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Override PartName="/word/theme/themeOverride1.xml" ContentType="application/vnd.openxmlformats-officedocument.themeOverride+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66E67" w:rsidRPr="007D1DCC" w:rsidRDefault="00B763FA" w:rsidP="007D1DCC">
      <w:pPr>
        <w:spacing w:after="0" w:line="360" w:lineRule="auto"/>
        <w:rPr>
          <w:rFonts w:ascii="Times New Roman" w:eastAsia="Times New Roman" w:hAnsi="Times New Roman" w:cs="Times New Roman"/>
          <w:b/>
          <w:bCs/>
          <w:sz w:val="24"/>
          <w:szCs w:val="24"/>
          <w:lang w:val="ru-RU"/>
        </w:rPr>
      </w:pPr>
      <w:r>
        <w:rPr>
          <w:rFonts w:ascii="Times New Roman" w:eastAsia="Times New Roman" w:hAnsi="Times New Roman" w:cs="Times New Roman"/>
          <w:b/>
          <w:bCs/>
          <w:noProof/>
          <w:sz w:val="24"/>
          <w:szCs w:val="24"/>
          <w:lang w:val="ru-RU" w:eastAsia="ru-RU"/>
        </w:rPr>
        <w:drawing>
          <wp:inline distT="0" distB="0" distL="0" distR="0">
            <wp:extent cx="5939790" cy="8388985"/>
            <wp:effectExtent l="19050" t="0" r="3810" b="0"/>
            <wp:docPr id="4" name="Рисунок 3" descr="титул_анг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итул_анг_1.jpg"/>
                    <pic:cNvPicPr/>
                  </pic:nvPicPr>
                  <pic:blipFill>
                    <a:blip r:embed="rId7" cstate="print"/>
                    <a:stretch>
                      <a:fillRect/>
                    </a:stretch>
                  </pic:blipFill>
                  <pic:spPr>
                    <a:xfrm>
                      <a:off x="0" y="0"/>
                      <a:ext cx="5939790" cy="8388985"/>
                    </a:xfrm>
                    <a:prstGeom prst="rect">
                      <a:avLst/>
                    </a:prstGeom>
                  </pic:spPr>
                </pic:pic>
              </a:graphicData>
            </a:graphic>
          </wp:inline>
        </w:drawing>
      </w:r>
    </w:p>
    <w:p w:rsidR="00666E67" w:rsidRPr="007D1DCC" w:rsidRDefault="00666E67" w:rsidP="007D1DCC">
      <w:pPr>
        <w:spacing w:after="0" w:line="360" w:lineRule="auto"/>
        <w:ind w:left="1440" w:firstLine="720"/>
        <w:rPr>
          <w:rFonts w:ascii="Times New Roman" w:eastAsia="Times New Roman" w:hAnsi="Times New Roman" w:cs="Times New Roman"/>
          <w:b/>
          <w:bCs/>
          <w:sz w:val="24"/>
          <w:szCs w:val="24"/>
          <w:lang w:val="ru-RU"/>
        </w:rPr>
      </w:pPr>
    </w:p>
    <w:p w:rsidR="00666E67" w:rsidRPr="007D1DCC" w:rsidRDefault="00666E67" w:rsidP="007D1DCC">
      <w:pPr>
        <w:spacing w:after="0" w:line="360" w:lineRule="auto"/>
        <w:ind w:left="1440" w:firstLine="720"/>
        <w:rPr>
          <w:rFonts w:ascii="Times New Roman" w:eastAsia="Times New Roman" w:hAnsi="Times New Roman" w:cs="Times New Roman"/>
          <w:b/>
          <w:bCs/>
          <w:sz w:val="24"/>
          <w:szCs w:val="24"/>
          <w:lang w:val="ru-RU"/>
        </w:rPr>
      </w:pPr>
    </w:p>
    <w:p w:rsidR="00666E67" w:rsidRPr="007D1DCC" w:rsidRDefault="00666E67" w:rsidP="007D1DCC">
      <w:pPr>
        <w:spacing w:after="0" w:line="360" w:lineRule="auto"/>
        <w:ind w:left="1440" w:firstLine="720"/>
        <w:rPr>
          <w:rFonts w:ascii="Times New Roman" w:eastAsia="Times New Roman" w:hAnsi="Times New Roman" w:cs="Times New Roman"/>
          <w:b/>
          <w:bCs/>
          <w:sz w:val="24"/>
          <w:szCs w:val="24"/>
          <w:lang w:val="ru-RU"/>
        </w:rPr>
      </w:pPr>
    </w:p>
    <w:p w:rsidR="00666E67" w:rsidRPr="007D1DCC" w:rsidRDefault="00666E67" w:rsidP="007D1DCC">
      <w:pPr>
        <w:spacing w:after="0" w:line="360" w:lineRule="auto"/>
        <w:ind w:left="1440" w:firstLine="720"/>
        <w:rPr>
          <w:rFonts w:ascii="Times New Roman" w:eastAsia="Times New Roman" w:hAnsi="Times New Roman" w:cs="Times New Roman"/>
          <w:b/>
          <w:bCs/>
          <w:sz w:val="24"/>
          <w:szCs w:val="24"/>
          <w:lang w:val="ru-RU"/>
        </w:rPr>
      </w:pPr>
    </w:p>
    <w:p w:rsidR="006A1B9D" w:rsidRPr="007D1DCC" w:rsidRDefault="00666E67" w:rsidP="007D1DCC">
      <w:pPr>
        <w:spacing w:after="0" w:line="348"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noProof/>
          <w:sz w:val="24"/>
          <w:szCs w:val="24"/>
          <w:lang w:val="ru-RU" w:eastAsia="ru-RU"/>
        </w:rPr>
        <w:drawing>
          <wp:inline distT="0" distB="0" distL="0" distR="0">
            <wp:extent cx="5700651" cy="8588416"/>
            <wp:effectExtent l="19050" t="0" r="0" b="0"/>
            <wp:docPr id="14" name="Рисунок 13" descr="титул_анг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итул_анг_2.jpg"/>
                    <pic:cNvPicPr/>
                  </pic:nvPicPr>
                  <pic:blipFill>
                    <a:blip r:embed="rId8" cstate="print"/>
                    <a:srcRect l="9625" t="5264" r="6368" b="4838"/>
                    <a:stretch>
                      <a:fillRect/>
                    </a:stretch>
                  </pic:blipFill>
                  <pic:spPr>
                    <a:xfrm>
                      <a:off x="0" y="0"/>
                      <a:ext cx="5705358" cy="8595508"/>
                    </a:xfrm>
                    <a:prstGeom prst="rect">
                      <a:avLst/>
                    </a:prstGeom>
                  </pic:spPr>
                </pic:pic>
              </a:graphicData>
            </a:graphic>
          </wp:inline>
        </w:drawing>
      </w:r>
      <w:r w:rsidR="006A1B9D" w:rsidRPr="007D1DCC">
        <w:rPr>
          <w:rFonts w:ascii="Times New Roman" w:eastAsia="Times New Roman" w:hAnsi="Times New Roman" w:cs="Times New Roman"/>
          <w:sz w:val="24"/>
          <w:szCs w:val="24"/>
        </w:rPr>
        <w:br w:type="page"/>
      </w:r>
      <w:r w:rsidR="006A1B9D" w:rsidRPr="007D1DCC">
        <w:rPr>
          <w:rFonts w:ascii="Times New Roman" w:eastAsia="Times New Roman" w:hAnsi="Times New Roman" w:cs="Times New Roman"/>
          <w:b/>
          <w:bCs/>
          <w:sz w:val="24"/>
          <w:szCs w:val="24"/>
        </w:rPr>
        <w:lastRenderedPageBreak/>
        <w:t>ESSAY</w:t>
      </w:r>
    </w:p>
    <w:p w:rsidR="006A1B9D" w:rsidRPr="007D1DCC" w:rsidRDefault="006A1B9D" w:rsidP="007D1DCC">
      <w:pPr>
        <w:spacing w:after="0" w:line="360" w:lineRule="auto"/>
        <w:jc w:val="both"/>
        <w:rPr>
          <w:rFonts w:ascii="Times New Roman" w:eastAsia="Times New Roman" w:hAnsi="Times New Roman" w:cs="Times New Roman"/>
          <w:sz w:val="16"/>
          <w:szCs w:val="16"/>
        </w:rPr>
      </w:pPr>
      <w:r w:rsidRPr="007D1DCC">
        <w:rPr>
          <w:rFonts w:ascii="Times New Roman" w:eastAsia="Times New Roman" w:hAnsi="Times New Roman" w:cs="Times New Roman"/>
          <w:sz w:val="16"/>
          <w:szCs w:val="16"/>
        </w:rPr>
        <w:t>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Report 1</w:t>
      </w:r>
      <w:r w:rsidR="001C07DD">
        <w:rPr>
          <w:rFonts w:ascii="Times New Roman" w:eastAsia="Times New Roman" w:hAnsi="Times New Roman" w:cs="Times New Roman"/>
          <w:sz w:val="24"/>
          <w:szCs w:val="24"/>
        </w:rPr>
        <w:t>90</w:t>
      </w:r>
      <w:r w:rsidR="00CC51CB"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p</w:t>
      </w:r>
      <w:r w:rsidR="003A7F54"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8</w:t>
      </w:r>
      <w:r w:rsidR="00CC51CB" w:rsidRPr="007D1DCC">
        <w:rPr>
          <w:rFonts w:ascii="Times New Roman" w:eastAsia="Times New Roman" w:hAnsi="Times New Roman" w:cs="Times New Roman"/>
          <w:sz w:val="24"/>
          <w:szCs w:val="24"/>
        </w:rPr>
        <w:t>7</w:t>
      </w:r>
      <w:r w:rsidRPr="007D1DCC">
        <w:rPr>
          <w:rFonts w:ascii="Times New Roman" w:eastAsia="Times New Roman" w:hAnsi="Times New Roman" w:cs="Times New Roman"/>
          <w:sz w:val="24"/>
          <w:szCs w:val="24"/>
        </w:rPr>
        <w:t xml:space="preserve"> figures, </w:t>
      </w:r>
      <w:r w:rsidR="00CC51CB" w:rsidRPr="007D1DCC">
        <w:rPr>
          <w:rFonts w:ascii="Times New Roman" w:eastAsia="Times New Roman" w:hAnsi="Times New Roman" w:cs="Times New Roman"/>
          <w:sz w:val="24"/>
          <w:szCs w:val="24"/>
        </w:rPr>
        <w:t>30</w:t>
      </w:r>
      <w:r w:rsidRPr="007D1DCC">
        <w:rPr>
          <w:rFonts w:ascii="Times New Roman" w:eastAsia="Times New Roman" w:hAnsi="Times New Roman" w:cs="Times New Roman"/>
          <w:sz w:val="24"/>
          <w:szCs w:val="24"/>
        </w:rPr>
        <w:t xml:space="preserve"> tables, </w:t>
      </w:r>
      <w:r w:rsidR="00CC51CB" w:rsidRPr="007D1DCC">
        <w:rPr>
          <w:rFonts w:ascii="Times New Roman" w:eastAsia="Times New Roman" w:hAnsi="Times New Roman" w:cs="Times New Roman"/>
          <w:sz w:val="24"/>
          <w:szCs w:val="24"/>
        </w:rPr>
        <w:t>82</w:t>
      </w:r>
      <w:r w:rsidRPr="007D1DCC">
        <w:rPr>
          <w:rFonts w:ascii="Times New Roman" w:eastAsia="Times New Roman" w:hAnsi="Times New Roman" w:cs="Times New Roman"/>
          <w:sz w:val="24"/>
          <w:szCs w:val="24"/>
        </w:rPr>
        <w:t xml:space="preserve"> sources, </w:t>
      </w:r>
      <w:r w:rsidR="00CC51CB" w:rsidRPr="007D1DCC">
        <w:rPr>
          <w:rFonts w:ascii="Times New Roman" w:eastAsia="Times New Roman" w:hAnsi="Times New Roman" w:cs="Times New Roman"/>
          <w:sz w:val="24"/>
          <w:szCs w:val="24"/>
        </w:rPr>
        <w:t>8</w:t>
      </w:r>
      <w:r w:rsidRPr="007D1DCC">
        <w:rPr>
          <w:rFonts w:ascii="Times New Roman" w:eastAsia="Times New Roman" w:hAnsi="Times New Roman" w:cs="Times New Roman"/>
          <w:sz w:val="24"/>
          <w:szCs w:val="24"/>
        </w:rPr>
        <w:t xml:space="preserve"> app</w:t>
      </w:r>
      <w:r w:rsidR="001B595D"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MONITORING, EXOGEODYNAMIC PROCESSES, SHORE TYPES, LASER SCANNING, ABRASIA, </w:t>
      </w:r>
      <w:r w:rsidR="00991FE4" w:rsidRPr="007D1DCC">
        <w:rPr>
          <w:rFonts w:ascii="Times New Roman" w:eastAsia="Times New Roman" w:hAnsi="Times New Roman" w:cs="Times New Roman"/>
          <w:sz w:val="24"/>
          <w:szCs w:val="24"/>
        </w:rPr>
        <w:t>SERIES OF MEASURES</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The object of study: </w:t>
      </w:r>
      <w:r w:rsidRPr="007D1DCC">
        <w:rPr>
          <w:rFonts w:ascii="Times New Roman" w:eastAsia="Times New Roman" w:hAnsi="Times New Roman" w:cs="Times New Roman"/>
          <w:color w:val="080808"/>
          <w:sz w:val="24"/>
          <w:szCs w:val="24"/>
        </w:rPr>
        <w:t>exogeodynamic process</w:t>
      </w:r>
      <w:r w:rsidR="00991FE4" w:rsidRPr="007D1DCC">
        <w:rPr>
          <w:rFonts w:ascii="Times New Roman" w:eastAsia="Times New Roman" w:hAnsi="Times New Roman" w:cs="Times New Roman"/>
          <w:color w:val="080808"/>
          <w:sz w:val="24"/>
          <w:szCs w:val="24"/>
        </w:rPr>
        <w:t>e</w:t>
      </w:r>
      <w:r w:rsidRPr="007D1DCC">
        <w:rPr>
          <w:rFonts w:ascii="Times New Roman" w:eastAsia="Times New Roman" w:hAnsi="Times New Roman" w:cs="Times New Roman"/>
          <w:color w:val="080808"/>
          <w:sz w:val="24"/>
          <w:szCs w:val="24"/>
        </w:rPr>
        <w:t xml:space="preserve">s coastal zone of </w:t>
      </w:r>
      <w:r w:rsidR="00991FE4" w:rsidRPr="007D1DCC">
        <w:rPr>
          <w:rFonts w:ascii="Times New Roman" w:eastAsia="Times New Roman" w:hAnsi="Times New Roman" w:cs="Times New Roman"/>
          <w:color w:val="080808"/>
          <w:sz w:val="24"/>
          <w:szCs w:val="24"/>
        </w:rPr>
        <w:t xml:space="preserve">lake </w:t>
      </w:r>
      <w:r w:rsidRPr="007D1DCC">
        <w:rPr>
          <w:rFonts w:ascii="Times New Roman" w:eastAsia="Times New Roman" w:hAnsi="Times New Roman" w:cs="Times New Roman"/>
          <w:color w:val="080808"/>
          <w:sz w:val="24"/>
          <w:szCs w:val="24"/>
        </w:rPr>
        <w:t>Alakol</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The goal of the project is to carry out monitoring studies of exogeodynamic processes in the coastal zone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 for solving problems of sustainable development and optimal recreational development of coastal territories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Methods of operation: Comparative, quant</w:t>
      </w:r>
      <w:r w:rsidR="00991FE4" w:rsidRPr="007D1DCC">
        <w:rPr>
          <w:rFonts w:ascii="Times New Roman" w:eastAsia="Times New Roman" w:hAnsi="Times New Roman" w:cs="Times New Roman"/>
          <w:sz w:val="24"/>
          <w:szCs w:val="24"/>
        </w:rPr>
        <w:t>itative</w:t>
      </w:r>
      <w:r w:rsidRPr="007D1DCC">
        <w:rPr>
          <w:rFonts w:ascii="Times New Roman" w:eastAsia="Times New Roman" w:hAnsi="Times New Roman" w:cs="Times New Roman"/>
          <w:sz w:val="24"/>
          <w:szCs w:val="24"/>
        </w:rPr>
        <w:t xml:space="preserve"> (mathematical), remote sensing, surface laser scanning, </w:t>
      </w:r>
      <w:r w:rsidR="009C633F" w:rsidRPr="007D1DCC">
        <w:rPr>
          <w:rFonts w:ascii="Times New Roman" w:eastAsia="Times New Roman" w:hAnsi="Times New Roman" w:cs="Times New Roman"/>
          <w:sz w:val="24"/>
          <w:szCs w:val="24"/>
        </w:rPr>
        <w:t>expeditionary</w:t>
      </w:r>
      <w:r w:rsidRPr="007D1DCC">
        <w:rPr>
          <w:rFonts w:ascii="Times New Roman" w:eastAsia="Times New Roman" w:hAnsi="Times New Roman" w:cs="Times New Roman"/>
          <w:sz w:val="24"/>
          <w:szCs w:val="24"/>
        </w:rPr>
        <w:t xml:space="preserve">, </w:t>
      </w:r>
      <w:r w:rsidR="009C633F" w:rsidRPr="007D1DCC">
        <w:rPr>
          <w:rFonts w:ascii="Times New Roman" w:eastAsia="Times New Roman" w:hAnsi="Times New Roman" w:cs="Times New Roman"/>
          <w:sz w:val="24"/>
          <w:szCs w:val="24"/>
        </w:rPr>
        <w:t>cartographic</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Results of work and their novelty:</w:t>
      </w:r>
      <w:r w:rsidR="00CC51CB"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2018 </w:t>
      </w:r>
      <w:r w:rsidR="009C633F" w:rsidRPr="007D1DCC">
        <w:rPr>
          <w:rFonts w:ascii="Times New Roman" w:eastAsia="Times New Roman" w:hAnsi="Times New Roman" w:cs="Times New Roman"/>
          <w:sz w:val="24"/>
          <w:szCs w:val="24"/>
        </w:rPr>
        <w:t>y</w:t>
      </w:r>
      <w:r w:rsidR="001B595D" w:rsidRPr="007D1DCC">
        <w:rPr>
          <w:rFonts w:ascii="Times New Roman" w:eastAsia="Times New Roman" w:hAnsi="Times New Roman" w:cs="Times New Roman"/>
          <w:sz w:val="24"/>
          <w:szCs w:val="24"/>
        </w:rPr>
        <w:t xml:space="preserve">. </w:t>
      </w:r>
      <w:r w:rsidR="00CC51CB"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adapted GIS theoretical and methodological foundations, </w:t>
      </w:r>
      <w:r w:rsidR="009C633F" w:rsidRPr="007D1DCC">
        <w:rPr>
          <w:rFonts w:ascii="Times New Roman" w:eastAsia="Times New Roman" w:hAnsi="Times New Roman" w:cs="Times New Roman"/>
          <w:sz w:val="24"/>
          <w:szCs w:val="24"/>
        </w:rPr>
        <w:t xml:space="preserve">performed </w:t>
      </w:r>
      <w:r w:rsidRPr="007D1DCC">
        <w:rPr>
          <w:rFonts w:ascii="Times New Roman" w:eastAsia="Times New Roman" w:hAnsi="Times New Roman" w:cs="Times New Roman"/>
          <w:sz w:val="24"/>
          <w:szCs w:val="24"/>
        </w:rPr>
        <w:t>monitoring fieldwork</w:t>
      </w:r>
      <w:r w:rsidR="009C633F"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analysis of natural and anthropogenic factors exogeodynamic development processes </w:t>
      </w:r>
      <w:r w:rsidR="009C633F" w:rsidRPr="007D1DCC">
        <w:rPr>
          <w:rFonts w:ascii="Times New Roman" w:eastAsia="Times New Roman" w:hAnsi="Times New Roman" w:cs="Times New Roman"/>
          <w:sz w:val="24"/>
          <w:szCs w:val="24"/>
        </w:rPr>
        <w:t>completed</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2019 </w:t>
      </w:r>
      <w:r w:rsidR="009C633F" w:rsidRPr="007D1DCC">
        <w:rPr>
          <w:rFonts w:ascii="Times New Roman" w:eastAsia="Times New Roman" w:hAnsi="Times New Roman" w:cs="Times New Roman"/>
          <w:sz w:val="24"/>
          <w:szCs w:val="24"/>
        </w:rPr>
        <w:t>y</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t>
      </w:r>
      <w:r w:rsidR="00CC51CB"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defined role </w:t>
      </w:r>
      <w:r w:rsidR="009C633F" w:rsidRPr="007D1DCC">
        <w:rPr>
          <w:rFonts w:ascii="Times New Roman" w:eastAsia="Times New Roman" w:hAnsi="Times New Roman" w:cs="Times New Roman"/>
          <w:sz w:val="24"/>
          <w:szCs w:val="24"/>
        </w:rPr>
        <w:t xml:space="preserve">of </w:t>
      </w:r>
      <w:r w:rsidRPr="007D1DCC">
        <w:rPr>
          <w:rFonts w:ascii="Times New Roman" w:eastAsia="Times New Roman" w:hAnsi="Times New Roman" w:cs="Times New Roman"/>
          <w:sz w:val="24"/>
          <w:szCs w:val="24"/>
        </w:rPr>
        <w:t xml:space="preserve">natural and anthropogenic factors in activation </w:t>
      </w:r>
      <w:r w:rsidR="009C633F" w:rsidRPr="007D1DCC">
        <w:rPr>
          <w:rFonts w:ascii="Times New Roman" w:eastAsia="Times New Roman" w:hAnsi="Times New Roman" w:cs="Times New Roman"/>
          <w:sz w:val="24"/>
          <w:szCs w:val="24"/>
        </w:rPr>
        <w:t xml:space="preserve">of </w:t>
      </w:r>
      <w:r w:rsidRPr="007D1DCC">
        <w:rPr>
          <w:rFonts w:ascii="Times New Roman" w:eastAsia="Times New Roman" w:hAnsi="Times New Roman" w:cs="Times New Roman"/>
          <w:sz w:val="24"/>
          <w:szCs w:val="24"/>
        </w:rPr>
        <w:t>exogeodynamic processe</w:t>
      </w:r>
      <w:r w:rsidR="009C633F" w:rsidRPr="007D1DCC">
        <w:rPr>
          <w:rFonts w:ascii="Times New Roman" w:eastAsia="Times New Roman" w:hAnsi="Times New Roman" w:cs="Times New Roman"/>
          <w:sz w:val="24"/>
          <w:szCs w:val="24"/>
        </w:rPr>
        <w:t>s,</w:t>
      </w:r>
      <w:r w:rsidRPr="007D1DCC">
        <w:rPr>
          <w:rFonts w:ascii="Times New Roman" w:eastAsia="Times New Roman" w:hAnsi="Times New Roman" w:cs="Times New Roman"/>
          <w:sz w:val="24"/>
          <w:szCs w:val="24"/>
        </w:rPr>
        <w:t xml:space="preserve"> performed </w:t>
      </w:r>
      <w:r w:rsidR="009C633F" w:rsidRPr="007D1DCC">
        <w:rPr>
          <w:rFonts w:ascii="Times New Roman" w:eastAsia="Times New Roman" w:hAnsi="Times New Roman" w:cs="Times New Roman"/>
          <w:sz w:val="24"/>
          <w:szCs w:val="24"/>
        </w:rPr>
        <w:t>coast classification</w:t>
      </w:r>
      <w:r w:rsidRPr="007D1DCC">
        <w:rPr>
          <w:rFonts w:ascii="Times New Roman" w:eastAsia="Times New Roman" w:hAnsi="Times New Roman" w:cs="Times New Roman"/>
          <w:sz w:val="24"/>
          <w:szCs w:val="24"/>
        </w:rPr>
        <w:t xml:space="preserve"> </w:t>
      </w:r>
      <w:r w:rsidR="009C633F" w:rsidRPr="007D1DCC">
        <w:rPr>
          <w:rFonts w:ascii="Times New Roman" w:eastAsia="Times New Roman" w:hAnsi="Times New Roman" w:cs="Times New Roman"/>
          <w:sz w:val="24"/>
          <w:szCs w:val="24"/>
        </w:rPr>
        <w:t xml:space="preserve">and created maps </w:t>
      </w:r>
      <w:r w:rsidRPr="007D1DCC">
        <w:rPr>
          <w:rFonts w:ascii="Times New Roman" w:eastAsia="Times New Roman" w:hAnsi="Times New Roman" w:cs="Times New Roman"/>
          <w:sz w:val="24"/>
          <w:szCs w:val="24"/>
        </w:rPr>
        <w:t xml:space="preserve">of </w:t>
      </w:r>
      <w:r w:rsidR="009C633F" w:rsidRPr="007D1DCC">
        <w:rPr>
          <w:rFonts w:ascii="Times New Roman" w:eastAsia="Times New Roman" w:hAnsi="Times New Roman" w:cs="Times New Roman"/>
          <w:sz w:val="24"/>
          <w:szCs w:val="24"/>
        </w:rPr>
        <w:t>leading</w:t>
      </w:r>
      <w:r w:rsidRPr="007D1DCC">
        <w:rPr>
          <w:rFonts w:ascii="Times New Roman" w:eastAsia="Times New Roman" w:hAnsi="Times New Roman" w:cs="Times New Roman"/>
          <w:sz w:val="24"/>
          <w:szCs w:val="24"/>
        </w:rPr>
        <w:t xml:space="preserve"> </w:t>
      </w:r>
      <w:r w:rsidR="009C633F" w:rsidRPr="007D1DCC">
        <w:rPr>
          <w:rFonts w:ascii="Times New Roman" w:eastAsia="Times New Roman" w:hAnsi="Times New Roman" w:cs="Times New Roman"/>
          <w:sz w:val="24"/>
          <w:szCs w:val="24"/>
        </w:rPr>
        <w:t>exogeodynamic</w:t>
      </w:r>
      <w:r w:rsidRPr="007D1DCC">
        <w:rPr>
          <w:rFonts w:ascii="Times New Roman" w:eastAsia="Times New Roman" w:hAnsi="Times New Roman" w:cs="Times New Roman"/>
          <w:sz w:val="24"/>
          <w:szCs w:val="24"/>
        </w:rPr>
        <w:t xml:space="preserve"> processes and </w:t>
      </w:r>
      <w:r w:rsidR="009C633F" w:rsidRPr="007D1DCC">
        <w:rPr>
          <w:rFonts w:ascii="Times New Roman" w:eastAsia="Times New Roman" w:hAnsi="Times New Roman" w:cs="Times New Roman"/>
          <w:sz w:val="24"/>
          <w:szCs w:val="24"/>
        </w:rPr>
        <w:t>geomorphological</w:t>
      </w:r>
      <w:r w:rsidRPr="007D1DCC">
        <w:rPr>
          <w:rFonts w:ascii="Times New Roman" w:eastAsia="Times New Roman" w:hAnsi="Times New Roman" w:cs="Times New Roman"/>
          <w:sz w:val="24"/>
          <w:szCs w:val="24"/>
        </w:rPr>
        <w:t xml:space="preserve"> recreational conditions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2020 </w:t>
      </w:r>
      <w:r w:rsidR="009C633F" w:rsidRPr="007D1DCC">
        <w:rPr>
          <w:rFonts w:ascii="Times New Roman" w:eastAsia="Times New Roman" w:hAnsi="Times New Roman" w:cs="Times New Roman"/>
          <w:sz w:val="24"/>
          <w:szCs w:val="24"/>
        </w:rPr>
        <w:t>y</w:t>
      </w:r>
      <w:r w:rsidR="001B595D" w:rsidRPr="007D1DCC">
        <w:rPr>
          <w:rFonts w:ascii="Times New Roman" w:eastAsia="Times New Roman" w:hAnsi="Times New Roman" w:cs="Times New Roman"/>
          <w:sz w:val="24"/>
          <w:szCs w:val="24"/>
        </w:rPr>
        <w:t xml:space="preserve">. </w:t>
      </w:r>
      <w:r w:rsidR="00CC51CB"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carried out zoning of the coastal zone of the lake</w:t>
      </w:r>
      <w:r w:rsidR="009C633F"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Alakol by the intensity of exogeodynamic processes and their influence on recreational development</w:t>
      </w:r>
      <w:r w:rsidR="001B595D" w:rsidRPr="007D1DCC">
        <w:rPr>
          <w:rFonts w:ascii="Times New Roman" w:eastAsia="Times New Roman" w:hAnsi="Times New Roman" w:cs="Times New Roman"/>
          <w:sz w:val="24"/>
          <w:szCs w:val="24"/>
        </w:rPr>
        <w:t xml:space="preserve">. </w:t>
      </w:r>
      <w:r w:rsidR="009C633F" w:rsidRPr="007D1DCC">
        <w:rPr>
          <w:rFonts w:ascii="Times New Roman" w:eastAsia="Times New Roman" w:hAnsi="Times New Roman" w:cs="Times New Roman"/>
          <w:sz w:val="24"/>
          <w:szCs w:val="24"/>
        </w:rPr>
        <w:t>Developed</w:t>
      </w:r>
      <w:r w:rsidRPr="007D1DCC">
        <w:rPr>
          <w:rFonts w:ascii="Times New Roman" w:eastAsia="Times New Roman" w:hAnsi="Times New Roman" w:cs="Times New Roman"/>
          <w:sz w:val="24"/>
          <w:szCs w:val="24"/>
        </w:rPr>
        <w:t xml:space="preserve"> environmental and </w:t>
      </w:r>
      <w:r w:rsidR="009C633F" w:rsidRPr="007D1DCC">
        <w:rPr>
          <w:rFonts w:ascii="Times New Roman" w:eastAsia="Times New Roman" w:hAnsi="Times New Roman" w:cs="Times New Roman"/>
          <w:sz w:val="24"/>
          <w:szCs w:val="24"/>
        </w:rPr>
        <w:t xml:space="preserve">coastal protection </w:t>
      </w:r>
      <w:r w:rsidRPr="007D1DCC">
        <w:rPr>
          <w:rFonts w:ascii="Times New Roman" w:eastAsia="Times New Roman" w:hAnsi="Times New Roman" w:cs="Times New Roman"/>
          <w:sz w:val="24"/>
          <w:szCs w:val="24"/>
        </w:rPr>
        <w:t>event</w:t>
      </w:r>
      <w:r w:rsidR="009C633F" w:rsidRPr="007D1DCC">
        <w:rPr>
          <w:rFonts w:ascii="Times New Roman" w:eastAsia="Times New Roman" w:hAnsi="Times New Roman" w:cs="Times New Roman"/>
          <w:sz w:val="24"/>
          <w:szCs w:val="24"/>
        </w:rPr>
        <w:t>s</w:t>
      </w:r>
      <w:r w:rsidRPr="007D1DCC">
        <w:rPr>
          <w:rFonts w:ascii="Times New Roman" w:eastAsia="Times New Roman" w:hAnsi="Times New Roman" w:cs="Times New Roman"/>
          <w:sz w:val="24"/>
          <w:szCs w:val="24"/>
        </w:rPr>
        <w:t xml:space="preserve"> for the stabilization process of the relief </w:t>
      </w:r>
      <w:r w:rsidR="009C633F" w:rsidRPr="007D1DCC">
        <w:rPr>
          <w:rFonts w:ascii="Times New Roman" w:eastAsia="Times New Roman" w:hAnsi="Times New Roman" w:cs="Times New Roman"/>
          <w:sz w:val="24"/>
          <w:szCs w:val="24"/>
        </w:rPr>
        <w:t>formation</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Maps of zoning, system of measures and sustainable development of the recreational zone have been compiled</w:t>
      </w:r>
      <w:r w:rsidR="001B595D" w:rsidRPr="007D1DCC">
        <w:rPr>
          <w:rFonts w:ascii="Times New Roman" w:eastAsia="Times New Roman" w:hAnsi="Times New Roman" w:cs="Times New Roman"/>
          <w:sz w:val="24"/>
          <w:szCs w:val="24"/>
        </w:rPr>
        <w:t xml:space="preserve">. </w:t>
      </w:r>
    </w:p>
    <w:p w:rsidR="00994441"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The main constructive and technical and economic indicators</w:t>
      </w:r>
      <w:r w:rsidR="001B595D" w:rsidRPr="007D1DCC">
        <w:rPr>
          <w:rFonts w:ascii="Times New Roman" w:eastAsia="Times New Roman" w:hAnsi="Times New Roman" w:cs="Times New Roman"/>
          <w:sz w:val="24"/>
          <w:szCs w:val="24"/>
        </w:rPr>
        <w:t xml:space="preserve">. </w:t>
      </w:r>
      <w:r w:rsidR="00994441" w:rsidRPr="007D1DCC">
        <w:rPr>
          <w:rFonts w:ascii="Times New Roman" w:eastAsia="Times New Roman" w:hAnsi="Times New Roman" w:cs="Times New Roman"/>
          <w:sz w:val="24"/>
          <w:szCs w:val="24"/>
        </w:rPr>
        <w:t xml:space="preserve"> For monitoring, areas were selected and studies of exogeodynamic processes in the coastal zone of </w:t>
      </w:r>
      <w:r w:rsidR="00C344CE" w:rsidRPr="007D1DCC">
        <w:rPr>
          <w:rFonts w:ascii="Times New Roman" w:eastAsia="Times New Roman" w:hAnsi="Times New Roman" w:cs="Times New Roman"/>
          <w:sz w:val="24"/>
          <w:szCs w:val="24"/>
        </w:rPr>
        <w:t>lake</w:t>
      </w:r>
      <w:r w:rsidR="00994441" w:rsidRPr="007D1DCC">
        <w:rPr>
          <w:rFonts w:ascii="Times New Roman" w:eastAsia="Times New Roman" w:hAnsi="Times New Roman" w:cs="Times New Roman"/>
          <w:sz w:val="24"/>
          <w:szCs w:val="24"/>
        </w:rPr>
        <w:t xml:space="preserve"> Alakol, a territory of intensive recreational development, were performed</w:t>
      </w:r>
      <w:r w:rsidR="001B595D" w:rsidRPr="007D1DCC">
        <w:rPr>
          <w:rFonts w:ascii="Times New Roman" w:eastAsia="Times New Roman" w:hAnsi="Times New Roman" w:cs="Times New Roman"/>
          <w:sz w:val="24"/>
          <w:szCs w:val="24"/>
        </w:rPr>
        <w:t xml:space="preserve">. </w:t>
      </w:r>
      <w:r w:rsidR="00994441"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Scope of application</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Application of project results by governing bodies in the development of territorial planning programs, construction and design work, bank protection measures</w:t>
      </w:r>
      <w:r w:rsidR="001B595D"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The economic significance of the work: consists in obtaining multi-aspect and scientifically grounded recommendatory materials to improve the management efficiency of the intensively developing recreational zone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w:t>
      </w:r>
      <w:r w:rsidR="001B595D" w:rsidRPr="007D1DCC">
        <w:rPr>
          <w:rFonts w:ascii="Times New Roman" w:eastAsia="Times New Roman" w:hAnsi="Times New Roman" w:cs="Times New Roman"/>
          <w:sz w:val="24"/>
          <w:szCs w:val="24"/>
        </w:rPr>
        <w:t xml:space="preserve">. </w:t>
      </w:r>
    </w:p>
    <w:p w:rsidR="00CC7889"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The forward-looking assumptions about the development of the research object: the received materials needed for developm</w:t>
      </w:r>
      <w:r w:rsidR="00994441" w:rsidRPr="007D1DCC">
        <w:rPr>
          <w:rFonts w:ascii="Times New Roman" w:eastAsia="Times New Roman" w:hAnsi="Times New Roman" w:cs="Times New Roman"/>
          <w:sz w:val="24"/>
          <w:szCs w:val="24"/>
        </w:rPr>
        <w:t xml:space="preserve">ent of </w:t>
      </w:r>
      <w:r w:rsidRPr="007D1DCC">
        <w:rPr>
          <w:rFonts w:ascii="Times New Roman" w:eastAsia="Times New Roman" w:hAnsi="Times New Roman" w:cs="Times New Roman"/>
          <w:sz w:val="24"/>
          <w:szCs w:val="24"/>
        </w:rPr>
        <w:t>system of measures on sustainable development and the disclosure of the recreational potential of the lake Alakol</w:t>
      </w:r>
      <w:r w:rsidR="001B595D" w:rsidRPr="007D1DCC">
        <w:rPr>
          <w:rFonts w:ascii="Times New Roman" w:eastAsia="Times New Roman" w:hAnsi="Times New Roman" w:cs="Times New Roman"/>
          <w:sz w:val="24"/>
          <w:szCs w:val="24"/>
        </w:rPr>
        <w:t xml:space="preserve">. </w:t>
      </w:r>
      <w:r w:rsidR="00994441" w:rsidRPr="007D1DCC">
        <w:rPr>
          <w:rFonts w:ascii="Times New Roman" w:eastAsia="Times New Roman" w:hAnsi="Times New Roman" w:cs="Times New Roman"/>
          <w:sz w:val="24"/>
          <w:szCs w:val="24"/>
        </w:rPr>
        <w:t xml:space="preserve"> </w:t>
      </w:r>
      <w:r w:rsidR="00CC7889" w:rsidRPr="007D1DCC">
        <w:rPr>
          <w:rFonts w:ascii="Times New Roman" w:eastAsia="Times New Roman" w:hAnsi="Times New Roman" w:cs="Times New Roman"/>
          <w:sz w:val="24"/>
          <w:szCs w:val="24"/>
        </w:rPr>
        <w:br w:type="page"/>
      </w:r>
    </w:p>
    <w:p w:rsidR="00B763FA" w:rsidRPr="007D1DCC" w:rsidRDefault="006A1B9D" w:rsidP="007D1DCC">
      <w:pPr>
        <w:spacing w:after="0" w:line="36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b/>
          <w:bCs/>
          <w:sz w:val="24"/>
          <w:szCs w:val="24"/>
        </w:rPr>
        <w:lastRenderedPageBreak/>
        <w:t>CONTENT</w:t>
      </w:r>
    </w:p>
    <w:tbl>
      <w:tblPr>
        <w:tblW w:w="9464" w:type="dxa"/>
        <w:tblLayout w:type="fixed"/>
        <w:tblCellMar>
          <w:left w:w="0" w:type="dxa"/>
          <w:right w:w="0" w:type="dxa"/>
        </w:tblCellMar>
        <w:tblLook w:val="04A0"/>
      </w:tblPr>
      <w:tblGrid>
        <w:gridCol w:w="8755"/>
        <w:gridCol w:w="709"/>
      </w:tblGrid>
      <w:tr w:rsidR="000D0FFF" w:rsidRPr="00B763FA" w:rsidTr="000A7FFC">
        <w:trPr>
          <w:trHeight w:val="174"/>
        </w:trPr>
        <w:tc>
          <w:tcPr>
            <w:tcW w:w="8755" w:type="dxa"/>
            <w:tcMar>
              <w:top w:w="0" w:type="dxa"/>
              <w:left w:w="108" w:type="dxa"/>
              <w:bottom w:w="0" w:type="dxa"/>
              <w:right w:w="108" w:type="dxa"/>
            </w:tcMar>
            <w:vAlign w:val="center"/>
            <w:hideMark/>
          </w:tcPr>
          <w:p w:rsidR="00B763FA" w:rsidRPr="00B763FA" w:rsidRDefault="00B763FA" w:rsidP="00816713">
            <w:pPr>
              <w:spacing w:after="0" w:line="360" w:lineRule="auto"/>
              <w:rPr>
                <w:rFonts w:ascii="Times New Roman" w:eastAsia="Times New Roman" w:hAnsi="Times New Roman" w:cs="Times New Roman"/>
                <w:sz w:val="24"/>
                <w:szCs w:val="24"/>
              </w:rPr>
            </w:pPr>
          </w:p>
        </w:tc>
        <w:tc>
          <w:tcPr>
            <w:tcW w:w="709" w:type="dxa"/>
            <w:tcMar>
              <w:top w:w="0" w:type="dxa"/>
              <w:left w:w="108" w:type="dxa"/>
              <w:bottom w:w="0" w:type="dxa"/>
              <w:right w:w="108" w:type="dxa"/>
            </w:tcMar>
            <w:vAlign w:val="bottom"/>
            <w:hideMark/>
          </w:tcPr>
          <w:p w:rsidR="00B763FA" w:rsidRPr="00B763FA" w:rsidRDefault="00B763FA" w:rsidP="00816713">
            <w:pPr>
              <w:spacing w:after="0" w:line="360" w:lineRule="auto"/>
              <w:jc w:val="center"/>
              <w:rPr>
                <w:rFonts w:ascii="Times New Roman" w:eastAsia="Times New Roman" w:hAnsi="Times New Roman" w:cs="Times New Roman"/>
                <w:sz w:val="24"/>
                <w:szCs w:val="24"/>
              </w:rPr>
            </w:pPr>
          </w:p>
        </w:tc>
      </w:tr>
      <w:tr w:rsidR="00816713" w:rsidRPr="00B763FA" w:rsidTr="000A7FFC">
        <w:trPr>
          <w:trHeight w:val="174"/>
        </w:trPr>
        <w:tc>
          <w:tcPr>
            <w:tcW w:w="8755" w:type="dxa"/>
            <w:tcMar>
              <w:top w:w="0" w:type="dxa"/>
              <w:left w:w="108" w:type="dxa"/>
              <w:bottom w:w="0" w:type="dxa"/>
              <w:right w:w="108" w:type="dxa"/>
            </w:tcMar>
            <w:vAlign w:val="center"/>
            <w:hideMark/>
          </w:tcPr>
          <w:p w:rsidR="00B763FA" w:rsidRPr="00B763FA" w:rsidRDefault="00B763FA" w:rsidP="000D0FFF">
            <w:pPr>
              <w:spacing w:after="0" w:line="360" w:lineRule="auto"/>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INTRODUCTION</w:t>
            </w:r>
            <w:r>
              <w:rPr>
                <w:rFonts w:ascii="Times New Roman" w:eastAsia="Times New Roman" w:hAnsi="Times New Roman" w:cs="Times New Roman"/>
                <w:sz w:val="24"/>
                <w:szCs w:val="24"/>
                <w:lang w:val="ru-RU"/>
              </w:rPr>
              <w:t>..…..</w:t>
            </w:r>
            <w:r w:rsidRPr="00B763FA">
              <w:rPr>
                <w:rFonts w:ascii="Times New Roman" w:eastAsia="Times New Roman" w:hAnsi="Times New Roman" w:cs="Times New Roman"/>
                <w:sz w:val="24"/>
                <w:szCs w:val="24"/>
              </w:rPr>
              <w:t>…</w:t>
            </w:r>
            <w:r>
              <w:rPr>
                <w:rFonts w:ascii="Times New Roman" w:eastAsia="Times New Roman" w:hAnsi="Times New Roman" w:cs="Times New Roman"/>
                <w:sz w:val="24"/>
                <w:szCs w:val="24"/>
                <w:lang w:val="ru-RU"/>
              </w:rPr>
              <w:t>.</w:t>
            </w:r>
            <w:r w:rsidRPr="00B763FA">
              <w:rPr>
                <w:rFonts w:ascii="Times New Roman" w:eastAsia="Times New Roman" w:hAnsi="Times New Roman" w:cs="Times New Roman"/>
                <w:sz w:val="24"/>
                <w:szCs w:val="24"/>
              </w:rPr>
              <w:t>…………………………………………</w:t>
            </w:r>
            <w:r w:rsidR="000D0FFF">
              <w:rPr>
                <w:rFonts w:ascii="Times New Roman" w:eastAsia="Times New Roman" w:hAnsi="Times New Roman" w:cs="Times New Roman"/>
                <w:sz w:val="24"/>
                <w:szCs w:val="24"/>
              </w:rPr>
              <w:t>….</w:t>
            </w:r>
            <w:r w:rsidRPr="00B763FA">
              <w:rPr>
                <w:rFonts w:ascii="Times New Roman" w:eastAsia="Times New Roman" w:hAnsi="Times New Roman" w:cs="Times New Roman"/>
                <w:sz w:val="24"/>
                <w:szCs w:val="24"/>
              </w:rPr>
              <w:t>…………..............</w:t>
            </w:r>
          </w:p>
        </w:tc>
        <w:tc>
          <w:tcPr>
            <w:tcW w:w="709" w:type="dxa"/>
            <w:tcMar>
              <w:top w:w="0" w:type="dxa"/>
              <w:left w:w="108" w:type="dxa"/>
              <w:bottom w:w="0" w:type="dxa"/>
              <w:right w:w="108" w:type="dxa"/>
            </w:tcMar>
            <w:vAlign w:val="bottom"/>
            <w:hideMark/>
          </w:tcPr>
          <w:p w:rsidR="00B763FA" w:rsidRPr="00434E69" w:rsidRDefault="00434E69" w:rsidP="00816713">
            <w:pPr>
              <w:spacing w:after="0" w:line="36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8</w:t>
            </w:r>
          </w:p>
        </w:tc>
      </w:tr>
      <w:tr w:rsidR="00816713" w:rsidRPr="00B763FA" w:rsidTr="000A7FFC">
        <w:trPr>
          <w:trHeight w:val="174"/>
        </w:trPr>
        <w:tc>
          <w:tcPr>
            <w:tcW w:w="8755" w:type="dxa"/>
            <w:tcMar>
              <w:top w:w="0" w:type="dxa"/>
              <w:left w:w="108" w:type="dxa"/>
              <w:bottom w:w="0" w:type="dxa"/>
              <w:right w:w="108" w:type="dxa"/>
            </w:tcMar>
            <w:vAlign w:val="center"/>
            <w:hideMark/>
          </w:tcPr>
          <w:p w:rsidR="00B763FA" w:rsidRPr="00B763FA" w:rsidRDefault="00B763FA" w:rsidP="000D0FFF">
            <w:pPr>
              <w:spacing w:after="0" w:line="360" w:lineRule="auto"/>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1 Methodological foundations of the study of the coastal zone of lake Alakol</w:t>
            </w:r>
            <w:r w:rsidR="000D0FFF">
              <w:rPr>
                <w:rFonts w:ascii="Times New Roman" w:eastAsia="Times New Roman" w:hAnsi="Times New Roman" w:cs="Times New Roman"/>
                <w:sz w:val="24"/>
                <w:szCs w:val="24"/>
              </w:rPr>
              <w:t>.</w:t>
            </w:r>
            <w:r w:rsidRPr="00B763FA">
              <w:rPr>
                <w:rFonts w:ascii="Times New Roman" w:eastAsia="Times New Roman" w:hAnsi="Times New Roman" w:cs="Times New Roman"/>
                <w:sz w:val="24"/>
                <w:szCs w:val="24"/>
              </w:rPr>
              <w:t>…………</w:t>
            </w:r>
            <w:r w:rsidR="000D0FFF">
              <w:rPr>
                <w:rFonts w:ascii="Times New Roman" w:eastAsia="Times New Roman" w:hAnsi="Times New Roman" w:cs="Times New Roman"/>
                <w:sz w:val="24"/>
                <w:szCs w:val="24"/>
              </w:rPr>
              <w:t>..</w:t>
            </w:r>
          </w:p>
        </w:tc>
        <w:tc>
          <w:tcPr>
            <w:tcW w:w="709" w:type="dxa"/>
            <w:tcMar>
              <w:top w:w="0" w:type="dxa"/>
              <w:left w:w="108" w:type="dxa"/>
              <w:bottom w:w="0" w:type="dxa"/>
              <w:right w:w="108" w:type="dxa"/>
            </w:tcMar>
            <w:vAlign w:val="bottom"/>
            <w:hideMark/>
          </w:tcPr>
          <w:p w:rsidR="00B763FA" w:rsidRPr="00434E69" w:rsidRDefault="00B763FA" w:rsidP="00434E69">
            <w:pPr>
              <w:spacing w:after="0" w:line="360" w:lineRule="auto"/>
              <w:jc w:val="center"/>
              <w:rPr>
                <w:rFonts w:ascii="Times New Roman" w:eastAsia="Times New Roman" w:hAnsi="Times New Roman" w:cs="Times New Roman"/>
                <w:sz w:val="24"/>
                <w:szCs w:val="24"/>
                <w:lang w:val="ru-RU"/>
              </w:rPr>
            </w:pPr>
            <w:r w:rsidRPr="00B763FA">
              <w:rPr>
                <w:rFonts w:ascii="Times New Roman" w:eastAsia="Times New Roman" w:hAnsi="Times New Roman" w:cs="Times New Roman"/>
                <w:sz w:val="24"/>
                <w:szCs w:val="24"/>
              </w:rPr>
              <w:t>1</w:t>
            </w:r>
            <w:r w:rsidR="00434E69">
              <w:rPr>
                <w:rFonts w:ascii="Times New Roman" w:eastAsia="Times New Roman" w:hAnsi="Times New Roman" w:cs="Times New Roman"/>
                <w:sz w:val="24"/>
                <w:szCs w:val="24"/>
                <w:lang w:val="ru-RU"/>
              </w:rPr>
              <w:t>0</w:t>
            </w:r>
          </w:p>
        </w:tc>
      </w:tr>
      <w:tr w:rsidR="00816713" w:rsidRPr="00B763FA" w:rsidTr="000A7FFC">
        <w:trPr>
          <w:trHeight w:val="174"/>
        </w:trPr>
        <w:tc>
          <w:tcPr>
            <w:tcW w:w="8755" w:type="dxa"/>
            <w:tcMar>
              <w:top w:w="0" w:type="dxa"/>
              <w:left w:w="108" w:type="dxa"/>
              <w:bottom w:w="0" w:type="dxa"/>
              <w:right w:w="108" w:type="dxa"/>
            </w:tcMar>
            <w:vAlign w:val="center"/>
            <w:hideMark/>
          </w:tcPr>
          <w:p w:rsidR="00B763FA" w:rsidRPr="00B763FA" w:rsidRDefault="00B763FA" w:rsidP="000D0FFF">
            <w:pPr>
              <w:widowControl w:val="0"/>
              <w:numPr>
                <w:ilvl w:val="1"/>
                <w:numId w:val="22"/>
              </w:numPr>
              <w:tabs>
                <w:tab w:val="left" w:pos="532"/>
              </w:tabs>
              <w:spacing w:after="0" w:line="360" w:lineRule="auto"/>
              <w:jc w:val="both"/>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Geoinformational</w:t>
            </w:r>
            <w:r w:rsidRPr="00B763FA">
              <w:rPr>
                <w:rFonts w:ascii="Times New Roman" w:eastAsia="Times New Roman" w:hAnsi="Times New Roman" w:cs="Times New Roman"/>
                <w:color w:val="080808"/>
                <w:sz w:val="24"/>
                <w:szCs w:val="24"/>
              </w:rPr>
              <w:t xml:space="preserve"> theoretical and methodological basis for monitoring research processes exogeodynamic coastal zone of lake Alakol</w:t>
            </w:r>
            <w:r w:rsidR="00434E69" w:rsidRPr="00434E69">
              <w:rPr>
                <w:rFonts w:ascii="Times New Roman" w:eastAsia="Times New Roman" w:hAnsi="Times New Roman" w:cs="Times New Roman"/>
                <w:color w:val="080808"/>
                <w:sz w:val="24"/>
                <w:szCs w:val="24"/>
              </w:rPr>
              <w:t>……………………………</w:t>
            </w:r>
          </w:p>
        </w:tc>
        <w:tc>
          <w:tcPr>
            <w:tcW w:w="709" w:type="dxa"/>
            <w:tcMar>
              <w:top w:w="0" w:type="dxa"/>
              <w:left w:w="108" w:type="dxa"/>
              <w:bottom w:w="0" w:type="dxa"/>
              <w:right w:w="108" w:type="dxa"/>
            </w:tcMar>
            <w:vAlign w:val="bottom"/>
            <w:hideMark/>
          </w:tcPr>
          <w:p w:rsidR="00B763FA" w:rsidRPr="00434E69" w:rsidRDefault="00B763FA" w:rsidP="00434E69">
            <w:pPr>
              <w:spacing w:after="0" w:line="360" w:lineRule="auto"/>
              <w:jc w:val="center"/>
              <w:rPr>
                <w:rFonts w:ascii="Times New Roman" w:eastAsia="Times New Roman" w:hAnsi="Times New Roman" w:cs="Times New Roman"/>
                <w:sz w:val="24"/>
                <w:szCs w:val="24"/>
                <w:lang w:val="ru-RU"/>
              </w:rPr>
            </w:pPr>
            <w:r w:rsidRPr="00B763FA">
              <w:rPr>
                <w:rFonts w:ascii="Times New Roman" w:eastAsia="Times New Roman" w:hAnsi="Times New Roman" w:cs="Times New Roman"/>
                <w:sz w:val="24"/>
                <w:szCs w:val="24"/>
              </w:rPr>
              <w:t>1</w:t>
            </w:r>
            <w:r w:rsidR="00434E69">
              <w:rPr>
                <w:rFonts w:ascii="Times New Roman" w:eastAsia="Times New Roman" w:hAnsi="Times New Roman" w:cs="Times New Roman"/>
                <w:sz w:val="24"/>
                <w:szCs w:val="24"/>
                <w:lang w:val="ru-RU"/>
              </w:rPr>
              <w:t>0</w:t>
            </w:r>
          </w:p>
        </w:tc>
      </w:tr>
      <w:tr w:rsidR="00816713" w:rsidRPr="00B763FA" w:rsidTr="000A7FFC">
        <w:trPr>
          <w:trHeight w:val="174"/>
        </w:trPr>
        <w:tc>
          <w:tcPr>
            <w:tcW w:w="8755" w:type="dxa"/>
            <w:tcMar>
              <w:top w:w="0" w:type="dxa"/>
              <w:left w:w="108" w:type="dxa"/>
              <w:bottom w:w="0" w:type="dxa"/>
              <w:right w:w="108" w:type="dxa"/>
            </w:tcMar>
            <w:vAlign w:val="center"/>
            <w:hideMark/>
          </w:tcPr>
          <w:p w:rsidR="00B763FA" w:rsidRPr="00B763FA" w:rsidRDefault="00B763FA" w:rsidP="000D0FFF">
            <w:pPr>
              <w:widowControl w:val="0"/>
              <w:numPr>
                <w:ilvl w:val="1"/>
                <w:numId w:val="22"/>
              </w:numPr>
              <w:tabs>
                <w:tab w:val="left" w:pos="532"/>
              </w:tabs>
              <w:spacing w:after="0" w:line="360" w:lineRule="auto"/>
              <w:jc w:val="both"/>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 xml:space="preserve">Results of field and laboratory monitoring studies of </w:t>
            </w:r>
            <w:r w:rsidRPr="00B763FA">
              <w:rPr>
                <w:rFonts w:ascii="Times New Roman" w:eastAsia="Times New Roman" w:hAnsi="Times New Roman" w:cs="Times New Roman"/>
                <w:color w:val="080808"/>
                <w:sz w:val="24"/>
                <w:szCs w:val="24"/>
              </w:rPr>
              <w:t xml:space="preserve">exogeodynamic </w:t>
            </w:r>
            <w:r w:rsidRPr="00B763FA">
              <w:rPr>
                <w:rFonts w:ascii="Times New Roman" w:eastAsia="Times New Roman" w:hAnsi="Times New Roman" w:cs="Times New Roman"/>
                <w:sz w:val="24"/>
                <w:szCs w:val="24"/>
              </w:rPr>
              <w:t>processes of coastal zone of lake Alakol</w:t>
            </w:r>
            <w:r w:rsidR="000D0FFF">
              <w:rPr>
                <w:rFonts w:ascii="Times New Roman" w:eastAsia="Times New Roman" w:hAnsi="Times New Roman" w:cs="Times New Roman"/>
                <w:sz w:val="24"/>
                <w:szCs w:val="24"/>
              </w:rPr>
              <w:t>.</w:t>
            </w:r>
            <w:r w:rsidRPr="00B763FA">
              <w:rPr>
                <w:rFonts w:ascii="Times New Roman" w:eastAsia="Times New Roman" w:hAnsi="Times New Roman" w:cs="Times New Roman"/>
                <w:sz w:val="24"/>
                <w:szCs w:val="24"/>
              </w:rPr>
              <w:t>………………</w:t>
            </w:r>
            <w:r w:rsidR="00434E69">
              <w:rPr>
                <w:rFonts w:ascii="Times New Roman" w:eastAsia="Times New Roman" w:hAnsi="Times New Roman" w:cs="Times New Roman"/>
                <w:sz w:val="24"/>
                <w:szCs w:val="24"/>
              </w:rPr>
              <w:t>…</w:t>
            </w:r>
            <w:r w:rsidR="00434E69" w:rsidRPr="00434E69">
              <w:rPr>
                <w:rFonts w:ascii="Times New Roman" w:eastAsia="Times New Roman" w:hAnsi="Times New Roman" w:cs="Times New Roman"/>
                <w:sz w:val="24"/>
                <w:szCs w:val="24"/>
              </w:rPr>
              <w:t>………………………………………</w:t>
            </w:r>
          </w:p>
        </w:tc>
        <w:tc>
          <w:tcPr>
            <w:tcW w:w="709" w:type="dxa"/>
            <w:tcMar>
              <w:top w:w="0" w:type="dxa"/>
              <w:left w:w="108" w:type="dxa"/>
              <w:bottom w:w="0" w:type="dxa"/>
              <w:right w:w="108" w:type="dxa"/>
            </w:tcMar>
            <w:vAlign w:val="bottom"/>
            <w:hideMark/>
          </w:tcPr>
          <w:p w:rsidR="00B763FA" w:rsidRPr="004B3F28" w:rsidRDefault="00B763FA" w:rsidP="004B3F28">
            <w:pPr>
              <w:spacing w:after="0" w:line="360" w:lineRule="auto"/>
              <w:jc w:val="center"/>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1</w:t>
            </w:r>
            <w:r w:rsidR="004B3F28">
              <w:rPr>
                <w:rFonts w:ascii="Times New Roman" w:eastAsia="Times New Roman" w:hAnsi="Times New Roman" w:cs="Times New Roman"/>
                <w:sz w:val="24"/>
                <w:szCs w:val="24"/>
              </w:rPr>
              <w:t>1</w:t>
            </w:r>
          </w:p>
        </w:tc>
      </w:tr>
      <w:tr w:rsidR="00816713" w:rsidRPr="00B763FA" w:rsidTr="000A7FFC">
        <w:trPr>
          <w:trHeight w:val="174"/>
        </w:trPr>
        <w:tc>
          <w:tcPr>
            <w:tcW w:w="8755" w:type="dxa"/>
            <w:tcMar>
              <w:top w:w="0" w:type="dxa"/>
              <w:left w:w="108" w:type="dxa"/>
              <w:bottom w:w="0" w:type="dxa"/>
              <w:right w:w="108" w:type="dxa"/>
            </w:tcMar>
            <w:vAlign w:val="center"/>
            <w:hideMark/>
          </w:tcPr>
          <w:p w:rsidR="00B763FA" w:rsidRPr="00434E69" w:rsidRDefault="00B763FA" w:rsidP="00816713">
            <w:pPr>
              <w:spacing w:after="0" w:line="360" w:lineRule="auto"/>
              <w:ind w:firstLine="170"/>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1.3 Natural and anthropogenic factors in the development of exogeodynamic processes</w:t>
            </w:r>
          </w:p>
        </w:tc>
        <w:tc>
          <w:tcPr>
            <w:tcW w:w="709" w:type="dxa"/>
            <w:tcMar>
              <w:top w:w="0" w:type="dxa"/>
              <w:left w:w="108" w:type="dxa"/>
              <w:bottom w:w="0" w:type="dxa"/>
              <w:right w:w="108" w:type="dxa"/>
            </w:tcMar>
            <w:vAlign w:val="bottom"/>
            <w:hideMark/>
          </w:tcPr>
          <w:p w:rsidR="00B763FA" w:rsidRPr="00434E69" w:rsidRDefault="00B763FA" w:rsidP="00434E69">
            <w:pPr>
              <w:spacing w:after="0" w:line="360" w:lineRule="auto"/>
              <w:jc w:val="center"/>
              <w:rPr>
                <w:rFonts w:ascii="Times New Roman" w:eastAsia="Times New Roman" w:hAnsi="Times New Roman" w:cs="Times New Roman"/>
                <w:sz w:val="24"/>
                <w:szCs w:val="24"/>
                <w:lang w:val="ru-RU"/>
              </w:rPr>
            </w:pPr>
            <w:r w:rsidRPr="00B763FA">
              <w:rPr>
                <w:rFonts w:ascii="Times New Roman" w:eastAsia="Times New Roman" w:hAnsi="Times New Roman" w:cs="Times New Roman"/>
                <w:sz w:val="24"/>
                <w:szCs w:val="24"/>
              </w:rPr>
              <w:t>1</w:t>
            </w:r>
            <w:r w:rsidR="00434E69">
              <w:rPr>
                <w:rFonts w:ascii="Times New Roman" w:eastAsia="Times New Roman" w:hAnsi="Times New Roman" w:cs="Times New Roman"/>
                <w:sz w:val="24"/>
                <w:szCs w:val="24"/>
                <w:lang w:val="ru-RU"/>
              </w:rPr>
              <w:t>4</w:t>
            </w:r>
          </w:p>
        </w:tc>
      </w:tr>
      <w:tr w:rsidR="00816713" w:rsidRPr="00B763FA" w:rsidTr="000A7FFC">
        <w:trPr>
          <w:trHeight w:val="174"/>
        </w:trPr>
        <w:tc>
          <w:tcPr>
            <w:tcW w:w="8755" w:type="dxa"/>
            <w:tcMar>
              <w:top w:w="0" w:type="dxa"/>
              <w:left w:w="108" w:type="dxa"/>
              <w:bottom w:w="0" w:type="dxa"/>
              <w:right w:w="108" w:type="dxa"/>
            </w:tcMar>
            <w:vAlign w:val="center"/>
            <w:hideMark/>
          </w:tcPr>
          <w:p w:rsidR="00B763FA" w:rsidRPr="00434E69" w:rsidRDefault="00B763FA" w:rsidP="000D0FFF">
            <w:pPr>
              <w:spacing w:after="0" w:line="360" w:lineRule="auto"/>
              <w:ind w:firstLine="533"/>
              <w:rPr>
                <w:rFonts w:ascii="Times New Roman" w:eastAsia="Times New Roman" w:hAnsi="Times New Roman" w:cs="Times New Roman"/>
                <w:sz w:val="24"/>
                <w:szCs w:val="24"/>
                <w:lang w:val="ru-RU"/>
              </w:rPr>
            </w:pPr>
            <w:r w:rsidRPr="00B763FA">
              <w:rPr>
                <w:rFonts w:ascii="Times New Roman" w:eastAsia="Times New Roman" w:hAnsi="Times New Roman" w:cs="Times New Roman"/>
                <w:sz w:val="24"/>
                <w:szCs w:val="24"/>
              </w:rPr>
              <w:t>1.3.1 Analysis of geomorphological conditions</w:t>
            </w:r>
            <w:r w:rsidR="000D0FFF">
              <w:rPr>
                <w:rFonts w:ascii="Times New Roman" w:eastAsia="Times New Roman" w:hAnsi="Times New Roman" w:cs="Times New Roman"/>
                <w:sz w:val="24"/>
                <w:szCs w:val="24"/>
              </w:rPr>
              <w:t>.</w:t>
            </w:r>
            <w:r w:rsidRPr="00B763FA">
              <w:rPr>
                <w:rFonts w:ascii="Times New Roman" w:eastAsia="Times New Roman" w:hAnsi="Times New Roman" w:cs="Times New Roman"/>
                <w:sz w:val="24"/>
                <w:szCs w:val="24"/>
              </w:rPr>
              <w:t>……………………………………</w:t>
            </w:r>
          </w:p>
        </w:tc>
        <w:tc>
          <w:tcPr>
            <w:tcW w:w="709" w:type="dxa"/>
            <w:tcMar>
              <w:top w:w="0" w:type="dxa"/>
              <w:left w:w="108" w:type="dxa"/>
              <w:bottom w:w="0" w:type="dxa"/>
              <w:right w:w="108" w:type="dxa"/>
            </w:tcMar>
            <w:vAlign w:val="bottom"/>
            <w:hideMark/>
          </w:tcPr>
          <w:p w:rsidR="00B763FA" w:rsidRPr="00434E69" w:rsidRDefault="00B763FA" w:rsidP="00434E69">
            <w:pPr>
              <w:spacing w:after="0" w:line="360" w:lineRule="auto"/>
              <w:jc w:val="center"/>
              <w:rPr>
                <w:rFonts w:ascii="Times New Roman" w:eastAsia="Times New Roman" w:hAnsi="Times New Roman" w:cs="Times New Roman"/>
                <w:sz w:val="24"/>
                <w:szCs w:val="24"/>
                <w:lang w:val="ru-RU"/>
              </w:rPr>
            </w:pPr>
            <w:r w:rsidRPr="00B763FA">
              <w:rPr>
                <w:rFonts w:ascii="Times New Roman" w:eastAsia="Times New Roman" w:hAnsi="Times New Roman" w:cs="Times New Roman"/>
                <w:sz w:val="24"/>
                <w:szCs w:val="24"/>
              </w:rPr>
              <w:t>1</w:t>
            </w:r>
            <w:r w:rsidR="00434E69">
              <w:rPr>
                <w:rFonts w:ascii="Times New Roman" w:eastAsia="Times New Roman" w:hAnsi="Times New Roman" w:cs="Times New Roman"/>
                <w:sz w:val="24"/>
                <w:szCs w:val="24"/>
                <w:lang w:val="ru-RU"/>
              </w:rPr>
              <w:t>4</w:t>
            </w:r>
          </w:p>
        </w:tc>
      </w:tr>
      <w:tr w:rsidR="00816713" w:rsidRPr="00B763FA" w:rsidTr="000A7FFC">
        <w:trPr>
          <w:trHeight w:val="174"/>
        </w:trPr>
        <w:tc>
          <w:tcPr>
            <w:tcW w:w="8755" w:type="dxa"/>
            <w:tcMar>
              <w:top w:w="0" w:type="dxa"/>
              <w:left w:w="108" w:type="dxa"/>
              <w:bottom w:w="0" w:type="dxa"/>
              <w:right w:w="108" w:type="dxa"/>
            </w:tcMar>
            <w:vAlign w:val="center"/>
            <w:hideMark/>
          </w:tcPr>
          <w:p w:rsidR="00B763FA" w:rsidRPr="00434E69" w:rsidRDefault="00B763FA" w:rsidP="00434E69">
            <w:pPr>
              <w:spacing w:after="0" w:line="360" w:lineRule="auto"/>
              <w:ind w:firstLine="533"/>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1.3.2 Analysis of engineering and geological conditions</w:t>
            </w:r>
            <w:r w:rsidR="00434E69" w:rsidRPr="00434E69">
              <w:rPr>
                <w:rFonts w:ascii="Times New Roman" w:eastAsia="Times New Roman" w:hAnsi="Times New Roman" w:cs="Times New Roman"/>
                <w:sz w:val="24"/>
                <w:szCs w:val="24"/>
              </w:rPr>
              <w:t>……………………………</w:t>
            </w:r>
          </w:p>
        </w:tc>
        <w:tc>
          <w:tcPr>
            <w:tcW w:w="709" w:type="dxa"/>
            <w:tcMar>
              <w:top w:w="0" w:type="dxa"/>
              <w:left w:w="108" w:type="dxa"/>
              <w:bottom w:w="0" w:type="dxa"/>
              <w:right w:w="108" w:type="dxa"/>
            </w:tcMar>
            <w:vAlign w:val="bottom"/>
            <w:hideMark/>
          </w:tcPr>
          <w:p w:rsidR="00B763FA" w:rsidRPr="00434E69" w:rsidRDefault="00B763FA" w:rsidP="00434E69">
            <w:pPr>
              <w:spacing w:after="0" w:line="360" w:lineRule="auto"/>
              <w:jc w:val="center"/>
              <w:rPr>
                <w:rFonts w:ascii="Times New Roman" w:eastAsia="Times New Roman" w:hAnsi="Times New Roman" w:cs="Times New Roman"/>
                <w:sz w:val="24"/>
                <w:szCs w:val="24"/>
                <w:lang w:val="ru-RU"/>
              </w:rPr>
            </w:pPr>
            <w:r w:rsidRPr="00B763FA">
              <w:rPr>
                <w:rFonts w:ascii="Times New Roman" w:eastAsia="Times New Roman" w:hAnsi="Times New Roman" w:cs="Times New Roman"/>
                <w:sz w:val="24"/>
                <w:szCs w:val="24"/>
              </w:rPr>
              <w:t>1</w:t>
            </w:r>
            <w:r w:rsidR="00434E69">
              <w:rPr>
                <w:rFonts w:ascii="Times New Roman" w:eastAsia="Times New Roman" w:hAnsi="Times New Roman" w:cs="Times New Roman"/>
                <w:sz w:val="24"/>
                <w:szCs w:val="24"/>
                <w:lang w:val="ru-RU"/>
              </w:rPr>
              <w:t>4</w:t>
            </w:r>
          </w:p>
        </w:tc>
      </w:tr>
      <w:tr w:rsidR="00816713" w:rsidRPr="00B763FA" w:rsidTr="000A7FFC">
        <w:trPr>
          <w:trHeight w:val="174"/>
        </w:trPr>
        <w:tc>
          <w:tcPr>
            <w:tcW w:w="8755" w:type="dxa"/>
            <w:tcMar>
              <w:top w:w="0" w:type="dxa"/>
              <w:left w:w="108" w:type="dxa"/>
              <w:bottom w:w="0" w:type="dxa"/>
              <w:right w:w="108" w:type="dxa"/>
            </w:tcMar>
            <w:vAlign w:val="center"/>
            <w:hideMark/>
          </w:tcPr>
          <w:p w:rsidR="00B763FA" w:rsidRPr="00434E69" w:rsidRDefault="00B763FA" w:rsidP="000D0FFF">
            <w:pPr>
              <w:spacing w:after="0" w:line="360" w:lineRule="auto"/>
              <w:ind w:firstLine="533"/>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1.3.3 Analysis of recreational and infrastructural load</w:t>
            </w:r>
            <w:r w:rsidR="000D0FFF">
              <w:rPr>
                <w:rFonts w:ascii="Times New Roman" w:eastAsia="Times New Roman" w:hAnsi="Times New Roman" w:cs="Times New Roman"/>
                <w:sz w:val="24"/>
                <w:szCs w:val="24"/>
              </w:rPr>
              <w:t>.</w:t>
            </w:r>
            <w:r w:rsidRPr="00B763FA">
              <w:rPr>
                <w:rFonts w:ascii="Times New Roman" w:eastAsia="Times New Roman" w:hAnsi="Times New Roman" w:cs="Times New Roman"/>
                <w:sz w:val="24"/>
                <w:szCs w:val="24"/>
              </w:rPr>
              <w:t>……………………</w:t>
            </w:r>
            <w:r w:rsidR="00434E69">
              <w:rPr>
                <w:rFonts w:ascii="Times New Roman" w:eastAsia="Times New Roman" w:hAnsi="Times New Roman" w:cs="Times New Roman"/>
                <w:sz w:val="24"/>
                <w:szCs w:val="24"/>
              </w:rPr>
              <w:t>…</w:t>
            </w:r>
            <w:r w:rsidR="00434E69" w:rsidRPr="00434E69">
              <w:rPr>
                <w:rFonts w:ascii="Times New Roman" w:eastAsia="Times New Roman" w:hAnsi="Times New Roman" w:cs="Times New Roman"/>
                <w:sz w:val="24"/>
                <w:szCs w:val="24"/>
              </w:rPr>
              <w:t>……</w:t>
            </w:r>
            <w:r w:rsidR="000D0FFF">
              <w:rPr>
                <w:rFonts w:ascii="Times New Roman" w:eastAsia="Times New Roman" w:hAnsi="Times New Roman" w:cs="Times New Roman"/>
                <w:sz w:val="24"/>
                <w:szCs w:val="24"/>
              </w:rPr>
              <w:t>..</w:t>
            </w:r>
          </w:p>
        </w:tc>
        <w:tc>
          <w:tcPr>
            <w:tcW w:w="709" w:type="dxa"/>
            <w:tcMar>
              <w:top w:w="0" w:type="dxa"/>
              <w:left w:w="108" w:type="dxa"/>
              <w:bottom w:w="0" w:type="dxa"/>
              <w:right w:w="108" w:type="dxa"/>
            </w:tcMar>
            <w:vAlign w:val="bottom"/>
            <w:hideMark/>
          </w:tcPr>
          <w:p w:rsidR="00B763FA" w:rsidRPr="00434E69" w:rsidRDefault="00B763FA" w:rsidP="00434E69">
            <w:pPr>
              <w:spacing w:after="0" w:line="360" w:lineRule="auto"/>
              <w:jc w:val="center"/>
              <w:rPr>
                <w:rFonts w:ascii="Times New Roman" w:eastAsia="Times New Roman" w:hAnsi="Times New Roman" w:cs="Times New Roman"/>
                <w:sz w:val="24"/>
                <w:szCs w:val="24"/>
                <w:lang w:val="ru-RU"/>
              </w:rPr>
            </w:pPr>
            <w:r w:rsidRPr="00B763FA">
              <w:rPr>
                <w:rFonts w:ascii="Times New Roman" w:eastAsia="Times New Roman" w:hAnsi="Times New Roman" w:cs="Times New Roman"/>
                <w:sz w:val="24"/>
                <w:szCs w:val="24"/>
              </w:rPr>
              <w:t>1</w:t>
            </w:r>
            <w:r w:rsidR="00434E69">
              <w:rPr>
                <w:rFonts w:ascii="Times New Roman" w:eastAsia="Times New Roman" w:hAnsi="Times New Roman" w:cs="Times New Roman"/>
                <w:sz w:val="24"/>
                <w:szCs w:val="24"/>
                <w:lang w:val="ru-RU"/>
              </w:rPr>
              <w:t>5</w:t>
            </w:r>
          </w:p>
        </w:tc>
      </w:tr>
      <w:tr w:rsidR="00816713" w:rsidRPr="00B763FA" w:rsidTr="000A7FFC">
        <w:trPr>
          <w:trHeight w:val="174"/>
        </w:trPr>
        <w:tc>
          <w:tcPr>
            <w:tcW w:w="8755" w:type="dxa"/>
            <w:tcMar>
              <w:top w:w="0" w:type="dxa"/>
              <w:left w:w="108" w:type="dxa"/>
              <w:bottom w:w="0" w:type="dxa"/>
              <w:right w:w="108" w:type="dxa"/>
            </w:tcMar>
            <w:vAlign w:val="center"/>
            <w:hideMark/>
          </w:tcPr>
          <w:p w:rsidR="00B763FA" w:rsidRPr="00816713" w:rsidRDefault="00B763FA" w:rsidP="000D0FFF">
            <w:pPr>
              <w:pStyle w:val="a3"/>
              <w:numPr>
                <w:ilvl w:val="0"/>
                <w:numId w:val="22"/>
              </w:numPr>
              <w:spacing w:after="0" w:line="360" w:lineRule="auto"/>
              <w:ind w:left="249" w:hanging="249"/>
              <w:rPr>
                <w:rFonts w:ascii="Times New Roman" w:eastAsia="Times New Roman" w:hAnsi="Times New Roman" w:cs="Times New Roman"/>
                <w:bCs/>
                <w:sz w:val="24"/>
                <w:szCs w:val="24"/>
              </w:rPr>
            </w:pPr>
            <w:r w:rsidRPr="00816713">
              <w:rPr>
                <w:rFonts w:ascii="Times New Roman" w:eastAsia="Times New Roman" w:hAnsi="Times New Roman" w:cs="Times New Roman"/>
                <w:bCs/>
                <w:sz w:val="24"/>
                <w:szCs w:val="24"/>
              </w:rPr>
              <w:t>The role of natural and anthropogenic factors in the activation of exogeodynamic</w:t>
            </w:r>
            <w:r w:rsidR="000D0FFF" w:rsidRPr="000D0FFF">
              <w:rPr>
                <w:rFonts w:ascii="Times New Roman" w:eastAsia="Times New Roman" w:hAnsi="Times New Roman" w:cs="Times New Roman"/>
                <w:bCs/>
                <w:sz w:val="24"/>
                <w:szCs w:val="24"/>
              </w:rPr>
              <w:t xml:space="preserve"> </w:t>
            </w:r>
            <w:r w:rsidR="000D0FFF">
              <w:rPr>
                <w:rFonts w:ascii="Times New Roman" w:eastAsia="Times New Roman" w:hAnsi="Times New Roman" w:cs="Times New Roman"/>
                <w:bCs/>
                <w:sz w:val="24"/>
                <w:szCs w:val="24"/>
              </w:rPr>
              <w:t xml:space="preserve">processes </w:t>
            </w:r>
            <w:r w:rsidRPr="00816713">
              <w:rPr>
                <w:rFonts w:ascii="Times New Roman" w:eastAsia="Times New Roman" w:hAnsi="Times New Roman" w:cs="Times New Roman"/>
                <w:bCs/>
                <w:sz w:val="24"/>
                <w:szCs w:val="24"/>
              </w:rPr>
              <w:t>and classification of the shores of lake Alakol</w:t>
            </w:r>
            <w:r w:rsidR="000D0FFF">
              <w:rPr>
                <w:rFonts w:ascii="Times New Roman" w:eastAsia="Times New Roman" w:hAnsi="Times New Roman" w:cs="Times New Roman"/>
                <w:bCs/>
                <w:sz w:val="24"/>
                <w:szCs w:val="24"/>
              </w:rPr>
              <w:t>……………………………</w:t>
            </w:r>
            <w:r w:rsidR="000A7FFC">
              <w:rPr>
                <w:rFonts w:ascii="Times New Roman" w:eastAsia="Times New Roman" w:hAnsi="Times New Roman" w:cs="Times New Roman"/>
                <w:bCs/>
                <w:sz w:val="24"/>
                <w:szCs w:val="24"/>
              </w:rPr>
              <w:t>…</w:t>
            </w:r>
          </w:p>
        </w:tc>
        <w:tc>
          <w:tcPr>
            <w:tcW w:w="709" w:type="dxa"/>
            <w:tcMar>
              <w:top w:w="0" w:type="dxa"/>
              <w:left w:w="108" w:type="dxa"/>
              <w:bottom w:w="0" w:type="dxa"/>
              <w:right w:w="108" w:type="dxa"/>
            </w:tcMar>
            <w:vAlign w:val="bottom"/>
            <w:hideMark/>
          </w:tcPr>
          <w:p w:rsidR="00B763FA" w:rsidRPr="00434E69" w:rsidRDefault="00434E69" w:rsidP="00816713">
            <w:pPr>
              <w:spacing w:after="0" w:line="360" w:lineRule="auto"/>
              <w:jc w:val="center"/>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17</w:t>
            </w:r>
          </w:p>
        </w:tc>
      </w:tr>
      <w:tr w:rsidR="00816713" w:rsidRPr="00B763FA" w:rsidTr="000A7FFC">
        <w:trPr>
          <w:trHeight w:val="174"/>
        </w:trPr>
        <w:tc>
          <w:tcPr>
            <w:tcW w:w="8755" w:type="dxa"/>
            <w:tcMar>
              <w:top w:w="0" w:type="dxa"/>
              <w:left w:w="108" w:type="dxa"/>
              <w:bottom w:w="0" w:type="dxa"/>
              <w:right w:w="108" w:type="dxa"/>
            </w:tcMar>
            <w:vAlign w:val="center"/>
            <w:hideMark/>
          </w:tcPr>
          <w:p w:rsidR="000A7FFC" w:rsidRPr="000A7FFC" w:rsidRDefault="00B763FA" w:rsidP="000A7FFC">
            <w:pPr>
              <w:pStyle w:val="a3"/>
              <w:numPr>
                <w:ilvl w:val="1"/>
                <w:numId w:val="22"/>
              </w:numPr>
              <w:tabs>
                <w:tab w:val="left" w:pos="1180"/>
              </w:tabs>
              <w:spacing w:after="0" w:line="360" w:lineRule="auto"/>
              <w:rPr>
                <w:rFonts w:ascii="Times New Roman" w:eastAsia="Times New Roman" w:hAnsi="Times New Roman" w:cs="Times New Roman"/>
                <w:sz w:val="24"/>
                <w:szCs w:val="24"/>
              </w:rPr>
            </w:pPr>
            <w:r w:rsidRPr="000A7FFC">
              <w:rPr>
                <w:rFonts w:ascii="Times New Roman" w:eastAsia="Times New Roman" w:hAnsi="Times New Roman" w:cs="Times New Roman"/>
                <w:sz w:val="24"/>
                <w:szCs w:val="24"/>
              </w:rPr>
              <w:t>The role of natural and anthropogenic factors in the activation of</w:t>
            </w:r>
            <w:r w:rsidR="000A7FFC">
              <w:rPr>
                <w:rFonts w:ascii="Times New Roman" w:eastAsia="Times New Roman" w:hAnsi="Times New Roman" w:cs="Times New Roman"/>
                <w:sz w:val="24"/>
                <w:szCs w:val="24"/>
              </w:rPr>
              <w:t xml:space="preserve"> </w:t>
            </w:r>
            <w:r w:rsidR="000A7FFC" w:rsidRPr="000A7FFC">
              <w:rPr>
                <w:rFonts w:ascii="Times New Roman" w:eastAsia="Times New Roman" w:hAnsi="Times New Roman" w:cs="Times New Roman"/>
                <w:sz w:val="24"/>
                <w:szCs w:val="24"/>
              </w:rPr>
              <w:t>exogeodynamic</w:t>
            </w:r>
          </w:p>
          <w:p w:rsidR="00B763FA" w:rsidRPr="000A7FFC" w:rsidRDefault="000D0FFF" w:rsidP="000A7FFC">
            <w:pPr>
              <w:pStyle w:val="a3"/>
              <w:spacing w:after="0" w:line="360" w:lineRule="auto"/>
              <w:ind w:left="530"/>
              <w:rPr>
                <w:rFonts w:ascii="Times New Roman" w:eastAsia="Times New Roman" w:hAnsi="Times New Roman" w:cs="Times New Roman"/>
                <w:sz w:val="24"/>
                <w:szCs w:val="24"/>
              </w:rPr>
            </w:pPr>
            <w:r w:rsidRPr="000A7FFC">
              <w:rPr>
                <w:rFonts w:ascii="Times New Roman" w:eastAsia="Times New Roman" w:hAnsi="Times New Roman" w:cs="Times New Roman"/>
                <w:sz w:val="24"/>
                <w:szCs w:val="24"/>
              </w:rPr>
              <w:t>pro</w:t>
            </w:r>
            <w:r w:rsidR="00B763FA" w:rsidRPr="000A7FFC">
              <w:rPr>
                <w:rFonts w:ascii="Times New Roman" w:eastAsia="Times New Roman" w:hAnsi="Times New Roman" w:cs="Times New Roman"/>
                <w:sz w:val="24"/>
                <w:szCs w:val="24"/>
              </w:rPr>
              <w:t xml:space="preserve">cesses in the </w:t>
            </w:r>
            <w:r w:rsidR="00B763FA" w:rsidRPr="000A7FFC">
              <w:rPr>
                <w:rFonts w:ascii="Times New Roman" w:eastAsia="Times New Roman" w:hAnsi="Times New Roman" w:cs="Times New Roman"/>
                <w:color w:val="080808"/>
                <w:sz w:val="24"/>
                <w:szCs w:val="24"/>
              </w:rPr>
              <w:t>coastal zone of lake Alakol</w:t>
            </w:r>
            <w:r w:rsidR="00B763FA" w:rsidRPr="000A7FFC">
              <w:rPr>
                <w:rFonts w:ascii="Times New Roman" w:eastAsia="Times New Roman" w:hAnsi="Times New Roman" w:cs="Times New Roman"/>
                <w:sz w:val="24"/>
                <w:szCs w:val="24"/>
              </w:rPr>
              <w:t>……………</w:t>
            </w:r>
            <w:r w:rsidR="000A7FFC">
              <w:rPr>
                <w:rFonts w:ascii="Times New Roman" w:eastAsia="Times New Roman" w:hAnsi="Times New Roman" w:cs="Times New Roman"/>
                <w:sz w:val="24"/>
                <w:szCs w:val="24"/>
              </w:rPr>
              <w:t>…………………………...</w:t>
            </w:r>
          </w:p>
        </w:tc>
        <w:tc>
          <w:tcPr>
            <w:tcW w:w="709" w:type="dxa"/>
            <w:tcMar>
              <w:top w:w="0" w:type="dxa"/>
              <w:left w:w="108" w:type="dxa"/>
              <w:bottom w:w="0" w:type="dxa"/>
              <w:right w:w="108" w:type="dxa"/>
            </w:tcMar>
            <w:vAlign w:val="bottom"/>
            <w:hideMark/>
          </w:tcPr>
          <w:p w:rsidR="00B763FA" w:rsidRPr="00434E69" w:rsidRDefault="00B763FA" w:rsidP="00434E69">
            <w:pPr>
              <w:spacing w:after="0" w:line="360" w:lineRule="auto"/>
              <w:jc w:val="center"/>
              <w:rPr>
                <w:rFonts w:ascii="Times New Roman" w:eastAsia="Times New Roman" w:hAnsi="Times New Roman" w:cs="Times New Roman"/>
                <w:sz w:val="24"/>
                <w:szCs w:val="24"/>
                <w:lang w:val="ru-RU"/>
              </w:rPr>
            </w:pPr>
            <w:r w:rsidRPr="00B763FA">
              <w:rPr>
                <w:rFonts w:ascii="Times New Roman" w:eastAsia="Times New Roman" w:hAnsi="Times New Roman" w:cs="Times New Roman"/>
                <w:sz w:val="24"/>
                <w:szCs w:val="24"/>
              </w:rPr>
              <w:t>1</w:t>
            </w:r>
            <w:r w:rsidR="00434E69">
              <w:rPr>
                <w:rFonts w:ascii="Times New Roman" w:eastAsia="Times New Roman" w:hAnsi="Times New Roman" w:cs="Times New Roman"/>
                <w:sz w:val="24"/>
                <w:szCs w:val="24"/>
                <w:lang w:val="ru-RU"/>
              </w:rPr>
              <w:t>7</w:t>
            </w:r>
          </w:p>
        </w:tc>
      </w:tr>
      <w:tr w:rsidR="00816713" w:rsidRPr="00B763FA" w:rsidTr="000A7FFC">
        <w:trPr>
          <w:trHeight w:val="174"/>
        </w:trPr>
        <w:tc>
          <w:tcPr>
            <w:tcW w:w="8755" w:type="dxa"/>
            <w:tcMar>
              <w:top w:w="0" w:type="dxa"/>
              <w:left w:w="108" w:type="dxa"/>
              <w:bottom w:w="0" w:type="dxa"/>
              <w:right w:w="108" w:type="dxa"/>
            </w:tcMar>
            <w:vAlign w:val="center"/>
            <w:hideMark/>
          </w:tcPr>
          <w:p w:rsidR="00B763FA" w:rsidRPr="00B763FA" w:rsidRDefault="00B763FA" w:rsidP="000A7FFC">
            <w:pPr>
              <w:spacing w:after="0" w:line="360" w:lineRule="auto"/>
              <w:ind w:firstLine="170"/>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 xml:space="preserve">2.2 </w:t>
            </w:r>
            <w:r w:rsidRPr="00B763FA">
              <w:rPr>
                <w:rFonts w:ascii="Times New Roman" w:eastAsia="Times New Roman" w:hAnsi="Times New Roman" w:cs="Times New Roman"/>
                <w:bCs/>
                <w:sz w:val="24"/>
                <w:szCs w:val="24"/>
              </w:rPr>
              <w:t>Classification of coasts by prevailing exogeodynamic processes</w:t>
            </w:r>
            <w:r w:rsidR="00434E69" w:rsidRPr="00434E69">
              <w:rPr>
                <w:rFonts w:ascii="Times New Roman" w:eastAsia="Times New Roman" w:hAnsi="Times New Roman" w:cs="Times New Roman"/>
                <w:bCs/>
                <w:sz w:val="24"/>
                <w:szCs w:val="24"/>
              </w:rPr>
              <w:t>……</w:t>
            </w:r>
            <w:r w:rsidR="000A7FFC">
              <w:rPr>
                <w:rFonts w:ascii="Times New Roman" w:eastAsia="Times New Roman" w:hAnsi="Times New Roman" w:cs="Times New Roman"/>
                <w:bCs/>
                <w:sz w:val="24"/>
                <w:szCs w:val="24"/>
              </w:rPr>
              <w:t>……………...</w:t>
            </w:r>
          </w:p>
        </w:tc>
        <w:tc>
          <w:tcPr>
            <w:tcW w:w="709" w:type="dxa"/>
            <w:tcMar>
              <w:top w:w="0" w:type="dxa"/>
              <w:left w:w="108" w:type="dxa"/>
              <w:bottom w:w="0" w:type="dxa"/>
              <w:right w:w="108" w:type="dxa"/>
            </w:tcMar>
            <w:vAlign w:val="bottom"/>
            <w:hideMark/>
          </w:tcPr>
          <w:p w:rsidR="00B763FA" w:rsidRPr="00434E69" w:rsidRDefault="00B763FA" w:rsidP="00434E69">
            <w:pPr>
              <w:spacing w:after="0" w:line="360" w:lineRule="auto"/>
              <w:jc w:val="center"/>
              <w:rPr>
                <w:rFonts w:ascii="Times New Roman" w:eastAsia="Times New Roman" w:hAnsi="Times New Roman" w:cs="Times New Roman"/>
                <w:sz w:val="24"/>
                <w:szCs w:val="24"/>
                <w:lang w:val="ru-RU"/>
              </w:rPr>
            </w:pPr>
            <w:r w:rsidRPr="00B763FA">
              <w:rPr>
                <w:rFonts w:ascii="Times New Roman" w:eastAsia="Times New Roman" w:hAnsi="Times New Roman" w:cs="Times New Roman"/>
                <w:sz w:val="24"/>
                <w:szCs w:val="24"/>
              </w:rPr>
              <w:t>2</w:t>
            </w:r>
            <w:r w:rsidR="00434E69">
              <w:rPr>
                <w:rFonts w:ascii="Times New Roman" w:eastAsia="Times New Roman" w:hAnsi="Times New Roman" w:cs="Times New Roman"/>
                <w:sz w:val="24"/>
                <w:szCs w:val="24"/>
                <w:lang w:val="ru-RU"/>
              </w:rPr>
              <w:t>0</w:t>
            </w:r>
          </w:p>
        </w:tc>
      </w:tr>
      <w:tr w:rsidR="00816713" w:rsidRPr="00B763FA" w:rsidTr="000A7FFC">
        <w:trPr>
          <w:trHeight w:val="174"/>
        </w:trPr>
        <w:tc>
          <w:tcPr>
            <w:tcW w:w="8755" w:type="dxa"/>
            <w:tcMar>
              <w:top w:w="0" w:type="dxa"/>
              <w:left w:w="108" w:type="dxa"/>
              <w:bottom w:w="0" w:type="dxa"/>
              <w:right w:w="108" w:type="dxa"/>
            </w:tcMar>
            <w:vAlign w:val="center"/>
            <w:hideMark/>
          </w:tcPr>
          <w:p w:rsidR="00B763FA" w:rsidRPr="00434E69" w:rsidRDefault="00B763FA" w:rsidP="000A7FFC">
            <w:pPr>
              <w:spacing w:after="0" w:line="360" w:lineRule="auto"/>
              <w:ind w:firstLine="170"/>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 xml:space="preserve">2.3 </w:t>
            </w:r>
            <w:r w:rsidRPr="00B763FA">
              <w:rPr>
                <w:rFonts w:ascii="Times New Roman" w:eastAsia="Times New Roman" w:hAnsi="Times New Roman" w:cs="Times New Roman"/>
                <w:bCs/>
                <w:sz w:val="24"/>
                <w:szCs w:val="24"/>
              </w:rPr>
              <w:t>Classification of coasts according to recreational and geomorphological conditions</w:t>
            </w:r>
            <w:r w:rsidR="000A7FFC">
              <w:rPr>
                <w:rFonts w:ascii="Times New Roman" w:eastAsia="Times New Roman" w:hAnsi="Times New Roman" w:cs="Times New Roman"/>
                <w:bCs/>
                <w:sz w:val="24"/>
                <w:szCs w:val="24"/>
              </w:rPr>
              <w:t>.</w:t>
            </w:r>
          </w:p>
        </w:tc>
        <w:tc>
          <w:tcPr>
            <w:tcW w:w="709" w:type="dxa"/>
            <w:tcMar>
              <w:top w:w="0" w:type="dxa"/>
              <w:left w:w="108" w:type="dxa"/>
              <w:bottom w:w="0" w:type="dxa"/>
              <w:right w:w="108" w:type="dxa"/>
            </w:tcMar>
            <w:vAlign w:val="bottom"/>
            <w:hideMark/>
          </w:tcPr>
          <w:p w:rsidR="00B763FA" w:rsidRPr="00434E69" w:rsidRDefault="00B763FA" w:rsidP="00434E69">
            <w:pPr>
              <w:spacing w:after="0" w:line="360" w:lineRule="auto"/>
              <w:jc w:val="center"/>
              <w:rPr>
                <w:rFonts w:ascii="Times New Roman" w:eastAsia="Times New Roman" w:hAnsi="Times New Roman" w:cs="Times New Roman"/>
                <w:sz w:val="24"/>
                <w:szCs w:val="24"/>
                <w:lang w:val="ru-RU"/>
              </w:rPr>
            </w:pPr>
            <w:r w:rsidRPr="00B763FA">
              <w:rPr>
                <w:rFonts w:ascii="Times New Roman" w:eastAsia="Times New Roman" w:hAnsi="Times New Roman" w:cs="Times New Roman"/>
                <w:sz w:val="24"/>
                <w:szCs w:val="24"/>
              </w:rPr>
              <w:t>2</w:t>
            </w:r>
            <w:r w:rsidR="00434E69">
              <w:rPr>
                <w:rFonts w:ascii="Times New Roman" w:eastAsia="Times New Roman" w:hAnsi="Times New Roman" w:cs="Times New Roman"/>
                <w:sz w:val="24"/>
                <w:szCs w:val="24"/>
                <w:lang w:val="ru-RU"/>
              </w:rPr>
              <w:t>1</w:t>
            </w:r>
          </w:p>
        </w:tc>
      </w:tr>
      <w:tr w:rsidR="00816713" w:rsidRPr="00B763FA" w:rsidTr="000A7FFC">
        <w:trPr>
          <w:trHeight w:val="174"/>
        </w:trPr>
        <w:tc>
          <w:tcPr>
            <w:tcW w:w="8755" w:type="dxa"/>
            <w:tcMar>
              <w:top w:w="0" w:type="dxa"/>
              <w:left w:w="108" w:type="dxa"/>
              <w:bottom w:w="0" w:type="dxa"/>
              <w:right w:w="108" w:type="dxa"/>
            </w:tcMar>
            <w:vAlign w:val="center"/>
            <w:hideMark/>
          </w:tcPr>
          <w:p w:rsidR="000A7FFC" w:rsidRDefault="00B763FA" w:rsidP="000A7FFC">
            <w:pPr>
              <w:spacing w:after="0" w:line="360" w:lineRule="auto"/>
              <w:ind w:firstLine="170"/>
              <w:rPr>
                <w:rFonts w:ascii="Times New Roman" w:eastAsia="Times New Roman" w:hAnsi="Times New Roman" w:cs="Times New Roman"/>
                <w:bCs/>
                <w:sz w:val="24"/>
                <w:szCs w:val="24"/>
              </w:rPr>
            </w:pPr>
            <w:r w:rsidRPr="00B763FA">
              <w:rPr>
                <w:rFonts w:ascii="Times New Roman" w:eastAsia="Times New Roman" w:hAnsi="Times New Roman" w:cs="Times New Roman"/>
                <w:sz w:val="24"/>
                <w:szCs w:val="24"/>
              </w:rPr>
              <w:t xml:space="preserve">2.4 </w:t>
            </w:r>
            <w:r w:rsidRPr="00B763FA">
              <w:rPr>
                <w:rFonts w:ascii="Times New Roman" w:eastAsia="Times New Roman" w:hAnsi="Times New Roman" w:cs="Times New Roman"/>
                <w:bCs/>
                <w:sz w:val="24"/>
                <w:szCs w:val="24"/>
              </w:rPr>
              <w:t xml:space="preserve">The results of field and laboratory monitoring studies of </w:t>
            </w:r>
            <w:r w:rsidRPr="00B763FA">
              <w:rPr>
                <w:rFonts w:ascii="Times New Roman" w:eastAsia="Times New Roman" w:hAnsi="Times New Roman" w:cs="Times New Roman"/>
                <w:bCs/>
                <w:color w:val="080808"/>
                <w:sz w:val="24"/>
                <w:szCs w:val="24"/>
              </w:rPr>
              <w:t xml:space="preserve">exogeodynamic </w:t>
            </w:r>
            <w:r w:rsidRPr="00B763FA">
              <w:rPr>
                <w:rFonts w:ascii="Times New Roman" w:eastAsia="Times New Roman" w:hAnsi="Times New Roman" w:cs="Times New Roman"/>
                <w:bCs/>
                <w:sz w:val="24"/>
                <w:szCs w:val="24"/>
              </w:rPr>
              <w:t>processes</w:t>
            </w:r>
          </w:p>
          <w:p w:rsidR="00B763FA" w:rsidRPr="00434E69" w:rsidRDefault="000D0FFF" w:rsidP="000A7FFC">
            <w:pPr>
              <w:spacing w:after="0" w:line="360" w:lineRule="auto"/>
              <w:ind w:left="170" w:firstLine="357"/>
              <w:rPr>
                <w:rFonts w:ascii="Times New Roman" w:eastAsia="Times New Roman" w:hAnsi="Times New Roman" w:cs="Times New Roman"/>
                <w:sz w:val="24"/>
                <w:szCs w:val="24"/>
              </w:rPr>
            </w:pPr>
            <w:r>
              <w:rPr>
                <w:rFonts w:ascii="Times New Roman" w:eastAsia="Times New Roman" w:hAnsi="Times New Roman" w:cs="Times New Roman"/>
                <w:bCs/>
                <w:sz w:val="24"/>
                <w:szCs w:val="24"/>
              </w:rPr>
              <w:t>of</w:t>
            </w:r>
            <w:r w:rsidR="000A7FFC">
              <w:rPr>
                <w:rFonts w:ascii="Times New Roman" w:eastAsia="Times New Roman" w:hAnsi="Times New Roman" w:cs="Times New Roman"/>
                <w:bCs/>
                <w:sz w:val="24"/>
                <w:szCs w:val="24"/>
              </w:rPr>
              <w:t xml:space="preserve"> </w:t>
            </w:r>
            <w:r w:rsidR="00B763FA" w:rsidRPr="00B763FA">
              <w:rPr>
                <w:rFonts w:ascii="Times New Roman" w:eastAsia="Times New Roman" w:hAnsi="Times New Roman" w:cs="Times New Roman"/>
                <w:bCs/>
                <w:sz w:val="24"/>
                <w:szCs w:val="24"/>
              </w:rPr>
              <w:t>coastal zone of the lake Alakol</w:t>
            </w:r>
            <w:r w:rsidR="000A7FFC">
              <w:rPr>
                <w:rFonts w:ascii="Times New Roman" w:eastAsia="Times New Roman" w:hAnsi="Times New Roman" w:cs="Times New Roman"/>
                <w:bCs/>
                <w:sz w:val="24"/>
                <w:szCs w:val="24"/>
              </w:rPr>
              <w:t>…………………………………………………...</w:t>
            </w:r>
          </w:p>
        </w:tc>
        <w:tc>
          <w:tcPr>
            <w:tcW w:w="709" w:type="dxa"/>
            <w:tcMar>
              <w:top w:w="0" w:type="dxa"/>
              <w:left w:w="108" w:type="dxa"/>
              <w:bottom w:w="0" w:type="dxa"/>
              <w:right w:w="108" w:type="dxa"/>
            </w:tcMar>
            <w:vAlign w:val="bottom"/>
            <w:hideMark/>
          </w:tcPr>
          <w:p w:rsidR="00B763FA" w:rsidRPr="00434E69" w:rsidRDefault="00B763FA" w:rsidP="00434E69">
            <w:pPr>
              <w:spacing w:after="0" w:line="360" w:lineRule="auto"/>
              <w:jc w:val="center"/>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2</w:t>
            </w:r>
            <w:r w:rsidR="00434E69" w:rsidRPr="00434E69">
              <w:rPr>
                <w:rFonts w:ascii="Times New Roman" w:eastAsia="Times New Roman" w:hAnsi="Times New Roman" w:cs="Times New Roman"/>
                <w:sz w:val="24"/>
                <w:szCs w:val="24"/>
              </w:rPr>
              <w:t>2</w:t>
            </w:r>
          </w:p>
        </w:tc>
      </w:tr>
      <w:tr w:rsidR="00816713" w:rsidRPr="00B763FA" w:rsidTr="000A7FFC">
        <w:trPr>
          <w:trHeight w:val="174"/>
        </w:trPr>
        <w:tc>
          <w:tcPr>
            <w:tcW w:w="8755" w:type="dxa"/>
            <w:tcMar>
              <w:top w:w="0" w:type="dxa"/>
              <w:left w:w="108" w:type="dxa"/>
              <w:bottom w:w="0" w:type="dxa"/>
              <w:right w:w="108" w:type="dxa"/>
            </w:tcMar>
            <w:vAlign w:val="center"/>
            <w:hideMark/>
          </w:tcPr>
          <w:p w:rsidR="000A7FFC" w:rsidRDefault="00B763FA" w:rsidP="000A7FFC">
            <w:pPr>
              <w:spacing w:after="0" w:line="360" w:lineRule="auto"/>
              <w:ind w:firstLine="533"/>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 xml:space="preserve">2.4.1 Results of monitoring studies using instrumental measurements along the </w:t>
            </w:r>
          </w:p>
          <w:p w:rsidR="00B763FA" w:rsidRPr="00434E69" w:rsidRDefault="000A7FFC" w:rsidP="000A7FFC">
            <w:pPr>
              <w:spacing w:after="0" w:line="360" w:lineRule="auto"/>
              <w:ind w:left="533" w:firstLine="567"/>
              <w:rPr>
                <w:rFonts w:ascii="Times New Roman" w:eastAsia="Times New Roman" w:hAnsi="Times New Roman" w:cs="Times New Roman"/>
                <w:sz w:val="24"/>
                <w:szCs w:val="24"/>
              </w:rPr>
            </w:pPr>
            <w:r>
              <w:rPr>
                <w:rFonts w:ascii="Times New Roman" w:eastAsia="Times New Roman" w:hAnsi="Times New Roman" w:cs="Times New Roman"/>
                <w:sz w:val="24"/>
                <w:szCs w:val="24"/>
              </w:rPr>
              <w:t>p</w:t>
            </w:r>
            <w:r w:rsidR="00B763FA" w:rsidRPr="00B763FA">
              <w:rPr>
                <w:rFonts w:ascii="Times New Roman" w:eastAsia="Times New Roman" w:hAnsi="Times New Roman" w:cs="Times New Roman"/>
                <w:sz w:val="24"/>
                <w:szCs w:val="24"/>
              </w:rPr>
              <w:t>rofile</w:t>
            </w:r>
            <w:r>
              <w:rPr>
                <w:rFonts w:ascii="Times New Roman" w:eastAsia="Times New Roman" w:hAnsi="Times New Roman" w:cs="Times New Roman"/>
                <w:sz w:val="24"/>
                <w:szCs w:val="24"/>
              </w:rPr>
              <w:t>………………………………………………………………………….</w:t>
            </w:r>
          </w:p>
        </w:tc>
        <w:tc>
          <w:tcPr>
            <w:tcW w:w="709" w:type="dxa"/>
            <w:tcMar>
              <w:top w:w="0" w:type="dxa"/>
              <w:left w:w="108" w:type="dxa"/>
              <w:bottom w:w="0" w:type="dxa"/>
              <w:right w:w="108" w:type="dxa"/>
            </w:tcMar>
            <w:vAlign w:val="bottom"/>
            <w:hideMark/>
          </w:tcPr>
          <w:p w:rsidR="00B763FA" w:rsidRPr="00434E69" w:rsidRDefault="00B763FA" w:rsidP="00434E69">
            <w:pPr>
              <w:spacing w:after="0" w:line="360" w:lineRule="auto"/>
              <w:jc w:val="center"/>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2</w:t>
            </w:r>
            <w:r w:rsidR="00434E69" w:rsidRPr="00434E69">
              <w:rPr>
                <w:rFonts w:ascii="Times New Roman" w:eastAsia="Times New Roman" w:hAnsi="Times New Roman" w:cs="Times New Roman"/>
                <w:sz w:val="24"/>
                <w:szCs w:val="24"/>
              </w:rPr>
              <w:t>2</w:t>
            </w:r>
          </w:p>
        </w:tc>
      </w:tr>
      <w:tr w:rsidR="00816713" w:rsidRPr="00B763FA" w:rsidTr="000A7FFC">
        <w:trPr>
          <w:trHeight w:val="174"/>
        </w:trPr>
        <w:tc>
          <w:tcPr>
            <w:tcW w:w="8755" w:type="dxa"/>
            <w:tcMar>
              <w:top w:w="0" w:type="dxa"/>
              <w:left w:w="108" w:type="dxa"/>
              <w:bottom w:w="0" w:type="dxa"/>
              <w:right w:w="108" w:type="dxa"/>
            </w:tcMar>
            <w:vAlign w:val="center"/>
            <w:hideMark/>
          </w:tcPr>
          <w:p w:rsidR="000A7FFC" w:rsidRDefault="00B763FA" w:rsidP="000A7FFC">
            <w:pPr>
              <w:spacing w:after="0" w:line="360" w:lineRule="auto"/>
              <w:ind w:left="533"/>
              <w:rPr>
                <w:rFonts w:ascii="Times New Roman" w:eastAsia="Times New Roman" w:hAnsi="Times New Roman" w:cs="Times New Roman"/>
                <w:bCs/>
                <w:sz w:val="24"/>
                <w:szCs w:val="24"/>
              </w:rPr>
            </w:pPr>
            <w:r w:rsidRPr="00816713">
              <w:rPr>
                <w:rFonts w:ascii="Times New Roman" w:eastAsia="Times New Roman" w:hAnsi="Times New Roman" w:cs="Times New Roman"/>
                <w:sz w:val="24"/>
                <w:szCs w:val="24"/>
              </w:rPr>
              <w:t xml:space="preserve">2.4.2 </w:t>
            </w:r>
            <w:r w:rsidR="00816713" w:rsidRPr="00B763FA">
              <w:rPr>
                <w:rFonts w:ascii="Times New Roman" w:eastAsia="Times New Roman" w:hAnsi="Times New Roman" w:cs="Times New Roman"/>
                <w:sz w:val="24"/>
                <w:szCs w:val="24"/>
              </w:rPr>
              <w:t xml:space="preserve">Results of monitoring studies of abrasion processes using </w:t>
            </w:r>
            <w:r w:rsidR="00816713" w:rsidRPr="00B763FA">
              <w:rPr>
                <w:rFonts w:ascii="Times New Roman" w:eastAsia="Times New Roman" w:hAnsi="Times New Roman" w:cs="Times New Roman"/>
                <w:bCs/>
                <w:sz w:val="24"/>
                <w:szCs w:val="24"/>
              </w:rPr>
              <w:t>a RIEGL VZ-4000</w:t>
            </w:r>
          </w:p>
          <w:p w:rsidR="000A7FFC" w:rsidRDefault="00816713" w:rsidP="000A7FFC">
            <w:pPr>
              <w:spacing w:after="0" w:line="360" w:lineRule="auto"/>
              <w:ind w:left="533" w:firstLine="567"/>
              <w:rPr>
                <w:rFonts w:ascii="Times New Roman" w:eastAsia="Times New Roman" w:hAnsi="Times New Roman" w:cs="Times New Roman"/>
                <w:bCs/>
                <w:sz w:val="24"/>
                <w:szCs w:val="24"/>
              </w:rPr>
            </w:pPr>
            <w:r w:rsidRPr="00B763FA">
              <w:rPr>
                <w:rFonts w:ascii="Times New Roman" w:eastAsia="Times New Roman" w:hAnsi="Times New Roman" w:cs="Times New Roman"/>
                <w:bCs/>
                <w:sz w:val="24"/>
                <w:szCs w:val="24"/>
              </w:rPr>
              <w:t>3D</w:t>
            </w:r>
            <w:r w:rsidR="000A7FFC">
              <w:rPr>
                <w:rFonts w:ascii="Times New Roman" w:eastAsia="Times New Roman" w:hAnsi="Times New Roman" w:cs="Times New Roman"/>
                <w:bCs/>
                <w:sz w:val="24"/>
                <w:szCs w:val="24"/>
              </w:rPr>
              <w:t xml:space="preserve"> </w:t>
            </w:r>
            <w:r w:rsidRPr="00B763FA">
              <w:rPr>
                <w:rFonts w:ascii="Times New Roman" w:eastAsia="Times New Roman" w:hAnsi="Times New Roman" w:cs="Times New Roman"/>
                <w:bCs/>
                <w:sz w:val="24"/>
                <w:szCs w:val="24"/>
              </w:rPr>
              <w:t>laser scanner and bathymetric studies of the underwater coastal slope in</w:t>
            </w:r>
          </w:p>
          <w:p w:rsidR="00B763FA" w:rsidRPr="00B763FA" w:rsidRDefault="000A7FFC" w:rsidP="000A7FFC">
            <w:pPr>
              <w:spacing w:after="0" w:line="360" w:lineRule="auto"/>
              <w:ind w:left="533" w:firstLine="567"/>
              <w:rPr>
                <w:rFonts w:ascii="Times New Roman" w:eastAsia="Times New Roman" w:hAnsi="Times New Roman" w:cs="Times New Roman"/>
                <w:sz w:val="24"/>
                <w:szCs w:val="24"/>
              </w:rPr>
            </w:pPr>
            <w:r>
              <w:rPr>
                <w:rFonts w:ascii="Times New Roman" w:eastAsia="Times New Roman" w:hAnsi="Times New Roman" w:cs="Times New Roman"/>
                <w:bCs/>
                <w:sz w:val="24"/>
                <w:szCs w:val="24"/>
              </w:rPr>
              <w:t>k</w:t>
            </w:r>
            <w:r w:rsidR="00816713" w:rsidRPr="00B763FA">
              <w:rPr>
                <w:rFonts w:ascii="Times New Roman" w:eastAsia="Times New Roman" w:hAnsi="Times New Roman" w:cs="Times New Roman"/>
                <w:bCs/>
                <w:sz w:val="24"/>
                <w:szCs w:val="24"/>
              </w:rPr>
              <w:t>eyareas</w:t>
            </w:r>
            <w:r>
              <w:rPr>
                <w:rFonts w:ascii="Times New Roman" w:eastAsia="Times New Roman" w:hAnsi="Times New Roman" w:cs="Times New Roman"/>
                <w:bCs/>
                <w:sz w:val="24"/>
                <w:szCs w:val="24"/>
              </w:rPr>
              <w:t>……………………………………………………………………….</w:t>
            </w:r>
          </w:p>
        </w:tc>
        <w:tc>
          <w:tcPr>
            <w:tcW w:w="709" w:type="dxa"/>
            <w:tcMar>
              <w:top w:w="0" w:type="dxa"/>
              <w:left w:w="108" w:type="dxa"/>
              <w:bottom w:w="0" w:type="dxa"/>
              <w:right w:w="108" w:type="dxa"/>
            </w:tcMar>
            <w:vAlign w:val="bottom"/>
            <w:hideMark/>
          </w:tcPr>
          <w:p w:rsidR="00B763FA" w:rsidRPr="00434E69" w:rsidRDefault="00B763FA" w:rsidP="00434E69">
            <w:pPr>
              <w:spacing w:after="0" w:line="360" w:lineRule="auto"/>
              <w:jc w:val="center"/>
              <w:rPr>
                <w:rFonts w:ascii="Times New Roman" w:eastAsia="Times New Roman" w:hAnsi="Times New Roman" w:cs="Times New Roman"/>
                <w:sz w:val="24"/>
                <w:szCs w:val="24"/>
                <w:lang w:val="ru-RU"/>
              </w:rPr>
            </w:pPr>
            <w:r w:rsidRPr="00B763FA">
              <w:rPr>
                <w:rFonts w:ascii="Times New Roman" w:eastAsia="Times New Roman" w:hAnsi="Times New Roman" w:cs="Times New Roman"/>
                <w:sz w:val="24"/>
                <w:szCs w:val="24"/>
              </w:rPr>
              <w:t>2</w:t>
            </w:r>
            <w:r w:rsidR="00434E69">
              <w:rPr>
                <w:rFonts w:ascii="Times New Roman" w:eastAsia="Times New Roman" w:hAnsi="Times New Roman" w:cs="Times New Roman"/>
                <w:sz w:val="24"/>
                <w:szCs w:val="24"/>
                <w:lang w:val="ru-RU"/>
              </w:rPr>
              <w:t>2</w:t>
            </w:r>
          </w:p>
        </w:tc>
      </w:tr>
      <w:tr w:rsidR="00816713" w:rsidRPr="00B763FA" w:rsidTr="000A7FFC">
        <w:trPr>
          <w:trHeight w:val="174"/>
        </w:trPr>
        <w:tc>
          <w:tcPr>
            <w:tcW w:w="8755" w:type="dxa"/>
            <w:tcMar>
              <w:top w:w="0" w:type="dxa"/>
              <w:left w:w="108" w:type="dxa"/>
              <w:bottom w:w="0" w:type="dxa"/>
              <w:right w:w="108" w:type="dxa"/>
            </w:tcMar>
            <w:vAlign w:val="center"/>
            <w:hideMark/>
          </w:tcPr>
          <w:p w:rsidR="00B763FA" w:rsidRPr="00816713" w:rsidRDefault="00816713" w:rsidP="000A7FFC">
            <w:pPr>
              <w:numPr>
                <w:ilvl w:val="2"/>
                <w:numId w:val="23"/>
              </w:numPr>
              <w:tabs>
                <w:tab w:val="left" w:pos="1056"/>
              </w:tabs>
              <w:spacing w:after="0" w:line="360" w:lineRule="auto"/>
              <w:ind w:left="1100" w:hanging="567"/>
              <w:jc w:val="both"/>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Maps of the dynamics of development of the above-water part of the coastal zone</w:t>
            </w:r>
            <w:r w:rsidR="000A7FFC">
              <w:rPr>
                <w:rFonts w:ascii="Times New Roman" w:eastAsia="Times New Roman" w:hAnsi="Times New Roman" w:cs="Times New Roman"/>
                <w:sz w:val="24"/>
                <w:szCs w:val="24"/>
              </w:rPr>
              <w:t>…………………………………………………………………………..</w:t>
            </w:r>
          </w:p>
        </w:tc>
        <w:tc>
          <w:tcPr>
            <w:tcW w:w="709" w:type="dxa"/>
            <w:tcMar>
              <w:top w:w="0" w:type="dxa"/>
              <w:left w:w="108" w:type="dxa"/>
              <w:bottom w:w="0" w:type="dxa"/>
              <w:right w:w="108" w:type="dxa"/>
            </w:tcMar>
            <w:vAlign w:val="bottom"/>
            <w:hideMark/>
          </w:tcPr>
          <w:p w:rsidR="00B763FA" w:rsidRPr="00434E69" w:rsidRDefault="00B763FA" w:rsidP="00434E69">
            <w:pPr>
              <w:spacing w:after="0" w:line="360" w:lineRule="auto"/>
              <w:jc w:val="center"/>
              <w:rPr>
                <w:rFonts w:ascii="Times New Roman" w:eastAsia="Times New Roman" w:hAnsi="Times New Roman" w:cs="Times New Roman"/>
                <w:sz w:val="24"/>
                <w:szCs w:val="24"/>
                <w:lang w:val="ru-RU"/>
              </w:rPr>
            </w:pPr>
            <w:r w:rsidRPr="00B763FA">
              <w:rPr>
                <w:rFonts w:ascii="Times New Roman" w:eastAsia="Times New Roman" w:hAnsi="Times New Roman" w:cs="Times New Roman"/>
                <w:sz w:val="24"/>
                <w:szCs w:val="24"/>
              </w:rPr>
              <w:t>2</w:t>
            </w:r>
            <w:r w:rsidR="00434E69">
              <w:rPr>
                <w:rFonts w:ascii="Times New Roman" w:eastAsia="Times New Roman" w:hAnsi="Times New Roman" w:cs="Times New Roman"/>
                <w:sz w:val="24"/>
                <w:szCs w:val="24"/>
                <w:lang w:val="ru-RU"/>
              </w:rPr>
              <w:t>5</w:t>
            </w:r>
          </w:p>
        </w:tc>
      </w:tr>
      <w:tr w:rsidR="00816713" w:rsidRPr="00B763FA" w:rsidTr="000A7FFC">
        <w:trPr>
          <w:trHeight w:val="174"/>
        </w:trPr>
        <w:tc>
          <w:tcPr>
            <w:tcW w:w="8755" w:type="dxa"/>
            <w:tcMar>
              <w:top w:w="0" w:type="dxa"/>
              <w:left w:w="108" w:type="dxa"/>
              <w:bottom w:w="0" w:type="dxa"/>
              <w:right w:w="108" w:type="dxa"/>
            </w:tcMar>
            <w:vAlign w:val="center"/>
            <w:hideMark/>
          </w:tcPr>
          <w:p w:rsidR="00B763FA" w:rsidRPr="00816713" w:rsidRDefault="00816713" w:rsidP="000A7FFC">
            <w:pPr>
              <w:numPr>
                <w:ilvl w:val="0"/>
                <w:numId w:val="23"/>
              </w:numPr>
              <w:spacing w:after="0" w:line="360" w:lineRule="auto"/>
              <w:ind w:left="248" w:hanging="248"/>
              <w:jc w:val="both"/>
              <w:rPr>
                <w:rFonts w:ascii="Times New Roman" w:eastAsia="Times New Roman" w:hAnsi="Times New Roman" w:cs="Times New Roman"/>
                <w:sz w:val="24"/>
                <w:szCs w:val="24"/>
              </w:rPr>
            </w:pPr>
            <w:r w:rsidRPr="00B763FA">
              <w:rPr>
                <w:rFonts w:ascii="Times New Roman" w:hAnsi="Times New Roman" w:cs="Times New Roman"/>
                <w:bCs/>
                <w:sz w:val="24"/>
                <w:szCs w:val="24"/>
              </w:rPr>
              <w:t>Zoning of the coastal zone of lake Alakol and development of proposals for a system of measures</w:t>
            </w:r>
            <w:r w:rsidR="000A7FFC">
              <w:rPr>
                <w:rFonts w:ascii="Times New Roman" w:hAnsi="Times New Roman" w:cs="Times New Roman"/>
                <w:bCs/>
                <w:sz w:val="24"/>
                <w:szCs w:val="24"/>
              </w:rPr>
              <w:t>…………………………………………………………………………….</w:t>
            </w:r>
          </w:p>
        </w:tc>
        <w:tc>
          <w:tcPr>
            <w:tcW w:w="709" w:type="dxa"/>
            <w:tcMar>
              <w:top w:w="0" w:type="dxa"/>
              <w:left w:w="108" w:type="dxa"/>
              <w:bottom w:w="0" w:type="dxa"/>
              <w:right w:w="108" w:type="dxa"/>
            </w:tcMar>
            <w:vAlign w:val="bottom"/>
            <w:hideMark/>
          </w:tcPr>
          <w:p w:rsidR="00B763FA" w:rsidRPr="000A7FFC" w:rsidRDefault="00B763FA" w:rsidP="004B3F28">
            <w:pPr>
              <w:spacing w:after="0" w:line="360" w:lineRule="auto"/>
              <w:jc w:val="center"/>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2</w:t>
            </w:r>
            <w:r w:rsidR="004B3F28">
              <w:rPr>
                <w:rFonts w:ascii="Times New Roman" w:eastAsia="Times New Roman" w:hAnsi="Times New Roman" w:cs="Times New Roman"/>
                <w:sz w:val="24"/>
                <w:szCs w:val="24"/>
              </w:rPr>
              <w:t>6</w:t>
            </w:r>
          </w:p>
        </w:tc>
      </w:tr>
      <w:tr w:rsidR="00816713" w:rsidRPr="00B763FA" w:rsidTr="000A7FFC">
        <w:trPr>
          <w:trHeight w:val="174"/>
        </w:trPr>
        <w:tc>
          <w:tcPr>
            <w:tcW w:w="8755" w:type="dxa"/>
            <w:tcMar>
              <w:top w:w="0" w:type="dxa"/>
              <w:left w:w="108" w:type="dxa"/>
              <w:bottom w:w="0" w:type="dxa"/>
              <w:right w:w="108" w:type="dxa"/>
            </w:tcMar>
            <w:vAlign w:val="center"/>
            <w:hideMark/>
          </w:tcPr>
          <w:p w:rsidR="000A7FFC" w:rsidRDefault="00B763FA" w:rsidP="000A7FFC">
            <w:pPr>
              <w:spacing w:after="0" w:line="360" w:lineRule="auto"/>
              <w:ind w:firstLine="170"/>
              <w:rPr>
                <w:rFonts w:ascii="Times New Roman" w:hAnsi="Times New Roman" w:cs="Times New Roman"/>
                <w:bCs/>
                <w:sz w:val="24"/>
                <w:szCs w:val="24"/>
              </w:rPr>
            </w:pPr>
            <w:r w:rsidRPr="00816713">
              <w:rPr>
                <w:rFonts w:ascii="Times New Roman" w:eastAsia="Times New Roman" w:hAnsi="Times New Roman" w:cs="Times New Roman"/>
                <w:sz w:val="24"/>
                <w:szCs w:val="24"/>
              </w:rPr>
              <w:t xml:space="preserve">3.1 </w:t>
            </w:r>
            <w:r w:rsidR="00816713" w:rsidRPr="00B763FA">
              <w:rPr>
                <w:rFonts w:ascii="Times New Roman" w:hAnsi="Times New Roman" w:cs="Times New Roman"/>
                <w:bCs/>
                <w:sz w:val="24"/>
                <w:szCs w:val="24"/>
              </w:rPr>
              <w:t>Zoning of the above-water part of the coastal zone of lake Alakol according to the</w:t>
            </w:r>
          </w:p>
          <w:p w:rsidR="000A7FFC" w:rsidRDefault="000A7FFC" w:rsidP="000A7FFC">
            <w:pPr>
              <w:spacing w:after="0" w:line="360" w:lineRule="auto"/>
              <w:ind w:left="170" w:firstLine="357"/>
              <w:rPr>
                <w:rFonts w:ascii="Times New Roman" w:hAnsi="Times New Roman" w:cs="Times New Roman"/>
                <w:bCs/>
                <w:sz w:val="24"/>
                <w:szCs w:val="24"/>
              </w:rPr>
            </w:pPr>
            <w:r>
              <w:rPr>
                <w:rFonts w:ascii="Times New Roman" w:hAnsi="Times New Roman" w:cs="Times New Roman"/>
                <w:bCs/>
                <w:sz w:val="24"/>
                <w:szCs w:val="24"/>
              </w:rPr>
              <w:t>in</w:t>
            </w:r>
            <w:r w:rsidR="00816713" w:rsidRPr="00B763FA">
              <w:rPr>
                <w:rFonts w:ascii="Times New Roman" w:hAnsi="Times New Roman" w:cs="Times New Roman"/>
                <w:bCs/>
                <w:sz w:val="24"/>
                <w:szCs w:val="24"/>
              </w:rPr>
              <w:t>tensity of exogeodynamic processes a</w:t>
            </w:r>
            <w:r>
              <w:rPr>
                <w:rFonts w:ascii="Times New Roman" w:hAnsi="Times New Roman" w:cs="Times New Roman"/>
                <w:bCs/>
                <w:sz w:val="24"/>
                <w:szCs w:val="24"/>
              </w:rPr>
              <w:t>nd their impact on recreational develop-</w:t>
            </w:r>
          </w:p>
          <w:p w:rsidR="00B763FA" w:rsidRPr="00434E69" w:rsidRDefault="00816713" w:rsidP="000A7FFC">
            <w:pPr>
              <w:spacing w:after="0" w:line="360" w:lineRule="auto"/>
              <w:ind w:left="170" w:firstLine="357"/>
              <w:rPr>
                <w:rFonts w:ascii="Times New Roman" w:eastAsia="Times New Roman" w:hAnsi="Times New Roman" w:cs="Times New Roman"/>
                <w:sz w:val="24"/>
                <w:szCs w:val="24"/>
              </w:rPr>
            </w:pPr>
            <w:r w:rsidRPr="00B763FA">
              <w:rPr>
                <w:rFonts w:ascii="Times New Roman" w:hAnsi="Times New Roman" w:cs="Times New Roman"/>
                <w:bCs/>
                <w:sz w:val="24"/>
                <w:szCs w:val="24"/>
              </w:rPr>
              <w:t>ment</w:t>
            </w:r>
            <w:r w:rsidR="000A7FFC">
              <w:rPr>
                <w:rFonts w:ascii="Times New Roman" w:hAnsi="Times New Roman" w:cs="Times New Roman"/>
                <w:bCs/>
                <w:sz w:val="24"/>
                <w:szCs w:val="24"/>
              </w:rPr>
              <w:t>………………………………………………………………………………….</w:t>
            </w:r>
          </w:p>
        </w:tc>
        <w:tc>
          <w:tcPr>
            <w:tcW w:w="709" w:type="dxa"/>
            <w:tcMar>
              <w:top w:w="0" w:type="dxa"/>
              <w:left w:w="108" w:type="dxa"/>
              <w:bottom w:w="0" w:type="dxa"/>
              <w:right w:w="108" w:type="dxa"/>
            </w:tcMar>
            <w:vAlign w:val="bottom"/>
            <w:hideMark/>
          </w:tcPr>
          <w:p w:rsidR="00B763FA" w:rsidRPr="004B3F28" w:rsidRDefault="00B763FA" w:rsidP="004B3F28">
            <w:pPr>
              <w:spacing w:after="0" w:line="360" w:lineRule="auto"/>
              <w:jc w:val="center"/>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2</w:t>
            </w:r>
            <w:r w:rsidR="004B3F28">
              <w:rPr>
                <w:rFonts w:ascii="Times New Roman" w:eastAsia="Times New Roman" w:hAnsi="Times New Roman" w:cs="Times New Roman"/>
                <w:sz w:val="24"/>
                <w:szCs w:val="24"/>
              </w:rPr>
              <w:t>6</w:t>
            </w:r>
          </w:p>
        </w:tc>
      </w:tr>
      <w:tr w:rsidR="00816713" w:rsidRPr="00B763FA" w:rsidTr="000A7FFC">
        <w:trPr>
          <w:trHeight w:val="174"/>
        </w:trPr>
        <w:tc>
          <w:tcPr>
            <w:tcW w:w="8755" w:type="dxa"/>
            <w:tcMar>
              <w:top w:w="0" w:type="dxa"/>
              <w:left w:w="108" w:type="dxa"/>
              <w:bottom w:w="0" w:type="dxa"/>
              <w:right w:w="108" w:type="dxa"/>
            </w:tcMar>
            <w:vAlign w:val="center"/>
            <w:hideMark/>
          </w:tcPr>
          <w:p w:rsidR="000A7FFC" w:rsidRDefault="00B763FA" w:rsidP="000D0FFF">
            <w:pPr>
              <w:spacing w:after="0" w:line="360" w:lineRule="auto"/>
              <w:ind w:firstLine="170"/>
              <w:rPr>
                <w:rFonts w:ascii="Times New Roman" w:eastAsia="Times New Roman" w:hAnsi="Times New Roman" w:cs="Times New Roman"/>
                <w:sz w:val="24"/>
                <w:szCs w:val="24"/>
              </w:rPr>
            </w:pPr>
            <w:r w:rsidRPr="00816713">
              <w:rPr>
                <w:rFonts w:ascii="Times New Roman" w:eastAsia="Times New Roman" w:hAnsi="Times New Roman" w:cs="Times New Roman"/>
                <w:sz w:val="24"/>
                <w:szCs w:val="24"/>
              </w:rPr>
              <w:t xml:space="preserve">3.2 </w:t>
            </w:r>
            <w:r w:rsidR="00816713" w:rsidRPr="00B763FA">
              <w:rPr>
                <w:rFonts w:ascii="Times New Roman" w:eastAsia="Times New Roman" w:hAnsi="Times New Roman" w:cs="Times New Roman"/>
                <w:sz w:val="24"/>
                <w:szCs w:val="24"/>
              </w:rPr>
              <w:t>Results of field and office monitoring studies of the development of</w:t>
            </w:r>
            <w:r w:rsidR="000A7FFC">
              <w:rPr>
                <w:rFonts w:ascii="Times New Roman" w:eastAsia="Times New Roman" w:hAnsi="Times New Roman" w:cs="Times New Roman"/>
                <w:sz w:val="24"/>
                <w:szCs w:val="24"/>
              </w:rPr>
              <w:t xml:space="preserve"> exogeodyna-</w:t>
            </w:r>
          </w:p>
          <w:p w:rsidR="00B763FA" w:rsidRPr="00434E69" w:rsidRDefault="000A7FFC" w:rsidP="000A7FFC">
            <w:pPr>
              <w:spacing w:after="0" w:line="360" w:lineRule="auto"/>
              <w:ind w:left="170" w:firstLine="357"/>
              <w:rPr>
                <w:rFonts w:ascii="Times New Roman" w:eastAsia="Times New Roman" w:hAnsi="Times New Roman" w:cs="Times New Roman"/>
                <w:sz w:val="24"/>
                <w:szCs w:val="24"/>
              </w:rPr>
            </w:pPr>
            <w:r>
              <w:rPr>
                <w:rFonts w:ascii="Times New Roman" w:eastAsia="Times New Roman" w:hAnsi="Times New Roman" w:cs="Times New Roman"/>
                <w:color w:val="080808"/>
                <w:sz w:val="24"/>
                <w:szCs w:val="24"/>
              </w:rPr>
              <w:t>m</w:t>
            </w:r>
            <w:r w:rsidR="00816713" w:rsidRPr="00B763FA">
              <w:rPr>
                <w:rFonts w:ascii="Times New Roman" w:eastAsia="Times New Roman" w:hAnsi="Times New Roman" w:cs="Times New Roman"/>
                <w:color w:val="080808"/>
                <w:sz w:val="24"/>
                <w:szCs w:val="24"/>
              </w:rPr>
              <w:t xml:space="preserve">ic </w:t>
            </w:r>
            <w:r w:rsidR="00816713" w:rsidRPr="00B763FA">
              <w:rPr>
                <w:rFonts w:ascii="Times New Roman" w:eastAsia="Times New Roman" w:hAnsi="Times New Roman" w:cs="Times New Roman"/>
                <w:sz w:val="24"/>
                <w:szCs w:val="24"/>
              </w:rPr>
              <w:t>processes in the coastal zone of lake Alakol</w:t>
            </w:r>
            <w:r>
              <w:rPr>
                <w:rFonts w:ascii="Times New Roman" w:eastAsia="Times New Roman" w:hAnsi="Times New Roman" w:cs="Times New Roman"/>
                <w:sz w:val="24"/>
                <w:szCs w:val="24"/>
              </w:rPr>
              <w:t>……………………………………</w:t>
            </w:r>
          </w:p>
        </w:tc>
        <w:tc>
          <w:tcPr>
            <w:tcW w:w="709" w:type="dxa"/>
            <w:tcMar>
              <w:top w:w="0" w:type="dxa"/>
              <w:left w:w="108" w:type="dxa"/>
              <w:bottom w:w="0" w:type="dxa"/>
              <w:right w:w="108" w:type="dxa"/>
            </w:tcMar>
            <w:vAlign w:val="bottom"/>
            <w:hideMark/>
          </w:tcPr>
          <w:p w:rsidR="00B763FA" w:rsidRPr="004B3F28" w:rsidRDefault="00B763FA" w:rsidP="004B3F28">
            <w:pPr>
              <w:spacing w:after="0" w:line="360" w:lineRule="auto"/>
              <w:jc w:val="center"/>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3</w:t>
            </w:r>
            <w:r w:rsidR="004B3F28">
              <w:rPr>
                <w:rFonts w:ascii="Times New Roman" w:eastAsia="Times New Roman" w:hAnsi="Times New Roman" w:cs="Times New Roman"/>
                <w:sz w:val="24"/>
                <w:szCs w:val="24"/>
              </w:rPr>
              <w:t>2</w:t>
            </w:r>
          </w:p>
        </w:tc>
      </w:tr>
      <w:tr w:rsidR="00816713" w:rsidRPr="00B763FA" w:rsidTr="000A7FFC">
        <w:trPr>
          <w:trHeight w:val="174"/>
        </w:trPr>
        <w:tc>
          <w:tcPr>
            <w:tcW w:w="8755" w:type="dxa"/>
            <w:tcMar>
              <w:top w:w="0" w:type="dxa"/>
              <w:left w:w="108" w:type="dxa"/>
              <w:bottom w:w="0" w:type="dxa"/>
              <w:right w:w="108" w:type="dxa"/>
            </w:tcMar>
            <w:vAlign w:val="center"/>
            <w:hideMark/>
          </w:tcPr>
          <w:p w:rsidR="000A7FFC" w:rsidRDefault="00B763FA" w:rsidP="00816713">
            <w:pPr>
              <w:spacing w:after="0" w:line="360" w:lineRule="auto"/>
              <w:ind w:firstLine="533"/>
              <w:rPr>
                <w:rFonts w:ascii="Times New Roman" w:eastAsia="Times New Roman" w:hAnsi="Times New Roman" w:cs="Times New Roman"/>
                <w:sz w:val="24"/>
                <w:szCs w:val="24"/>
              </w:rPr>
            </w:pPr>
            <w:r w:rsidRPr="00816713">
              <w:rPr>
                <w:rFonts w:ascii="Times New Roman" w:eastAsia="Times New Roman" w:hAnsi="Times New Roman" w:cs="Times New Roman"/>
                <w:sz w:val="24"/>
                <w:szCs w:val="24"/>
              </w:rPr>
              <w:t xml:space="preserve">3.2.1 </w:t>
            </w:r>
            <w:r w:rsidR="00816713" w:rsidRPr="00B763FA">
              <w:rPr>
                <w:rFonts w:ascii="Times New Roman" w:eastAsia="Times New Roman" w:hAnsi="Times New Roman" w:cs="Times New Roman"/>
                <w:sz w:val="24"/>
                <w:szCs w:val="24"/>
              </w:rPr>
              <w:t>Results of monitoring studies using instrumental measurements along the</w:t>
            </w:r>
          </w:p>
          <w:p w:rsidR="00B763FA" w:rsidRPr="00816713" w:rsidRDefault="00816713" w:rsidP="000A7FFC">
            <w:pPr>
              <w:spacing w:after="0" w:line="360" w:lineRule="auto"/>
              <w:ind w:left="533" w:firstLine="567"/>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lastRenderedPageBreak/>
              <w:t>profile</w:t>
            </w:r>
            <w:r w:rsidR="000A7FFC">
              <w:rPr>
                <w:rFonts w:ascii="Times New Roman" w:eastAsia="Times New Roman" w:hAnsi="Times New Roman" w:cs="Times New Roman"/>
                <w:sz w:val="24"/>
                <w:szCs w:val="24"/>
              </w:rPr>
              <w:t>………………………………………………………………………….</w:t>
            </w:r>
          </w:p>
        </w:tc>
        <w:tc>
          <w:tcPr>
            <w:tcW w:w="709" w:type="dxa"/>
            <w:tcMar>
              <w:top w:w="0" w:type="dxa"/>
              <w:left w:w="108" w:type="dxa"/>
              <w:bottom w:w="0" w:type="dxa"/>
              <w:right w:w="108" w:type="dxa"/>
            </w:tcMar>
            <w:vAlign w:val="bottom"/>
            <w:hideMark/>
          </w:tcPr>
          <w:p w:rsidR="00B763FA" w:rsidRPr="004B3F28" w:rsidRDefault="00B763FA" w:rsidP="004B3F28">
            <w:pPr>
              <w:spacing w:after="0" w:line="360" w:lineRule="auto"/>
              <w:jc w:val="center"/>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lastRenderedPageBreak/>
              <w:t>3</w:t>
            </w:r>
            <w:r w:rsidR="004B3F28">
              <w:rPr>
                <w:rFonts w:ascii="Times New Roman" w:eastAsia="Times New Roman" w:hAnsi="Times New Roman" w:cs="Times New Roman"/>
                <w:sz w:val="24"/>
                <w:szCs w:val="24"/>
              </w:rPr>
              <w:t>2</w:t>
            </w:r>
          </w:p>
        </w:tc>
      </w:tr>
      <w:tr w:rsidR="00816713" w:rsidRPr="00B763FA" w:rsidTr="000A7FFC">
        <w:trPr>
          <w:trHeight w:val="174"/>
        </w:trPr>
        <w:tc>
          <w:tcPr>
            <w:tcW w:w="8755" w:type="dxa"/>
            <w:tcMar>
              <w:top w:w="0" w:type="dxa"/>
              <w:left w:w="108" w:type="dxa"/>
              <w:bottom w:w="0" w:type="dxa"/>
              <w:right w:w="108" w:type="dxa"/>
            </w:tcMar>
            <w:vAlign w:val="center"/>
            <w:hideMark/>
          </w:tcPr>
          <w:p w:rsidR="000A7FFC" w:rsidRDefault="00B763FA" w:rsidP="000A7FFC">
            <w:pPr>
              <w:spacing w:after="0" w:line="360" w:lineRule="auto"/>
              <w:ind w:firstLine="170"/>
              <w:rPr>
                <w:rFonts w:ascii="Times New Roman" w:eastAsia="Times New Roman" w:hAnsi="Times New Roman" w:cs="Times New Roman"/>
                <w:bCs/>
                <w:sz w:val="24"/>
                <w:szCs w:val="24"/>
              </w:rPr>
            </w:pPr>
            <w:r w:rsidRPr="00434E69">
              <w:rPr>
                <w:rFonts w:ascii="Times New Roman" w:eastAsia="Times New Roman" w:hAnsi="Times New Roman" w:cs="Times New Roman"/>
                <w:sz w:val="24"/>
                <w:szCs w:val="24"/>
              </w:rPr>
              <w:lastRenderedPageBreak/>
              <w:t xml:space="preserve">3.3 </w:t>
            </w:r>
            <w:r w:rsidR="00434E69" w:rsidRPr="00B763FA">
              <w:rPr>
                <w:rFonts w:ascii="Times New Roman" w:eastAsia="Times New Roman" w:hAnsi="Times New Roman" w:cs="Times New Roman"/>
                <w:sz w:val="24"/>
                <w:szCs w:val="24"/>
              </w:rPr>
              <w:t xml:space="preserve">Priority environmental and bank protection measures </w:t>
            </w:r>
            <w:r w:rsidR="00434E69" w:rsidRPr="00B763FA">
              <w:rPr>
                <w:rFonts w:ascii="Times New Roman" w:eastAsia="Times New Roman" w:hAnsi="Times New Roman" w:cs="Times New Roman"/>
                <w:bCs/>
                <w:sz w:val="24"/>
                <w:szCs w:val="24"/>
              </w:rPr>
              <w:t>for stabilizing the relief</w:t>
            </w:r>
            <w:r w:rsidR="000A7FFC">
              <w:rPr>
                <w:rFonts w:ascii="Times New Roman" w:eastAsia="Times New Roman" w:hAnsi="Times New Roman" w:cs="Times New Roman"/>
                <w:bCs/>
                <w:sz w:val="24"/>
                <w:szCs w:val="24"/>
              </w:rPr>
              <w:t xml:space="preserve"> for-</w:t>
            </w:r>
          </w:p>
          <w:p w:rsidR="00B763FA" w:rsidRPr="000A7FFC" w:rsidRDefault="000A7FFC" w:rsidP="000A7FFC">
            <w:pPr>
              <w:spacing w:after="0" w:line="360" w:lineRule="auto"/>
              <w:ind w:left="170" w:firstLine="357"/>
              <w:rPr>
                <w:rFonts w:ascii="Times New Roman" w:eastAsia="Times New Roman" w:hAnsi="Times New Roman" w:cs="Times New Roman"/>
                <w:sz w:val="24"/>
                <w:szCs w:val="24"/>
              </w:rPr>
            </w:pPr>
            <w:r>
              <w:rPr>
                <w:rFonts w:ascii="Times New Roman" w:eastAsia="Times New Roman" w:hAnsi="Times New Roman" w:cs="Times New Roman"/>
                <w:bCs/>
                <w:sz w:val="24"/>
                <w:szCs w:val="24"/>
              </w:rPr>
              <w:t>mati</w:t>
            </w:r>
            <w:r w:rsidR="00434E69" w:rsidRPr="00B763FA">
              <w:rPr>
                <w:rFonts w:ascii="Times New Roman" w:eastAsia="Times New Roman" w:hAnsi="Times New Roman" w:cs="Times New Roman"/>
                <w:bCs/>
                <w:sz w:val="24"/>
                <w:szCs w:val="24"/>
              </w:rPr>
              <w:t>on processes</w:t>
            </w:r>
            <w:r w:rsidR="00434E69" w:rsidRPr="000A7FFC">
              <w:rPr>
                <w:rFonts w:ascii="Times New Roman" w:eastAsia="Times New Roman" w:hAnsi="Times New Roman" w:cs="Times New Roman"/>
                <w:bCs/>
                <w:sz w:val="24"/>
                <w:szCs w:val="24"/>
              </w:rPr>
              <w:t>…</w:t>
            </w:r>
            <w:r>
              <w:rPr>
                <w:rFonts w:ascii="Times New Roman" w:eastAsia="Times New Roman" w:hAnsi="Times New Roman" w:cs="Times New Roman"/>
                <w:bCs/>
                <w:sz w:val="24"/>
                <w:szCs w:val="24"/>
              </w:rPr>
              <w:t>…………………………………………………………………..</w:t>
            </w:r>
          </w:p>
        </w:tc>
        <w:tc>
          <w:tcPr>
            <w:tcW w:w="709" w:type="dxa"/>
            <w:tcMar>
              <w:top w:w="0" w:type="dxa"/>
              <w:left w:w="108" w:type="dxa"/>
              <w:bottom w:w="0" w:type="dxa"/>
              <w:right w:w="108" w:type="dxa"/>
            </w:tcMar>
            <w:vAlign w:val="bottom"/>
            <w:hideMark/>
          </w:tcPr>
          <w:p w:rsidR="00B763FA" w:rsidRPr="004B3F28" w:rsidRDefault="00B763FA" w:rsidP="004B3F28">
            <w:pPr>
              <w:spacing w:after="0" w:line="360" w:lineRule="auto"/>
              <w:jc w:val="center"/>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3</w:t>
            </w:r>
            <w:r w:rsidR="004B3F28">
              <w:rPr>
                <w:rFonts w:ascii="Times New Roman" w:eastAsia="Times New Roman" w:hAnsi="Times New Roman" w:cs="Times New Roman"/>
                <w:sz w:val="24"/>
                <w:szCs w:val="24"/>
              </w:rPr>
              <w:t>3</w:t>
            </w:r>
          </w:p>
        </w:tc>
      </w:tr>
      <w:tr w:rsidR="00816713" w:rsidRPr="00B763FA" w:rsidTr="000A7FFC">
        <w:trPr>
          <w:trHeight w:val="174"/>
        </w:trPr>
        <w:tc>
          <w:tcPr>
            <w:tcW w:w="8755" w:type="dxa"/>
            <w:tcMar>
              <w:top w:w="0" w:type="dxa"/>
              <w:left w:w="108" w:type="dxa"/>
              <w:bottom w:w="0" w:type="dxa"/>
              <w:right w:w="108" w:type="dxa"/>
            </w:tcMar>
            <w:vAlign w:val="center"/>
            <w:hideMark/>
          </w:tcPr>
          <w:p w:rsidR="00B763FA" w:rsidRPr="00434E69" w:rsidRDefault="00434E69" w:rsidP="000A7FFC">
            <w:pPr>
              <w:spacing w:after="0" w:line="360" w:lineRule="auto"/>
              <w:rPr>
                <w:rFonts w:ascii="Times New Roman" w:eastAsia="Times New Roman" w:hAnsi="Times New Roman" w:cs="Times New Roman"/>
                <w:sz w:val="24"/>
                <w:szCs w:val="24"/>
                <w:lang w:val="ru-RU"/>
              </w:rPr>
            </w:pPr>
            <w:r w:rsidRPr="00B763FA">
              <w:rPr>
                <w:rFonts w:ascii="Times New Roman" w:eastAsia="Times New Roman" w:hAnsi="Times New Roman" w:cs="Times New Roman"/>
                <w:kern w:val="36"/>
                <w:sz w:val="24"/>
                <w:szCs w:val="24"/>
              </w:rPr>
              <w:t>CONCLUSION</w:t>
            </w:r>
            <w:r w:rsidR="000D0FFF">
              <w:rPr>
                <w:rFonts w:ascii="Times New Roman" w:eastAsia="Times New Roman" w:hAnsi="Times New Roman" w:cs="Times New Roman"/>
                <w:sz w:val="24"/>
                <w:szCs w:val="24"/>
              </w:rPr>
              <w:t>.</w:t>
            </w:r>
            <w:r w:rsidR="00B763FA" w:rsidRPr="00B763FA">
              <w:rPr>
                <w:rFonts w:ascii="Times New Roman" w:eastAsia="Times New Roman" w:hAnsi="Times New Roman" w:cs="Times New Roman"/>
                <w:sz w:val="24"/>
                <w:szCs w:val="24"/>
              </w:rPr>
              <w:t>…………………………………………………………………………...</w:t>
            </w:r>
          </w:p>
        </w:tc>
        <w:tc>
          <w:tcPr>
            <w:tcW w:w="709" w:type="dxa"/>
            <w:tcMar>
              <w:top w:w="0" w:type="dxa"/>
              <w:left w:w="108" w:type="dxa"/>
              <w:bottom w:w="0" w:type="dxa"/>
              <w:right w:w="108" w:type="dxa"/>
            </w:tcMar>
            <w:vAlign w:val="bottom"/>
            <w:hideMark/>
          </w:tcPr>
          <w:p w:rsidR="00B763FA" w:rsidRPr="00B763FA" w:rsidRDefault="00B763FA" w:rsidP="004B3F28">
            <w:pPr>
              <w:spacing w:after="0" w:line="360" w:lineRule="auto"/>
              <w:jc w:val="center"/>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4</w:t>
            </w:r>
            <w:r w:rsidR="004B3F28">
              <w:rPr>
                <w:rFonts w:ascii="Times New Roman" w:eastAsia="Times New Roman" w:hAnsi="Times New Roman" w:cs="Times New Roman"/>
                <w:sz w:val="24"/>
                <w:szCs w:val="24"/>
              </w:rPr>
              <w:t>3</w:t>
            </w:r>
          </w:p>
        </w:tc>
      </w:tr>
      <w:tr w:rsidR="00816713" w:rsidRPr="00B763FA" w:rsidTr="000A7FFC">
        <w:trPr>
          <w:trHeight w:val="174"/>
        </w:trPr>
        <w:tc>
          <w:tcPr>
            <w:tcW w:w="8755" w:type="dxa"/>
            <w:tcMar>
              <w:top w:w="0" w:type="dxa"/>
              <w:left w:w="108" w:type="dxa"/>
              <w:bottom w:w="0" w:type="dxa"/>
              <w:right w:w="108" w:type="dxa"/>
            </w:tcMar>
            <w:vAlign w:val="center"/>
            <w:hideMark/>
          </w:tcPr>
          <w:p w:rsidR="00B763FA" w:rsidRPr="000A7FFC" w:rsidRDefault="00434E69" w:rsidP="000A7FFC">
            <w:pPr>
              <w:spacing w:after="0" w:line="360" w:lineRule="auto"/>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BIBLIOGRAPHY</w:t>
            </w:r>
            <w:r w:rsidR="000D0FFF">
              <w:rPr>
                <w:rFonts w:ascii="Times New Roman" w:eastAsia="Times New Roman" w:hAnsi="Times New Roman" w:cs="Times New Roman"/>
                <w:sz w:val="24"/>
                <w:szCs w:val="24"/>
              </w:rPr>
              <w:t>.</w:t>
            </w:r>
            <w:r w:rsidR="00B763FA" w:rsidRPr="00B763FA">
              <w:rPr>
                <w:rFonts w:ascii="Times New Roman" w:eastAsia="Times New Roman" w:hAnsi="Times New Roman" w:cs="Times New Roman"/>
                <w:sz w:val="24"/>
                <w:szCs w:val="24"/>
              </w:rPr>
              <w:t>……………………………………</w:t>
            </w:r>
            <w:r>
              <w:rPr>
                <w:rFonts w:ascii="Times New Roman" w:eastAsia="Times New Roman" w:hAnsi="Times New Roman" w:cs="Times New Roman"/>
                <w:sz w:val="24"/>
                <w:szCs w:val="24"/>
                <w:lang w:val="ru-RU"/>
              </w:rPr>
              <w:t>…………………………………</w:t>
            </w:r>
            <w:r w:rsidR="000A7FFC">
              <w:rPr>
                <w:rFonts w:ascii="Times New Roman" w:eastAsia="Times New Roman" w:hAnsi="Times New Roman" w:cs="Times New Roman"/>
                <w:sz w:val="24"/>
                <w:szCs w:val="24"/>
              </w:rPr>
              <w:t>...</w:t>
            </w:r>
          </w:p>
        </w:tc>
        <w:tc>
          <w:tcPr>
            <w:tcW w:w="709" w:type="dxa"/>
            <w:tcMar>
              <w:top w:w="0" w:type="dxa"/>
              <w:left w:w="108" w:type="dxa"/>
              <w:bottom w:w="0" w:type="dxa"/>
              <w:right w:w="108" w:type="dxa"/>
            </w:tcMar>
            <w:vAlign w:val="bottom"/>
            <w:hideMark/>
          </w:tcPr>
          <w:p w:rsidR="00B763FA" w:rsidRPr="00B763FA" w:rsidRDefault="00B763FA" w:rsidP="004B3F28">
            <w:pPr>
              <w:spacing w:after="0" w:line="360" w:lineRule="auto"/>
              <w:jc w:val="center"/>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4</w:t>
            </w:r>
            <w:r w:rsidR="004B3F28">
              <w:rPr>
                <w:rFonts w:ascii="Times New Roman" w:eastAsia="Times New Roman" w:hAnsi="Times New Roman" w:cs="Times New Roman"/>
                <w:sz w:val="24"/>
                <w:szCs w:val="24"/>
              </w:rPr>
              <w:t>5</w:t>
            </w:r>
          </w:p>
        </w:tc>
      </w:tr>
      <w:tr w:rsidR="00816713" w:rsidRPr="00B763FA" w:rsidTr="000A7FFC">
        <w:trPr>
          <w:trHeight w:val="174"/>
        </w:trPr>
        <w:tc>
          <w:tcPr>
            <w:tcW w:w="8755" w:type="dxa"/>
            <w:tcMar>
              <w:top w:w="0" w:type="dxa"/>
              <w:left w:w="108" w:type="dxa"/>
              <w:bottom w:w="0" w:type="dxa"/>
              <w:right w:w="108" w:type="dxa"/>
            </w:tcMar>
            <w:vAlign w:val="center"/>
            <w:hideMark/>
          </w:tcPr>
          <w:p w:rsidR="00B763FA" w:rsidRPr="00434E69" w:rsidRDefault="00434E69" w:rsidP="000A7FFC">
            <w:pPr>
              <w:spacing w:after="0" w:line="360" w:lineRule="auto"/>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APPENDIX</w:t>
            </w:r>
            <w:r w:rsidRPr="00434E69">
              <w:rPr>
                <w:rFonts w:ascii="Times New Roman" w:eastAsia="Times New Roman" w:hAnsi="Times New Roman" w:cs="Times New Roman"/>
                <w:sz w:val="24"/>
                <w:szCs w:val="24"/>
              </w:rPr>
              <w:t xml:space="preserve"> </w:t>
            </w:r>
            <w:r w:rsidRPr="00B763FA">
              <w:rPr>
                <w:rFonts w:ascii="Times New Roman" w:eastAsia="Times New Roman" w:hAnsi="Times New Roman" w:cs="Times New Roman"/>
                <w:sz w:val="24"/>
                <w:szCs w:val="24"/>
              </w:rPr>
              <w:t>A</w:t>
            </w:r>
            <w:r w:rsidR="00B763FA" w:rsidRPr="00434E69">
              <w:rPr>
                <w:rFonts w:ascii="Times New Roman" w:eastAsia="Times New Roman" w:hAnsi="Times New Roman" w:cs="Times New Roman"/>
                <w:sz w:val="24"/>
                <w:szCs w:val="24"/>
              </w:rPr>
              <w:t xml:space="preserve"> – </w:t>
            </w:r>
            <w:r w:rsidRPr="00B763FA">
              <w:rPr>
                <w:rFonts w:ascii="Times New Roman" w:eastAsia="Times New Roman" w:hAnsi="Times New Roman" w:cs="Times New Roman"/>
                <w:sz w:val="24"/>
                <w:szCs w:val="24"/>
              </w:rPr>
              <w:t>Technical Specification and Schedule</w:t>
            </w:r>
            <w:r w:rsidR="000A7FFC">
              <w:rPr>
                <w:rFonts w:ascii="Times New Roman" w:eastAsia="Times New Roman" w:hAnsi="Times New Roman" w:cs="Times New Roman"/>
                <w:sz w:val="24"/>
                <w:szCs w:val="24"/>
              </w:rPr>
              <w:t>…………………………………..</w:t>
            </w:r>
          </w:p>
        </w:tc>
        <w:tc>
          <w:tcPr>
            <w:tcW w:w="709" w:type="dxa"/>
            <w:tcMar>
              <w:top w:w="0" w:type="dxa"/>
              <w:left w:w="108" w:type="dxa"/>
              <w:bottom w:w="0" w:type="dxa"/>
              <w:right w:w="108" w:type="dxa"/>
            </w:tcMar>
            <w:vAlign w:val="bottom"/>
            <w:hideMark/>
          </w:tcPr>
          <w:p w:rsidR="00B763FA" w:rsidRPr="00B763FA" w:rsidRDefault="00B763FA" w:rsidP="00B95A7F">
            <w:pPr>
              <w:spacing w:after="0" w:line="360" w:lineRule="auto"/>
              <w:jc w:val="center"/>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5</w:t>
            </w:r>
            <w:r w:rsidR="00B95A7F">
              <w:rPr>
                <w:rFonts w:ascii="Times New Roman" w:eastAsia="Times New Roman" w:hAnsi="Times New Roman" w:cs="Times New Roman"/>
                <w:sz w:val="24"/>
                <w:szCs w:val="24"/>
              </w:rPr>
              <w:t>2</w:t>
            </w:r>
          </w:p>
        </w:tc>
      </w:tr>
      <w:tr w:rsidR="00434E69" w:rsidRPr="00B763FA" w:rsidTr="000A7FFC">
        <w:trPr>
          <w:trHeight w:val="174"/>
        </w:trPr>
        <w:tc>
          <w:tcPr>
            <w:tcW w:w="8755" w:type="dxa"/>
            <w:tcMar>
              <w:top w:w="0" w:type="dxa"/>
              <w:left w:w="108" w:type="dxa"/>
              <w:bottom w:w="0" w:type="dxa"/>
              <w:right w:w="108" w:type="dxa"/>
            </w:tcMar>
            <w:vAlign w:val="center"/>
            <w:hideMark/>
          </w:tcPr>
          <w:p w:rsidR="00434E69" w:rsidRPr="00B763FA" w:rsidRDefault="00434E69" w:rsidP="000A7FFC">
            <w:pPr>
              <w:spacing w:after="0" w:line="360" w:lineRule="auto"/>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APPENDIX B</w:t>
            </w:r>
            <w:r w:rsidRPr="00434E69">
              <w:rPr>
                <w:rFonts w:ascii="Times New Roman" w:eastAsia="Times New Roman" w:hAnsi="Times New Roman" w:cs="Times New Roman"/>
                <w:sz w:val="24"/>
                <w:szCs w:val="24"/>
              </w:rPr>
              <w:t xml:space="preserve"> –</w:t>
            </w:r>
            <w:r w:rsidRPr="00B763FA">
              <w:rPr>
                <w:rFonts w:ascii="Times New Roman" w:eastAsia="Times New Roman" w:hAnsi="Times New Roman" w:cs="Times New Roman"/>
                <w:sz w:val="24"/>
                <w:szCs w:val="24"/>
              </w:rPr>
              <w:t xml:space="preserve"> Publications in scientific journals, participation in conferences for 2018-2020</w:t>
            </w:r>
            <w:r>
              <w:rPr>
                <w:rFonts w:ascii="Times New Roman" w:eastAsia="Times New Roman" w:hAnsi="Times New Roman" w:cs="Times New Roman"/>
                <w:sz w:val="24"/>
                <w:szCs w:val="24"/>
              </w:rPr>
              <w:t>………</w:t>
            </w:r>
            <w:r w:rsidR="000A7FFC">
              <w:rPr>
                <w:rFonts w:ascii="Times New Roman" w:eastAsia="Times New Roman" w:hAnsi="Times New Roman" w:cs="Times New Roman"/>
                <w:sz w:val="24"/>
                <w:szCs w:val="24"/>
              </w:rPr>
              <w:t>…………………………………………………………………………</w:t>
            </w:r>
          </w:p>
        </w:tc>
        <w:tc>
          <w:tcPr>
            <w:tcW w:w="709" w:type="dxa"/>
            <w:tcMar>
              <w:top w:w="0" w:type="dxa"/>
              <w:left w:w="108" w:type="dxa"/>
              <w:bottom w:w="0" w:type="dxa"/>
              <w:right w:w="108" w:type="dxa"/>
            </w:tcMar>
            <w:vAlign w:val="bottom"/>
            <w:hideMark/>
          </w:tcPr>
          <w:p w:rsidR="00434E69" w:rsidRPr="00B763FA" w:rsidRDefault="00B95A7F" w:rsidP="00816713">
            <w:pPr>
              <w:spacing w:after="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59</w:t>
            </w:r>
          </w:p>
        </w:tc>
      </w:tr>
      <w:tr w:rsidR="00434E69" w:rsidRPr="00B763FA" w:rsidTr="000A7FFC">
        <w:trPr>
          <w:trHeight w:val="174"/>
        </w:trPr>
        <w:tc>
          <w:tcPr>
            <w:tcW w:w="8755" w:type="dxa"/>
            <w:tcMar>
              <w:top w:w="0" w:type="dxa"/>
              <w:left w:w="108" w:type="dxa"/>
              <w:bottom w:w="0" w:type="dxa"/>
              <w:right w:w="108" w:type="dxa"/>
            </w:tcMar>
            <w:vAlign w:val="center"/>
            <w:hideMark/>
          </w:tcPr>
          <w:p w:rsidR="00434E69" w:rsidRPr="00434E69" w:rsidRDefault="00434E69" w:rsidP="000A7FFC">
            <w:pPr>
              <w:spacing w:after="0" w:line="360" w:lineRule="auto"/>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 xml:space="preserve">APPENDIX С </w:t>
            </w:r>
            <w:r w:rsidRPr="00434E69">
              <w:rPr>
                <w:rFonts w:ascii="Times New Roman" w:eastAsia="Times New Roman" w:hAnsi="Times New Roman" w:cs="Times New Roman"/>
                <w:sz w:val="24"/>
                <w:szCs w:val="24"/>
              </w:rPr>
              <w:t xml:space="preserve">– </w:t>
            </w:r>
            <w:r w:rsidRPr="00B763FA">
              <w:rPr>
                <w:rFonts w:ascii="Times New Roman" w:eastAsia="Times New Roman" w:hAnsi="Times New Roman" w:cs="Times New Roman"/>
                <w:sz w:val="24"/>
                <w:szCs w:val="24"/>
              </w:rPr>
              <w:t>Extract from the protocol.…………………………………</w:t>
            </w:r>
            <w:r w:rsidR="000A7FFC">
              <w:rPr>
                <w:rFonts w:ascii="Times New Roman" w:eastAsia="Times New Roman" w:hAnsi="Times New Roman" w:cs="Times New Roman"/>
                <w:sz w:val="24"/>
                <w:szCs w:val="24"/>
              </w:rPr>
              <w:t>…………….</w:t>
            </w:r>
          </w:p>
        </w:tc>
        <w:tc>
          <w:tcPr>
            <w:tcW w:w="709" w:type="dxa"/>
            <w:tcMar>
              <w:top w:w="0" w:type="dxa"/>
              <w:left w:w="108" w:type="dxa"/>
              <w:bottom w:w="0" w:type="dxa"/>
              <w:right w:w="108" w:type="dxa"/>
            </w:tcMar>
            <w:vAlign w:val="bottom"/>
            <w:hideMark/>
          </w:tcPr>
          <w:p w:rsidR="00434E69" w:rsidRPr="00B763FA" w:rsidRDefault="00434E69" w:rsidP="00B95A7F">
            <w:pPr>
              <w:spacing w:after="0" w:line="360" w:lineRule="auto"/>
              <w:jc w:val="center"/>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7</w:t>
            </w:r>
            <w:r w:rsidR="00B95A7F">
              <w:rPr>
                <w:rFonts w:ascii="Times New Roman" w:eastAsia="Times New Roman" w:hAnsi="Times New Roman" w:cs="Times New Roman"/>
                <w:sz w:val="24"/>
                <w:szCs w:val="24"/>
              </w:rPr>
              <w:t>1</w:t>
            </w:r>
          </w:p>
        </w:tc>
      </w:tr>
      <w:tr w:rsidR="00434E69" w:rsidRPr="00B763FA" w:rsidTr="000A7FFC">
        <w:trPr>
          <w:trHeight w:val="174"/>
        </w:trPr>
        <w:tc>
          <w:tcPr>
            <w:tcW w:w="8755" w:type="dxa"/>
            <w:tcMar>
              <w:top w:w="0" w:type="dxa"/>
              <w:left w:w="108" w:type="dxa"/>
              <w:bottom w:w="0" w:type="dxa"/>
              <w:right w:w="108" w:type="dxa"/>
            </w:tcMar>
            <w:vAlign w:val="center"/>
            <w:hideMark/>
          </w:tcPr>
          <w:p w:rsidR="00434E69" w:rsidRPr="00434E69" w:rsidRDefault="00434E69" w:rsidP="000D0FFF">
            <w:pPr>
              <w:spacing w:after="0" w:line="360" w:lineRule="auto"/>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 xml:space="preserve">APPENDIX D </w:t>
            </w:r>
            <w:r w:rsidRPr="00434E69">
              <w:rPr>
                <w:rFonts w:ascii="Times New Roman" w:eastAsia="Times New Roman" w:hAnsi="Times New Roman" w:cs="Times New Roman"/>
                <w:sz w:val="24"/>
                <w:szCs w:val="24"/>
              </w:rPr>
              <w:t xml:space="preserve">– </w:t>
            </w:r>
            <w:r w:rsidRPr="00B763FA">
              <w:rPr>
                <w:rFonts w:ascii="Times New Roman" w:eastAsia="Times New Roman" w:hAnsi="Times New Roman" w:cs="Times New Roman"/>
                <w:sz w:val="24"/>
                <w:szCs w:val="24"/>
              </w:rPr>
              <w:t xml:space="preserve">Review of the research report by the Head of the Department of </w:t>
            </w:r>
            <w:r w:rsidR="000D0FFF">
              <w:rPr>
                <w:rFonts w:ascii="Times New Roman" w:eastAsia="Times New Roman" w:hAnsi="Times New Roman" w:cs="Times New Roman"/>
                <w:sz w:val="24"/>
                <w:szCs w:val="24"/>
              </w:rPr>
              <w:t>C</w:t>
            </w:r>
            <w:r w:rsidRPr="00B763FA">
              <w:rPr>
                <w:rFonts w:ascii="Times New Roman" w:eastAsia="Times New Roman" w:hAnsi="Times New Roman" w:cs="Times New Roman"/>
                <w:sz w:val="24"/>
                <w:szCs w:val="24"/>
              </w:rPr>
              <w:t>artogra</w:t>
            </w:r>
            <w:r w:rsidR="000D0FFF">
              <w:rPr>
                <w:rFonts w:ascii="Times New Roman" w:eastAsia="Times New Roman" w:hAnsi="Times New Roman" w:cs="Times New Roman"/>
                <w:sz w:val="24"/>
                <w:szCs w:val="24"/>
              </w:rPr>
              <w:t>-</w:t>
            </w:r>
            <w:r w:rsidRPr="00B763FA">
              <w:rPr>
                <w:rFonts w:ascii="Times New Roman" w:eastAsia="Times New Roman" w:hAnsi="Times New Roman" w:cs="Times New Roman"/>
                <w:sz w:val="24"/>
                <w:szCs w:val="24"/>
              </w:rPr>
              <w:t>phy and Geoinformatics, Doctor of PhD, Acting Associate Professor, Asylbekova A. A</w:t>
            </w:r>
            <w:r w:rsidR="000D0FFF">
              <w:rPr>
                <w:rFonts w:ascii="Times New Roman" w:eastAsia="Times New Roman" w:hAnsi="Times New Roman" w:cs="Times New Roman"/>
                <w:sz w:val="24"/>
                <w:szCs w:val="24"/>
              </w:rPr>
              <w:t>……</w:t>
            </w:r>
            <w:r w:rsidR="000A7FFC">
              <w:rPr>
                <w:rFonts w:ascii="Times New Roman" w:eastAsia="Times New Roman" w:hAnsi="Times New Roman" w:cs="Times New Roman"/>
                <w:sz w:val="24"/>
                <w:szCs w:val="24"/>
              </w:rPr>
              <w:t>……………………………………………………………………..</w:t>
            </w:r>
          </w:p>
        </w:tc>
        <w:tc>
          <w:tcPr>
            <w:tcW w:w="709" w:type="dxa"/>
            <w:tcMar>
              <w:top w:w="0" w:type="dxa"/>
              <w:left w:w="108" w:type="dxa"/>
              <w:bottom w:w="0" w:type="dxa"/>
              <w:right w:w="108" w:type="dxa"/>
            </w:tcMar>
            <w:vAlign w:val="bottom"/>
            <w:hideMark/>
          </w:tcPr>
          <w:p w:rsidR="00434E69" w:rsidRPr="00B763FA" w:rsidRDefault="00434E69" w:rsidP="00B95A7F">
            <w:pPr>
              <w:spacing w:after="0" w:line="360" w:lineRule="auto"/>
              <w:jc w:val="center"/>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7</w:t>
            </w:r>
            <w:r w:rsidR="00B95A7F">
              <w:rPr>
                <w:rFonts w:ascii="Times New Roman" w:eastAsia="Times New Roman" w:hAnsi="Times New Roman" w:cs="Times New Roman"/>
                <w:sz w:val="24"/>
                <w:szCs w:val="24"/>
              </w:rPr>
              <w:t>2</w:t>
            </w:r>
          </w:p>
        </w:tc>
      </w:tr>
      <w:tr w:rsidR="00434E69" w:rsidRPr="00B763FA" w:rsidTr="000A7FFC">
        <w:trPr>
          <w:trHeight w:val="174"/>
        </w:trPr>
        <w:tc>
          <w:tcPr>
            <w:tcW w:w="8755" w:type="dxa"/>
            <w:tcMar>
              <w:top w:w="0" w:type="dxa"/>
              <w:left w:w="108" w:type="dxa"/>
              <w:bottom w:w="0" w:type="dxa"/>
              <w:right w:w="108" w:type="dxa"/>
            </w:tcMar>
            <w:vAlign w:val="center"/>
            <w:hideMark/>
          </w:tcPr>
          <w:p w:rsidR="00434E69" w:rsidRPr="00434E69" w:rsidRDefault="00434E69" w:rsidP="000A7FFC">
            <w:pPr>
              <w:spacing w:after="0" w:line="360" w:lineRule="auto"/>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APPENDIX E</w:t>
            </w:r>
            <w:r w:rsidRPr="00434E69">
              <w:rPr>
                <w:rFonts w:ascii="Times New Roman" w:eastAsia="Times New Roman" w:hAnsi="Times New Roman" w:cs="Times New Roman"/>
                <w:sz w:val="24"/>
                <w:szCs w:val="24"/>
              </w:rPr>
              <w:t xml:space="preserve"> –</w:t>
            </w:r>
            <w:r w:rsidRPr="00B763FA">
              <w:rPr>
                <w:rFonts w:ascii="Times New Roman" w:eastAsia="Times New Roman" w:hAnsi="Times New Roman" w:cs="Times New Roman"/>
                <w:sz w:val="24"/>
                <w:szCs w:val="24"/>
              </w:rPr>
              <w:t xml:space="preserve"> Review of the research report by head of geography of tourism and </w:t>
            </w:r>
            <w:r w:rsidR="000D0FFF">
              <w:rPr>
                <w:rFonts w:ascii="Times New Roman" w:eastAsia="Times New Roman" w:hAnsi="Times New Roman" w:cs="Times New Roman"/>
                <w:sz w:val="24"/>
                <w:szCs w:val="24"/>
              </w:rPr>
              <w:t>recrea-ti</w:t>
            </w:r>
            <w:r w:rsidRPr="00B763FA">
              <w:rPr>
                <w:rFonts w:ascii="Times New Roman" w:eastAsia="Times New Roman" w:hAnsi="Times New Roman" w:cs="Times New Roman"/>
                <w:sz w:val="24"/>
                <w:szCs w:val="24"/>
              </w:rPr>
              <w:t>on laboratory, candidate of geogr. sciences, Yegemberdiyeva K. B</w:t>
            </w:r>
            <w:r w:rsidR="000A7FFC">
              <w:rPr>
                <w:rFonts w:ascii="Times New Roman" w:eastAsia="Times New Roman" w:hAnsi="Times New Roman" w:cs="Times New Roman"/>
                <w:sz w:val="24"/>
                <w:szCs w:val="24"/>
              </w:rPr>
              <w:t>……………..</w:t>
            </w:r>
          </w:p>
        </w:tc>
        <w:tc>
          <w:tcPr>
            <w:tcW w:w="709" w:type="dxa"/>
            <w:tcMar>
              <w:top w:w="0" w:type="dxa"/>
              <w:left w:w="108" w:type="dxa"/>
              <w:bottom w:w="0" w:type="dxa"/>
              <w:right w:w="108" w:type="dxa"/>
            </w:tcMar>
            <w:vAlign w:val="bottom"/>
            <w:hideMark/>
          </w:tcPr>
          <w:p w:rsidR="00434E69" w:rsidRPr="00B763FA" w:rsidRDefault="00434E69" w:rsidP="00B95A7F">
            <w:pPr>
              <w:spacing w:after="0" w:line="360" w:lineRule="auto"/>
              <w:jc w:val="center"/>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7</w:t>
            </w:r>
            <w:r w:rsidR="00B95A7F">
              <w:rPr>
                <w:rFonts w:ascii="Times New Roman" w:eastAsia="Times New Roman" w:hAnsi="Times New Roman" w:cs="Times New Roman"/>
                <w:sz w:val="24"/>
                <w:szCs w:val="24"/>
              </w:rPr>
              <w:t>3</w:t>
            </w:r>
          </w:p>
        </w:tc>
      </w:tr>
      <w:tr w:rsidR="00434E69" w:rsidRPr="00B763FA" w:rsidTr="000A7FFC">
        <w:trPr>
          <w:trHeight w:val="174"/>
        </w:trPr>
        <w:tc>
          <w:tcPr>
            <w:tcW w:w="8755" w:type="dxa"/>
            <w:tcMar>
              <w:top w:w="0" w:type="dxa"/>
              <w:left w:w="108" w:type="dxa"/>
              <w:bottom w:w="0" w:type="dxa"/>
              <w:right w:w="108" w:type="dxa"/>
            </w:tcMar>
            <w:vAlign w:val="center"/>
            <w:hideMark/>
          </w:tcPr>
          <w:p w:rsidR="00434E69" w:rsidRPr="00B763FA" w:rsidRDefault="00434E69" w:rsidP="000A7FFC">
            <w:pPr>
              <w:spacing w:after="0" w:line="360" w:lineRule="auto"/>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 xml:space="preserve">APPENDIX F </w:t>
            </w:r>
            <w:r w:rsidR="000D0FFF">
              <w:rPr>
                <w:rFonts w:ascii="Times New Roman" w:eastAsia="Times New Roman" w:hAnsi="Times New Roman" w:cs="Times New Roman"/>
                <w:sz w:val="24"/>
                <w:szCs w:val="24"/>
              </w:rPr>
              <w:t xml:space="preserve">– </w:t>
            </w:r>
            <w:r w:rsidRPr="00B763FA">
              <w:rPr>
                <w:rFonts w:ascii="Times New Roman" w:eastAsia="Times New Roman" w:hAnsi="Times New Roman" w:cs="Times New Roman"/>
                <w:sz w:val="24"/>
                <w:szCs w:val="24"/>
              </w:rPr>
              <w:t>Initial data for section 1</w:t>
            </w:r>
            <w:r w:rsidR="000A7FFC">
              <w:rPr>
                <w:rFonts w:ascii="Times New Roman" w:eastAsia="Times New Roman" w:hAnsi="Times New Roman" w:cs="Times New Roman"/>
                <w:sz w:val="24"/>
                <w:szCs w:val="24"/>
              </w:rPr>
              <w:t>………………………………………………….</w:t>
            </w:r>
            <w:r w:rsidRPr="00B763FA">
              <w:rPr>
                <w:rFonts w:ascii="Times New Roman" w:eastAsia="Times New Roman" w:hAnsi="Times New Roman" w:cs="Times New Roman"/>
                <w:sz w:val="24"/>
                <w:szCs w:val="24"/>
              </w:rPr>
              <w:t xml:space="preserve"> </w:t>
            </w:r>
          </w:p>
        </w:tc>
        <w:tc>
          <w:tcPr>
            <w:tcW w:w="709" w:type="dxa"/>
            <w:tcMar>
              <w:top w:w="0" w:type="dxa"/>
              <w:left w:w="108" w:type="dxa"/>
              <w:bottom w:w="0" w:type="dxa"/>
              <w:right w:w="108" w:type="dxa"/>
            </w:tcMar>
            <w:vAlign w:val="bottom"/>
            <w:hideMark/>
          </w:tcPr>
          <w:p w:rsidR="00434E69" w:rsidRPr="00B763FA" w:rsidRDefault="00434E69" w:rsidP="00B95A7F">
            <w:pPr>
              <w:spacing w:after="0" w:line="360" w:lineRule="auto"/>
              <w:jc w:val="center"/>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7</w:t>
            </w:r>
            <w:r w:rsidR="00B95A7F">
              <w:rPr>
                <w:rFonts w:ascii="Times New Roman" w:eastAsia="Times New Roman" w:hAnsi="Times New Roman" w:cs="Times New Roman"/>
                <w:sz w:val="24"/>
                <w:szCs w:val="24"/>
              </w:rPr>
              <w:t>4</w:t>
            </w:r>
          </w:p>
        </w:tc>
      </w:tr>
      <w:tr w:rsidR="00434E69" w:rsidRPr="00B763FA" w:rsidTr="000A7FFC">
        <w:trPr>
          <w:trHeight w:val="174"/>
        </w:trPr>
        <w:tc>
          <w:tcPr>
            <w:tcW w:w="8755" w:type="dxa"/>
            <w:tcMar>
              <w:top w:w="0" w:type="dxa"/>
              <w:left w:w="108" w:type="dxa"/>
              <w:bottom w:w="0" w:type="dxa"/>
              <w:right w:w="108" w:type="dxa"/>
            </w:tcMar>
            <w:vAlign w:val="center"/>
            <w:hideMark/>
          </w:tcPr>
          <w:p w:rsidR="00434E69" w:rsidRPr="00B763FA" w:rsidRDefault="00434E69" w:rsidP="000A7FFC">
            <w:pPr>
              <w:spacing w:after="0" w:line="360" w:lineRule="auto"/>
              <w:jc w:val="both"/>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APPENDIX G</w:t>
            </w:r>
            <w:r w:rsidR="000D0FFF">
              <w:rPr>
                <w:rFonts w:ascii="Times New Roman" w:eastAsia="Times New Roman" w:hAnsi="Times New Roman" w:cs="Times New Roman"/>
                <w:sz w:val="24"/>
                <w:szCs w:val="24"/>
              </w:rPr>
              <w:t xml:space="preserve"> –</w:t>
            </w:r>
            <w:r w:rsidRPr="00B763FA">
              <w:rPr>
                <w:rFonts w:ascii="Times New Roman" w:eastAsia="Times New Roman" w:hAnsi="Times New Roman" w:cs="Times New Roman"/>
                <w:sz w:val="24"/>
                <w:szCs w:val="24"/>
              </w:rPr>
              <w:t xml:space="preserve"> Initial data for section 2……………………………………………</w:t>
            </w:r>
            <w:r w:rsidR="000A7FFC">
              <w:rPr>
                <w:rFonts w:ascii="Times New Roman" w:eastAsia="Times New Roman" w:hAnsi="Times New Roman" w:cs="Times New Roman"/>
                <w:sz w:val="24"/>
                <w:szCs w:val="24"/>
              </w:rPr>
              <w:t>…..</w:t>
            </w:r>
          </w:p>
        </w:tc>
        <w:tc>
          <w:tcPr>
            <w:tcW w:w="709" w:type="dxa"/>
            <w:tcMar>
              <w:top w:w="0" w:type="dxa"/>
              <w:left w:w="108" w:type="dxa"/>
              <w:bottom w:w="0" w:type="dxa"/>
              <w:right w:w="108" w:type="dxa"/>
            </w:tcMar>
            <w:vAlign w:val="bottom"/>
            <w:hideMark/>
          </w:tcPr>
          <w:p w:rsidR="00434E69" w:rsidRPr="00B763FA" w:rsidRDefault="00434E69" w:rsidP="00816713">
            <w:pPr>
              <w:spacing w:after="0" w:line="360" w:lineRule="auto"/>
              <w:jc w:val="center"/>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128</w:t>
            </w:r>
          </w:p>
        </w:tc>
      </w:tr>
      <w:tr w:rsidR="00434E69" w:rsidRPr="00B763FA" w:rsidTr="000A7FFC">
        <w:trPr>
          <w:trHeight w:val="174"/>
        </w:trPr>
        <w:tc>
          <w:tcPr>
            <w:tcW w:w="8755" w:type="dxa"/>
            <w:tcMar>
              <w:top w:w="0" w:type="dxa"/>
              <w:left w:w="108" w:type="dxa"/>
              <w:bottom w:w="0" w:type="dxa"/>
              <w:right w:w="108" w:type="dxa"/>
            </w:tcMar>
            <w:vAlign w:val="center"/>
            <w:hideMark/>
          </w:tcPr>
          <w:p w:rsidR="00434E69" w:rsidRPr="00B763FA" w:rsidRDefault="00434E69" w:rsidP="000A7FFC">
            <w:pPr>
              <w:spacing w:after="0" w:line="360" w:lineRule="auto"/>
              <w:jc w:val="both"/>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 xml:space="preserve">APPENDIX H </w:t>
            </w:r>
            <w:r w:rsidR="000D0FFF">
              <w:rPr>
                <w:rFonts w:ascii="Times New Roman" w:eastAsia="Times New Roman" w:hAnsi="Times New Roman" w:cs="Times New Roman"/>
                <w:sz w:val="24"/>
                <w:szCs w:val="24"/>
              </w:rPr>
              <w:t xml:space="preserve">– </w:t>
            </w:r>
            <w:r w:rsidRPr="00B763FA">
              <w:rPr>
                <w:rFonts w:ascii="Times New Roman" w:eastAsia="Times New Roman" w:hAnsi="Times New Roman" w:cs="Times New Roman"/>
                <w:sz w:val="24"/>
                <w:szCs w:val="24"/>
              </w:rPr>
              <w:t>Initial data to section 3.……………………………………………</w:t>
            </w:r>
            <w:r w:rsidR="000A7FFC">
              <w:rPr>
                <w:rFonts w:ascii="Times New Roman" w:eastAsia="Times New Roman" w:hAnsi="Times New Roman" w:cs="Times New Roman"/>
                <w:sz w:val="24"/>
                <w:szCs w:val="24"/>
              </w:rPr>
              <w:t>…..</w:t>
            </w:r>
          </w:p>
        </w:tc>
        <w:tc>
          <w:tcPr>
            <w:tcW w:w="709" w:type="dxa"/>
            <w:tcMar>
              <w:top w:w="0" w:type="dxa"/>
              <w:left w:w="108" w:type="dxa"/>
              <w:bottom w:w="0" w:type="dxa"/>
              <w:right w:w="108" w:type="dxa"/>
            </w:tcMar>
            <w:vAlign w:val="bottom"/>
            <w:hideMark/>
          </w:tcPr>
          <w:p w:rsidR="00434E69" w:rsidRPr="00B763FA" w:rsidRDefault="00434E69" w:rsidP="00816713">
            <w:pPr>
              <w:spacing w:after="0" w:line="360" w:lineRule="auto"/>
              <w:jc w:val="center"/>
              <w:rPr>
                <w:rFonts w:ascii="Times New Roman" w:eastAsia="Times New Roman" w:hAnsi="Times New Roman" w:cs="Times New Roman"/>
                <w:sz w:val="24"/>
                <w:szCs w:val="24"/>
              </w:rPr>
            </w:pPr>
            <w:r w:rsidRPr="00B763FA">
              <w:rPr>
                <w:rFonts w:ascii="Times New Roman" w:eastAsia="Times New Roman" w:hAnsi="Times New Roman" w:cs="Times New Roman"/>
                <w:sz w:val="24"/>
                <w:szCs w:val="24"/>
              </w:rPr>
              <w:t>178</w:t>
            </w:r>
          </w:p>
        </w:tc>
      </w:tr>
    </w:tbl>
    <w:p w:rsidR="006A1B9D" w:rsidRPr="007D1DCC" w:rsidRDefault="006A1B9D" w:rsidP="007D1DCC">
      <w:pPr>
        <w:spacing w:after="0" w:line="24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p>
    <w:p w:rsidR="006A1B9D" w:rsidRPr="007D1DCC" w:rsidRDefault="006A1B9D" w:rsidP="007D1DCC">
      <w:pPr>
        <w:spacing w:after="0" w:line="24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p>
    <w:p w:rsidR="006A1B9D" w:rsidRPr="007D1DCC" w:rsidRDefault="006A1B9D" w:rsidP="007D1DCC">
      <w:pPr>
        <w:spacing w:after="0" w:line="24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p>
    <w:p w:rsidR="006A1B9D" w:rsidRPr="007D1DCC" w:rsidRDefault="006A1B9D" w:rsidP="007D1DCC">
      <w:pPr>
        <w:spacing w:after="0" w:line="24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p>
    <w:p w:rsidR="006A1B9D" w:rsidRPr="007D1DCC" w:rsidRDefault="006A1B9D" w:rsidP="007D1DCC">
      <w:pPr>
        <w:spacing w:after="0" w:line="24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p>
    <w:p w:rsidR="006A1B9D" w:rsidRPr="007D1DCC" w:rsidRDefault="006A1B9D" w:rsidP="007D1DCC">
      <w:pPr>
        <w:spacing w:after="0" w:line="24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p>
    <w:p w:rsidR="006A1B9D" w:rsidRPr="007D1DCC" w:rsidRDefault="006A1B9D" w:rsidP="007D1DCC">
      <w:pPr>
        <w:spacing w:after="0" w:line="24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p>
    <w:p w:rsidR="006A1B9D" w:rsidRPr="007D1DCC" w:rsidRDefault="006A1B9D" w:rsidP="007D1DCC">
      <w:pPr>
        <w:spacing w:after="0" w:line="24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p>
    <w:p w:rsidR="006A1B9D" w:rsidRPr="007D1DCC" w:rsidRDefault="006A1B9D" w:rsidP="007D1DCC">
      <w:pPr>
        <w:spacing w:after="0" w:line="24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p>
    <w:p w:rsidR="006A1B9D" w:rsidRPr="007D1DCC" w:rsidRDefault="006A1B9D" w:rsidP="007D1DCC">
      <w:pPr>
        <w:spacing w:after="0" w:line="24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p>
    <w:p w:rsidR="006A1B9D" w:rsidRPr="007D1DCC" w:rsidRDefault="006A1B9D" w:rsidP="007D1DCC">
      <w:pPr>
        <w:spacing w:after="0" w:line="24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p>
    <w:p w:rsidR="006A1B9D" w:rsidRPr="007D1DCC" w:rsidRDefault="006A1B9D" w:rsidP="007D1DCC">
      <w:pPr>
        <w:spacing w:after="0" w:line="24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p>
    <w:p w:rsidR="006A1B9D" w:rsidRPr="007D1DCC" w:rsidRDefault="006A1B9D" w:rsidP="007D1DCC">
      <w:pPr>
        <w:spacing w:after="0" w:line="24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p>
    <w:p w:rsidR="006A1B9D" w:rsidRPr="007D1DCC" w:rsidRDefault="006A1B9D" w:rsidP="007D1DCC">
      <w:pPr>
        <w:spacing w:after="0" w:line="24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p>
    <w:p w:rsidR="006A1B9D" w:rsidRPr="007D1DCC" w:rsidRDefault="006A1B9D" w:rsidP="007D1DCC">
      <w:pPr>
        <w:spacing w:after="0" w:line="24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p>
    <w:p w:rsidR="006A1B9D" w:rsidRPr="007D1DCC" w:rsidRDefault="006A1B9D" w:rsidP="007D1DCC">
      <w:pPr>
        <w:spacing w:after="0" w:line="24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p>
    <w:p w:rsidR="006A1B9D" w:rsidRPr="007D1DCC" w:rsidRDefault="006A1B9D" w:rsidP="007D1DCC">
      <w:pPr>
        <w:spacing w:after="0" w:line="24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p>
    <w:p w:rsidR="006A1B9D" w:rsidRPr="007D1DCC" w:rsidRDefault="006A1B9D" w:rsidP="007D1DCC">
      <w:pPr>
        <w:spacing w:after="0" w:line="24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p>
    <w:p w:rsidR="006A1B9D" w:rsidRPr="007D1DCC" w:rsidRDefault="006A1B9D" w:rsidP="007D1DCC">
      <w:pPr>
        <w:spacing w:after="0" w:line="24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p>
    <w:p w:rsidR="006A1B9D" w:rsidRPr="007D1DCC" w:rsidRDefault="006A1B9D" w:rsidP="007D1DCC">
      <w:pPr>
        <w:spacing w:after="0" w:line="24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p>
    <w:p w:rsidR="006A1B9D" w:rsidRPr="007D1DCC" w:rsidRDefault="006A1B9D" w:rsidP="007D1DCC">
      <w:pPr>
        <w:spacing w:after="0" w:line="24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p>
    <w:p w:rsidR="006A1B9D" w:rsidRPr="007D1DCC" w:rsidRDefault="006A1B9D" w:rsidP="007D1DCC">
      <w:pPr>
        <w:spacing w:after="0" w:line="24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p>
    <w:p w:rsidR="006A1B9D" w:rsidRPr="007D1DCC" w:rsidRDefault="006A1B9D" w:rsidP="007D1DCC">
      <w:pPr>
        <w:spacing w:after="0" w:line="24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p>
    <w:p w:rsidR="006A1B9D" w:rsidRPr="007D1DCC" w:rsidRDefault="006A1B9D" w:rsidP="007D1DCC">
      <w:pPr>
        <w:spacing w:after="0" w:line="24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p>
    <w:p w:rsidR="006A1B9D" w:rsidRPr="007D1DCC" w:rsidRDefault="006A1B9D" w:rsidP="007D1DCC">
      <w:pPr>
        <w:spacing w:after="0" w:line="24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p>
    <w:p w:rsidR="006A1B9D" w:rsidRPr="007D1DCC" w:rsidRDefault="006A1B9D" w:rsidP="007D1DCC">
      <w:pPr>
        <w:spacing w:after="0" w:line="24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br w:type="page"/>
      </w:r>
      <w:r w:rsidRPr="007D1DCC">
        <w:rPr>
          <w:rFonts w:ascii="Times New Roman" w:eastAsia="Times New Roman" w:hAnsi="Times New Roman" w:cs="Times New Roman"/>
          <w:b/>
          <w:bCs/>
          <w:sz w:val="24"/>
          <w:szCs w:val="24"/>
        </w:rPr>
        <w:t>TERMS AND DEFINITIONS</w:t>
      </w:r>
      <w:r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p>
    <w:p w:rsidR="006A1B9D"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In this research report, the following </w:t>
      </w:r>
      <w:r w:rsidR="00942E63" w:rsidRPr="00942E63">
        <w:rPr>
          <w:rFonts w:ascii="Times New Roman" w:eastAsia="Times New Roman" w:hAnsi="Times New Roman" w:cs="Times New Roman"/>
          <w:sz w:val="24"/>
          <w:szCs w:val="24"/>
        </w:rPr>
        <w:t xml:space="preserve">terms and definitions </w:t>
      </w:r>
      <w:r w:rsidRPr="007D1DCC">
        <w:rPr>
          <w:rFonts w:ascii="Times New Roman" w:eastAsia="Times New Roman" w:hAnsi="Times New Roman" w:cs="Times New Roman"/>
          <w:sz w:val="24"/>
          <w:szCs w:val="24"/>
        </w:rPr>
        <w:t>are used</w:t>
      </w:r>
      <w:r w:rsidR="001B595D" w:rsidRPr="007D1DCC">
        <w:rPr>
          <w:rFonts w:ascii="Times New Roman" w:eastAsia="Times New Roman" w:hAnsi="Times New Roman" w:cs="Times New Roman"/>
          <w:sz w:val="24"/>
          <w:szCs w:val="24"/>
        </w:rPr>
        <w:t xml:space="preserve">. </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93"/>
        <w:gridCol w:w="7477"/>
      </w:tblGrid>
      <w:tr w:rsidR="00655C9B" w:rsidTr="00655C9B">
        <w:tc>
          <w:tcPr>
            <w:tcW w:w="2093" w:type="dxa"/>
          </w:tcPr>
          <w:p w:rsidR="00655C9B" w:rsidRDefault="00655C9B" w:rsidP="007D1DCC">
            <w:pPr>
              <w:spacing w:line="360" w:lineRule="auto"/>
              <w:jc w:val="both"/>
              <w:rPr>
                <w:rFonts w:ascii="Times New Roman" w:eastAsia="Times New Roman" w:hAnsi="Times New Roman"/>
                <w:sz w:val="24"/>
                <w:szCs w:val="24"/>
              </w:rPr>
            </w:pPr>
            <w:r w:rsidRPr="007D1DCC">
              <w:rPr>
                <w:rFonts w:ascii="Times New Roman" w:eastAsia="Times New Roman" w:hAnsi="Times New Roman"/>
                <w:sz w:val="24"/>
                <w:szCs w:val="24"/>
              </w:rPr>
              <w:t>Abrasion –</w:t>
            </w:r>
          </w:p>
        </w:tc>
        <w:tc>
          <w:tcPr>
            <w:tcW w:w="7477" w:type="dxa"/>
          </w:tcPr>
          <w:p w:rsidR="00655C9B" w:rsidRPr="00655C9B" w:rsidRDefault="00655C9B" w:rsidP="00655C9B">
            <w:pPr>
              <w:spacing w:line="360" w:lineRule="auto"/>
              <w:jc w:val="both"/>
              <w:rPr>
                <w:rFonts w:ascii="Times New Roman" w:eastAsia="Times New Roman" w:hAnsi="Times New Roman"/>
                <w:sz w:val="24"/>
                <w:szCs w:val="24"/>
                <w:lang w:val="en-US"/>
              </w:rPr>
            </w:pPr>
            <w:r w:rsidRPr="00655C9B">
              <w:rPr>
                <w:rFonts w:ascii="Times New Roman" w:eastAsia="Times New Roman" w:hAnsi="Times New Roman"/>
                <w:sz w:val="24"/>
                <w:szCs w:val="24"/>
                <w:lang w:val="en-US"/>
              </w:rPr>
              <w:t xml:space="preserve">abrasion (from Latin abrasio </w:t>
            </w:r>
            <w:r>
              <w:rPr>
                <w:rFonts w:ascii="Times New Roman" w:eastAsia="Times New Roman" w:hAnsi="Times New Roman"/>
                <w:sz w:val="24"/>
                <w:szCs w:val="24"/>
                <w:lang w:val="en-US"/>
              </w:rPr>
              <w:t>–</w:t>
            </w:r>
            <w:r w:rsidRPr="00655C9B">
              <w:rPr>
                <w:rFonts w:ascii="Times New Roman" w:eastAsia="Times New Roman" w:hAnsi="Times New Roman"/>
                <w:sz w:val="24"/>
                <w:szCs w:val="24"/>
                <w:lang w:val="en-US"/>
              </w:rPr>
              <w:t xml:space="preserve"> scraping) - destruction of the shores of seas, lakes, reservoirs, canals by wind and ship waves </w:t>
            </w:r>
            <w:r w:rsidRPr="00655C9B">
              <w:rPr>
                <w:rFonts w:ascii="Arial" w:eastAsia="Times New Roman" w:hAnsi="Arial" w:cs="Arial"/>
                <w:sz w:val="27"/>
                <w:szCs w:val="27"/>
                <w:shd w:val="clear" w:color="auto" w:fill="FFFFFF"/>
                <w:lang w:val="en-US"/>
              </w:rPr>
              <w:t> </w:t>
            </w:r>
          </w:p>
        </w:tc>
      </w:tr>
      <w:tr w:rsidR="00655C9B" w:rsidTr="00655C9B">
        <w:tc>
          <w:tcPr>
            <w:tcW w:w="2093" w:type="dxa"/>
          </w:tcPr>
          <w:p w:rsidR="00655C9B" w:rsidRPr="00655C9B" w:rsidRDefault="00655C9B" w:rsidP="007D1DCC">
            <w:pPr>
              <w:spacing w:line="360" w:lineRule="auto"/>
              <w:jc w:val="both"/>
              <w:rPr>
                <w:rFonts w:ascii="Times New Roman" w:eastAsia="Times New Roman" w:hAnsi="Times New Roman"/>
                <w:sz w:val="24"/>
                <w:szCs w:val="24"/>
                <w:lang w:val="en-US"/>
              </w:rPr>
            </w:pPr>
            <w:r w:rsidRPr="007D1DCC">
              <w:rPr>
                <w:rFonts w:ascii="Times New Roman" w:eastAsia="Times New Roman" w:hAnsi="Times New Roman"/>
                <w:sz w:val="24"/>
                <w:szCs w:val="24"/>
              </w:rPr>
              <w:t>Accumulation –</w:t>
            </w:r>
          </w:p>
        </w:tc>
        <w:tc>
          <w:tcPr>
            <w:tcW w:w="7477" w:type="dxa"/>
          </w:tcPr>
          <w:p w:rsidR="00655C9B" w:rsidRPr="00655C9B" w:rsidRDefault="00655C9B" w:rsidP="00655C9B">
            <w:pPr>
              <w:spacing w:line="360" w:lineRule="auto"/>
              <w:jc w:val="both"/>
              <w:rPr>
                <w:rFonts w:ascii="Times New Roman" w:eastAsia="Times New Roman" w:hAnsi="Times New Roman"/>
                <w:sz w:val="24"/>
                <w:szCs w:val="24"/>
                <w:lang w:val="en-US"/>
              </w:rPr>
            </w:pPr>
            <w:r w:rsidRPr="00655C9B">
              <w:rPr>
                <w:rFonts w:ascii="Arial" w:eastAsia="Times New Roman" w:hAnsi="Arial" w:cs="Arial"/>
                <w:color w:val="545454"/>
                <w:sz w:val="21"/>
                <w:szCs w:val="21"/>
                <w:shd w:val="clear" w:color="auto" w:fill="FFFFFF"/>
                <w:lang w:val="en-US"/>
              </w:rPr>
              <w:t>(</w:t>
            </w:r>
            <w:r w:rsidRPr="00655C9B">
              <w:rPr>
                <w:rFonts w:ascii="Times New Roman" w:eastAsia="Times New Roman" w:hAnsi="Times New Roman"/>
                <w:sz w:val="24"/>
                <w:szCs w:val="24"/>
                <w:lang w:val="en-US"/>
              </w:rPr>
              <w:t xml:space="preserve">from Lat. Accumulatio </w:t>
            </w:r>
            <w:r>
              <w:rPr>
                <w:rFonts w:ascii="Times New Roman" w:eastAsia="Times New Roman" w:hAnsi="Times New Roman"/>
                <w:sz w:val="24"/>
                <w:szCs w:val="24"/>
                <w:lang w:val="en-US"/>
              </w:rPr>
              <w:t>–</w:t>
            </w:r>
            <w:r w:rsidRPr="00655C9B">
              <w:rPr>
                <w:rFonts w:ascii="Times New Roman" w:eastAsia="Times New Roman" w:hAnsi="Times New Roman"/>
                <w:sz w:val="24"/>
                <w:szCs w:val="24"/>
                <w:lang w:val="en-US"/>
              </w:rPr>
              <w:t xml:space="preserve"> accumulation) processes of accumulation of loose mineral matter on the surface of the Earth</w:t>
            </w:r>
          </w:p>
        </w:tc>
      </w:tr>
      <w:tr w:rsidR="00655C9B" w:rsidTr="00655C9B">
        <w:tc>
          <w:tcPr>
            <w:tcW w:w="2093" w:type="dxa"/>
          </w:tcPr>
          <w:p w:rsidR="00655C9B" w:rsidRPr="00655C9B" w:rsidRDefault="00655C9B" w:rsidP="007D1DCC">
            <w:pPr>
              <w:spacing w:line="360" w:lineRule="auto"/>
              <w:jc w:val="both"/>
              <w:rPr>
                <w:rFonts w:ascii="Times New Roman" w:eastAsia="Times New Roman" w:hAnsi="Times New Roman"/>
                <w:sz w:val="24"/>
                <w:szCs w:val="24"/>
                <w:lang w:val="en-US"/>
              </w:rPr>
            </w:pPr>
            <w:r w:rsidRPr="007D1DCC">
              <w:rPr>
                <w:rFonts w:ascii="Times New Roman" w:eastAsia="Times New Roman" w:hAnsi="Times New Roman"/>
                <w:sz w:val="24"/>
                <w:szCs w:val="24"/>
              </w:rPr>
              <w:t>Voxel –</w:t>
            </w:r>
          </w:p>
        </w:tc>
        <w:tc>
          <w:tcPr>
            <w:tcW w:w="7477" w:type="dxa"/>
          </w:tcPr>
          <w:p w:rsidR="00655C9B" w:rsidRPr="00655C9B" w:rsidRDefault="00655C9B" w:rsidP="00655C9B">
            <w:pPr>
              <w:spacing w:line="360" w:lineRule="auto"/>
              <w:jc w:val="both"/>
              <w:rPr>
                <w:rFonts w:ascii="Times New Roman" w:eastAsia="Times New Roman" w:hAnsi="Times New Roman"/>
                <w:sz w:val="24"/>
                <w:szCs w:val="24"/>
                <w:lang w:val="en-US"/>
              </w:rPr>
            </w:pPr>
            <w:r w:rsidRPr="00655C9B">
              <w:rPr>
                <w:rFonts w:ascii="Times New Roman" w:eastAsia="Times New Roman" w:hAnsi="Times New Roman"/>
                <w:sz w:val="24"/>
                <w:szCs w:val="24"/>
                <w:lang w:val="en-US"/>
              </w:rPr>
              <w:t>displayed as cubes of certain physical dimensions in meters</w:t>
            </w:r>
          </w:p>
        </w:tc>
      </w:tr>
      <w:tr w:rsidR="00655C9B" w:rsidTr="00655C9B">
        <w:tc>
          <w:tcPr>
            <w:tcW w:w="2093" w:type="dxa"/>
          </w:tcPr>
          <w:p w:rsidR="00655C9B" w:rsidRPr="00655C9B" w:rsidRDefault="00655C9B" w:rsidP="007D1DCC">
            <w:pPr>
              <w:spacing w:line="360" w:lineRule="auto"/>
              <w:jc w:val="both"/>
              <w:rPr>
                <w:rFonts w:ascii="Times New Roman" w:eastAsia="Times New Roman" w:hAnsi="Times New Roman"/>
                <w:sz w:val="24"/>
                <w:szCs w:val="24"/>
                <w:lang w:val="en-US"/>
              </w:rPr>
            </w:pPr>
            <w:r w:rsidRPr="007D1DCC">
              <w:rPr>
                <w:rFonts w:ascii="Times New Roman" w:eastAsia="Times New Roman" w:hAnsi="Times New Roman"/>
                <w:sz w:val="24"/>
                <w:szCs w:val="24"/>
              </w:rPr>
              <w:t>Distortion –</w:t>
            </w:r>
          </w:p>
        </w:tc>
        <w:tc>
          <w:tcPr>
            <w:tcW w:w="7477" w:type="dxa"/>
          </w:tcPr>
          <w:p w:rsidR="00655C9B" w:rsidRPr="00655C9B" w:rsidRDefault="00655C9B" w:rsidP="00655C9B">
            <w:pPr>
              <w:spacing w:line="360" w:lineRule="auto"/>
              <w:jc w:val="both"/>
              <w:rPr>
                <w:rFonts w:ascii="Times New Roman" w:eastAsia="Times New Roman" w:hAnsi="Times New Roman"/>
                <w:sz w:val="24"/>
                <w:szCs w:val="24"/>
                <w:lang w:val="en-US"/>
              </w:rPr>
            </w:pPr>
            <w:r w:rsidRPr="00655C9B">
              <w:rPr>
                <w:rFonts w:ascii="Times New Roman" w:eastAsia="Times New Roman" w:hAnsi="Times New Roman"/>
                <w:sz w:val="24"/>
                <w:szCs w:val="24"/>
                <w:lang w:val="en-US"/>
              </w:rPr>
              <w:t>curvature, aberration of optical systems, and which the coefficient of linear magnification changes as the displayed objects move away from the optical axis</w:t>
            </w:r>
          </w:p>
        </w:tc>
      </w:tr>
      <w:tr w:rsidR="00655C9B" w:rsidTr="00655C9B">
        <w:tc>
          <w:tcPr>
            <w:tcW w:w="2093" w:type="dxa"/>
          </w:tcPr>
          <w:p w:rsidR="00655C9B" w:rsidRPr="00655C9B" w:rsidRDefault="00655C9B" w:rsidP="007D1DCC">
            <w:pPr>
              <w:spacing w:line="360" w:lineRule="auto"/>
              <w:jc w:val="both"/>
              <w:rPr>
                <w:rFonts w:ascii="Times New Roman" w:eastAsia="Times New Roman" w:hAnsi="Times New Roman"/>
                <w:sz w:val="24"/>
                <w:szCs w:val="24"/>
                <w:lang w:val="en-US"/>
              </w:rPr>
            </w:pPr>
            <w:r w:rsidRPr="007D1DCC">
              <w:rPr>
                <w:rFonts w:ascii="Times New Roman" w:eastAsia="Times New Roman" w:hAnsi="Times New Roman"/>
                <w:sz w:val="24"/>
                <w:szCs w:val="24"/>
              </w:rPr>
              <w:t>Iteration</w:t>
            </w:r>
            <w:r>
              <w:rPr>
                <w:rFonts w:ascii="Times New Roman" w:eastAsia="Times New Roman" w:hAnsi="Times New Roman"/>
                <w:sz w:val="24"/>
                <w:szCs w:val="24"/>
                <w:lang w:val="en-US"/>
              </w:rPr>
              <w:t xml:space="preserve"> –</w:t>
            </w:r>
          </w:p>
        </w:tc>
        <w:tc>
          <w:tcPr>
            <w:tcW w:w="7477" w:type="dxa"/>
          </w:tcPr>
          <w:p w:rsidR="00655C9B" w:rsidRPr="00655C9B" w:rsidRDefault="00655C9B" w:rsidP="00655C9B">
            <w:pPr>
              <w:spacing w:line="360" w:lineRule="auto"/>
              <w:jc w:val="both"/>
              <w:rPr>
                <w:rFonts w:ascii="Times New Roman" w:eastAsia="Times New Roman" w:hAnsi="Times New Roman"/>
                <w:sz w:val="24"/>
                <w:szCs w:val="24"/>
                <w:lang w:val="en-US"/>
              </w:rPr>
            </w:pPr>
            <w:r w:rsidRPr="00655C9B">
              <w:rPr>
                <w:rFonts w:ascii="Times New Roman" w:eastAsia="Times New Roman" w:hAnsi="Times New Roman"/>
                <w:sz w:val="24"/>
                <w:szCs w:val="24"/>
                <w:lang w:val="en-US"/>
              </w:rPr>
              <w:t>is the organization of data processing, in which actions are repeated many times, without leading to calls to themselves</w:t>
            </w:r>
          </w:p>
        </w:tc>
      </w:tr>
      <w:tr w:rsidR="00655C9B" w:rsidTr="00655C9B">
        <w:tc>
          <w:tcPr>
            <w:tcW w:w="2093" w:type="dxa"/>
          </w:tcPr>
          <w:p w:rsidR="00655C9B" w:rsidRPr="00655C9B" w:rsidRDefault="00655C9B" w:rsidP="007D1DCC">
            <w:pPr>
              <w:spacing w:line="360" w:lineRule="auto"/>
              <w:jc w:val="both"/>
              <w:rPr>
                <w:rFonts w:ascii="Times New Roman" w:eastAsia="Times New Roman" w:hAnsi="Times New Roman"/>
                <w:sz w:val="24"/>
                <w:szCs w:val="24"/>
                <w:lang w:val="en-US"/>
              </w:rPr>
            </w:pPr>
            <w:r w:rsidRPr="007D1DCC">
              <w:rPr>
                <w:rFonts w:ascii="Times New Roman" w:eastAsia="Times New Roman" w:hAnsi="Times New Roman"/>
                <w:sz w:val="24"/>
                <w:szCs w:val="24"/>
              </w:rPr>
              <w:t>Cliff</w:t>
            </w:r>
            <w:r>
              <w:rPr>
                <w:rFonts w:ascii="Times New Roman" w:eastAsia="Times New Roman" w:hAnsi="Times New Roman"/>
                <w:sz w:val="24"/>
                <w:szCs w:val="24"/>
                <w:lang w:val="en-US"/>
              </w:rPr>
              <w:t xml:space="preserve"> –</w:t>
            </w:r>
          </w:p>
        </w:tc>
        <w:tc>
          <w:tcPr>
            <w:tcW w:w="7477" w:type="dxa"/>
          </w:tcPr>
          <w:p w:rsidR="00655C9B" w:rsidRPr="00655C9B" w:rsidRDefault="00655C9B" w:rsidP="00655C9B">
            <w:pPr>
              <w:spacing w:line="360" w:lineRule="auto"/>
              <w:jc w:val="both"/>
              <w:rPr>
                <w:rFonts w:ascii="Times New Roman" w:eastAsia="Times New Roman" w:hAnsi="Times New Roman"/>
                <w:sz w:val="24"/>
                <w:szCs w:val="24"/>
                <w:lang w:val="en-US"/>
              </w:rPr>
            </w:pPr>
            <w:r w:rsidRPr="00655C9B">
              <w:rPr>
                <w:rFonts w:ascii="Times New Roman" w:eastAsia="Times New Roman" w:hAnsi="Times New Roman"/>
                <w:sz w:val="24"/>
                <w:szCs w:val="24"/>
                <w:lang w:val="en-US"/>
              </w:rPr>
              <w:t>(</w:t>
            </w:r>
            <w:hyperlink r:id="rId9" w:history="1">
              <w:r w:rsidRPr="00655C9B">
                <w:rPr>
                  <w:rFonts w:ascii="Times New Roman" w:eastAsia="Times New Roman" w:hAnsi="Times New Roman"/>
                  <w:sz w:val="24"/>
                  <w:szCs w:val="24"/>
                  <w:lang w:val="en-US"/>
                </w:rPr>
                <w:t>english</w:t>
              </w:r>
            </w:hyperlink>
            <w:r w:rsidRPr="00655C9B">
              <w:rPr>
                <w:rFonts w:ascii="Times New Roman" w:eastAsia="Times New Roman" w:hAnsi="Times New Roman"/>
                <w:sz w:val="24"/>
                <w:szCs w:val="24"/>
                <w:lang w:val="en-US"/>
              </w:rPr>
              <w:t xml:space="preserve"> </w:t>
            </w:r>
            <w:r>
              <w:rPr>
                <w:rFonts w:ascii="Times New Roman" w:eastAsia="Times New Roman" w:hAnsi="Times New Roman"/>
                <w:sz w:val="24"/>
                <w:szCs w:val="24"/>
                <w:lang w:val="en-US"/>
              </w:rPr>
              <w:t>–</w:t>
            </w:r>
            <w:r w:rsidRPr="00655C9B">
              <w:rPr>
                <w:rFonts w:ascii="Times New Roman" w:eastAsia="Times New Roman" w:hAnsi="Times New Roman"/>
                <w:sz w:val="24"/>
                <w:szCs w:val="24"/>
                <w:lang w:val="en-US"/>
              </w:rPr>
              <w:t xml:space="preserve"> cliff "cliff") – a sheer abrasion cliff, formed as a result of the destruction of a high bedrock coast by the action of the </w:t>
            </w:r>
            <w:hyperlink r:id="rId10" w:history="1">
              <w:r w:rsidRPr="00655C9B">
                <w:rPr>
                  <w:rFonts w:ascii="Times New Roman" w:eastAsia="Times New Roman" w:hAnsi="Times New Roman"/>
                  <w:sz w:val="24"/>
                  <w:szCs w:val="24"/>
                  <w:lang w:val="en-US"/>
                </w:rPr>
                <w:t>surf</w:t>
              </w:r>
            </w:hyperlink>
            <w:r w:rsidRPr="00655C9B">
              <w:rPr>
                <w:rFonts w:ascii="Times New Roman" w:eastAsia="Times New Roman" w:hAnsi="Times New Roman"/>
                <w:sz w:val="24"/>
                <w:szCs w:val="24"/>
                <w:lang w:val="en-US"/>
              </w:rPr>
              <w:t xml:space="preserve"> </w:t>
            </w:r>
          </w:p>
        </w:tc>
      </w:tr>
      <w:tr w:rsidR="00655C9B" w:rsidTr="00655C9B">
        <w:tc>
          <w:tcPr>
            <w:tcW w:w="2093" w:type="dxa"/>
          </w:tcPr>
          <w:p w:rsidR="00655C9B" w:rsidRPr="00655C9B" w:rsidRDefault="00655C9B" w:rsidP="007D1DCC">
            <w:pPr>
              <w:spacing w:line="360" w:lineRule="auto"/>
              <w:jc w:val="both"/>
              <w:rPr>
                <w:rFonts w:ascii="Times New Roman" w:eastAsia="Times New Roman" w:hAnsi="Times New Roman"/>
                <w:sz w:val="24"/>
                <w:szCs w:val="24"/>
                <w:lang w:val="en-US"/>
              </w:rPr>
            </w:pPr>
            <w:r w:rsidRPr="007D1DCC">
              <w:rPr>
                <w:rFonts w:ascii="Times New Roman" w:eastAsia="Times New Roman" w:hAnsi="Times New Roman"/>
                <w:sz w:val="24"/>
                <w:szCs w:val="24"/>
              </w:rPr>
              <w:t>Morphometry</w:t>
            </w:r>
            <w:r>
              <w:rPr>
                <w:rFonts w:ascii="Times New Roman" w:eastAsia="Times New Roman" w:hAnsi="Times New Roman"/>
                <w:sz w:val="24"/>
                <w:szCs w:val="24"/>
                <w:lang w:val="en-US"/>
              </w:rPr>
              <w:t xml:space="preserve"> </w:t>
            </w:r>
            <w:r w:rsidRPr="007D1DCC">
              <w:rPr>
                <w:rFonts w:ascii="Times New Roman" w:eastAsia="Times New Roman" w:hAnsi="Times New Roman"/>
                <w:sz w:val="24"/>
                <w:szCs w:val="24"/>
              </w:rPr>
              <w:t>–</w:t>
            </w:r>
          </w:p>
        </w:tc>
        <w:tc>
          <w:tcPr>
            <w:tcW w:w="7477" w:type="dxa"/>
          </w:tcPr>
          <w:p w:rsidR="00655C9B" w:rsidRPr="00655C9B" w:rsidRDefault="00655C9B" w:rsidP="00655C9B">
            <w:pPr>
              <w:spacing w:line="360" w:lineRule="auto"/>
              <w:jc w:val="both"/>
              <w:rPr>
                <w:rFonts w:ascii="Times New Roman" w:eastAsia="Times New Roman" w:hAnsi="Times New Roman"/>
                <w:sz w:val="24"/>
                <w:szCs w:val="24"/>
                <w:lang w:val="en-US"/>
              </w:rPr>
            </w:pPr>
            <w:r w:rsidRPr="00655C9B">
              <w:rPr>
                <w:rFonts w:ascii="Times New Roman" w:eastAsia="Times New Roman" w:hAnsi="Times New Roman"/>
                <w:sz w:val="24"/>
                <w:szCs w:val="24"/>
                <w:lang w:val="en-US"/>
              </w:rPr>
              <w:t xml:space="preserve">section </w:t>
            </w:r>
            <w:r w:rsidRPr="00655C9B">
              <w:rPr>
                <w:rFonts w:ascii="Times New Roman" w:eastAsia="Times New Roman" w:hAnsi="Times New Roman"/>
                <w:color w:val="000000"/>
                <w:sz w:val="24"/>
                <w:szCs w:val="24"/>
                <w:lang w:val="en-US"/>
              </w:rPr>
              <w:t>of geomorphology</w:t>
            </w:r>
            <w:r w:rsidRPr="00655C9B">
              <w:rPr>
                <w:rFonts w:ascii="Times New Roman" w:eastAsia="Times New Roman" w:hAnsi="Times New Roman"/>
                <w:sz w:val="24"/>
                <w:szCs w:val="24"/>
                <w:lang w:val="en-US"/>
              </w:rPr>
              <w:t xml:space="preserve">, dedicated numeric characteristics of elements, shapes (linear, areal, volumetric) and relief types </w:t>
            </w:r>
          </w:p>
        </w:tc>
      </w:tr>
      <w:tr w:rsidR="00655C9B" w:rsidTr="00655C9B">
        <w:tc>
          <w:tcPr>
            <w:tcW w:w="2093" w:type="dxa"/>
          </w:tcPr>
          <w:p w:rsidR="00655C9B" w:rsidRPr="00655C9B" w:rsidRDefault="00655C9B" w:rsidP="007D1DCC">
            <w:pPr>
              <w:spacing w:line="360" w:lineRule="auto"/>
              <w:jc w:val="both"/>
              <w:rPr>
                <w:rFonts w:ascii="Times New Roman" w:eastAsia="Times New Roman" w:hAnsi="Times New Roman"/>
                <w:sz w:val="24"/>
                <w:szCs w:val="24"/>
                <w:lang w:val="en-US"/>
              </w:rPr>
            </w:pPr>
            <w:r w:rsidRPr="007D1DCC">
              <w:rPr>
                <w:rFonts w:ascii="Times New Roman" w:eastAsia="Times New Roman" w:hAnsi="Times New Roman"/>
                <w:sz w:val="24"/>
                <w:szCs w:val="24"/>
              </w:rPr>
              <w:t>A point cloud</w:t>
            </w:r>
            <w:r>
              <w:rPr>
                <w:rFonts w:ascii="Times New Roman" w:eastAsia="Times New Roman" w:hAnsi="Times New Roman"/>
                <w:sz w:val="24"/>
                <w:szCs w:val="24"/>
                <w:lang w:val="en-US"/>
              </w:rPr>
              <w:t xml:space="preserve"> –</w:t>
            </w:r>
          </w:p>
        </w:tc>
        <w:tc>
          <w:tcPr>
            <w:tcW w:w="7477" w:type="dxa"/>
          </w:tcPr>
          <w:p w:rsidR="00655C9B" w:rsidRPr="00655C9B" w:rsidRDefault="00655C9B" w:rsidP="007D1DCC">
            <w:pPr>
              <w:spacing w:line="360" w:lineRule="auto"/>
              <w:jc w:val="both"/>
              <w:rPr>
                <w:rFonts w:ascii="Times New Roman" w:eastAsia="Times New Roman" w:hAnsi="Times New Roman"/>
                <w:sz w:val="24"/>
                <w:szCs w:val="24"/>
                <w:lang w:val="en-US"/>
              </w:rPr>
            </w:pPr>
            <w:r w:rsidRPr="00655C9B">
              <w:rPr>
                <w:rFonts w:ascii="Times New Roman" w:eastAsia="Times New Roman" w:hAnsi="Times New Roman"/>
                <w:sz w:val="24"/>
                <w:szCs w:val="24"/>
                <w:lang w:val="en-US"/>
              </w:rPr>
              <w:t>is a set of vertices in a three-dimensional coordinate system, which are determined by coordinates X, Y and Z</w:t>
            </w:r>
          </w:p>
        </w:tc>
      </w:tr>
      <w:tr w:rsidR="00655C9B" w:rsidTr="00655C9B">
        <w:tc>
          <w:tcPr>
            <w:tcW w:w="2093" w:type="dxa"/>
          </w:tcPr>
          <w:p w:rsidR="00655C9B" w:rsidRPr="00655C9B" w:rsidRDefault="00655C9B" w:rsidP="007D1DCC">
            <w:pPr>
              <w:spacing w:line="360" w:lineRule="auto"/>
              <w:jc w:val="both"/>
              <w:rPr>
                <w:rFonts w:ascii="Times New Roman" w:eastAsia="Times New Roman" w:hAnsi="Times New Roman"/>
                <w:sz w:val="24"/>
                <w:szCs w:val="24"/>
                <w:lang w:val="en-US"/>
              </w:rPr>
            </w:pPr>
            <w:r w:rsidRPr="007D1DCC">
              <w:rPr>
                <w:rFonts w:ascii="Times New Roman" w:eastAsia="Times New Roman" w:hAnsi="Times New Roman"/>
                <w:sz w:val="24"/>
                <w:szCs w:val="24"/>
              </w:rPr>
              <w:t>Patches</w:t>
            </w:r>
            <w:r>
              <w:rPr>
                <w:rFonts w:ascii="Times New Roman" w:eastAsia="Times New Roman" w:hAnsi="Times New Roman"/>
                <w:sz w:val="24"/>
                <w:szCs w:val="24"/>
                <w:lang w:val="en-US"/>
              </w:rPr>
              <w:t xml:space="preserve"> –</w:t>
            </w:r>
          </w:p>
        </w:tc>
        <w:tc>
          <w:tcPr>
            <w:tcW w:w="7477" w:type="dxa"/>
          </w:tcPr>
          <w:p w:rsidR="00655C9B" w:rsidRPr="00655C9B" w:rsidRDefault="00655C9B" w:rsidP="007D1DCC">
            <w:pPr>
              <w:spacing w:line="360" w:lineRule="auto"/>
              <w:jc w:val="both"/>
              <w:rPr>
                <w:rFonts w:ascii="Times New Roman" w:eastAsia="Times New Roman" w:hAnsi="Times New Roman"/>
                <w:sz w:val="24"/>
                <w:szCs w:val="24"/>
                <w:lang w:val="en-US"/>
              </w:rPr>
            </w:pPr>
            <w:r w:rsidRPr="00655C9B">
              <w:rPr>
                <w:rFonts w:ascii="Times New Roman" w:eastAsia="Times New Roman" w:hAnsi="Times New Roman"/>
                <w:sz w:val="24"/>
                <w:szCs w:val="24"/>
                <w:lang w:val="en-US"/>
              </w:rPr>
              <w:t>are plasters on the surface</w:t>
            </w:r>
          </w:p>
        </w:tc>
      </w:tr>
      <w:tr w:rsidR="00655C9B" w:rsidTr="00655C9B">
        <w:tc>
          <w:tcPr>
            <w:tcW w:w="2093" w:type="dxa"/>
          </w:tcPr>
          <w:p w:rsidR="00655C9B" w:rsidRPr="00655C9B" w:rsidRDefault="00655C9B" w:rsidP="007D1DCC">
            <w:pPr>
              <w:spacing w:line="360" w:lineRule="auto"/>
              <w:jc w:val="both"/>
              <w:rPr>
                <w:rFonts w:ascii="Times New Roman" w:eastAsia="Times New Roman" w:hAnsi="Times New Roman"/>
                <w:sz w:val="24"/>
                <w:szCs w:val="24"/>
                <w:lang w:val="en-US"/>
              </w:rPr>
            </w:pPr>
            <w:r w:rsidRPr="007D1DCC">
              <w:rPr>
                <w:rFonts w:ascii="Times New Roman" w:eastAsia="Times New Roman" w:hAnsi="Times New Roman"/>
                <w:sz w:val="24"/>
                <w:szCs w:val="24"/>
              </w:rPr>
              <w:t>Polydates</w:t>
            </w:r>
            <w:r>
              <w:rPr>
                <w:rFonts w:ascii="Times New Roman" w:eastAsia="Times New Roman" w:hAnsi="Times New Roman"/>
                <w:sz w:val="24"/>
                <w:szCs w:val="24"/>
                <w:lang w:val="en-US"/>
              </w:rPr>
              <w:t xml:space="preserve"> –</w:t>
            </w:r>
          </w:p>
        </w:tc>
        <w:tc>
          <w:tcPr>
            <w:tcW w:w="7477" w:type="dxa"/>
          </w:tcPr>
          <w:p w:rsidR="00655C9B" w:rsidRPr="00655C9B" w:rsidRDefault="00655C9B" w:rsidP="00655C9B">
            <w:pPr>
              <w:spacing w:line="360" w:lineRule="auto"/>
              <w:jc w:val="both"/>
              <w:rPr>
                <w:rFonts w:ascii="Times New Roman" w:eastAsia="Times New Roman" w:hAnsi="Times New Roman"/>
                <w:sz w:val="24"/>
                <w:szCs w:val="24"/>
              </w:rPr>
            </w:pPr>
            <w:r w:rsidRPr="007D1DCC">
              <w:rPr>
                <w:rFonts w:ascii="Times New Roman" w:eastAsia="Times New Roman" w:hAnsi="Times New Roman"/>
                <w:sz w:val="24"/>
                <w:szCs w:val="24"/>
              </w:rPr>
              <w:t>are sparse point clouds</w:t>
            </w:r>
          </w:p>
        </w:tc>
      </w:tr>
      <w:tr w:rsidR="00655C9B" w:rsidTr="00655C9B">
        <w:tc>
          <w:tcPr>
            <w:tcW w:w="2093" w:type="dxa"/>
          </w:tcPr>
          <w:p w:rsidR="00655C9B" w:rsidRPr="00655C9B" w:rsidRDefault="00655C9B" w:rsidP="007D1DCC">
            <w:pPr>
              <w:spacing w:line="360" w:lineRule="auto"/>
              <w:jc w:val="both"/>
              <w:rPr>
                <w:rFonts w:ascii="Times New Roman" w:eastAsia="Times New Roman" w:hAnsi="Times New Roman"/>
                <w:sz w:val="24"/>
                <w:szCs w:val="24"/>
                <w:lang w:val="en-US"/>
              </w:rPr>
            </w:pPr>
            <w:r w:rsidRPr="007D1DCC">
              <w:rPr>
                <w:rFonts w:ascii="Times New Roman" w:eastAsia="Times New Roman" w:hAnsi="Times New Roman"/>
                <w:sz w:val="24"/>
                <w:szCs w:val="24"/>
              </w:rPr>
              <w:t>Recreation</w:t>
            </w:r>
            <w:r>
              <w:rPr>
                <w:rFonts w:ascii="Times New Roman" w:eastAsia="Times New Roman" w:hAnsi="Times New Roman"/>
                <w:sz w:val="24"/>
                <w:szCs w:val="24"/>
                <w:lang w:val="en-US"/>
              </w:rPr>
              <w:t xml:space="preserve"> –</w:t>
            </w:r>
          </w:p>
        </w:tc>
        <w:tc>
          <w:tcPr>
            <w:tcW w:w="7477" w:type="dxa"/>
          </w:tcPr>
          <w:p w:rsidR="00655C9B" w:rsidRPr="001C07DD" w:rsidRDefault="00655C9B" w:rsidP="00655C9B">
            <w:pPr>
              <w:spacing w:line="360" w:lineRule="auto"/>
              <w:jc w:val="both"/>
              <w:rPr>
                <w:rFonts w:ascii="Times New Roman" w:eastAsia="Times New Roman" w:hAnsi="Times New Roman"/>
                <w:sz w:val="24"/>
                <w:szCs w:val="24"/>
                <w:lang w:val="en-US"/>
              </w:rPr>
            </w:pPr>
            <w:r w:rsidRPr="001C07DD">
              <w:rPr>
                <w:rFonts w:ascii="Times New Roman" w:eastAsia="Times New Roman" w:hAnsi="Times New Roman"/>
                <w:sz w:val="24"/>
                <w:szCs w:val="24"/>
                <w:lang w:val="en-US"/>
              </w:rPr>
              <w:t>(lat.  Recreatio «recovery») – a package of health activities carried out in order to restore normal state of health and working capacity of a healthy but tired man</w:t>
            </w:r>
          </w:p>
        </w:tc>
      </w:tr>
      <w:tr w:rsidR="00655C9B" w:rsidTr="00655C9B">
        <w:tc>
          <w:tcPr>
            <w:tcW w:w="2093" w:type="dxa"/>
          </w:tcPr>
          <w:p w:rsidR="00655C9B" w:rsidRPr="00655C9B" w:rsidRDefault="00655C9B" w:rsidP="007D1DCC">
            <w:pPr>
              <w:spacing w:line="360" w:lineRule="auto"/>
              <w:jc w:val="both"/>
              <w:rPr>
                <w:rFonts w:ascii="Times New Roman" w:eastAsia="Times New Roman" w:hAnsi="Times New Roman"/>
                <w:sz w:val="24"/>
                <w:szCs w:val="24"/>
                <w:lang w:val="en-US"/>
              </w:rPr>
            </w:pPr>
            <w:r w:rsidRPr="007D1DCC">
              <w:rPr>
                <w:rFonts w:ascii="Times New Roman" w:eastAsia="Times New Roman" w:hAnsi="Times New Roman"/>
                <w:sz w:val="24"/>
                <w:szCs w:val="24"/>
              </w:rPr>
              <w:t>Scanpoints</w:t>
            </w:r>
            <w:r>
              <w:rPr>
                <w:rFonts w:ascii="Times New Roman" w:eastAsia="Times New Roman" w:hAnsi="Times New Roman"/>
                <w:sz w:val="24"/>
                <w:szCs w:val="24"/>
                <w:lang w:val="en-US"/>
              </w:rPr>
              <w:t xml:space="preserve"> –</w:t>
            </w:r>
          </w:p>
        </w:tc>
        <w:tc>
          <w:tcPr>
            <w:tcW w:w="7477" w:type="dxa"/>
          </w:tcPr>
          <w:p w:rsidR="00655C9B" w:rsidRPr="00655C9B" w:rsidRDefault="00655C9B" w:rsidP="00655C9B">
            <w:pPr>
              <w:spacing w:line="360" w:lineRule="auto"/>
              <w:jc w:val="both"/>
              <w:rPr>
                <w:rFonts w:ascii="Times New Roman" w:eastAsia="Times New Roman" w:hAnsi="Times New Roman"/>
                <w:sz w:val="24"/>
                <w:szCs w:val="24"/>
                <w:lang w:val="en-US"/>
              </w:rPr>
            </w:pPr>
            <w:r w:rsidRPr="00655C9B">
              <w:rPr>
                <w:rFonts w:ascii="Times New Roman" w:eastAsia="Times New Roman" w:hAnsi="Times New Roman"/>
                <w:sz w:val="24"/>
                <w:szCs w:val="24"/>
                <w:lang w:val="en-US"/>
              </w:rPr>
              <w:t>points of scanning by a ground laser scanner</w:t>
            </w:r>
          </w:p>
        </w:tc>
      </w:tr>
      <w:tr w:rsidR="00655C9B" w:rsidTr="00655C9B">
        <w:tc>
          <w:tcPr>
            <w:tcW w:w="2093" w:type="dxa"/>
          </w:tcPr>
          <w:p w:rsidR="00655C9B" w:rsidRPr="00655C9B" w:rsidRDefault="00655C9B" w:rsidP="007D1DCC">
            <w:pPr>
              <w:spacing w:line="360" w:lineRule="auto"/>
              <w:jc w:val="both"/>
              <w:rPr>
                <w:rFonts w:ascii="Times New Roman" w:eastAsia="Times New Roman" w:hAnsi="Times New Roman"/>
                <w:sz w:val="24"/>
                <w:szCs w:val="24"/>
                <w:lang w:val="en-US"/>
              </w:rPr>
            </w:pPr>
            <w:r w:rsidRPr="007D1DCC">
              <w:rPr>
                <w:rFonts w:ascii="Times New Roman" w:eastAsia="Times New Roman" w:hAnsi="Times New Roman"/>
                <w:sz w:val="24"/>
                <w:szCs w:val="24"/>
              </w:rPr>
              <w:t>Delaunay</w:t>
            </w:r>
            <w:r>
              <w:rPr>
                <w:rFonts w:ascii="Times New Roman" w:eastAsia="Times New Roman" w:hAnsi="Times New Roman"/>
                <w:sz w:val="24"/>
                <w:szCs w:val="24"/>
                <w:lang w:val="en-US"/>
              </w:rPr>
              <w:t xml:space="preserve"> –</w:t>
            </w:r>
          </w:p>
        </w:tc>
        <w:tc>
          <w:tcPr>
            <w:tcW w:w="7477" w:type="dxa"/>
          </w:tcPr>
          <w:p w:rsidR="00655C9B" w:rsidRPr="00655C9B" w:rsidRDefault="00655C9B" w:rsidP="00655C9B">
            <w:pPr>
              <w:spacing w:line="360" w:lineRule="auto"/>
              <w:jc w:val="both"/>
              <w:rPr>
                <w:rFonts w:ascii="Times New Roman" w:eastAsia="Times New Roman" w:hAnsi="Times New Roman"/>
                <w:sz w:val="24"/>
                <w:szCs w:val="24"/>
                <w:lang w:val="en-US"/>
              </w:rPr>
            </w:pPr>
            <w:r w:rsidRPr="00655C9B">
              <w:rPr>
                <w:rFonts w:ascii="Times New Roman" w:eastAsia="Times New Roman" w:hAnsi="Times New Roman"/>
                <w:sz w:val="24"/>
                <w:szCs w:val="24"/>
                <w:lang w:val="en-US"/>
              </w:rPr>
              <w:t>triangulation is a triangulation for a given set of points S on a plane, in which for any triangle all points from S, except for the points that are its vertices, lie outside the circle circumscribed around the triangle</w:t>
            </w:r>
          </w:p>
        </w:tc>
      </w:tr>
      <w:tr w:rsidR="00655C9B" w:rsidTr="00655C9B">
        <w:tc>
          <w:tcPr>
            <w:tcW w:w="2093" w:type="dxa"/>
          </w:tcPr>
          <w:p w:rsidR="00655C9B" w:rsidRPr="007D1DCC" w:rsidRDefault="00655C9B" w:rsidP="007D1DCC">
            <w:pPr>
              <w:spacing w:line="360" w:lineRule="auto"/>
              <w:jc w:val="both"/>
              <w:rPr>
                <w:rFonts w:ascii="Times New Roman" w:eastAsia="Times New Roman" w:hAnsi="Times New Roman"/>
                <w:sz w:val="24"/>
                <w:szCs w:val="24"/>
              </w:rPr>
            </w:pPr>
            <w:r w:rsidRPr="007D1DCC">
              <w:rPr>
                <w:rFonts w:ascii="Times New Roman" w:eastAsia="Times New Roman" w:hAnsi="Times New Roman"/>
                <w:sz w:val="24"/>
                <w:szCs w:val="24"/>
              </w:rPr>
              <w:t>Filtration</w:t>
            </w:r>
            <w:r>
              <w:rPr>
                <w:rFonts w:ascii="Times New Roman" w:eastAsia="Times New Roman" w:hAnsi="Times New Roman"/>
                <w:sz w:val="24"/>
                <w:szCs w:val="24"/>
                <w:lang w:val="en-US"/>
              </w:rPr>
              <w:t xml:space="preserve"> </w:t>
            </w:r>
            <w:r w:rsidRPr="007D1DCC">
              <w:rPr>
                <w:rFonts w:ascii="Times New Roman" w:eastAsia="Times New Roman" w:hAnsi="Times New Roman"/>
                <w:sz w:val="24"/>
                <w:szCs w:val="24"/>
              </w:rPr>
              <w:t>–</w:t>
            </w:r>
          </w:p>
        </w:tc>
        <w:tc>
          <w:tcPr>
            <w:tcW w:w="7477" w:type="dxa"/>
          </w:tcPr>
          <w:p w:rsidR="00655C9B" w:rsidRPr="00655C9B" w:rsidRDefault="00655C9B" w:rsidP="00655C9B">
            <w:pPr>
              <w:spacing w:line="360" w:lineRule="auto"/>
              <w:jc w:val="both"/>
              <w:rPr>
                <w:rFonts w:ascii="Times New Roman" w:eastAsia="Times New Roman" w:hAnsi="Times New Roman"/>
                <w:sz w:val="24"/>
                <w:szCs w:val="24"/>
              </w:rPr>
            </w:pPr>
            <w:r w:rsidRPr="007D1DCC">
              <w:rPr>
                <w:rFonts w:ascii="Times New Roman" w:eastAsia="Times New Roman" w:hAnsi="Times New Roman"/>
                <w:sz w:val="24"/>
                <w:szCs w:val="24"/>
              </w:rPr>
              <w:t>separation, cleaning</w:t>
            </w:r>
          </w:p>
        </w:tc>
      </w:tr>
      <w:tr w:rsidR="00655C9B" w:rsidTr="00655C9B">
        <w:tc>
          <w:tcPr>
            <w:tcW w:w="2093" w:type="dxa"/>
          </w:tcPr>
          <w:p w:rsidR="00655C9B" w:rsidRPr="00655C9B" w:rsidRDefault="00655C9B" w:rsidP="007D1DCC">
            <w:pPr>
              <w:spacing w:line="360" w:lineRule="auto"/>
              <w:jc w:val="both"/>
              <w:rPr>
                <w:rFonts w:ascii="Times New Roman" w:eastAsia="Times New Roman" w:hAnsi="Times New Roman"/>
                <w:sz w:val="24"/>
                <w:szCs w:val="24"/>
                <w:lang w:val="en-US"/>
              </w:rPr>
            </w:pPr>
            <w:r w:rsidRPr="007D1DCC">
              <w:rPr>
                <w:rFonts w:ascii="Times New Roman" w:eastAsia="Times New Roman" w:hAnsi="Times New Roman"/>
                <w:sz w:val="24"/>
                <w:szCs w:val="24"/>
              </w:rPr>
              <w:t>RiSCAN PRO</w:t>
            </w:r>
            <w:r>
              <w:rPr>
                <w:rFonts w:ascii="Times New Roman" w:eastAsia="Times New Roman" w:hAnsi="Times New Roman"/>
                <w:sz w:val="24"/>
                <w:szCs w:val="24"/>
                <w:lang w:val="en-US"/>
              </w:rPr>
              <w:t xml:space="preserve"> –</w:t>
            </w:r>
          </w:p>
        </w:tc>
        <w:tc>
          <w:tcPr>
            <w:tcW w:w="7477" w:type="dxa"/>
          </w:tcPr>
          <w:p w:rsidR="00655C9B" w:rsidRPr="00655C9B" w:rsidRDefault="00655C9B" w:rsidP="00655C9B">
            <w:pPr>
              <w:spacing w:line="360" w:lineRule="auto"/>
              <w:jc w:val="both"/>
              <w:rPr>
                <w:rFonts w:ascii="Times New Roman" w:eastAsia="Times New Roman" w:hAnsi="Times New Roman"/>
                <w:sz w:val="24"/>
                <w:szCs w:val="24"/>
                <w:lang w:val="en-US"/>
              </w:rPr>
            </w:pPr>
            <w:r w:rsidRPr="00655C9B">
              <w:rPr>
                <w:rFonts w:ascii="Times New Roman" w:eastAsia="Times New Roman" w:hAnsi="Times New Roman"/>
                <w:sz w:val="24"/>
                <w:szCs w:val="24"/>
                <w:lang w:val="en-US"/>
              </w:rPr>
              <w:t>is the software for all models of the Riegl line of terrestrial laser scanners</w:t>
            </w:r>
          </w:p>
        </w:tc>
      </w:tr>
    </w:tbl>
    <w:p w:rsidR="00D81DA7" w:rsidRPr="007D1DCC" w:rsidRDefault="00D81DA7" w:rsidP="007D1DCC">
      <w:pPr>
        <w:spacing w:after="0" w:line="360" w:lineRule="auto"/>
        <w:ind w:firstLine="709"/>
        <w:jc w:val="both"/>
        <w:rPr>
          <w:rFonts w:ascii="Times New Roman" w:eastAsia="Times New Roman" w:hAnsi="Times New Roman" w:cs="Times New Roman"/>
          <w:sz w:val="24"/>
          <w:szCs w:val="24"/>
        </w:rPr>
      </w:pPr>
    </w:p>
    <w:p w:rsidR="00D81DA7" w:rsidRPr="007D1DCC" w:rsidRDefault="00D81DA7" w:rsidP="007D1DCC">
      <w:pPr>
        <w:spacing w:after="0" w:line="360" w:lineRule="auto"/>
        <w:ind w:firstLine="709"/>
        <w:jc w:val="both"/>
        <w:rPr>
          <w:rFonts w:ascii="Times New Roman" w:eastAsia="Times New Roman" w:hAnsi="Times New Roman" w:cs="Times New Roman"/>
          <w:sz w:val="24"/>
          <w:szCs w:val="24"/>
        </w:rPr>
      </w:pPr>
    </w:p>
    <w:p w:rsidR="00D81DA7" w:rsidRPr="007D1DCC" w:rsidRDefault="00D81DA7" w:rsidP="007D1DCC">
      <w:pPr>
        <w:spacing w:after="0" w:line="360" w:lineRule="auto"/>
        <w:ind w:firstLine="709"/>
        <w:jc w:val="both"/>
        <w:rPr>
          <w:rFonts w:ascii="Times New Roman" w:eastAsia="Times New Roman" w:hAnsi="Times New Roman" w:cs="Times New Roman"/>
          <w:sz w:val="24"/>
          <w:szCs w:val="24"/>
        </w:rPr>
      </w:pPr>
    </w:p>
    <w:p w:rsidR="00A73024" w:rsidRPr="007D1DCC" w:rsidRDefault="00A73024" w:rsidP="007D1DCC">
      <w:pP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br w:type="page"/>
      </w:r>
    </w:p>
    <w:p w:rsidR="006A1B9D" w:rsidRPr="007D1DCC" w:rsidRDefault="006A1B9D" w:rsidP="007D1DCC">
      <w:pPr>
        <w:spacing w:after="0" w:line="36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b/>
          <w:bCs/>
          <w:sz w:val="24"/>
          <w:szCs w:val="24"/>
        </w:rPr>
        <w:t>LIST OF ABBREVIATIONS AND DESIGNATIONS</w:t>
      </w:r>
    </w:p>
    <w:p w:rsidR="006A1B9D" w:rsidRPr="007D1DCC" w:rsidRDefault="006A1B9D" w:rsidP="007D1DCC">
      <w:pPr>
        <w:spacing w:after="0" w:line="360" w:lineRule="auto"/>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p>
    <w:p w:rsidR="006A1B9D" w:rsidRPr="007D1DCC" w:rsidRDefault="006A1B9D" w:rsidP="007D1DCC">
      <w:pPr>
        <w:spacing w:after="0" w:line="360" w:lineRule="auto"/>
        <w:ind w:firstLine="720"/>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In this research report, the following abb</w:t>
      </w:r>
      <w:r w:rsidR="00655C9B">
        <w:rPr>
          <w:rFonts w:ascii="Times New Roman" w:eastAsia="Times New Roman" w:hAnsi="Times New Roman" w:cs="Times New Roman"/>
          <w:sz w:val="24"/>
          <w:szCs w:val="24"/>
        </w:rPr>
        <w:t>reviations and symbols are used.</w:t>
      </w:r>
    </w:p>
    <w:p w:rsidR="006A1B9D" w:rsidRPr="007D1DCC" w:rsidRDefault="006A1B9D" w:rsidP="007D1DCC">
      <w:pPr>
        <w:spacing w:after="0" w:line="360" w:lineRule="auto"/>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PRP </w:t>
      </w:r>
      <w:r w:rsidR="004F5B3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natural and recreational potential</w:t>
      </w:r>
    </w:p>
    <w:p w:rsidR="006A1B9D" w:rsidRPr="007D1DCC" w:rsidRDefault="006A1B9D" w:rsidP="007D1DCC">
      <w:pPr>
        <w:spacing w:after="0" w:line="360" w:lineRule="auto"/>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TRD </w:t>
      </w:r>
      <w:r w:rsidR="004F5B3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tourist and recreational activities</w:t>
      </w:r>
    </w:p>
    <w:p w:rsidR="006A1B9D" w:rsidRPr="007D1DCC" w:rsidRDefault="006A1B9D" w:rsidP="007D1DCC">
      <w:pPr>
        <w:spacing w:after="0" w:line="360" w:lineRule="auto"/>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TRS </w:t>
      </w:r>
      <w:r w:rsidR="004F5B3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Territorial Recreational System</w:t>
      </w:r>
    </w:p>
    <w:p w:rsidR="006A1B9D" w:rsidRPr="007D1DCC" w:rsidRDefault="006A1B9D" w:rsidP="007D1DCC">
      <w:pPr>
        <w:spacing w:after="0" w:line="360" w:lineRule="auto"/>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DEM </w:t>
      </w:r>
      <w:r w:rsidR="004F5B3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digital elevation model</w:t>
      </w:r>
    </w:p>
    <w:p w:rsidR="006A1B9D" w:rsidRPr="007D1DCC" w:rsidRDefault="00D81DA7" w:rsidP="007D1DCC">
      <w:pPr>
        <w:spacing w:after="0" w:line="360" w:lineRule="auto"/>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GLS</w:t>
      </w:r>
      <w:r w:rsidR="006A1B9D" w:rsidRPr="007D1DCC">
        <w:rPr>
          <w:rFonts w:ascii="Times New Roman" w:eastAsia="Times New Roman" w:hAnsi="Times New Roman" w:cs="Times New Roman"/>
          <w:sz w:val="24"/>
          <w:szCs w:val="24"/>
        </w:rPr>
        <w:t xml:space="preserve"> </w:t>
      </w:r>
      <w:r w:rsidR="004F5B3D" w:rsidRPr="007D1DCC">
        <w:rPr>
          <w:rFonts w:ascii="Times New Roman" w:eastAsia="Times New Roman" w:hAnsi="Times New Roman" w:cs="Times New Roman"/>
          <w:sz w:val="24"/>
          <w:szCs w:val="24"/>
        </w:rPr>
        <w:t>–</w:t>
      </w:r>
      <w:r w:rsidR="006A1B9D" w:rsidRPr="007D1DCC">
        <w:rPr>
          <w:rFonts w:ascii="Times New Roman" w:eastAsia="Times New Roman" w:hAnsi="Times New Roman" w:cs="Times New Roman"/>
          <w:sz w:val="24"/>
          <w:szCs w:val="24"/>
        </w:rPr>
        <w:t xml:space="preserve"> ground laser scanning</w:t>
      </w:r>
    </w:p>
    <w:p w:rsidR="006A1B9D" w:rsidRPr="007D1DCC" w:rsidRDefault="006A1B9D" w:rsidP="007D1DCC">
      <w:pPr>
        <w:spacing w:after="0" w:line="360" w:lineRule="auto"/>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MS</w:t>
      </w:r>
      <w:r w:rsidR="00D81DA7" w:rsidRPr="007D1DCC">
        <w:rPr>
          <w:rFonts w:ascii="Times New Roman" w:eastAsia="Times New Roman" w:hAnsi="Times New Roman" w:cs="Times New Roman"/>
          <w:sz w:val="24"/>
          <w:szCs w:val="24"/>
        </w:rPr>
        <w:t>E</w:t>
      </w:r>
      <w:r w:rsidR="004F5B3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multistation equalization</w:t>
      </w:r>
    </w:p>
    <w:p w:rsidR="006A1B9D" w:rsidRPr="007D1DCC" w:rsidRDefault="006A1B9D" w:rsidP="007D1DCC">
      <w:pPr>
        <w:spacing w:after="0" w:line="360" w:lineRule="auto"/>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RFP </w:t>
      </w:r>
      <w:r w:rsidR="004F5B3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surface flat patches</w:t>
      </w:r>
    </w:p>
    <w:p w:rsidR="006A1B9D" w:rsidRPr="007D1DCC" w:rsidRDefault="00D81DA7" w:rsidP="007D1DCC">
      <w:pPr>
        <w:spacing w:after="0" w:line="360" w:lineRule="auto"/>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RS</w:t>
      </w:r>
      <w:r w:rsidR="001B595D" w:rsidRPr="007D1DCC">
        <w:rPr>
          <w:rFonts w:ascii="Times New Roman" w:eastAsia="Times New Roman" w:hAnsi="Times New Roman" w:cs="Times New Roman"/>
          <w:sz w:val="24"/>
          <w:szCs w:val="24"/>
        </w:rPr>
        <w:t xml:space="preserve"> </w:t>
      </w:r>
      <w:r w:rsidR="004F5B3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t>
      </w:r>
      <w:r w:rsidR="006A1B9D" w:rsidRPr="007D1DCC">
        <w:rPr>
          <w:rFonts w:ascii="Times New Roman" w:eastAsia="Times New Roman" w:hAnsi="Times New Roman" w:cs="Times New Roman"/>
          <w:sz w:val="24"/>
          <w:szCs w:val="24"/>
        </w:rPr>
        <w:t>Remote Sensing Data - Earth Sounding Data</w:t>
      </w:r>
    </w:p>
    <w:p w:rsidR="006A1B9D" w:rsidRPr="007D1DCC" w:rsidRDefault="006A1B9D" w:rsidP="007D1DCC">
      <w:pPr>
        <w:spacing w:after="0" w:line="360" w:lineRule="auto"/>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GIS </w:t>
      </w:r>
      <w:r w:rsidR="004F5B3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Geographic Information Systems</w:t>
      </w:r>
    </w:p>
    <w:p w:rsidR="006A1B9D" w:rsidRPr="007D1DCC" w:rsidRDefault="00D81DA7" w:rsidP="007D1DCC">
      <w:pPr>
        <w:spacing w:after="0" w:line="360" w:lineRule="auto"/>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SNR</w:t>
      </w:r>
      <w:r w:rsidR="006A1B9D" w:rsidRPr="007D1DCC">
        <w:rPr>
          <w:rFonts w:ascii="Times New Roman" w:eastAsia="Times New Roman" w:hAnsi="Times New Roman" w:cs="Times New Roman"/>
          <w:sz w:val="24"/>
          <w:szCs w:val="24"/>
        </w:rPr>
        <w:t xml:space="preserve"> </w:t>
      </w:r>
      <w:r w:rsidR="004F5B3D" w:rsidRPr="007D1DCC">
        <w:rPr>
          <w:rFonts w:ascii="Times New Roman" w:eastAsia="Times New Roman" w:hAnsi="Times New Roman" w:cs="Times New Roman"/>
          <w:sz w:val="24"/>
          <w:szCs w:val="24"/>
        </w:rPr>
        <w:t>–</w:t>
      </w:r>
      <w:r w:rsidR="006A1B9D" w:rsidRPr="007D1DCC">
        <w:rPr>
          <w:rFonts w:ascii="Times New Roman" w:eastAsia="Times New Roman" w:hAnsi="Times New Roman" w:cs="Times New Roman"/>
          <w:sz w:val="24"/>
          <w:szCs w:val="24"/>
        </w:rPr>
        <w:t xml:space="preserve"> State Nature Reserve</w:t>
      </w:r>
    </w:p>
    <w:p w:rsidR="006A1B9D" w:rsidRPr="007D1DCC" w:rsidRDefault="006A1B9D" w:rsidP="007D1DCC">
      <w:pPr>
        <w:spacing w:after="0" w:line="360" w:lineRule="auto"/>
        <w:ind w:firstLine="567"/>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p>
    <w:p w:rsidR="006A1B9D" w:rsidRPr="007D1DCC" w:rsidRDefault="006A1B9D" w:rsidP="007D1DCC">
      <w:pP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r w:rsidR="00A73024" w:rsidRPr="007D1DCC">
        <w:rPr>
          <w:rFonts w:ascii="Times New Roman" w:eastAsia="Times New Roman" w:hAnsi="Times New Roman" w:cs="Times New Roman"/>
          <w:sz w:val="24"/>
          <w:szCs w:val="24"/>
        </w:rPr>
        <w:br w:type="page"/>
      </w:r>
    </w:p>
    <w:p w:rsidR="006A1B9D" w:rsidRPr="007D1DCC" w:rsidRDefault="006A1B9D" w:rsidP="007D1DCC">
      <w:pPr>
        <w:spacing w:after="0" w:line="24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b/>
          <w:bCs/>
          <w:sz w:val="24"/>
          <w:szCs w:val="24"/>
        </w:rPr>
        <w:t>INTRODUCTION</w:t>
      </w:r>
    </w:p>
    <w:p w:rsidR="006A1B9D" w:rsidRPr="007D1DCC" w:rsidRDefault="006A1B9D" w:rsidP="007D1DCC">
      <w:pPr>
        <w:spacing w:after="0" w:line="24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caps/>
          <w:sz w:val="24"/>
          <w:szCs w:val="24"/>
        </w:rPr>
        <w:t>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The report presented </w:t>
      </w:r>
      <w:r w:rsidR="00073AC0" w:rsidRPr="007D1DCC">
        <w:rPr>
          <w:rFonts w:ascii="Times New Roman" w:eastAsia="Times New Roman" w:hAnsi="Times New Roman" w:cs="Times New Roman"/>
          <w:sz w:val="24"/>
          <w:szCs w:val="24"/>
        </w:rPr>
        <w:t xml:space="preserve">final </w:t>
      </w:r>
      <w:r w:rsidRPr="007D1DCC">
        <w:rPr>
          <w:rFonts w:ascii="Times New Roman" w:eastAsia="Times New Roman" w:hAnsi="Times New Roman" w:cs="Times New Roman"/>
          <w:sz w:val="24"/>
          <w:szCs w:val="24"/>
        </w:rPr>
        <w:t>research results on the theme: "</w:t>
      </w:r>
      <w:r w:rsidRPr="007D1DCC">
        <w:rPr>
          <w:rFonts w:ascii="Times New Roman" w:eastAsia="Times New Roman" w:hAnsi="Times New Roman" w:cs="Times New Roman"/>
          <w:color w:val="080808"/>
          <w:sz w:val="24"/>
          <w:szCs w:val="24"/>
        </w:rPr>
        <w:t xml:space="preserve">Monitoring studies </w:t>
      </w:r>
      <w:r w:rsidR="00915FDC" w:rsidRPr="007D1DCC">
        <w:rPr>
          <w:rFonts w:ascii="Times New Roman" w:eastAsia="Times New Roman" w:hAnsi="Times New Roman" w:cs="Times New Roman"/>
          <w:color w:val="080808"/>
          <w:sz w:val="24"/>
          <w:szCs w:val="24"/>
        </w:rPr>
        <w:t xml:space="preserve">of </w:t>
      </w:r>
      <w:r w:rsidRPr="007D1DCC">
        <w:rPr>
          <w:rFonts w:ascii="Times New Roman" w:eastAsia="Times New Roman" w:hAnsi="Times New Roman" w:cs="Times New Roman"/>
          <w:color w:val="080808"/>
          <w:sz w:val="24"/>
          <w:szCs w:val="24"/>
        </w:rPr>
        <w:t xml:space="preserve">adverse exogeodynamic processes </w:t>
      </w:r>
      <w:r w:rsidR="00915FDC" w:rsidRPr="007D1DCC">
        <w:rPr>
          <w:rFonts w:ascii="Times New Roman" w:eastAsia="Times New Roman" w:hAnsi="Times New Roman" w:cs="Times New Roman"/>
          <w:color w:val="080808"/>
          <w:sz w:val="24"/>
          <w:szCs w:val="24"/>
        </w:rPr>
        <w:t xml:space="preserve">in </w:t>
      </w:r>
      <w:r w:rsidRPr="007D1DCC">
        <w:rPr>
          <w:rFonts w:ascii="Times New Roman" w:eastAsia="Times New Roman" w:hAnsi="Times New Roman" w:cs="Times New Roman"/>
          <w:color w:val="080808"/>
          <w:sz w:val="24"/>
          <w:szCs w:val="24"/>
        </w:rPr>
        <w:t xml:space="preserve">coastal zone of </w:t>
      </w:r>
      <w:r w:rsidR="00C344CE" w:rsidRPr="007D1DCC">
        <w:rPr>
          <w:rFonts w:ascii="Times New Roman" w:eastAsia="Times New Roman" w:hAnsi="Times New Roman" w:cs="Times New Roman"/>
          <w:color w:val="080808"/>
          <w:sz w:val="24"/>
          <w:szCs w:val="24"/>
        </w:rPr>
        <w:t>lake</w:t>
      </w:r>
      <w:r w:rsidRPr="007D1DCC">
        <w:rPr>
          <w:rFonts w:ascii="Times New Roman" w:eastAsia="Times New Roman" w:hAnsi="Times New Roman" w:cs="Times New Roman"/>
          <w:color w:val="080808"/>
          <w:sz w:val="24"/>
          <w:szCs w:val="24"/>
        </w:rPr>
        <w:t xml:space="preserve"> Alakol -</w:t>
      </w:r>
      <w:r w:rsidR="00915FDC" w:rsidRPr="007D1DCC">
        <w:rPr>
          <w:rFonts w:ascii="Times New Roman" w:eastAsia="Times New Roman" w:hAnsi="Times New Roman" w:cs="Times New Roman"/>
          <w:color w:val="080808"/>
          <w:sz w:val="24"/>
          <w:szCs w:val="24"/>
        </w:rPr>
        <w:t xml:space="preserve"> areas of intensive recreational development</w:t>
      </w:r>
      <w:r w:rsidRPr="007D1DCC">
        <w:rPr>
          <w:rFonts w:ascii="Times New Roman" w:eastAsia="Times New Roman" w:hAnsi="Times New Roman" w:cs="Times New Roman"/>
          <w:color w:val="080808"/>
          <w:sz w:val="24"/>
          <w:szCs w:val="24"/>
        </w:rPr>
        <w:t xml:space="preserve">", three-phase (2018-2020) </w:t>
      </w:r>
      <w:r w:rsidR="00915FDC" w:rsidRPr="007D1DCC">
        <w:rPr>
          <w:rFonts w:ascii="Times New Roman" w:eastAsia="Times New Roman" w:hAnsi="Times New Roman" w:cs="Times New Roman"/>
          <w:color w:val="080808"/>
          <w:sz w:val="24"/>
          <w:szCs w:val="24"/>
        </w:rPr>
        <w:t>implementation</w:t>
      </w:r>
      <w:r w:rsidRPr="007D1DCC">
        <w:rPr>
          <w:rFonts w:ascii="Times New Roman" w:eastAsia="Times New Roman" w:hAnsi="Times New Roman" w:cs="Times New Roman"/>
          <w:color w:val="080808"/>
          <w:sz w:val="24"/>
          <w:szCs w:val="24"/>
        </w:rPr>
        <w:t xml:space="preserve"> provided</w:t>
      </w:r>
      <w:r w:rsidR="001B595D" w:rsidRPr="007D1DCC">
        <w:rPr>
          <w:rFonts w:ascii="Times New Roman" w:eastAsia="Times New Roman" w:hAnsi="Times New Roman" w:cs="Times New Roman"/>
          <w:color w:val="080808"/>
          <w:sz w:val="24"/>
          <w:szCs w:val="24"/>
        </w:rPr>
        <w:t xml:space="preserve">. </w:t>
      </w:r>
      <w:r w:rsidRPr="007D1DCC">
        <w:rPr>
          <w:rFonts w:ascii="Times New Roman" w:eastAsia="Times New Roman" w:hAnsi="Times New Roman" w:cs="Times New Roman"/>
          <w:color w:val="080808"/>
          <w:sz w:val="24"/>
          <w:szCs w:val="24"/>
        </w:rPr>
        <w:t xml:space="preserve"> Report on </w:t>
      </w:r>
      <w:r w:rsidR="00915FDC" w:rsidRPr="007D1DCC">
        <w:rPr>
          <w:rFonts w:ascii="Times New Roman" w:eastAsia="Times New Roman" w:hAnsi="Times New Roman" w:cs="Times New Roman"/>
          <w:color w:val="080808"/>
          <w:sz w:val="24"/>
          <w:szCs w:val="24"/>
        </w:rPr>
        <w:t>research work</w:t>
      </w:r>
      <w:r w:rsidRPr="007D1DCC">
        <w:rPr>
          <w:rFonts w:ascii="Times New Roman" w:eastAsia="Times New Roman" w:hAnsi="Times New Roman" w:cs="Times New Roman"/>
          <w:color w:val="080808"/>
          <w:sz w:val="24"/>
          <w:szCs w:val="24"/>
        </w:rPr>
        <w:t xml:space="preserve"> for the 2018</w:t>
      </w:r>
      <w:r w:rsidR="00915FDC" w:rsidRPr="007D1DCC">
        <w:rPr>
          <w:rFonts w:ascii="Times New Roman" w:eastAsia="Times New Roman" w:hAnsi="Times New Roman" w:cs="Times New Roman"/>
          <w:color w:val="080808"/>
          <w:sz w:val="24"/>
          <w:szCs w:val="24"/>
        </w:rPr>
        <w:t xml:space="preserve"> </w:t>
      </w:r>
      <w:r w:rsidRPr="007D1DCC">
        <w:rPr>
          <w:rFonts w:ascii="Times New Roman" w:eastAsia="Times New Roman" w:hAnsi="Times New Roman" w:cs="Times New Roman"/>
          <w:color w:val="080808"/>
          <w:sz w:val="24"/>
          <w:szCs w:val="24"/>
        </w:rPr>
        <w:t>-2020 years prepared according to the Contract № 120 from 05</w:t>
      </w:r>
      <w:r w:rsidR="001B595D" w:rsidRPr="007D1DCC">
        <w:rPr>
          <w:rFonts w:ascii="Times New Roman" w:eastAsia="Times New Roman" w:hAnsi="Times New Roman" w:cs="Times New Roman"/>
          <w:color w:val="080808"/>
          <w:sz w:val="24"/>
          <w:szCs w:val="24"/>
        </w:rPr>
        <w:t xml:space="preserve">. </w:t>
      </w:r>
      <w:r w:rsidRPr="007D1DCC">
        <w:rPr>
          <w:rFonts w:ascii="Times New Roman" w:eastAsia="Times New Roman" w:hAnsi="Times New Roman" w:cs="Times New Roman"/>
          <w:color w:val="080808"/>
          <w:sz w:val="24"/>
          <w:szCs w:val="24"/>
        </w:rPr>
        <w:t>03</w:t>
      </w:r>
      <w:r w:rsidR="001B595D" w:rsidRPr="007D1DCC">
        <w:rPr>
          <w:rFonts w:ascii="Times New Roman" w:eastAsia="Times New Roman" w:hAnsi="Times New Roman" w:cs="Times New Roman"/>
          <w:color w:val="080808"/>
          <w:sz w:val="24"/>
          <w:szCs w:val="24"/>
        </w:rPr>
        <w:t xml:space="preserve">. </w:t>
      </w:r>
      <w:r w:rsidRPr="007D1DCC">
        <w:rPr>
          <w:rFonts w:ascii="Times New Roman" w:eastAsia="Times New Roman" w:hAnsi="Times New Roman" w:cs="Times New Roman"/>
          <w:color w:val="080808"/>
          <w:sz w:val="24"/>
          <w:szCs w:val="24"/>
        </w:rPr>
        <w:t xml:space="preserve">2018 with </w:t>
      </w:r>
      <w:r w:rsidR="00915FDC" w:rsidRPr="007D1DCC">
        <w:rPr>
          <w:rFonts w:ascii="Times New Roman" w:eastAsia="Times New Roman" w:hAnsi="Times New Roman" w:cs="Times New Roman"/>
          <w:color w:val="080808"/>
          <w:sz w:val="24"/>
          <w:szCs w:val="24"/>
        </w:rPr>
        <w:t>the</w:t>
      </w:r>
      <w:r w:rsidRPr="007D1DCC">
        <w:rPr>
          <w:rFonts w:ascii="Times New Roman" w:eastAsia="Times New Roman" w:hAnsi="Times New Roman" w:cs="Times New Roman"/>
          <w:color w:val="080808"/>
          <w:sz w:val="24"/>
          <w:szCs w:val="24"/>
        </w:rPr>
        <w:t xml:space="preserve"> Science Committee</w:t>
      </w:r>
      <w:r w:rsidR="00915FDC" w:rsidRPr="007D1DCC">
        <w:rPr>
          <w:rFonts w:ascii="Times New Roman" w:eastAsia="Times New Roman" w:hAnsi="Times New Roman" w:cs="Times New Roman"/>
          <w:color w:val="080808"/>
          <w:sz w:val="24"/>
          <w:szCs w:val="24"/>
        </w:rPr>
        <w:t xml:space="preserve"> of RK Ministry of Education and Science</w:t>
      </w:r>
      <w:r w:rsidR="001B595D" w:rsidRPr="007D1DCC">
        <w:rPr>
          <w:rFonts w:ascii="Times New Roman" w:eastAsia="Times New Roman" w:hAnsi="Times New Roman" w:cs="Times New Roman"/>
          <w:color w:val="080808"/>
          <w:sz w:val="24"/>
          <w:szCs w:val="24"/>
        </w:rPr>
        <w:t xml:space="preserve">. </w:t>
      </w:r>
      <w:r w:rsidRPr="007D1DCC">
        <w:rPr>
          <w:rFonts w:ascii="Times New Roman" w:eastAsia="Times New Roman" w:hAnsi="Times New Roman" w:cs="Times New Roman"/>
          <w:color w:val="080808"/>
          <w:sz w:val="24"/>
          <w:szCs w:val="24"/>
        </w:rPr>
        <w:t xml:space="preserve"> The research work received the state registration number 0118 RK00496 at the </w:t>
      </w:r>
      <w:r w:rsidR="00915FDC" w:rsidRPr="007D1DCC">
        <w:rPr>
          <w:rFonts w:ascii="Times New Roman" w:eastAsia="Times New Roman" w:hAnsi="Times New Roman" w:cs="Times New Roman"/>
          <w:color w:val="080808"/>
          <w:sz w:val="24"/>
          <w:szCs w:val="24"/>
        </w:rPr>
        <w:t>JSC “</w:t>
      </w:r>
      <w:r w:rsidRPr="007D1DCC">
        <w:rPr>
          <w:rFonts w:ascii="Times New Roman" w:eastAsia="Times New Roman" w:hAnsi="Times New Roman" w:cs="Times New Roman"/>
          <w:color w:val="080808"/>
          <w:sz w:val="24"/>
          <w:szCs w:val="24"/>
        </w:rPr>
        <w:t>National Center for Scientific and Technical Information</w:t>
      </w:r>
      <w:r w:rsidR="00915FDC" w:rsidRPr="007D1DCC">
        <w:rPr>
          <w:rFonts w:ascii="Times New Roman" w:eastAsia="Times New Roman" w:hAnsi="Times New Roman" w:cs="Times New Roman"/>
          <w:color w:val="080808"/>
          <w:sz w:val="24"/>
          <w:szCs w:val="24"/>
        </w:rPr>
        <w:t>”</w:t>
      </w:r>
      <w:r w:rsidRPr="007D1DCC">
        <w:rPr>
          <w:rFonts w:ascii="Times New Roman" w:eastAsia="Times New Roman" w:hAnsi="Times New Roman" w:cs="Times New Roman"/>
          <w:color w:val="080808"/>
          <w:sz w:val="24"/>
          <w:szCs w:val="24"/>
        </w:rPr>
        <w:t xml:space="preserve"> of the Republic of Kazakhstan</w:t>
      </w:r>
      <w:r w:rsidR="001B595D" w:rsidRPr="007D1DCC">
        <w:rPr>
          <w:rFonts w:ascii="Times New Roman" w:eastAsia="Times New Roman" w:hAnsi="Times New Roman" w:cs="Times New Roman"/>
          <w:color w:val="080808"/>
          <w:sz w:val="24"/>
          <w:szCs w:val="24"/>
        </w:rPr>
        <w:t xml:space="preserve">. </w:t>
      </w:r>
      <w:r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The relevance of research</w:t>
      </w:r>
      <w:r w:rsidR="001B595D"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pacing w:val="20"/>
          <w:sz w:val="24"/>
          <w:szCs w:val="24"/>
        </w:rPr>
        <w:t xml:space="preserve"> </w:t>
      </w:r>
      <w:r w:rsidRPr="007D1DCC">
        <w:rPr>
          <w:rFonts w:ascii="Times New Roman" w:eastAsia="Times New Roman" w:hAnsi="Times New Roman" w:cs="Times New Roman"/>
          <w:sz w:val="24"/>
          <w:szCs w:val="24"/>
        </w:rPr>
        <w:t xml:space="preserve">The research is directed </w:t>
      </w:r>
      <w:r w:rsidR="00915FDC" w:rsidRPr="007D1DCC">
        <w:rPr>
          <w:rFonts w:ascii="Times New Roman" w:eastAsia="Times New Roman" w:hAnsi="Times New Roman" w:cs="Times New Roman"/>
          <w:sz w:val="24"/>
          <w:szCs w:val="24"/>
        </w:rPr>
        <w:t xml:space="preserve">to study exogeodynamic </w:t>
      </w:r>
      <w:r w:rsidRPr="007D1DCC">
        <w:rPr>
          <w:rFonts w:ascii="Times New Roman" w:eastAsia="Times New Roman" w:hAnsi="Times New Roman" w:cs="Times New Roman"/>
          <w:sz w:val="24"/>
          <w:szCs w:val="24"/>
        </w:rPr>
        <w:t>process</w:t>
      </w:r>
      <w:r w:rsidR="00915FDC" w:rsidRPr="007D1DCC">
        <w:rPr>
          <w:rFonts w:ascii="Times New Roman" w:eastAsia="Times New Roman" w:hAnsi="Times New Roman" w:cs="Times New Roman"/>
          <w:sz w:val="24"/>
          <w:szCs w:val="24"/>
        </w:rPr>
        <w:t>e</w:t>
      </w:r>
      <w:r w:rsidRPr="007D1DCC">
        <w:rPr>
          <w:rFonts w:ascii="Times New Roman" w:eastAsia="Times New Roman" w:hAnsi="Times New Roman" w:cs="Times New Roman"/>
          <w:sz w:val="24"/>
          <w:szCs w:val="24"/>
        </w:rPr>
        <w:t xml:space="preserve">s coastal zones </w:t>
      </w:r>
      <w:r w:rsidR="00915FDC" w:rsidRPr="007D1DCC">
        <w:rPr>
          <w:rFonts w:ascii="Times New Roman" w:eastAsia="Times New Roman" w:hAnsi="Times New Roman" w:cs="Times New Roman"/>
          <w:sz w:val="24"/>
          <w:szCs w:val="24"/>
        </w:rPr>
        <w:t>of</w:t>
      </w:r>
      <w:r w:rsidRPr="007D1DCC">
        <w:rPr>
          <w:rFonts w:ascii="Times New Roman" w:eastAsia="Times New Roman" w:hAnsi="Times New Roman" w:cs="Times New Roman"/>
          <w:sz w:val="24"/>
          <w:szCs w:val="24"/>
        </w:rPr>
        <w:t xml:space="preserve"> Alakol lake, </w:t>
      </w:r>
      <w:r w:rsidR="00915FDC" w:rsidRPr="007D1DCC">
        <w:rPr>
          <w:rFonts w:ascii="Times New Roman" w:eastAsia="Times New Roman" w:hAnsi="Times New Roman" w:cs="Times New Roman"/>
          <w:sz w:val="24"/>
          <w:szCs w:val="24"/>
        </w:rPr>
        <w:t>which present</w:t>
      </w:r>
      <w:r w:rsidRPr="007D1DCC">
        <w:rPr>
          <w:rFonts w:ascii="Times New Roman" w:eastAsia="Times New Roman" w:hAnsi="Times New Roman" w:cs="Times New Roman"/>
          <w:sz w:val="24"/>
          <w:szCs w:val="24"/>
        </w:rPr>
        <w:t xml:space="preserve"> conductive threat </w:t>
      </w:r>
      <w:r w:rsidR="00915FDC" w:rsidRPr="007D1DCC">
        <w:rPr>
          <w:rFonts w:ascii="Times New Roman" w:eastAsia="Times New Roman" w:hAnsi="Times New Roman" w:cs="Times New Roman"/>
          <w:sz w:val="24"/>
          <w:szCs w:val="24"/>
        </w:rPr>
        <w:t xml:space="preserve">to </w:t>
      </w:r>
      <w:r w:rsidRPr="007D1DCC">
        <w:rPr>
          <w:rFonts w:ascii="Times New Roman" w:eastAsia="Times New Roman" w:hAnsi="Times New Roman" w:cs="Times New Roman"/>
          <w:sz w:val="24"/>
          <w:szCs w:val="24"/>
        </w:rPr>
        <w:t>recreation</w:t>
      </w:r>
      <w:r w:rsidR="00915FDC" w:rsidRPr="007D1DCC">
        <w:rPr>
          <w:rFonts w:ascii="Times New Roman" w:eastAsia="Times New Roman" w:hAnsi="Times New Roman" w:cs="Times New Roman"/>
          <w:sz w:val="24"/>
          <w:szCs w:val="24"/>
        </w:rPr>
        <w:t xml:space="preserve">al </w:t>
      </w:r>
      <w:r w:rsidRPr="007D1DCC">
        <w:rPr>
          <w:rFonts w:ascii="Times New Roman" w:eastAsia="Times New Roman" w:hAnsi="Times New Roman" w:cs="Times New Roman"/>
          <w:sz w:val="24"/>
          <w:szCs w:val="24"/>
        </w:rPr>
        <w:t>and infrastructur</w:t>
      </w:r>
      <w:r w:rsidR="00915FDC" w:rsidRPr="007D1DCC">
        <w:rPr>
          <w:rFonts w:ascii="Times New Roman" w:eastAsia="Times New Roman" w:hAnsi="Times New Roman" w:cs="Times New Roman"/>
          <w:sz w:val="24"/>
          <w:szCs w:val="24"/>
        </w:rPr>
        <w:t>al</w:t>
      </w:r>
      <w:r w:rsidRPr="007D1DCC">
        <w:rPr>
          <w:rFonts w:ascii="Times New Roman" w:eastAsia="Times New Roman" w:hAnsi="Times New Roman" w:cs="Times New Roman"/>
          <w:sz w:val="24"/>
          <w:szCs w:val="24"/>
        </w:rPr>
        <w:t xml:space="preserve"> objects, as well as the transport system</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Solving the problem requires detailed monitoring studies for </w:t>
      </w:r>
      <w:r w:rsidR="00915FDC" w:rsidRPr="007D1DCC">
        <w:rPr>
          <w:rFonts w:ascii="Times New Roman" w:eastAsia="Times New Roman" w:hAnsi="Times New Roman" w:cs="Times New Roman"/>
          <w:sz w:val="24"/>
          <w:szCs w:val="24"/>
        </w:rPr>
        <w:t>development of</w:t>
      </w:r>
      <w:r w:rsidR="000C4678"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system of measures for sustainable development and the disclosure of the recreational potential of the lake Alakol</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pacing w:val="20"/>
          <w:sz w:val="24"/>
          <w:szCs w:val="24"/>
        </w:rPr>
        <w:t xml:space="preserve"> </w:t>
      </w:r>
    </w:p>
    <w:p w:rsidR="006A1B9D" w:rsidRPr="007D1DCC" w:rsidRDefault="000C4678"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All assigned</w:t>
      </w:r>
      <w:r w:rsidR="006A1B9D" w:rsidRPr="007D1DCC">
        <w:rPr>
          <w:rFonts w:ascii="Times New Roman" w:eastAsia="Times New Roman" w:hAnsi="Times New Roman" w:cs="Times New Roman"/>
          <w:sz w:val="24"/>
          <w:szCs w:val="24"/>
        </w:rPr>
        <w:t xml:space="preserve"> tasks carried out according to the approved calendar plan for 2018 -2020 </w:t>
      </w:r>
      <w:r w:rsidR="004F5B3D" w:rsidRPr="007D1DCC">
        <w:rPr>
          <w:rFonts w:ascii="Times New Roman" w:eastAsia="Times New Roman" w:hAnsi="Times New Roman" w:cs="Times New Roman"/>
          <w:sz w:val="24"/>
          <w:szCs w:val="24"/>
        </w:rPr>
        <w:t xml:space="preserve">years (Appendix A). 2018 – adapting GIS theoretical - methodological foundations for the study of </w:t>
      </w:r>
      <w:r w:rsidR="006A1B9D" w:rsidRPr="007D1DCC">
        <w:rPr>
          <w:rFonts w:ascii="Times New Roman" w:eastAsia="Times New Roman" w:hAnsi="Times New Roman" w:cs="Times New Roman"/>
          <w:sz w:val="24"/>
          <w:szCs w:val="24"/>
        </w:rPr>
        <w:t>the</w:t>
      </w:r>
      <w:r w:rsidRPr="007D1DCC">
        <w:rPr>
          <w:rFonts w:ascii="Times New Roman" w:eastAsia="Times New Roman" w:hAnsi="Times New Roman" w:cs="Times New Roman"/>
          <w:sz w:val="24"/>
          <w:szCs w:val="24"/>
        </w:rPr>
        <w:t xml:space="preserve"> </w:t>
      </w:r>
      <w:r w:rsidR="006A1B9D" w:rsidRPr="007D1DCC">
        <w:rPr>
          <w:rFonts w:ascii="Times New Roman" w:eastAsia="Times New Roman" w:hAnsi="Times New Roman" w:cs="Times New Roman"/>
          <w:sz w:val="24"/>
          <w:szCs w:val="24"/>
        </w:rPr>
        <w:t>exogeodynamic</w:t>
      </w:r>
      <w:r w:rsidRPr="007D1DCC">
        <w:rPr>
          <w:rFonts w:ascii="Times New Roman" w:eastAsia="Times New Roman" w:hAnsi="Times New Roman" w:cs="Times New Roman"/>
          <w:sz w:val="24"/>
          <w:szCs w:val="24"/>
        </w:rPr>
        <w:t xml:space="preserve"> processes at the</w:t>
      </w:r>
      <w:r w:rsidR="006A1B9D" w:rsidRPr="007D1DCC">
        <w:rPr>
          <w:rFonts w:ascii="Times New Roman" w:eastAsia="Times New Roman" w:hAnsi="Times New Roman" w:cs="Times New Roman"/>
          <w:sz w:val="24"/>
          <w:szCs w:val="24"/>
        </w:rPr>
        <w:t xml:space="preserve"> coastal zone of </w:t>
      </w:r>
      <w:r w:rsidRPr="007D1DCC">
        <w:rPr>
          <w:rFonts w:ascii="Times New Roman" w:eastAsia="Times New Roman" w:hAnsi="Times New Roman" w:cs="Times New Roman"/>
          <w:sz w:val="24"/>
          <w:szCs w:val="24"/>
        </w:rPr>
        <w:t>l</w:t>
      </w:r>
      <w:r w:rsidR="006A1B9D" w:rsidRPr="007D1DCC">
        <w:rPr>
          <w:rFonts w:ascii="Times New Roman" w:eastAsia="Times New Roman" w:hAnsi="Times New Roman" w:cs="Times New Roman"/>
          <w:sz w:val="24"/>
          <w:szCs w:val="24"/>
        </w:rPr>
        <w:t>ake</w:t>
      </w:r>
      <w:r w:rsidRPr="007D1DCC">
        <w:rPr>
          <w:rFonts w:ascii="Times New Roman" w:eastAsia="Times New Roman" w:hAnsi="Times New Roman" w:cs="Times New Roman"/>
          <w:sz w:val="24"/>
          <w:szCs w:val="24"/>
        </w:rPr>
        <w:t xml:space="preserve"> </w:t>
      </w:r>
      <w:r w:rsidR="006A1B9D" w:rsidRPr="007D1DCC">
        <w:rPr>
          <w:rFonts w:ascii="Times New Roman" w:eastAsia="Times New Roman" w:hAnsi="Times New Roman" w:cs="Times New Roman"/>
          <w:sz w:val="24"/>
          <w:szCs w:val="24"/>
        </w:rPr>
        <w:t>Alakol</w:t>
      </w:r>
      <w:r w:rsidRPr="007D1DCC">
        <w:rPr>
          <w:rFonts w:ascii="Times New Roman" w:eastAsia="Times New Roman" w:hAnsi="Times New Roman" w:cs="Times New Roman"/>
          <w:sz w:val="24"/>
          <w:szCs w:val="24"/>
        </w:rPr>
        <w:t>, perform</w:t>
      </w:r>
      <w:r w:rsidR="006A1B9D" w:rsidRPr="007D1DCC">
        <w:rPr>
          <w:rFonts w:ascii="Times New Roman" w:eastAsia="Times New Roman" w:hAnsi="Times New Roman" w:cs="Times New Roman"/>
          <w:sz w:val="24"/>
          <w:szCs w:val="24"/>
        </w:rPr>
        <w:t xml:space="preserve"> monitoring field studies</w:t>
      </w:r>
      <w:r w:rsidR="001B595D" w:rsidRPr="007D1DCC">
        <w:rPr>
          <w:rFonts w:ascii="Times New Roman" w:eastAsia="Times New Roman" w:hAnsi="Times New Roman" w:cs="Times New Roman"/>
          <w:sz w:val="24"/>
          <w:szCs w:val="24"/>
        </w:rPr>
        <w:t xml:space="preserve">. </w:t>
      </w:r>
      <w:r w:rsidR="006A1B9D" w:rsidRPr="007D1DCC">
        <w:rPr>
          <w:rFonts w:ascii="Times New Roman" w:eastAsia="Times New Roman" w:hAnsi="Times New Roman" w:cs="Times New Roman"/>
          <w:sz w:val="24"/>
          <w:szCs w:val="24"/>
        </w:rPr>
        <w:t xml:space="preserve"> To establish monitoring sites, to carry out an analysis of natural and anthropogenic factors in the development of exogeodynamic processes</w:t>
      </w:r>
      <w:r w:rsidR="004F5B3D" w:rsidRPr="007D1DCC">
        <w:rPr>
          <w:rFonts w:ascii="Times New Roman" w:eastAsia="Times New Roman" w:hAnsi="Times New Roman" w:cs="Times New Roman"/>
          <w:sz w:val="24"/>
          <w:szCs w:val="24"/>
        </w:rPr>
        <w:t xml:space="preserve"> (SRW 2018, Inv. No. 0218РК00075); </w:t>
      </w:r>
      <w:r w:rsidR="006A1B9D" w:rsidRPr="007D1DCC">
        <w:rPr>
          <w:rFonts w:ascii="Times New Roman" w:eastAsia="Times New Roman" w:hAnsi="Times New Roman" w:cs="Times New Roman"/>
          <w:spacing w:val="20"/>
          <w:sz w:val="24"/>
          <w:szCs w:val="24"/>
        </w:rPr>
        <w:t xml:space="preserve">2019 </w:t>
      </w:r>
      <w:r w:rsidR="004F5B3D" w:rsidRPr="007D1DCC">
        <w:rPr>
          <w:rFonts w:ascii="Times New Roman" w:eastAsia="Times New Roman" w:hAnsi="Times New Roman" w:cs="Times New Roman"/>
          <w:sz w:val="24"/>
          <w:szCs w:val="24"/>
        </w:rPr>
        <w:t>–</w:t>
      </w:r>
      <w:r w:rsidR="006A1B9D" w:rsidRPr="007D1DCC">
        <w:rPr>
          <w:rFonts w:ascii="Times New Roman" w:eastAsia="Times New Roman" w:hAnsi="Times New Roman" w:cs="Times New Roman"/>
          <w:sz w:val="24"/>
          <w:szCs w:val="24"/>
        </w:rPr>
        <w:t xml:space="preserve"> to determine the role of natural and anthropogenic factors in the activation of exogeodynamic processes, to determine the </w:t>
      </w:r>
      <w:r w:rsidRPr="007D1DCC">
        <w:rPr>
          <w:rFonts w:ascii="Times New Roman" w:eastAsia="Times New Roman" w:hAnsi="Times New Roman" w:cs="Times New Roman"/>
          <w:sz w:val="24"/>
          <w:szCs w:val="24"/>
        </w:rPr>
        <w:t>classification</w:t>
      </w:r>
      <w:r w:rsidR="006A1B9D" w:rsidRPr="007D1DCC">
        <w:rPr>
          <w:rFonts w:ascii="Times New Roman" w:eastAsia="Times New Roman" w:hAnsi="Times New Roman" w:cs="Times New Roman"/>
          <w:sz w:val="24"/>
          <w:szCs w:val="24"/>
        </w:rPr>
        <w:t xml:space="preserve"> of the shores of </w:t>
      </w:r>
      <w:r w:rsidR="00C344CE" w:rsidRPr="007D1DCC">
        <w:rPr>
          <w:rFonts w:ascii="Times New Roman" w:eastAsia="Times New Roman" w:hAnsi="Times New Roman" w:cs="Times New Roman"/>
          <w:sz w:val="24"/>
          <w:szCs w:val="24"/>
        </w:rPr>
        <w:t>lake</w:t>
      </w:r>
      <w:r w:rsidR="006A1B9D" w:rsidRPr="007D1DCC">
        <w:rPr>
          <w:rFonts w:ascii="Times New Roman" w:eastAsia="Times New Roman" w:hAnsi="Times New Roman" w:cs="Times New Roman"/>
          <w:sz w:val="24"/>
          <w:szCs w:val="24"/>
        </w:rPr>
        <w:t xml:space="preserve"> Alakol on the prevailing exogeodynamic processes and recreational conditions</w:t>
      </w:r>
      <w:r w:rsidR="001B595D" w:rsidRPr="007D1DCC">
        <w:rPr>
          <w:rFonts w:ascii="Times New Roman" w:eastAsia="Times New Roman" w:hAnsi="Times New Roman" w:cs="Times New Roman"/>
          <w:sz w:val="24"/>
          <w:szCs w:val="24"/>
        </w:rPr>
        <w:t>.</w:t>
      </w:r>
      <w:r w:rsidR="006A1B9D" w:rsidRPr="007D1DCC">
        <w:rPr>
          <w:rFonts w:ascii="Times New Roman" w:eastAsia="Times New Roman" w:hAnsi="Times New Roman" w:cs="Times New Roman"/>
          <w:sz w:val="24"/>
          <w:szCs w:val="24"/>
        </w:rPr>
        <w:t xml:space="preserve"> Make a map of geomorphological and recreational conditions, a map of exogeodynamic processes, conduct monitoring seasonal field research</w:t>
      </w:r>
      <w:r w:rsidR="001B595D" w:rsidRPr="007D1DCC">
        <w:rPr>
          <w:rFonts w:ascii="Times New Roman" w:eastAsia="Times New Roman" w:hAnsi="Times New Roman" w:cs="Times New Roman"/>
          <w:sz w:val="24"/>
          <w:szCs w:val="24"/>
        </w:rPr>
        <w:t>.</w:t>
      </w:r>
      <w:r w:rsidR="006A1B9D" w:rsidRPr="007D1DCC">
        <w:rPr>
          <w:rFonts w:ascii="Times New Roman" w:eastAsia="Times New Roman" w:hAnsi="Times New Roman" w:cs="Times New Roman"/>
          <w:sz w:val="24"/>
          <w:szCs w:val="24"/>
        </w:rPr>
        <w:t xml:space="preserve"> Make maps of the dynamics of the development of the above-water part of the coastal zone</w:t>
      </w:r>
      <w:r w:rsidR="004F5B3D" w:rsidRPr="007D1DCC">
        <w:rPr>
          <w:rFonts w:ascii="Times New Roman" w:eastAsia="Times New Roman" w:hAnsi="Times New Roman" w:cs="Times New Roman"/>
          <w:sz w:val="24"/>
          <w:szCs w:val="24"/>
        </w:rPr>
        <w:t xml:space="preserve"> (SRW 2019, Inv. No. 0219РК00243); </w:t>
      </w:r>
      <w:r w:rsidR="006A1B9D" w:rsidRPr="007D1DCC">
        <w:rPr>
          <w:rFonts w:ascii="Times New Roman" w:eastAsia="Times New Roman" w:hAnsi="Times New Roman" w:cs="Times New Roman"/>
          <w:spacing w:val="20"/>
          <w:sz w:val="24"/>
          <w:szCs w:val="24"/>
        </w:rPr>
        <w:t xml:space="preserve">2020 </w:t>
      </w:r>
      <w:r w:rsidR="004F5B3D" w:rsidRPr="007D1DCC">
        <w:rPr>
          <w:rFonts w:ascii="Times New Roman" w:eastAsia="Times New Roman" w:hAnsi="Times New Roman" w:cs="Times New Roman"/>
          <w:sz w:val="24"/>
          <w:szCs w:val="24"/>
        </w:rPr>
        <w:t>–</w:t>
      </w:r>
      <w:r w:rsidR="006A1B9D" w:rsidRPr="007D1DCC">
        <w:rPr>
          <w:rFonts w:ascii="Times New Roman" w:eastAsia="Times New Roman" w:hAnsi="Times New Roman" w:cs="Times New Roman"/>
          <w:sz w:val="24"/>
          <w:szCs w:val="24"/>
        </w:rPr>
        <w:t xml:space="preserve"> to carry out zoning of the coastal zone of the lake</w:t>
      </w:r>
      <w:r w:rsidRPr="007D1DCC">
        <w:rPr>
          <w:rFonts w:ascii="Times New Roman" w:eastAsia="Times New Roman" w:hAnsi="Times New Roman" w:cs="Times New Roman"/>
          <w:sz w:val="24"/>
          <w:szCs w:val="24"/>
        </w:rPr>
        <w:t xml:space="preserve"> </w:t>
      </w:r>
      <w:r w:rsidR="006A1B9D" w:rsidRPr="007D1DCC">
        <w:rPr>
          <w:rFonts w:ascii="Times New Roman" w:eastAsia="Times New Roman" w:hAnsi="Times New Roman" w:cs="Times New Roman"/>
          <w:sz w:val="24"/>
          <w:szCs w:val="24"/>
        </w:rPr>
        <w:t>Alakol</w:t>
      </w:r>
      <w:r w:rsidR="001B595D" w:rsidRPr="007D1DCC">
        <w:rPr>
          <w:rFonts w:ascii="Times New Roman" w:eastAsia="Times New Roman" w:hAnsi="Times New Roman" w:cs="Times New Roman"/>
          <w:sz w:val="24"/>
          <w:szCs w:val="24"/>
        </w:rPr>
        <w:t>.</w:t>
      </w:r>
      <w:r w:rsidR="006A1B9D" w:rsidRPr="007D1DCC">
        <w:rPr>
          <w:rFonts w:ascii="Times New Roman" w:eastAsia="Times New Roman" w:hAnsi="Times New Roman" w:cs="Times New Roman"/>
          <w:sz w:val="24"/>
          <w:szCs w:val="24"/>
        </w:rPr>
        <w:t xml:space="preserve"> </w:t>
      </w:r>
      <w:r w:rsidR="004F5B3D" w:rsidRPr="007D1DCC">
        <w:rPr>
          <w:rFonts w:ascii="Times New Roman" w:eastAsia="Times New Roman" w:hAnsi="Times New Roman" w:cs="Times New Roman"/>
          <w:sz w:val="24"/>
          <w:szCs w:val="24"/>
        </w:rPr>
        <w:t>D</w:t>
      </w:r>
      <w:r w:rsidR="006A1B9D" w:rsidRPr="007D1DCC">
        <w:rPr>
          <w:rFonts w:ascii="Times New Roman" w:eastAsia="Times New Roman" w:hAnsi="Times New Roman" w:cs="Times New Roman"/>
          <w:sz w:val="24"/>
          <w:szCs w:val="24"/>
        </w:rPr>
        <w:t>evelop coastal protection measures</w:t>
      </w:r>
      <w:r w:rsidR="001B595D" w:rsidRPr="007D1DCC">
        <w:rPr>
          <w:rFonts w:ascii="Times New Roman" w:eastAsia="Times New Roman" w:hAnsi="Times New Roman" w:cs="Times New Roman"/>
          <w:sz w:val="24"/>
          <w:szCs w:val="24"/>
        </w:rPr>
        <w:t xml:space="preserve">. </w:t>
      </w:r>
      <w:r w:rsidR="006A1B9D" w:rsidRPr="007D1DCC">
        <w:rPr>
          <w:rFonts w:ascii="Times New Roman" w:eastAsia="Times New Roman" w:hAnsi="Times New Roman" w:cs="Times New Roman"/>
          <w:sz w:val="24"/>
          <w:szCs w:val="24"/>
        </w:rPr>
        <w:t>To compile zoning maps, system of measures and sustainable development of the recreational zone</w:t>
      </w:r>
      <w:r w:rsidR="001B595D" w:rsidRPr="007D1DCC">
        <w:rPr>
          <w:rFonts w:ascii="Times New Roman" w:eastAsia="Times New Roman" w:hAnsi="Times New Roman" w:cs="Times New Roman"/>
          <w:sz w:val="24"/>
          <w:szCs w:val="24"/>
        </w:rPr>
        <w:t xml:space="preserve">. </w:t>
      </w:r>
      <w:r w:rsidR="006A1B9D"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Scientific novelty of the research lies in the fact that for the first time for the model area of the coastal zone of the lake Alakol</w:t>
      </w:r>
      <w:r w:rsidR="000C4678" w:rsidRPr="007D1DCC">
        <w:rPr>
          <w:rFonts w:ascii="Times New Roman" w:eastAsia="Times New Roman" w:hAnsi="Times New Roman" w:cs="Times New Roman"/>
          <w:sz w:val="24"/>
          <w:szCs w:val="24"/>
        </w:rPr>
        <w:t xml:space="preserve"> new</w:t>
      </w:r>
      <w:r w:rsidRPr="007D1DCC">
        <w:rPr>
          <w:rFonts w:ascii="Times New Roman" w:eastAsia="Times New Roman" w:hAnsi="Times New Roman" w:cs="Times New Roman"/>
          <w:sz w:val="24"/>
          <w:szCs w:val="24"/>
        </w:rPr>
        <w:t xml:space="preserve"> </w:t>
      </w:r>
      <w:r w:rsidR="000C4678" w:rsidRPr="007D1DCC">
        <w:rPr>
          <w:rFonts w:ascii="Times New Roman" w:eastAsia="Times New Roman" w:hAnsi="Times New Roman" w:cs="Times New Roman"/>
          <w:sz w:val="24"/>
          <w:szCs w:val="24"/>
        </w:rPr>
        <w:t xml:space="preserve">research </w:t>
      </w:r>
      <w:r w:rsidRPr="007D1DCC">
        <w:rPr>
          <w:rFonts w:ascii="Times New Roman" w:eastAsia="Times New Roman" w:hAnsi="Times New Roman" w:cs="Times New Roman"/>
          <w:sz w:val="24"/>
          <w:szCs w:val="24"/>
        </w:rPr>
        <w:t xml:space="preserve">methods </w:t>
      </w:r>
      <w:r w:rsidR="000C4678" w:rsidRPr="007D1DCC">
        <w:rPr>
          <w:rFonts w:ascii="Times New Roman" w:eastAsia="Times New Roman" w:hAnsi="Times New Roman" w:cs="Times New Roman"/>
          <w:sz w:val="24"/>
          <w:szCs w:val="24"/>
        </w:rPr>
        <w:t>were applied</w:t>
      </w:r>
      <w:r w:rsidRPr="007D1DCC">
        <w:rPr>
          <w:rFonts w:ascii="Times New Roman" w:eastAsia="Times New Roman" w:hAnsi="Times New Roman" w:cs="Times New Roman"/>
          <w:sz w:val="24"/>
          <w:szCs w:val="24"/>
        </w:rPr>
        <w:t>, which</w:t>
      </w:r>
      <w:r w:rsidR="001B595D" w:rsidRPr="007D1DCC">
        <w:rPr>
          <w:rFonts w:ascii="Times New Roman" w:eastAsia="Times New Roman" w:hAnsi="Times New Roman" w:cs="Times New Roman"/>
          <w:sz w:val="24"/>
          <w:szCs w:val="24"/>
        </w:rPr>
        <w:t xml:space="preserve"> </w:t>
      </w:r>
      <w:r w:rsidR="000C4678" w:rsidRPr="007D1DCC">
        <w:rPr>
          <w:rFonts w:ascii="Times New Roman" w:eastAsia="Times New Roman" w:hAnsi="Times New Roman" w:cs="Times New Roman"/>
          <w:sz w:val="24"/>
          <w:szCs w:val="24"/>
        </w:rPr>
        <w:t>allow</w:t>
      </w:r>
      <w:r w:rsidRPr="007D1DCC">
        <w:rPr>
          <w:rFonts w:ascii="Times New Roman" w:eastAsia="Times New Roman" w:hAnsi="Times New Roman" w:cs="Times New Roman"/>
          <w:sz w:val="24"/>
          <w:szCs w:val="24"/>
        </w:rPr>
        <w:t xml:space="preserve"> to determine the dynamics of exogeodynamic processes, identify active and passive areas of abrasi</w:t>
      </w:r>
      <w:r w:rsidR="000C4678" w:rsidRPr="007D1DCC">
        <w:rPr>
          <w:rFonts w:ascii="Times New Roman" w:eastAsia="Times New Roman" w:hAnsi="Times New Roman" w:cs="Times New Roman"/>
          <w:sz w:val="24"/>
          <w:szCs w:val="24"/>
        </w:rPr>
        <w:t xml:space="preserve">ve </w:t>
      </w:r>
      <w:r w:rsidRPr="007D1DCC">
        <w:rPr>
          <w:rFonts w:ascii="Times New Roman" w:eastAsia="Times New Roman" w:hAnsi="Times New Roman" w:cs="Times New Roman"/>
          <w:sz w:val="24"/>
          <w:szCs w:val="24"/>
        </w:rPr>
        <w:t xml:space="preserve">denudation </w:t>
      </w:r>
      <w:r w:rsidR="000C4678" w:rsidRPr="007D1DCC">
        <w:rPr>
          <w:rFonts w:ascii="Times New Roman" w:eastAsia="Times New Roman" w:hAnsi="Times New Roman" w:cs="Times New Roman"/>
          <w:sz w:val="24"/>
          <w:szCs w:val="24"/>
        </w:rPr>
        <w:t>bank</w:t>
      </w:r>
      <w:r w:rsidRPr="007D1DCC">
        <w:rPr>
          <w:rFonts w:ascii="Times New Roman" w:eastAsia="Times New Roman" w:hAnsi="Times New Roman" w:cs="Times New Roman"/>
          <w:sz w:val="24"/>
          <w:szCs w:val="24"/>
        </w:rPr>
        <w:t>, to give an assessment of hazard abrasion process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For the first time, monitoring of exogeodynamic processes was organized and monitoring data on their dynamics were obtained</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For the first time new methods and technologies</w:t>
      </w:r>
      <w:r w:rsidR="000C4678" w:rsidRPr="007D1DCC">
        <w:rPr>
          <w:rFonts w:ascii="Times New Roman" w:eastAsia="Times New Roman" w:hAnsi="Times New Roman" w:cs="Times New Roman"/>
          <w:sz w:val="24"/>
          <w:szCs w:val="24"/>
        </w:rPr>
        <w:t xml:space="preserve"> were utilized</w:t>
      </w:r>
      <w:r w:rsidRPr="007D1DCC">
        <w:rPr>
          <w:rFonts w:ascii="Times New Roman" w:eastAsia="Times New Roman" w:hAnsi="Times New Roman" w:cs="Times New Roman"/>
          <w:sz w:val="24"/>
          <w:szCs w:val="24"/>
        </w:rPr>
        <w:t xml:space="preserve">, including terrestrial laser scanner Riegl VZ -4000 for three-dimensional modeling of the coasts and identified high-precision quantitative data processing shores, refined bathymetry under water part of the coastal zone with the use of </w:t>
      </w:r>
      <w:r w:rsidR="000C4678" w:rsidRPr="007D1DCC">
        <w:rPr>
          <w:rFonts w:ascii="Times New Roman" w:eastAsia="Times New Roman" w:hAnsi="Times New Roman" w:cs="Times New Roman"/>
          <w:sz w:val="24"/>
          <w:szCs w:val="24"/>
        </w:rPr>
        <w:t>echo-</w:t>
      </w:r>
      <w:r w:rsidRPr="007D1DCC">
        <w:rPr>
          <w:rFonts w:ascii="Times New Roman" w:eastAsia="Times New Roman" w:hAnsi="Times New Roman" w:cs="Times New Roman"/>
          <w:sz w:val="24"/>
          <w:szCs w:val="24"/>
        </w:rPr>
        <w:t>sounder</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For the first time, the role of natural-anthropogenic factors in the activation of exogeodynamic processes has been determined</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For the first time, the </w:t>
      </w:r>
      <w:r w:rsidR="000C4678" w:rsidRPr="007D1DCC">
        <w:rPr>
          <w:rFonts w:ascii="Times New Roman" w:eastAsia="Times New Roman" w:hAnsi="Times New Roman" w:cs="Times New Roman"/>
          <w:sz w:val="24"/>
          <w:szCs w:val="24"/>
        </w:rPr>
        <w:t>classification</w:t>
      </w:r>
      <w:r w:rsidRPr="007D1DCC">
        <w:rPr>
          <w:rFonts w:ascii="Times New Roman" w:eastAsia="Times New Roman" w:hAnsi="Times New Roman" w:cs="Times New Roman"/>
          <w:sz w:val="24"/>
          <w:szCs w:val="24"/>
        </w:rPr>
        <w:t xml:space="preserve"> of the shores was carried out according to the prevailing processes and recreational conditions</w:t>
      </w:r>
      <w:r w:rsidR="001B595D" w:rsidRPr="007D1DCC">
        <w:rPr>
          <w:rFonts w:ascii="Times New Roman" w:eastAsia="Times New Roman" w:hAnsi="Times New Roman" w:cs="Times New Roman"/>
          <w:sz w:val="24"/>
          <w:szCs w:val="24"/>
        </w:rPr>
        <w:t xml:space="preserve">. </w:t>
      </w:r>
      <w:r w:rsidR="000C4678" w:rsidRPr="007D1DCC">
        <w:rPr>
          <w:rFonts w:ascii="Times New Roman" w:eastAsia="Times New Roman" w:hAnsi="Times New Roman" w:cs="Times New Roman"/>
          <w:color w:val="080808"/>
          <w:sz w:val="24"/>
          <w:szCs w:val="24"/>
        </w:rPr>
        <w:t xml:space="preserve">For the first time, </w:t>
      </w:r>
      <w:r w:rsidRPr="007D1DCC">
        <w:rPr>
          <w:rFonts w:ascii="Times New Roman" w:eastAsia="Times New Roman" w:hAnsi="Times New Roman" w:cs="Times New Roman"/>
          <w:color w:val="080808"/>
          <w:sz w:val="24"/>
          <w:szCs w:val="24"/>
        </w:rPr>
        <w:t xml:space="preserve">zoning </w:t>
      </w:r>
      <w:r w:rsidR="001C2C59" w:rsidRPr="007D1DCC">
        <w:rPr>
          <w:rFonts w:ascii="Times New Roman" w:eastAsia="Times New Roman" w:hAnsi="Times New Roman" w:cs="Times New Roman"/>
          <w:color w:val="080808"/>
          <w:sz w:val="24"/>
          <w:szCs w:val="24"/>
        </w:rPr>
        <w:t xml:space="preserve">of </w:t>
      </w:r>
      <w:r w:rsidRPr="007D1DCC">
        <w:rPr>
          <w:rFonts w:ascii="Times New Roman" w:eastAsia="Times New Roman" w:hAnsi="Times New Roman" w:cs="Times New Roman"/>
          <w:color w:val="080808"/>
          <w:sz w:val="24"/>
          <w:szCs w:val="24"/>
        </w:rPr>
        <w:t>coastal</w:t>
      </w:r>
      <w:r w:rsidR="001C2C59" w:rsidRPr="007D1DCC">
        <w:rPr>
          <w:rFonts w:ascii="Times New Roman" w:eastAsia="Times New Roman" w:hAnsi="Times New Roman" w:cs="Times New Roman"/>
          <w:color w:val="080808"/>
          <w:sz w:val="24"/>
          <w:szCs w:val="24"/>
        </w:rPr>
        <w:t xml:space="preserve"> areas of</w:t>
      </w:r>
      <w:r w:rsidRPr="007D1DCC">
        <w:rPr>
          <w:rFonts w:ascii="Times New Roman" w:eastAsia="Times New Roman" w:hAnsi="Times New Roman" w:cs="Times New Roman"/>
          <w:color w:val="080808"/>
          <w:sz w:val="24"/>
          <w:szCs w:val="24"/>
        </w:rPr>
        <w:t xml:space="preserve"> lake</w:t>
      </w:r>
      <w:r w:rsidR="001C2C59" w:rsidRPr="007D1DCC">
        <w:rPr>
          <w:rFonts w:ascii="Times New Roman" w:eastAsia="Times New Roman" w:hAnsi="Times New Roman" w:cs="Times New Roman"/>
          <w:color w:val="080808"/>
          <w:sz w:val="24"/>
          <w:szCs w:val="24"/>
        </w:rPr>
        <w:t xml:space="preserve"> </w:t>
      </w:r>
      <w:r w:rsidRPr="007D1DCC">
        <w:rPr>
          <w:rFonts w:ascii="Times New Roman" w:eastAsia="Times New Roman" w:hAnsi="Times New Roman" w:cs="Times New Roman"/>
          <w:color w:val="080808"/>
          <w:sz w:val="24"/>
          <w:szCs w:val="24"/>
        </w:rPr>
        <w:t xml:space="preserve">Alakol </w:t>
      </w:r>
      <w:r w:rsidR="001C2C59" w:rsidRPr="007D1DCC">
        <w:rPr>
          <w:rFonts w:ascii="Times New Roman" w:eastAsia="Times New Roman" w:hAnsi="Times New Roman" w:cs="Times New Roman"/>
          <w:color w:val="080808"/>
          <w:sz w:val="24"/>
          <w:szCs w:val="24"/>
        </w:rPr>
        <w:t xml:space="preserve">by </w:t>
      </w:r>
      <w:r w:rsidRPr="007D1DCC">
        <w:rPr>
          <w:rFonts w:ascii="Times New Roman" w:eastAsia="Times New Roman" w:hAnsi="Times New Roman" w:cs="Times New Roman"/>
          <w:color w:val="080808"/>
          <w:sz w:val="24"/>
          <w:szCs w:val="24"/>
        </w:rPr>
        <w:t>intensity exogeodynamic processes and their impact on recreational development</w:t>
      </w:r>
      <w:r w:rsidR="001C2C59" w:rsidRPr="007D1DCC">
        <w:rPr>
          <w:rFonts w:ascii="Times New Roman" w:eastAsia="Times New Roman" w:hAnsi="Times New Roman" w:cs="Times New Roman"/>
          <w:color w:val="080808"/>
          <w:sz w:val="24"/>
          <w:szCs w:val="24"/>
        </w:rPr>
        <w:t xml:space="preserve"> was performed</w:t>
      </w:r>
      <w:r w:rsidRPr="007D1DCC">
        <w:rPr>
          <w:rFonts w:ascii="Times New Roman" w:eastAsia="Times New Roman" w:hAnsi="Times New Roman" w:cs="Times New Roman"/>
          <w:color w:val="080808"/>
          <w:sz w:val="24"/>
          <w:szCs w:val="24"/>
        </w:rPr>
        <w:t xml:space="preserve">, defined their degree of danger, defined </w:t>
      </w:r>
      <w:r w:rsidR="001C2C59" w:rsidRPr="007D1DCC">
        <w:rPr>
          <w:rFonts w:ascii="Times New Roman" w:eastAsia="Times New Roman" w:hAnsi="Times New Roman" w:cs="Times New Roman"/>
          <w:color w:val="080808"/>
          <w:sz w:val="24"/>
          <w:szCs w:val="24"/>
        </w:rPr>
        <w:t>and</w:t>
      </w:r>
      <w:r w:rsidRPr="007D1DCC">
        <w:rPr>
          <w:rFonts w:ascii="Times New Roman" w:eastAsia="Times New Roman" w:hAnsi="Times New Roman" w:cs="Times New Roman"/>
          <w:color w:val="080808"/>
          <w:sz w:val="24"/>
          <w:szCs w:val="24"/>
        </w:rPr>
        <w:t xml:space="preserve"> categorized coastal vulnerability</w:t>
      </w:r>
      <w:r w:rsidR="001B595D" w:rsidRPr="007D1DCC">
        <w:rPr>
          <w:rFonts w:ascii="Times New Roman" w:eastAsia="Times New Roman" w:hAnsi="Times New Roman" w:cs="Times New Roman"/>
          <w:color w:val="080808"/>
          <w:sz w:val="24"/>
          <w:szCs w:val="24"/>
        </w:rPr>
        <w:t xml:space="preserve">. </w:t>
      </w:r>
      <w:r w:rsidR="001C2C59" w:rsidRPr="007D1DCC">
        <w:rPr>
          <w:rFonts w:ascii="Times New Roman" w:eastAsia="Times New Roman" w:hAnsi="Times New Roman" w:cs="Times New Roman"/>
          <w:color w:val="080808"/>
          <w:sz w:val="24"/>
          <w:szCs w:val="24"/>
        </w:rPr>
        <w:t>Most promising,</w:t>
      </w:r>
      <w:r w:rsidRPr="007D1DCC">
        <w:rPr>
          <w:rFonts w:ascii="Times New Roman" w:eastAsia="Times New Roman" w:hAnsi="Times New Roman" w:cs="Times New Roman"/>
          <w:color w:val="080808"/>
          <w:sz w:val="24"/>
          <w:szCs w:val="24"/>
        </w:rPr>
        <w:t xml:space="preserve"> science-based protection methods </w:t>
      </w:r>
      <w:r w:rsidR="001C2C59" w:rsidRPr="007D1DCC">
        <w:rPr>
          <w:rFonts w:ascii="Times New Roman" w:eastAsia="Times New Roman" w:hAnsi="Times New Roman" w:cs="Times New Roman"/>
          <w:color w:val="080808"/>
          <w:sz w:val="24"/>
          <w:szCs w:val="24"/>
        </w:rPr>
        <w:t>of lake Alakol denudation banks</w:t>
      </w:r>
      <w:r w:rsidR="001B595D" w:rsidRPr="007D1DCC">
        <w:rPr>
          <w:rFonts w:ascii="Times New Roman" w:eastAsia="Times New Roman" w:hAnsi="Times New Roman" w:cs="Times New Roman"/>
          <w:color w:val="080808"/>
          <w:sz w:val="24"/>
          <w:szCs w:val="24"/>
        </w:rPr>
        <w:t xml:space="preserve">. </w:t>
      </w:r>
      <w:r w:rsidRPr="007D1DCC">
        <w:rPr>
          <w:rFonts w:ascii="Times New Roman" w:eastAsia="Times New Roman" w:hAnsi="Times New Roman" w:cs="Times New Roman"/>
          <w:sz w:val="24"/>
          <w:szCs w:val="24"/>
        </w:rPr>
        <w:t xml:space="preserve">Composition </w:t>
      </w:r>
      <w:r w:rsidR="001C2C59" w:rsidRPr="007D1DCC">
        <w:rPr>
          <w:rFonts w:ascii="Times New Roman" w:eastAsia="Times New Roman" w:hAnsi="Times New Roman" w:cs="Times New Roman"/>
          <w:sz w:val="24"/>
          <w:szCs w:val="24"/>
        </w:rPr>
        <w:t xml:space="preserve">of </w:t>
      </w:r>
      <w:r w:rsidRPr="007D1DCC">
        <w:rPr>
          <w:rFonts w:ascii="Times New Roman" w:eastAsia="Times New Roman" w:hAnsi="Times New Roman" w:cs="Times New Roman"/>
          <w:sz w:val="24"/>
          <w:szCs w:val="24"/>
        </w:rPr>
        <w:t>zoning maps, the system measures and sustainable development of recreational areas</w:t>
      </w:r>
      <w:r w:rsidR="001C2C59" w:rsidRPr="007D1DCC">
        <w:rPr>
          <w:rFonts w:ascii="Times New Roman" w:eastAsia="Times New Roman" w:hAnsi="Times New Roman" w:cs="Times New Roman"/>
          <w:sz w:val="24"/>
          <w:szCs w:val="24"/>
        </w:rPr>
        <w:t xml:space="preserve"> were compiled</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w:t>
      </w:r>
    </w:p>
    <w:p w:rsidR="00A73024"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The scientific significance of the research</w:t>
      </w:r>
      <w:r w:rsidR="001B595D"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pacing w:val="20"/>
          <w:sz w:val="24"/>
          <w:szCs w:val="24"/>
        </w:rPr>
        <w:t xml:space="preserve"> </w:t>
      </w:r>
      <w:r w:rsidRPr="007D1DCC">
        <w:rPr>
          <w:rFonts w:ascii="Times New Roman" w:eastAsia="Times New Roman" w:hAnsi="Times New Roman" w:cs="Times New Roman"/>
          <w:sz w:val="24"/>
          <w:szCs w:val="24"/>
        </w:rPr>
        <w:t xml:space="preserve">The results of the study are scientific and methodological foundations for the study of natural </w:t>
      </w:r>
      <w:r w:rsidR="00486F8D" w:rsidRPr="007D1DCC">
        <w:rPr>
          <w:rFonts w:ascii="Times New Roman" w:eastAsia="Times New Roman" w:hAnsi="Times New Roman" w:cs="Times New Roman"/>
          <w:sz w:val="24"/>
          <w:szCs w:val="24"/>
        </w:rPr>
        <w:t>q</w:t>
      </w:r>
      <w:r w:rsidRPr="007D1DCC">
        <w:rPr>
          <w:rFonts w:ascii="Times New Roman" w:eastAsia="Times New Roman" w:hAnsi="Times New Roman" w:cs="Times New Roman"/>
          <w:sz w:val="24"/>
          <w:szCs w:val="24"/>
        </w:rPr>
        <w:t>uaternary factors</w:t>
      </w:r>
      <w:r w:rsidR="00486F8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influencing exogeodynamic process</w:t>
      </w:r>
      <w:r w:rsidR="00486F8D" w:rsidRPr="007D1DCC">
        <w:rPr>
          <w:rFonts w:ascii="Times New Roman" w:eastAsia="Times New Roman" w:hAnsi="Times New Roman" w:cs="Times New Roman"/>
          <w:sz w:val="24"/>
          <w:szCs w:val="24"/>
        </w:rPr>
        <w:t>e</w:t>
      </w:r>
      <w:r w:rsidRPr="007D1DCC">
        <w:rPr>
          <w:rFonts w:ascii="Times New Roman" w:eastAsia="Times New Roman" w:hAnsi="Times New Roman" w:cs="Times New Roman"/>
          <w:sz w:val="24"/>
          <w:szCs w:val="24"/>
        </w:rPr>
        <w:t xml:space="preserve">s </w:t>
      </w:r>
      <w:r w:rsidR="00486F8D" w:rsidRPr="007D1DCC">
        <w:rPr>
          <w:rFonts w:ascii="Times New Roman" w:eastAsia="Times New Roman" w:hAnsi="Times New Roman" w:cs="Times New Roman"/>
          <w:sz w:val="24"/>
          <w:szCs w:val="24"/>
        </w:rPr>
        <w:t xml:space="preserve">on </w:t>
      </w:r>
      <w:r w:rsidRPr="007D1DCC">
        <w:rPr>
          <w:rFonts w:ascii="Times New Roman" w:eastAsia="Times New Roman" w:hAnsi="Times New Roman" w:cs="Times New Roman"/>
          <w:sz w:val="24"/>
          <w:szCs w:val="24"/>
        </w:rPr>
        <w:t>coastal zone</w:t>
      </w:r>
      <w:r w:rsidR="00486F8D" w:rsidRPr="007D1DCC">
        <w:rPr>
          <w:rFonts w:ascii="Times New Roman" w:eastAsia="Times New Roman" w:hAnsi="Times New Roman" w:cs="Times New Roman"/>
          <w:sz w:val="24"/>
          <w:szCs w:val="24"/>
        </w:rPr>
        <w:t>s</w:t>
      </w:r>
      <w:r w:rsidRPr="007D1DCC">
        <w:rPr>
          <w:rFonts w:ascii="Times New Roman" w:eastAsia="Times New Roman" w:hAnsi="Times New Roman" w:cs="Times New Roman"/>
          <w:sz w:val="24"/>
          <w:szCs w:val="24"/>
        </w:rPr>
        <w:t xml:space="preserve"> of</w:t>
      </w:r>
      <w:r w:rsidR="00486F8D" w:rsidRPr="007D1DCC">
        <w:rPr>
          <w:rFonts w:ascii="Times New Roman" w:eastAsia="Times New Roman" w:hAnsi="Times New Roman" w:cs="Times New Roman"/>
          <w:sz w:val="24"/>
          <w:szCs w:val="24"/>
        </w:rPr>
        <w:t xml:space="preserve"> l</w:t>
      </w:r>
      <w:r w:rsidRPr="007D1DCC">
        <w:rPr>
          <w:rFonts w:ascii="Times New Roman" w:eastAsia="Times New Roman" w:hAnsi="Times New Roman" w:cs="Times New Roman"/>
          <w:sz w:val="24"/>
          <w:szCs w:val="24"/>
        </w:rPr>
        <w:t>ake Alakol, for the sustainable development of tourist - recreation of potential</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There is an increase in the level (area and volume)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 this phenomenon does not coincide with the general trend of the impact of the effects of climate change on the levels of continental closed lakes, where their decline is observed</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object of the study and the results obtained are unique in the field of study of closed lakes in the region</w:t>
      </w:r>
      <w:r w:rsidR="001B595D"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The practical significance of the research</w:t>
      </w:r>
      <w:r w:rsidRPr="007D1DCC">
        <w:rPr>
          <w:rFonts w:ascii="Times New Roman" w:eastAsia="Times New Roman" w:hAnsi="Times New Roman" w:cs="Times New Roman"/>
          <w:spacing w:val="30"/>
          <w:sz w:val="24"/>
          <w:szCs w:val="24"/>
        </w:rPr>
        <w:t xml:space="preserve"> </w:t>
      </w:r>
      <w:r w:rsidRPr="007D1DCC">
        <w:rPr>
          <w:rFonts w:ascii="Times New Roman" w:eastAsia="Times New Roman" w:hAnsi="Times New Roman" w:cs="Times New Roman"/>
          <w:sz w:val="24"/>
          <w:szCs w:val="24"/>
        </w:rPr>
        <w:t>results is due to the need to solve the problems of reducing the negative impact of the coastal exogeodynamics on recreational and infrastructural facilities, agricultural land and residentia</w:t>
      </w:r>
      <w:r w:rsidR="004F5B3D" w:rsidRPr="007D1DCC">
        <w:rPr>
          <w:rFonts w:ascii="Times New Roman" w:eastAsia="Times New Roman" w:hAnsi="Times New Roman" w:cs="Times New Roman"/>
          <w:sz w:val="24"/>
          <w:szCs w:val="24"/>
        </w:rPr>
        <w:t xml:space="preserve">l lands in the coastal area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w:t>
      </w:r>
    </w:p>
    <w:p w:rsidR="006A1B9D" w:rsidRPr="007D1DCC" w:rsidRDefault="00486F8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Potential</w:t>
      </w:r>
      <w:r w:rsidR="006A1B9D" w:rsidRPr="007D1DCC">
        <w:rPr>
          <w:rFonts w:ascii="Times New Roman" w:eastAsia="Times New Roman" w:hAnsi="Times New Roman" w:cs="Times New Roman"/>
          <w:sz w:val="24"/>
          <w:szCs w:val="24"/>
        </w:rPr>
        <w:t xml:space="preserve"> consumers of research results</w:t>
      </w:r>
      <w:r w:rsidR="006A1B9D" w:rsidRPr="007D1DCC">
        <w:rPr>
          <w:rFonts w:ascii="Times New Roman" w:eastAsia="Times New Roman" w:hAnsi="Times New Roman" w:cs="Times New Roman"/>
          <w:spacing w:val="30"/>
          <w:sz w:val="24"/>
          <w:szCs w:val="24"/>
        </w:rPr>
        <w:t xml:space="preserve"> </w:t>
      </w:r>
      <w:r w:rsidR="004F5B3D" w:rsidRPr="007D1DCC">
        <w:rPr>
          <w:rFonts w:ascii="Times New Roman" w:eastAsia="Times New Roman" w:hAnsi="Times New Roman" w:cs="Times New Roman"/>
          <w:spacing w:val="30"/>
          <w:sz w:val="24"/>
          <w:szCs w:val="24"/>
        </w:rPr>
        <w:t>–</w:t>
      </w:r>
      <w:r w:rsidR="006A1B9D" w:rsidRPr="007D1DCC">
        <w:rPr>
          <w:rFonts w:ascii="Times New Roman" w:eastAsia="Times New Roman" w:hAnsi="Times New Roman" w:cs="Times New Roman"/>
          <w:sz w:val="24"/>
          <w:szCs w:val="24"/>
        </w:rPr>
        <w:t xml:space="preserve"> the administrative authorities of the Committee for Construction, Investment and Development of the Ministry of the Republic of Kazakhstan, the Committee of Tourism Industry of the Ministry of Culture and Sports, the Emergency Situations Ministry of the Interior Committee of the RK Minister, experts </w:t>
      </w:r>
      <w:r w:rsidRPr="007D1DCC">
        <w:rPr>
          <w:rFonts w:ascii="Times New Roman" w:eastAsia="Times New Roman" w:hAnsi="Times New Roman" w:cs="Times New Roman"/>
          <w:sz w:val="24"/>
          <w:szCs w:val="24"/>
        </w:rPr>
        <w:t>in</w:t>
      </w:r>
      <w:r w:rsidR="006A1B9D" w:rsidRPr="007D1DCC">
        <w:rPr>
          <w:rFonts w:ascii="Times New Roman" w:eastAsia="Times New Roman" w:hAnsi="Times New Roman" w:cs="Times New Roman"/>
          <w:sz w:val="24"/>
          <w:szCs w:val="24"/>
        </w:rPr>
        <w:t xml:space="preserve"> different </w:t>
      </w:r>
      <w:r w:rsidRPr="007D1DCC">
        <w:rPr>
          <w:rFonts w:ascii="Times New Roman" w:eastAsia="Times New Roman" w:hAnsi="Times New Roman" w:cs="Times New Roman"/>
          <w:sz w:val="24"/>
          <w:szCs w:val="24"/>
        </w:rPr>
        <w:t>fields</w:t>
      </w:r>
      <w:r w:rsidR="006A1B9D" w:rsidRPr="007D1DCC">
        <w:rPr>
          <w:rFonts w:ascii="Times New Roman" w:eastAsia="Times New Roman" w:hAnsi="Times New Roman" w:cs="Times New Roman"/>
          <w:sz w:val="24"/>
          <w:szCs w:val="24"/>
        </w:rPr>
        <w:t>, scientists, teachers, students, citizens interested in the development of the coastal area of the lake Alakol</w:t>
      </w:r>
      <w:r w:rsidR="001B595D"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According to research</w:t>
      </w:r>
      <w:r w:rsidR="00486F8D" w:rsidRPr="007D1DCC">
        <w:rPr>
          <w:rFonts w:ascii="Times New Roman" w:eastAsia="Times New Roman" w:hAnsi="Times New Roman" w:cs="Times New Roman"/>
          <w:sz w:val="24"/>
          <w:szCs w:val="24"/>
        </w:rPr>
        <w:t xml:space="preserve"> work</w:t>
      </w:r>
      <w:r w:rsidRPr="007D1DCC">
        <w:rPr>
          <w:rFonts w:ascii="Times New Roman" w:eastAsia="Times New Roman" w:hAnsi="Times New Roman" w:cs="Times New Roman"/>
          <w:sz w:val="24"/>
          <w:szCs w:val="24"/>
        </w:rPr>
        <w:t xml:space="preserve"> for the 2018-2020 yea</w:t>
      </w:r>
      <w:r w:rsidR="00486F8D" w:rsidRPr="007D1DCC">
        <w:rPr>
          <w:rFonts w:ascii="Times New Roman" w:eastAsia="Times New Roman" w:hAnsi="Times New Roman" w:cs="Times New Roman"/>
          <w:sz w:val="24"/>
          <w:szCs w:val="24"/>
        </w:rPr>
        <w:t>r</w:t>
      </w:r>
      <w:r w:rsidRPr="007D1DCC">
        <w:rPr>
          <w:rFonts w:ascii="Times New Roman" w:eastAsia="Times New Roman" w:hAnsi="Times New Roman" w:cs="Times New Roman"/>
          <w:sz w:val="24"/>
          <w:szCs w:val="24"/>
        </w:rPr>
        <w:t xml:space="preserve">s </w:t>
      </w:r>
      <w:r w:rsidR="00F15690" w:rsidRPr="007D1DCC">
        <w:rPr>
          <w:rFonts w:ascii="Times New Roman" w:eastAsia="Times New Roman" w:hAnsi="Times New Roman" w:cs="Times New Roman"/>
          <w:sz w:val="24"/>
          <w:szCs w:val="24"/>
        </w:rPr>
        <w:t xml:space="preserve">8 </w:t>
      </w:r>
      <w:r w:rsidR="00486F8D" w:rsidRPr="007D1DCC">
        <w:rPr>
          <w:rFonts w:ascii="Times New Roman" w:eastAsia="Times New Roman" w:hAnsi="Times New Roman" w:cs="Times New Roman"/>
          <w:sz w:val="24"/>
          <w:szCs w:val="24"/>
        </w:rPr>
        <w:t>scientific</w:t>
      </w:r>
      <w:r w:rsidR="00D42B55" w:rsidRPr="007D1DCC">
        <w:rPr>
          <w:rFonts w:ascii="Times New Roman" w:eastAsia="Times New Roman" w:hAnsi="Times New Roman" w:cs="Times New Roman"/>
          <w:sz w:val="24"/>
          <w:szCs w:val="24"/>
        </w:rPr>
        <w:t xml:space="preserve"> articles </w:t>
      </w:r>
      <w:r w:rsidR="00486F8D" w:rsidRPr="007D1DCC">
        <w:rPr>
          <w:rFonts w:ascii="Times New Roman" w:eastAsia="Times New Roman" w:hAnsi="Times New Roman" w:cs="Times New Roman"/>
          <w:sz w:val="24"/>
          <w:szCs w:val="24"/>
        </w:rPr>
        <w:t>have been published</w:t>
      </w:r>
      <w:r w:rsidRPr="007D1DCC">
        <w:rPr>
          <w:rFonts w:ascii="Times New Roman" w:eastAsia="Times New Roman" w:hAnsi="Times New Roman" w:cs="Times New Roman"/>
          <w:sz w:val="24"/>
          <w:szCs w:val="24"/>
        </w:rPr>
        <w:t xml:space="preserve"> (</w:t>
      </w:r>
      <w:r w:rsidR="00D42B55" w:rsidRPr="007D1DCC">
        <w:rPr>
          <w:rFonts w:ascii="Times New Roman" w:eastAsia="Times New Roman" w:hAnsi="Times New Roman" w:cs="Times New Roman"/>
          <w:sz w:val="24"/>
          <w:szCs w:val="24"/>
        </w:rPr>
        <w:t xml:space="preserve">Appendix </w:t>
      </w:r>
      <w:r w:rsidR="00AF4D07" w:rsidRPr="007D1DCC">
        <w:rPr>
          <w:rFonts w:ascii="Times New Roman" w:eastAsia="Times New Roman" w:hAnsi="Times New Roman" w:cs="Times New Roman"/>
          <w:sz w:val="24"/>
          <w:szCs w:val="24"/>
        </w:rPr>
        <w:t>B</w:t>
      </w:r>
      <w:r w:rsidRPr="007D1DCC">
        <w:rPr>
          <w:rFonts w:ascii="Times New Roman" w:eastAsia="Times New Roman" w:hAnsi="Times New Roman" w:cs="Times New Roman"/>
          <w:sz w:val="24"/>
          <w:szCs w:val="24"/>
        </w:rPr>
        <w:t>)</w:t>
      </w:r>
      <w:r w:rsidR="00F15690" w:rsidRPr="007D1DCC">
        <w:rPr>
          <w:rFonts w:ascii="Times New Roman" w:eastAsia="Times New Roman" w:hAnsi="Times New Roman" w:cs="Times New Roman"/>
          <w:sz w:val="24"/>
          <w:szCs w:val="24"/>
        </w:rPr>
        <w:t xml:space="preserve"> and 2 articles submitted for printing</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Extract from the protocol </w:t>
      </w:r>
      <w:r w:rsidR="00D42B55" w:rsidRPr="007D1DCC">
        <w:rPr>
          <w:rFonts w:ascii="Times New Roman" w:eastAsia="Times New Roman" w:hAnsi="Times New Roman" w:cs="Times New Roman"/>
          <w:sz w:val="24"/>
          <w:szCs w:val="24"/>
        </w:rPr>
        <w:t xml:space="preserve">№ 5 of the </w:t>
      </w:r>
      <w:r w:rsidRPr="007D1DCC">
        <w:rPr>
          <w:rFonts w:ascii="Times New Roman" w:eastAsia="Times New Roman" w:hAnsi="Times New Roman" w:cs="Times New Roman"/>
          <w:sz w:val="24"/>
          <w:szCs w:val="24"/>
        </w:rPr>
        <w:t xml:space="preserve">meeting </w:t>
      </w:r>
      <w:r w:rsidR="00D42B55" w:rsidRPr="007D1DCC">
        <w:rPr>
          <w:rFonts w:ascii="Times New Roman" w:eastAsia="Times New Roman" w:hAnsi="Times New Roman" w:cs="Times New Roman"/>
          <w:sz w:val="24"/>
          <w:szCs w:val="24"/>
        </w:rPr>
        <w:t>of Scientific</w:t>
      </w:r>
      <w:r w:rsidRPr="007D1DCC">
        <w:rPr>
          <w:rFonts w:ascii="Times New Roman" w:eastAsia="Times New Roman" w:hAnsi="Times New Roman" w:cs="Times New Roman"/>
          <w:sz w:val="24"/>
          <w:szCs w:val="24"/>
        </w:rPr>
        <w:t xml:space="preserve"> Council </w:t>
      </w:r>
      <w:r w:rsidR="00D42B55" w:rsidRPr="007D1DCC">
        <w:rPr>
          <w:rFonts w:ascii="Times New Roman" w:eastAsia="Times New Roman" w:hAnsi="Times New Roman" w:cs="Times New Roman"/>
          <w:sz w:val="24"/>
          <w:szCs w:val="24"/>
        </w:rPr>
        <w:t>of JSC</w:t>
      </w:r>
      <w:r w:rsidRPr="007D1DCC">
        <w:rPr>
          <w:rFonts w:ascii="Times New Roman" w:eastAsia="Times New Roman" w:hAnsi="Times New Roman" w:cs="Times New Roman"/>
          <w:sz w:val="24"/>
          <w:szCs w:val="24"/>
        </w:rPr>
        <w:t xml:space="preserve"> "Institute </w:t>
      </w:r>
      <w:r w:rsidR="00AF4D07" w:rsidRPr="007D1DCC">
        <w:rPr>
          <w:rFonts w:ascii="Times New Roman" w:eastAsia="Times New Roman" w:hAnsi="Times New Roman" w:cs="Times New Roman"/>
          <w:sz w:val="24"/>
          <w:szCs w:val="24"/>
        </w:rPr>
        <w:t>of Geography and water security</w:t>
      </w:r>
      <w:r w:rsidRPr="007D1DCC">
        <w:rPr>
          <w:rFonts w:ascii="Times New Roman" w:eastAsia="Times New Roman" w:hAnsi="Times New Roman" w:cs="Times New Roman"/>
          <w:sz w:val="24"/>
          <w:szCs w:val="24"/>
        </w:rPr>
        <w:t>" from 08</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10</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2020, </w:t>
      </w:r>
      <w:r w:rsidR="00D42B55" w:rsidRPr="007D1DCC">
        <w:rPr>
          <w:rFonts w:ascii="Times New Roman" w:eastAsia="Times New Roman" w:hAnsi="Times New Roman" w:cs="Times New Roman"/>
          <w:sz w:val="24"/>
          <w:szCs w:val="24"/>
        </w:rPr>
        <w:t>for the</w:t>
      </w:r>
      <w:r w:rsidRPr="007D1DCC">
        <w:rPr>
          <w:rFonts w:ascii="Times New Roman" w:eastAsia="Times New Roman" w:hAnsi="Times New Roman" w:cs="Times New Roman"/>
          <w:sz w:val="24"/>
          <w:szCs w:val="24"/>
        </w:rPr>
        <w:t xml:space="preserve"> discussion of this research is attached (Annex </w:t>
      </w:r>
      <w:r w:rsidR="00AF4D07" w:rsidRPr="007D1DCC">
        <w:rPr>
          <w:rFonts w:ascii="Times New Roman" w:eastAsia="Times New Roman" w:hAnsi="Times New Roman" w:cs="Times New Roman"/>
          <w:sz w:val="24"/>
          <w:szCs w:val="24"/>
        </w:rPr>
        <w:t>C</w:t>
      </w:r>
      <w:r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Reviews of R &amp; D for the 2018 -2020 year s in annexes </w:t>
      </w:r>
      <w:r w:rsidR="00AF4D07" w:rsidRPr="007D1DCC">
        <w:rPr>
          <w:rFonts w:ascii="Times New Roman" w:eastAsia="Times New Roman" w:hAnsi="Times New Roman" w:cs="Times New Roman"/>
          <w:sz w:val="24"/>
          <w:szCs w:val="24"/>
        </w:rPr>
        <w:t>D</w:t>
      </w:r>
      <w:r w:rsidRPr="007D1DCC">
        <w:rPr>
          <w:rFonts w:ascii="Times New Roman" w:eastAsia="Times New Roman" w:hAnsi="Times New Roman" w:cs="Times New Roman"/>
          <w:sz w:val="24"/>
          <w:szCs w:val="24"/>
        </w:rPr>
        <w:t xml:space="preserve"> and </w:t>
      </w:r>
      <w:r w:rsidR="00AF4D07" w:rsidRPr="007D1DCC">
        <w:rPr>
          <w:rFonts w:ascii="Times New Roman" w:eastAsia="Times New Roman" w:hAnsi="Times New Roman" w:cs="Times New Roman"/>
          <w:sz w:val="24"/>
          <w:szCs w:val="24"/>
        </w:rPr>
        <w:t>E</w:t>
      </w:r>
      <w:r w:rsidR="001B595D"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7 specialists took part in the research work, including 2 candidates of science</w:t>
      </w:r>
      <w:r w:rsidR="001B595D"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708"/>
        <w:jc w:val="both"/>
        <w:rPr>
          <w:rFonts w:ascii="Times New Roman" w:eastAsia="Times New Roman" w:hAnsi="Times New Roman" w:cs="Times New Roman"/>
          <w:b/>
          <w:bCs/>
          <w:sz w:val="24"/>
          <w:szCs w:val="24"/>
        </w:rPr>
      </w:pPr>
      <w:r w:rsidRPr="007D1DCC">
        <w:rPr>
          <w:rFonts w:ascii="Times New Roman" w:eastAsia="Times New Roman" w:hAnsi="Times New Roman" w:cs="Times New Roman"/>
          <w:sz w:val="24"/>
          <w:szCs w:val="24"/>
        </w:rPr>
        <w:br w:type="page"/>
      </w:r>
      <w:r w:rsidRPr="007D1DCC">
        <w:rPr>
          <w:rFonts w:ascii="Times New Roman" w:eastAsia="Times New Roman" w:hAnsi="Times New Roman" w:cs="Times New Roman"/>
          <w:b/>
          <w:bCs/>
          <w:sz w:val="24"/>
          <w:szCs w:val="24"/>
        </w:rPr>
        <w:t xml:space="preserve">1 Methodological foundations of the study of the coastal zone of </w:t>
      </w:r>
      <w:r w:rsidR="00C344CE" w:rsidRPr="007D1DCC">
        <w:rPr>
          <w:rFonts w:ascii="Times New Roman" w:eastAsia="Times New Roman" w:hAnsi="Times New Roman" w:cs="Times New Roman"/>
          <w:b/>
          <w:bCs/>
          <w:sz w:val="24"/>
          <w:szCs w:val="24"/>
        </w:rPr>
        <w:t>lake</w:t>
      </w:r>
      <w:r w:rsidRPr="007D1DCC">
        <w:rPr>
          <w:rFonts w:ascii="Times New Roman" w:eastAsia="Times New Roman" w:hAnsi="Times New Roman" w:cs="Times New Roman"/>
          <w:b/>
          <w:bCs/>
          <w:sz w:val="24"/>
          <w:szCs w:val="24"/>
        </w:rPr>
        <w:t xml:space="preserve"> </w:t>
      </w:r>
      <w:r w:rsidR="00853565" w:rsidRPr="007D1DCC">
        <w:rPr>
          <w:rFonts w:ascii="Times New Roman" w:eastAsia="Times New Roman" w:hAnsi="Times New Roman" w:cs="Times New Roman"/>
          <w:b/>
          <w:bCs/>
          <w:sz w:val="24"/>
          <w:szCs w:val="24"/>
        </w:rPr>
        <w:t>Alakol</w:t>
      </w:r>
    </w:p>
    <w:p w:rsidR="00AF4D07" w:rsidRPr="007D1DCC" w:rsidRDefault="00AF4D07" w:rsidP="007D1DCC">
      <w:pPr>
        <w:spacing w:after="0" w:line="360" w:lineRule="auto"/>
        <w:ind w:firstLine="708"/>
        <w:jc w:val="both"/>
        <w:rPr>
          <w:rFonts w:ascii="Times New Roman" w:eastAsia="Times New Roman" w:hAnsi="Times New Roman" w:cs="Times New Roman"/>
          <w:sz w:val="24"/>
          <w:szCs w:val="24"/>
        </w:rPr>
      </w:pPr>
    </w:p>
    <w:p w:rsidR="0069308E" w:rsidRPr="007D1DCC" w:rsidRDefault="006A1B9D" w:rsidP="007D1DCC">
      <w:pPr>
        <w:spacing w:after="0" w:line="360" w:lineRule="auto"/>
        <w:ind w:firstLine="709"/>
        <w:jc w:val="both"/>
        <w:rPr>
          <w:rFonts w:ascii="Times New Roman" w:eastAsia="Times New Roman" w:hAnsi="Times New Roman" w:cs="Times New Roman"/>
          <w:b/>
          <w:bCs/>
          <w:color w:val="080808"/>
          <w:sz w:val="24"/>
          <w:szCs w:val="24"/>
        </w:rPr>
      </w:pPr>
      <w:r w:rsidRPr="007D1DCC">
        <w:rPr>
          <w:rFonts w:ascii="Times New Roman" w:eastAsia="Times New Roman" w:hAnsi="Times New Roman" w:cs="Times New Roman"/>
          <w:b/>
          <w:bCs/>
          <w:caps/>
          <w:sz w:val="24"/>
          <w:szCs w:val="24"/>
        </w:rPr>
        <w:t>1</w:t>
      </w:r>
      <w:r w:rsidR="001B595D" w:rsidRPr="007D1DCC">
        <w:rPr>
          <w:rFonts w:ascii="Times New Roman" w:eastAsia="Times New Roman" w:hAnsi="Times New Roman" w:cs="Times New Roman"/>
          <w:b/>
          <w:bCs/>
          <w:caps/>
          <w:sz w:val="24"/>
          <w:szCs w:val="24"/>
        </w:rPr>
        <w:t>.</w:t>
      </w:r>
      <w:r w:rsidRPr="007D1DCC">
        <w:rPr>
          <w:rFonts w:ascii="Times New Roman" w:eastAsia="Times New Roman" w:hAnsi="Times New Roman" w:cs="Times New Roman"/>
          <w:b/>
          <w:bCs/>
          <w:caps/>
          <w:sz w:val="24"/>
          <w:szCs w:val="24"/>
        </w:rPr>
        <w:t xml:space="preserve">1 </w:t>
      </w:r>
      <w:r w:rsidR="0069308E" w:rsidRPr="007D1DCC">
        <w:rPr>
          <w:rFonts w:ascii="Times New Roman" w:eastAsia="Times New Roman" w:hAnsi="Times New Roman" w:cs="Times New Roman"/>
          <w:b/>
          <w:bCs/>
          <w:sz w:val="24"/>
          <w:szCs w:val="24"/>
        </w:rPr>
        <w:t xml:space="preserve">Geoinformation theoretical and methodological </w:t>
      </w:r>
      <w:r w:rsidR="00863E43" w:rsidRPr="007D1DCC">
        <w:rPr>
          <w:rFonts w:ascii="Times New Roman" w:eastAsia="Times New Roman" w:hAnsi="Times New Roman" w:cs="Times New Roman"/>
          <w:b/>
          <w:color w:val="080808"/>
          <w:sz w:val="24"/>
          <w:szCs w:val="24"/>
        </w:rPr>
        <w:t>basis</w:t>
      </w:r>
      <w:r w:rsidR="0069308E" w:rsidRPr="007D1DCC">
        <w:rPr>
          <w:rFonts w:ascii="Times New Roman" w:eastAsia="Times New Roman" w:hAnsi="Times New Roman" w:cs="Times New Roman"/>
          <w:b/>
          <w:bCs/>
          <w:sz w:val="24"/>
          <w:szCs w:val="24"/>
        </w:rPr>
        <w:t xml:space="preserve"> for monitoring </w:t>
      </w:r>
      <w:r w:rsidR="00863E43" w:rsidRPr="007D1DCC">
        <w:rPr>
          <w:rFonts w:ascii="Times New Roman" w:eastAsia="Times New Roman" w:hAnsi="Times New Roman" w:cs="Times New Roman"/>
          <w:b/>
          <w:color w:val="080808"/>
          <w:sz w:val="24"/>
          <w:szCs w:val="24"/>
        </w:rPr>
        <w:t>research</w:t>
      </w:r>
      <w:r w:rsidR="0069308E" w:rsidRPr="007D1DCC">
        <w:rPr>
          <w:rFonts w:ascii="Times New Roman" w:eastAsia="Times New Roman" w:hAnsi="Times New Roman" w:cs="Times New Roman"/>
          <w:b/>
          <w:bCs/>
          <w:sz w:val="24"/>
          <w:szCs w:val="24"/>
        </w:rPr>
        <w:t xml:space="preserve"> </w:t>
      </w:r>
      <w:r w:rsidR="00863E43" w:rsidRPr="007D1DCC">
        <w:rPr>
          <w:rFonts w:ascii="Times New Roman" w:eastAsia="Times New Roman" w:hAnsi="Times New Roman" w:cs="Times New Roman"/>
          <w:b/>
          <w:bCs/>
          <w:sz w:val="24"/>
          <w:szCs w:val="24"/>
        </w:rPr>
        <w:t xml:space="preserve">processes </w:t>
      </w:r>
      <w:r w:rsidR="0069308E" w:rsidRPr="007D1DCC">
        <w:rPr>
          <w:rFonts w:ascii="Times New Roman" w:eastAsia="Times New Roman" w:hAnsi="Times New Roman" w:cs="Times New Roman"/>
          <w:b/>
          <w:bCs/>
          <w:sz w:val="24"/>
          <w:szCs w:val="24"/>
        </w:rPr>
        <w:t xml:space="preserve">exogeodynamic coastal zone of </w:t>
      </w:r>
      <w:r w:rsidR="00C344CE" w:rsidRPr="007D1DCC">
        <w:rPr>
          <w:rFonts w:ascii="Times New Roman" w:eastAsia="Times New Roman" w:hAnsi="Times New Roman" w:cs="Times New Roman"/>
          <w:b/>
          <w:bCs/>
          <w:sz w:val="24"/>
          <w:szCs w:val="24"/>
        </w:rPr>
        <w:t>lake</w:t>
      </w:r>
      <w:r w:rsidR="0069308E" w:rsidRPr="007D1DCC">
        <w:rPr>
          <w:rFonts w:ascii="Times New Roman" w:eastAsia="Times New Roman" w:hAnsi="Times New Roman" w:cs="Times New Roman"/>
          <w:b/>
          <w:bCs/>
          <w:sz w:val="24"/>
          <w:szCs w:val="24"/>
        </w:rPr>
        <w:t xml:space="preserve"> Alakol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A review and analysis of research works, applied methods and their effectiveness, carried out by foreign and domestic scientists, was carried out</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basis for the classification of research methods were taken writings A</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Morang, of L</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Gorman et al</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t>
      </w:r>
      <w:r w:rsidRPr="00655C9B">
        <w:rPr>
          <w:rFonts w:ascii="Times New Roman" w:eastAsia="Times New Roman" w:hAnsi="Times New Roman" w:cs="Times New Roman"/>
          <w:sz w:val="24"/>
          <w:szCs w:val="24"/>
        </w:rPr>
        <w:t>[1, 2, 3]</w:t>
      </w:r>
      <w:r w:rsidR="001B595D" w:rsidRPr="00655C9B">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Under the conditions of monitoring the impact of unfavorable exogeodynamic processes on the coastal zone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 the research group identified the following classes of methods of different compos</w:t>
      </w:r>
      <w:r w:rsidR="00AF4D07" w:rsidRPr="007D1DCC">
        <w:rPr>
          <w:rFonts w:ascii="Times New Roman" w:eastAsia="Times New Roman" w:hAnsi="Times New Roman" w:cs="Times New Roman"/>
          <w:sz w:val="24"/>
          <w:szCs w:val="24"/>
        </w:rPr>
        <w:t xml:space="preserve">ition: </w:t>
      </w:r>
      <w:r w:rsidRPr="007D1DCC">
        <w:rPr>
          <w:rFonts w:ascii="Times New Roman" w:eastAsia="Times New Roman" w:hAnsi="Times New Roman" w:cs="Times New Roman"/>
          <w:sz w:val="24"/>
          <w:szCs w:val="24"/>
        </w:rPr>
        <w:t>1</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cameral method (collection, processing and analysis of data; 2</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remote sensing method; 3</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field instrumental research methods</w:t>
      </w:r>
      <w:r w:rsidR="001B595D"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In office conditions, the existing geoinformation theoretical and methodological foundations and methods of monitoring studies were determined and adapted to study unfavorable exogeodynamic processes in the coastal zone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A database was compiled on the annual data on the regime and resources of surface waters of the land from 2002 to 2015 based on the materials of the State Water Cadastre ( water temperature near the coast, ice phenomena at the station site, ice thickness and snow depth on ice near the coast) [</w:t>
      </w:r>
      <w:r w:rsidR="00AF4D07" w:rsidRPr="00655C9B">
        <w:rPr>
          <w:rFonts w:ascii="Times New Roman" w:eastAsia="Times New Roman" w:hAnsi="Times New Roman" w:cs="Times New Roman"/>
          <w:sz w:val="24"/>
          <w:szCs w:val="24"/>
        </w:rPr>
        <w:t>4</w:t>
      </w:r>
      <w:r w:rsidRPr="00655C9B">
        <w:rPr>
          <w:rFonts w:ascii="Times New Roman" w:eastAsia="Times New Roman" w:hAnsi="Times New Roman" w:cs="Times New Roman"/>
          <w:sz w:val="24"/>
          <w:szCs w:val="24"/>
        </w:rPr>
        <w:t xml:space="preserve">] (figure </w:t>
      </w:r>
      <w:r w:rsidR="008D4F22" w:rsidRPr="00655C9B">
        <w:rPr>
          <w:rFonts w:ascii="Times New Roman" w:eastAsia="Times New Roman" w:hAnsi="Times New Roman" w:cs="Times New Roman"/>
          <w:sz w:val="24"/>
          <w:szCs w:val="24"/>
        </w:rPr>
        <w:t>F</w:t>
      </w:r>
      <w:r w:rsidR="00AF4D07" w:rsidRPr="00655C9B">
        <w:rPr>
          <w:rFonts w:ascii="Times New Roman" w:eastAsia="Times New Roman" w:hAnsi="Times New Roman" w:cs="Times New Roman"/>
          <w:sz w:val="24"/>
          <w:szCs w:val="24"/>
        </w:rPr>
        <w:t>.</w:t>
      </w:r>
      <w:r w:rsidRPr="00655C9B">
        <w:rPr>
          <w:rFonts w:ascii="Times New Roman" w:eastAsia="Times New Roman" w:hAnsi="Times New Roman" w:cs="Times New Roman"/>
          <w:sz w:val="24"/>
          <w:szCs w:val="24"/>
        </w:rPr>
        <w:t xml:space="preserve">1 </w:t>
      </w:r>
      <w:r w:rsidR="00AF4D07" w:rsidRPr="00655C9B">
        <w:rPr>
          <w:rFonts w:ascii="Times New Roman" w:eastAsia="Times New Roman" w:hAnsi="Times New Roman" w:cs="Times New Roman"/>
          <w:sz w:val="24"/>
          <w:szCs w:val="24"/>
        </w:rPr>
        <w:t>–</w:t>
      </w:r>
      <w:r w:rsidRPr="00655C9B">
        <w:rPr>
          <w:rFonts w:ascii="Times New Roman" w:eastAsia="Times New Roman" w:hAnsi="Times New Roman" w:cs="Times New Roman"/>
          <w:sz w:val="24"/>
          <w:szCs w:val="24"/>
        </w:rPr>
        <w:t xml:space="preserve"> </w:t>
      </w:r>
      <w:r w:rsidR="008D4F22" w:rsidRPr="00655C9B">
        <w:rPr>
          <w:rFonts w:ascii="Times New Roman" w:eastAsia="Times New Roman" w:hAnsi="Times New Roman" w:cs="Times New Roman"/>
          <w:sz w:val="24"/>
          <w:szCs w:val="24"/>
        </w:rPr>
        <w:t>F</w:t>
      </w:r>
      <w:r w:rsidR="001B595D" w:rsidRPr="00655C9B">
        <w:rPr>
          <w:rFonts w:ascii="Times New Roman" w:eastAsia="Times New Roman" w:hAnsi="Times New Roman" w:cs="Times New Roman"/>
          <w:sz w:val="24"/>
          <w:szCs w:val="24"/>
        </w:rPr>
        <w:t>.</w:t>
      </w:r>
      <w:r w:rsidRPr="00655C9B">
        <w:rPr>
          <w:rFonts w:ascii="Times New Roman" w:eastAsia="Times New Roman" w:hAnsi="Times New Roman" w:cs="Times New Roman"/>
          <w:sz w:val="24"/>
          <w:szCs w:val="24"/>
        </w:rPr>
        <w:t>2)</w:t>
      </w:r>
      <w:r w:rsidR="001B595D" w:rsidRPr="00655C9B">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shd w:val="clear" w:color="auto" w:fill="FFFF00"/>
        </w:rPr>
        <w:t xml:space="preserve"> </w:t>
      </w:r>
      <w:r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Archival first material climate Kazakhstan directory (long-term data from 1971 to 2000 year) on the main wind indicators for meteorological stations 5 (Alakol Zhal anashkol, Usharal, Bacto, Urzhar) </w:t>
      </w:r>
      <w:r w:rsidR="00130F0E" w:rsidRPr="007D1DCC">
        <w:rPr>
          <w:rFonts w:ascii="Times New Roman" w:eastAsia="Times New Roman" w:hAnsi="Times New Roman" w:cs="Times New Roman"/>
          <w:sz w:val="24"/>
          <w:szCs w:val="24"/>
        </w:rPr>
        <w:t xml:space="preserve">was compiled </w:t>
      </w:r>
      <w:r w:rsidRPr="007D1DCC">
        <w:rPr>
          <w:rFonts w:ascii="Times New Roman" w:eastAsia="Times New Roman" w:hAnsi="Times New Roman" w:cs="Times New Roman"/>
          <w:sz w:val="24"/>
          <w:szCs w:val="24"/>
        </w:rPr>
        <w:t>[5] (</w:t>
      </w:r>
      <w:r w:rsidR="0065360D" w:rsidRPr="007D1DCC">
        <w:rPr>
          <w:rFonts w:ascii="Times New Roman" w:eastAsia="Times New Roman" w:hAnsi="Times New Roman" w:cs="Times New Roman"/>
          <w:sz w:val="24"/>
          <w:szCs w:val="24"/>
        </w:rPr>
        <w:t>f</w:t>
      </w:r>
      <w:r w:rsidRPr="007D1DCC">
        <w:rPr>
          <w:rFonts w:ascii="Times New Roman" w:eastAsia="Times New Roman" w:hAnsi="Times New Roman" w:cs="Times New Roman"/>
          <w:sz w:val="24"/>
          <w:szCs w:val="24"/>
        </w:rPr>
        <w:t xml:space="preserve">igure </w:t>
      </w:r>
      <w:r w:rsidR="008D4F22" w:rsidRPr="007D1DCC">
        <w:rPr>
          <w:rFonts w:ascii="Times New Roman" w:eastAsia="Times New Roman" w:hAnsi="Times New Roman" w:cs="Times New Roman"/>
          <w:sz w:val="24"/>
          <w:szCs w:val="24"/>
        </w:rPr>
        <w:t>F</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3)</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 database of historical and fund materials of thematic maps was collected (engineering geology, geomorphology, state geological maps (1:200,000) with explanatory notes, etc</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topographic bases of scale 1:200,000 and 1:100,000</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 database of available space images was formed Landsat 7, Landsat 8 (10m), Sentinel-2A (10m), as well as digital terrain model SRTM (30 m) (</w:t>
      </w:r>
      <w:r w:rsidR="0065360D" w:rsidRPr="00655C9B">
        <w:rPr>
          <w:rFonts w:ascii="Times New Roman" w:eastAsia="Times New Roman" w:hAnsi="Times New Roman" w:cs="Times New Roman"/>
          <w:sz w:val="24"/>
          <w:szCs w:val="24"/>
        </w:rPr>
        <w:t>f</w:t>
      </w:r>
      <w:r w:rsidRPr="00655C9B">
        <w:rPr>
          <w:rFonts w:ascii="Times New Roman" w:eastAsia="Times New Roman" w:hAnsi="Times New Roman" w:cs="Times New Roman"/>
          <w:sz w:val="24"/>
          <w:szCs w:val="24"/>
        </w:rPr>
        <w:t xml:space="preserve">igure </w:t>
      </w:r>
      <w:r w:rsidR="008D4F22" w:rsidRPr="00655C9B">
        <w:rPr>
          <w:rFonts w:ascii="Times New Roman" w:eastAsia="Times New Roman" w:hAnsi="Times New Roman" w:cs="Times New Roman"/>
          <w:sz w:val="24"/>
          <w:szCs w:val="24"/>
        </w:rPr>
        <w:t>F</w:t>
      </w:r>
      <w:r w:rsidR="001B595D" w:rsidRPr="00655C9B">
        <w:rPr>
          <w:rFonts w:ascii="Times New Roman" w:eastAsia="Times New Roman" w:hAnsi="Times New Roman" w:cs="Times New Roman"/>
          <w:sz w:val="24"/>
          <w:szCs w:val="24"/>
        </w:rPr>
        <w:t>.</w:t>
      </w:r>
      <w:r w:rsidRPr="00655C9B">
        <w:rPr>
          <w:rFonts w:ascii="Times New Roman" w:eastAsia="Times New Roman" w:hAnsi="Times New Roman" w:cs="Times New Roman"/>
          <w:sz w:val="24"/>
          <w:szCs w:val="24"/>
        </w:rPr>
        <w:t xml:space="preserve">4 </w:t>
      </w:r>
      <w:r w:rsidR="001D0DB2" w:rsidRPr="00655C9B">
        <w:rPr>
          <w:rFonts w:ascii="Times New Roman" w:eastAsia="Times New Roman" w:hAnsi="Times New Roman" w:cs="Times New Roman"/>
          <w:sz w:val="24"/>
          <w:szCs w:val="24"/>
        </w:rPr>
        <w:t>–</w:t>
      </w:r>
      <w:r w:rsidRPr="00655C9B">
        <w:rPr>
          <w:rFonts w:ascii="Times New Roman" w:eastAsia="Times New Roman" w:hAnsi="Times New Roman" w:cs="Times New Roman"/>
          <w:sz w:val="24"/>
          <w:szCs w:val="24"/>
        </w:rPr>
        <w:t xml:space="preserve"> </w:t>
      </w:r>
      <w:r w:rsidR="008D4F22" w:rsidRPr="00655C9B">
        <w:rPr>
          <w:rFonts w:ascii="Times New Roman" w:eastAsia="Times New Roman" w:hAnsi="Times New Roman" w:cs="Times New Roman"/>
          <w:sz w:val="24"/>
          <w:szCs w:val="24"/>
        </w:rPr>
        <w:t>F</w:t>
      </w:r>
      <w:r w:rsidR="001B595D" w:rsidRPr="00655C9B">
        <w:rPr>
          <w:rFonts w:ascii="Times New Roman" w:eastAsia="Times New Roman" w:hAnsi="Times New Roman" w:cs="Times New Roman"/>
          <w:sz w:val="24"/>
          <w:szCs w:val="24"/>
        </w:rPr>
        <w:t>.</w:t>
      </w:r>
      <w:r w:rsidRPr="00655C9B">
        <w:rPr>
          <w:rFonts w:ascii="Times New Roman" w:eastAsia="Times New Roman" w:hAnsi="Times New Roman" w:cs="Times New Roman"/>
          <w:sz w:val="24"/>
          <w:szCs w:val="24"/>
        </w:rPr>
        <w:t>5)</w:t>
      </w:r>
      <w:r w:rsidR="001B595D" w:rsidRPr="00655C9B">
        <w:rPr>
          <w:rFonts w:ascii="Times New Roman" w:eastAsia="Times New Roman" w:hAnsi="Times New Roman" w:cs="Times New Roman"/>
          <w:sz w:val="24"/>
          <w:szCs w:val="24"/>
        </w:rPr>
        <w:t>.</w:t>
      </w:r>
      <w:r w:rsidRPr="00655C9B">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data will be used to create thematic maps, highlight the contours of key areas, recreational areas, route development, etc</w:t>
      </w:r>
      <w:r w:rsidR="001B595D" w:rsidRPr="007D1DCC">
        <w:rPr>
          <w:rFonts w:ascii="Times New Roman" w:eastAsia="Times New Roman" w:hAnsi="Times New Roman" w:cs="Times New Roman"/>
          <w:sz w:val="24"/>
          <w:szCs w:val="24"/>
        </w:rPr>
        <w:t xml:space="preserve">. </w:t>
      </w:r>
      <w:r w:rsidRPr="00655C9B">
        <w:rPr>
          <w:rFonts w:ascii="Times New Roman" w:eastAsia="Times New Roman" w:hAnsi="Times New Roman" w:cs="Times New Roman"/>
          <w:sz w:val="24"/>
          <w:szCs w:val="24"/>
        </w:rPr>
        <w:t>[</w:t>
      </w:r>
      <w:r w:rsidR="001D0DB2" w:rsidRPr="00655C9B">
        <w:rPr>
          <w:rFonts w:ascii="Times New Roman" w:eastAsia="Times New Roman" w:hAnsi="Times New Roman" w:cs="Times New Roman"/>
          <w:sz w:val="24"/>
          <w:szCs w:val="24"/>
        </w:rPr>
        <w:t>6</w:t>
      </w:r>
      <w:r w:rsidRPr="00655C9B">
        <w:rPr>
          <w:rFonts w:ascii="Times New Roman" w:eastAsia="Times New Roman" w:hAnsi="Times New Roman" w:cs="Times New Roman"/>
          <w:sz w:val="24"/>
          <w:szCs w:val="24"/>
        </w:rPr>
        <w:t xml:space="preserve">, </w:t>
      </w:r>
      <w:r w:rsidR="001D0DB2" w:rsidRPr="00655C9B">
        <w:rPr>
          <w:rFonts w:ascii="Times New Roman" w:eastAsia="Times New Roman" w:hAnsi="Times New Roman" w:cs="Times New Roman"/>
          <w:sz w:val="24"/>
          <w:szCs w:val="24"/>
        </w:rPr>
        <w:t>7</w:t>
      </w:r>
      <w:r w:rsidRPr="00655C9B">
        <w:rPr>
          <w:rFonts w:ascii="Times New Roman" w:eastAsia="Times New Roman" w:hAnsi="Times New Roman" w:cs="Times New Roman"/>
          <w:sz w:val="24"/>
          <w:szCs w:val="24"/>
        </w:rPr>
        <w:t>, 8]</w:t>
      </w:r>
      <w:r w:rsidR="001B595D" w:rsidRPr="00655C9B">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shd w:val="clear" w:color="auto" w:fill="FFFF00"/>
        </w:rPr>
        <w:t xml:space="preserve"> </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In office conditions, criteria have been developed for id</w:t>
      </w:r>
      <w:r w:rsidR="001D0DB2" w:rsidRPr="007D1DCC">
        <w:rPr>
          <w:rFonts w:ascii="Times New Roman" w:eastAsia="Times New Roman" w:hAnsi="Times New Roman" w:cs="Times New Roman"/>
          <w:sz w:val="24"/>
          <w:szCs w:val="24"/>
        </w:rPr>
        <w:t xml:space="preserve">entifying the area of </w:t>
      </w:r>
      <w:r w:rsidRPr="007D1DCC">
        <w:rPr>
          <w:rFonts w:ascii="Times New Roman" w:eastAsia="Times New Roman" w:hAnsi="Times New Roman" w:cs="Times New Roman"/>
          <w:sz w:val="24"/>
          <w:szCs w:val="24"/>
        </w:rPr>
        <w:t xml:space="preserve">study of the coastal zone of the lake based on natural and anthropogenic conditions </w:t>
      </w:r>
      <w:r w:rsidRPr="00655C9B">
        <w:rPr>
          <w:rFonts w:ascii="Times New Roman" w:eastAsia="Times New Roman" w:hAnsi="Times New Roman" w:cs="Times New Roman"/>
          <w:sz w:val="24"/>
          <w:szCs w:val="24"/>
        </w:rPr>
        <w:t>(</w:t>
      </w:r>
      <w:r w:rsidR="0065360D" w:rsidRPr="00655C9B">
        <w:rPr>
          <w:rFonts w:ascii="Times New Roman" w:eastAsia="Times New Roman" w:hAnsi="Times New Roman" w:cs="Times New Roman"/>
          <w:sz w:val="24"/>
          <w:szCs w:val="24"/>
        </w:rPr>
        <w:t>t</w:t>
      </w:r>
      <w:r w:rsidRPr="00655C9B">
        <w:rPr>
          <w:rFonts w:ascii="Times New Roman" w:eastAsia="Times New Roman" w:hAnsi="Times New Roman" w:cs="Times New Roman"/>
          <w:sz w:val="24"/>
          <w:szCs w:val="24"/>
        </w:rPr>
        <w:t xml:space="preserve">able </w:t>
      </w:r>
      <w:r w:rsidR="008D4F22" w:rsidRPr="00655C9B">
        <w:rPr>
          <w:rFonts w:ascii="Times New Roman" w:eastAsia="Times New Roman" w:hAnsi="Times New Roman" w:cs="Times New Roman"/>
          <w:sz w:val="24"/>
          <w:szCs w:val="24"/>
        </w:rPr>
        <w:t>F</w:t>
      </w:r>
      <w:r w:rsidR="001B595D" w:rsidRPr="00655C9B">
        <w:rPr>
          <w:rFonts w:ascii="Times New Roman" w:eastAsia="Times New Roman" w:hAnsi="Times New Roman" w:cs="Times New Roman"/>
          <w:sz w:val="24"/>
          <w:szCs w:val="24"/>
        </w:rPr>
        <w:t>.</w:t>
      </w:r>
      <w:r w:rsidRPr="00655C9B">
        <w:rPr>
          <w:rFonts w:ascii="Times New Roman" w:eastAsia="Times New Roman" w:hAnsi="Times New Roman" w:cs="Times New Roman"/>
          <w:sz w:val="24"/>
          <w:szCs w:val="24"/>
        </w:rPr>
        <w:t>1)</w:t>
      </w:r>
      <w:r w:rsidR="001B595D" w:rsidRPr="00655C9B">
        <w:rPr>
          <w:rFonts w:ascii="Times New Roman" w:eastAsia="Times New Roman" w:hAnsi="Times New Roman" w:cs="Times New Roman"/>
          <w:sz w:val="24"/>
          <w:szCs w:val="24"/>
        </w:rPr>
        <w:t>.</w:t>
      </w:r>
      <w:r w:rsidRPr="00655C9B">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According to the criteria, the territory of the study area around the lake</w:t>
      </w:r>
      <w:r w:rsidR="008B3037"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Ala</w:t>
      </w:r>
      <w:r w:rsidR="00130F0E" w:rsidRPr="007D1DCC">
        <w:rPr>
          <w:rFonts w:ascii="Times New Roman" w:eastAsia="Times New Roman" w:hAnsi="Times New Roman" w:cs="Times New Roman"/>
          <w:sz w:val="24"/>
          <w:szCs w:val="24"/>
        </w:rPr>
        <w:t>k</w:t>
      </w:r>
      <w:r w:rsidRPr="007D1DCC">
        <w:rPr>
          <w:rFonts w:ascii="Times New Roman" w:eastAsia="Times New Roman" w:hAnsi="Times New Roman" w:cs="Times New Roman"/>
          <w:sz w:val="24"/>
          <w:szCs w:val="24"/>
        </w:rPr>
        <w:t xml:space="preserve">ol </w:t>
      </w:r>
      <w:r w:rsidR="001D0DB2" w:rsidRPr="00655C9B">
        <w:rPr>
          <w:rFonts w:ascii="Times New Roman" w:eastAsia="Times New Roman" w:hAnsi="Times New Roman" w:cs="Times New Roman"/>
          <w:sz w:val="24"/>
          <w:szCs w:val="24"/>
        </w:rPr>
        <w:t>(</w:t>
      </w:r>
      <w:r w:rsidR="0065360D" w:rsidRPr="00655C9B">
        <w:rPr>
          <w:rFonts w:ascii="Times New Roman" w:eastAsia="Times New Roman" w:hAnsi="Times New Roman" w:cs="Times New Roman"/>
          <w:sz w:val="24"/>
          <w:szCs w:val="24"/>
        </w:rPr>
        <w:t>f</w:t>
      </w:r>
      <w:r w:rsidR="001D0DB2" w:rsidRPr="00655C9B">
        <w:rPr>
          <w:rFonts w:ascii="Times New Roman" w:eastAsia="Times New Roman" w:hAnsi="Times New Roman" w:cs="Times New Roman"/>
          <w:sz w:val="24"/>
          <w:szCs w:val="24"/>
        </w:rPr>
        <w:t xml:space="preserve">igure </w:t>
      </w:r>
      <w:r w:rsidR="008D4F22" w:rsidRPr="00655C9B">
        <w:rPr>
          <w:rFonts w:ascii="Times New Roman" w:eastAsia="Times New Roman" w:hAnsi="Times New Roman" w:cs="Times New Roman"/>
          <w:sz w:val="24"/>
          <w:szCs w:val="24"/>
        </w:rPr>
        <w:t>F</w:t>
      </w:r>
      <w:r w:rsidR="001B595D" w:rsidRPr="00655C9B">
        <w:rPr>
          <w:rFonts w:ascii="Times New Roman" w:eastAsia="Times New Roman" w:hAnsi="Times New Roman" w:cs="Times New Roman"/>
          <w:sz w:val="24"/>
          <w:szCs w:val="24"/>
        </w:rPr>
        <w:t>.</w:t>
      </w:r>
      <w:r w:rsidRPr="00655C9B">
        <w:rPr>
          <w:rFonts w:ascii="Times New Roman" w:eastAsia="Times New Roman" w:hAnsi="Times New Roman" w:cs="Times New Roman"/>
          <w:sz w:val="24"/>
          <w:szCs w:val="24"/>
        </w:rPr>
        <w:t>4</w:t>
      </w:r>
      <w:r w:rsidR="001B595D" w:rsidRPr="00655C9B">
        <w:rPr>
          <w:rFonts w:ascii="Times New Roman" w:eastAsia="Times New Roman" w:hAnsi="Times New Roman" w:cs="Times New Roman"/>
          <w:sz w:val="24"/>
          <w:szCs w:val="24"/>
        </w:rPr>
        <w:t>).</w:t>
      </w:r>
      <w:r w:rsidR="001B595D" w:rsidRPr="004B3F28">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Criteria have also been developed for the selection of key </w:t>
      </w:r>
      <w:r w:rsidRPr="004B3F28">
        <w:rPr>
          <w:rFonts w:ascii="Times New Roman" w:eastAsia="Times New Roman" w:hAnsi="Times New Roman" w:cs="Times New Roman"/>
          <w:sz w:val="24"/>
          <w:szCs w:val="24"/>
        </w:rPr>
        <w:t>sites (</w:t>
      </w:r>
      <w:r w:rsidR="0065360D" w:rsidRPr="004B3F28">
        <w:rPr>
          <w:rFonts w:ascii="Times New Roman" w:eastAsia="Times New Roman" w:hAnsi="Times New Roman" w:cs="Times New Roman"/>
          <w:sz w:val="24"/>
          <w:szCs w:val="24"/>
        </w:rPr>
        <w:t>t</w:t>
      </w:r>
      <w:r w:rsidRPr="004B3F28">
        <w:rPr>
          <w:rFonts w:ascii="Times New Roman" w:eastAsia="Times New Roman" w:hAnsi="Times New Roman" w:cs="Times New Roman"/>
          <w:sz w:val="24"/>
          <w:szCs w:val="24"/>
        </w:rPr>
        <w:t xml:space="preserve">able </w:t>
      </w:r>
      <w:r w:rsidR="008D4F22" w:rsidRPr="004B3F28">
        <w:rPr>
          <w:rFonts w:ascii="Times New Roman" w:eastAsia="Times New Roman" w:hAnsi="Times New Roman" w:cs="Times New Roman"/>
          <w:sz w:val="24"/>
          <w:szCs w:val="24"/>
        </w:rPr>
        <w:t>F</w:t>
      </w:r>
      <w:r w:rsidR="001B595D" w:rsidRPr="004B3F28">
        <w:rPr>
          <w:rFonts w:ascii="Times New Roman" w:eastAsia="Times New Roman" w:hAnsi="Times New Roman" w:cs="Times New Roman"/>
          <w:sz w:val="24"/>
          <w:szCs w:val="24"/>
        </w:rPr>
        <w:t>.</w:t>
      </w:r>
      <w:r w:rsidRPr="004B3F28">
        <w:rPr>
          <w:rFonts w:ascii="Times New Roman" w:eastAsia="Times New Roman" w:hAnsi="Times New Roman" w:cs="Times New Roman"/>
          <w:sz w:val="24"/>
          <w:szCs w:val="24"/>
        </w:rPr>
        <w:t>2</w:t>
      </w:r>
      <w:r w:rsidR="001B595D" w:rsidRPr="004B3F28">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Key areas were identified that met the criteria </w:t>
      </w:r>
      <w:r w:rsidR="001D0DB2" w:rsidRPr="004B3F28">
        <w:rPr>
          <w:rFonts w:ascii="Times New Roman" w:eastAsia="Times New Roman" w:hAnsi="Times New Roman" w:cs="Times New Roman"/>
          <w:sz w:val="24"/>
          <w:szCs w:val="24"/>
        </w:rPr>
        <w:t>(</w:t>
      </w:r>
      <w:r w:rsidR="0065360D" w:rsidRPr="004B3F28">
        <w:rPr>
          <w:rFonts w:ascii="Times New Roman" w:eastAsia="Times New Roman" w:hAnsi="Times New Roman" w:cs="Times New Roman"/>
          <w:sz w:val="24"/>
          <w:szCs w:val="24"/>
        </w:rPr>
        <w:t>f</w:t>
      </w:r>
      <w:r w:rsidR="001D0DB2" w:rsidRPr="004B3F28">
        <w:rPr>
          <w:rFonts w:ascii="Times New Roman" w:eastAsia="Times New Roman" w:hAnsi="Times New Roman" w:cs="Times New Roman"/>
          <w:sz w:val="24"/>
          <w:szCs w:val="24"/>
        </w:rPr>
        <w:t xml:space="preserve">igure </w:t>
      </w:r>
      <w:r w:rsidR="008D4F22" w:rsidRPr="004B3F28">
        <w:rPr>
          <w:rFonts w:ascii="Times New Roman" w:eastAsia="Times New Roman" w:hAnsi="Times New Roman" w:cs="Times New Roman"/>
          <w:sz w:val="24"/>
          <w:szCs w:val="24"/>
        </w:rPr>
        <w:t>F</w:t>
      </w:r>
      <w:r w:rsidR="001D0DB2" w:rsidRPr="004B3F28">
        <w:rPr>
          <w:rFonts w:ascii="Times New Roman" w:eastAsia="Times New Roman" w:hAnsi="Times New Roman" w:cs="Times New Roman"/>
          <w:sz w:val="24"/>
          <w:szCs w:val="24"/>
        </w:rPr>
        <w:t>.</w:t>
      </w:r>
      <w:r w:rsidRPr="004B3F28">
        <w:rPr>
          <w:rFonts w:ascii="Times New Roman" w:eastAsia="Times New Roman" w:hAnsi="Times New Roman" w:cs="Times New Roman"/>
          <w:sz w:val="24"/>
          <w:szCs w:val="24"/>
        </w:rPr>
        <w:t>4)</w:t>
      </w:r>
      <w:r w:rsidR="001B595D" w:rsidRPr="004B3F28">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shd w:val="clear" w:color="auto" w:fill="FFFF00"/>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iCs/>
          <w:sz w:val="24"/>
          <w:szCs w:val="24"/>
        </w:rPr>
        <w:t>Remote sensing methods</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t>
      </w:r>
      <w:r w:rsidRPr="007D1DCC">
        <w:rPr>
          <w:rFonts w:ascii="OfficinaSansC-Book" w:eastAsia="Times New Roman" w:hAnsi="OfficinaSansC-Book" w:cs="Times New Roman"/>
          <w:sz w:val="24"/>
          <w:szCs w:val="24"/>
        </w:rPr>
        <w:t xml:space="preserve">The main criteria for the development of the methodology and the formation of the remote sensing database for monitoring the coastline of </w:t>
      </w:r>
      <w:r w:rsidR="00C344CE" w:rsidRPr="007D1DCC">
        <w:rPr>
          <w:rFonts w:ascii="OfficinaSansC-Book" w:eastAsia="Times New Roman" w:hAnsi="OfficinaSansC-Book" w:cs="Times New Roman"/>
          <w:sz w:val="24"/>
          <w:szCs w:val="24"/>
        </w:rPr>
        <w:t>lake</w:t>
      </w:r>
      <w:r w:rsidRPr="007D1DCC">
        <w:rPr>
          <w:rFonts w:ascii="OfficinaSansC-Book" w:eastAsia="Times New Roman" w:hAnsi="OfficinaSansC-Book" w:cs="Times New Roman"/>
          <w:sz w:val="24"/>
          <w:szCs w:val="24"/>
        </w:rPr>
        <w:t xml:space="preserve"> Alakol from different spacecraft</w:t>
      </w:r>
      <w:r w:rsidR="00836FC9" w:rsidRPr="007D1DCC">
        <w:rPr>
          <w:rFonts w:ascii="OfficinaSansC-Book" w:eastAsia="Times New Roman" w:hAnsi="OfficinaSansC-Book" w:cs="Times New Roman"/>
          <w:sz w:val="24"/>
          <w:szCs w:val="24"/>
        </w:rPr>
        <w:t>s</w:t>
      </w:r>
      <w:r w:rsidR="001D0DB2" w:rsidRPr="007D1DCC">
        <w:rPr>
          <w:rFonts w:ascii="OfficinaSansC-Book" w:eastAsia="Times New Roman" w:hAnsi="OfficinaSansC-Book" w:cs="Times New Roman"/>
          <w:sz w:val="24"/>
          <w:szCs w:val="24"/>
        </w:rPr>
        <w:t>, namely Landsat</w:t>
      </w:r>
      <w:r w:rsidRPr="007D1DCC">
        <w:rPr>
          <w:rFonts w:ascii="OfficinaSansC-Book" w:eastAsia="Times New Roman" w:hAnsi="OfficinaSansC-Book" w:cs="Times New Roman"/>
          <w:sz w:val="24"/>
          <w:szCs w:val="24"/>
        </w:rPr>
        <w:t>-5,7,8 and Sentinel-2 (</w:t>
      </w:r>
      <w:r w:rsidR="0065360D" w:rsidRPr="004B3F28">
        <w:rPr>
          <w:rFonts w:ascii="OfficinaSansC-Book" w:eastAsia="Times New Roman" w:hAnsi="OfficinaSansC-Book" w:cs="Times New Roman"/>
          <w:sz w:val="24"/>
          <w:szCs w:val="24"/>
        </w:rPr>
        <w:t>f</w:t>
      </w:r>
      <w:r w:rsidRPr="004B3F28">
        <w:rPr>
          <w:rFonts w:ascii="Times New Roman" w:eastAsia="Times New Roman" w:hAnsi="Times New Roman" w:cs="Times New Roman"/>
          <w:sz w:val="24"/>
          <w:szCs w:val="24"/>
        </w:rPr>
        <w:t xml:space="preserve">igure </w:t>
      </w:r>
      <w:r w:rsidR="008D4F22" w:rsidRPr="004B3F28">
        <w:rPr>
          <w:rFonts w:ascii="Times New Roman" w:eastAsia="Times New Roman" w:hAnsi="Times New Roman" w:cs="Times New Roman"/>
          <w:sz w:val="24"/>
          <w:szCs w:val="24"/>
        </w:rPr>
        <w:t>F</w:t>
      </w:r>
      <w:r w:rsidR="001B595D" w:rsidRPr="004B3F28">
        <w:rPr>
          <w:rFonts w:ascii="Times New Roman" w:eastAsia="Times New Roman" w:hAnsi="Times New Roman" w:cs="Times New Roman"/>
          <w:sz w:val="24"/>
          <w:szCs w:val="24"/>
        </w:rPr>
        <w:t>.</w:t>
      </w:r>
      <w:r w:rsidRPr="004B3F28">
        <w:rPr>
          <w:rFonts w:ascii="Times New Roman" w:eastAsia="Times New Roman" w:hAnsi="Times New Roman" w:cs="Times New Roman"/>
          <w:sz w:val="24"/>
          <w:szCs w:val="24"/>
        </w:rPr>
        <w:t xml:space="preserve">4 </w:t>
      </w:r>
      <w:r w:rsidR="001D0DB2" w:rsidRPr="004B3F28">
        <w:rPr>
          <w:rFonts w:ascii="Times New Roman" w:eastAsia="Times New Roman" w:hAnsi="Times New Roman" w:cs="Times New Roman"/>
          <w:sz w:val="24"/>
          <w:szCs w:val="24"/>
        </w:rPr>
        <w:t>–</w:t>
      </w:r>
      <w:r w:rsidRPr="004B3F28">
        <w:rPr>
          <w:rFonts w:ascii="Times New Roman" w:eastAsia="Times New Roman" w:hAnsi="Times New Roman" w:cs="Times New Roman"/>
          <w:sz w:val="24"/>
          <w:szCs w:val="24"/>
        </w:rPr>
        <w:t xml:space="preserve"> </w:t>
      </w:r>
      <w:r w:rsidR="008D4F22" w:rsidRPr="004B3F28">
        <w:rPr>
          <w:rFonts w:ascii="Times New Roman" w:eastAsia="Times New Roman" w:hAnsi="Times New Roman" w:cs="Times New Roman"/>
          <w:sz w:val="24"/>
          <w:szCs w:val="24"/>
        </w:rPr>
        <w:t>F</w:t>
      </w:r>
      <w:r w:rsidR="001B595D" w:rsidRPr="004B3F28">
        <w:rPr>
          <w:rFonts w:ascii="Times New Roman" w:eastAsia="Times New Roman" w:hAnsi="Times New Roman" w:cs="Times New Roman"/>
          <w:sz w:val="24"/>
          <w:szCs w:val="24"/>
        </w:rPr>
        <w:t>.</w:t>
      </w:r>
      <w:r w:rsidRPr="004B3F28">
        <w:rPr>
          <w:rFonts w:ascii="Times New Roman" w:eastAsia="Times New Roman" w:hAnsi="Times New Roman" w:cs="Times New Roman"/>
          <w:sz w:val="24"/>
          <w:szCs w:val="24"/>
        </w:rPr>
        <w:t>5</w:t>
      </w:r>
      <w:r w:rsidR="001B595D" w:rsidRPr="004B3F28">
        <w:rPr>
          <w:rFonts w:ascii="Times New Roman" w:eastAsia="Times New Roman" w:hAnsi="Times New Roman" w:cs="Times New Roman"/>
          <w:sz w:val="24"/>
          <w:szCs w:val="24"/>
        </w:rPr>
        <w:t xml:space="preserve">) </w:t>
      </w:r>
      <w:r w:rsidRPr="007D1DCC">
        <w:rPr>
          <w:rFonts w:ascii="OfficinaSansC-Book" w:eastAsia="Times New Roman" w:hAnsi="OfficinaSansC-Book" w:cs="Times New Roman"/>
          <w:sz w:val="24"/>
          <w:szCs w:val="24"/>
        </w:rPr>
        <w:t xml:space="preserve">are: availability of open ERS resources, maximum survey frequency; the presence of a multispectral imaging system for assessing the state of the water mass and monitoring the coast, the accuracy and maximum resolution of space images </w:t>
      </w:r>
      <w:r w:rsidRPr="007D1DCC">
        <w:rPr>
          <w:rFonts w:ascii="Times New Roman" w:eastAsia="Times New Roman" w:hAnsi="Times New Roman" w:cs="Times New Roman"/>
          <w:sz w:val="24"/>
          <w:szCs w:val="24"/>
        </w:rPr>
        <w:t>[</w:t>
      </w:r>
      <w:r w:rsidR="001D0DB2" w:rsidRPr="004B3F28">
        <w:rPr>
          <w:rFonts w:ascii="Times New Roman" w:eastAsia="Times New Roman" w:hAnsi="Times New Roman" w:cs="Times New Roman"/>
          <w:sz w:val="24"/>
          <w:szCs w:val="24"/>
        </w:rPr>
        <w:t>9</w:t>
      </w:r>
      <w:r w:rsidRPr="004B3F28">
        <w:rPr>
          <w:rFonts w:ascii="Times New Roman" w:eastAsia="Times New Roman" w:hAnsi="Times New Roman" w:cs="Times New Roman"/>
          <w:sz w:val="24"/>
          <w:szCs w:val="24"/>
        </w:rPr>
        <w:t>, 10, 11]</w:t>
      </w:r>
      <w:r w:rsidR="001B595D" w:rsidRPr="004B3F28">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shd w:val="clear" w:color="auto" w:fill="FFFF00"/>
        </w:rPr>
        <w:t xml:space="preserve"> </w:t>
      </w:r>
      <w:r w:rsidRPr="007D1DCC">
        <w:rPr>
          <w:rFonts w:ascii="OfficinaSansC-Book" w:eastAsia="Times New Roman" w:hAnsi="OfficinaSansC-Book" w:cs="Times New Roman"/>
          <w:color w:val="231F20"/>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iCs/>
          <w:sz w:val="24"/>
          <w:szCs w:val="24"/>
        </w:rPr>
        <w:t>Field instrumental research methods</w:t>
      </w:r>
      <w:r w:rsidR="001B595D" w:rsidRPr="007D1DCC">
        <w:rPr>
          <w:rFonts w:ascii="Times New Roman" w:eastAsia="Times New Roman" w:hAnsi="Times New Roman" w:cs="Times New Roman"/>
          <w:iCs/>
          <w:sz w:val="24"/>
          <w:szCs w:val="24"/>
        </w:rPr>
        <w:t>.</w:t>
      </w:r>
      <w:r w:rsidR="001B595D" w:rsidRPr="007D1DCC">
        <w:rPr>
          <w:rFonts w:ascii="Times New Roman" w:eastAsia="Times New Roman" w:hAnsi="Times New Roman" w:cs="Times New Roman"/>
          <w:i/>
          <w:iCs/>
          <w:sz w:val="24"/>
          <w:szCs w:val="24"/>
        </w:rPr>
        <w:t xml:space="preserve"> </w:t>
      </w:r>
      <w:r w:rsidRPr="007D1DCC">
        <w:rPr>
          <w:rFonts w:ascii="Times New Roman" w:eastAsia="Times New Roman" w:hAnsi="Times New Roman" w:cs="Times New Roman"/>
          <w:sz w:val="24"/>
          <w:szCs w:val="24"/>
        </w:rPr>
        <w:t xml:space="preserve">The method of measuring the distance of the planned movement of the edge of the coast along the preliminary planned alignment, for a certain period of time, has been adapted </w:t>
      </w:r>
      <w:r w:rsidRPr="004B3F28">
        <w:rPr>
          <w:rFonts w:ascii="Times New Roman" w:eastAsia="Times New Roman" w:hAnsi="Times New Roman" w:cs="Times New Roman"/>
          <w:sz w:val="24"/>
          <w:szCs w:val="24"/>
        </w:rPr>
        <w:t>[12]</w:t>
      </w:r>
      <w:r w:rsidR="001B595D" w:rsidRPr="004B3F28">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When organizing observations using this method, profile lines are marked on the ground</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Installed benchmarks, stationary objects (trees, pillars, foundations, wells, etc</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can be used as a benchmark</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Measurements are carried out with a laser rangefinder and a GPS receiver, determining the distance between the benchmark and the edge of the coastal ledge and their coordinates (</w:t>
      </w:r>
      <w:r w:rsidR="0065360D" w:rsidRPr="004B3F28">
        <w:rPr>
          <w:rFonts w:ascii="Times New Roman" w:eastAsia="Times New Roman" w:hAnsi="Times New Roman" w:cs="Times New Roman"/>
          <w:sz w:val="24"/>
          <w:szCs w:val="24"/>
        </w:rPr>
        <w:t>f</w:t>
      </w:r>
      <w:r w:rsidRPr="004B3F28">
        <w:rPr>
          <w:rFonts w:ascii="Times New Roman" w:eastAsia="Times New Roman" w:hAnsi="Times New Roman" w:cs="Times New Roman"/>
          <w:sz w:val="24"/>
          <w:szCs w:val="24"/>
        </w:rPr>
        <w:t xml:space="preserve">igure </w:t>
      </w:r>
      <w:r w:rsidR="008D4F22" w:rsidRPr="004B3F28">
        <w:rPr>
          <w:rFonts w:ascii="Times New Roman" w:eastAsia="Times New Roman" w:hAnsi="Times New Roman" w:cs="Times New Roman"/>
          <w:sz w:val="24"/>
          <w:szCs w:val="24"/>
        </w:rPr>
        <w:t>F</w:t>
      </w:r>
      <w:r w:rsidR="001B595D" w:rsidRPr="004B3F28">
        <w:rPr>
          <w:rFonts w:ascii="Times New Roman" w:eastAsia="Times New Roman" w:hAnsi="Times New Roman" w:cs="Times New Roman"/>
          <w:sz w:val="24"/>
          <w:szCs w:val="24"/>
        </w:rPr>
        <w:t>.</w:t>
      </w:r>
      <w:r w:rsidRPr="004B3F28">
        <w:rPr>
          <w:rFonts w:ascii="Times New Roman" w:eastAsia="Times New Roman" w:hAnsi="Times New Roman" w:cs="Times New Roman"/>
          <w:sz w:val="24"/>
          <w:szCs w:val="24"/>
        </w:rPr>
        <w:t>6)</w:t>
      </w:r>
      <w:r w:rsidR="001B595D" w:rsidRPr="004B3F28">
        <w:rPr>
          <w:rFonts w:ascii="Times New Roman" w:eastAsia="Times New Roman" w:hAnsi="Times New Roman" w:cs="Times New Roman"/>
          <w:sz w:val="24"/>
          <w:szCs w:val="24"/>
        </w:rPr>
        <w:t xml:space="preserve">. </w:t>
      </w:r>
      <w:r w:rsidRPr="004B3F28">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The main works of the field method include: 1) stationary observations, route areal surveys and photography; 2) study of the manifestations of exogeodynamic processes and technogenic-caused processes at the local level; 3) assessment of the degree of affection of exogeodynamic processes and the ecological danger of their manifestation</w:t>
      </w:r>
      <w:r w:rsidR="001B595D" w:rsidRPr="007D1DCC">
        <w:rPr>
          <w:rFonts w:ascii="Times New Roman" w:eastAsia="Times New Roman" w:hAnsi="Times New Roman" w:cs="Times New Roman"/>
          <w:sz w:val="24"/>
          <w:szCs w:val="24"/>
        </w:rPr>
        <w:t xml:space="preserve">. </w:t>
      </w:r>
      <w:r w:rsidR="00836FC9" w:rsidRPr="007D1DCC">
        <w:rPr>
          <w:rFonts w:ascii="Times New Roman" w:eastAsia="Times New Roman" w:hAnsi="Times New Roman" w:cs="Times New Roman"/>
          <w:sz w:val="24"/>
          <w:szCs w:val="24"/>
        </w:rPr>
        <w:t xml:space="preserve">To study the characteristics of relief formation and obtain the actual profiles of the underwater coastal slope and compare it with the equilibrium profile, bathymetric measurements were carried out using a Lowrance echo sounder within the monitoring sites (Akshi, </w:t>
      </w:r>
      <w:r w:rsidR="001B595D" w:rsidRPr="007D1DCC">
        <w:rPr>
          <w:rFonts w:ascii="Times New Roman" w:eastAsia="Times New Roman" w:hAnsi="Times New Roman" w:cs="Times New Roman"/>
          <w:sz w:val="24"/>
          <w:szCs w:val="24"/>
        </w:rPr>
        <w:t>Koktuma</w:t>
      </w:r>
      <w:r w:rsidR="00836FC9" w:rsidRPr="007D1DCC">
        <w:rPr>
          <w:rFonts w:ascii="Times New Roman" w:eastAsia="Times New Roman" w:hAnsi="Times New Roman" w:cs="Times New Roman"/>
          <w:sz w:val="24"/>
          <w:szCs w:val="24"/>
        </w:rPr>
        <w:t xml:space="preserve">, </w:t>
      </w:r>
      <w:r w:rsidR="001B595D" w:rsidRPr="007D1DCC">
        <w:rPr>
          <w:rFonts w:ascii="Times New Roman" w:eastAsia="Times New Roman" w:hAnsi="Times New Roman" w:cs="Times New Roman"/>
          <w:sz w:val="24"/>
          <w:szCs w:val="24"/>
        </w:rPr>
        <w:t>Kabanbay</w:t>
      </w:r>
      <w:r w:rsidR="00836FC9" w:rsidRPr="007D1DCC">
        <w:rPr>
          <w:rFonts w:ascii="Times New Roman" w:eastAsia="Times New Roman" w:hAnsi="Times New Roman" w:cs="Times New Roman"/>
          <w:sz w:val="24"/>
          <w:szCs w:val="24"/>
        </w:rPr>
        <w:t>, the northern part of the Katynsu river delta, the background section of the village of Kamyskala)</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method of terrestrial laser scanning was adapted for the task taking into account the active dynamics of coastal processing</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main stages of data processing: georeferencing and merging point clouds; data interpolation to create a digital elevation model; creation of a digital terrain model, etc</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t>
      </w:r>
      <w:r w:rsidRPr="004B3F28">
        <w:rPr>
          <w:rFonts w:ascii="Times New Roman" w:eastAsia="Times New Roman" w:hAnsi="Times New Roman" w:cs="Times New Roman"/>
          <w:sz w:val="24"/>
          <w:szCs w:val="24"/>
        </w:rPr>
        <w:t>(</w:t>
      </w:r>
      <w:r w:rsidR="0065360D" w:rsidRPr="004B3F28">
        <w:rPr>
          <w:rFonts w:ascii="Times New Roman" w:eastAsia="Times New Roman" w:hAnsi="Times New Roman" w:cs="Times New Roman"/>
          <w:sz w:val="24"/>
          <w:szCs w:val="24"/>
        </w:rPr>
        <w:t>f</w:t>
      </w:r>
      <w:r w:rsidRPr="004B3F28">
        <w:rPr>
          <w:rFonts w:ascii="Times New Roman" w:eastAsia="Times New Roman" w:hAnsi="Times New Roman" w:cs="Times New Roman"/>
          <w:sz w:val="24"/>
          <w:szCs w:val="24"/>
        </w:rPr>
        <w:t xml:space="preserve">igure </w:t>
      </w:r>
      <w:r w:rsidR="008D4F22" w:rsidRPr="004B3F28">
        <w:rPr>
          <w:rFonts w:ascii="Times New Roman" w:eastAsia="Times New Roman" w:hAnsi="Times New Roman" w:cs="Times New Roman"/>
          <w:sz w:val="24"/>
          <w:szCs w:val="24"/>
        </w:rPr>
        <w:t>F</w:t>
      </w:r>
      <w:r w:rsidR="001B595D" w:rsidRPr="004B3F28">
        <w:rPr>
          <w:rFonts w:ascii="Times New Roman" w:eastAsia="Times New Roman" w:hAnsi="Times New Roman" w:cs="Times New Roman"/>
          <w:sz w:val="24"/>
          <w:szCs w:val="24"/>
        </w:rPr>
        <w:t>.</w:t>
      </w:r>
      <w:r w:rsidRPr="004B3F28">
        <w:rPr>
          <w:rFonts w:ascii="Times New Roman" w:eastAsia="Times New Roman" w:hAnsi="Times New Roman" w:cs="Times New Roman"/>
          <w:sz w:val="24"/>
          <w:szCs w:val="24"/>
        </w:rPr>
        <w:t>7) [</w:t>
      </w:r>
      <w:r w:rsidR="001D0DB2" w:rsidRPr="004B3F28">
        <w:rPr>
          <w:rFonts w:ascii="Times New Roman" w:eastAsia="Times New Roman" w:hAnsi="Times New Roman" w:cs="Times New Roman"/>
          <w:sz w:val="24"/>
          <w:szCs w:val="24"/>
        </w:rPr>
        <w:t>1</w:t>
      </w:r>
      <w:r w:rsidRPr="004B3F28">
        <w:rPr>
          <w:rFonts w:ascii="Times New Roman" w:eastAsia="Times New Roman" w:hAnsi="Times New Roman" w:cs="Times New Roman"/>
          <w:sz w:val="24"/>
          <w:szCs w:val="24"/>
        </w:rPr>
        <w:t>3]</w:t>
      </w:r>
      <w:r w:rsidR="001B595D" w:rsidRPr="004B3F28">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shd w:val="clear" w:color="auto" w:fill="FFFF00"/>
        </w:rPr>
        <w:t xml:space="preserve"> </w:t>
      </w:r>
      <w:r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b/>
          <w:bCs/>
          <w:caps/>
          <w:sz w:val="24"/>
          <w:szCs w:val="24"/>
        </w:rPr>
        <w:t>1</w:t>
      </w:r>
      <w:r w:rsidR="001B595D" w:rsidRPr="007D1DCC">
        <w:rPr>
          <w:rFonts w:ascii="Times New Roman" w:eastAsia="Times New Roman" w:hAnsi="Times New Roman" w:cs="Times New Roman"/>
          <w:b/>
          <w:bCs/>
          <w:caps/>
          <w:sz w:val="24"/>
          <w:szCs w:val="24"/>
        </w:rPr>
        <w:t>.</w:t>
      </w:r>
      <w:r w:rsidRPr="007D1DCC">
        <w:rPr>
          <w:rFonts w:ascii="Times New Roman" w:eastAsia="Times New Roman" w:hAnsi="Times New Roman" w:cs="Times New Roman"/>
          <w:b/>
          <w:bCs/>
          <w:caps/>
          <w:sz w:val="24"/>
          <w:szCs w:val="24"/>
        </w:rPr>
        <w:t xml:space="preserve">2 </w:t>
      </w:r>
      <w:r w:rsidRPr="007D1DCC">
        <w:rPr>
          <w:rFonts w:ascii="Times New Roman" w:eastAsia="Times New Roman" w:hAnsi="Times New Roman" w:cs="Times New Roman"/>
          <w:b/>
          <w:bCs/>
          <w:sz w:val="24"/>
          <w:szCs w:val="24"/>
        </w:rPr>
        <w:t xml:space="preserve">Results of field and </w:t>
      </w:r>
      <w:r w:rsidR="007C4664" w:rsidRPr="007D1DCC">
        <w:rPr>
          <w:rFonts w:ascii="Times New Roman" w:eastAsia="Times New Roman" w:hAnsi="Times New Roman" w:cs="Times New Roman"/>
          <w:b/>
          <w:sz w:val="24"/>
          <w:szCs w:val="24"/>
        </w:rPr>
        <w:t>laboratory</w:t>
      </w:r>
      <w:r w:rsidRPr="007D1DCC">
        <w:rPr>
          <w:rFonts w:ascii="Times New Roman" w:eastAsia="Times New Roman" w:hAnsi="Times New Roman" w:cs="Times New Roman"/>
          <w:b/>
          <w:bCs/>
          <w:sz w:val="24"/>
          <w:szCs w:val="24"/>
        </w:rPr>
        <w:t xml:space="preserve"> monitoring studies of </w:t>
      </w:r>
      <w:r w:rsidRPr="007D1DCC">
        <w:rPr>
          <w:rFonts w:ascii="Times New Roman" w:eastAsia="Times New Roman" w:hAnsi="Times New Roman" w:cs="Times New Roman"/>
          <w:b/>
          <w:bCs/>
          <w:color w:val="080808"/>
          <w:sz w:val="24"/>
          <w:szCs w:val="24"/>
        </w:rPr>
        <w:t xml:space="preserve">exogeodynamic </w:t>
      </w:r>
      <w:r w:rsidRPr="007D1DCC">
        <w:rPr>
          <w:rFonts w:ascii="Times New Roman" w:eastAsia="Times New Roman" w:hAnsi="Times New Roman" w:cs="Times New Roman"/>
          <w:b/>
          <w:bCs/>
          <w:sz w:val="24"/>
          <w:szCs w:val="24"/>
        </w:rPr>
        <w:t xml:space="preserve">processes </w:t>
      </w:r>
      <w:r w:rsidR="007C4664" w:rsidRPr="007D1DCC">
        <w:rPr>
          <w:rFonts w:ascii="Times New Roman" w:eastAsia="Times New Roman" w:hAnsi="Times New Roman" w:cs="Times New Roman"/>
          <w:b/>
          <w:sz w:val="24"/>
          <w:szCs w:val="24"/>
        </w:rPr>
        <w:t>of</w:t>
      </w:r>
      <w:r w:rsidRPr="007D1DCC">
        <w:rPr>
          <w:rFonts w:ascii="Times New Roman" w:eastAsia="Times New Roman" w:hAnsi="Times New Roman" w:cs="Times New Roman"/>
          <w:b/>
          <w:bCs/>
          <w:sz w:val="24"/>
          <w:szCs w:val="24"/>
        </w:rPr>
        <w:t xml:space="preserve"> coastal zone of </w:t>
      </w:r>
      <w:r w:rsidR="00C344CE" w:rsidRPr="007D1DCC">
        <w:rPr>
          <w:rFonts w:ascii="Times New Roman" w:eastAsia="Times New Roman" w:hAnsi="Times New Roman" w:cs="Times New Roman"/>
          <w:b/>
          <w:bCs/>
          <w:sz w:val="24"/>
          <w:szCs w:val="24"/>
        </w:rPr>
        <w:t>lake</w:t>
      </w:r>
      <w:r w:rsidRPr="007D1DCC">
        <w:rPr>
          <w:rFonts w:ascii="Times New Roman" w:eastAsia="Times New Roman" w:hAnsi="Times New Roman" w:cs="Times New Roman"/>
          <w:b/>
          <w:bCs/>
          <w:sz w:val="24"/>
          <w:szCs w:val="24"/>
        </w:rPr>
        <w:t xml:space="preserve"> Alakol</w:t>
      </w:r>
      <w:r w:rsidRPr="007D1DCC">
        <w:rPr>
          <w:rFonts w:ascii="Times New Roman" w:eastAsia="Times New Roman" w:hAnsi="Times New Roman" w:cs="Times New Roman"/>
          <w:caps/>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The studies include preliminary results of field monitoring and analysis of remote sensing data, materials of wind-wave and ice-thermal regimes</w:t>
      </w:r>
      <w:r w:rsidR="001B595D"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iCs/>
          <w:sz w:val="24"/>
          <w:szCs w:val="24"/>
        </w:rPr>
        <w:t>Application of remote sensing data</w:t>
      </w:r>
      <w:r w:rsidR="001B595D" w:rsidRPr="007D1DCC">
        <w:rPr>
          <w:rFonts w:ascii="Times New Roman" w:eastAsia="Times New Roman" w:hAnsi="Times New Roman" w:cs="Times New Roman"/>
          <w:iCs/>
          <w:sz w:val="24"/>
          <w:szCs w:val="24"/>
        </w:rPr>
        <w:t>.</w:t>
      </w:r>
      <w:r w:rsidRPr="007D1DCC">
        <w:rPr>
          <w:rFonts w:ascii="Times New Roman" w:eastAsia="Times New Roman" w:hAnsi="Times New Roman" w:cs="Times New Roman"/>
          <w:i/>
          <w:iCs/>
          <w:sz w:val="24"/>
          <w:szCs w:val="24"/>
        </w:rPr>
        <w:t xml:space="preserve"> </w:t>
      </w:r>
      <w:r w:rsidRPr="007D1DCC">
        <w:rPr>
          <w:rFonts w:ascii="Times New Roman" w:eastAsia="Times New Roman" w:hAnsi="Times New Roman" w:cs="Times New Roman"/>
          <w:sz w:val="24"/>
          <w:szCs w:val="24"/>
        </w:rPr>
        <w:t xml:space="preserve">Data </w:t>
      </w:r>
      <w:r w:rsidR="001D0DB2" w:rsidRPr="007D1DCC">
        <w:rPr>
          <w:rFonts w:ascii="OfficinaSansC-Book" w:eastAsia="Times New Roman" w:hAnsi="OfficinaSansC-Book" w:cs="Times New Roman"/>
          <w:sz w:val="24"/>
          <w:szCs w:val="24"/>
        </w:rPr>
        <w:t>the Landsat</w:t>
      </w:r>
      <w:r w:rsidRPr="007D1DCC">
        <w:rPr>
          <w:rFonts w:ascii="OfficinaSansC-Book" w:eastAsia="Times New Roman" w:hAnsi="OfficinaSansC-Book" w:cs="Times New Roman"/>
          <w:sz w:val="24"/>
          <w:szCs w:val="24"/>
        </w:rPr>
        <w:t xml:space="preserve">-5,7,8 </w:t>
      </w:r>
      <w:r w:rsidRPr="007D1DCC">
        <w:rPr>
          <w:rFonts w:ascii="OfficinaSansC-Book" w:eastAsia="Times New Roman" w:hAnsi="OfficinaSansC-Book" w:cs="Times New Roman"/>
          <w:color w:val="231F20"/>
          <w:sz w:val="24"/>
          <w:szCs w:val="24"/>
        </w:rPr>
        <w:t xml:space="preserve">were selected in the geological service catalog </w:t>
      </w:r>
      <w:r w:rsidRPr="007D1DCC">
        <w:rPr>
          <w:rFonts w:ascii="Times New Roman" w:eastAsia="Times New Roman" w:hAnsi="Times New Roman" w:cs="Times New Roman"/>
          <w:color w:val="231F20"/>
          <w:sz w:val="24"/>
          <w:szCs w:val="24"/>
        </w:rPr>
        <w:t xml:space="preserve">United States </w:t>
      </w:r>
      <w:r w:rsidRPr="007D1DCC">
        <w:rPr>
          <w:rFonts w:ascii="OfficinaSansC-Book" w:eastAsia="Times New Roman" w:hAnsi="OfficinaSansC-Book" w:cs="Times New Roman"/>
          <w:color w:val="231F20"/>
          <w:sz w:val="24"/>
          <w:szCs w:val="24"/>
        </w:rPr>
        <w:t>(the USGS</w:t>
      </w:r>
      <w:r w:rsidR="001B595D" w:rsidRPr="007D1DCC">
        <w:rPr>
          <w:rFonts w:ascii="OfficinaSansC-Book" w:eastAsia="Times New Roman" w:hAnsi="OfficinaSansC-Book" w:cs="Times New Roman"/>
          <w:color w:val="231F20"/>
          <w:sz w:val="24"/>
          <w:szCs w:val="24"/>
        </w:rPr>
        <w:t xml:space="preserve">). </w:t>
      </w:r>
      <w:r w:rsidRPr="007D1DCC">
        <w:rPr>
          <w:rFonts w:ascii="OfficinaSansC-Book" w:eastAsia="Times New Roman" w:hAnsi="OfficinaSansC-Book" w:cs="Times New Roman"/>
          <w:color w:val="231F20"/>
          <w:sz w:val="24"/>
          <w:szCs w:val="24"/>
        </w:rPr>
        <w:t xml:space="preserve">We selected 6 Landsat 8 OLI images with the lowest cloud cover (less than 15%) for the summer period from 2013 to 2018, as well as 3 Landsat 7 </w:t>
      </w:r>
      <w:r w:rsidRPr="007D1DCC">
        <w:rPr>
          <w:rFonts w:ascii="Times New Roman" w:eastAsia="Times New Roman" w:hAnsi="Times New Roman" w:cs="Times New Roman"/>
          <w:sz w:val="24"/>
          <w:szCs w:val="24"/>
        </w:rPr>
        <w:t xml:space="preserve">ETM + </w:t>
      </w:r>
      <w:r w:rsidRPr="007D1DCC">
        <w:rPr>
          <w:rFonts w:ascii="OfficinaSansC-Book" w:eastAsia="Times New Roman" w:hAnsi="OfficinaSansC-Book" w:cs="Times New Roman"/>
          <w:color w:val="231F20"/>
          <w:sz w:val="24"/>
          <w:szCs w:val="24"/>
        </w:rPr>
        <w:t xml:space="preserve">images </w:t>
      </w:r>
      <w:r w:rsidRPr="007D1DCC">
        <w:rPr>
          <w:rFonts w:ascii="Times New Roman" w:eastAsia="Times New Roman" w:hAnsi="Times New Roman" w:cs="Times New Roman"/>
          <w:sz w:val="24"/>
          <w:szCs w:val="24"/>
        </w:rPr>
        <w:t xml:space="preserve">with a period every 5 years (cloud cover less than 15%) and </w:t>
      </w:r>
      <w:r w:rsidRPr="007D1DCC">
        <w:rPr>
          <w:rFonts w:ascii="OfficinaSansC-Book" w:eastAsia="Times New Roman" w:hAnsi="OfficinaSansC-Book" w:cs="Times New Roman"/>
          <w:color w:val="231F20"/>
          <w:sz w:val="24"/>
          <w:szCs w:val="24"/>
        </w:rPr>
        <w:t xml:space="preserve">Landsat 5 </w:t>
      </w:r>
      <w:r w:rsidRPr="007D1DCC">
        <w:rPr>
          <w:rFonts w:ascii="Times New Roman" w:eastAsia="Times New Roman" w:hAnsi="Times New Roman" w:cs="Times New Roman"/>
          <w:sz w:val="24"/>
          <w:szCs w:val="24"/>
        </w:rPr>
        <w:t xml:space="preserve">TM for 1990 and 1995 </w:t>
      </w:r>
      <w:r w:rsidR="007E7C57" w:rsidRPr="007D1DCC">
        <w:rPr>
          <w:rFonts w:ascii="Times New Roman" w:eastAsia="Times New Roman" w:hAnsi="Times New Roman" w:cs="Times New Roman"/>
          <w:sz w:val="24"/>
          <w:szCs w:val="24"/>
        </w:rPr>
        <w:t>y</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for the 5 year period</w:t>
      </w:r>
      <w:r w:rsidRPr="004B3F28">
        <w:rPr>
          <w:rFonts w:ascii="Times New Roman" w:eastAsia="Times New Roman" w:hAnsi="Times New Roman" w:cs="Times New Roman"/>
          <w:sz w:val="24"/>
          <w:szCs w:val="24"/>
        </w:rPr>
        <w:t xml:space="preserve"> </w:t>
      </w:r>
      <w:r w:rsidRPr="004B3F28">
        <w:rPr>
          <w:rFonts w:ascii="Times New Roman" w:eastAsia="Times New Roman" w:hAnsi="Times New Roman" w:cs="Times New Roman"/>
          <w:color w:val="222222"/>
          <w:sz w:val="24"/>
          <w:szCs w:val="24"/>
        </w:rPr>
        <w:t>(</w:t>
      </w:r>
      <w:r w:rsidR="00C85652" w:rsidRPr="004B3F28">
        <w:rPr>
          <w:rFonts w:ascii="Times New Roman" w:eastAsia="Times New Roman" w:hAnsi="Times New Roman" w:cs="Times New Roman"/>
          <w:color w:val="222222"/>
          <w:sz w:val="24"/>
          <w:szCs w:val="24"/>
        </w:rPr>
        <w:t>f</w:t>
      </w:r>
      <w:r w:rsidRPr="004B3F28">
        <w:rPr>
          <w:rFonts w:ascii="Times New Roman" w:eastAsia="Times New Roman" w:hAnsi="Times New Roman" w:cs="Times New Roman"/>
          <w:color w:val="222222"/>
          <w:sz w:val="24"/>
          <w:szCs w:val="24"/>
        </w:rPr>
        <w:t xml:space="preserve">igure </w:t>
      </w:r>
      <w:r w:rsidR="008D4F22" w:rsidRPr="004B3F28">
        <w:rPr>
          <w:rFonts w:ascii="Times New Roman" w:eastAsia="Times New Roman" w:hAnsi="Times New Roman" w:cs="Times New Roman"/>
          <w:color w:val="222222"/>
          <w:sz w:val="24"/>
          <w:szCs w:val="24"/>
        </w:rPr>
        <w:t>F</w:t>
      </w:r>
      <w:r w:rsidR="001B595D" w:rsidRPr="004B3F28">
        <w:rPr>
          <w:rFonts w:ascii="Times New Roman" w:eastAsia="Times New Roman" w:hAnsi="Times New Roman" w:cs="Times New Roman"/>
          <w:color w:val="222222"/>
          <w:sz w:val="24"/>
          <w:szCs w:val="24"/>
        </w:rPr>
        <w:t>.</w:t>
      </w:r>
      <w:r w:rsidRPr="004B3F28">
        <w:rPr>
          <w:rFonts w:ascii="Times New Roman" w:eastAsia="Times New Roman" w:hAnsi="Times New Roman" w:cs="Times New Roman"/>
          <w:color w:val="222222"/>
          <w:sz w:val="24"/>
          <w:szCs w:val="24"/>
        </w:rPr>
        <w:t>8</w:t>
      </w:r>
      <w:r w:rsidR="008D4F22" w:rsidRPr="004B3F28">
        <w:rPr>
          <w:rFonts w:ascii="Times New Roman" w:eastAsia="Times New Roman" w:hAnsi="Times New Roman" w:cs="Times New Roman"/>
          <w:color w:val="222222"/>
          <w:sz w:val="24"/>
          <w:szCs w:val="24"/>
        </w:rPr>
        <w:t xml:space="preserve"> –</w:t>
      </w:r>
      <w:r w:rsidRPr="004B3F28">
        <w:rPr>
          <w:rFonts w:ascii="Times New Roman" w:eastAsia="Times New Roman" w:hAnsi="Times New Roman" w:cs="Times New Roman"/>
          <w:color w:val="222222"/>
          <w:sz w:val="24"/>
          <w:szCs w:val="24"/>
        </w:rPr>
        <w:t xml:space="preserve"> </w:t>
      </w:r>
      <w:r w:rsidR="008D4F22" w:rsidRPr="004B3F28">
        <w:rPr>
          <w:rFonts w:ascii="Times New Roman" w:eastAsia="Times New Roman" w:hAnsi="Times New Roman" w:cs="Times New Roman"/>
          <w:color w:val="222222"/>
          <w:sz w:val="24"/>
          <w:szCs w:val="24"/>
        </w:rPr>
        <w:t>F</w:t>
      </w:r>
      <w:r w:rsidR="001D0DB2" w:rsidRPr="004B3F28">
        <w:rPr>
          <w:rFonts w:ascii="Times New Roman" w:eastAsia="Times New Roman" w:hAnsi="Times New Roman" w:cs="Times New Roman"/>
          <w:color w:val="222222"/>
          <w:sz w:val="24"/>
          <w:szCs w:val="24"/>
        </w:rPr>
        <w:t>.</w:t>
      </w:r>
      <w:r w:rsidRPr="007D1DCC">
        <w:rPr>
          <w:rFonts w:ascii="Times New Roman" w:eastAsia="Times New Roman" w:hAnsi="Times New Roman" w:cs="Times New Roman"/>
          <w:color w:val="222222"/>
          <w:sz w:val="24"/>
          <w:szCs w:val="24"/>
          <w:shd w:val="clear" w:color="auto" w:fill="FFFFFF"/>
        </w:rPr>
        <w:t>9)</w:t>
      </w:r>
      <w:r w:rsidR="001B595D" w:rsidRPr="007D1DCC">
        <w:rPr>
          <w:rFonts w:ascii="Times New Roman" w:eastAsia="Times New Roman" w:hAnsi="Times New Roman" w:cs="Times New Roman"/>
          <w:color w:val="222222"/>
          <w:sz w:val="24"/>
          <w:szCs w:val="24"/>
          <w:shd w:val="clear" w:color="auto" w:fill="FFFFFF"/>
        </w:rPr>
        <w:t>.</w:t>
      </w:r>
      <w:r w:rsidRPr="007D1DCC">
        <w:rPr>
          <w:rFonts w:ascii="Times New Roman" w:eastAsia="Times New Roman" w:hAnsi="Times New Roman" w:cs="Times New Roman"/>
          <w:color w:val="222222"/>
          <w:sz w:val="24"/>
          <w:szCs w:val="24"/>
          <w:shd w:val="clear" w:color="auto" w:fill="FFFFFF"/>
        </w:rPr>
        <w:t xml:space="preserve"> </w:t>
      </w:r>
      <w:r w:rsidRPr="007D1DCC">
        <w:rPr>
          <w:rFonts w:ascii="Times New Roman" w:eastAsia="Times New Roman" w:hAnsi="Times New Roman" w:cs="Times New Roman"/>
          <w:sz w:val="24"/>
          <w:szCs w:val="24"/>
        </w:rPr>
        <w:t>The analysis of changes in the coastline is carried out by the method of recognizing water surfaces based on calculations of the multichannel spectral index for different years</w:t>
      </w:r>
      <w:r w:rsidR="001B595D" w:rsidRPr="007D1DCC">
        <w:rPr>
          <w:rFonts w:ascii="Times New Roman" w:eastAsia="Times New Roman" w:hAnsi="Times New Roman" w:cs="Times New Roman"/>
          <w:sz w:val="24"/>
          <w:szCs w:val="24"/>
        </w:rPr>
        <w:t xml:space="preserve">. </w:t>
      </w:r>
      <w:r w:rsidR="007E7C57" w:rsidRPr="007D1DCC">
        <w:rPr>
          <w:rFonts w:ascii="Times New Roman" w:eastAsia="Times New Roman" w:hAnsi="Times New Roman" w:cs="Times New Roman"/>
          <w:sz w:val="24"/>
          <w:szCs w:val="24"/>
        </w:rPr>
        <w:t xml:space="preserve">Further, the coastline is monitored based on the analysis of the dynamics of coastal processes and the configuration of the shores of </w:t>
      </w:r>
      <w:r w:rsidR="00C344CE" w:rsidRPr="007D1DCC">
        <w:rPr>
          <w:rFonts w:ascii="Times New Roman" w:eastAsia="Times New Roman" w:hAnsi="Times New Roman" w:cs="Times New Roman"/>
          <w:sz w:val="24"/>
          <w:szCs w:val="24"/>
        </w:rPr>
        <w:t>lake</w:t>
      </w:r>
      <w:r w:rsidR="007E7C57" w:rsidRPr="007D1DCC">
        <w:rPr>
          <w:rFonts w:ascii="Times New Roman" w:eastAsia="Times New Roman" w:hAnsi="Times New Roman" w:cs="Times New Roman"/>
          <w:sz w:val="24"/>
          <w:szCs w:val="24"/>
        </w:rPr>
        <w:t xml:space="preserve"> Alakol according to the main morphometric characteristics for different years </w:t>
      </w:r>
      <w:r w:rsidR="001D0DB2" w:rsidRPr="007D1DCC">
        <w:rPr>
          <w:rFonts w:ascii="Times New Roman" w:eastAsia="Times New Roman" w:hAnsi="Times New Roman" w:cs="Times New Roman"/>
          <w:sz w:val="24"/>
          <w:szCs w:val="24"/>
        </w:rPr>
        <w:t>–</w:t>
      </w:r>
      <w:r w:rsidR="007E7C57" w:rsidRPr="007D1DCC">
        <w:rPr>
          <w:rFonts w:ascii="Times New Roman" w:eastAsia="Times New Roman" w:hAnsi="Times New Roman" w:cs="Times New Roman"/>
          <w:sz w:val="24"/>
          <w:szCs w:val="24"/>
        </w:rPr>
        <w:t xml:space="preserve"> the area of the water surface, the length of the coastline, the length of the accumulative coast, the length of the abrasive coast, the tortuosity coefficient of the abrasive and accumulative shores</w:t>
      </w:r>
      <w:r w:rsidRPr="007D1DCC">
        <w:rPr>
          <w:rFonts w:ascii="Times New Roman" w:eastAsia="Times New Roman" w:hAnsi="Times New Roman" w:cs="Times New Roman"/>
          <w:sz w:val="24"/>
          <w:szCs w:val="24"/>
        </w:rPr>
        <w:t xml:space="preserve"> </w:t>
      </w:r>
      <w:r w:rsidRPr="004B3F28">
        <w:rPr>
          <w:rFonts w:ascii="Times New Roman" w:eastAsia="Times New Roman" w:hAnsi="Times New Roman" w:cs="Times New Roman"/>
          <w:sz w:val="24"/>
          <w:szCs w:val="24"/>
        </w:rPr>
        <w:t>[14-</w:t>
      </w:r>
      <w:r w:rsidRPr="007D1DCC">
        <w:rPr>
          <w:rFonts w:ascii="Times New Roman" w:eastAsia="Times New Roman" w:hAnsi="Times New Roman" w:cs="Times New Roman"/>
          <w:sz w:val="24"/>
          <w:szCs w:val="24"/>
        </w:rPr>
        <w:t>15]</w:t>
      </w:r>
      <w:r w:rsidR="001B595D" w:rsidRPr="007D1DCC">
        <w:rPr>
          <w:rFonts w:ascii="Times New Roman" w:eastAsia="Times New Roman" w:hAnsi="Times New Roman" w:cs="Times New Roman"/>
          <w:sz w:val="24"/>
          <w:szCs w:val="24"/>
        </w:rPr>
        <w:t xml:space="preserve">. </w:t>
      </w:r>
      <w:r w:rsidR="007E7C57" w:rsidRPr="007D1DCC">
        <w:rPr>
          <w:rFonts w:ascii="Times New Roman" w:eastAsia="Times New Roman" w:hAnsi="Times New Roman" w:cs="Times New Roman"/>
          <w:sz w:val="24"/>
          <w:szCs w:val="24"/>
        </w:rPr>
        <w:t xml:space="preserve">From the results of the obtained works, the dynamics of the coastline of </w:t>
      </w:r>
      <w:r w:rsidR="00C344CE" w:rsidRPr="007D1DCC">
        <w:rPr>
          <w:rFonts w:ascii="Times New Roman" w:eastAsia="Times New Roman" w:hAnsi="Times New Roman" w:cs="Times New Roman"/>
          <w:sz w:val="24"/>
          <w:szCs w:val="24"/>
        </w:rPr>
        <w:t>lake</w:t>
      </w:r>
      <w:r w:rsidR="007E7C57" w:rsidRPr="007D1DCC">
        <w:rPr>
          <w:rFonts w:ascii="Times New Roman" w:eastAsia="Times New Roman" w:hAnsi="Times New Roman" w:cs="Times New Roman"/>
          <w:sz w:val="24"/>
          <w:szCs w:val="24"/>
        </w:rPr>
        <w:t xml:space="preserve"> Alakol is clearly observed almost everywhere from 1990 to the present</w:t>
      </w:r>
      <w:r w:rsidR="001B595D" w:rsidRPr="007D1DCC">
        <w:rPr>
          <w:rFonts w:ascii="Times New Roman" w:eastAsia="Times New Roman" w:hAnsi="Times New Roman" w:cs="Times New Roman"/>
          <w:sz w:val="24"/>
          <w:szCs w:val="24"/>
        </w:rPr>
        <w:t>.</w:t>
      </w:r>
      <w:r w:rsidR="007E7C57" w:rsidRPr="007D1DCC">
        <w:rPr>
          <w:rFonts w:ascii="Times New Roman" w:eastAsia="Times New Roman" w:hAnsi="Times New Roman" w:cs="Times New Roman"/>
          <w:sz w:val="24"/>
          <w:szCs w:val="24"/>
        </w:rPr>
        <w:t xml:space="preserve"> The accumulative part of the coastal zone (mainly the northern, northeastern, northwestern parts of the coastline) undergoes the greatest changes, since it is intensively flooded due to an increase in the volume of water in the lake</w:t>
      </w:r>
      <w:r w:rsidR="001B595D" w:rsidRPr="007D1DCC">
        <w:rPr>
          <w:rFonts w:ascii="Times New Roman" w:eastAsia="Times New Roman" w:hAnsi="Times New Roman" w:cs="Times New Roman"/>
          <w:sz w:val="24"/>
          <w:szCs w:val="24"/>
        </w:rPr>
        <w:t>.</w:t>
      </w:r>
      <w:r w:rsidR="007E7C57" w:rsidRPr="007D1DCC">
        <w:rPr>
          <w:rFonts w:ascii="Times New Roman" w:eastAsia="Times New Roman" w:hAnsi="Times New Roman" w:cs="Times New Roman"/>
          <w:sz w:val="24"/>
          <w:szCs w:val="24"/>
        </w:rPr>
        <w:t xml:space="preserve"> This is confirmed by the results of determining the water surface and coastline, obtained during the processing of space images using the calculated MNDWI index, as well as a result of classification based on the synthesized composite (</w:t>
      </w:r>
      <w:r w:rsidR="00C85652" w:rsidRPr="007D1DCC">
        <w:rPr>
          <w:rFonts w:ascii="Times New Roman" w:eastAsia="Times New Roman" w:hAnsi="Times New Roman" w:cs="Times New Roman"/>
          <w:sz w:val="24"/>
          <w:szCs w:val="24"/>
        </w:rPr>
        <w:t>t</w:t>
      </w:r>
      <w:r w:rsidR="007E7C57" w:rsidRPr="007D1DCC">
        <w:rPr>
          <w:rFonts w:ascii="Times New Roman" w:eastAsia="Times New Roman" w:hAnsi="Times New Roman" w:cs="Times New Roman"/>
          <w:sz w:val="24"/>
          <w:szCs w:val="24"/>
        </w:rPr>
        <w:t xml:space="preserve">able </w:t>
      </w:r>
      <w:r w:rsidR="008D4F22" w:rsidRPr="007D1DCC">
        <w:rPr>
          <w:rFonts w:ascii="Times New Roman" w:eastAsia="Times New Roman" w:hAnsi="Times New Roman" w:cs="Times New Roman"/>
          <w:sz w:val="24"/>
          <w:szCs w:val="24"/>
        </w:rPr>
        <w:t>F</w:t>
      </w:r>
      <w:r w:rsidR="001B595D" w:rsidRPr="007D1DCC">
        <w:rPr>
          <w:rFonts w:ascii="Times New Roman" w:eastAsia="Times New Roman" w:hAnsi="Times New Roman" w:cs="Times New Roman"/>
          <w:sz w:val="24"/>
          <w:szCs w:val="24"/>
        </w:rPr>
        <w:t>.</w:t>
      </w:r>
      <w:r w:rsidR="007E7C57" w:rsidRPr="007D1DCC">
        <w:rPr>
          <w:rFonts w:ascii="Times New Roman" w:eastAsia="Times New Roman" w:hAnsi="Times New Roman" w:cs="Times New Roman"/>
          <w:sz w:val="24"/>
          <w:szCs w:val="24"/>
        </w:rPr>
        <w:t>3)</w:t>
      </w:r>
      <w:r w:rsidR="001B595D" w:rsidRPr="007D1DCC">
        <w:rPr>
          <w:rFonts w:ascii="Times New Roman" w:eastAsia="Times New Roman" w:hAnsi="Times New Roman" w:cs="Times New Roman"/>
          <w:sz w:val="24"/>
          <w:szCs w:val="24"/>
        </w:rPr>
        <w:t xml:space="preserve">. </w:t>
      </w:r>
    </w:p>
    <w:p w:rsidR="00D03D92"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iCs/>
          <w:sz w:val="24"/>
          <w:szCs w:val="24"/>
        </w:rPr>
        <w:t>Wind-wave conditions</w:t>
      </w:r>
      <w:r w:rsidR="001B595D" w:rsidRPr="007D1DCC">
        <w:rPr>
          <w:rFonts w:ascii="Times New Roman" w:eastAsia="Times New Roman" w:hAnsi="Times New Roman" w:cs="Times New Roman"/>
          <w:iCs/>
          <w:sz w:val="24"/>
          <w:szCs w:val="24"/>
        </w:rPr>
        <w:t>.</w:t>
      </w:r>
      <w:r w:rsidR="001B595D" w:rsidRPr="007D1DCC">
        <w:rPr>
          <w:rFonts w:ascii="Times New Roman" w:eastAsia="Times New Roman" w:hAnsi="Times New Roman" w:cs="Times New Roman"/>
          <w:i/>
          <w:iCs/>
          <w:sz w:val="24"/>
          <w:szCs w:val="24"/>
        </w:rPr>
        <w:t xml:space="preserve"> </w:t>
      </w:r>
      <w:r w:rsidR="00D03D92" w:rsidRPr="007D1DCC">
        <w:rPr>
          <w:rFonts w:ascii="Times New Roman" w:eastAsia="Times New Roman" w:hAnsi="Times New Roman" w:cs="Times New Roman"/>
          <w:sz w:val="24"/>
          <w:szCs w:val="24"/>
        </w:rPr>
        <w:t xml:space="preserve">To analyze the wind-wave conditions of </w:t>
      </w:r>
      <w:r w:rsidR="00C344CE" w:rsidRPr="007D1DCC">
        <w:rPr>
          <w:rFonts w:ascii="Times New Roman" w:eastAsia="Times New Roman" w:hAnsi="Times New Roman" w:cs="Times New Roman"/>
          <w:sz w:val="24"/>
          <w:szCs w:val="24"/>
        </w:rPr>
        <w:t>lake</w:t>
      </w:r>
      <w:r w:rsidR="00D03D92" w:rsidRPr="007D1DCC">
        <w:rPr>
          <w:rFonts w:ascii="Times New Roman" w:eastAsia="Times New Roman" w:hAnsi="Times New Roman" w:cs="Times New Roman"/>
          <w:sz w:val="24"/>
          <w:szCs w:val="24"/>
        </w:rPr>
        <w:t xml:space="preserve"> Alakol, long-term data on meteorological stations (MS) Alakol, Usharal and Zhalanashkol were used (</w:t>
      </w:r>
      <w:r w:rsidR="00C85652" w:rsidRPr="007D1DCC">
        <w:rPr>
          <w:rFonts w:ascii="Times New Roman" w:eastAsia="Times New Roman" w:hAnsi="Times New Roman" w:cs="Times New Roman"/>
          <w:sz w:val="24"/>
          <w:szCs w:val="24"/>
        </w:rPr>
        <w:t>f</w:t>
      </w:r>
      <w:r w:rsidR="00D03D92" w:rsidRPr="007D1DCC">
        <w:rPr>
          <w:rFonts w:ascii="Times New Roman" w:eastAsia="Times New Roman" w:hAnsi="Times New Roman" w:cs="Times New Roman"/>
          <w:sz w:val="24"/>
          <w:szCs w:val="24"/>
        </w:rPr>
        <w:t xml:space="preserve">igure </w:t>
      </w:r>
      <w:r w:rsidR="008D4F22" w:rsidRPr="007D1DCC">
        <w:rPr>
          <w:rFonts w:ascii="Times New Roman" w:eastAsia="Times New Roman" w:hAnsi="Times New Roman" w:cs="Times New Roman"/>
          <w:sz w:val="24"/>
          <w:szCs w:val="24"/>
        </w:rPr>
        <w:t>F</w:t>
      </w:r>
      <w:r w:rsidR="001B595D" w:rsidRPr="007D1DCC">
        <w:rPr>
          <w:rFonts w:ascii="Times New Roman" w:eastAsia="Times New Roman" w:hAnsi="Times New Roman" w:cs="Times New Roman"/>
          <w:sz w:val="24"/>
          <w:szCs w:val="24"/>
        </w:rPr>
        <w:t>.</w:t>
      </w:r>
      <w:r w:rsidR="00D03D92" w:rsidRPr="007D1DCC">
        <w:rPr>
          <w:rFonts w:ascii="Times New Roman" w:eastAsia="Times New Roman" w:hAnsi="Times New Roman" w:cs="Times New Roman"/>
          <w:sz w:val="24"/>
          <w:szCs w:val="24"/>
        </w:rPr>
        <w:t>10) [</w:t>
      </w:r>
      <w:r w:rsidR="001D0DB2" w:rsidRPr="007D1DCC">
        <w:rPr>
          <w:rFonts w:ascii="Times New Roman" w:eastAsia="Times New Roman" w:hAnsi="Times New Roman" w:cs="Times New Roman"/>
          <w:sz w:val="24"/>
          <w:szCs w:val="24"/>
        </w:rPr>
        <w:t>5</w:t>
      </w:r>
      <w:r w:rsidR="00D03D92"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w:t>
      </w:r>
      <w:r w:rsidR="00D03D92" w:rsidRPr="007D1DCC">
        <w:rPr>
          <w:rFonts w:ascii="Times New Roman" w:eastAsia="Times New Roman" w:hAnsi="Times New Roman" w:cs="Times New Roman"/>
          <w:sz w:val="24"/>
          <w:szCs w:val="24"/>
        </w:rPr>
        <w:t xml:space="preserve"> At key sites No</w:t>
      </w:r>
      <w:r w:rsidR="001B595D" w:rsidRPr="007D1DCC">
        <w:rPr>
          <w:rFonts w:ascii="Times New Roman" w:eastAsia="Times New Roman" w:hAnsi="Times New Roman" w:cs="Times New Roman"/>
          <w:sz w:val="24"/>
          <w:szCs w:val="24"/>
        </w:rPr>
        <w:t xml:space="preserve">. </w:t>
      </w:r>
      <w:r w:rsidR="00D03D92" w:rsidRPr="007D1DCC">
        <w:rPr>
          <w:rFonts w:ascii="Times New Roman" w:eastAsia="Times New Roman" w:hAnsi="Times New Roman" w:cs="Times New Roman"/>
          <w:sz w:val="24"/>
          <w:szCs w:val="24"/>
        </w:rPr>
        <w:t>1 and 2, an increase in average monthly wind speeds is observed in September-November and April, according to MS Alakol data</w:t>
      </w:r>
      <w:r w:rsidR="001B595D" w:rsidRPr="007D1DCC">
        <w:rPr>
          <w:rFonts w:ascii="Times New Roman" w:eastAsia="Times New Roman" w:hAnsi="Times New Roman" w:cs="Times New Roman"/>
          <w:sz w:val="24"/>
          <w:szCs w:val="24"/>
        </w:rPr>
        <w:t xml:space="preserve">. </w:t>
      </w:r>
      <w:r w:rsidR="00D03D92" w:rsidRPr="007D1DCC">
        <w:rPr>
          <w:rFonts w:ascii="Times New Roman" w:eastAsia="Times New Roman" w:hAnsi="Times New Roman" w:cs="Times New Roman"/>
          <w:sz w:val="24"/>
          <w:szCs w:val="24"/>
        </w:rPr>
        <w:t>The winds of the southeastern and western points prevail</w:t>
      </w:r>
      <w:r w:rsidR="001B595D" w:rsidRPr="007D1DCC">
        <w:rPr>
          <w:rFonts w:ascii="Times New Roman" w:eastAsia="Times New Roman" w:hAnsi="Times New Roman" w:cs="Times New Roman"/>
          <w:sz w:val="24"/>
          <w:szCs w:val="24"/>
        </w:rPr>
        <w:t>.</w:t>
      </w:r>
      <w:r w:rsidR="00D03D92" w:rsidRPr="007D1DCC">
        <w:rPr>
          <w:rFonts w:ascii="Times New Roman" w:eastAsia="Times New Roman" w:hAnsi="Times New Roman" w:cs="Times New Roman"/>
          <w:sz w:val="24"/>
          <w:szCs w:val="24"/>
        </w:rPr>
        <w:t xml:space="preserve"> The most frequent and strong waves are observed in October-December; accordingly, the destruction of the coastal zone from wind waves should be expected at this time</w:t>
      </w:r>
      <w:r w:rsidR="001B595D" w:rsidRPr="007D1DCC">
        <w:rPr>
          <w:rFonts w:ascii="Times New Roman" w:eastAsia="Times New Roman" w:hAnsi="Times New Roman" w:cs="Times New Roman"/>
          <w:sz w:val="24"/>
          <w:szCs w:val="24"/>
        </w:rPr>
        <w:t xml:space="preserve">. </w:t>
      </w:r>
      <w:r w:rsidR="00D03D92" w:rsidRPr="007D1DCC">
        <w:rPr>
          <w:rFonts w:ascii="Times New Roman" w:eastAsia="Times New Roman" w:hAnsi="Times New Roman" w:cs="Times New Roman"/>
          <w:sz w:val="24"/>
          <w:szCs w:val="24"/>
        </w:rPr>
        <w:t>In addition to strong winds and waves, the development of exogeodynamic processes is influenced by the structure of the underwater coastal slope</w:t>
      </w:r>
      <w:r w:rsidR="001B595D" w:rsidRPr="007D1DCC">
        <w:rPr>
          <w:rFonts w:ascii="Times New Roman" w:eastAsia="Times New Roman" w:hAnsi="Times New Roman" w:cs="Times New Roman"/>
          <w:sz w:val="24"/>
          <w:szCs w:val="24"/>
        </w:rPr>
        <w:t xml:space="preserve">. </w:t>
      </w:r>
      <w:r w:rsidR="00D03D92" w:rsidRPr="007D1DCC">
        <w:rPr>
          <w:rFonts w:ascii="Times New Roman" w:eastAsia="Times New Roman" w:hAnsi="Times New Roman" w:cs="Times New Roman"/>
          <w:sz w:val="24"/>
          <w:szCs w:val="24"/>
        </w:rPr>
        <w:t>Based on the results of field studies of the laboratory for bathymetric surveying of the underwater coastal slope, deep shores were identified at key sites 1 and 2</w:t>
      </w:r>
      <w:r w:rsidR="001B595D" w:rsidRPr="007D1DCC">
        <w:rPr>
          <w:rFonts w:ascii="Times New Roman" w:eastAsia="Times New Roman" w:hAnsi="Times New Roman" w:cs="Times New Roman"/>
          <w:sz w:val="24"/>
          <w:szCs w:val="24"/>
        </w:rPr>
        <w:t xml:space="preserve">. </w:t>
      </w:r>
      <w:r w:rsidR="00D03D92" w:rsidRPr="007D1DCC">
        <w:rPr>
          <w:rFonts w:ascii="Times New Roman" w:eastAsia="Times New Roman" w:hAnsi="Times New Roman" w:cs="Times New Roman"/>
          <w:sz w:val="24"/>
          <w:szCs w:val="24"/>
        </w:rPr>
        <w:t>At these key sites, the beach width ranges from less than 1 meter to several meters or is completely absent (</w:t>
      </w:r>
      <w:r w:rsidR="00C85652" w:rsidRPr="007D1DCC">
        <w:rPr>
          <w:rFonts w:ascii="Times New Roman" w:eastAsia="Times New Roman" w:hAnsi="Times New Roman" w:cs="Times New Roman"/>
          <w:sz w:val="24"/>
          <w:szCs w:val="24"/>
        </w:rPr>
        <w:t>f</w:t>
      </w:r>
      <w:r w:rsidR="00D03D92" w:rsidRPr="007D1DCC">
        <w:rPr>
          <w:rFonts w:ascii="Times New Roman" w:eastAsia="Times New Roman" w:hAnsi="Times New Roman" w:cs="Times New Roman"/>
          <w:sz w:val="24"/>
          <w:szCs w:val="24"/>
        </w:rPr>
        <w:t xml:space="preserve">igure </w:t>
      </w:r>
      <w:r w:rsidR="008D4F22" w:rsidRPr="007D1DCC">
        <w:rPr>
          <w:rFonts w:ascii="Times New Roman" w:eastAsia="Times New Roman" w:hAnsi="Times New Roman" w:cs="Times New Roman"/>
          <w:sz w:val="24"/>
          <w:szCs w:val="24"/>
        </w:rPr>
        <w:t>F</w:t>
      </w:r>
      <w:r w:rsidR="001B595D" w:rsidRPr="007D1DCC">
        <w:rPr>
          <w:rFonts w:ascii="Times New Roman" w:eastAsia="Times New Roman" w:hAnsi="Times New Roman" w:cs="Times New Roman"/>
          <w:sz w:val="24"/>
          <w:szCs w:val="24"/>
        </w:rPr>
        <w:t>.</w:t>
      </w:r>
      <w:r w:rsidR="00D03D92" w:rsidRPr="007D1DCC">
        <w:rPr>
          <w:rFonts w:ascii="Times New Roman" w:eastAsia="Times New Roman" w:hAnsi="Times New Roman" w:cs="Times New Roman"/>
          <w:sz w:val="24"/>
          <w:szCs w:val="24"/>
        </w:rPr>
        <w:t>11)</w:t>
      </w:r>
      <w:r w:rsidR="001B595D" w:rsidRPr="007D1DCC">
        <w:rPr>
          <w:rFonts w:ascii="Times New Roman" w:eastAsia="Times New Roman" w:hAnsi="Times New Roman" w:cs="Times New Roman"/>
          <w:sz w:val="24"/>
          <w:szCs w:val="24"/>
        </w:rPr>
        <w:t xml:space="preserve">. </w:t>
      </w:r>
      <w:r w:rsidR="00D03D92" w:rsidRPr="007D1DCC">
        <w:rPr>
          <w:rFonts w:ascii="Times New Roman" w:eastAsia="Times New Roman" w:hAnsi="Times New Roman" w:cs="Times New Roman"/>
          <w:sz w:val="24"/>
          <w:szCs w:val="24"/>
        </w:rPr>
        <w:t>During waves, the water edge reaches the base of the coastal ledge, enhancing the processes of coastal processing</w:t>
      </w:r>
      <w:r w:rsidR="001B595D"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The wave regime of the key site No</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3 (recreational zone of the village of </w:t>
      </w:r>
      <w:r w:rsidR="001B595D" w:rsidRPr="007D1DCC">
        <w:rPr>
          <w:rFonts w:ascii="Times New Roman" w:eastAsia="Times New Roman" w:hAnsi="Times New Roman" w:cs="Times New Roman"/>
          <w:sz w:val="24"/>
          <w:szCs w:val="24"/>
        </w:rPr>
        <w:t>Kabanbay</w:t>
      </w:r>
      <w:r w:rsidRPr="007D1DCC">
        <w:rPr>
          <w:rFonts w:ascii="Times New Roman" w:eastAsia="Times New Roman" w:hAnsi="Times New Roman" w:cs="Times New Roman"/>
          <w:sz w:val="24"/>
          <w:szCs w:val="24"/>
        </w:rPr>
        <w:t>) is influenced by the southeast wind "Ebi" and the northwestern wind "Saikan"</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average width pebble beach 7 m</w:t>
      </w:r>
      <w:r w:rsidR="00D03D92" w:rsidRPr="007D1DCC">
        <w:rPr>
          <w:rFonts w:ascii="Times New Roman" w:eastAsia="Times New Roman" w:hAnsi="Times New Roman" w:cs="Times New Roman"/>
          <w:sz w:val="24"/>
          <w:szCs w:val="24"/>
        </w:rPr>
        <w:t xml:space="preserve">ю </w:t>
      </w:r>
      <w:r w:rsidRPr="007D1DCC">
        <w:rPr>
          <w:rFonts w:ascii="Times New Roman" w:eastAsia="Times New Roman" w:hAnsi="Times New Roman" w:cs="Times New Roman"/>
          <w:sz w:val="24"/>
          <w:szCs w:val="24"/>
        </w:rPr>
        <w:t xml:space="preserve">Currently coastal zone of the key area, and e infrastructure recreational facilities intensively exposed </w:t>
      </w:r>
      <w:r w:rsidR="00D03D92" w:rsidRPr="007D1DCC">
        <w:rPr>
          <w:rFonts w:ascii="Times New Roman" w:eastAsia="Times New Roman" w:hAnsi="Times New Roman" w:cs="Times New Roman"/>
          <w:sz w:val="24"/>
          <w:szCs w:val="24"/>
        </w:rPr>
        <w:t>exodynamic</w:t>
      </w:r>
      <w:r w:rsidRPr="007D1DCC">
        <w:rPr>
          <w:rFonts w:ascii="Times New Roman" w:eastAsia="Times New Roman" w:hAnsi="Times New Roman" w:cs="Times New Roman"/>
          <w:sz w:val="24"/>
          <w:szCs w:val="24"/>
        </w:rPr>
        <w:t xml:space="preserve"> processes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w:t>
      </w:r>
    </w:p>
    <w:p w:rsidR="006A1B9D" w:rsidRPr="007D1DCC" w:rsidRDefault="00EF3FA2"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When conducting field research in key areas (No</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3 </w:t>
      </w:r>
      <w:r w:rsidR="008D4F22"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recreational zone of </w:t>
      </w:r>
      <w:r w:rsidR="001B595D" w:rsidRPr="007D1DCC">
        <w:rPr>
          <w:rFonts w:ascii="Times New Roman" w:eastAsia="Times New Roman" w:hAnsi="Times New Roman" w:cs="Times New Roman"/>
          <w:sz w:val="24"/>
          <w:szCs w:val="24"/>
        </w:rPr>
        <w:t>Kabanbay</w:t>
      </w:r>
      <w:r w:rsidRPr="007D1DCC">
        <w:rPr>
          <w:rFonts w:ascii="Times New Roman" w:eastAsia="Times New Roman" w:hAnsi="Times New Roman" w:cs="Times New Roman"/>
          <w:sz w:val="24"/>
          <w:szCs w:val="24"/>
        </w:rPr>
        <w:t xml:space="preserve"> village, 4 </w:t>
      </w:r>
      <w:r w:rsidR="001D0DB2"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Kosayshagyl level, 6 </w:t>
      </w:r>
      <w:r w:rsidR="001D0DB2"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Kamyskala village), the Davis Vantage Vue professional meteorological station was used, which recorded the main wind characteristics (</w:t>
      </w:r>
      <w:r w:rsidR="00C85652" w:rsidRPr="007D1DCC">
        <w:rPr>
          <w:rFonts w:ascii="Times New Roman" w:eastAsia="Times New Roman" w:hAnsi="Times New Roman" w:cs="Times New Roman"/>
          <w:sz w:val="24"/>
          <w:szCs w:val="24"/>
        </w:rPr>
        <w:t>f</w:t>
      </w:r>
      <w:r w:rsidRPr="007D1DCC">
        <w:rPr>
          <w:rFonts w:ascii="Times New Roman" w:eastAsia="Times New Roman" w:hAnsi="Times New Roman" w:cs="Times New Roman"/>
          <w:sz w:val="24"/>
          <w:szCs w:val="24"/>
        </w:rPr>
        <w:t xml:space="preserve">igure </w:t>
      </w:r>
      <w:r w:rsidR="008D4F22" w:rsidRPr="007D1DCC">
        <w:rPr>
          <w:rFonts w:ascii="Times New Roman" w:eastAsia="Times New Roman" w:hAnsi="Times New Roman" w:cs="Times New Roman"/>
          <w:sz w:val="24"/>
          <w:szCs w:val="24"/>
        </w:rPr>
        <w:t>F</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12, </w:t>
      </w:r>
      <w:r w:rsidR="00C85652" w:rsidRPr="007D1DCC">
        <w:rPr>
          <w:rFonts w:ascii="Times New Roman" w:eastAsia="Times New Roman" w:hAnsi="Times New Roman" w:cs="Times New Roman"/>
          <w:sz w:val="24"/>
          <w:szCs w:val="24"/>
        </w:rPr>
        <w:t>t</w:t>
      </w:r>
      <w:r w:rsidRPr="007D1DCC">
        <w:rPr>
          <w:rFonts w:ascii="Times New Roman" w:eastAsia="Times New Roman" w:hAnsi="Times New Roman" w:cs="Times New Roman"/>
          <w:sz w:val="24"/>
          <w:szCs w:val="24"/>
        </w:rPr>
        <w:t xml:space="preserve">able </w:t>
      </w:r>
      <w:r w:rsidR="008D4F22" w:rsidRPr="007D1DCC">
        <w:rPr>
          <w:rFonts w:ascii="Times New Roman" w:eastAsia="Times New Roman" w:hAnsi="Times New Roman" w:cs="Times New Roman"/>
          <w:sz w:val="24"/>
          <w:szCs w:val="24"/>
        </w:rPr>
        <w:t>F</w:t>
      </w:r>
      <w:r w:rsidR="001D0DB2"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4)</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At key sections No</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3 (</w:t>
      </w:r>
      <w:r w:rsidR="00C85652" w:rsidRPr="007D1DCC">
        <w:rPr>
          <w:rFonts w:ascii="Times New Roman" w:eastAsia="Times New Roman" w:hAnsi="Times New Roman" w:cs="Times New Roman"/>
          <w:sz w:val="24"/>
          <w:szCs w:val="24"/>
        </w:rPr>
        <w:t>f</w:t>
      </w:r>
      <w:r w:rsidRPr="007D1DCC">
        <w:rPr>
          <w:rFonts w:ascii="Times New Roman" w:eastAsia="Times New Roman" w:hAnsi="Times New Roman" w:cs="Times New Roman"/>
          <w:sz w:val="24"/>
          <w:szCs w:val="24"/>
        </w:rPr>
        <w:t xml:space="preserve">igure </w:t>
      </w:r>
      <w:r w:rsidR="008D4F22" w:rsidRPr="007D1DCC">
        <w:rPr>
          <w:rFonts w:ascii="Times New Roman" w:eastAsia="Times New Roman" w:hAnsi="Times New Roman" w:cs="Times New Roman"/>
          <w:sz w:val="24"/>
          <w:szCs w:val="24"/>
        </w:rPr>
        <w:t>F</w:t>
      </w:r>
      <w:r w:rsidR="001D0DB2"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13) and No</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4 (</w:t>
      </w:r>
      <w:r w:rsidR="00C85652" w:rsidRPr="007D1DCC">
        <w:rPr>
          <w:rFonts w:ascii="Times New Roman" w:eastAsia="Times New Roman" w:hAnsi="Times New Roman" w:cs="Times New Roman"/>
          <w:sz w:val="24"/>
          <w:szCs w:val="24"/>
        </w:rPr>
        <w:t>f</w:t>
      </w:r>
      <w:r w:rsidRPr="007D1DCC">
        <w:rPr>
          <w:rFonts w:ascii="Times New Roman" w:eastAsia="Times New Roman" w:hAnsi="Times New Roman" w:cs="Times New Roman"/>
          <w:sz w:val="24"/>
          <w:szCs w:val="24"/>
        </w:rPr>
        <w:t xml:space="preserve">igure </w:t>
      </w:r>
      <w:r w:rsidR="008D4F22" w:rsidRPr="007D1DCC">
        <w:rPr>
          <w:rFonts w:ascii="Times New Roman" w:eastAsia="Times New Roman" w:hAnsi="Times New Roman" w:cs="Times New Roman"/>
          <w:sz w:val="24"/>
          <w:szCs w:val="24"/>
        </w:rPr>
        <w:t>F</w:t>
      </w:r>
      <w:r w:rsidR="001D0DB2"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14), visual observations of wind-wave processes were carried out, which made it possible to determine the parameters of the wave elements, including the wavelength, wave height and the value of the surf height (from 1 to 2 m) (</w:t>
      </w:r>
      <w:r w:rsidR="00C85652" w:rsidRPr="007D1DCC">
        <w:rPr>
          <w:rFonts w:ascii="Times New Roman" w:eastAsia="Times New Roman" w:hAnsi="Times New Roman" w:cs="Times New Roman"/>
          <w:sz w:val="24"/>
          <w:szCs w:val="24"/>
        </w:rPr>
        <w:t>t</w:t>
      </w:r>
      <w:r w:rsidRPr="007D1DCC">
        <w:rPr>
          <w:rFonts w:ascii="Times New Roman" w:eastAsia="Times New Roman" w:hAnsi="Times New Roman" w:cs="Times New Roman"/>
          <w:sz w:val="24"/>
          <w:szCs w:val="24"/>
        </w:rPr>
        <w:t xml:space="preserve">able </w:t>
      </w:r>
      <w:r w:rsidR="008D4F22" w:rsidRPr="007D1DCC">
        <w:rPr>
          <w:rFonts w:ascii="Times New Roman" w:eastAsia="Times New Roman" w:hAnsi="Times New Roman" w:cs="Times New Roman"/>
          <w:sz w:val="24"/>
          <w:szCs w:val="24"/>
        </w:rPr>
        <w:t>F</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5)</w:t>
      </w:r>
      <w:r w:rsidR="001B595D" w:rsidRPr="007D1DCC">
        <w:rPr>
          <w:rFonts w:ascii="Times New Roman" w:eastAsia="Times New Roman" w:hAnsi="Times New Roman" w:cs="Times New Roman"/>
          <w:sz w:val="24"/>
          <w:szCs w:val="24"/>
        </w:rPr>
        <w:t xml:space="preserve">. </w:t>
      </w:r>
    </w:p>
    <w:p w:rsidR="00EF3FA2"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iCs/>
          <w:sz w:val="24"/>
          <w:szCs w:val="24"/>
        </w:rPr>
        <w:t>Ice-thermal regime</w:t>
      </w:r>
      <w:r w:rsidR="001B595D" w:rsidRPr="007D1DCC">
        <w:rPr>
          <w:rFonts w:ascii="Times New Roman" w:eastAsia="Times New Roman" w:hAnsi="Times New Roman" w:cs="Times New Roman"/>
          <w:iCs/>
          <w:sz w:val="24"/>
          <w:szCs w:val="24"/>
        </w:rPr>
        <w:t>.</w:t>
      </w:r>
      <w:r w:rsidRPr="007D1DCC">
        <w:rPr>
          <w:rFonts w:ascii="Times New Roman" w:eastAsia="Times New Roman" w:hAnsi="Times New Roman" w:cs="Times New Roman"/>
          <w:i/>
          <w:iCs/>
          <w:sz w:val="24"/>
          <w:szCs w:val="24"/>
        </w:rPr>
        <w:t xml:space="preserve"> </w:t>
      </w:r>
      <w:r w:rsidR="00EF3FA2" w:rsidRPr="007D1DCC">
        <w:rPr>
          <w:rFonts w:ascii="Times New Roman" w:eastAsia="Times New Roman" w:hAnsi="Times New Roman" w:cs="Times New Roman"/>
          <w:sz w:val="24"/>
          <w:szCs w:val="24"/>
        </w:rPr>
        <w:t>Preliminary data collection for the analysis of ice-thermal conditions showed the presence of two operating meteorological stations and one gauging station in the study area, as well as various archival meteorological data (</w:t>
      </w:r>
      <w:r w:rsidR="00C85652" w:rsidRPr="007D1DCC">
        <w:rPr>
          <w:rFonts w:ascii="Times New Roman" w:eastAsia="Times New Roman" w:hAnsi="Times New Roman" w:cs="Times New Roman"/>
          <w:sz w:val="24"/>
          <w:szCs w:val="24"/>
        </w:rPr>
        <w:t>f</w:t>
      </w:r>
      <w:r w:rsidR="00EF3FA2" w:rsidRPr="007D1DCC">
        <w:rPr>
          <w:rFonts w:ascii="Times New Roman" w:eastAsia="Times New Roman" w:hAnsi="Times New Roman" w:cs="Times New Roman"/>
          <w:sz w:val="24"/>
          <w:szCs w:val="24"/>
        </w:rPr>
        <w:t xml:space="preserve">igures </w:t>
      </w:r>
      <w:r w:rsidR="008D4F22" w:rsidRPr="007D1DCC">
        <w:rPr>
          <w:rFonts w:ascii="Times New Roman" w:eastAsia="Times New Roman" w:hAnsi="Times New Roman" w:cs="Times New Roman"/>
          <w:sz w:val="24"/>
          <w:szCs w:val="24"/>
        </w:rPr>
        <w:t>F</w:t>
      </w:r>
      <w:r w:rsidR="001B595D" w:rsidRPr="007D1DCC">
        <w:rPr>
          <w:rFonts w:ascii="Times New Roman" w:eastAsia="Times New Roman" w:hAnsi="Times New Roman" w:cs="Times New Roman"/>
          <w:sz w:val="24"/>
          <w:szCs w:val="24"/>
        </w:rPr>
        <w:t>.</w:t>
      </w:r>
      <w:r w:rsidR="00EF3FA2" w:rsidRPr="007D1DCC">
        <w:rPr>
          <w:rFonts w:ascii="Times New Roman" w:eastAsia="Times New Roman" w:hAnsi="Times New Roman" w:cs="Times New Roman"/>
          <w:sz w:val="24"/>
          <w:szCs w:val="24"/>
        </w:rPr>
        <w:t xml:space="preserve">10, </w:t>
      </w:r>
      <w:r w:rsidR="008D4F22" w:rsidRPr="007D1DCC">
        <w:rPr>
          <w:rFonts w:ascii="Times New Roman" w:eastAsia="Times New Roman" w:hAnsi="Times New Roman" w:cs="Times New Roman"/>
          <w:sz w:val="24"/>
          <w:szCs w:val="24"/>
        </w:rPr>
        <w:t>F</w:t>
      </w:r>
      <w:r w:rsidR="001B595D" w:rsidRPr="007D1DCC">
        <w:rPr>
          <w:rFonts w:ascii="Times New Roman" w:eastAsia="Times New Roman" w:hAnsi="Times New Roman" w:cs="Times New Roman"/>
          <w:sz w:val="24"/>
          <w:szCs w:val="24"/>
        </w:rPr>
        <w:t>.</w:t>
      </w:r>
      <w:r w:rsidR="00EF3FA2" w:rsidRPr="007D1DCC">
        <w:rPr>
          <w:rFonts w:ascii="Times New Roman" w:eastAsia="Times New Roman" w:hAnsi="Times New Roman" w:cs="Times New Roman"/>
          <w:sz w:val="24"/>
          <w:szCs w:val="24"/>
        </w:rPr>
        <w:t xml:space="preserve">15, </w:t>
      </w:r>
      <w:r w:rsidR="00C85652" w:rsidRPr="007D1DCC">
        <w:rPr>
          <w:rFonts w:ascii="Times New Roman" w:eastAsia="Times New Roman" w:hAnsi="Times New Roman" w:cs="Times New Roman"/>
          <w:sz w:val="24"/>
          <w:szCs w:val="24"/>
        </w:rPr>
        <w:t>t</w:t>
      </w:r>
      <w:r w:rsidR="00EF3FA2" w:rsidRPr="007D1DCC">
        <w:rPr>
          <w:rFonts w:ascii="Times New Roman" w:eastAsia="Times New Roman" w:hAnsi="Times New Roman" w:cs="Times New Roman"/>
          <w:sz w:val="24"/>
          <w:szCs w:val="24"/>
        </w:rPr>
        <w:t xml:space="preserve">able </w:t>
      </w:r>
      <w:r w:rsidR="008D4F22" w:rsidRPr="007D1DCC">
        <w:rPr>
          <w:rFonts w:ascii="Times New Roman" w:eastAsia="Times New Roman" w:hAnsi="Times New Roman" w:cs="Times New Roman"/>
          <w:sz w:val="24"/>
          <w:szCs w:val="24"/>
        </w:rPr>
        <w:t>F</w:t>
      </w:r>
      <w:r w:rsidR="001B595D" w:rsidRPr="007D1DCC">
        <w:rPr>
          <w:rFonts w:ascii="Times New Roman" w:eastAsia="Times New Roman" w:hAnsi="Times New Roman" w:cs="Times New Roman"/>
          <w:sz w:val="24"/>
          <w:szCs w:val="24"/>
        </w:rPr>
        <w:t>.</w:t>
      </w:r>
      <w:r w:rsidR="00EF3FA2" w:rsidRPr="007D1DCC">
        <w:rPr>
          <w:rFonts w:ascii="Times New Roman" w:eastAsia="Times New Roman" w:hAnsi="Times New Roman" w:cs="Times New Roman"/>
          <w:sz w:val="24"/>
          <w:szCs w:val="24"/>
        </w:rPr>
        <w:t xml:space="preserve">6 </w:t>
      </w:r>
      <w:r w:rsidR="00C85652" w:rsidRPr="007D1DCC">
        <w:rPr>
          <w:rFonts w:ascii="Times New Roman" w:eastAsia="Times New Roman" w:hAnsi="Times New Roman" w:cs="Times New Roman"/>
          <w:sz w:val="24"/>
          <w:szCs w:val="24"/>
        </w:rPr>
        <w:t>–</w:t>
      </w:r>
      <w:r w:rsidR="00EF3FA2" w:rsidRPr="007D1DCC">
        <w:rPr>
          <w:rFonts w:ascii="Times New Roman" w:eastAsia="Times New Roman" w:hAnsi="Times New Roman" w:cs="Times New Roman"/>
          <w:sz w:val="24"/>
          <w:szCs w:val="24"/>
        </w:rPr>
        <w:t xml:space="preserve"> </w:t>
      </w:r>
      <w:r w:rsidR="008D4F22" w:rsidRPr="007D1DCC">
        <w:rPr>
          <w:rFonts w:ascii="Times New Roman" w:eastAsia="Times New Roman" w:hAnsi="Times New Roman" w:cs="Times New Roman"/>
          <w:sz w:val="24"/>
          <w:szCs w:val="24"/>
        </w:rPr>
        <w:t>F</w:t>
      </w:r>
      <w:r w:rsidR="001B595D" w:rsidRPr="007D1DCC">
        <w:rPr>
          <w:rFonts w:ascii="Times New Roman" w:eastAsia="Times New Roman" w:hAnsi="Times New Roman" w:cs="Times New Roman"/>
          <w:sz w:val="24"/>
          <w:szCs w:val="24"/>
        </w:rPr>
        <w:t>.</w:t>
      </w:r>
      <w:r w:rsidR="00EF3FA2" w:rsidRPr="007D1DCC">
        <w:rPr>
          <w:rFonts w:ascii="Times New Roman" w:eastAsia="Times New Roman" w:hAnsi="Times New Roman" w:cs="Times New Roman"/>
          <w:sz w:val="24"/>
          <w:szCs w:val="24"/>
        </w:rPr>
        <w:t>10)</w:t>
      </w:r>
      <w:r w:rsidR="001B595D" w:rsidRPr="007D1DCC">
        <w:rPr>
          <w:rFonts w:ascii="Times New Roman" w:eastAsia="Times New Roman" w:hAnsi="Times New Roman" w:cs="Times New Roman"/>
          <w:sz w:val="24"/>
          <w:szCs w:val="24"/>
        </w:rPr>
        <w:t xml:space="preserve">. </w:t>
      </w:r>
      <w:r w:rsidR="00EF3FA2" w:rsidRPr="007D1DCC">
        <w:rPr>
          <w:rFonts w:ascii="Times New Roman" w:eastAsia="Times New Roman" w:hAnsi="Times New Roman" w:cs="Times New Roman"/>
          <w:sz w:val="24"/>
          <w:szCs w:val="24"/>
        </w:rPr>
        <w:t>For example, the water temperature near the coast is presented for 2015 by decades (</w:t>
      </w:r>
      <w:r w:rsidR="00C85652" w:rsidRPr="007D1DCC">
        <w:rPr>
          <w:rFonts w:ascii="Times New Roman" w:eastAsia="Times New Roman" w:hAnsi="Times New Roman" w:cs="Times New Roman"/>
          <w:sz w:val="24"/>
          <w:szCs w:val="24"/>
        </w:rPr>
        <w:t>t</w:t>
      </w:r>
      <w:r w:rsidR="00EF3FA2" w:rsidRPr="007D1DCC">
        <w:rPr>
          <w:rFonts w:ascii="Times New Roman" w:eastAsia="Times New Roman" w:hAnsi="Times New Roman" w:cs="Times New Roman"/>
          <w:sz w:val="24"/>
          <w:szCs w:val="24"/>
        </w:rPr>
        <w:t xml:space="preserve">able </w:t>
      </w:r>
      <w:r w:rsidR="008D4F22" w:rsidRPr="007D1DCC">
        <w:rPr>
          <w:rFonts w:ascii="Times New Roman" w:eastAsia="Times New Roman" w:hAnsi="Times New Roman" w:cs="Times New Roman"/>
          <w:sz w:val="24"/>
          <w:szCs w:val="24"/>
        </w:rPr>
        <w:t>F</w:t>
      </w:r>
      <w:r w:rsidR="001B595D" w:rsidRPr="007D1DCC">
        <w:rPr>
          <w:rFonts w:ascii="Times New Roman" w:eastAsia="Times New Roman" w:hAnsi="Times New Roman" w:cs="Times New Roman"/>
          <w:sz w:val="24"/>
          <w:szCs w:val="24"/>
        </w:rPr>
        <w:t>.</w:t>
      </w:r>
      <w:r w:rsidR="00EF3FA2" w:rsidRPr="007D1DCC">
        <w:rPr>
          <w:rFonts w:ascii="Times New Roman" w:eastAsia="Times New Roman" w:hAnsi="Times New Roman" w:cs="Times New Roman"/>
          <w:sz w:val="24"/>
          <w:szCs w:val="24"/>
        </w:rPr>
        <w:t xml:space="preserve">6), but we analyzed the average values from a number of annual monthly values for the period 2002-2015 (table </w:t>
      </w:r>
      <w:r w:rsidR="008D4F22" w:rsidRPr="007D1DCC">
        <w:rPr>
          <w:rFonts w:ascii="Times New Roman" w:eastAsia="Times New Roman" w:hAnsi="Times New Roman" w:cs="Times New Roman"/>
          <w:sz w:val="24"/>
          <w:szCs w:val="24"/>
        </w:rPr>
        <w:t>F.</w:t>
      </w:r>
      <w:r w:rsidR="00EF3FA2" w:rsidRPr="007D1DCC">
        <w:rPr>
          <w:rFonts w:ascii="Times New Roman" w:eastAsia="Times New Roman" w:hAnsi="Times New Roman" w:cs="Times New Roman"/>
          <w:sz w:val="24"/>
          <w:szCs w:val="24"/>
        </w:rPr>
        <w:t>7)</w:t>
      </w:r>
      <w:r w:rsidR="001B595D" w:rsidRPr="007D1DCC">
        <w:rPr>
          <w:rFonts w:ascii="Times New Roman" w:eastAsia="Times New Roman" w:hAnsi="Times New Roman" w:cs="Times New Roman"/>
          <w:sz w:val="24"/>
          <w:szCs w:val="24"/>
        </w:rPr>
        <w:t>.</w:t>
      </w:r>
      <w:r w:rsidR="00EF3FA2" w:rsidRPr="007D1DCC">
        <w:rPr>
          <w:rFonts w:ascii="Times New Roman" w:eastAsia="Times New Roman" w:hAnsi="Times New Roman" w:cs="Times New Roman"/>
          <w:sz w:val="24"/>
          <w:szCs w:val="24"/>
        </w:rPr>
        <w:t xml:space="preserve"> According to the table, the maximum water temperature is 25</w:t>
      </w:r>
      <w:r w:rsidR="001B595D" w:rsidRPr="007D1DCC">
        <w:rPr>
          <w:rFonts w:ascii="Times New Roman" w:eastAsia="Times New Roman" w:hAnsi="Times New Roman" w:cs="Times New Roman"/>
          <w:sz w:val="24"/>
          <w:szCs w:val="24"/>
        </w:rPr>
        <w:t xml:space="preserve">. </w:t>
      </w:r>
      <w:r w:rsidR="00EF3FA2" w:rsidRPr="007D1DCC">
        <w:rPr>
          <w:rFonts w:ascii="Times New Roman" w:eastAsia="Times New Roman" w:hAnsi="Times New Roman" w:cs="Times New Roman"/>
          <w:sz w:val="24"/>
          <w:szCs w:val="24"/>
        </w:rPr>
        <w:t>50 C, the freezing point of water is 00 C</w:t>
      </w:r>
      <w:r w:rsidR="001B595D" w:rsidRPr="007D1DCC">
        <w:rPr>
          <w:rFonts w:ascii="Times New Roman" w:eastAsia="Times New Roman" w:hAnsi="Times New Roman" w:cs="Times New Roman"/>
          <w:sz w:val="24"/>
          <w:szCs w:val="24"/>
        </w:rPr>
        <w:t xml:space="preserve">. </w:t>
      </w:r>
      <w:r w:rsidR="00EF3FA2" w:rsidRPr="007D1DCC">
        <w:rPr>
          <w:rFonts w:ascii="Times New Roman" w:eastAsia="Times New Roman" w:hAnsi="Times New Roman" w:cs="Times New Roman"/>
          <w:sz w:val="24"/>
          <w:szCs w:val="24"/>
        </w:rPr>
        <w:t>Depending on wind conditions and cloudiness in different years, ice formations can vary widely (</w:t>
      </w:r>
      <w:r w:rsidR="00C85652" w:rsidRPr="007D1DCC">
        <w:rPr>
          <w:rFonts w:ascii="Times New Roman" w:eastAsia="Times New Roman" w:hAnsi="Times New Roman" w:cs="Times New Roman"/>
          <w:sz w:val="24"/>
          <w:szCs w:val="24"/>
        </w:rPr>
        <w:t>t</w:t>
      </w:r>
      <w:r w:rsidR="00EF3FA2" w:rsidRPr="007D1DCC">
        <w:rPr>
          <w:rFonts w:ascii="Times New Roman" w:eastAsia="Times New Roman" w:hAnsi="Times New Roman" w:cs="Times New Roman"/>
          <w:sz w:val="24"/>
          <w:szCs w:val="24"/>
        </w:rPr>
        <w:t xml:space="preserve">able </w:t>
      </w:r>
      <w:r w:rsidR="008D4F22" w:rsidRPr="007D1DCC">
        <w:rPr>
          <w:rFonts w:ascii="Times New Roman" w:eastAsia="Times New Roman" w:hAnsi="Times New Roman" w:cs="Times New Roman"/>
          <w:sz w:val="24"/>
          <w:szCs w:val="24"/>
        </w:rPr>
        <w:t>F</w:t>
      </w:r>
      <w:r w:rsidR="001B595D" w:rsidRPr="007D1DCC">
        <w:rPr>
          <w:rFonts w:ascii="Times New Roman" w:eastAsia="Times New Roman" w:hAnsi="Times New Roman" w:cs="Times New Roman"/>
          <w:sz w:val="24"/>
          <w:szCs w:val="24"/>
        </w:rPr>
        <w:t>.</w:t>
      </w:r>
      <w:r w:rsidR="00EF3FA2" w:rsidRPr="007D1DCC">
        <w:rPr>
          <w:rFonts w:ascii="Times New Roman" w:eastAsia="Times New Roman" w:hAnsi="Times New Roman" w:cs="Times New Roman"/>
          <w:sz w:val="24"/>
          <w:szCs w:val="24"/>
        </w:rPr>
        <w:t>8)</w:t>
      </w:r>
      <w:r w:rsidR="001B595D" w:rsidRPr="007D1DCC">
        <w:rPr>
          <w:rFonts w:ascii="Times New Roman" w:eastAsia="Times New Roman" w:hAnsi="Times New Roman" w:cs="Times New Roman"/>
          <w:sz w:val="24"/>
          <w:szCs w:val="24"/>
        </w:rPr>
        <w:t xml:space="preserve">. </w:t>
      </w:r>
      <w:r w:rsidR="00EF3FA2" w:rsidRPr="007D1DCC">
        <w:rPr>
          <w:rFonts w:ascii="Times New Roman" w:eastAsia="Times New Roman" w:hAnsi="Times New Roman" w:cs="Times New Roman"/>
          <w:sz w:val="24"/>
          <w:szCs w:val="24"/>
        </w:rPr>
        <w:t>The water temperature at a depth of 0</w:t>
      </w:r>
      <w:r w:rsidR="001B595D" w:rsidRPr="007D1DCC">
        <w:rPr>
          <w:rFonts w:ascii="Times New Roman" w:eastAsia="Times New Roman" w:hAnsi="Times New Roman" w:cs="Times New Roman"/>
          <w:sz w:val="24"/>
          <w:szCs w:val="24"/>
        </w:rPr>
        <w:t xml:space="preserve">. </w:t>
      </w:r>
      <w:r w:rsidR="00EF3FA2" w:rsidRPr="007D1DCC">
        <w:rPr>
          <w:rFonts w:ascii="Times New Roman" w:eastAsia="Times New Roman" w:hAnsi="Times New Roman" w:cs="Times New Roman"/>
          <w:sz w:val="24"/>
          <w:szCs w:val="24"/>
        </w:rPr>
        <w:t>1–0</w:t>
      </w:r>
      <w:r w:rsidR="001B595D" w:rsidRPr="007D1DCC">
        <w:rPr>
          <w:rFonts w:ascii="Times New Roman" w:eastAsia="Times New Roman" w:hAnsi="Times New Roman" w:cs="Times New Roman"/>
          <w:sz w:val="24"/>
          <w:szCs w:val="24"/>
        </w:rPr>
        <w:t xml:space="preserve">. </w:t>
      </w:r>
      <w:r w:rsidR="00EF3FA2" w:rsidRPr="007D1DCC">
        <w:rPr>
          <w:rFonts w:ascii="Times New Roman" w:eastAsia="Times New Roman" w:hAnsi="Times New Roman" w:cs="Times New Roman"/>
          <w:sz w:val="24"/>
          <w:szCs w:val="24"/>
        </w:rPr>
        <w:t>4 m on the day of the appearance of ice phenomena ranges from 0 to 2</w:t>
      </w:r>
      <w:r w:rsidR="001B595D" w:rsidRPr="007D1DCC">
        <w:rPr>
          <w:rFonts w:ascii="Times New Roman" w:eastAsia="Times New Roman" w:hAnsi="Times New Roman" w:cs="Times New Roman"/>
          <w:sz w:val="24"/>
          <w:szCs w:val="24"/>
        </w:rPr>
        <w:t xml:space="preserve">. </w:t>
      </w:r>
      <w:r w:rsidR="00EF3FA2" w:rsidRPr="007D1DCC">
        <w:rPr>
          <w:rFonts w:ascii="Times New Roman" w:eastAsia="Times New Roman" w:hAnsi="Times New Roman" w:cs="Times New Roman"/>
          <w:sz w:val="24"/>
          <w:szCs w:val="24"/>
        </w:rPr>
        <w:t>90 [1</w:t>
      </w:r>
      <w:r w:rsidR="00C85652" w:rsidRPr="007D1DCC">
        <w:rPr>
          <w:rFonts w:ascii="Times New Roman" w:eastAsia="Times New Roman" w:hAnsi="Times New Roman" w:cs="Times New Roman"/>
          <w:sz w:val="24"/>
          <w:szCs w:val="24"/>
        </w:rPr>
        <w:t>6</w:t>
      </w:r>
      <w:r w:rsidR="00EF3FA2" w:rsidRPr="007D1DCC">
        <w:rPr>
          <w:rFonts w:ascii="Times New Roman" w:eastAsia="Times New Roman" w:hAnsi="Times New Roman" w:cs="Times New Roman"/>
          <w:sz w:val="24"/>
          <w:szCs w:val="24"/>
        </w:rPr>
        <w:t>, 1</w:t>
      </w:r>
      <w:r w:rsidR="00C85652" w:rsidRPr="007D1DCC">
        <w:rPr>
          <w:rFonts w:ascii="Times New Roman" w:eastAsia="Times New Roman" w:hAnsi="Times New Roman" w:cs="Times New Roman"/>
          <w:sz w:val="24"/>
          <w:szCs w:val="24"/>
        </w:rPr>
        <w:t>7</w:t>
      </w:r>
      <w:r w:rsidR="00EF3FA2"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r w:rsidR="00EF3FA2" w:rsidRPr="007D1DCC">
        <w:rPr>
          <w:rFonts w:ascii="Times New Roman" w:eastAsia="Times New Roman" w:hAnsi="Times New Roman" w:cs="Times New Roman"/>
          <w:sz w:val="24"/>
          <w:szCs w:val="24"/>
        </w:rPr>
        <w:t>Spring freeze-up of lake Alakol takes an active part in coastal processing</w:t>
      </w:r>
      <w:r w:rsidR="001B595D" w:rsidRPr="007D1DCC">
        <w:rPr>
          <w:rFonts w:ascii="Times New Roman" w:eastAsia="Times New Roman" w:hAnsi="Times New Roman" w:cs="Times New Roman"/>
          <w:sz w:val="24"/>
          <w:szCs w:val="24"/>
        </w:rPr>
        <w:t xml:space="preserve">. </w:t>
      </w:r>
      <w:r w:rsidR="00EF3FA2" w:rsidRPr="007D1DCC">
        <w:rPr>
          <w:rFonts w:ascii="Times New Roman" w:eastAsia="Times New Roman" w:hAnsi="Times New Roman" w:cs="Times New Roman"/>
          <w:sz w:val="24"/>
          <w:szCs w:val="24"/>
        </w:rPr>
        <w:t>Direct and indirect impact on the relief environment of the coastal land strip occurs through collision with the coastal ledge, hummock, accumulation and melting of blocks of ice cover and ice fields under the influence of wind and temperature</w:t>
      </w:r>
      <w:r w:rsidR="001B595D" w:rsidRPr="007D1DCC">
        <w:rPr>
          <w:rFonts w:ascii="Times New Roman" w:eastAsia="Times New Roman" w:hAnsi="Times New Roman" w:cs="Times New Roman"/>
          <w:sz w:val="24"/>
          <w:szCs w:val="24"/>
        </w:rPr>
        <w:t xml:space="preserve">. </w:t>
      </w:r>
    </w:p>
    <w:p w:rsidR="008E408F" w:rsidRPr="007D1DCC" w:rsidRDefault="008E408F"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Analysis of data from meteorological stations Alakol and Zhalanashkol for the period 2001-2015 found that the maximum values of wind speed fall on the winter and spring months</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maximum wind speeds in March reach 40 </w:t>
      </w:r>
      <w:r w:rsidR="008D4F22"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52 m/s (</w:t>
      </w:r>
      <w:r w:rsidR="0065360D" w:rsidRPr="007D1DCC">
        <w:rPr>
          <w:rFonts w:ascii="Times New Roman" w:eastAsia="Times New Roman" w:hAnsi="Times New Roman" w:cs="Times New Roman"/>
          <w:sz w:val="24"/>
          <w:szCs w:val="24"/>
        </w:rPr>
        <w:t>t</w:t>
      </w:r>
      <w:r w:rsidRPr="007D1DCC">
        <w:rPr>
          <w:rFonts w:ascii="Times New Roman" w:eastAsia="Times New Roman" w:hAnsi="Times New Roman" w:cs="Times New Roman"/>
          <w:sz w:val="24"/>
          <w:szCs w:val="24"/>
        </w:rPr>
        <w:t>able</w:t>
      </w:r>
      <w:r w:rsidR="0065360D" w:rsidRPr="007D1DCC">
        <w:rPr>
          <w:rFonts w:ascii="Times New Roman" w:eastAsia="Times New Roman" w:hAnsi="Times New Roman" w:cs="Times New Roman"/>
          <w:sz w:val="24"/>
          <w:szCs w:val="24"/>
        </w:rPr>
        <w:t xml:space="preserve"> E.</w:t>
      </w:r>
      <w:r w:rsidRPr="007D1DCC">
        <w:rPr>
          <w:rFonts w:ascii="Times New Roman" w:eastAsia="Times New Roman" w:hAnsi="Times New Roman" w:cs="Times New Roman"/>
          <w:sz w:val="24"/>
          <w:szCs w:val="24"/>
        </w:rPr>
        <w:t>9)</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The considered directions and wind speeds are the driving force behind the formation of waves and their destructive effects, together with ice formations on the abrasion and accumulative shores of the lake, including the eastern coast (recreational zone of Kabanbay) and the southwestern coast (recreational zones of </w:t>
      </w:r>
      <w:r w:rsidR="001B595D" w:rsidRPr="007D1DCC">
        <w:rPr>
          <w:rFonts w:ascii="Times New Roman" w:eastAsia="Times New Roman" w:hAnsi="Times New Roman" w:cs="Times New Roman"/>
          <w:sz w:val="24"/>
          <w:szCs w:val="24"/>
        </w:rPr>
        <w:t>Koktuma</w:t>
      </w:r>
      <w:r w:rsidRPr="007D1DCC">
        <w:rPr>
          <w:rFonts w:ascii="Times New Roman" w:eastAsia="Times New Roman" w:hAnsi="Times New Roman" w:cs="Times New Roman"/>
          <w:sz w:val="24"/>
          <w:szCs w:val="24"/>
        </w:rPr>
        <w:t xml:space="preserve"> and Aksh</w:t>
      </w:r>
      <w:r w:rsidR="001B595D" w:rsidRPr="007D1DCC">
        <w:rPr>
          <w:rFonts w:ascii="Times New Roman" w:eastAsia="Times New Roman" w:hAnsi="Times New Roman" w:cs="Times New Roman"/>
          <w:sz w:val="24"/>
          <w:szCs w:val="24"/>
        </w:rPr>
        <w:t>i</w:t>
      </w:r>
      <w:r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compiled database on the annual data on the regime and resources of surface waters of the land from 2002 to 2015 (water temperature at the coast, ice phenomena at the station site, ice thickness and snow depth on ice at the coast) (</w:t>
      </w:r>
      <w:r w:rsidR="0065360D" w:rsidRPr="007D1DCC">
        <w:rPr>
          <w:rFonts w:ascii="Times New Roman" w:eastAsia="Times New Roman" w:hAnsi="Times New Roman" w:cs="Times New Roman"/>
          <w:sz w:val="24"/>
          <w:szCs w:val="24"/>
        </w:rPr>
        <w:t>t</w:t>
      </w:r>
      <w:r w:rsidRPr="007D1DCC">
        <w:rPr>
          <w:rFonts w:ascii="Times New Roman" w:eastAsia="Times New Roman" w:hAnsi="Times New Roman" w:cs="Times New Roman"/>
          <w:sz w:val="24"/>
          <w:szCs w:val="24"/>
        </w:rPr>
        <w:t xml:space="preserve">able </w:t>
      </w:r>
      <w:r w:rsidR="0065360D" w:rsidRPr="007D1DCC">
        <w:rPr>
          <w:rFonts w:ascii="Times New Roman" w:eastAsia="Times New Roman" w:hAnsi="Times New Roman" w:cs="Times New Roman"/>
          <w:sz w:val="24"/>
          <w:szCs w:val="24"/>
        </w:rPr>
        <w:t>E.</w:t>
      </w:r>
      <w:r w:rsidRPr="007D1DCC">
        <w:rPr>
          <w:rFonts w:ascii="Times New Roman" w:eastAsia="Times New Roman" w:hAnsi="Times New Roman" w:cs="Times New Roman"/>
          <w:sz w:val="24"/>
          <w:szCs w:val="24"/>
        </w:rPr>
        <w:t>10) [4] allowed analyze climatic, hydrological data and ice phenomena</w:t>
      </w:r>
      <w:r w:rsidR="001B595D" w:rsidRPr="007D1DCC">
        <w:rPr>
          <w:rFonts w:ascii="Times New Roman" w:eastAsia="Times New Roman" w:hAnsi="Times New Roman" w:cs="Times New Roman"/>
          <w:sz w:val="24"/>
          <w:szCs w:val="24"/>
        </w:rPr>
        <w:t xml:space="preserve">. </w:t>
      </w:r>
    </w:p>
    <w:p w:rsidR="000E10D4"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iCs/>
          <w:sz w:val="24"/>
          <w:szCs w:val="24"/>
        </w:rPr>
        <w:t>Bathymetric survey of the underwater coastal slope</w:t>
      </w:r>
      <w:r w:rsidR="001B595D" w:rsidRPr="007D1DCC">
        <w:rPr>
          <w:rFonts w:ascii="Times New Roman" w:eastAsia="Times New Roman" w:hAnsi="Times New Roman" w:cs="Times New Roman"/>
          <w:iCs/>
          <w:sz w:val="24"/>
          <w:szCs w:val="24"/>
        </w:rPr>
        <w:t>.</w:t>
      </w:r>
      <w:r w:rsidR="001B595D" w:rsidRPr="007D1DCC">
        <w:rPr>
          <w:rFonts w:ascii="Times New Roman" w:eastAsia="Times New Roman" w:hAnsi="Times New Roman" w:cs="Times New Roman"/>
          <w:i/>
          <w:iCs/>
          <w:sz w:val="24"/>
          <w:szCs w:val="24"/>
        </w:rPr>
        <w:t xml:space="preserve"> </w:t>
      </w:r>
      <w:r w:rsidR="000E10D4" w:rsidRPr="007D1DCC">
        <w:rPr>
          <w:rFonts w:ascii="Times New Roman" w:eastAsia="Times New Roman" w:hAnsi="Times New Roman" w:cs="Times New Roman"/>
          <w:sz w:val="24"/>
          <w:szCs w:val="24"/>
        </w:rPr>
        <w:t>Investigations of the morphometry of the relief of the underwater coastal slope were carried out on the basis of obtaining bathymetric survey data, using a Lowrance HDS 10 echo sounder (</w:t>
      </w:r>
      <w:r w:rsidR="0065360D" w:rsidRPr="007D1DCC">
        <w:rPr>
          <w:rFonts w:ascii="Times New Roman" w:eastAsia="Times New Roman" w:hAnsi="Times New Roman" w:cs="Times New Roman"/>
          <w:sz w:val="24"/>
          <w:szCs w:val="24"/>
        </w:rPr>
        <w:t>f</w:t>
      </w:r>
      <w:r w:rsidR="000E10D4" w:rsidRPr="007D1DCC">
        <w:rPr>
          <w:rFonts w:ascii="Times New Roman" w:eastAsia="Times New Roman" w:hAnsi="Times New Roman" w:cs="Times New Roman"/>
          <w:sz w:val="24"/>
          <w:szCs w:val="24"/>
        </w:rPr>
        <w:t xml:space="preserve">igure </w:t>
      </w:r>
      <w:r w:rsidR="008D4F22" w:rsidRPr="007D1DCC">
        <w:rPr>
          <w:rFonts w:ascii="Times New Roman" w:eastAsia="Times New Roman" w:hAnsi="Times New Roman" w:cs="Times New Roman"/>
          <w:sz w:val="24"/>
          <w:szCs w:val="24"/>
        </w:rPr>
        <w:t>F</w:t>
      </w:r>
      <w:r w:rsidR="0065360D" w:rsidRPr="007D1DCC">
        <w:rPr>
          <w:rFonts w:ascii="Times New Roman" w:eastAsia="Times New Roman" w:hAnsi="Times New Roman" w:cs="Times New Roman"/>
          <w:sz w:val="24"/>
          <w:szCs w:val="24"/>
        </w:rPr>
        <w:t>.</w:t>
      </w:r>
      <w:r w:rsidR="000E10D4" w:rsidRPr="007D1DCC">
        <w:rPr>
          <w:rFonts w:ascii="Times New Roman" w:eastAsia="Times New Roman" w:hAnsi="Times New Roman" w:cs="Times New Roman"/>
          <w:sz w:val="24"/>
          <w:szCs w:val="24"/>
        </w:rPr>
        <w:t>16)</w:t>
      </w:r>
      <w:r w:rsidR="001B595D" w:rsidRPr="007D1DCC">
        <w:rPr>
          <w:rFonts w:ascii="Times New Roman" w:eastAsia="Times New Roman" w:hAnsi="Times New Roman" w:cs="Times New Roman"/>
          <w:sz w:val="24"/>
          <w:szCs w:val="24"/>
        </w:rPr>
        <w:t xml:space="preserve">. </w:t>
      </w:r>
      <w:r w:rsidR="000E10D4" w:rsidRPr="007D1DCC">
        <w:rPr>
          <w:rFonts w:ascii="Times New Roman" w:eastAsia="Times New Roman" w:hAnsi="Times New Roman" w:cs="Times New Roman"/>
          <w:sz w:val="24"/>
          <w:szCs w:val="24"/>
        </w:rPr>
        <w:t>The survey covered the aquatic areas of the coastal zone 1, 2, 3 and 6 of key areas</w:t>
      </w:r>
      <w:r w:rsidR="001B595D" w:rsidRPr="007D1DCC">
        <w:rPr>
          <w:rFonts w:ascii="Times New Roman" w:eastAsia="Times New Roman" w:hAnsi="Times New Roman" w:cs="Times New Roman"/>
          <w:sz w:val="24"/>
          <w:szCs w:val="24"/>
        </w:rPr>
        <w:t xml:space="preserve">. </w:t>
      </w:r>
      <w:r w:rsidR="000E10D4" w:rsidRPr="007D1DCC">
        <w:rPr>
          <w:rFonts w:ascii="Times New Roman" w:eastAsia="Times New Roman" w:hAnsi="Times New Roman" w:cs="Times New Roman"/>
          <w:sz w:val="24"/>
          <w:szCs w:val="24"/>
        </w:rPr>
        <w:t>A total of 573 points were obtained from which actual profiles of the underwater coastal slope and bathymetric schematic maps were constructed (</w:t>
      </w:r>
      <w:r w:rsidR="0065360D" w:rsidRPr="007D1DCC">
        <w:rPr>
          <w:rFonts w:ascii="Times New Roman" w:eastAsia="Times New Roman" w:hAnsi="Times New Roman" w:cs="Times New Roman"/>
          <w:sz w:val="24"/>
          <w:szCs w:val="24"/>
        </w:rPr>
        <w:t>f</w:t>
      </w:r>
      <w:r w:rsidR="000E10D4" w:rsidRPr="007D1DCC">
        <w:rPr>
          <w:rFonts w:ascii="Times New Roman" w:eastAsia="Times New Roman" w:hAnsi="Times New Roman" w:cs="Times New Roman"/>
          <w:sz w:val="24"/>
          <w:szCs w:val="24"/>
        </w:rPr>
        <w:t xml:space="preserve">igure </w:t>
      </w:r>
      <w:r w:rsidR="008D4F22" w:rsidRPr="007D1DCC">
        <w:rPr>
          <w:rFonts w:ascii="Times New Roman" w:eastAsia="Times New Roman" w:hAnsi="Times New Roman" w:cs="Times New Roman"/>
          <w:sz w:val="24"/>
          <w:szCs w:val="24"/>
        </w:rPr>
        <w:t>F</w:t>
      </w:r>
      <w:r w:rsidR="001B595D" w:rsidRPr="007D1DCC">
        <w:rPr>
          <w:rFonts w:ascii="Times New Roman" w:eastAsia="Times New Roman" w:hAnsi="Times New Roman" w:cs="Times New Roman"/>
          <w:sz w:val="24"/>
          <w:szCs w:val="24"/>
        </w:rPr>
        <w:t>.</w:t>
      </w:r>
      <w:r w:rsidR="000E10D4" w:rsidRPr="007D1DCC">
        <w:rPr>
          <w:rFonts w:ascii="Times New Roman" w:eastAsia="Times New Roman" w:hAnsi="Times New Roman" w:cs="Times New Roman"/>
          <w:sz w:val="24"/>
          <w:szCs w:val="24"/>
        </w:rPr>
        <w:t>17-</w:t>
      </w:r>
      <w:r w:rsidR="008D4F22" w:rsidRPr="007D1DCC">
        <w:rPr>
          <w:rFonts w:ascii="Times New Roman" w:eastAsia="Times New Roman" w:hAnsi="Times New Roman" w:cs="Times New Roman"/>
          <w:sz w:val="24"/>
          <w:szCs w:val="24"/>
        </w:rPr>
        <w:t>F.</w:t>
      </w:r>
      <w:r w:rsidR="000E10D4" w:rsidRPr="007D1DCC">
        <w:rPr>
          <w:rFonts w:ascii="Times New Roman" w:eastAsia="Times New Roman" w:hAnsi="Times New Roman" w:cs="Times New Roman"/>
          <w:sz w:val="24"/>
          <w:szCs w:val="24"/>
        </w:rPr>
        <w:t>20)</w:t>
      </w:r>
      <w:r w:rsidR="001B595D" w:rsidRPr="007D1DCC">
        <w:rPr>
          <w:rFonts w:ascii="Times New Roman" w:eastAsia="Times New Roman" w:hAnsi="Times New Roman" w:cs="Times New Roman"/>
          <w:sz w:val="24"/>
          <w:szCs w:val="24"/>
        </w:rPr>
        <w:t xml:space="preserve">. </w:t>
      </w:r>
    </w:p>
    <w:p w:rsidR="000E10D4" w:rsidRPr="007D1DCC" w:rsidRDefault="006A1B9D" w:rsidP="007D1DCC">
      <w:pPr>
        <w:spacing w:after="0" w:line="360" w:lineRule="auto"/>
        <w:ind w:firstLine="709"/>
        <w:jc w:val="both"/>
        <w:rPr>
          <w:rFonts w:ascii="Times New Roman" w:eastAsia="Times New Roman" w:hAnsi="Times New Roman" w:cs="Times New Roman"/>
          <w:i/>
          <w:iCs/>
          <w:sz w:val="24"/>
          <w:szCs w:val="24"/>
        </w:rPr>
      </w:pPr>
      <w:r w:rsidRPr="007D1DCC">
        <w:rPr>
          <w:rFonts w:ascii="Times New Roman" w:eastAsia="Times New Roman" w:hAnsi="Times New Roman" w:cs="Times New Roman"/>
          <w:iCs/>
          <w:sz w:val="24"/>
          <w:szCs w:val="24"/>
        </w:rPr>
        <w:t>Ground laser scanning</w:t>
      </w:r>
      <w:r w:rsidR="001B595D" w:rsidRPr="007D1DCC">
        <w:rPr>
          <w:rFonts w:ascii="Times New Roman" w:eastAsia="Times New Roman" w:hAnsi="Times New Roman" w:cs="Times New Roman"/>
          <w:iCs/>
          <w:sz w:val="24"/>
          <w:szCs w:val="24"/>
        </w:rPr>
        <w:t>.</w:t>
      </w:r>
      <w:r w:rsidR="001B595D" w:rsidRPr="007D1DCC">
        <w:rPr>
          <w:rFonts w:ascii="Times New Roman" w:eastAsia="Times New Roman" w:hAnsi="Times New Roman" w:cs="Times New Roman"/>
          <w:i/>
          <w:iCs/>
          <w:sz w:val="24"/>
          <w:szCs w:val="24"/>
        </w:rPr>
        <w:t xml:space="preserve"> </w:t>
      </w:r>
      <w:r w:rsidR="000E10D4" w:rsidRPr="007D1DCC">
        <w:rPr>
          <w:rFonts w:ascii="Times New Roman" w:eastAsia="Times New Roman" w:hAnsi="Times New Roman" w:cs="Times New Roman"/>
          <w:sz w:val="24"/>
          <w:szCs w:val="24"/>
        </w:rPr>
        <w:t>Abrasion shores were surveyed with a RIEGL VZ-6000 3D scanner in key areas: No</w:t>
      </w:r>
      <w:r w:rsidR="001B595D" w:rsidRPr="007D1DCC">
        <w:rPr>
          <w:rFonts w:ascii="Times New Roman" w:eastAsia="Times New Roman" w:hAnsi="Times New Roman" w:cs="Times New Roman"/>
          <w:sz w:val="24"/>
          <w:szCs w:val="24"/>
        </w:rPr>
        <w:t xml:space="preserve">. </w:t>
      </w:r>
      <w:r w:rsidR="000E10D4" w:rsidRPr="007D1DCC">
        <w:rPr>
          <w:rFonts w:ascii="Times New Roman" w:eastAsia="Times New Roman" w:hAnsi="Times New Roman" w:cs="Times New Roman"/>
          <w:sz w:val="24"/>
          <w:szCs w:val="24"/>
        </w:rPr>
        <w:t>1 (recreational zone of the village of Akshi), No</w:t>
      </w:r>
      <w:r w:rsidR="001B595D" w:rsidRPr="007D1DCC">
        <w:rPr>
          <w:rFonts w:ascii="Times New Roman" w:eastAsia="Times New Roman" w:hAnsi="Times New Roman" w:cs="Times New Roman"/>
          <w:sz w:val="24"/>
          <w:szCs w:val="24"/>
        </w:rPr>
        <w:t>.</w:t>
      </w:r>
      <w:r w:rsidR="000E10D4" w:rsidRPr="007D1DCC">
        <w:rPr>
          <w:rFonts w:ascii="Times New Roman" w:eastAsia="Times New Roman" w:hAnsi="Times New Roman" w:cs="Times New Roman"/>
          <w:sz w:val="24"/>
          <w:szCs w:val="24"/>
        </w:rPr>
        <w:t xml:space="preserve">2 (coastal strip of land of the village of </w:t>
      </w:r>
      <w:r w:rsidR="001B595D" w:rsidRPr="007D1DCC">
        <w:rPr>
          <w:rFonts w:ascii="Times New Roman" w:eastAsia="Times New Roman" w:hAnsi="Times New Roman" w:cs="Times New Roman"/>
          <w:sz w:val="24"/>
          <w:szCs w:val="24"/>
        </w:rPr>
        <w:t>Koktuma</w:t>
      </w:r>
      <w:r w:rsidR="000E10D4" w:rsidRPr="007D1DCC">
        <w:rPr>
          <w:rFonts w:ascii="Times New Roman" w:eastAsia="Times New Roman" w:hAnsi="Times New Roman" w:cs="Times New Roman"/>
          <w:sz w:val="24"/>
          <w:szCs w:val="24"/>
        </w:rPr>
        <w:t>), No</w:t>
      </w:r>
      <w:r w:rsidR="001B595D" w:rsidRPr="007D1DCC">
        <w:rPr>
          <w:rFonts w:ascii="Times New Roman" w:eastAsia="Times New Roman" w:hAnsi="Times New Roman" w:cs="Times New Roman"/>
          <w:sz w:val="24"/>
          <w:szCs w:val="24"/>
        </w:rPr>
        <w:t>.</w:t>
      </w:r>
      <w:r w:rsidR="000E10D4" w:rsidRPr="007D1DCC">
        <w:rPr>
          <w:rFonts w:ascii="Times New Roman" w:eastAsia="Times New Roman" w:hAnsi="Times New Roman" w:cs="Times New Roman"/>
          <w:sz w:val="24"/>
          <w:szCs w:val="24"/>
        </w:rPr>
        <w:t>3 (recreational zone of the village of Kabanba</w:t>
      </w:r>
      <w:r w:rsidR="001B595D" w:rsidRPr="007D1DCC">
        <w:rPr>
          <w:rFonts w:ascii="Times New Roman" w:eastAsia="Times New Roman" w:hAnsi="Times New Roman" w:cs="Times New Roman"/>
          <w:sz w:val="24"/>
          <w:szCs w:val="24"/>
        </w:rPr>
        <w:t>y</w:t>
      </w:r>
      <w:r w:rsidR="000E10D4"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w:t>
      </w:r>
      <w:r w:rsidR="000E10D4" w:rsidRPr="007D1DCC">
        <w:rPr>
          <w:rFonts w:ascii="Times New Roman" w:eastAsia="Times New Roman" w:hAnsi="Times New Roman" w:cs="Times New Roman"/>
          <w:sz w:val="24"/>
          <w:szCs w:val="24"/>
        </w:rPr>
        <w:t xml:space="preserve"> For highly accurate determination of scan point coordinates, the multichannel and multifrequency system of the Trimble R8-4 GNSS receiver was applied</w:t>
      </w:r>
      <w:r w:rsidR="001B595D" w:rsidRPr="007D1DCC">
        <w:rPr>
          <w:rFonts w:ascii="Times New Roman" w:eastAsia="Times New Roman" w:hAnsi="Times New Roman" w:cs="Times New Roman"/>
          <w:sz w:val="24"/>
          <w:szCs w:val="24"/>
        </w:rPr>
        <w:t xml:space="preserve">. </w:t>
      </w:r>
    </w:p>
    <w:p w:rsidR="006A1B9D" w:rsidRPr="007D1DCC" w:rsidRDefault="000E10D4"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In situ field investigations within the project included the following types of work: monitoring sites were selected and organized, including background sites; instrumental work was carried out; soil samples were taken to determine the physicochemical properties; survey of abrasive shores with a ground 3D scanner was carried out; a bathymetric survey of the coastal underwater slope was carried out; meteorological observation was made; collection of statistics on recreational coastal development; the contours of maps of relief-forming processes, geomorphology, etc</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the main features of the geological and geomorphological structure of the lake coast are described; the modern development of relief-forming and anthropogenic processes of the coast is described; correction of cartographic materials was made, modern conditions for the development of the recreational potential of the coast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 morphometric and morphographic characteristics of abrasion shores in key areas were obtained; diaries were filled in, profiles and diagrams of monitoring sites were drawn up (</w:t>
      </w:r>
      <w:r w:rsidR="00826D76" w:rsidRPr="007D1DCC">
        <w:rPr>
          <w:rFonts w:ascii="Times New Roman" w:eastAsia="Times New Roman" w:hAnsi="Times New Roman" w:cs="Times New Roman"/>
          <w:sz w:val="24"/>
          <w:szCs w:val="24"/>
        </w:rPr>
        <w:t>t</w:t>
      </w:r>
      <w:r w:rsidRPr="007D1DCC">
        <w:rPr>
          <w:rFonts w:ascii="Times New Roman" w:eastAsia="Times New Roman" w:hAnsi="Times New Roman" w:cs="Times New Roman"/>
          <w:sz w:val="24"/>
          <w:szCs w:val="24"/>
        </w:rPr>
        <w:t xml:space="preserve">able </w:t>
      </w:r>
      <w:r w:rsidR="008D4F22" w:rsidRPr="007D1DCC">
        <w:rPr>
          <w:rFonts w:ascii="Times New Roman" w:eastAsia="Times New Roman" w:hAnsi="Times New Roman" w:cs="Times New Roman"/>
          <w:sz w:val="24"/>
          <w:szCs w:val="24"/>
        </w:rPr>
        <w:t>F</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11</w:t>
      </w:r>
      <w:r w:rsidR="00826D76" w:rsidRPr="007D1DCC">
        <w:rPr>
          <w:rFonts w:ascii="Times New Roman" w:eastAsia="Times New Roman" w:hAnsi="Times New Roman" w:cs="Times New Roman"/>
          <w:sz w:val="24"/>
          <w:szCs w:val="24"/>
        </w:rPr>
        <w:t>, f</w:t>
      </w:r>
      <w:r w:rsidRPr="007D1DCC">
        <w:rPr>
          <w:rFonts w:ascii="Times New Roman" w:eastAsia="Times New Roman" w:hAnsi="Times New Roman" w:cs="Times New Roman"/>
          <w:sz w:val="24"/>
          <w:szCs w:val="24"/>
        </w:rPr>
        <w:t xml:space="preserve">igure </w:t>
      </w:r>
      <w:r w:rsidR="008D4F22" w:rsidRPr="007D1DCC">
        <w:rPr>
          <w:rFonts w:ascii="Times New Roman" w:eastAsia="Times New Roman" w:hAnsi="Times New Roman" w:cs="Times New Roman"/>
          <w:sz w:val="24"/>
          <w:szCs w:val="24"/>
        </w:rPr>
        <w:t>F</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21-</w:t>
      </w:r>
      <w:r w:rsidR="008D4F22" w:rsidRPr="007D1DCC">
        <w:rPr>
          <w:rFonts w:ascii="Times New Roman" w:eastAsia="Times New Roman" w:hAnsi="Times New Roman" w:cs="Times New Roman"/>
          <w:sz w:val="24"/>
          <w:szCs w:val="24"/>
        </w:rPr>
        <w:t>F</w:t>
      </w:r>
      <w:r w:rsidR="001B595D" w:rsidRPr="007D1DCC">
        <w:rPr>
          <w:rFonts w:ascii="Times New Roman" w:eastAsia="Times New Roman" w:hAnsi="Times New Roman" w:cs="Times New Roman"/>
          <w:sz w:val="24"/>
          <w:szCs w:val="24"/>
        </w:rPr>
        <w:t>.</w:t>
      </w:r>
      <w:r w:rsidR="00826D76" w:rsidRPr="007D1DCC">
        <w:rPr>
          <w:rFonts w:ascii="Times New Roman" w:eastAsia="Times New Roman" w:hAnsi="Times New Roman" w:cs="Times New Roman"/>
          <w:sz w:val="24"/>
          <w:szCs w:val="24"/>
        </w:rPr>
        <w:t>3</w:t>
      </w:r>
      <w:r w:rsidRPr="007D1DCC">
        <w:rPr>
          <w:rFonts w:ascii="Times New Roman" w:eastAsia="Times New Roman" w:hAnsi="Times New Roman" w:cs="Times New Roman"/>
          <w:sz w:val="24"/>
          <w:szCs w:val="24"/>
        </w:rPr>
        <w:t>6)</w:t>
      </w:r>
      <w:r w:rsidR="001B595D"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b/>
          <w:bCs/>
          <w:sz w:val="24"/>
          <w:szCs w:val="24"/>
        </w:rPr>
        <w:t>1</w:t>
      </w:r>
      <w:r w:rsidR="001B595D" w:rsidRPr="007D1DCC">
        <w:rPr>
          <w:rFonts w:ascii="Times New Roman" w:eastAsia="Times New Roman" w:hAnsi="Times New Roman" w:cs="Times New Roman"/>
          <w:b/>
          <w:bCs/>
          <w:sz w:val="24"/>
          <w:szCs w:val="24"/>
        </w:rPr>
        <w:t>.</w:t>
      </w:r>
      <w:r w:rsidRPr="007D1DCC">
        <w:rPr>
          <w:rFonts w:ascii="Times New Roman" w:eastAsia="Times New Roman" w:hAnsi="Times New Roman" w:cs="Times New Roman"/>
          <w:b/>
          <w:bCs/>
          <w:sz w:val="24"/>
          <w:szCs w:val="24"/>
        </w:rPr>
        <w:t>3 Natural and anthropogenic factors in the development of exogeodynamic processes</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bCs/>
          <w:sz w:val="24"/>
          <w:szCs w:val="24"/>
        </w:rPr>
        <w:t>1</w:t>
      </w:r>
      <w:r w:rsidR="001B595D" w:rsidRPr="007D1DCC">
        <w:rPr>
          <w:rFonts w:ascii="Times New Roman" w:eastAsia="Times New Roman" w:hAnsi="Times New Roman" w:cs="Times New Roman"/>
          <w:bCs/>
          <w:sz w:val="24"/>
          <w:szCs w:val="24"/>
        </w:rPr>
        <w:t>.</w:t>
      </w:r>
      <w:r w:rsidRPr="007D1DCC">
        <w:rPr>
          <w:rFonts w:ascii="Times New Roman" w:eastAsia="Times New Roman" w:hAnsi="Times New Roman" w:cs="Times New Roman"/>
          <w:bCs/>
          <w:sz w:val="24"/>
          <w:szCs w:val="24"/>
        </w:rPr>
        <w:t>3</w:t>
      </w:r>
      <w:r w:rsidR="001B595D" w:rsidRPr="007D1DCC">
        <w:rPr>
          <w:rFonts w:ascii="Times New Roman" w:eastAsia="Times New Roman" w:hAnsi="Times New Roman" w:cs="Times New Roman"/>
          <w:bCs/>
          <w:sz w:val="24"/>
          <w:szCs w:val="24"/>
        </w:rPr>
        <w:t>.</w:t>
      </w:r>
      <w:r w:rsidRPr="007D1DCC">
        <w:rPr>
          <w:rFonts w:ascii="Times New Roman" w:eastAsia="Times New Roman" w:hAnsi="Times New Roman" w:cs="Times New Roman"/>
          <w:bCs/>
          <w:sz w:val="24"/>
          <w:szCs w:val="24"/>
        </w:rPr>
        <w:t xml:space="preserve">1 Analysis of geomorphological conditions </w:t>
      </w:r>
    </w:p>
    <w:p w:rsidR="006A1B9D" w:rsidRPr="007D1DCC" w:rsidRDefault="00004DDA"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In the formation of the modern relief of the Alakol depression, along with tectonic factors, the processes of denudation and accumulation took part (</w:t>
      </w:r>
      <w:r w:rsidR="00826D76" w:rsidRPr="007D1DCC">
        <w:rPr>
          <w:rFonts w:ascii="Times New Roman" w:eastAsia="Times New Roman" w:hAnsi="Times New Roman" w:cs="Times New Roman"/>
          <w:sz w:val="24"/>
          <w:szCs w:val="24"/>
        </w:rPr>
        <w:t>f</w:t>
      </w:r>
      <w:r w:rsidRPr="007D1DCC">
        <w:rPr>
          <w:rFonts w:ascii="Times New Roman" w:eastAsia="Times New Roman" w:hAnsi="Times New Roman" w:cs="Times New Roman"/>
          <w:sz w:val="24"/>
          <w:szCs w:val="24"/>
        </w:rPr>
        <w:t xml:space="preserve">igure </w:t>
      </w:r>
      <w:r w:rsidR="008D4F22" w:rsidRPr="007D1DCC">
        <w:rPr>
          <w:rFonts w:ascii="Times New Roman" w:eastAsia="Times New Roman" w:hAnsi="Times New Roman" w:cs="Times New Roman"/>
          <w:sz w:val="24"/>
          <w:szCs w:val="24"/>
        </w:rPr>
        <w:t>F</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37)</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main morphostructures of the depression are inclined alluvial and lacustrine plains [1</w:t>
      </w:r>
      <w:r w:rsidR="00826D76" w:rsidRPr="007D1DCC">
        <w:rPr>
          <w:rFonts w:ascii="Times New Roman" w:eastAsia="Times New Roman" w:hAnsi="Times New Roman" w:cs="Times New Roman"/>
          <w:sz w:val="24"/>
          <w:szCs w:val="24"/>
        </w:rPr>
        <w:t>8</w:t>
      </w:r>
      <w:r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Lacustrine-alluvial plains, formed by river deltas, are composed of sandy, less often gravel-pebble and sandy loam deposits from the Middle-Quaternary to the modern age</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Lacustrine terraces represented by sandy-clayey material are associated with accumulative formations of the end of the Middle Quaternary age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Aeolian processing, which began in the second half of the Upper Quaternary and continued to this day, has formed ridge-hilly and ridge-cellular sands, occupying large areas within the Alakol depression</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flat part of the Alakol depression descends towards the lake basins of the Sasyk-Alakol group from 800 m at the foothills to 347 m in the area of</w:t>
      </w:r>
      <w:r w:rsidR="00826D76"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the </w:t>
      </w:r>
      <w:r w:rsidR="001B595D" w:rsidRPr="007D1DCC">
        <w:rPr>
          <w:rFonts w:ascii="Times New Roman" w:eastAsia="Times New Roman" w:hAnsi="Times New Roman" w:cs="Times New Roman"/>
          <w:sz w:val="24"/>
          <w:szCs w:val="24"/>
        </w:rPr>
        <w:t xml:space="preserve">lake Alakol. </w:t>
      </w:r>
      <w:r w:rsidRPr="007D1DCC">
        <w:rPr>
          <w:rFonts w:ascii="Times New Roman" w:eastAsia="Times New Roman" w:hAnsi="Times New Roman" w:cs="Times New Roman"/>
          <w:sz w:val="24"/>
          <w:szCs w:val="24"/>
        </w:rPr>
        <w:t xml:space="preserve">Northern and northwestern shores of the </w:t>
      </w:r>
      <w:r w:rsidR="001B595D" w:rsidRPr="007D1DCC">
        <w:rPr>
          <w:rFonts w:ascii="Times New Roman" w:eastAsia="Times New Roman" w:hAnsi="Times New Roman" w:cs="Times New Roman"/>
          <w:sz w:val="24"/>
          <w:szCs w:val="24"/>
        </w:rPr>
        <w:t>lake Alakol</w:t>
      </w:r>
      <w:r w:rsidRPr="007D1DCC">
        <w:rPr>
          <w:rFonts w:ascii="Times New Roman" w:eastAsia="Times New Roman" w:hAnsi="Times New Roman" w:cs="Times New Roman"/>
          <w:sz w:val="24"/>
          <w:szCs w:val="24"/>
        </w:rPr>
        <w:t xml:space="preserve"> is low, accumulative with sandy spits and bays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southwestern shores are steep and terraced [</w:t>
      </w:r>
      <w:r w:rsidR="00826D76" w:rsidRPr="007D1DCC">
        <w:rPr>
          <w:rFonts w:ascii="Times New Roman" w:eastAsia="Times New Roman" w:hAnsi="Times New Roman" w:cs="Times New Roman"/>
          <w:sz w:val="24"/>
          <w:szCs w:val="24"/>
        </w:rPr>
        <w:t>19</w:t>
      </w:r>
      <w:r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r w:rsidR="006A1B9D" w:rsidRPr="007D1DCC">
        <w:rPr>
          <w:rFonts w:ascii="Times New Roman" w:eastAsia="Times New Roman" w:hAnsi="Times New Roman" w:cs="Times New Roman"/>
          <w:sz w:val="24"/>
          <w:szCs w:val="24"/>
        </w:rPr>
        <w:t> </w:t>
      </w:r>
    </w:p>
    <w:p w:rsidR="00826D76" w:rsidRPr="007D1DCC" w:rsidRDefault="00826D76" w:rsidP="007D1DCC">
      <w:pPr>
        <w:spacing w:after="0" w:line="360" w:lineRule="auto"/>
        <w:ind w:firstLine="709"/>
        <w:jc w:val="both"/>
        <w:rPr>
          <w:rFonts w:ascii="Times New Roman" w:eastAsia="Times New Roman" w:hAnsi="Times New Roman" w:cs="Times New Roman"/>
          <w:sz w:val="24"/>
          <w:szCs w:val="24"/>
        </w:rPr>
      </w:pP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bCs/>
          <w:sz w:val="24"/>
          <w:szCs w:val="24"/>
        </w:rPr>
        <w:t>1</w:t>
      </w:r>
      <w:r w:rsidR="00826D76" w:rsidRPr="007D1DCC">
        <w:rPr>
          <w:rFonts w:ascii="Times New Roman" w:eastAsia="Times New Roman" w:hAnsi="Times New Roman" w:cs="Times New Roman"/>
          <w:bCs/>
          <w:sz w:val="24"/>
          <w:szCs w:val="24"/>
        </w:rPr>
        <w:t>.</w:t>
      </w:r>
      <w:r w:rsidRPr="007D1DCC">
        <w:rPr>
          <w:rFonts w:ascii="Times New Roman" w:eastAsia="Times New Roman" w:hAnsi="Times New Roman" w:cs="Times New Roman"/>
          <w:bCs/>
          <w:sz w:val="24"/>
          <w:szCs w:val="24"/>
        </w:rPr>
        <w:t>3</w:t>
      </w:r>
      <w:r w:rsidR="001B595D" w:rsidRPr="007D1DCC">
        <w:rPr>
          <w:rFonts w:ascii="Times New Roman" w:eastAsia="Times New Roman" w:hAnsi="Times New Roman" w:cs="Times New Roman"/>
          <w:bCs/>
          <w:sz w:val="24"/>
          <w:szCs w:val="24"/>
        </w:rPr>
        <w:t>.</w:t>
      </w:r>
      <w:r w:rsidRPr="007D1DCC">
        <w:rPr>
          <w:rFonts w:ascii="Times New Roman" w:eastAsia="Times New Roman" w:hAnsi="Times New Roman" w:cs="Times New Roman"/>
          <w:bCs/>
          <w:sz w:val="24"/>
          <w:szCs w:val="24"/>
        </w:rPr>
        <w:t>2 Analysis of engineering and geological conditions</w:t>
      </w:r>
    </w:p>
    <w:p w:rsidR="006045ED" w:rsidRPr="007D1DCC" w:rsidRDefault="006045E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Modern engineering-geological conditions of the coastal zone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 are largely due to the development of hazardous exogenous processes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The main elements of the map "Engineering and geological conditions of the coastal zone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 are geological and genetic complexes of rocks, modern geodynamic processes and phenomena</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In the coastal zone of the </w:t>
      </w:r>
      <w:r w:rsidR="001B595D" w:rsidRPr="007D1DCC">
        <w:rPr>
          <w:rFonts w:ascii="Times New Roman" w:eastAsia="Times New Roman" w:hAnsi="Times New Roman" w:cs="Times New Roman"/>
          <w:sz w:val="24"/>
          <w:szCs w:val="24"/>
        </w:rPr>
        <w:t>lake Alakol</w:t>
      </w:r>
      <w:r w:rsidRPr="007D1DCC">
        <w:rPr>
          <w:rFonts w:ascii="Times New Roman" w:eastAsia="Times New Roman" w:hAnsi="Times New Roman" w:cs="Times New Roman"/>
          <w:sz w:val="24"/>
          <w:szCs w:val="24"/>
        </w:rPr>
        <w:t>, 5 engineering-geological groups of rocks, 9 geological-genetic complexes (</w:t>
      </w:r>
      <w:r w:rsidR="00826D76" w:rsidRPr="007D1DCC">
        <w:rPr>
          <w:rFonts w:ascii="Times New Roman" w:eastAsia="Times New Roman" w:hAnsi="Times New Roman" w:cs="Times New Roman"/>
          <w:sz w:val="24"/>
          <w:szCs w:val="24"/>
        </w:rPr>
        <w:t>f</w:t>
      </w:r>
      <w:r w:rsidRPr="007D1DCC">
        <w:rPr>
          <w:rFonts w:ascii="Times New Roman" w:eastAsia="Times New Roman" w:hAnsi="Times New Roman" w:cs="Times New Roman"/>
          <w:sz w:val="24"/>
          <w:szCs w:val="24"/>
        </w:rPr>
        <w:t xml:space="preserve">igure </w:t>
      </w:r>
      <w:r w:rsidR="00AF75A9" w:rsidRPr="007D1DCC">
        <w:rPr>
          <w:rFonts w:ascii="Times New Roman" w:eastAsia="Times New Roman" w:hAnsi="Times New Roman" w:cs="Times New Roman"/>
          <w:sz w:val="24"/>
          <w:szCs w:val="24"/>
        </w:rPr>
        <w:t>F</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38) were identified</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As a geological basis, the authors used state geological maps with explanatory notes to them and a topographic basis of scales: 1:</w:t>
      </w:r>
      <w:r w:rsidR="00826D76" w:rsidRPr="007D1DCC">
        <w:rPr>
          <w:rFonts w:ascii="Times New Roman" w:eastAsia="Times New Roman" w:hAnsi="Times New Roman" w:cs="Times New Roman"/>
          <w:sz w:val="24"/>
          <w:szCs w:val="24"/>
        </w:rPr>
        <w:t>200000, 1:</w:t>
      </w:r>
      <w:r w:rsidRPr="007D1DCC">
        <w:rPr>
          <w:rFonts w:ascii="Times New Roman" w:eastAsia="Times New Roman" w:hAnsi="Times New Roman" w:cs="Times New Roman"/>
          <w:sz w:val="24"/>
          <w:szCs w:val="24"/>
        </w:rPr>
        <w:t>100000, as well as materials obtained by the authors during field research</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legend is based on the genetic classification of hazardous geotechnical processes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The legend reflects the regularities of the distribution and intensity of the development of OGP, a classification of geodynamic processes by genetic characteristics is made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The source of information was the earlier work carried out by V</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P</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Bochkarev, 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Novitskiy, V</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Smolyar</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and others [6, 7, 8, 1</w:t>
      </w:r>
      <w:r w:rsidR="00826D76" w:rsidRPr="007D1DCC">
        <w:rPr>
          <w:rFonts w:ascii="Times New Roman" w:eastAsia="Times New Roman" w:hAnsi="Times New Roman" w:cs="Times New Roman"/>
          <w:sz w:val="24"/>
          <w:szCs w:val="24"/>
        </w:rPr>
        <w:t>8</w:t>
      </w:r>
      <w:r w:rsidRPr="007D1DCC">
        <w:rPr>
          <w:rFonts w:ascii="Times New Roman" w:eastAsia="Times New Roman" w:hAnsi="Times New Roman" w:cs="Times New Roman"/>
          <w:sz w:val="24"/>
          <w:szCs w:val="24"/>
        </w:rPr>
        <w:t>, 2</w:t>
      </w:r>
      <w:r w:rsidR="00826D76" w:rsidRPr="007D1DCC">
        <w:rPr>
          <w:rFonts w:ascii="Times New Roman" w:eastAsia="Times New Roman" w:hAnsi="Times New Roman" w:cs="Times New Roman"/>
          <w:sz w:val="24"/>
          <w:szCs w:val="24"/>
        </w:rPr>
        <w:t>0</w:t>
      </w:r>
      <w:r w:rsidRPr="007D1DCC">
        <w:rPr>
          <w:rFonts w:ascii="Times New Roman" w:eastAsia="Times New Roman" w:hAnsi="Times New Roman" w:cs="Times New Roman"/>
          <w:sz w:val="24"/>
          <w:szCs w:val="24"/>
        </w:rPr>
        <w:t>-2</w:t>
      </w:r>
      <w:r w:rsidR="00826D76" w:rsidRPr="007D1DCC">
        <w:rPr>
          <w:rFonts w:ascii="Times New Roman" w:eastAsia="Times New Roman" w:hAnsi="Times New Roman" w:cs="Times New Roman"/>
          <w:sz w:val="24"/>
          <w:szCs w:val="24"/>
        </w:rPr>
        <w:t>1</w:t>
      </w:r>
      <w:r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p>
    <w:p w:rsidR="006A1B9D" w:rsidRPr="007D1DCC" w:rsidRDefault="006045E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Hazardous geodynamic processes are developed in the coastal zone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 deflation, abrasion; plane washout, river lateral erosion; waterlogging, coastal flooding, salinization [2</w:t>
      </w:r>
      <w:r w:rsidR="00826D76" w:rsidRPr="007D1DCC">
        <w:rPr>
          <w:rFonts w:ascii="Times New Roman" w:eastAsia="Times New Roman" w:hAnsi="Times New Roman" w:cs="Times New Roman"/>
          <w:sz w:val="24"/>
          <w:szCs w:val="24"/>
        </w:rPr>
        <w:t>1</w:t>
      </w:r>
      <w:r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r w:rsidR="006A1B9D" w:rsidRPr="007D1DCC">
        <w:rPr>
          <w:rFonts w:ascii="Times New Roman" w:eastAsia="Times New Roman" w:hAnsi="Times New Roman" w:cs="Times New Roman"/>
          <w:sz w:val="24"/>
          <w:szCs w:val="24"/>
        </w:rPr>
        <w:t> </w:t>
      </w:r>
    </w:p>
    <w:p w:rsidR="00826D76" w:rsidRPr="007D1DCC" w:rsidRDefault="00826D76" w:rsidP="007D1DCC">
      <w:pPr>
        <w:spacing w:after="0" w:line="360" w:lineRule="auto"/>
        <w:ind w:firstLine="709"/>
        <w:jc w:val="both"/>
        <w:rPr>
          <w:rFonts w:ascii="Times New Roman" w:eastAsia="Times New Roman" w:hAnsi="Times New Roman" w:cs="Times New Roman"/>
          <w:sz w:val="24"/>
          <w:szCs w:val="24"/>
        </w:rPr>
      </w:pP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bCs/>
          <w:sz w:val="24"/>
          <w:szCs w:val="24"/>
        </w:rPr>
        <w:t>1</w:t>
      </w:r>
      <w:r w:rsidR="00826D76" w:rsidRPr="007D1DCC">
        <w:rPr>
          <w:rFonts w:ascii="Times New Roman" w:eastAsia="Times New Roman" w:hAnsi="Times New Roman" w:cs="Times New Roman"/>
          <w:bCs/>
          <w:sz w:val="24"/>
          <w:szCs w:val="24"/>
        </w:rPr>
        <w:t>.</w:t>
      </w:r>
      <w:r w:rsidRPr="007D1DCC">
        <w:rPr>
          <w:rFonts w:ascii="Times New Roman" w:eastAsia="Times New Roman" w:hAnsi="Times New Roman" w:cs="Times New Roman"/>
          <w:bCs/>
          <w:sz w:val="24"/>
          <w:szCs w:val="24"/>
        </w:rPr>
        <w:t>3</w:t>
      </w:r>
      <w:r w:rsidR="001B595D" w:rsidRPr="007D1DCC">
        <w:rPr>
          <w:rFonts w:ascii="Times New Roman" w:eastAsia="Times New Roman" w:hAnsi="Times New Roman" w:cs="Times New Roman"/>
          <w:bCs/>
          <w:sz w:val="24"/>
          <w:szCs w:val="24"/>
        </w:rPr>
        <w:t>.</w:t>
      </w:r>
      <w:r w:rsidRPr="007D1DCC">
        <w:rPr>
          <w:rFonts w:ascii="Times New Roman" w:eastAsia="Times New Roman" w:hAnsi="Times New Roman" w:cs="Times New Roman"/>
          <w:bCs/>
          <w:sz w:val="24"/>
          <w:szCs w:val="24"/>
        </w:rPr>
        <w:t xml:space="preserve">3 </w:t>
      </w:r>
      <w:r w:rsidR="00826D76" w:rsidRPr="007D1DCC">
        <w:rPr>
          <w:rFonts w:ascii="Times New Roman" w:eastAsia="Times New Roman" w:hAnsi="Times New Roman" w:cs="Times New Roman"/>
          <w:sz w:val="24"/>
          <w:szCs w:val="24"/>
        </w:rPr>
        <w:t>Analysis of recreational and infrastructural load</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Analysis of foreign and domestic literature of teaching processes influence exogeodynamic recreational development of coastal areas indicates that the topic is relevant worldwide </w:t>
      </w:r>
      <w:r w:rsidRPr="004B3F28">
        <w:rPr>
          <w:rFonts w:ascii="Times New Roman" w:eastAsia="Times New Roman" w:hAnsi="Times New Roman" w:cs="Times New Roman"/>
          <w:sz w:val="24"/>
          <w:szCs w:val="24"/>
        </w:rPr>
        <w:t>[2</w:t>
      </w:r>
      <w:r w:rsidR="00826D76" w:rsidRPr="004B3F28">
        <w:rPr>
          <w:rFonts w:ascii="Times New Roman" w:eastAsia="Times New Roman" w:hAnsi="Times New Roman" w:cs="Times New Roman"/>
          <w:sz w:val="24"/>
          <w:szCs w:val="24"/>
        </w:rPr>
        <w:t>2</w:t>
      </w:r>
      <w:r w:rsidRPr="004B3F28">
        <w:rPr>
          <w:rFonts w:ascii="Times New Roman" w:eastAsia="Times New Roman" w:hAnsi="Times New Roman" w:cs="Times New Roman"/>
          <w:sz w:val="24"/>
          <w:szCs w:val="24"/>
        </w:rPr>
        <w:t>-2</w:t>
      </w:r>
      <w:r w:rsidR="00826D76" w:rsidRPr="004B3F28">
        <w:rPr>
          <w:rFonts w:ascii="Times New Roman" w:eastAsia="Times New Roman" w:hAnsi="Times New Roman" w:cs="Times New Roman"/>
          <w:sz w:val="24"/>
          <w:szCs w:val="24"/>
        </w:rPr>
        <w:t>7</w:t>
      </w:r>
      <w:r w:rsidRPr="004B3F28">
        <w:rPr>
          <w:rFonts w:ascii="Times New Roman" w:eastAsia="Times New Roman" w:hAnsi="Times New Roman" w:cs="Times New Roman"/>
          <w:spacing w:val="2"/>
          <w:sz w:val="24"/>
          <w:szCs w:val="24"/>
        </w:rPr>
        <w:t>]</w:t>
      </w:r>
      <w:r w:rsidR="001B595D" w:rsidRPr="004B3F28">
        <w:rPr>
          <w:rFonts w:ascii="Times New Roman" w:eastAsia="Times New Roman" w:hAnsi="Times New Roman" w:cs="Times New Roman"/>
          <w:spacing w:val="2"/>
          <w:sz w:val="24"/>
          <w:szCs w:val="24"/>
        </w:rPr>
        <w:t>.</w:t>
      </w:r>
      <w:r w:rsidR="001B595D" w:rsidRPr="007D1DCC">
        <w:rPr>
          <w:rFonts w:ascii="Times New Roman" w:eastAsia="Times New Roman" w:hAnsi="Times New Roman" w:cs="Times New Roman"/>
          <w:spacing w:val="2"/>
          <w:sz w:val="24"/>
          <w:szCs w:val="24"/>
          <w:shd w:val="clear" w:color="auto" w:fill="FFFF00"/>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To study the recreational and infrastructural load, the recreational zone of the village of Akshi, </w:t>
      </w:r>
      <w:r w:rsidR="00D067FA" w:rsidRPr="007D1DCC">
        <w:rPr>
          <w:rFonts w:ascii="Times New Roman" w:eastAsia="Times New Roman" w:hAnsi="Times New Roman" w:cs="Times New Roman"/>
          <w:sz w:val="24"/>
          <w:szCs w:val="24"/>
        </w:rPr>
        <w:t>v</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t>
      </w:r>
      <w:r w:rsidR="001B595D" w:rsidRPr="007D1DCC">
        <w:rPr>
          <w:rFonts w:ascii="Times New Roman" w:eastAsia="Times New Roman" w:hAnsi="Times New Roman" w:cs="Times New Roman"/>
          <w:sz w:val="24"/>
          <w:szCs w:val="24"/>
        </w:rPr>
        <w:t>Koktum</w:t>
      </w:r>
      <w:r w:rsidRPr="007D1DCC">
        <w:rPr>
          <w:rFonts w:ascii="Times New Roman" w:eastAsia="Times New Roman" w:hAnsi="Times New Roman" w:cs="Times New Roman"/>
          <w:sz w:val="24"/>
          <w:szCs w:val="24"/>
        </w:rPr>
        <w:t>a, Alakol district, Almaty region and recreational zone with Kabanbay of the Urzhar region of the East Kazakhstan oblast (key sites No</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1-3), which are the main tourist recreation areas and have significant processing of the banks with varying degrees of intensity</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Also, during the field work, route studies were carried out along the entire coast of the lake in order to identify areas with recreational potential</w:t>
      </w:r>
      <w:r w:rsidR="001B595D"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Alakol lake and coastal areas are experiencing an increasing </w:t>
      </w:r>
      <w:r w:rsidR="00D067FA" w:rsidRPr="007D1DCC">
        <w:rPr>
          <w:rFonts w:ascii="Times New Roman" w:eastAsia="Times New Roman" w:hAnsi="Times New Roman" w:cs="Times New Roman"/>
          <w:sz w:val="24"/>
          <w:szCs w:val="24"/>
        </w:rPr>
        <w:t>recreational</w:t>
      </w:r>
      <w:r w:rsidRPr="007D1DCC">
        <w:rPr>
          <w:rFonts w:ascii="Times New Roman" w:eastAsia="Times New Roman" w:hAnsi="Times New Roman" w:cs="Times New Roman"/>
          <w:sz w:val="24"/>
          <w:szCs w:val="24"/>
        </w:rPr>
        <w:t xml:space="preserve"> load of unorganized and organized recreants due to high recreational attractiveness of the lake, as well as actively of the administration, I commissioned new infrastructure vacation: </w:t>
      </w:r>
      <w:r w:rsidRPr="007D1DCC">
        <w:rPr>
          <w:rFonts w:ascii="Times New Roman" w:eastAsia="Times New Roman" w:hAnsi="Times New Roman" w:cs="Times New Roman"/>
          <w:sz w:val="24"/>
          <w:szCs w:val="24"/>
          <w:shd w:val="clear" w:color="auto" w:fill="FFFFFF"/>
        </w:rPr>
        <w:t>resorts, hotels, and family entertainment centers</w:t>
      </w:r>
      <w:r w:rsidR="001B595D" w:rsidRPr="007D1DCC">
        <w:rPr>
          <w:rFonts w:ascii="Times New Roman" w:eastAsia="Times New Roman" w:hAnsi="Times New Roman" w:cs="Times New Roman"/>
          <w:sz w:val="24"/>
          <w:szCs w:val="24"/>
          <w:shd w:val="clear" w:color="auto" w:fill="FFFFFF"/>
        </w:rPr>
        <w:t xml:space="preserve">. </w:t>
      </w:r>
      <w:r w:rsidRPr="007D1DCC">
        <w:rPr>
          <w:rFonts w:ascii="Times New Roman" w:eastAsia="Times New Roman" w:hAnsi="Times New Roman" w:cs="Times New Roman"/>
          <w:sz w:val="24"/>
          <w:szCs w:val="24"/>
        </w:rPr>
        <w:t>In connection with this, the negative aspects of recreational activities began to increase, primarily affecting the state of the beaches, coastal cliffs and coastal areas of the lake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rest of the main part of tourists is associated with the beach, i</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directly with the shores, where, in general, the recreational infrastructure develops, which is one of the anthropogenic factors in the development of exogeodynamic processes of the shores </w:t>
      </w:r>
      <w:r w:rsidR="004B3F28">
        <w:rPr>
          <w:rFonts w:ascii="Times New Roman" w:eastAsia="Times New Roman" w:hAnsi="Times New Roman" w:cs="Times New Roman"/>
          <w:sz w:val="24"/>
          <w:szCs w:val="24"/>
        </w:rPr>
        <w:t>[</w:t>
      </w:r>
      <w:r w:rsidRPr="004B3F28">
        <w:rPr>
          <w:rFonts w:ascii="Times New Roman" w:eastAsia="Times New Roman" w:hAnsi="Times New Roman" w:cs="Times New Roman"/>
          <w:sz w:val="24"/>
          <w:szCs w:val="24"/>
        </w:rPr>
        <w:t>2</w:t>
      </w:r>
      <w:r w:rsidR="00826D76" w:rsidRPr="004B3F28">
        <w:rPr>
          <w:rFonts w:ascii="Times New Roman" w:eastAsia="Times New Roman" w:hAnsi="Times New Roman" w:cs="Times New Roman"/>
          <w:sz w:val="24"/>
          <w:szCs w:val="24"/>
        </w:rPr>
        <w:t>8</w:t>
      </w:r>
      <w:r w:rsidRPr="004B3F28">
        <w:rPr>
          <w:rFonts w:ascii="Times New Roman" w:eastAsia="Times New Roman" w:hAnsi="Times New Roman" w:cs="Times New Roman"/>
          <w:sz w:val="24"/>
          <w:szCs w:val="24"/>
        </w:rPr>
        <w:t>-</w:t>
      </w:r>
      <w:r w:rsidR="00826D76" w:rsidRPr="004B3F28">
        <w:rPr>
          <w:rFonts w:ascii="Times New Roman" w:eastAsia="Times New Roman" w:hAnsi="Times New Roman" w:cs="Times New Roman"/>
          <w:sz w:val="24"/>
          <w:szCs w:val="24"/>
        </w:rPr>
        <w:t>29</w:t>
      </w:r>
      <w:r w:rsidRPr="004B3F28">
        <w:rPr>
          <w:rFonts w:ascii="Times New Roman" w:eastAsia="Times New Roman" w:hAnsi="Times New Roman" w:cs="Times New Roman"/>
          <w:sz w:val="24"/>
          <w:szCs w:val="24"/>
        </w:rPr>
        <w:t>]</w:t>
      </w:r>
      <w:r w:rsidR="001B595D" w:rsidRPr="004B3F28">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p>
    <w:p w:rsidR="00D067FA" w:rsidRPr="007D1DCC" w:rsidRDefault="00D067FA"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Large hotel complexes, for the purpose of landscape design, arrangement and construction of the embankment and providing access to the beach for vacationers, produce significant man-made disturbances to the underlying soil of the banks</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Heavy equipment is used to artificially flatten and remove the soil of the coastal cliff along the entire length of the used coastal area and to the width towards the land for several tens of meters (</w:t>
      </w:r>
      <w:r w:rsidR="00826D76" w:rsidRPr="007D1DCC">
        <w:rPr>
          <w:rFonts w:ascii="Times New Roman" w:eastAsia="Times New Roman" w:hAnsi="Times New Roman" w:cs="Times New Roman"/>
          <w:sz w:val="24"/>
          <w:szCs w:val="24"/>
        </w:rPr>
        <w:t>f</w:t>
      </w:r>
      <w:r w:rsidRPr="007D1DCC">
        <w:rPr>
          <w:rFonts w:ascii="Times New Roman" w:eastAsia="Times New Roman" w:hAnsi="Times New Roman" w:cs="Times New Roman"/>
          <w:sz w:val="24"/>
          <w:szCs w:val="24"/>
        </w:rPr>
        <w:t xml:space="preserve">igure </w:t>
      </w:r>
      <w:r w:rsidR="00AF75A9" w:rsidRPr="007D1DCC">
        <w:rPr>
          <w:rFonts w:ascii="Times New Roman" w:eastAsia="Times New Roman" w:hAnsi="Times New Roman" w:cs="Times New Roman"/>
          <w:sz w:val="24"/>
          <w:szCs w:val="24"/>
        </w:rPr>
        <w:t>F</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39a, </w:t>
      </w:r>
      <w:r w:rsidR="00AF75A9" w:rsidRPr="007D1DCC">
        <w:rPr>
          <w:rFonts w:ascii="Times New Roman" w:eastAsia="Times New Roman" w:hAnsi="Times New Roman" w:cs="Times New Roman"/>
          <w:sz w:val="24"/>
          <w:szCs w:val="24"/>
        </w:rPr>
        <w:t>F</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39b)</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Guest houses also everywhere create artificial gentle slopes and equip them with wooden stairs (</w:t>
      </w:r>
      <w:r w:rsidR="00826D76" w:rsidRPr="007D1DCC">
        <w:rPr>
          <w:rFonts w:ascii="Times New Roman" w:eastAsia="Times New Roman" w:hAnsi="Times New Roman" w:cs="Times New Roman"/>
          <w:sz w:val="24"/>
          <w:szCs w:val="24"/>
        </w:rPr>
        <w:t>f</w:t>
      </w:r>
      <w:r w:rsidRPr="007D1DCC">
        <w:rPr>
          <w:rFonts w:ascii="Times New Roman" w:eastAsia="Times New Roman" w:hAnsi="Times New Roman" w:cs="Times New Roman"/>
          <w:sz w:val="24"/>
          <w:szCs w:val="24"/>
        </w:rPr>
        <w:t xml:space="preserve">igure </w:t>
      </w:r>
      <w:r w:rsidR="00AF75A9" w:rsidRPr="007D1DCC">
        <w:rPr>
          <w:rFonts w:ascii="Times New Roman" w:eastAsia="Times New Roman" w:hAnsi="Times New Roman" w:cs="Times New Roman"/>
          <w:sz w:val="24"/>
          <w:szCs w:val="24"/>
        </w:rPr>
        <w:t>F.</w:t>
      </w:r>
      <w:r w:rsidRPr="007D1DCC">
        <w:rPr>
          <w:rFonts w:ascii="Times New Roman" w:eastAsia="Times New Roman" w:hAnsi="Times New Roman" w:cs="Times New Roman"/>
          <w:sz w:val="24"/>
          <w:szCs w:val="24"/>
        </w:rPr>
        <w:t>39c)</w:t>
      </w:r>
      <w:r w:rsidR="001B595D" w:rsidRPr="007D1DCC">
        <w:rPr>
          <w:rFonts w:ascii="Times New Roman" w:eastAsia="Times New Roman" w:hAnsi="Times New Roman" w:cs="Times New Roman"/>
          <w:sz w:val="24"/>
          <w:szCs w:val="24"/>
        </w:rPr>
        <w:t xml:space="preserve">. </w:t>
      </w:r>
    </w:p>
    <w:p w:rsidR="00826D76" w:rsidRPr="007D1DCC" w:rsidRDefault="00D067FA"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Despite the dynamic development of recreation and active development of the coastal area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 the associated infrastructure is not yet fully developed</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There is no centralized sewerage and water supply network on the coast, and not everywhere there is a fire service and medical centers</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Development of the recreational zone </w:t>
      </w:r>
      <w:r w:rsidR="006813DF" w:rsidRPr="007D1DCC">
        <w:rPr>
          <w:rFonts w:ascii="Times New Roman" w:eastAsia="Times New Roman" w:hAnsi="Times New Roman" w:cs="Times New Roman"/>
          <w:sz w:val="24"/>
          <w:szCs w:val="24"/>
        </w:rPr>
        <w:t>village</w:t>
      </w:r>
      <w:r w:rsidRPr="007D1DCC">
        <w:rPr>
          <w:rFonts w:ascii="Times New Roman" w:eastAsia="Times New Roman" w:hAnsi="Times New Roman" w:cs="Times New Roman"/>
          <w:sz w:val="24"/>
          <w:szCs w:val="24"/>
        </w:rPr>
        <w:t xml:space="preserve"> On the one hand, Kabanbay is complicated by the intense exogeodynamics of the coastal zone, on the other hand, by the hydrogeological and morphometric conditions of the land, it is crossed by small permanent and temporary streams fed by groundwater</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Backfilling of such streams leads to the formation of small reservoirs, waterlogging and salinization of the area (</w:t>
      </w:r>
      <w:r w:rsidR="00826D76" w:rsidRPr="007D1DCC">
        <w:rPr>
          <w:rFonts w:ascii="Times New Roman" w:eastAsia="Times New Roman" w:hAnsi="Times New Roman" w:cs="Times New Roman"/>
          <w:sz w:val="24"/>
          <w:szCs w:val="24"/>
        </w:rPr>
        <w:t>f</w:t>
      </w:r>
      <w:r w:rsidRPr="007D1DCC">
        <w:rPr>
          <w:rFonts w:ascii="Times New Roman" w:eastAsia="Times New Roman" w:hAnsi="Times New Roman" w:cs="Times New Roman"/>
          <w:sz w:val="24"/>
          <w:szCs w:val="24"/>
        </w:rPr>
        <w:t xml:space="preserve">igure </w:t>
      </w:r>
      <w:r w:rsidR="00AF75A9" w:rsidRPr="007D1DCC">
        <w:rPr>
          <w:rFonts w:ascii="Times New Roman" w:eastAsia="Times New Roman" w:hAnsi="Times New Roman" w:cs="Times New Roman"/>
          <w:sz w:val="24"/>
          <w:szCs w:val="24"/>
        </w:rPr>
        <w:t>F</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40)</w:t>
      </w:r>
      <w:r w:rsidR="001B595D" w:rsidRPr="007D1DCC">
        <w:rPr>
          <w:rFonts w:ascii="Times New Roman" w:eastAsia="Times New Roman" w:hAnsi="Times New Roman" w:cs="Times New Roman"/>
          <w:sz w:val="24"/>
          <w:szCs w:val="24"/>
        </w:rPr>
        <w:t xml:space="preserve">. </w:t>
      </w:r>
    </w:p>
    <w:p w:rsidR="00826D76" w:rsidRPr="007D1DCC" w:rsidRDefault="00D067FA"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An increase in the recreational value of the coastal zone provokes an increase in anthropogenic load in the villages of Akshi, </w:t>
      </w:r>
      <w:r w:rsidR="001B595D" w:rsidRPr="007D1DCC">
        <w:rPr>
          <w:rFonts w:ascii="Times New Roman" w:eastAsia="Times New Roman" w:hAnsi="Times New Roman" w:cs="Times New Roman"/>
          <w:sz w:val="24"/>
          <w:szCs w:val="24"/>
        </w:rPr>
        <w:t>Koktuma</w:t>
      </w:r>
      <w:r w:rsidRPr="007D1DCC">
        <w:rPr>
          <w:rFonts w:ascii="Times New Roman" w:eastAsia="Times New Roman" w:hAnsi="Times New Roman" w:cs="Times New Roman"/>
          <w:sz w:val="24"/>
          <w:szCs w:val="24"/>
        </w:rPr>
        <w:t xml:space="preserve"> and </w:t>
      </w:r>
      <w:r w:rsidR="001B595D" w:rsidRPr="007D1DCC">
        <w:rPr>
          <w:rFonts w:ascii="Times New Roman" w:eastAsia="Times New Roman" w:hAnsi="Times New Roman" w:cs="Times New Roman"/>
          <w:sz w:val="24"/>
          <w:szCs w:val="24"/>
        </w:rPr>
        <w:t xml:space="preserve">Kabanbay. </w:t>
      </w:r>
      <w:r w:rsidRPr="007D1DCC">
        <w:rPr>
          <w:rFonts w:ascii="Times New Roman" w:eastAsia="Times New Roman" w:hAnsi="Times New Roman" w:cs="Times New Roman"/>
          <w:sz w:val="24"/>
          <w:szCs w:val="24"/>
        </w:rPr>
        <w:t xml:space="preserve">Route field research around the </w:t>
      </w:r>
      <w:r w:rsidR="001B595D" w:rsidRPr="007D1DCC">
        <w:rPr>
          <w:rFonts w:ascii="Times New Roman" w:eastAsia="Times New Roman" w:hAnsi="Times New Roman" w:cs="Times New Roman"/>
          <w:sz w:val="24"/>
          <w:szCs w:val="24"/>
        </w:rPr>
        <w:t>lake Alakol</w:t>
      </w:r>
      <w:r w:rsidRPr="007D1DCC">
        <w:rPr>
          <w:rFonts w:ascii="Times New Roman" w:eastAsia="Times New Roman" w:hAnsi="Times New Roman" w:cs="Times New Roman"/>
          <w:sz w:val="24"/>
          <w:szCs w:val="24"/>
        </w:rPr>
        <w:t xml:space="preserve"> made it possible to identify promising coastal areas for the development of additional recreational activities</w:t>
      </w:r>
      <w:r w:rsidR="001B595D" w:rsidRPr="007D1DCC">
        <w:rPr>
          <w:rFonts w:ascii="Times New Roman" w:eastAsia="Times New Roman" w:hAnsi="Times New Roman" w:cs="Times New Roman"/>
          <w:sz w:val="24"/>
          <w:szCs w:val="24"/>
        </w:rPr>
        <w:t xml:space="preserve">. </w:t>
      </w:r>
      <w:r w:rsidR="00826D76" w:rsidRPr="007D1DCC">
        <w:rPr>
          <w:rFonts w:ascii="Times New Roman" w:eastAsia="Times New Roman" w:hAnsi="Times New Roman" w:cs="Times New Roman"/>
          <w:sz w:val="24"/>
          <w:szCs w:val="24"/>
        </w:rPr>
        <w:br w:type="page"/>
      </w:r>
    </w:p>
    <w:p w:rsidR="00D067FA" w:rsidRPr="007D1DCC" w:rsidRDefault="00D067FA" w:rsidP="007D1DCC">
      <w:pPr>
        <w:spacing w:after="0" w:line="360" w:lineRule="auto"/>
        <w:ind w:firstLine="709"/>
        <w:jc w:val="both"/>
        <w:rPr>
          <w:rFonts w:ascii="Times New Roman" w:eastAsia="Times New Roman" w:hAnsi="Times New Roman" w:cs="Times New Roman"/>
          <w:b/>
          <w:bCs/>
          <w:sz w:val="24"/>
          <w:szCs w:val="24"/>
        </w:rPr>
      </w:pPr>
      <w:r w:rsidRPr="007D1DCC">
        <w:rPr>
          <w:rFonts w:ascii="Times New Roman" w:eastAsia="Times New Roman" w:hAnsi="Times New Roman" w:cs="Times New Roman"/>
          <w:b/>
          <w:bCs/>
          <w:sz w:val="24"/>
          <w:szCs w:val="24"/>
        </w:rPr>
        <w:t xml:space="preserve">2 The role of natural and anthropogenic factors in the activation of exogeodynamic processes and classification of the shores of </w:t>
      </w:r>
      <w:r w:rsidR="00C344CE" w:rsidRPr="007D1DCC">
        <w:rPr>
          <w:rFonts w:ascii="Times New Roman" w:eastAsia="Times New Roman" w:hAnsi="Times New Roman" w:cs="Times New Roman"/>
          <w:b/>
          <w:bCs/>
          <w:sz w:val="24"/>
          <w:szCs w:val="24"/>
        </w:rPr>
        <w:t>lake</w:t>
      </w:r>
      <w:r w:rsidRPr="007D1DCC">
        <w:rPr>
          <w:rFonts w:ascii="Times New Roman" w:eastAsia="Times New Roman" w:hAnsi="Times New Roman" w:cs="Times New Roman"/>
          <w:b/>
          <w:bCs/>
          <w:sz w:val="24"/>
          <w:szCs w:val="24"/>
        </w:rPr>
        <w:t xml:space="preserve"> Alakol</w:t>
      </w:r>
    </w:p>
    <w:p w:rsidR="00826D76" w:rsidRPr="007D1DCC" w:rsidRDefault="00826D76" w:rsidP="007D1DCC">
      <w:pPr>
        <w:spacing w:after="0" w:line="360" w:lineRule="auto"/>
        <w:ind w:firstLine="709"/>
        <w:jc w:val="both"/>
        <w:rPr>
          <w:rFonts w:ascii="Times New Roman" w:eastAsia="Times New Roman" w:hAnsi="Times New Roman" w:cs="Times New Roman"/>
          <w:b/>
          <w:bCs/>
          <w:sz w:val="24"/>
          <w:szCs w:val="24"/>
        </w:rPr>
      </w:pPr>
    </w:p>
    <w:p w:rsidR="00D067FA" w:rsidRPr="007D1DCC" w:rsidRDefault="00D067FA" w:rsidP="007D1DCC">
      <w:pPr>
        <w:spacing w:after="0" w:line="360" w:lineRule="auto"/>
        <w:ind w:firstLine="709"/>
        <w:jc w:val="both"/>
        <w:rPr>
          <w:rFonts w:ascii="Times New Roman" w:eastAsia="Times New Roman" w:hAnsi="Times New Roman" w:cs="Times New Roman"/>
          <w:b/>
          <w:bCs/>
          <w:sz w:val="24"/>
          <w:szCs w:val="24"/>
        </w:rPr>
      </w:pPr>
      <w:r w:rsidRPr="007D1DCC">
        <w:rPr>
          <w:rFonts w:ascii="Times New Roman" w:eastAsia="Times New Roman" w:hAnsi="Times New Roman" w:cs="Times New Roman"/>
          <w:b/>
          <w:bCs/>
          <w:sz w:val="24"/>
          <w:szCs w:val="24"/>
        </w:rPr>
        <w:t>2</w:t>
      </w:r>
      <w:r w:rsidR="001B595D" w:rsidRPr="007D1DCC">
        <w:rPr>
          <w:rFonts w:ascii="Times New Roman" w:eastAsia="Times New Roman" w:hAnsi="Times New Roman" w:cs="Times New Roman"/>
          <w:b/>
          <w:bCs/>
          <w:sz w:val="24"/>
          <w:szCs w:val="24"/>
        </w:rPr>
        <w:t>.</w:t>
      </w:r>
      <w:r w:rsidRPr="007D1DCC">
        <w:rPr>
          <w:rFonts w:ascii="Times New Roman" w:eastAsia="Times New Roman" w:hAnsi="Times New Roman" w:cs="Times New Roman"/>
          <w:b/>
          <w:bCs/>
          <w:sz w:val="24"/>
          <w:szCs w:val="24"/>
        </w:rPr>
        <w:t xml:space="preserve">1 The role of natural and anthropogenic factors in the activation of exogeodynamic processes in the coastal zone of </w:t>
      </w:r>
      <w:r w:rsidR="00C344CE" w:rsidRPr="007D1DCC">
        <w:rPr>
          <w:rFonts w:ascii="Times New Roman" w:eastAsia="Times New Roman" w:hAnsi="Times New Roman" w:cs="Times New Roman"/>
          <w:b/>
          <w:bCs/>
          <w:sz w:val="24"/>
          <w:szCs w:val="24"/>
        </w:rPr>
        <w:t>lake</w:t>
      </w:r>
      <w:r w:rsidRPr="007D1DCC">
        <w:rPr>
          <w:rFonts w:ascii="Times New Roman" w:eastAsia="Times New Roman" w:hAnsi="Times New Roman" w:cs="Times New Roman"/>
          <w:b/>
          <w:bCs/>
          <w:sz w:val="24"/>
          <w:szCs w:val="24"/>
        </w:rPr>
        <w:t xml:space="preserve"> Alakol</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color w:val="080808"/>
          <w:sz w:val="24"/>
          <w:szCs w:val="24"/>
        </w:rPr>
        <w:t>As a result of the analysis, the most significant natural and anthropogenic factors of coastal exogeodynamics were identified and their role was determined</w:t>
      </w:r>
      <w:r w:rsidR="001B595D" w:rsidRPr="007D1DCC">
        <w:rPr>
          <w:rFonts w:ascii="Times New Roman" w:eastAsia="Times New Roman" w:hAnsi="Times New Roman" w:cs="Times New Roman"/>
          <w:color w:val="080808"/>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iCs/>
          <w:sz w:val="24"/>
          <w:szCs w:val="24"/>
        </w:rPr>
        <w:t>The role of the hydrological factor</w:t>
      </w:r>
      <w:r w:rsidR="001B595D" w:rsidRPr="007D1DCC">
        <w:rPr>
          <w:rFonts w:ascii="Times New Roman" w:eastAsia="Times New Roman" w:hAnsi="Times New Roman" w:cs="Times New Roman"/>
          <w:iCs/>
          <w:sz w:val="24"/>
          <w:szCs w:val="24"/>
        </w:rPr>
        <w:t>.</w:t>
      </w:r>
      <w:r w:rsidRPr="007D1DCC">
        <w:rPr>
          <w:rFonts w:ascii="Times New Roman" w:eastAsia="Times New Roman" w:hAnsi="Times New Roman" w:cs="Times New Roman"/>
          <w:i/>
          <w:iCs/>
          <w:sz w:val="24"/>
          <w:szCs w:val="24"/>
        </w:rPr>
        <w:t xml:space="preserve"> </w:t>
      </w:r>
      <w:r w:rsidRPr="007D1DCC">
        <w:rPr>
          <w:rFonts w:ascii="Times New Roman" w:eastAsia="Times New Roman" w:hAnsi="Times New Roman" w:cs="Times New Roman"/>
          <w:sz w:val="24"/>
          <w:szCs w:val="24"/>
        </w:rPr>
        <w:t xml:space="preserve">One of the main factors in the formation of the </w:t>
      </w:r>
      <w:r w:rsidR="001B595D" w:rsidRPr="007D1DCC">
        <w:rPr>
          <w:rFonts w:ascii="Times New Roman" w:eastAsia="Times New Roman" w:hAnsi="Times New Roman" w:cs="Times New Roman"/>
          <w:sz w:val="24"/>
          <w:szCs w:val="24"/>
        </w:rPr>
        <w:t>lake Alakol</w:t>
      </w:r>
      <w:r w:rsidRPr="007D1DCC">
        <w:rPr>
          <w:rFonts w:ascii="Times New Roman" w:eastAsia="Times New Roman" w:hAnsi="Times New Roman" w:cs="Times New Roman"/>
          <w:sz w:val="24"/>
          <w:szCs w:val="24"/>
        </w:rPr>
        <w:t xml:space="preserve"> is a hydrological regime that reflects the physical and geographical features and climatic conditions of the Alakol-Sasykkol lake system </w:t>
      </w:r>
      <w:r w:rsidRPr="004B3F28">
        <w:rPr>
          <w:rFonts w:ascii="Times New Roman" w:eastAsia="Times New Roman" w:hAnsi="Times New Roman" w:cs="Times New Roman"/>
          <w:sz w:val="24"/>
          <w:szCs w:val="24"/>
        </w:rPr>
        <w:t>(2,3)</w:t>
      </w:r>
      <w:r w:rsidR="001B595D" w:rsidRPr="004B3F28">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A review of previous studies, an analysis of the water balance based on calculated data for the last 45 years </w:t>
      </w:r>
      <w:r w:rsidR="00013B6C" w:rsidRPr="004B3F28">
        <w:rPr>
          <w:rFonts w:ascii="Times New Roman" w:eastAsia="Times New Roman" w:hAnsi="Times New Roman" w:cs="Times New Roman"/>
          <w:sz w:val="24"/>
          <w:szCs w:val="24"/>
        </w:rPr>
        <w:t>[</w:t>
      </w:r>
      <w:r w:rsidRPr="004B3F28">
        <w:rPr>
          <w:rFonts w:ascii="Times New Roman" w:eastAsia="Times New Roman" w:hAnsi="Times New Roman" w:cs="Times New Roman"/>
          <w:sz w:val="24"/>
          <w:szCs w:val="24"/>
        </w:rPr>
        <w:t>3</w:t>
      </w:r>
      <w:r w:rsidR="00013B6C" w:rsidRPr="004B3F28">
        <w:rPr>
          <w:rFonts w:ascii="Times New Roman" w:eastAsia="Times New Roman" w:hAnsi="Times New Roman" w:cs="Times New Roman"/>
          <w:sz w:val="24"/>
          <w:szCs w:val="24"/>
        </w:rPr>
        <w:t>0</w:t>
      </w:r>
      <w:r w:rsidRPr="004B3F28">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an analysis of the dynamics of the lake level according to stationary observation data for 65 years </w:t>
      </w:r>
      <w:r w:rsidRPr="004B3F28">
        <w:rPr>
          <w:rFonts w:ascii="Times New Roman" w:eastAsia="Times New Roman" w:hAnsi="Times New Roman" w:cs="Times New Roman"/>
          <w:sz w:val="24"/>
          <w:szCs w:val="24"/>
        </w:rPr>
        <w:t>[3</w:t>
      </w:r>
      <w:r w:rsidR="00013B6C" w:rsidRPr="004B3F28">
        <w:rPr>
          <w:rFonts w:ascii="Times New Roman" w:eastAsia="Times New Roman" w:hAnsi="Times New Roman" w:cs="Times New Roman"/>
          <w:sz w:val="24"/>
          <w:szCs w:val="24"/>
        </w:rPr>
        <w:t>0</w:t>
      </w:r>
      <w:r w:rsidRPr="004B3F28">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dynamics of the area ofthe lake water surface for a 28 year period according to satellite imagery data Landsat</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pacing w:val="2"/>
          <w:sz w:val="24"/>
          <w:szCs w:val="24"/>
        </w:rPr>
        <w:t xml:space="preserve">Analysis of the water balance on the basis of the calculated data in the past 45 years shows an increase trend receipt and discharge of water in the </w:t>
      </w:r>
      <w:r w:rsidRPr="004B3F28">
        <w:rPr>
          <w:rFonts w:ascii="Times New Roman" w:eastAsia="Times New Roman" w:hAnsi="Times New Roman" w:cs="Times New Roman"/>
          <w:spacing w:val="2"/>
          <w:sz w:val="24"/>
          <w:szCs w:val="24"/>
        </w:rPr>
        <w:t>lake [3</w:t>
      </w:r>
      <w:r w:rsidR="00013B6C" w:rsidRPr="004B3F28">
        <w:rPr>
          <w:rFonts w:ascii="Times New Roman" w:eastAsia="Times New Roman" w:hAnsi="Times New Roman" w:cs="Times New Roman"/>
          <w:spacing w:val="2"/>
          <w:sz w:val="24"/>
          <w:szCs w:val="24"/>
        </w:rPr>
        <w:t>0</w:t>
      </w:r>
      <w:r w:rsidRPr="004B3F28">
        <w:rPr>
          <w:rFonts w:ascii="Times New Roman" w:eastAsia="Times New Roman" w:hAnsi="Times New Roman" w:cs="Times New Roman"/>
          <w:spacing w:val="2"/>
          <w:sz w:val="24"/>
          <w:szCs w:val="24"/>
        </w:rPr>
        <w:t xml:space="preserve">] </w:t>
      </w:r>
      <w:r w:rsidRPr="004B3F28">
        <w:rPr>
          <w:rFonts w:ascii="Times New Roman" w:eastAsia="Times New Roman" w:hAnsi="Times New Roman" w:cs="Times New Roman"/>
          <w:sz w:val="24"/>
          <w:szCs w:val="24"/>
        </w:rPr>
        <w:t>(</w:t>
      </w:r>
      <w:r w:rsidR="00013B6C" w:rsidRPr="004B3F28">
        <w:rPr>
          <w:rFonts w:ascii="Times New Roman" w:eastAsia="Times New Roman" w:hAnsi="Times New Roman" w:cs="Times New Roman"/>
          <w:sz w:val="24"/>
          <w:szCs w:val="24"/>
        </w:rPr>
        <w:t>f</w:t>
      </w:r>
      <w:r w:rsidRPr="004B3F28">
        <w:rPr>
          <w:rFonts w:ascii="Times New Roman" w:eastAsia="Times New Roman" w:hAnsi="Times New Roman" w:cs="Times New Roman"/>
          <w:sz w:val="24"/>
          <w:szCs w:val="24"/>
        </w:rPr>
        <w:t xml:space="preserve">igure </w:t>
      </w:r>
      <w:r w:rsidR="00037023" w:rsidRPr="004B3F28">
        <w:rPr>
          <w:rFonts w:ascii="Times New Roman" w:eastAsia="Times New Roman" w:hAnsi="Times New Roman" w:cs="Times New Roman"/>
          <w:sz w:val="24"/>
          <w:szCs w:val="24"/>
        </w:rPr>
        <w:t>G</w:t>
      </w:r>
      <w:r w:rsidR="00013B6C" w:rsidRPr="004B3F28">
        <w:rPr>
          <w:rFonts w:ascii="Times New Roman" w:eastAsia="Times New Roman" w:hAnsi="Times New Roman" w:cs="Times New Roman"/>
          <w:sz w:val="24"/>
          <w:szCs w:val="24"/>
        </w:rPr>
        <w:t>.</w:t>
      </w:r>
      <w:r w:rsidRPr="004B3F28">
        <w:rPr>
          <w:rFonts w:ascii="Times New Roman" w:eastAsia="Times New Roman" w:hAnsi="Times New Roman" w:cs="Times New Roman"/>
          <w:sz w:val="24"/>
          <w:szCs w:val="24"/>
        </w:rPr>
        <w:t>41)</w:t>
      </w:r>
      <w:r w:rsidR="001B595D" w:rsidRPr="004B3F28">
        <w:rPr>
          <w:rFonts w:ascii="Times New Roman" w:eastAsia="Times New Roman" w:hAnsi="Times New Roman" w:cs="Times New Roman"/>
          <w:sz w:val="24"/>
          <w:szCs w:val="24"/>
        </w:rPr>
        <w:t xml:space="preserve">. </w:t>
      </w:r>
      <w:r w:rsidRPr="004B3F28">
        <w:rPr>
          <w:rFonts w:ascii="Times New Roman" w:eastAsia="Times New Roman" w:hAnsi="Times New Roman" w:cs="Times New Roman"/>
          <w:spacing w:val="2"/>
          <w:sz w:val="24"/>
          <w:szCs w:val="24"/>
        </w:rPr>
        <w:t xml:space="preserve">Analysis of the results of decoding the coastline of </w:t>
      </w:r>
      <w:r w:rsidR="00C344CE" w:rsidRPr="004B3F28">
        <w:rPr>
          <w:rFonts w:ascii="Times New Roman" w:eastAsia="Times New Roman" w:hAnsi="Times New Roman" w:cs="Times New Roman"/>
          <w:spacing w:val="2"/>
          <w:sz w:val="24"/>
          <w:szCs w:val="24"/>
        </w:rPr>
        <w:t>lake</w:t>
      </w:r>
      <w:r w:rsidRPr="004B3F28">
        <w:rPr>
          <w:rFonts w:ascii="Times New Roman" w:eastAsia="Times New Roman" w:hAnsi="Times New Roman" w:cs="Times New Roman"/>
          <w:spacing w:val="2"/>
          <w:sz w:val="24"/>
          <w:szCs w:val="24"/>
        </w:rPr>
        <w:t xml:space="preserve"> Alakol on multitemporal space images revealed an increase in the area of the lake mirror (</w:t>
      </w:r>
      <w:r w:rsidR="00037023" w:rsidRPr="004B3F28">
        <w:rPr>
          <w:rFonts w:ascii="Times New Roman" w:eastAsia="Times New Roman" w:hAnsi="Times New Roman" w:cs="Times New Roman"/>
          <w:sz w:val="24"/>
          <w:szCs w:val="24"/>
        </w:rPr>
        <w:t>figure</w:t>
      </w:r>
      <w:r w:rsidRPr="004B3F28">
        <w:rPr>
          <w:rFonts w:ascii="Times New Roman" w:eastAsia="Times New Roman" w:hAnsi="Times New Roman" w:cs="Times New Roman"/>
          <w:sz w:val="24"/>
          <w:szCs w:val="24"/>
        </w:rPr>
        <w:t xml:space="preserve"> </w:t>
      </w:r>
      <w:r w:rsidR="00037023" w:rsidRPr="004B3F28">
        <w:rPr>
          <w:rFonts w:ascii="Times New Roman" w:eastAsia="Times New Roman" w:hAnsi="Times New Roman" w:cs="Times New Roman"/>
          <w:sz w:val="24"/>
          <w:szCs w:val="24"/>
        </w:rPr>
        <w:t>G</w:t>
      </w:r>
      <w:r w:rsidR="001B595D" w:rsidRPr="004B3F28">
        <w:rPr>
          <w:rFonts w:ascii="Times New Roman" w:eastAsia="Times New Roman" w:hAnsi="Times New Roman" w:cs="Times New Roman"/>
          <w:sz w:val="24"/>
          <w:szCs w:val="24"/>
        </w:rPr>
        <w:t>.</w:t>
      </w:r>
      <w:r w:rsidRPr="004B3F28">
        <w:rPr>
          <w:rFonts w:ascii="Times New Roman" w:eastAsia="Times New Roman" w:hAnsi="Times New Roman" w:cs="Times New Roman"/>
          <w:spacing w:val="2"/>
          <w:sz w:val="24"/>
          <w:szCs w:val="24"/>
        </w:rPr>
        <w:t>42</w:t>
      </w:r>
      <w:r w:rsidR="001B595D" w:rsidRPr="004B3F28">
        <w:rPr>
          <w:rFonts w:ascii="Times New Roman" w:eastAsia="Times New Roman" w:hAnsi="Times New Roman" w:cs="Times New Roman"/>
          <w:spacing w:val="2"/>
          <w:sz w:val="24"/>
          <w:szCs w:val="24"/>
        </w:rPr>
        <w:t xml:space="preserve">). </w:t>
      </w:r>
      <w:r w:rsidRPr="004B3F28">
        <w:rPr>
          <w:rFonts w:ascii="Times New Roman" w:eastAsia="Times New Roman" w:hAnsi="Times New Roman" w:cs="Times New Roman"/>
          <w:sz w:val="24"/>
          <w:szCs w:val="24"/>
        </w:rPr>
        <w:t>Higher water levels leads to flooding of coastal land and accumulative enhancement processing erosive shores (</w:t>
      </w:r>
      <w:r w:rsidR="00037023" w:rsidRPr="004B3F28">
        <w:rPr>
          <w:rFonts w:ascii="Times New Roman" w:eastAsia="Times New Roman" w:hAnsi="Times New Roman" w:cs="Times New Roman"/>
          <w:sz w:val="24"/>
          <w:szCs w:val="24"/>
        </w:rPr>
        <w:t>f</w:t>
      </w:r>
      <w:r w:rsidRPr="004B3F28">
        <w:rPr>
          <w:rFonts w:ascii="Times New Roman" w:eastAsia="Times New Roman" w:hAnsi="Times New Roman" w:cs="Times New Roman"/>
          <w:sz w:val="24"/>
          <w:szCs w:val="24"/>
        </w:rPr>
        <w:t xml:space="preserve">igure </w:t>
      </w:r>
      <w:r w:rsidR="00161B20" w:rsidRPr="004B3F28">
        <w:rPr>
          <w:rFonts w:ascii="Times New Roman" w:eastAsia="Times New Roman" w:hAnsi="Times New Roman" w:cs="Times New Roman"/>
          <w:sz w:val="24"/>
          <w:szCs w:val="24"/>
        </w:rPr>
        <w:t>G.</w:t>
      </w:r>
      <w:r w:rsidRPr="004B3F28">
        <w:rPr>
          <w:rFonts w:ascii="Times New Roman" w:eastAsia="Times New Roman" w:hAnsi="Times New Roman" w:cs="Times New Roman"/>
          <w:sz w:val="24"/>
          <w:szCs w:val="24"/>
        </w:rPr>
        <w:t>43</w:t>
      </w:r>
      <w:r w:rsidR="001B595D" w:rsidRPr="004B3F28">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shd w:val="clear" w:color="auto" w:fill="FFFF00"/>
        </w:rPr>
        <w:t xml:space="preserve"> </w:t>
      </w:r>
      <w:r w:rsidR="001B595D"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iCs/>
          <w:sz w:val="24"/>
          <w:szCs w:val="24"/>
        </w:rPr>
        <w:t>In retro-wave conditions</w:t>
      </w:r>
      <w:r w:rsidR="001B595D" w:rsidRPr="007D1DCC">
        <w:rPr>
          <w:rFonts w:ascii="Times New Roman" w:eastAsia="Times New Roman" w:hAnsi="Times New Roman" w:cs="Times New Roman"/>
          <w:iCs/>
          <w:sz w:val="24"/>
          <w:szCs w:val="24"/>
        </w:rPr>
        <w:t xml:space="preserve">. </w:t>
      </w:r>
      <w:r w:rsidRPr="007D1DCC">
        <w:rPr>
          <w:rFonts w:ascii="Times New Roman" w:eastAsia="Times New Roman" w:hAnsi="Times New Roman" w:cs="Times New Roman"/>
          <w:sz w:val="24"/>
          <w:szCs w:val="24"/>
        </w:rPr>
        <w:t xml:space="preserve">The destruction of the coastline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 as shown by the analysis of monitoring based on remote sensing data from 1990 to 2018</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28 year period constituted and from 66-218 m (</w:t>
      </w:r>
      <w:r w:rsidR="001B595D" w:rsidRPr="007D1DCC">
        <w:rPr>
          <w:rFonts w:ascii="Times New Roman" w:eastAsia="Times New Roman" w:hAnsi="Times New Roman" w:cs="Times New Roman"/>
          <w:sz w:val="24"/>
          <w:szCs w:val="24"/>
        </w:rPr>
        <w:t>Kabanbay</w:t>
      </w:r>
      <w:r w:rsidRPr="007D1DCC">
        <w:rPr>
          <w:rFonts w:ascii="Times New Roman" w:eastAsia="Times New Roman" w:hAnsi="Times New Roman" w:cs="Times New Roman"/>
          <w:sz w:val="24"/>
          <w:szCs w:val="24"/>
        </w:rPr>
        <w:t xml:space="preserve">, Akshi, </w:t>
      </w:r>
      <w:r w:rsidR="001B595D" w:rsidRPr="007D1DCC">
        <w:rPr>
          <w:rFonts w:ascii="Times New Roman" w:eastAsia="Times New Roman" w:hAnsi="Times New Roman" w:cs="Times New Roman"/>
          <w:sz w:val="24"/>
          <w:szCs w:val="24"/>
        </w:rPr>
        <w:t>Koktuma</w:t>
      </w:r>
      <w:r w:rsidRPr="007D1DCC">
        <w:rPr>
          <w:rFonts w:ascii="Times New Roman" w:eastAsia="Times New Roman" w:hAnsi="Times New Roman" w:cs="Times New Roman"/>
          <w:sz w:val="24"/>
          <w:szCs w:val="24"/>
        </w:rPr>
        <w:t>) to 204-925 m (north-east, north-west shore)</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Pri south-eastern, eastern and western shore of </w:t>
      </w:r>
      <w:r w:rsidR="00C707F9" w:rsidRPr="007D1DCC">
        <w:rPr>
          <w:rFonts w:ascii="Times New Roman" w:eastAsia="Times New Roman" w:hAnsi="Times New Roman" w:cs="Times New Roman"/>
          <w:sz w:val="24"/>
          <w:szCs w:val="24"/>
        </w:rPr>
        <w:t>l</w:t>
      </w:r>
      <w:r w:rsidRPr="007D1DCC">
        <w:rPr>
          <w:rFonts w:ascii="Times New Roman" w:eastAsia="Times New Roman" w:hAnsi="Times New Roman" w:cs="Times New Roman"/>
          <w:sz w:val="24"/>
          <w:szCs w:val="24"/>
        </w:rPr>
        <w:t>ake wind abrasion</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Alakol is subject to the highest values of heights of wind waves (Kabanbay village, </w:t>
      </w:r>
      <w:r w:rsidR="001B595D" w:rsidRPr="007D1DCC">
        <w:rPr>
          <w:rFonts w:ascii="Times New Roman" w:eastAsia="Times New Roman" w:hAnsi="Times New Roman" w:cs="Times New Roman"/>
          <w:sz w:val="24"/>
          <w:szCs w:val="24"/>
        </w:rPr>
        <w:t>Koktuma</w:t>
      </w:r>
      <w:r w:rsidRPr="007D1DCC">
        <w:rPr>
          <w:rFonts w:ascii="Times New Roman" w:eastAsia="Times New Roman" w:hAnsi="Times New Roman" w:cs="Times New Roman"/>
          <w:sz w:val="24"/>
          <w:szCs w:val="24"/>
        </w:rPr>
        <w:t xml:space="preserve"> village, Akshi village)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In autumn-spring and winter periods, wind-wave conditions are the leading factors in the processing of the shores of the lake</w:t>
      </w:r>
      <w:r w:rsidR="00C707F9"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Alakol </w:t>
      </w:r>
      <w:r w:rsidRPr="004B3F28">
        <w:rPr>
          <w:rFonts w:ascii="Times New Roman" w:eastAsia="Times New Roman" w:hAnsi="Times New Roman" w:cs="Times New Roman"/>
          <w:sz w:val="24"/>
          <w:szCs w:val="24"/>
        </w:rPr>
        <w:t>[</w:t>
      </w:r>
      <w:r w:rsidR="00161B20" w:rsidRPr="004B3F28">
        <w:rPr>
          <w:rFonts w:ascii="Times New Roman" w:eastAsia="Times New Roman" w:hAnsi="Times New Roman" w:cs="Times New Roman"/>
          <w:sz w:val="24"/>
          <w:szCs w:val="24"/>
        </w:rPr>
        <w:t>5</w:t>
      </w:r>
      <w:r w:rsidRPr="004B3F28">
        <w:rPr>
          <w:rFonts w:ascii="Times New Roman" w:eastAsia="Times New Roman" w:hAnsi="Times New Roman" w:cs="Times New Roman"/>
          <w:sz w:val="24"/>
          <w:szCs w:val="24"/>
        </w:rPr>
        <w:t>,</w:t>
      </w:r>
      <w:r w:rsidR="00161B20" w:rsidRPr="004B3F28">
        <w:rPr>
          <w:rFonts w:ascii="Times New Roman" w:eastAsia="Times New Roman" w:hAnsi="Times New Roman" w:cs="Times New Roman"/>
          <w:sz w:val="24"/>
          <w:szCs w:val="24"/>
        </w:rPr>
        <w:t>18</w:t>
      </w:r>
      <w:r w:rsidRPr="004B3F28">
        <w:rPr>
          <w:rFonts w:ascii="Times New Roman" w:eastAsia="Times New Roman" w:hAnsi="Times New Roman" w:cs="Times New Roman"/>
          <w:sz w:val="24"/>
          <w:szCs w:val="24"/>
        </w:rPr>
        <w:t>] (</w:t>
      </w:r>
      <w:r w:rsidR="00161B20" w:rsidRPr="004B3F28">
        <w:rPr>
          <w:rFonts w:ascii="Times New Roman" w:eastAsia="Times New Roman" w:hAnsi="Times New Roman" w:cs="Times New Roman"/>
          <w:sz w:val="24"/>
          <w:szCs w:val="24"/>
        </w:rPr>
        <w:t>table G.</w:t>
      </w:r>
      <w:r w:rsidRPr="004B3F28">
        <w:rPr>
          <w:rFonts w:ascii="Times New Roman" w:eastAsia="Times New Roman" w:hAnsi="Times New Roman" w:cs="Times New Roman"/>
          <w:sz w:val="24"/>
          <w:szCs w:val="24"/>
        </w:rPr>
        <w:t>12</w:t>
      </w:r>
      <w:r w:rsidR="001B595D" w:rsidRPr="004B3F28">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shd w:val="clear" w:color="auto" w:fill="FFFF00"/>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iCs/>
          <w:sz w:val="24"/>
          <w:szCs w:val="24"/>
        </w:rPr>
        <w:t>The role of the ice-thermal regime of relief formation</w:t>
      </w:r>
      <w:r w:rsidR="001B595D" w:rsidRPr="007D1DCC">
        <w:rPr>
          <w:rFonts w:ascii="Times New Roman" w:eastAsia="Times New Roman" w:hAnsi="Times New Roman" w:cs="Times New Roman"/>
          <w:iCs/>
          <w:sz w:val="24"/>
          <w:szCs w:val="24"/>
        </w:rPr>
        <w:t>.</w:t>
      </w:r>
      <w:r w:rsidRPr="007D1DCC">
        <w:rPr>
          <w:rFonts w:ascii="Times New Roman" w:eastAsia="Times New Roman" w:hAnsi="Times New Roman" w:cs="Times New Roman"/>
          <w:i/>
          <w:iCs/>
          <w:sz w:val="24"/>
          <w:szCs w:val="24"/>
        </w:rPr>
        <w:t xml:space="preserve"> </w:t>
      </w:r>
      <w:r w:rsidRPr="007D1DCC">
        <w:rPr>
          <w:rFonts w:ascii="Times New Roman" w:eastAsia="Times New Roman" w:hAnsi="Times New Roman" w:cs="Times New Roman"/>
          <w:sz w:val="24"/>
          <w:szCs w:val="24"/>
        </w:rPr>
        <w:t xml:space="preserve">The destructive </w:t>
      </w:r>
      <w:r w:rsidRPr="004B3F28">
        <w:rPr>
          <w:rFonts w:ascii="Times New Roman" w:eastAsia="Times New Roman" w:hAnsi="Times New Roman" w:cs="Times New Roman"/>
          <w:sz w:val="24"/>
          <w:szCs w:val="24"/>
        </w:rPr>
        <w:t>impact of the ice hummock on the coas</w:t>
      </w:r>
      <w:r w:rsidR="00161B20" w:rsidRPr="004B3F28">
        <w:rPr>
          <w:rFonts w:ascii="Times New Roman" w:eastAsia="Times New Roman" w:hAnsi="Times New Roman" w:cs="Times New Roman"/>
          <w:sz w:val="24"/>
          <w:szCs w:val="24"/>
        </w:rPr>
        <w:t>t depends on the speed (40-52 m</w:t>
      </w:r>
      <w:r w:rsidRPr="004B3F28">
        <w:rPr>
          <w:rFonts w:ascii="Times New Roman" w:eastAsia="Times New Roman" w:hAnsi="Times New Roman" w:cs="Times New Roman"/>
          <w:sz w:val="24"/>
          <w:szCs w:val="24"/>
        </w:rPr>
        <w:t>/s) and the direction of the wind [</w:t>
      </w:r>
      <w:r w:rsidR="00161B20" w:rsidRPr="004B3F28">
        <w:rPr>
          <w:rFonts w:ascii="Times New Roman" w:eastAsia="Times New Roman" w:hAnsi="Times New Roman" w:cs="Times New Roman"/>
          <w:sz w:val="24"/>
          <w:szCs w:val="24"/>
        </w:rPr>
        <w:t>5</w:t>
      </w:r>
      <w:r w:rsidRPr="004B3F28">
        <w:rPr>
          <w:rFonts w:ascii="Times New Roman" w:eastAsia="Times New Roman" w:hAnsi="Times New Roman" w:cs="Times New Roman"/>
          <w:sz w:val="24"/>
          <w:szCs w:val="24"/>
        </w:rPr>
        <w:t>]</w:t>
      </w:r>
      <w:r w:rsidR="001B595D" w:rsidRPr="004B3F28">
        <w:rPr>
          <w:rFonts w:ascii="Times New Roman" w:eastAsia="Times New Roman" w:hAnsi="Times New Roman" w:cs="Times New Roman"/>
          <w:sz w:val="24"/>
          <w:szCs w:val="24"/>
        </w:rPr>
        <w:t xml:space="preserve">. </w:t>
      </w:r>
      <w:r w:rsidRPr="004B3F28">
        <w:rPr>
          <w:rFonts w:ascii="Times New Roman" w:eastAsia="Times New Roman" w:hAnsi="Times New Roman" w:cs="Times New Roman"/>
          <w:sz w:val="24"/>
          <w:szCs w:val="24"/>
        </w:rPr>
        <w:t>On accumulative banks ice blocks are carried on shore, pushing sand-pebble material with a clay component to tens of meters (</w:t>
      </w:r>
      <w:r w:rsidR="00161B20" w:rsidRPr="004B3F28">
        <w:rPr>
          <w:rFonts w:ascii="Times New Roman" w:eastAsia="Times New Roman" w:hAnsi="Times New Roman" w:cs="Times New Roman"/>
          <w:sz w:val="24"/>
          <w:szCs w:val="24"/>
        </w:rPr>
        <w:t>f</w:t>
      </w:r>
      <w:r w:rsidRPr="004B3F28">
        <w:rPr>
          <w:rFonts w:ascii="Times New Roman" w:eastAsia="Times New Roman" w:hAnsi="Times New Roman" w:cs="Times New Roman"/>
          <w:sz w:val="24"/>
          <w:szCs w:val="24"/>
        </w:rPr>
        <w:t xml:space="preserve">igures </w:t>
      </w:r>
      <w:r w:rsidR="00161B20" w:rsidRPr="004B3F28">
        <w:rPr>
          <w:rFonts w:ascii="Times New Roman" w:eastAsia="Times New Roman" w:hAnsi="Times New Roman" w:cs="Times New Roman"/>
          <w:sz w:val="24"/>
          <w:szCs w:val="24"/>
        </w:rPr>
        <w:t>G.</w:t>
      </w:r>
      <w:r w:rsidR="00C707F9" w:rsidRPr="004B3F28">
        <w:rPr>
          <w:rFonts w:ascii="Times New Roman" w:eastAsia="Times New Roman" w:hAnsi="Times New Roman" w:cs="Times New Roman"/>
          <w:sz w:val="24"/>
          <w:szCs w:val="24"/>
        </w:rPr>
        <w:t>4</w:t>
      </w:r>
      <w:r w:rsidR="00161B20" w:rsidRPr="004B3F28">
        <w:rPr>
          <w:rFonts w:ascii="Times New Roman" w:eastAsia="Times New Roman" w:hAnsi="Times New Roman" w:cs="Times New Roman"/>
          <w:sz w:val="24"/>
          <w:szCs w:val="24"/>
        </w:rPr>
        <w:t>4</w:t>
      </w:r>
      <w:r w:rsidRPr="004B3F28">
        <w:rPr>
          <w:rFonts w:ascii="Times New Roman" w:eastAsia="Times New Roman" w:hAnsi="Times New Roman" w:cs="Times New Roman"/>
          <w:sz w:val="24"/>
          <w:szCs w:val="24"/>
        </w:rPr>
        <w:t xml:space="preserve">, </w:t>
      </w:r>
      <w:r w:rsidR="00161B20" w:rsidRPr="004B3F28">
        <w:rPr>
          <w:rFonts w:ascii="Times New Roman" w:eastAsia="Times New Roman" w:hAnsi="Times New Roman" w:cs="Times New Roman"/>
          <w:sz w:val="24"/>
          <w:szCs w:val="24"/>
        </w:rPr>
        <w:t>G.</w:t>
      </w:r>
      <w:r w:rsidRPr="004B3F28">
        <w:rPr>
          <w:rFonts w:ascii="Times New Roman" w:eastAsia="Times New Roman" w:hAnsi="Times New Roman" w:cs="Times New Roman"/>
          <w:sz w:val="24"/>
          <w:szCs w:val="24"/>
        </w:rPr>
        <w:t>45</w:t>
      </w:r>
      <w:r w:rsidR="001B595D" w:rsidRPr="004B3F28">
        <w:rPr>
          <w:rFonts w:ascii="Times New Roman" w:eastAsia="Times New Roman" w:hAnsi="Times New Roman" w:cs="Times New Roman"/>
          <w:sz w:val="24"/>
          <w:szCs w:val="24"/>
        </w:rPr>
        <w:t xml:space="preserve">), </w:t>
      </w:r>
      <w:r w:rsidRPr="004B3F28">
        <w:rPr>
          <w:rFonts w:ascii="Times New Roman" w:eastAsia="Times New Roman" w:hAnsi="Times New Roman" w:cs="Times New Roman"/>
          <w:sz w:val="24"/>
          <w:szCs w:val="24"/>
        </w:rPr>
        <w:t>creating enormous ice ridges (</w:t>
      </w:r>
      <w:r w:rsidR="00161B20" w:rsidRPr="004B3F28">
        <w:rPr>
          <w:rFonts w:ascii="Times New Roman" w:eastAsia="Times New Roman" w:hAnsi="Times New Roman" w:cs="Times New Roman"/>
          <w:sz w:val="24"/>
          <w:szCs w:val="24"/>
        </w:rPr>
        <w:t>f</w:t>
      </w:r>
      <w:r w:rsidRPr="004B3F28">
        <w:rPr>
          <w:rFonts w:ascii="Times New Roman" w:eastAsia="Times New Roman" w:hAnsi="Times New Roman" w:cs="Times New Roman"/>
          <w:sz w:val="24"/>
          <w:szCs w:val="24"/>
        </w:rPr>
        <w:t xml:space="preserve">igure </w:t>
      </w:r>
      <w:r w:rsidR="00161B20" w:rsidRPr="004B3F28">
        <w:rPr>
          <w:rFonts w:ascii="Times New Roman" w:eastAsia="Times New Roman" w:hAnsi="Times New Roman" w:cs="Times New Roman"/>
          <w:sz w:val="24"/>
          <w:szCs w:val="24"/>
        </w:rPr>
        <w:t>G.</w:t>
      </w:r>
      <w:r w:rsidRPr="004B3F28">
        <w:rPr>
          <w:rFonts w:ascii="Times New Roman" w:eastAsia="Times New Roman" w:hAnsi="Times New Roman" w:cs="Times New Roman"/>
          <w:sz w:val="24"/>
          <w:szCs w:val="24"/>
        </w:rPr>
        <w:t>45</w:t>
      </w:r>
      <w:r w:rsidR="001B595D" w:rsidRPr="004B3F28">
        <w:rPr>
          <w:rFonts w:ascii="Times New Roman" w:eastAsia="Times New Roman" w:hAnsi="Times New Roman" w:cs="Times New Roman"/>
          <w:sz w:val="24"/>
          <w:szCs w:val="24"/>
        </w:rPr>
        <w:t xml:space="preserve">). </w:t>
      </w:r>
      <w:r w:rsidRPr="004B3F28">
        <w:rPr>
          <w:rFonts w:ascii="Times New Roman" w:eastAsia="Times New Roman" w:hAnsi="Times New Roman" w:cs="Times New Roman"/>
          <w:sz w:val="24"/>
          <w:szCs w:val="24"/>
        </w:rPr>
        <w:t>On abrasion shores, ice blocks tens of centimeters thick (ice thickness in 2013 was 80 cm, snow height near the coast in 2011 was 65 cm) [4] cut into the base of the coastal cliff und</w:t>
      </w:r>
      <w:r w:rsidRPr="007D1DCC">
        <w:rPr>
          <w:rFonts w:ascii="Times New Roman" w:eastAsia="Times New Roman" w:hAnsi="Times New Roman" w:cs="Times New Roman"/>
          <w:sz w:val="24"/>
          <w:szCs w:val="24"/>
        </w:rPr>
        <w:t>er the influence of the power and speed of the wind, then the ice melts, creates a niche that leads to the destruction of the coastal cliff, as well as the infrastructure located on it</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As a result, </w:t>
      </w:r>
      <w:r w:rsidRPr="007D1DCC">
        <w:rPr>
          <w:rFonts w:ascii="Times New Roman" w:eastAsia="Times New Roman" w:hAnsi="Times New Roman" w:cs="Times New Roman"/>
          <w:sz w:val="24"/>
          <w:szCs w:val="24"/>
          <w:shd w:val="clear" w:color="auto" w:fill="FFFFFF"/>
        </w:rPr>
        <w:t xml:space="preserve">ice fields </w:t>
      </w:r>
      <w:r w:rsidRPr="007D1DCC">
        <w:rPr>
          <w:rFonts w:ascii="Times New Roman" w:eastAsia="Times New Roman" w:hAnsi="Times New Roman" w:cs="Times New Roman"/>
          <w:sz w:val="24"/>
          <w:szCs w:val="24"/>
        </w:rPr>
        <w:t xml:space="preserve">that have </w:t>
      </w:r>
      <w:r w:rsidRPr="007D1DCC">
        <w:rPr>
          <w:rFonts w:ascii="Times New Roman" w:eastAsia="Times New Roman" w:hAnsi="Times New Roman" w:cs="Times New Roman"/>
          <w:sz w:val="24"/>
          <w:szCs w:val="24"/>
          <w:shd w:val="clear" w:color="auto" w:fill="FFFFFF"/>
        </w:rPr>
        <w:t>settled on the slopes break tree stands, bushes and infrastructure facilities</w:t>
      </w:r>
      <w:r w:rsidR="001B595D" w:rsidRPr="007D1DCC">
        <w:rPr>
          <w:rFonts w:ascii="Times New Roman" w:eastAsia="Times New Roman" w:hAnsi="Times New Roman" w:cs="Times New Roman"/>
          <w:sz w:val="24"/>
          <w:szCs w:val="24"/>
          <w:shd w:val="clear" w:color="auto" w:fill="FFFFFF"/>
        </w:rPr>
        <w:t xml:space="preserve">. </w:t>
      </w:r>
      <w:r w:rsidRPr="007D1DCC">
        <w:rPr>
          <w:rFonts w:ascii="Times New Roman" w:eastAsia="Times New Roman" w:hAnsi="Times New Roman" w:cs="Times New Roman"/>
          <w:sz w:val="24"/>
          <w:szCs w:val="24"/>
        </w:rPr>
        <w:t xml:space="preserve">The direction, speed of winds, as well as the period of spring freeze-up indicate a strong impact of ice masses on the coastal processes of recreational zones and settlements (Akshi, </w:t>
      </w:r>
      <w:r w:rsidR="001B595D" w:rsidRPr="007D1DCC">
        <w:rPr>
          <w:rFonts w:ascii="Times New Roman" w:eastAsia="Times New Roman" w:hAnsi="Times New Roman" w:cs="Times New Roman"/>
          <w:sz w:val="24"/>
          <w:szCs w:val="24"/>
        </w:rPr>
        <w:t>Koktuma</w:t>
      </w:r>
      <w:r w:rsidRPr="007D1DCC">
        <w:rPr>
          <w:rFonts w:ascii="Times New Roman" w:eastAsia="Times New Roman" w:hAnsi="Times New Roman" w:cs="Times New Roman"/>
          <w:sz w:val="24"/>
          <w:szCs w:val="24"/>
        </w:rPr>
        <w:t xml:space="preserve"> and </w:t>
      </w:r>
      <w:r w:rsidR="001B595D" w:rsidRPr="007D1DCC">
        <w:rPr>
          <w:rFonts w:ascii="Times New Roman" w:eastAsia="Times New Roman" w:hAnsi="Times New Roman" w:cs="Times New Roman"/>
          <w:sz w:val="24"/>
          <w:szCs w:val="24"/>
        </w:rPr>
        <w:t>Kabanbay</w:t>
      </w:r>
      <w:r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Rapid destruction of the coast under the action of ice blocks also depends on the lithological composition of rocks (sandy loam, loam, sand, gravel) </w:t>
      </w:r>
      <w:r w:rsidRPr="004B3F28">
        <w:rPr>
          <w:rFonts w:ascii="Times New Roman" w:eastAsia="Times New Roman" w:hAnsi="Times New Roman" w:cs="Times New Roman"/>
          <w:sz w:val="24"/>
          <w:szCs w:val="24"/>
        </w:rPr>
        <w:t>[3</w:t>
      </w:r>
      <w:r w:rsidR="00161B20" w:rsidRPr="004B3F28">
        <w:rPr>
          <w:rFonts w:ascii="Times New Roman" w:eastAsia="Times New Roman" w:hAnsi="Times New Roman" w:cs="Times New Roman"/>
          <w:sz w:val="24"/>
          <w:szCs w:val="24"/>
        </w:rPr>
        <w:t>1</w:t>
      </w:r>
      <w:r w:rsidRPr="004B3F28">
        <w:rPr>
          <w:rFonts w:ascii="Times New Roman" w:eastAsia="Times New Roman" w:hAnsi="Times New Roman" w:cs="Times New Roman"/>
          <w:sz w:val="24"/>
          <w:szCs w:val="24"/>
        </w:rPr>
        <w:t>]</w:t>
      </w:r>
      <w:r w:rsidR="001B595D" w:rsidRPr="004B3F28">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shd w:val="clear" w:color="auto" w:fill="FFFF00"/>
        </w:rPr>
        <w:t xml:space="preserve"> </w:t>
      </w:r>
      <w:r w:rsidRPr="007D1DCC">
        <w:rPr>
          <w:rFonts w:ascii="Times New Roman" w:eastAsia="Times New Roman" w:hAnsi="Times New Roman" w:cs="Times New Roman"/>
          <w:sz w:val="24"/>
          <w:szCs w:val="24"/>
        </w:rPr>
        <w:t xml:space="preserve"> </w:t>
      </w:r>
    </w:p>
    <w:p w:rsidR="00C707F9" w:rsidRPr="007D1DCC" w:rsidRDefault="00C707F9"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iCs/>
          <w:sz w:val="24"/>
          <w:szCs w:val="24"/>
        </w:rPr>
        <w:t xml:space="preserve">Alongshore transport </w:t>
      </w:r>
      <w:r w:rsidRPr="007D1DCC">
        <w:rPr>
          <w:rFonts w:ascii="Times New Roman" w:eastAsia="Times New Roman" w:hAnsi="Times New Roman" w:cs="Times New Roman"/>
          <w:sz w:val="24"/>
          <w:szCs w:val="24"/>
        </w:rPr>
        <w:t>is one of the reasons for the formation of accumulative and erosional shores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Common landforms formed by alongshore transport to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 is a pebble beach and spits of the southwestern and eastern coasts, deep underwater coastal slopes and areas of erosional shores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In the course of field studies, the dependence of the formation of beaches and the seasonality of the wind-wave regime was revealed (</w:t>
      </w:r>
      <w:r w:rsidR="00EE21E8" w:rsidRPr="007D1DCC">
        <w:rPr>
          <w:rFonts w:ascii="Times New Roman" w:eastAsia="Times New Roman" w:hAnsi="Times New Roman" w:cs="Times New Roman"/>
          <w:sz w:val="24"/>
          <w:szCs w:val="24"/>
        </w:rPr>
        <w:t>f</w:t>
      </w:r>
      <w:r w:rsidRPr="007D1DCC">
        <w:rPr>
          <w:rFonts w:ascii="Times New Roman" w:eastAsia="Times New Roman" w:hAnsi="Times New Roman" w:cs="Times New Roman"/>
          <w:sz w:val="24"/>
          <w:szCs w:val="24"/>
        </w:rPr>
        <w:t xml:space="preserve">igure </w:t>
      </w:r>
      <w:r w:rsidR="00EE21E8" w:rsidRPr="007D1DCC">
        <w:rPr>
          <w:rFonts w:ascii="Times New Roman" w:eastAsia="Times New Roman" w:hAnsi="Times New Roman" w:cs="Times New Roman"/>
          <w:sz w:val="24"/>
          <w:szCs w:val="24"/>
        </w:rPr>
        <w:t>G</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46)</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In the autumn-spring period, the frequency of extreme seasonal winds (early spring, late autumn) increases and the average wind speed increases</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above phenomena lead to different rates of coastal abrasion, as well as to a more active rate of accumulative processes (formation of spits, beaches)</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All key areas located on the southwestern, eastern and northern coasts of the lake are dominated by intermediate and deep transverse profiles of the underwater coastal slope (</w:t>
      </w:r>
      <w:r w:rsidR="00F433C8" w:rsidRPr="007D1DCC">
        <w:rPr>
          <w:rFonts w:ascii="Times New Roman" w:eastAsia="Times New Roman" w:hAnsi="Times New Roman" w:cs="Times New Roman"/>
          <w:sz w:val="24"/>
          <w:szCs w:val="24"/>
        </w:rPr>
        <w:t>f</w:t>
      </w:r>
      <w:r w:rsidRPr="007D1DCC">
        <w:rPr>
          <w:rFonts w:ascii="Times New Roman" w:eastAsia="Times New Roman" w:hAnsi="Times New Roman" w:cs="Times New Roman"/>
          <w:sz w:val="24"/>
          <w:szCs w:val="24"/>
        </w:rPr>
        <w:t xml:space="preserve">igure </w:t>
      </w:r>
      <w:r w:rsidR="00EE21E8" w:rsidRPr="007D1DCC">
        <w:rPr>
          <w:rFonts w:ascii="Times New Roman" w:eastAsia="Times New Roman" w:hAnsi="Times New Roman" w:cs="Times New Roman"/>
          <w:sz w:val="24"/>
          <w:szCs w:val="24"/>
        </w:rPr>
        <w:t>G</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47) [3</w:t>
      </w:r>
      <w:r w:rsidR="00EE21E8" w:rsidRPr="007D1DCC">
        <w:rPr>
          <w:rFonts w:ascii="Times New Roman" w:eastAsia="Times New Roman" w:hAnsi="Times New Roman" w:cs="Times New Roman"/>
          <w:sz w:val="24"/>
          <w:szCs w:val="24"/>
        </w:rPr>
        <w:t>2</w:t>
      </w:r>
      <w:r w:rsidRPr="007D1DCC">
        <w:rPr>
          <w:rFonts w:ascii="Times New Roman" w:eastAsia="Times New Roman" w:hAnsi="Times New Roman" w:cs="Times New Roman"/>
          <w:sz w:val="24"/>
          <w:szCs w:val="24"/>
        </w:rPr>
        <w:t>-3</w:t>
      </w:r>
      <w:r w:rsidR="00EE21E8" w:rsidRPr="007D1DCC">
        <w:rPr>
          <w:rFonts w:ascii="Times New Roman" w:eastAsia="Times New Roman" w:hAnsi="Times New Roman" w:cs="Times New Roman"/>
          <w:sz w:val="24"/>
          <w:szCs w:val="24"/>
        </w:rPr>
        <w:t>4</w:t>
      </w:r>
      <w:r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At the same time, the studied shores are composed of easily eroded rocks: sandy loam, loam, sand and gravel, unstable to abrasion [3</w:t>
      </w:r>
      <w:r w:rsidR="00EE21E8" w:rsidRPr="007D1DCC">
        <w:rPr>
          <w:rFonts w:ascii="Times New Roman" w:eastAsia="Times New Roman" w:hAnsi="Times New Roman" w:cs="Times New Roman"/>
          <w:sz w:val="24"/>
          <w:szCs w:val="24"/>
        </w:rPr>
        <w:t>5</w:t>
      </w:r>
      <w:r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p>
    <w:p w:rsidR="00C707F9" w:rsidRPr="007D1DCC" w:rsidRDefault="00C707F9" w:rsidP="007D1DCC">
      <w:pPr>
        <w:spacing w:after="0" w:line="360" w:lineRule="auto"/>
        <w:ind w:firstLine="709"/>
        <w:jc w:val="both"/>
        <w:rPr>
          <w:rFonts w:ascii="Times New Roman" w:eastAsia="Times New Roman" w:hAnsi="Times New Roman" w:cs="Times New Roman"/>
          <w:i/>
          <w:iCs/>
          <w:sz w:val="24"/>
          <w:szCs w:val="24"/>
        </w:rPr>
      </w:pPr>
      <w:r w:rsidRPr="007D1DCC">
        <w:rPr>
          <w:rFonts w:ascii="Times New Roman" w:eastAsia="Times New Roman" w:hAnsi="Times New Roman" w:cs="Times New Roman"/>
          <w:iCs/>
          <w:sz w:val="24"/>
          <w:szCs w:val="24"/>
        </w:rPr>
        <w:t>The role of morphometric conditions (relief)</w:t>
      </w:r>
      <w:r w:rsidR="001B595D" w:rsidRPr="007D1DCC">
        <w:rPr>
          <w:rFonts w:ascii="Times New Roman" w:eastAsia="Times New Roman" w:hAnsi="Times New Roman" w:cs="Times New Roman"/>
          <w:iCs/>
          <w:sz w:val="24"/>
          <w:szCs w:val="24"/>
        </w:rPr>
        <w:t>.</w:t>
      </w:r>
      <w:r w:rsidR="001B595D" w:rsidRPr="007D1DCC">
        <w:rPr>
          <w:rFonts w:ascii="Times New Roman" w:eastAsia="Times New Roman" w:hAnsi="Times New Roman" w:cs="Times New Roman"/>
          <w:i/>
          <w:iCs/>
          <w:sz w:val="24"/>
          <w:szCs w:val="24"/>
        </w:rPr>
        <w:t xml:space="preserve"> </w:t>
      </w:r>
      <w:r w:rsidRPr="007D1DCC">
        <w:rPr>
          <w:rFonts w:ascii="Times New Roman" w:eastAsia="Times New Roman" w:hAnsi="Times New Roman" w:cs="Times New Roman"/>
          <w:sz w:val="24"/>
          <w:szCs w:val="24"/>
        </w:rPr>
        <w:t>Analysis of the morphometric characteristics of the coast using the DEM (slope, exposure and hypsometry) revealed the relationship between the prevailing exogeodynamic processes and the morphometry of the drainage basin (</w:t>
      </w:r>
      <w:r w:rsidR="00EE21E8" w:rsidRPr="007D1DCC">
        <w:rPr>
          <w:rFonts w:ascii="Times New Roman" w:eastAsia="Times New Roman" w:hAnsi="Times New Roman" w:cs="Times New Roman"/>
          <w:sz w:val="24"/>
          <w:szCs w:val="24"/>
        </w:rPr>
        <w:t>f</w:t>
      </w:r>
      <w:r w:rsidRPr="007D1DCC">
        <w:rPr>
          <w:rFonts w:ascii="Times New Roman" w:eastAsia="Times New Roman" w:hAnsi="Times New Roman" w:cs="Times New Roman"/>
          <w:sz w:val="24"/>
          <w:szCs w:val="24"/>
        </w:rPr>
        <w:t xml:space="preserve">igure </w:t>
      </w:r>
      <w:r w:rsidR="00EE21E8" w:rsidRPr="007D1DCC">
        <w:rPr>
          <w:rFonts w:ascii="Times New Roman" w:eastAsia="Times New Roman" w:hAnsi="Times New Roman" w:cs="Times New Roman"/>
          <w:sz w:val="24"/>
          <w:szCs w:val="24"/>
        </w:rPr>
        <w:t>G</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48) [</w:t>
      </w:r>
      <w:r w:rsidR="00EE21E8" w:rsidRPr="007D1DCC">
        <w:rPr>
          <w:rFonts w:ascii="Times New Roman" w:eastAsia="Times New Roman" w:hAnsi="Times New Roman" w:cs="Times New Roman"/>
          <w:sz w:val="24"/>
          <w:szCs w:val="24"/>
        </w:rPr>
        <w:t>36</w:t>
      </w:r>
      <w:r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Accumulative lake, delta and aeolian shores of the northeastern and northwestern shores of the </w:t>
      </w:r>
      <w:r w:rsidR="001B595D" w:rsidRPr="007D1DCC">
        <w:rPr>
          <w:rFonts w:ascii="Times New Roman" w:eastAsia="Times New Roman" w:hAnsi="Times New Roman" w:cs="Times New Roman"/>
          <w:sz w:val="24"/>
          <w:szCs w:val="24"/>
        </w:rPr>
        <w:t>lake Alakol</w:t>
      </w:r>
      <w:r w:rsidRPr="007D1DCC">
        <w:rPr>
          <w:rFonts w:ascii="Times New Roman" w:eastAsia="Times New Roman" w:hAnsi="Times New Roman" w:cs="Times New Roman"/>
          <w:sz w:val="24"/>
          <w:szCs w:val="24"/>
        </w:rPr>
        <w:t xml:space="preserve"> is subject to extensive processes of flooding, debris formation, as well as surge phenomena</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These shores differ in the dynamics of changes in the position of the coastline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shores are low-lying, the rise in absolute heights from the water's edge occurs gradually and extends over long distances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Erosion-accumulative alluvial and lacustrine-alluvial shores are subject to the processes of intensive processing of the shores, abrasion and accumulation in the dynamic part of the coastal zone (</w:t>
      </w:r>
      <w:r w:rsidR="00EE21E8" w:rsidRPr="007D1DCC">
        <w:rPr>
          <w:rFonts w:ascii="Times New Roman" w:eastAsia="Times New Roman" w:hAnsi="Times New Roman" w:cs="Times New Roman"/>
          <w:sz w:val="24"/>
          <w:szCs w:val="24"/>
        </w:rPr>
        <w:t>f</w:t>
      </w:r>
      <w:r w:rsidRPr="007D1DCC">
        <w:rPr>
          <w:rFonts w:ascii="Times New Roman" w:eastAsia="Times New Roman" w:hAnsi="Times New Roman" w:cs="Times New Roman"/>
          <w:sz w:val="24"/>
          <w:szCs w:val="24"/>
        </w:rPr>
        <w:t xml:space="preserve">igure </w:t>
      </w:r>
      <w:r w:rsidR="00EE21E8" w:rsidRPr="007D1DCC">
        <w:rPr>
          <w:rFonts w:ascii="Times New Roman" w:eastAsia="Times New Roman" w:hAnsi="Times New Roman" w:cs="Times New Roman"/>
          <w:sz w:val="24"/>
          <w:szCs w:val="24"/>
        </w:rPr>
        <w:t>G</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49)</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These shores are located in the southwestern, eastern and northern parts of the </w:t>
      </w:r>
      <w:r w:rsidR="001B595D" w:rsidRPr="007D1DCC">
        <w:rPr>
          <w:rFonts w:ascii="Times New Roman" w:eastAsia="Times New Roman" w:hAnsi="Times New Roman" w:cs="Times New Roman"/>
          <w:sz w:val="24"/>
          <w:szCs w:val="24"/>
        </w:rPr>
        <w:t xml:space="preserve">lake Alakol. </w:t>
      </w:r>
      <w:r w:rsidRPr="007D1DCC">
        <w:rPr>
          <w:rFonts w:ascii="Times New Roman" w:eastAsia="Times New Roman" w:hAnsi="Times New Roman" w:cs="Times New Roman"/>
          <w:sz w:val="24"/>
          <w:szCs w:val="24"/>
        </w:rPr>
        <w:t>The intensification of abrasion has led to the formation of a steep 9-meter cliff that threatens residential areas and infrastructure (</w:t>
      </w:r>
      <w:r w:rsidR="00EE21E8" w:rsidRPr="007D1DCC">
        <w:rPr>
          <w:rFonts w:ascii="Times New Roman" w:eastAsia="Times New Roman" w:hAnsi="Times New Roman" w:cs="Times New Roman"/>
          <w:sz w:val="24"/>
          <w:szCs w:val="24"/>
        </w:rPr>
        <w:t>f</w:t>
      </w:r>
      <w:r w:rsidRPr="007D1DCC">
        <w:rPr>
          <w:rFonts w:ascii="Times New Roman" w:eastAsia="Times New Roman" w:hAnsi="Times New Roman" w:cs="Times New Roman"/>
          <w:sz w:val="24"/>
          <w:szCs w:val="24"/>
        </w:rPr>
        <w:t xml:space="preserve">igure </w:t>
      </w:r>
      <w:r w:rsidR="00EE21E8" w:rsidRPr="007D1DCC">
        <w:rPr>
          <w:rFonts w:ascii="Times New Roman" w:eastAsia="Times New Roman" w:hAnsi="Times New Roman" w:cs="Times New Roman"/>
          <w:sz w:val="24"/>
          <w:szCs w:val="24"/>
        </w:rPr>
        <w:t>G</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50)</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Field studies made it possible to determine areas of reformation of the abrasion scarp (denudation) of the southwestern and eastern coasts with dynamics of more than 3-4 meters per year [3</w:t>
      </w:r>
      <w:r w:rsidR="00EE21E8" w:rsidRPr="007D1DCC">
        <w:rPr>
          <w:rFonts w:ascii="Times New Roman" w:eastAsia="Times New Roman" w:hAnsi="Times New Roman" w:cs="Times New Roman"/>
          <w:sz w:val="24"/>
          <w:szCs w:val="24"/>
        </w:rPr>
        <w:t>5</w:t>
      </w:r>
      <w:r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iCs/>
          <w:sz w:val="24"/>
          <w:szCs w:val="24"/>
        </w:rPr>
        <w:t>The role of the hydrogeological factor</w:t>
      </w:r>
      <w:r w:rsidR="001B595D" w:rsidRPr="007D1DCC">
        <w:rPr>
          <w:rFonts w:ascii="Times New Roman" w:eastAsia="Times New Roman" w:hAnsi="Times New Roman" w:cs="Times New Roman"/>
          <w:iCs/>
          <w:sz w:val="24"/>
          <w:szCs w:val="24"/>
        </w:rPr>
        <w:t>.</w:t>
      </w:r>
      <w:r w:rsidRPr="007D1DCC">
        <w:rPr>
          <w:rFonts w:ascii="Times New Roman" w:eastAsia="Times New Roman" w:hAnsi="Times New Roman" w:cs="Times New Roman"/>
          <w:i/>
          <w:iCs/>
          <w:sz w:val="24"/>
          <w:szCs w:val="24"/>
        </w:rPr>
        <w:t xml:space="preserve"> </w:t>
      </w:r>
      <w:r w:rsidRPr="007D1DCC">
        <w:rPr>
          <w:rFonts w:ascii="Times New Roman" w:eastAsia="Times New Roman" w:hAnsi="Times New Roman" w:cs="Times New Roman"/>
          <w:sz w:val="24"/>
          <w:szCs w:val="24"/>
        </w:rPr>
        <w:t>At present, the Alakol depression is undergoing a transgression phase, with an intense rise in the level in the lake itself, which leads to the closure of the groundwater level with the water level in the lake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This, in turn, stimulates the activation of the processes of waterlogging, flooding, salinization, manifesting itself in the form of widespread development of swamps, puffs, litters on the southeastern, eastern, western and northern shores of the lake</w:t>
      </w:r>
      <w:r w:rsidR="00C707F9"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Al</w:t>
      </w:r>
      <w:r w:rsidR="00C707F9" w:rsidRPr="007D1DCC">
        <w:rPr>
          <w:rFonts w:ascii="Times New Roman" w:eastAsia="Times New Roman" w:hAnsi="Times New Roman" w:cs="Times New Roman"/>
          <w:sz w:val="24"/>
          <w:szCs w:val="24"/>
        </w:rPr>
        <w:t>a</w:t>
      </w:r>
      <w:r w:rsidRPr="007D1DCC">
        <w:rPr>
          <w:rFonts w:ascii="Times New Roman" w:eastAsia="Times New Roman" w:hAnsi="Times New Roman" w:cs="Times New Roman"/>
          <w:sz w:val="24"/>
          <w:szCs w:val="24"/>
        </w:rPr>
        <w:t xml:space="preserve">kol </w:t>
      </w:r>
      <w:r w:rsidRPr="004B3F28">
        <w:rPr>
          <w:rFonts w:ascii="Times New Roman" w:eastAsia="Times New Roman" w:hAnsi="Times New Roman" w:cs="Times New Roman"/>
          <w:sz w:val="24"/>
          <w:szCs w:val="24"/>
        </w:rPr>
        <w:t>(</w:t>
      </w:r>
      <w:r w:rsidR="00EE21E8" w:rsidRPr="004B3F28">
        <w:rPr>
          <w:rFonts w:ascii="Times New Roman" w:eastAsia="Times New Roman" w:hAnsi="Times New Roman" w:cs="Times New Roman"/>
          <w:sz w:val="24"/>
          <w:szCs w:val="24"/>
        </w:rPr>
        <w:t>f</w:t>
      </w:r>
      <w:r w:rsidRPr="004B3F28">
        <w:rPr>
          <w:rFonts w:ascii="Times New Roman" w:eastAsia="Times New Roman" w:hAnsi="Times New Roman" w:cs="Times New Roman"/>
          <w:sz w:val="24"/>
          <w:szCs w:val="24"/>
        </w:rPr>
        <w:t xml:space="preserve">igure </w:t>
      </w:r>
      <w:r w:rsidR="00EE21E8" w:rsidRPr="004B3F28">
        <w:rPr>
          <w:rFonts w:ascii="Times New Roman" w:eastAsia="Times New Roman" w:hAnsi="Times New Roman" w:cs="Times New Roman"/>
          <w:sz w:val="24"/>
          <w:szCs w:val="24"/>
        </w:rPr>
        <w:t>G</w:t>
      </w:r>
      <w:r w:rsidR="001B595D" w:rsidRPr="004B3F28">
        <w:rPr>
          <w:rFonts w:ascii="Times New Roman" w:eastAsia="Times New Roman" w:hAnsi="Times New Roman" w:cs="Times New Roman"/>
          <w:sz w:val="24"/>
          <w:szCs w:val="24"/>
        </w:rPr>
        <w:t>.</w:t>
      </w:r>
      <w:r w:rsidRPr="004B3F28">
        <w:rPr>
          <w:rFonts w:ascii="Times New Roman" w:eastAsia="Times New Roman" w:hAnsi="Times New Roman" w:cs="Times New Roman"/>
          <w:sz w:val="24"/>
          <w:szCs w:val="24"/>
        </w:rPr>
        <w:t>51)</w:t>
      </w:r>
      <w:r w:rsidR="001B595D" w:rsidRPr="004B3F28">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processes of waterlogging, salinization, and flooding are formed as a result of irregular irrigation of irrigated lands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Thus, underground water coastal areas are one of the major factors activating waterlogging processes salting eniya, flooding </w:t>
      </w:r>
      <w:r w:rsidRPr="004B3F28">
        <w:rPr>
          <w:rFonts w:ascii="Times New Roman" w:eastAsia="Times New Roman" w:hAnsi="Times New Roman" w:cs="Times New Roman"/>
          <w:sz w:val="24"/>
          <w:szCs w:val="24"/>
        </w:rPr>
        <w:t>[</w:t>
      </w:r>
      <w:r w:rsidR="00EE21E8" w:rsidRPr="004B3F28">
        <w:rPr>
          <w:rFonts w:ascii="Times New Roman" w:eastAsia="Times New Roman" w:hAnsi="Times New Roman" w:cs="Times New Roman"/>
          <w:sz w:val="24"/>
          <w:szCs w:val="24"/>
        </w:rPr>
        <w:t>37-38</w:t>
      </w:r>
      <w:r w:rsidRPr="004B3F28">
        <w:rPr>
          <w:rFonts w:ascii="Times New Roman" w:eastAsia="Times New Roman" w:hAnsi="Times New Roman" w:cs="Times New Roman"/>
          <w:sz w:val="24"/>
          <w:szCs w:val="24"/>
        </w:rPr>
        <w:t>]</w:t>
      </w:r>
      <w:r w:rsidR="001B595D" w:rsidRPr="004B3F28">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shd w:val="clear" w:color="auto" w:fill="FFFF00"/>
        </w:rPr>
        <w:t xml:space="preserve"> </w:t>
      </w:r>
      <w:r w:rsidRPr="007D1DCC">
        <w:rPr>
          <w:rFonts w:ascii="Times New Roman" w:eastAsia="Times New Roman" w:hAnsi="Times New Roman" w:cs="Times New Roman"/>
          <w:sz w:val="24"/>
          <w:szCs w:val="24"/>
        </w:rPr>
        <w:t xml:space="preserve"> </w:t>
      </w:r>
    </w:p>
    <w:p w:rsidR="00C707F9" w:rsidRPr="007D1DCC" w:rsidRDefault="004D19DB" w:rsidP="007D1DCC">
      <w:pPr>
        <w:spacing w:after="0" w:line="360" w:lineRule="auto"/>
        <w:ind w:firstLine="709"/>
        <w:jc w:val="both"/>
        <w:rPr>
          <w:rFonts w:ascii="Times New Roman" w:eastAsia="Times New Roman" w:hAnsi="Times New Roman" w:cs="Times New Roman"/>
          <w:i/>
          <w:iCs/>
          <w:sz w:val="24"/>
          <w:szCs w:val="24"/>
        </w:rPr>
      </w:pPr>
      <w:r w:rsidRPr="007D1DCC">
        <w:rPr>
          <w:rFonts w:ascii="Times New Roman" w:eastAsia="Times New Roman" w:hAnsi="Times New Roman" w:cs="Times New Roman"/>
          <w:sz w:val="24"/>
          <w:szCs w:val="24"/>
        </w:rPr>
        <w:t xml:space="preserve">The role of geology in coastal relief formation. The western, northern and eastern shores of the lake are composed of easily eroded deposits </w:t>
      </w:r>
      <w:r w:rsidR="00C707F9" w:rsidRPr="007D1DCC">
        <w:rPr>
          <w:rFonts w:ascii="Times New Roman" w:eastAsia="Times New Roman" w:hAnsi="Times New Roman" w:cs="Times New Roman"/>
          <w:sz w:val="24"/>
          <w:szCs w:val="24"/>
        </w:rPr>
        <w:t>(</w:t>
      </w:r>
      <w:r w:rsidR="00EE21E8" w:rsidRPr="007D1DCC">
        <w:rPr>
          <w:rFonts w:ascii="Times New Roman" w:eastAsia="Times New Roman" w:hAnsi="Times New Roman" w:cs="Times New Roman"/>
          <w:sz w:val="24"/>
          <w:szCs w:val="24"/>
        </w:rPr>
        <w:t>table</w:t>
      </w:r>
      <w:r w:rsidR="00C707F9" w:rsidRPr="007D1DCC">
        <w:rPr>
          <w:rFonts w:ascii="Times New Roman" w:eastAsia="Times New Roman" w:hAnsi="Times New Roman" w:cs="Times New Roman"/>
          <w:sz w:val="24"/>
          <w:szCs w:val="24"/>
        </w:rPr>
        <w:t xml:space="preserve"> </w:t>
      </w:r>
      <w:r w:rsidR="00EE21E8" w:rsidRPr="007D1DCC">
        <w:rPr>
          <w:rFonts w:ascii="Times New Roman" w:eastAsia="Times New Roman" w:hAnsi="Times New Roman" w:cs="Times New Roman"/>
          <w:sz w:val="24"/>
          <w:szCs w:val="24"/>
        </w:rPr>
        <w:t>G</w:t>
      </w:r>
      <w:r w:rsidR="001B595D" w:rsidRPr="007D1DCC">
        <w:rPr>
          <w:rFonts w:ascii="Times New Roman" w:eastAsia="Times New Roman" w:hAnsi="Times New Roman" w:cs="Times New Roman"/>
          <w:sz w:val="24"/>
          <w:szCs w:val="24"/>
        </w:rPr>
        <w:t>.</w:t>
      </w:r>
      <w:r w:rsidR="00EE21E8" w:rsidRPr="007D1DCC">
        <w:rPr>
          <w:rFonts w:ascii="Times New Roman" w:eastAsia="Times New Roman" w:hAnsi="Times New Roman" w:cs="Times New Roman"/>
          <w:sz w:val="24"/>
          <w:szCs w:val="24"/>
        </w:rPr>
        <w:t>13</w:t>
      </w:r>
      <w:r w:rsidR="00C707F9"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Disconnected sedimentary group is represented by gravel-pebbles, soils with sandy loam, sandy, less often loamy filler. These soils are subjected to intense lake abrasion under unfavorable conditions. The southern coast is represented by clayey sediments of lacustrine-boggy genesis of modern age. Under conditions of a positive water balance, waterlogging develops on the surface of water-resistant clay soils </w:t>
      </w:r>
      <w:r w:rsidR="00C707F9" w:rsidRPr="007D1DCC">
        <w:rPr>
          <w:rFonts w:ascii="Times New Roman" w:eastAsia="Times New Roman" w:hAnsi="Times New Roman" w:cs="Times New Roman"/>
          <w:sz w:val="24"/>
          <w:szCs w:val="24"/>
        </w:rPr>
        <w:t>[</w:t>
      </w:r>
      <w:r w:rsidR="00EE21E8" w:rsidRPr="007D1DCC">
        <w:rPr>
          <w:rFonts w:ascii="Times New Roman" w:eastAsia="Times New Roman" w:hAnsi="Times New Roman" w:cs="Times New Roman"/>
          <w:sz w:val="24"/>
          <w:szCs w:val="24"/>
        </w:rPr>
        <w:t>39-41</w:t>
      </w:r>
      <w:r w:rsidR="00C707F9"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p>
    <w:p w:rsidR="00C707F9" w:rsidRPr="007D1DCC" w:rsidRDefault="00C707F9" w:rsidP="007D1DCC">
      <w:pPr>
        <w:spacing w:after="0" w:line="360" w:lineRule="auto"/>
        <w:ind w:firstLine="709"/>
        <w:jc w:val="both"/>
        <w:rPr>
          <w:rFonts w:ascii="Times New Roman" w:eastAsia="Times New Roman" w:hAnsi="Times New Roman" w:cs="Times New Roman"/>
          <w:i/>
          <w:iCs/>
          <w:sz w:val="24"/>
          <w:szCs w:val="24"/>
        </w:rPr>
      </w:pPr>
      <w:r w:rsidRPr="007D1DCC">
        <w:rPr>
          <w:rFonts w:ascii="Times New Roman" w:eastAsia="Times New Roman" w:hAnsi="Times New Roman" w:cs="Times New Roman"/>
          <w:iCs/>
          <w:sz w:val="24"/>
          <w:szCs w:val="24"/>
        </w:rPr>
        <w:t>The role of tourist and recreational coastal development</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Large hotel complexes for the purpose of arranging and building the embankment and providing access for vacationers to the beach, produce significant man-made disturbances to the underlying soil of the banks</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Heavy equipment is used to artificially flatten and remove the soil of the coastal cliff along the entire length of the used coastal area and to the width towards the land for several tens of meters (</w:t>
      </w:r>
      <w:r w:rsidR="00EE21E8" w:rsidRPr="007D1DCC">
        <w:rPr>
          <w:rFonts w:ascii="Times New Roman" w:eastAsia="Times New Roman" w:hAnsi="Times New Roman" w:cs="Times New Roman"/>
          <w:sz w:val="24"/>
          <w:szCs w:val="24"/>
        </w:rPr>
        <w:t>f</w:t>
      </w:r>
      <w:r w:rsidRPr="007D1DCC">
        <w:rPr>
          <w:rFonts w:ascii="Times New Roman" w:eastAsia="Times New Roman" w:hAnsi="Times New Roman" w:cs="Times New Roman"/>
          <w:sz w:val="24"/>
          <w:szCs w:val="24"/>
        </w:rPr>
        <w:t xml:space="preserve">igures </w:t>
      </w:r>
      <w:r w:rsidR="00EE21E8" w:rsidRPr="007D1DCC">
        <w:rPr>
          <w:rFonts w:ascii="Times New Roman" w:eastAsia="Times New Roman" w:hAnsi="Times New Roman" w:cs="Times New Roman"/>
          <w:sz w:val="24"/>
          <w:szCs w:val="24"/>
        </w:rPr>
        <w:t>G</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52, </w:t>
      </w:r>
      <w:r w:rsidR="00EE21E8" w:rsidRPr="007D1DCC">
        <w:rPr>
          <w:rFonts w:ascii="Times New Roman" w:eastAsia="Times New Roman" w:hAnsi="Times New Roman" w:cs="Times New Roman"/>
          <w:sz w:val="24"/>
          <w:szCs w:val="24"/>
        </w:rPr>
        <w:t>G</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53)</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Guest houses are also ubiquitous creating artificial gentle slopes and equipping them with wooden stairs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Along the coast in the village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 modern embankment promenade was built in Kabanbay, and in 2018 it was increased by another 400 meters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Together with these reconstructions, the coastal strip of land is also technologically transformed, and the morphometric and morphological conditions of the relief change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development of the coastal zone is mainly carried out without taking into account local geological and geomorphological, wind-wave, ice-thermal and other natural conditions, as well as along coastal transport and accumulation</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According to the results of field studies, it was noted that during the construction small watercourses, which have a discharge zone in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 were not taken into account, the storm runoff system was not taken into account, which is why stagnant water can lead to premature destruction of the promenade infrastructure [46]</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impact of recreation on the banks is manifested in the processing of banks, flooding, changes in channel processes, pollution of soil and water, contamination of the territory, and successional changes in plants (</w:t>
      </w:r>
      <w:r w:rsidR="00EE21E8" w:rsidRPr="007D1DCC">
        <w:rPr>
          <w:rFonts w:ascii="Times New Roman" w:eastAsia="Times New Roman" w:hAnsi="Times New Roman" w:cs="Times New Roman"/>
          <w:sz w:val="24"/>
          <w:szCs w:val="24"/>
        </w:rPr>
        <w:t>t</w:t>
      </w:r>
      <w:r w:rsidRPr="007D1DCC">
        <w:rPr>
          <w:rFonts w:ascii="Times New Roman" w:eastAsia="Times New Roman" w:hAnsi="Times New Roman" w:cs="Times New Roman"/>
          <w:sz w:val="24"/>
          <w:szCs w:val="24"/>
        </w:rPr>
        <w:t xml:space="preserve">able </w:t>
      </w:r>
      <w:r w:rsidR="00EE21E8" w:rsidRPr="007D1DCC">
        <w:rPr>
          <w:rFonts w:ascii="Times New Roman" w:eastAsia="Times New Roman" w:hAnsi="Times New Roman" w:cs="Times New Roman"/>
          <w:sz w:val="24"/>
          <w:szCs w:val="24"/>
        </w:rPr>
        <w:t>G</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14) [4</w:t>
      </w:r>
      <w:r w:rsidR="00EE21E8" w:rsidRPr="007D1DCC">
        <w:rPr>
          <w:rFonts w:ascii="Times New Roman" w:eastAsia="Times New Roman" w:hAnsi="Times New Roman" w:cs="Times New Roman"/>
          <w:sz w:val="24"/>
          <w:szCs w:val="24"/>
        </w:rPr>
        <w:t>2</w:t>
      </w:r>
      <w:r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p>
    <w:p w:rsidR="00C707F9" w:rsidRPr="007D1DCC" w:rsidRDefault="00C707F9" w:rsidP="007D1DCC">
      <w:pPr>
        <w:spacing w:after="0" w:line="360" w:lineRule="auto"/>
        <w:ind w:firstLine="709"/>
        <w:jc w:val="both"/>
        <w:rPr>
          <w:rFonts w:ascii="Times New Roman" w:eastAsia="Times New Roman" w:hAnsi="Times New Roman" w:cs="Times New Roman"/>
          <w:color w:val="080808"/>
          <w:sz w:val="24"/>
          <w:szCs w:val="24"/>
        </w:rPr>
      </w:pPr>
      <w:r w:rsidRPr="007D1DCC">
        <w:rPr>
          <w:rFonts w:ascii="Times New Roman" w:eastAsia="Times New Roman" w:hAnsi="Times New Roman" w:cs="Times New Roman"/>
          <w:iCs/>
          <w:color w:val="080808"/>
          <w:sz w:val="24"/>
          <w:szCs w:val="24"/>
        </w:rPr>
        <w:t>Extraction of inert minerals (uncontrolled removal of sand and pebbles from the beach and delta zones for construction needs)</w:t>
      </w:r>
      <w:r w:rsidR="001B595D" w:rsidRPr="007D1DCC">
        <w:rPr>
          <w:rFonts w:ascii="Times New Roman" w:eastAsia="Times New Roman" w:hAnsi="Times New Roman" w:cs="Times New Roman"/>
          <w:iCs/>
          <w:color w:val="080808"/>
          <w:sz w:val="24"/>
          <w:szCs w:val="24"/>
        </w:rPr>
        <w:t xml:space="preserve">. </w:t>
      </w:r>
      <w:r w:rsidRPr="007D1DCC">
        <w:rPr>
          <w:rFonts w:ascii="Times New Roman" w:eastAsia="Times New Roman" w:hAnsi="Times New Roman" w:cs="Times New Roman"/>
          <w:color w:val="080808"/>
          <w:sz w:val="24"/>
          <w:szCs w:val="24"/>
        </w:rPr>
        <w:t>The predominant reason for the development of erosion in the coastal zone associated with anthropogenic loads is the extraction of mineral raw materials (uncontrolled removal of sand and pebbles from the beach and delta zones for construction needs)</w:t>
      </w:r>
      <w:r w:rsidR="001B595D" w:rsidRPr="007D1DCC">
        <w:rPr>
          <w:rFonts w:ascii="Times New Roman" w:eastAsia="Times New Roman" w:hAnsi="Times New Roman" w:cs="Times New Roman"/>
          <w:color w:val="080808"/>
          <w:sz w:val="24"/>
          <w:szCs w:val="24"/>
        </w:rPr>
        <w:t xml:space="preserve">. </w:t>
      </w:r>
      <w:r w:rsidRPr="007D1DCC">
        <w:rPr>
          <w:rFonts w:ascii="Times New Roman" w:eastAsia="Times New Roman" w:hAnsi="Times New Roman" w:cs="Times New Roman"/>
          <w:color w:val="080808"/>
          <w:sz w:val="24"/>
          <w:szCs w:val="24"/>
        </w:rPr>
        <w:t>Extraction of sand, gravel and pebbles leads to a lack of sediment, which in turn increases abrasion and erosion of beaches and leads to retreating shores</w:t>
      </w:r>
      <w:r w:rsidR="001B595D" w:rsidRPr="007D1DCC">
        <w:rPr>
          <w:rFonts w:ascii="Times New Roman" w:eastAsia="Times New Roman" w:hAnsi="Times New Roman" w:cs="Times New Roman"/>
          <w:color w:val="080808"/>
          <w:sz w:val="24"/>
          <w:szCs w:val="24"/>
        </w:rPr>
        <w:t xml:space="preserve">. </w:t>
      </w:r>
      <w:r w:rsidRPr="007D1DCC">
        <w:rPr>
          <w:rFonts w:ascii="Times New Roman" w:eastAsia="Times New Roman" w:hAnsi="Times New Roman" w:cs="Times New Roman"/>
          <w:color w:val="080808"/>
          <w:sz w:val="24"/>
          <w:szCs w:val="24"/>
        </w:rPr>
        <w:t>Cases of seizure of building material in the coastal zone of the lake</w:t>
      </w:r>
      <w:r w:rsidR="00BB6E9B" w:rsidRPr="007D1DCC">
        <w:rPr>
          <w:rFonts w:ascii="Times New Roman" w:eastAsia="Times New Roman" w:hAnsi="Times New Roman" w:cs="Times New Roman"/>
          <w:color w:val="080808"/>
          <w:sz w:val="24"/>
          <w:szCs w:val="24"/>
        </w:rPr>
        <w:t xml:space="preserve"> </w:t>
      </w:r>
      <w:r w:rsidRPr="007D1DCC">
        <w:rPr>
          <w:rFonts w:ascii="Times New Roman" w:eastAsia="Times New Roman" w:hAnsi="Times New Roman" w:cs="Times New Roman"/>
          <w:color w:val="080808"/>
          <w:sz w:val="24"/>
          <w:szCs w:val="24"/>
        </w:rPr>
        <w:t>Alakol is due to the active commissioning of new recreation infrastructure facilities due to the high recreational attractiveness of the lake</w:t>
      </w:r>
      <w:r w:rsidR="001B595D" w:rsidRPr="007D1DCC">
        <w:rPr>
          <w:rFonts w:ascii="Times New Roman" w:eastAsia="Times New Roman" w:hAnsi="Times New Roman" w:cs="Times New Roman"/>
          <w:color w:val="080808"/>
          <w:sz w:val="24"/>
          <w:szCs w:val="24"/>
        </w:rPr>
        <w:t xml:space="preserve">. </w:t>
      </w:r>
      <w:r w:rsidRPr="007D1DCC">
        <w:rPr>
          <w:rFonts w:ascii="Times New Roman" w:eastAsia="Times New Roman" w:hAnsi="Times New Roman" w:cs="Times New Roman"/>
          <w:color w:val="080808"/>
          <w:sz w:val="24"/>
          <w:szCs w:val="24"/>
        </w:rPr>
        <w:t xml:space="preserve">This anthropogenic activity has an additional reinforcing effect on the dynamics of erosion processes on the coastal slopes of the lake in the recreational zones of the village of Akshi and the village of </w:t>
      </w:r>
      <w:r w:rsidR="001B595D" w:rsidRPr="007D1DCC">
        <w:rPr>
          <w:rFonts w:ascii="Times New Roman" w:eastAsia="Times New Roman" w:hAnsi="Times New Roman" w:cs="Times New Roman"/>
          <w:color w:val="080808"/>
          <w:sz w:val="24"/>
          <w:szCs w:val="24"/>
        </w:rPr>
        <w:t xml:space="preserve">Koktuma. </w:t>
      </w:r>
      <w:r w:rsidRPr="007D1DCC">
        <w:rPr>
          <w:rFonts w:ascii="Times New Roman" w:eastAsia="Times New Roman" w:hAnsi="Times New Roman" w:cs="Times New Roman"/>
          <w:color w:val="080808"/>
          <w:sz w:val="24"/>
          <w:szCs w:val="24"/>
        </w:rPr>
        <w:t xml:space="preserve">In particular, in the coastal zone of lake Alakol in the delta part of the Zhamanty River (near the recreational zone of the village of </w:t>
      </w:r>
      <w:r w:rsidR="001B595D" w:rsidRPr="007D1DCC">
        <w:rPr>
          <w:rFonts w:ascii="Times New Roman" w:eastAsia="Times New Roman" w:hAnsi="Times New Roman" w:cs="Times New Roman"/>
          <w:color w:val="080808"/>
          <w:sz w:val="24"/>
          <w:szCs w:val="24"/>
        </w:rPr>
        <w:t>Koktuma</w:t>
      </w:r>
      <w:r w:rsidRPr="007D1DCC">
        <w:rPr>
          <w:rFonts w:ascii="Times New Roman" w:eastAsia="Times New Roman" w:hAnsi="Times New Roman" w:cs="Times New Roman"/>
          <w:color w:val="080808"/>
          <w:sz w:val="24"/>
          <w:szCs w:val="24"/>
        </w:rPr>
        <w:t>), gravel and pebble material is removed for construction (</w:t>
      </w:r>
      <w:r w:rsidR="001D2654" w:rsidRPr="007D1DCC">
        <w:rPr>
          <w:rFonts w:ascii="Times New Roman" w:eastAsia="Times New Roman" w:hAnsi="Times New Roman" w:cs="Times New Roman"/>
          <w:color w:val="080808"/>
          <w:sz w:val="24"/>
          <w:szCs w:val="24"/>
        </w:rPr>
        <w:t>f</w:t>
      </w:r>
      <w:r w:rsidRPr="007D1DCC">
        <w:rPr>
          <w:rFonts w:ascii="Times New Roman" w:eastAsia="Times New Roman" w:hAnsi="Times New Roman" w:cs="Times New Roman"/>
          <w:color w:val="080808"/>
          <w:sz w:val="24"/>
          <w:szCs w:val="24"/>
        </w:rPr>
        <w:t xml:space="preserve">igure </w:t>
      </w:r>
      <w:r w:rsidR="001D2654" w:rsidRPr="007D1DCC">
        <w:rPr>
          <w:rFonts w:ascii="Times New Roman" w:eastAsia="Times New Roman" w:hAnsi="Times New Roman" w:cs="Times New Roman"/>
          <w:color w:val="080808"/>
          <w:sz w:val="24"/>
          <w:szCs w:val="24"/>
        </w:rPr>
        <w:t>G</w:t>
      </w:r>
      <w:r w:rsidR="001B595D" w:rsidRPr="007D1DCC">
        <w:rPr>
          <w:rFonts w:ascii="Times New Roman" w:eastAsia="Times New Roman" w:hAnsi="Times New Roman" w:cs="Times New Roman"/>
          <w:color w:val="080808"/>
          <w:sz w:val="24"/>
          <w:szCs w:val="24"/>
        </w:rPr>
        <w:t>.</w:t>
      </w:r>
      <w:r w:rsidRPr="007D1DCC">
        <w:rPr>
          <w:rFonts w:ascii="Times New Roman" w:eastAsia="Times New Roman" w:hAnsi="Times New Roman" w:cs="Times New Roman"/>
          <w:color w:val="080808"/>
          <w:sz w:val="24"/>
          <w:szCs w:val="24"/>
        </w:rPr>
        <w:t>54)</w:t>
      </w:r>
      <w:r w:rsidR="001B595D" w:rsidRPr="007D1DCC">
        <w:rPr>
          <w:rFonts w:ascii="Times New Roman" w:eastAsia="Times New Roman" w:hAnsi="Times New Roman" w:cs="Times New Roman"/>
          <w:color w:val="080808"/>
          <w:sz w:val="24"/>
          <w:szCs w:val="24"/>
        </w:rPr>
        <w:t xml:space="preserve">. </w:t>
      </w:r>
      <w:r w:rsidRPr="007D1DCC">
        <w:rPr>
          <w:rFonts w:ascii="Times New Roman" w:eastAsia="Times New Roman" w:hAnsi="Times New Roman" w:cs="Times New Roman"/>
          <w:color w:val="080808"/>
          <w:sz w:val="24"/>
          <w:szCs w:val="24"/>
        </w:rPr>
        <w:t>As the analysis of the dynamics of the lake coastline from 1990 to 2018 according to remote sensing data (Landsat, 5,7,8) shows, this part of the coast has undergone significant changes, since 1990, the coastline of the lake has moved in places by about 100 m on average, in some places it reaches almost 200 m</w:t>
      </w:r>
      <w:r w:rsidR="001B595D" w:rsidRPr="007D1DCC">
        <w:rPr>
          <w:rFonts w:ascii="Times New Roman" w:eastAsia="Times New Roman" w:hAnsi="Times New Roman" w:cs="Times New Roman"/>
          <w:color w:val="080808"/>
          <w:sz w:val="24"/>
          <w:szCs w:val="24"/>
        </w:rPr>
        <w:t>.</w:t>
      </w:r>
      <w:r w:rsidRPr="007D1DCC">
        <w:rPr>
          <w:rFonts w:ascii="Times New Roman" w:eastAsia="Times New Roman" w:hAnsi="Times New Roman" w:cs="Times New Roman"/>
          <w:color w:val="080808"/>
          <w:sz w:val="24"/>
          <w:szCs w:val="24"/>
        </w:rPr>
        <w:t xml:space="preserve"> During the period of field research in the area of the village of Kabanbay, the removal of sand-gravel-pebble material in the delta of the Zharbulak river was recorded for the construction of a new road (</w:t>
      </w:r>
      <w:r w:rsidR="00EE21E8" w:rsidRPr="007D1DCC">
        <w:rPr>
          <w:rFonts w:ascii="Times New Roman" w:eastAsia="Times New Roman" w:hAnsi="Times New Roman" w:cs="Times New Roman"/>
          <w:color w:val="080808"/>
          <w:sz w:val="24"/>
          <w:szCs w:val="24"/>
        </w:rPr>
        <w:t>f</w:t>
      </w:r>
      <w:r w:rsidRPr="007D1DCC">
        <w:rPr>
          <w:rFonts w:ascii="Times New Roman" w:eastAsia="Times New Roman" w:hAnsi="Times New Roman" w:cs="Times New Roman"/>
          <w:color w:val="080808"/>
          <w:sz w:val="24"/>
          <w:szCs w:val="24"/>
        </w:rPr>
        <w:t xml:space="preserve">igures </w:t>
      </w:r>
      <w:r w:rsidR="001D2654" w:rsidRPr="007D1DCC">
        <w:rPr>
          <w:rFonts w:ascii="Times New Roman" w:eastAsia="Times New Roman" w:hAnsi="Times New Roman" w:cs="Times New Roman"/>
          <w:color w:val="080808"/>
          <w:sz w:val="24"/>
          <w:szCs w:val="24"/>
        </w:rPr>
        <w:t>G</w:t>
      </w:r>
      <w:r w:rsidR="001B595D" w:rsidRPr="007D1DCC">
        <w:rPr>
          <w:rFonts w:ascii="Times New Roman" w:eastAsia="Times New Roman" w:hAnsi="Times New Roman" w:cs="Times New Roman"/>
          <w:color w:val="080808"/>
          <w:sz w:val="24"/>
          <w:szCs w:val="24"/>
        </w:rPr>
        <w:t>.</w:t>
      </w:r>
      <w:r w:rsidR="001D2654" w:rsidRPr="007D1DCC">
        <w:rPr>
          <w:rFonts w:ascii="Times New Roman" w:eastAsia="Times New Roman" w:hAnsi="Times New Roman" w:cs="Times New Roman"/>
          <w:color w:val="080808"/>
          <w:sz w:val="24"/>
          <w:szCs w:val="24"/>
        </w:rPr>
        <w:t>55-G</w:t>
      </w:r>
      <w:r w:rsidR="001B595D" w:rsidRPr="007D1DCC">
        <w:rPr>
          <w:rFonts w:ascii="Times New Roman" w:eastAsia="Times New Roman" w:hAnsi="Times New Roman" w:cs="Times New Roman"/>
          <w:color w:val="080808"/>
          <w:sz w:val="24"/>
          <w:szCs w:val="24"/>
        </w:rPr>
        <w:t>.</w:t>
      </w:r>
      <w:r w:rsidRPr="007D1DCC">
        <w:rPr>
          <w:rFonts w:ascii="Times New Roman" w:eastAsia="Times New Roman" w:hAnsi="Times New Roman" w:cs="Times New Roman"/>
          <w:color w:val="080808"/>
          <w:sz w:val="24"/>
          <w:szCs w:val="24"/>
        </w:rPr>
        <w:t>56), similar works are taking place near the river Arasanka near the Barlyk gorge (</w:t>
      </w:r>
      <w:r w:rsidR="001D2654" w:rsidRPr="007D1DCC">
        <w:rPr>
          <w:rFonts w:ascii="Times New Roman" w:eastAsia="Times New Roman" w:hAnsi="Times New Roman" w:cs="Times New Roman"/>
          <w:color w:val="080808"/>
          <w:sz w:val="24"/>
          <w:szCs w:val="24"/>
        </w:rPr>
        <w:t>f</w:t>
      </w:r>
      <w:r w:rsidRPr="007D1DCC">
        <w:rPr>
          <w:rFonts w:ascii="Times New Roman" w:eastAsia="Times New Roman" w:hAnsi="Times New Roman" w:cs="Times New Roman"/>
          <w:color w:val="080808"/>
          <w:sz w:val="24"/>
          <w:szCs w:val="24"/>
        </w:rPr>
        <w:t xml:space="preserve">igure </w:t>
      </w:r>
      <w:r w:rsidR="001D2654" w:rsidRPr="007D1DCC">
        <w:rPr>
          <w:rFonts w:ascii="Times New Roman" w:eastAsia="Times New Roman" w:hAnsi="Times New Roman" w:cs="Times New Roman"/>
          <w:color w:val="080808"/>
          <w:sz w:val="24"/>
          <w:szCs w:val="24"/>
        </w:rPr>
        <w:t>G</w:t>
      </w:r>
      <w:r w:rsidR="001B595D" w:rsidRPr="007D1DCC">
        <w:rPr>
          <w:rFonts w:ascii="Times New Roman" w:eastAsia="Times New Roman" w:hAnsi="Times New Roman" w:cs="Times New Roman"/>
          <w:color w:val="080808"/>
          <w:sz w:val="24"/>
          <w:szCs w:val="24"/>
        </w:rPr>
        <w:t>.</w:t>
      </w:r>
      <w:r w:rsidRPr="007D1DCC">
        <w:rPr>
          <w:rFonts w:ascii="Times New Roman" w:eastAsia="Times New Roman" w:hAnsi="Times New Roman" w:cs="Times New Roman"/>
          <w:color w:val="080808"/>
          <w:sz w:val="24"/>
          <w:szCs w:val="24"/>
        </w:rPr>
        <w:t>56) [4</w:t>
      </w:r>
      <w:r w:rsidR="001D2654" w:rsidRPr="007D1DCC">
        <w:rPr>
          <w:rFonts w:ascii="Times New Roman" w:eastAsia="Times New Roman" w:hAnsi="Times New Roman" w:cs="Times New Roman"/>
          <w:color w:val="080808"/>
          <w:sz w:val="24"/>
          <w:szCs w:val="24"/>
        </w:rPr>
        <w:t>3</w:t>
      </w:r>
      <w:r w:rsidRPr="007D1DCC">
        <w:rPr>
          <w:rFonts w:ascii="Times New Roman" w:eastAsia="Times New Roman" w:hAnsi="Times New Roman" w:cs="Times New Roman"/>
          <w:color w:val="080808"/>
          <w:sz w:val="24"/>
          <w:szCs w:val="24"/>
        </w:rPr>
        <w:t>-4</w:t>
      </w:r>
      <w:r w:rsidR="001D2654" w:rsidRPr="007D1DCC">
        <w:rPr>
          <w:rFonts w:ascii="Times New Roman" w:eastAsia="Times New Roman" w:hAnsi="Times New Roman" w:cs="Times New Roman"/>
          <w:color w:val="080808"/>
          <w:sz w:val="24"/>
          <w:szCs w:val="24"/>
        </w:rPr>
        <w:t>4</w:t>
      </w:r>
      <w:r w:rsidRPr="007D1DCC">
        <w:rPr>
          <w:rFonts w:ascii="Times New Roman" w:eastAsia="Times New Roman" w:hAnsi="Times New Roman" w:cs="Times New Roman"/>
          <w:color w:val="080808"/>
          <w:sz w:val="24"/>
          <w:szCs w:val="24"/>
        </w:rPr>
        <w:t>]</w:t>
      </w:r>
      <w:r w:rsidR="001B595D" w:rsidRPr="007D1DCC">
        <w:rPr>
          <w:rFonts w:ascii="Times New Roman" w:eastAsia="Times New Roman" w:hAnsi="Times New Roman" w:cs="Times New Roman"/>
          <w:color w:val="080808"/>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iCs/>
          <w:color w:val="080808"/>
          <w:sz w:val="24"/>
          <w:szCs w:val="24"/>
        </w:rPr>
        <w:t>Agricultural development (cattle grazing, forage preparation)</w:t>
      </w:r>
      <w:r w:rsidR="001B595D" w:rsidRPr="007D1DCC">
        <w:rPr>
          <w:rFonts w:ascii="Times New Roman" w:eastAsia="Times New Roman" w:hAnsi="Times New Roman" w:cs="Times New Roman"/>
          <w:iCs/>
          <w:color w:val="080808"/>
          <w:sz w:val="24"/>
          <w:szCs w:val="24"/>
        </w:rPr>
        <w:t xml:space="preserve">. </w:t>
      </w:r>
      <w:r w:rsidR="00BB6E9B" w:rsidRPr="007D1DCC">
        <w:rPr>
          <w:rFonts w:ascii="Times New Roman" w:eastAsia="Times New Roman" w:hAnsi="Times New Roman" w:cs="Times New Roman"/>
          <w:sz w:val="24"/>
          <w:szCs w:val="24"/>
        </w:rPr>
        <w:t>On the western coast of the lake, according to remote sensing data (Landsat 5,7,8), for several decades, land has been used for agricultural development</w:t>
      </w:r>
      <w:r w:rsidR="001B595D" w:rsidRPr="007D1DCC">
        <w:rPr>
          <w:rFonts w:ascii="Times New Roman" w:eastAsia="Times New Roman" w:hAnsi="Times New Roman" w:cs="Times New Roman"/>
          <w:sz w:val="24"/>
          <w:szCs w:val="24"/>
        </w:rPr>
        <w:t>.</w:t>
      </w:r>
      <w:r w:rsidR="00BB6E9B" w:rsidRPr="007D1DCC">
        <w:rPr>
          <w:rFonts w:ascii="Times New Roman" w:eastAsia="Times New Roman" w:hAnsi="Times New Roman" w:cs="Times New Roman"/>
          <w:sz w:val="24"/>
          <w:szCs w:val="24"/>
        </w:rPr>
        <w:t xml:space="preserve"> Active agricultural activity on the foothills of the western coast of the lake, namely the use of fertilizers on irrigated lands, irregular irrigation activates the processes of flat washout and gully erosion, combined with the fact that the terrain has a pronounced slope towards the lake</w:t>
      </w:r>
      <w:r w:rsidR="001B595D" w:rsidRPr="007D1DCC">
        <w:rPr>
          <w:rFonts w:ascii="Times New Roman" w:eastAsia="Times New Roman" w:hAnsi="Times New Roman" w:cs="Times New Roman"/>
          <w:sz w:val="24"/>
          <w:szCs w:val="24"/>
        </w:rPr>
        <w:t xml:space="preserve">. </w:t>
      </w:r>
      <w:r w:rsidR="00BB6E9B" w:rsidRPr="007D1DCC">
        <w:rPr>
          <w:rFonts w:ascii="Times New Roman" w:eastAsia="Times New Roman" w:hAnsi="Times New Roman" w:cs="Times New Roman"/>
          <w:sz w:val="24"/>
          <w:szCs w:val="24"/>
        </w:rPr>
        <w:t>Based on topographic materials (scale - 1:100,000 for 1985, 1:200,000 for 2018), as well as images of medium resolution Sentinel-2A, 2B for 2018, 2019</w:t>
      </w:r>
      <w:r w:rsidR="001B595D" w:rsidRPr="007D1DCC">
        <w:rPr>
          <w:rFonts w:ascii="Times New Roman" w:eastAsia="Times New Roman" w:hAnsi="Times New Roman" w:cs="Times New Roman"/>
          <w:sz w:val="24"/>
          <w:szCs w:val="24"/>
        </w:rPr>
        <w:t>.</w:t>
      </w:r>
      <w:r w:rsidR="00BB6E9B" w:rsidRPr="007D1DCC">
        <w:rPr>
          <w:rFonts w:ascii="Times New Roman" w:eastAsia="Times New Roman" w:hAnsi="Times New Roman" w:cs="Times New Roman"/>
          <w:sz w:val="24"/>
          <w:szCs w:val="24"/>
        </w:rPr>
        <w:t xml:space="preserve"> gullies, gullies, dry channels were recorded on the territory of arable lands and pastures (Figure </w:t>
      </w:r>
      <w:r w:rsidR="001D2654" w:rsidRPr="007D1DCC">
        <w:rPr>
          <w:rFonts w:ascii="Times New Roman" w:eastAsia="Times New Roman" w:hAnsi="Times New Roman" w:cs="Times New Roman"/>
          <w:sz w:val="24"/>
          <w:szCs w:val="24"/>
        </w:rPr>
        <w:t>G</w:t>
      </w:r>
      <w:r w:rsidR="001B595D" w:rsidRPr="007D1DCC">
        <w:rPr>
          <w:rFonts w:ascii="Times New Roman" w:eastAsia="Times New Roman" w:hAnsi="Times New Roman" w:cs="Times New Roman"/>
          <w:sz w:val="24"/>
          <w:szCs w:val="24"/>
        </w:rPr>
        <w:t>.</w:t>
      </w:r>
      <w:r w:rsidR="00BB6E9B" w:rsidRPr="007D1DCC">
        <w:rPr>
          <w:rFonts w:ascii="Times New Roman" w:eastAsia="Times New Roman" w:hAnsi="Times New Roman" w:cs="Times New Roman"/>
          <w:sz w:val="24"/>
          <w:szCs w:val="24"/>
        </w:rPr>
        <w:t>57)</w:t>
      </w:r>
      <w:r w:rsidR="001B595D" w:rsidRPr="007D1DCC">
        <w:rPr>
          <w:rFonts w:ascii="Times New Roman" w:eastAsia="Times New Roman" w:hAnsi="Times New Roman" w:cs="Times New Roman"/>
          <w:sz w:val="24"/>
          <w:szCs w:val="24"/>
        </w:rPr>
        <w:t xml:space="preserve">. </w:t>
      </w:r>
      <w:r w:rsidR="00BB6E9B" w:rsidRPr="007D1DCC">
        <w:rPr>
          <w:rFonts w:ascii="Times New Roman" w:eastAsia="Times New Roman" w:hAnsi="Times New Roman" w:cs="Times New Roman"/>
          <w:sz w:val="24"/>
          <w:szCs w:val="24"/>
        </w:rPr>
        <w:t>The degradation of the vegetation cover due to overgrazing and the preparation of fodder acts in a similar way, leading to increased wind erosion and the removal of weathered rocks from the coastal zone system [</w:t>
      </w:r>
      <w:r w:rsidR="001D2654" w:rsidRPr="007D1DCC">
        <w:rPr>
          <w:rFonts w:ascii="Times New Roman" w:eastAsia="Times New Roman" w:hAnsi="Times New Roman" w:cs="Times New Roman"/>
          <w:sz w:val="24"/>
          <w:szCs w:val="24"/>
        </w:rPr>
        <w:t>45</w:t>
      </w:r>
      <w:r w:rsidR="00BB6E9B" w:rsidRPr="007D1DCC">
        <w:rPr>
          <w:rFonts w:ascii="Times New Roman" w:eastAsia="Times New Roman" w:hAnsi="Times New Roman" w:cs="Times New Roman"/>
          <w:sz w:val="24"/>
          <w:szCs w:val="24"/>
        </w:rPr>
        <w:t>-</w:t>
      </w:r>
      <w:r w:rsidR="001D2654" w:rsidRPr="007D1DCC">
        <w:rPr>
          <w:rFonts w:ascii="Times New Roman" w:eastAsia="Times New Roman" w:hAnsi="Times New Roman" w:cs="Times New Roman"/>
          <w:sz w:val="24"/>
          <w:szCs w:val="24"/>
        </w:rPr>
        <w:t>47</w:t>
      </w:r>
      <w:r w:rsidR="00BB6E9B"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w:t>
      </w:r>
    </w:p>
    <w:p w:rsidR="004D19DB" w:rsidRPr="007D1DCC" w:rsidRDefault="004D19DB" w:rsidP="007D1DCC">
      <w:pPr>
        <w:spacing w:after="0" w:line="360" w:lineRule="auto"/>
        <w:ind w:firstLine="709"/>
        <w:jc w:val="both"/>
        <w:rPr>
          <w:rFonts w:ascii="Times New Roman" w:eastAsia="Times New Roman" w:hAnsi="Times New Roman" w:cs="Times New Roman"/>
          <w:b/>
          <w:bCs/>
          <w:sz w:val="24"/>
          <w:szCs w:val="24"/>
        </w:rPr>
      </w:pP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b/>
          <w:bCs/>
          <w:sz w:val="24"/>
          <w:szCs w:val="24"/>
        </w:rPr>
        <w:t>2</w:t>
      </w:r>
      <w:r w:rsidR="001B595D" w:rsidRPr="007D1DCC">
        <w:rPr>
          <w:rFonts w:ascii="Times New Roman" w:eastAsia="Times New Roman" w:hAnsi="Times New Roman" w:cs="Times New Roman"/>
          <w:b/>
          <w:bCs/>
          <w:sz w:val="24"/>
          <w:szCs w:val="24"/>
        </w:rPr>
        <w:t>.</w:t>
      </w:r>
      <w:r w:rsidRPr="007D1DCC">
        <w:rPr>
          <w:rFonts w:ascii="Times New Roman" w:eastAsia="Times New Roman" w:hAnsi="Times New Roman" w:cs="Times New Roman"/>
          <w:b/>
          <w:bCs/>
          <w:sz w:val="24"/>
          <w:szCs w:val="24"/>
        </w:rPr>
        <w:t xml:space="preserve">2 </w:t>
      </w:r>
      <w:r w:rsidR="000C4678" w:rsidRPr="007D1DCC">
        <w:rPr>
          <w:rFonts w:ascii="Times New Roman" w:eastAsia="Times New Roman" w:hAnsi="Times New Roman" w:cs="Times New Roman"/>
          <w:b/>
          <w:bCs/>
          <w:sz w:val="24"/>
          <w:szCs w:val="24"/>
        </w:rPr>
        <w:t>Classification</w:t>
      </w:r>
      <w:r w:rsidRPr="007D1DCC">
        <w:rPr>
          <w:rFonts w:ascii="Times New Roman" w:eastAsia="Times New Roman" w:hAnsi="Times New Roman" w:cs="Times New Roman"/>
          <w:b/>
          <w:bCs/>
          <w:sz w:val="24"/>
          <w:szCs w:val="24"/>
        </w:rPr>
        <w:t xml:space="preserve"> of coasts by prevailing exogeodynamic processes</w:t>
      </w:r>
    </w:p>
    <w:p w:rsidR="001D2654" w:rsidRPr="007D1DCC" w:rsidRDefault="00BB6E9B"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The compiled map "Classification of the shores of the lake Alakol zone according to the prevailing exogeodynamic processes and its analysis" gives an idea of the patterns of coastal processing, their types and the spread of hazardous exogenous processes in the adjacent territories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As a geological basis, the authors used state fund materials (geomorphological, geological and topographic maps of scales: 1:200,000, 1:100,000); remote sensing data (ERS), as well as materials obtained during field research from 2003 to 2019</w:t>
      </w:r>
      <w:r w:rsidR="001D2654"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(monitoring points of GPS observations)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The legend is based on the classification and classification of coastal processes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The main forms of relief created by the wave-breaking activity of the lake are reflected: abrasion ledges, accumulative forms - beaches, barrows, spits (</w:t>
      </w:r>
      <w:r w:rsidR="001D2654" w:rsidRPr="007D1DCC">
        <w:rPr>
          <w:rFonts w:ascii="Times New Roman" w:eastAsia="Times New Roman" w:hAnsi="Times New Roman" w:cs="Times New Roman"/>
          <w:sz w:val="24"/>
          <w:szCs w:val="24"/>
        </w:rPr>
        <w:t>f</w:t>
      </w:r>
      <w:r w:rsidRPr="007D1DCC">
        <w:rPr>
          <w:rFonts w:ascii="Times New Roman" w:eastAsia="Times New Roman" w:hAnsi="Times New Roman" w:cs="Times New Roman"/>
          <w:sz w:val="24"/>
          <w:szCs w:val="24"/>
        </w:rPr>
        <w:t xml:space="preserve">igure </w:t>
      </w:r>
      <w:r w:rsidR="001D2654" w:rsidRPr="007D1DCC">
        <w:rPr>
          <w:rFonts w:ascii="Times New Roman" w:eastAsia="Times New Roman" w:hAnsi="Times New Roman" w:cs="Times New Roman"/>
          <w:sz w:val="24"/>
          <w:szCs w:val="24"/>
        </w:rPr>
        <w:t>G</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58)</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In total, five types of shores were identified, formed under conditions of wave, potamogenic and biogenic factors (</w:t>
      </w:r>
      <w:r w:rsidR="001D2654" w:rsidRPr="007D1DCC">
        <w:rPr>
          <w:rFonts w:ascii="Times New Roman" w:eastAsia="Times New Roman" w:hAnsi="Times New Roman" w:cs="Times New Roman"/>
          <w:sz w:val="24"/>
          <w:szCs w:val="24"/>
        </w:rPr>
        <w:t>t</w:t>
      </w:r>
      <w:r w:rsidRPr="007D1DCC">
        <w:rPr>
          <w:rFonts w:ascii="Times New Roman" w:eastAsia="Times New Roman" w:hAnsi="Times New Roman" w:cs="Times New Roman"/>
          <w:sz w:val="24"/>
          <w:szCs w:val="24"/>
        </w:rPr>
        <w:t xml:space="preserve">able </w:t>
      </w:r>
      <w:r w:rsidR="001D2654" w:rsidRPr="007D1DCC">
        <w:rPr>
          <w:rFonts w:ascii="Times New Roman" w:eastAsia="Times New Roman" w:hAnsi="Times New Roman" w:cs="Times New Roman"/>
          <w:sz w:val="24"/>
          <w:szCs w:val="24"/>
        </w:rPr>
        <w:t>G</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15)</w:t>
      </w:r>
      <w:r w:rsidR="001B595D" w:rsidRPr="007D1DCC">
        <w:rPr>
          <w:rFonts w:ascii="Times New Roman" w:eastAsia="Times New Roman" w:hAnsi="Times New Roman" w:cs="Times New Roman"/>
          <w:sz w:val="24"/>
          <w:szCs w:val="24"/>
        </w:rPr>
        <w:t xml:space="preserve">. </w:t>
      </w:r>
    </w:p>
    <w:p w:rsidR="00BB6E9B"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Served as a source of information previously held by the </w:t>
      </w:r>
      <w:r w:rsidRPr="004B3F28">
        <w:rPr>
          <w:rFonts w:ascii="Times New Roman" w:eastAsia="Times New Roman" w:hAnsi="Times New Roman" w:cs="Times New Roman"/>
          <w:sz w:val="24"/>
          <w:szCs w:val="24"/>
        </w:rPr>
        <w:t xml:space="preserve">work </w:t>
      </w:r>
      <w:r w:rsidR="001D2654" w:rsidRPr="004B3F28">
        <w:rPr>
          <w:rFonts w:ascii="Times New Roman" w:eastAsia="Times New Roman" w:hAnsi="Times New Roman" w:cs="Times New Roman"/>
          <w:sz w:val="24"/>
          <w:szCs w:val="24"/>
        </w:rPr>
        <w:t>[6, 8, 48</w:t>
      </w:r>
      <w:r w:rsidRPr="004B3F28">
        <w:rPr>
          <w:rFonts w:ascii="Times New Roman" w:eastAsia="Times New Roman" w:hAnsi="Times New Roman" w:cs="Times New Roman"/>
          <w:sz w:val="24"/>
          <w:szCs w:val="24"/>
        </w:rPr>
        <w:t>-5</w:t>
      </w:r>
      <w:r w:rsidR="001D2654" w:rsidRPr="004B3F28">
        <w:rPr>
          <w:rFonts w:ascii="Times New Roman" w:eastAsia="Times New Roman" w:hAnsi="Times New Roman" w:cs="Times New Roman"/>
          <w:sz w:val="24"/>
          <w:szCs w:val="24"/>
        </w:rPr>
        <w:t>0</w:t>
      </w:r>
      <w:r w:rsidRPr="004B3F28">
        <w:rPr>
          <w:rFonts w:ascii="Times New Roman" w:eastAsia="Times New Roman" w:hAnsi="Times New Roman" w:cs="Times New Roman"/>
          <w:sz w:val="24"/>
          <w:szCs w:val="24"/>
        </w:rPr>
        <w:t>], in which the generalized perennial field and experimental geotechnical research</w:t>
      </w:r>
      <w:r w:rsidR="001B595D" w:rsidRPr="004B3F28">
        <w:rPr>
          <w:rFonts w:ascii="Times New Roman" w:eastAsia="Times New Roman" w:hAnsi="Times New Roman" w:cs="Times New Roman"/>
          <w:sz w:val="24"/>
          <w:szCs w:val="24"/>
        </w:rPr>
        <w:t>.</w:t>
      </w:r>
      <w:r w:rsidRPr="004B3F28">
        <w:rPr>
          <w:rFonts w:ascii="Times New Roman" w:eastAsia="Times New Roman" w:hAnsi="Times New Roman" w:cs="Times New Roman"/>
          <w:sz w:val="24"/>
          <w:szCs w:val="24"/>
        </w:rPr>
        <w:t xml:space="preserve"> The morphology and dynamics of the shores of </w:t>
      </w:r>
      <w:r w:rsidR="00C344CE" w:rsidRPr="004B3F28">
        <w:rPr>
          <w:rFonts w:ascii="Times New Roman" w:eastAsia="Times New Roman" w:hAnsi="Times New Roman" w:cs="Times New Roman"/>
          <w:sz w:val="24"/>
          <w:szCs w:val="24"/>
        </w:rPr>
        <w:t>lake</w:t>
      </w:r>
      <w:r w:rsidRPr="004B3F28">
        <w:rPr>
          <w:rFonts w:ascii="Times New Roman" w:eastAsia="Times New Roman" w:hAnsi="Times New Roman" w:cs="Times New Roman"/>
          <w:sz w:val="24"/>
          <w:szCs w:val="24"/>
        </w:rPr>
        <w:t xml:space="preserve"> Alakol are considered [</w:t>
      </w:r>
      <w:r w:rsidR="001D2654" w:rsidRPr="004B3F28">
        <w:rPr>
          <w:rFonts w:ascii="Times New Roman" w:eastAsia="Times New Roman" w:hAnsi="Times New Roman" w:cs="Times New Roman"/>
          <w:sz w:val="24"/>
          <w:szCs w:val="24"/>
        </w:rPr>
        <w:t>6,8,16,18,20</w:t>
      </w:r>
      <w:r w:rsidRPr="004B3F28">
        <w:rPr>
          <w:rFonts w:ascii="Times New Roman" w:eastAsia="Times New Roman" w:hAnsi="Times New Roman" w:cs="Times New Roman"/>
          <w:sz w:val="24"/>
          <w:szCs w:val="24"/>
        </w:rPr>
        <w:t>,</w:t>
      </w:r>
      <w:r w:rsidR="001D2654" w:rsidRPr="004B3F28">
        <w:rPr>
          <w:rFonts w:ascii="Times New Roman" w:eastAsia="Times New Roman" w:hAnsi="Times New Roman" w:cs="Times New Roman"/>
          <w:sz w:val="24"/>
          <w:szCs w:val="24"/>
        </w:rPr>
        <w:t xml:space="preserve"> 48-52</w:t>
      </w:r>
      <w:r w:rsidRPr="004B3F28">
        <w:rPr>
          <w:rFonts w:ascii="Times New Roman" w:eastAsia="Times New Roman" w:hAnsi="Times New Roman" w:cs="Times New Roman"/>
          <w:sz w:val="24"/>
          <w:szCs w:val="24"/>
        </w:rPr>
        <w:t>]</w:t>
      </w:r>
      <w:r w:rsidR="001B595D" w:rsidRPr="004B3F28">
        <w:rPr>
          <w:rFonts w:ascii="Times New Roman" w:eastAsia="Times New Roman" w:hAnsi="Times New Roman" w:cs="Times New Roman"/>
          <w:sz w:val="24"/>
          <w:szCs w:val="24"/>
        </w:rPr>
        <w:t xml:space="preserve">. </w:t>
      </w:r>
      <w:r w:rsidR="00C344CE" w:rsidRPr="004B3F28">
        <w:rPr>
          <w:rFonts w:ascii="Times New Roman" w:eastAsia="Times New Roman" w:hAnsi="Times New Roman" w:cs="Times New Roman"/>
          <w:sz w:val="24"/>
          <w:szCs w:val="24"/>
        </w:rPr>
        <w:t>lake</w:t>
      </w:r>
      <w:r w:rsidR="00BB6E9B" w:rsidRPr="004B3F28">
        <w:rPr>
          <w:rFonts w:ascii="Times New Roman" w:eastAsia="Times New Roman" w:hAnsi="Times New Roman" w:cs="Times New Roman"/>
          <w:sz w:val="24"/>
          <w:szCs w:val="24"/>
        </w:rPr>
        <w:t xml:space="preserve"> Alakol is an important recreational resource, along which recreationally attractive objects are located</w:t>
      </w:r>
      <w:r w:rsidR="00BB6E9B" w:rsidRPr="007D1DCC">
        <w:rPr>
          <w:rFonts w:ascii="Times New Roman" w:eastAsia="Times New Roman" w:hAnsi="Times New Roman" w:cs="Times New Roman"/>
          <w:sz w:val="24"/>
          <w:szCs w:val="24"/>
        </w:rPr>
        <w:t>, one of the most popular among vacationers is beach and bathing holidays</w:t>
      </w:r>
      <w:r w:rsidR="001B595D" w:rsidRPr="007D1DCC">
        <w:rPr>
          <w:rFonts w:ascii="Times New Roman" w:eastAsia="Times New Roman" w:hAnsi="Times New Roman" w:cs="Times New Roman"/>
          <w:sz w:val="24"/>
          <w:szCs w:val="24"/>
        </w:rPr>
        <w:t>.</w:t>
      </w:r>
      <w:r w:rsidR="00BB6E9B" w:rsidRPr="007D1DCC">
        <w:rPr>
          <w:rFonts w:ascii="Times New Roman" w:eastAsia="Times New Roman" w:hAnsi="Times New Roman" w:cs="Times New Roman"/>
          <w:sz w:val="24"/>
          <w:szCs w:val="24"/>
        </w:rPr>
        <w:t xml:space="preserve"> When assessing water bodies for beach and bathing recreation, the conditions of shore accessibility, the presence of a beach strip, the nature of the bottom, the speed of the current (river), the prevalence of weak waves on large bodies of water (wind speed), and temperature conditions are considered</w:t>
      </w:r>
      <w:r w:rsidR="001B595D" w:rsidRPr="007D1DCC">
        <w:rPr>
          <w:rFonts w:ascii="Times New Roman" w:eastAsia="Times New Roman" w:hAnsi="Times New Roman" w:cs="Times New Roman"/>
          <w:sz w:val="24"/>
          <w:szCs w:val="24"/>
        </w:rPr>
        <w:t>.</w:t>
      </w:r>
      <w:r w:rsidR="00BB6E9B" w:rsidRPr="007D1DCC">
        <w:rPr>
          <w:rFonts w:ascii="Times New Roman" w:eastAsia="Times New Roman" w:hAnsi="Times New Roman" w:cs="Times New Roman"/>
          <w:sz w:val="24"/>
          <w:szCs w:val="24"/>
        </w:rPr>
        <w:t xml:space="preserve"> The shores should be dry terraced, without steep slopes, suitable for development in their natural state, the approaches to the water are open, and the beaches are sandy or covered with small pebbles, the water should be clean, without sources of pollution</w:t>
      </w:r>
      <w:r w:rsidR="001B595D" w:rsidRPr="007D1DCC">
        <w:rPr>
          <w:rFonts w:ascii="Times New Roman" w:eastAsia="Times New Roman" w:hAnsi="Times New Roman" w:cs="Times New Roman"/>
          <w:sz w:val="24"/>
          <w:szCs w:val="24"/>
        </w:rPr>
        <w:t>.</w:t>
      </w:r>
      <w:r w:rsidR="00BB6E9B" w:rsidRPr="007D1DCC">
        <w:rPr>
          <w:rFonts w:ascii="Times New Roman" w:eastAsia="Times New Roman" w:hAnsi="Times New Roman" w:cs="Times New Roman"/>
          <w:sz w:val="24"/>
          <w:szCs w:val="24"/>
        </w:rPr>
        <w:t xml:space="preserve"> The swimming season is considered possible for a wide range of holidaymakers, when the water temperature reaches +16 - +17 </w:t>
      </w:r>
      <w:r w:rsidR="00BB6E9B" w:rsidRPr="007D1DCC">
        <w:rPr>
          <w:vertAlign w:val="superscript"/>
        </w:rPr>
        <w:t>о</w:t>
      </w:r>
      <w:r w:rsidR="00BB6E9B" w:rsidRPr="007D1DCC">
        <w:t>С</w:t>
      </w:r>
      <w:r w:rsidR="00BB6E9B" w:rsidRPr="007D1DCC">
        <w:rPr>
          <w:rFonts w:ascii="Times New Roman" w:eastAsia="Times New Roman" w:hAnsi="Times New Roman" w:cs="Times New Roman"/>
          <w:sz w:val="24"/>
          <w:szCs w:val="24"/>
        </w:rPr>
        <w:t>, the current speed should not exceed 0</w:t>
      </w:r>
      <w:r w:rsidR="001B595D" w:rsidRPr="007D1DCC">
        <w:rPr>
          <w:rFonts w:ascii="Times New Roman" w:eastAsia="Times New Roman" w:hAnsi="Times New Roman" w:cs="Times New Roman"/>
          <w:sz w:val="24"/>
          <w:szCs w:val="24"/>
        </w:rPr>
        <w:t>.</w:t>
      </w:r>
      <w:r w:rsidR="00BB6E9B" w:rsidRPr="007D1DCC">
        <w:rPr>
          <w:rFonts w:ascii="Times New Roman" w:eastAsia="Times New Roman" w:hAnsi="Times New Roman" w:cs="Times New Roman"/>
          <w:sz w:val="24"/>
          <w:szCs w:val="24"/>
        </w:rPr>
        <w:t>5 m/s (</w:t>
      </w:r>
      <w:r w:rsidR="001D2654" w:rsidRPr="007D1DCC">
        <w:rPr>
          <w:rFonts w:ascii="Times New Roman" w:eastAsia="Times New Roman" w:hAnsi="Times New Roman" w:cs="Times New Roman"/>
          <w:sz w:val="24"/>
          <w:szCs w:val="24"/>
        </w:rPr>
        <w:t>t</w:t>
      </w:r>
      <w:r w:rsidR="00BB6E9B" w:rsidRPr="007D1DCC">
        <w:rPr>
          <w:rFonts w:ascii="Times New Roman" w:eastAsia="Times New Roman" w:hAnsi="Times New Roman" w:cs="Times New Roman"/>
          <w:sz w:val="24"/>
          <w:szCs w:val="24"/>
        </w:rPr>
        <w:t xml:space="preserve">able </w:t>
      </w:r>
      <w:r w:rsidR="001D2654" w:rsidRPr="007D1DCC">
        <w:rPr>
          <w:rFonts w:ascii="Times New Roman" w:eastAsia="Times New Roman" w:hAnsi="Times New Roman" w:cs="Times New Roman"/>
          <w:sz w:val="24"/>
          <w:szCs w:val="24"/>
        </w:rPr>
        <w:t>G.</w:t>
      </w:r>
      <w:r w:rsidR="00BB6E9B" w:rsidRPr="007D1DCC">
        <w:rPr>
          <w:rFonts w:ascii="Times New Roman" w:eastAsia="Times New Roman" w:hAnsi="Times New Roman" w:cs="Times New Roman"/>
          <w:sz w:val="24"/>
          <w:szCs w:val="24"/>
        </w:rPr>
        <w:t>16) [</w:t>
      </w:r>
      <w:r w:rsidR="001D2654" w:rsidRPr="007D1DCC">
        <w:rPr>
          <w:rFonts w:ascii="Times New Roman" w:eastAsia="Times New Roman" w:hAnsi="Times New Roman" w:cs="Times New Roman"/>
          <w:sz w:val="24"/>
          <w:szCs w:val="24"/>
        </w:rPr>
        <w:t>53</w:t>
      </w:r>
      <w:r w:rsidR="00BB6E9B"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p>
    <w:p w:rsidR="00BB6E9B" w:rsidRPr="007D1DCC" w:rsidRDefault="00BB6E9B"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As the experience of studying the natural and recreational potential of the territory (NRP) shows, the main factor by which vacationers assess the comfort of recreation on the coast of water bodies are geological an</w:t>
      </w:r>
      <w:r w:rsidR="001D2654" w:rsidRPr="007D1DCC">
        <w:rPr>
          <w:rFonts w:ascii="Times New Roman" w:eastAsia="Times New Roman" w:hAnsi="Times New Roman" w:cs="Times New Roman"/>
          <w:sz w:val="24"/>
          <w:szCs w:val="24"/>
        </w:rPr>
        <w:t>d geomorphological conditions [54</w:t>
      </w:r>
      <w:r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geomorphological criteria for assessing the recreational potential of the coast include: morphology (absolute and relative height, steepness of slopes, dissection; beach, bar, lagoon, coastal embankments; cliff, bench, wave-breaking niche; aeolian formations; underwater slope, underwater alongshore banks), genesis (abrasion, accumulative), dynamics (abrasion of the coast; erosion of the underwater slope; accumulation of sediments; denudation; resistance of the coast to destruction depending on the strength properties of coastal rocks), age and stage of development</w:t>
      </w:r>
      <w:r w:rsidR="001B595D" w:rsidRPr="007D1DCC">
        <w:rPr>
          <w:rFonts w:ascii="Times New Roman" w:eastAsia="Times New Roman" w:hAnsi="Times New Roman" w:cs="Times New Roman"/>
          <w:sz w:val="24"/>
          <w:szCs w:val="24"/>
        </w:rPr>
        <w:t xml:space="preserve">. </w:t>
      </w:r>
    </w:p>
    <w:p w:rsidR="006A1B9D" w:rsidRPr="007D1DCC" w:rsidRDefault="00BB6E9B"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Abrasion, abrasion-accumulative and accumulative processes are involved in modern coastal formation (</w:t>
      </w:r>
      <w:r w:rsidR="001D2654" w:rsidRPr="007D1DCC">
        <w:rPr>
          <w:rFonts w:ascii="Times New Roman" w:eastAsia="Times New Roman" w:hAnsi="Times New Roman" w:cs="Times New Roman"/>
          <w:sz w:val="24"/>
          <w:szCs w:val="24"/>
        </w:rPr>
        <w:t>t</w:t>
      </w:r>
      <w:r w:rsidRPr="007D1DCC">
        <w:rPr>
          <w:rFonts w:ascii="Times New Roman" w:eastAsia="Times New Roman" w:hAnsi="Times New Roman" w:cs="Times New Roman"/>
          <w:sz w:val="24"/>
          <w:szCs w:val="24"/>
        </w:rPr>
        <w:t xml:space="preserve">able </w:t>
      </w:r>
      <w:r w:rsidR="001D2654" w:rsidRPr="007D1DCC">
        <w:rPr>
          <w:rFonts w:ascii="Times New Roman" w:eastAsia="Times New Roman" w:hAnsi="Times New Roman" w:cs="Times New Roman"/>
          <w:sz w:val="24"/>
          <w:szCs w:val="24"/>
        </w:rPr>
        <w:t>G</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17) [</w:t>
      </w:r>
      <w:r w:rsidR="001D2654" w:rsidRPr="007D1DCC">
        <w:rPr>
          <w:rFonts w:ascii="Times New Roman" w:eastAsia="Times New Roman" w:hAnsi="Times New Roman" w:cs="Times New Roman"/>
          <w:sz w:val="24"/>
          <w:szCs w:val="24"/>
        </w:rPr>
        <w:t>6</w:t>
      </w:r>
      <w:r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r w:rsidR="006A1B9D" w:rsidRPr="007D1DCC">
        <w:rPr>
          <w:rFonts w:ascii="Times New Roman" w:eastAsia="Times New Roman" w:hAnsi="Times New Roman" w:cs="Times New Roman"/>
          <w:sz w:val="24"/>
          <w:szCs w:val="24"/>
        </w:rPr>
        <w:t> </w:t>
      </w:r>
    </w:p>
    <w:p w:rsidR="001D2654" w:rsidRPr="007D1DCC" w:rsidRDefault="001D2654" w:rsidP="007D1DCC">
      <w:pPr>
        <w:spacing w:after="0" w:line="360" w:lineRule="auto"/>
        <w:ind w:firstLine="709"/>
        <w:jc w:val="both"/>
        <w:rPr>
          <w:rFonts w:ascii="Times New Roman" w:eastAsia="Times New Roman" w:hAnsi="Times New Roman" w:cs="Times New Roman"/>
          <w:sz w:val="24"/>
          <w:szCs w:val="24"/>
        </w:rPr>
      </w:pPr>
    </w:p>
    <w:p w:rsidR="00876E0D" w:rsidRPr="007D1DCC" w:rsidRDefault="006A1B9D" w:rsidP="007D1DCC">
      <w:pPr>
        <w:spacing w:after="0" w:line="360" w:lineRule="auto"/>
        <w:ind w:firstLine="709"/>
        <w:jc w:val="both"/>
        <w:rPr>
          <w:rFonts w:ascii="Times New Roman" w:eastAsia="Times New Roman" w:hAnsi="Times New Roman" w:cs="Times New Roman"/>
          <w:b/>
          <w:bCs/>
          <w:sz w:val="24"/>
          <w:szCs w:val="24"/>
        </w:rPr>
      </w:pPr>
      <w:r w:rsidRPr="007D1DCC">
        <w:rPr>
          <w:rFonts w:ascii="Times New Roman" w:eastAsia="Times New Roman" w:hAnsi="Times New Roman" w:cs="Times New Roman"/>
          <w:b/>
          <w:bCs/>
          <w:sz w:val="24"/>
          <w:szCs w:val="24"/>
        </w:rPr>
        <w:t>2</w:t>
      </w:r>
      <w:r w:rsidR="001B595D" w:rsidRPr="007D1DCC">
        <w:rPr>
          <w:rFonts w:ascii="Times New Roman" w:eastAsia="Times New Roman" w:hAnsi="Times New Roman" w:cs="Times New Roman"/>
          <w:b/>
          <w:bCs/>
          <w:sz w:val="24"/>
          <w:szCs w:val="24"/>
        </w:rPr>
        <w:t>.</w:t>
      </w:r>
      <w:r w:rsidRPr="007D1DCC">
        <w:rPr>
          <w:rFonts w:ascii="Times New Roman" w:eastAsia="Times New Roman" w:hAnsi="Times New Roman" w:cs="Times New Roman"/>
          <w:b/>
          <w:bCs/>
          <w:sz w:val="24"/>
          <w:szCs w:val="24"/>
        </w:rPr>
        <w:t xml:space="preserve">3 </w:t>
      </w:r>
      <w:r w:rsidR="000C4678" w:rsidRPr="007D1DCC">
        <w:rPr>
          <w:rFonts w:ascii="Times New Roman" w:eastAsia="Times New Roman" w:hAnsi="Times New Roman" w:cs="Times New Roman"/>
          <w:b/>
          <w:bCs/>
          <w:sz w:val="24"/>
          <w:szCs w:val="24"/>
        </w:rPr>
        <w:t>Classification</w:t>
      </w:r>
      <w:r w:rsidRPr="007D1DCC">
        <w:rPr>
          <w:rFonts w:ascii="Times New Roman" w:eastAsia="Times New Roman" w:hAnsi="Times New Roman" w:cs="Times New Roman"/>
          <w:b/>
          <w:bCs/>
          <w:sz w:val="24"/>
          <w:szCs w:val="24"/>
        </w:rPr>
        <w:t xml:space="preserve"> of coasts according to recreational and geomorphological conditions</w:t>
      </w:r>
    </w:p>
    <w:p w:rsidR="006A1B9D" w:rsidRPr="007D1DCC" w:rsidRDefault="000C4678"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Classification</w:t>
      </w:r>
      <w:r w:rsidR="006A1B9D" w:rsidRPr="007D1DCC">
        <w:rPr>
          <w:rFonts w:ascii="Times New Roman" w:eastAsia="Times New Roman" w:hAnsi="Times New Roman" w:cs="Times New Roman"/>
          <w:sz w:val="24"/>
          <w:szCs w:val="24"/>
        </w:rPr>
        <w:t xml:space="preserve"> of coasts according to recreational and geomorphological conditions is a process of identifying territorial units on the basis of general </w:t>
      </w:r>
      <w:r w:rsidR="006A1B9D" w:rsidRPr="004B3F28">
        <w:rPr>
          <w:rFonts w:ascii="Times New Roman" w:eastAsia="Times New Roman" w:hAnsi="Times New Roman" w:cs="Times New Roman"/>
          <w:sz w:val="24"/>
          <w:szCs w:val="24"/>
        </w:rPr>
        <w:t>principles of geomorphological zoning developed by S</w:t>
      </w:r>
      <w:r w:rsidR="001B595D" w:rsidRPr="004B3F28">
        <w:rPr>
          <w:rFonts w:ascii="Times New Roman" w:eastAsia="Times New Roman" w:hAnsi="Times New Roman" w:cs="Times New Roman"/>
          <w:sz w:val="24"/>
          <w:szCs w:val="24"/>
        </w:rPr>
        <w:t>.</w:t>
      </w:r>
      <w:r w:rsidR="006A1B9D" w:rsidRPr="004B3F28">
        <w:rPr>
          <w:rFonts w:ascii="Times New Roman" w:eastAsia="Times New Roman" w:hAnsi="Times New Roman" w:cs="Times New Roman"/>
          <w:sz w:val="24"/>
          <w:szCs w:val="24"/>
        </w:rPr>
        <w:t>S</w:t>
      </w:r>
      <w:r w:rsidR="001B595D" w:rsidRPr="004B3F28">
        <w:rPr>
          <w:rFonts w:ascii="Times New Roman" w:eastAsia="Times New Roman" w:hAnsi="Times New Roman" w:cs="Times New Roman"/>
          <w:sz w:val="24"/>
          <w:szCs w:val="24"/>
        </w:rPr>
        <w:t xml:space="preserve">. </w:t>
      </w:r>
      <w:r w:rsidR="006A1B9D" w:rsidRPr="004B3F28">
        <w:rPr>
          <w:rFonts w:ascii="Times New Roman" w:eastAsia="Times New Roman" w:hAnsi="Times New Roman" w:cs="Times New Roman"/>
          <w:sz w:val="24"/>
          <w:szCs w:val="24"/>
        </w:rPr>
        <w:t>Voskresensky, O</w:t>
      </w:r>
      <w:r w:rsidR="001B595D" w:rsidRPr="004B3F28">
        <w:rPr>
          <w:rFonts w:ascii="Times New Roman" w:eastAsia="Times New Roman" w:hAnsi="Times New Roman" w:cs="Times New Roman"/>
          <w:sz w:val="24"/>
          <w:szCs w:val="24"/>
        </w:rPr>
        <w:t>.</w:t>
      </w:r>
      <w:r w:rsidR="006A1B9D" w:rsidRPr="004B3F28">
        <w:rPr>
          <w:rFonts w:ascii="Times New Roman" w:eastAsia="Times New Roman" w:hAnsi="Times New Roman" w:cs="Times New Roman"/>
          <w:sz w:val="24"/>
          <w:szCs w:val="24"/>
        </w:rPr>
        <w:t>K</w:t>
      </w:r>
      <w:r w:rsidR="001B595D" w:rsidRPr="004B3F28">
        <w:rPr>
          <w:rFonts w:ascii="Times New Roman" w:eastAsia="Times New Roman" w:hAnsi="Times New Roman" w:cs="Times New Roman"/>
          <w:sz w:val="24"/>
          <w:szCs w:val="24"/>
        </w:rPr>
        <w:t>.</w:t>
      </w:r>
      <w:r w:rsidR="006A1B9D" w:rsidRPr="004B3F28">
        <w:rPr>
          <w:rFonts w:ascii="Times New Roman" w:eastAsia="Times New Roman" w:hAnsi="Times New Roman" w:cs="Times New Roman"/>
          <w:sz w:val="24"/>
          <w:szCs w:val="24"/>
        </w:rPr>
        <w:t xml:space="preserve"> Leontiev and A</w:t>
      </w:r>
      <w:r w:rsidR="001B595D" w:rsidRPr="004B3F28">
        <w:rPr>
          <w:rFonts w:ascii="Times New Roman" w:eastAsia="Times New Roman" w:hAnsi="Times New Roman" w:cs="Times New Roman"/>
          <w:sz w:val="24"/>
          <w:szCs w:val="24"/>
        </w:rPr>
        <w:t>.</w:t>
      </w:r>
      <w:r w:rsidR="006A1B9D" w:rsidRPr="004B3F28">
        <w:rPr>
          <w:rFonts w:ascii="Times New Roman" w:eastAsia="Times New Roman" w:hAnsi="Times New Roman" w:cs="Times New Roman"/>
          <w:sz w:val="24"/>
          <w:szCs w:val="24"/>
        </w:rPr>
        <w:t>I</w:t>
      </w:r>
      <w:r w:rsidR="001B595D" w:rsidRPr="004B3F28">
        <w:rPr>
          <w:rFonts w:ascii="Times New Roman" w:eastAsia="Times New Roman" w:hAnsi="Times New Roman" w:cs="Times New Roman"/>
          <w:sz w:val="24"/>
          <w:szCs w:val="24"/>
        </w:rPr>
        <w:t xml:space="preserve">. </w:t>
      </w:r>
      <w:r w:rsidR="006A1B9D" w:rsidRPr="004B3F28">
        <w:rPr>
          <w:rFonts w:ascii="Times New Roman" w:eastAsia="Times New Roman" w:hAnsi="Times New Roman" w:cs="Times New Roman"/>
          <w:sz w:val="24"/>
          <w:szCs w:val="24"/>
        </w:rPr>
        <w:t xml:space="preserve">Spiridonov (1980) </w:t>
      </w:r>
      <w:r w:rsidR="001D2654" w:rsidRPr="004B3F28">
        <w:rPr>
          <w:rFonts w:ascii="Times New Roman" w:eastAsia="Times New Roman" w:hAnsi="Times New Roman" w:cs="Times New Roman"/>
          <w:sz w:val="24"/>
          <w:szCs w:val="24"/>
        </w:rPr>
        <w:t>[</w:t>
      </w:r>
      <w:r w:rsidR="00876E0D" w:rsidRPr="004B3F28">
        <w:rPr>
          <w:rFonts w:ascii="Times New Roman" w:eastAsia="Times New Roman" w:hAnsi="Times New Roman" w:cs="Times New Roman"/>
          <w:sz w:val="24"/>
          <w:szCs w:val="24"/>
        </w:rPr>
        <w:t>55</w:t>
      </w:r>
      <w:r w:rsidR="006A1B9D" w:rsidRPr="004B3F28">
        <w:rPr>
          <w:rFonts w:ascii="Times New Roman" w:eastAsia="Times New Roman" w:hAnsi="Times New Roman" w:cs="Times New Roman"/>
          <w:sz w:val="24"/>
          <w:szCs w:val="24"/>
        </w:rPr>
        <w:t xml:space="preserve">, </w:t>
      </w:r>
      <w:r w:rsidR="00876E0D" w:rsidRPr="004B3F28">
        <w:rPr>
          <w:rFonts w:ascii="Times New Roman" w:eastAsia="Times New Roman" w:hAnsi="Times New Roman" w:cs="Times New Roman"/>
          <w:sz w:val="24"/>
          <w:szCs w:val="24"/>
        </w:rPr>
        <w:t>56</w:t>
      </w:r>
      <w:r w:rsidR="006A1B9D" w:rsidRPr="004B3F28">
        <w:rPr>
          <w:rFonts w:ascii="Times New Roman" w:eastAsia="Times New Roman" w:hAnsi="Times New Roman" w:cs="Times New Roman"/>
          <w:sz w:val="24"/>
          <w:szCs w:val="24"/>
        </w:rPr>
        <w:t>]</w:t>
      </w:r>
      <w:r w:rsidR="001B595D" w:rsidRPr="004B3F28">
        <w:rPr>
          <w:rFonts w:ascii="Times New Roman" w:eastAsia="Times New Roman" w:hAnsi="Times New Roman" w:cs="Times New Roman"/>
          <w:sz w:val="24"/>
          <w:szCs w:val="24"/>
        </w:rPr>
        <w:t>.</w:t>
      </w:r>
      <w:r w:rsidR="006A1B9D" w:rsidRPr="004B3F28">
        <w:rPr>
          <w:rFonts w:ascii="Times New Roman" w:eastAsia="Times New Roman" w:hAnsi="Times New Roman" w:cs="Times New Roman"/>
          <w:sz w:val="24"/>
          <w:szCs w:val="24"/>
        </w:rPr>
        <w:t xml:space="preserve"> An important principle is internal geomorphological integrity (homogeneity or diversity)</w:t>
      </w:r>
      <w:r w:rsidR="001B595D" w:rsidRPr="004B3F28">
        <w:rPr>
          <w:rFonts w:ascii="Times New Roman" w:eastAsia="Times New Roman" w:hAnsi="Times New Roman" w:cs="Times New Roman"/>
          <w:sz w:val="24"/>
          <w:szCs w:val="24"/>
        </w:rPr>
        <w:t xml:space="preserve">. </w:t>
      </w:r>
      <w:r w:rsidR="006A1B9D" w:rsidRPr="004B3F28">
        <w:rPr>
          <w:rFonts w:ascii="Times New Roman" w:eastAsia="Times New Roman" w:hAnsi="Times New Roman" w:cs="Times New Roman"/>
          <w:sz w:val="24"/>
          <w:szCs w:val="24"/>
        </w:rPr>
        <w:t>However</w:t>
      </w:r>
      <w:r w:rsidR="006A1B9D" w:rsidRPr="007D1DCC">
        <w:rPr>
          <w:rFonts w:ascii="Times New Roman" w:eastAsia="Times New Roman" w:hAnsi="Times New Roman" w:cs="Times New Roman"/>
          <w:sz w:val="24"/>
          <w:szCs w:val="24"/>
        </w:rPr>
        <w:t xml:space="preserve">, at the same time, among the existing </w:t>
      </w:r>
      <w:r w:rsidR="006A1B9D" w:rsidRPr="004B3F28">
        <w:rPr>
          <w:rFonts w:ascii="Times New Roman" w:eastAsia="Times New Roman" w:hAnsi="Times New Roman" w:cs="Times New Roman"/>
          <w:sz w:val="24"/>
          <w:szCs w:val="24"/>
        </w:rPr>
        <w:t>recreational principles of zoning, it is also necessary to take into account the existing specialization and degree of development, as well as the level of recreational development of the territory [</w:t>
      </w:r>
      <w:r w:rsidR="00876E0D" w:rsidRPr="004B3F28">
        <w:rPr>
          <w:rFonts w:ascii="Times New Roman" w:eastAsia="Times New Roman" w:hAnsi="Times New Roman" w:cs="Times New Roman"/>
          <w:sz w:val="24"/>
          <w:szCs w:val="24"/>
        </w:rPr>
        <w:t>57</w:t>
      </w:r>
      <w:r w:rsidR="006A1B9D" w:rsidRPr="004B3F28">
        <w:rPr>
          <w:rFonts w:ascii="Times New Roman" w:eastAsia="Times New Roman" w:hAnsi="Times New Roman" w:cs="Times New Roman"/>
          <w:sz w:val="24"/>
          <w:szCs w:val="24"/>
        </w:rPr>
        <w:t>]</w:t>
      </w:r>
      <w:r w:rsidR="001B595D" w:rsidRPr="004B3F28">
        <w:rPr>
          <w:rFonts w:ascii="Times New Roman" w:eastAsia="Times New Roman" w:hAnsi="Times New Roman" w:cs="Times New Roman"/>
          <w:sz w:val="24"/>
          <w:szCs w:val="24"/>
        </w:rPr>
        <w:t xml:space="preserve">. </w:t>
      </w:r>
      <w:r w:rsidR="006A1B9D" w:rsidRPr="004B3F28">
        <w:rPr>
          <w:rFonts w:ascii="Times New Roman" w:eastAsia="Times New Roman" w:hAnsi="Times New Roman" w:cs="Times New Roman"/>
          <w:sz w:val="24"/>
          <w:szCs w:val="24"/>
        </w:rPr>
        <w:t xml:space="preserve">A "Geomorphological-recreational map of the coast of </w:t>
      </w:r>
      <w:r w:rsidR="00BB6E9B" w:rsidRPr="004B3F28">
        <w:rPr>
          <w:rFonts w:ascii="Times New Roman" w:eastAsia="Times New Roman" w:hAnsi="Times New Roman" w:cs="Times New Roman"/>
          <w:sz w:val="24"/>
          <w:szCs w:val="24"/>
        </w:rPr>
        <w:t>l</w:t>
      </w:r>
      <w:r w:rsidR="006A1B9D" w:rsidRPr="004B3F28">
        <w:rPr>
          <w:rFonts w:ascii="Times New Roman" w:eastAsia="Times New Roman" w:hAnsi="Times New Roman" w:cs="Times New Roman"/>
          <w:sz w:val="24"/>
          <w:szCs w:val="24"/>
        </w:rPr>
        <w:t>ake Alakol" was compiled, on which eight geomorphological-recreational regions were identified (</w:t>
      </w:r>
      <w:r w:rsidR="00876E0D" w:rsidRPr="004B3F28">
        <w:rPr>
          <w:rFonts w:ascii="Times New Roman" w:eastAsia="Times New Roman" w:hAnsi="Times New Roman" w:cs="Times New Roman"/>
          <w:sz w:val="24"/>
          <w:szCs w:val="24"/>
        </w:rPr>
        <w:t>t</w:t>
      </w:r>
      <w:r w:rsidR="006A1B9D" w:rsidRPr="004B3F28">
        <w:rPr>
          <w:rFonts w:ascii="Times New Roman" w:eastAsia="Times New Roman" w:hAnsi="Times New Roman" w:cs="Times New Roman"/>
          <w:sz w:val="24"/>
          <w:szCs w:val="24"/>
        </w:rPr>
        <w:t xml:space="preserve">able </w:t>
      </w:r>
      <w:r w:rsidR="00876E0D" w:rsidRPr="004B3F28">
        <w:rPr>
          <w:rFonts w:ascii="Times New Roman" w:eastAsia="Times New Roman" w:hAnsi="Times New Roman" w:cs="Times New Roman"/>
          <w:sz w:val="24"/>
          <w:szCs w:val="24"/>
        </w:rPr>
        <w:t>G</w:t>
      </w:r>
      <w:r w:rsidR="001B595D" w:rsidRPr="004B3F28">
        <w:rPr>
          <w:rFonts w:ascii="Times New Roman" w:eastAsia="Times New Roman" w:hAnsi="Times New Roman" w:cs="Times New Roman"/>
          <w:sz w:val="24"/>
          <w:szCs w:val="24"/>
        </w:rPr>
        <w:t>.</w:t>
      </w:r>
      <w:r w:rsidR="006A1B9D" w:rsidRPr="004B3F28">
        <w:rPr>
          <w:rFonts w:ascii="Times New Roman" w:eastAsia="Times New Roman" w:hAnsi="Times New Roman" w:cs="Times New Roman"/>
          <w:sz w:val="24"/>
          <w:szCs w:val="24"/>
        </w:rPr>
        <w:t xml:space="preserve">18, </w:t>
      </w:r>
      <w:r w:rsidR="00876E0D" w:rsidRPr="004B3F28">
        <w:rPr>
          <w:rFonts w:ascii="Times New Roman" w:eastAsia="Times New Roman" w:hAnsi="Times New Roman" w:cs="Times New Roman"/>
          <w:sz w:val="24"/>
          <w:szCs w:val="24"/>
        </w:rPr>
        <w:t>f</w:t>
      </w:r>
      <w:r w:rsidR="006A1B9D" w:rsidRPr="004B3F28">
        <w:rPr>
          <w:rFonts w:ascii="Times New Roman" w:eastAsia="Times New Roman" w:hAnsi="Times New Roman" w:cs="Times New Roman"/>
          <w:sz w:val="24"/>
          <w:szCs w:val="24"/>
        </w:rPr>
        <w:t xml:space="preserve">igure </w:t>
      </w:r>
      <w:r w:rsidR="00876E0D" w:rsidRPr="004B3F28">
        <w:rPr>
          <w:rFonts w:ascii="Times New Roman" w:eastAsia="Times New Roman" w:hAnsi="Times New Roman" w:cs="Times New Roman"/>
          <w:sz w:val="24"/>
          <w:szCs w:val="24"/>
        </w:rPr>
        <w:t>G</w:t>
      </w:r>
      <w:r w:rsidR="001B595D" w:rsidRPr="004B3F28">
        <w:rPr>
          <w:rFonts w:ascii="Times New Roman" w:eastAsia="Times New Roman" w:hAnsi="Times New Roman" w:cs="Times New Roman"/>
          <w:sz w:val="24"/>
          <w:szCs w:val="24"/>
        </w:rPr>
        <w:t>.</w:t>
      </w:r>
      <w:r w:rsidR="006A1B9D" w:rsidRPr="004B3F28">
        <w:rPr>
          <w:rFonts w:ascii="Times New Roman" w:eastAsia="Times New Roman" w:hAnsi="Times New Roman" w:cs="Times New Roman"/>
          <w:sz w:val="24"/>
          <w:szCs w:val="24"/>
        </w:rPr>
        <w:t>59)</w:t>
      </w:r>
      <w:r w:rsidR="001B595D" w:rsidRPr="004B3F28">
        <w:rPr>
          <w:rFonts w:ascii="Times New Roman" w:eastAsia="Times New Roman" w:hAnsi="Times New Roman" w:cs="Times New Roman"/>
          <w:sz w:val="24"/>
          <w:szCs w:val="24"/>
        </w:rPr>
        <w:t xml:space="preserve">. </w:t>
      </w:r>
      <w:r w:rsidR="006A1B9D" w:rsidRPr="004B3F28">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567"/>
        <w:jc w:val="both"/>
        <w:rPr>
          <w:rFonts w:ascii="Times New Roman" w:eastAsia="Times New Roman" w:hAnsi="Times New Roman" w:cs="Times New Roman"/>
          <w:sz w:val="24"/>
          <w:szCs w:val="24"/>
        </w:rPr>
      </w:pPr>
      <w:r w:rsidRPr="007D1DCC">
        <w:rPr>
          <w:rFonts w:ascii="Times New Roman" w:eastAsia="Times New Roman" w:hAnsi="Times New Roman" w:cs="Times New Roman"/>
          <w:caps/>
          <w:sz w:val="24"/>
          <w:szCs w:val="24"/>
        </w:rPr>
        <w:t>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b/>
          <w:bCs/>
          <w:caps/>
          <w:sz w:val="24"/>
          <w:szCs w:val="24"/>
        </w:rPr>
        <w:t>2</w:t>
      </w:r>
      <w:r w:rsidR="001B595D" w:rsidRPr="007D1DCC">
        <w:rPr>
          <w:rFonts w:ascii="Times New Roman" w:eastAsia="Times New Roman" w:hAnsi="Times New Roman" w:cs="Times New Roman"/>
          <w:b/>
          <w:bCs/>
          <w:caps/>
          <w:sz w:val="24"/>
          <w:szCs w:val="24"/>
        </w:rPr>
        <w:t>.</w:t>
      </w:r>
      <w:r w:rsidRPr="007D1DCC">
        <w:rPr>
          <w:rFonts w:ascii="Times New Roman" w:eastAsia="Times New Roman" w:hAnsi="Times New Roman" w:cs="Times New Roman"/>
          <w:b/>
          <w:bCs/>
          <w:caps/>
          <w:sz w:val="24"/>
          <w:szCs w:val="24"/>
        </w:rPr>
        <w:t xml:space="preserve">4 </w:t>
      </w:r>
      <w:r w:rsidRPr="007D1DCC">
        <w:rPr>
          <w:rFonts w:ascii="Times New Roman" w:eastAsia="Times New Roman" w:hAnsi="Times New Roman" w:cs="Times New Roman"/>
          <w:b/>
          <w:bCs/>
          <w:sz w:val="24"/>
          <w:szCs w:val="24"/>
        </w:rPr>
        <w:t xml:space="preserve">The results of field and laboratory monitoring studies of </w:t>
      </w:r>
      <w:r w:rsidRPr="007D1DCC">
        <w:rPr>
          <w:rFonts w:ascii="Times New Roman" w:eastAsia="Times New Roman" w:hAnsi="Times New Roman" w:cs="Times New Roman"/>
          <w:b/>
          <w:bCs/>
          <w:color w:val="080808"/>
          <w:sz w:val="24"/>
          <w:szCs w:val="24"/>
        </w:rPr>
        <w:t xml:space="preserve">exogeodynamic </w:t>
      </w:r>
      <w:r w:rsidRPr="007D1DCC">
        <w:rPr>
          <w:rFonts w:ascii="Times New Roman" w:eastAsia="Times New Roman" w:hAnsi="Times New Roman" w:cs="Times New Roman"/>
          <w:b/>
          <w:bCs/>
          <w:sz w:val="24"/>
          <w:szCs w:val="24"/>
        </w:rPr>
        <w:t>processes of coastal zone of the lake Alakol</w:t>
      </w:r>
      <w:r w:rsidRPr="007D1DCC">
        <w:rPr>
          <w:rFonts w:ascii="Times New Roman" w:eastAsia="Times New Roman" w:hAnsi="Times New Roman" w:cs="Times New Roman"/>
          <w:b/>
          <w:bCs/>
          <w:caps/>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bCs/>
          <w:sz w:val="24"/>
          <w:szCs w:val="24"/>
        </w:rPr>
        <w:t>2</w:t>
      </w:r>
      <w:r w:rsidR="001B595D" w:rsidRPr="007D1DCC">
        <w:rPr>
          <w:rFonts w:ascii="Times New Roman" w:eastAsia="Times New Roman" w:hAnsi="Times New Roman" w:cs="Times New Roman"/>
          <w:bCs/>
          <w:sz w:val="24"/>
          <w:szCs w:val="24"/>
        </w:rPr>
        <w:t>.</w:t>
      </w:r>
      <w:r w:rsidRPr="007D1DCC">
        <w:rPr>
          <w:rFonts w:ascii="Times New Roman" w:eastAsia="Times New Roman" w:hAnsi="Times New Roman" w:cs="Times New Roman"/>
          <w:bCs/>
          <w:sz w:val="24"/>
          <w:szCs w:val="24"/>
        </w:rPr>
        <w:t>4</w:t>
      </w:r>
      <w:r w:rsidR="001D2654" w:rsidRPr="007D1DCC">
        <w:rPr>
          <w:rFonts w:ascii="Times New Roman" w:eastAsia="Times New Roman" w:hAnsi="Times New Roman" w:cs="Times New Roman"/>
          <w:bCs/>
          <w:sz w:val="24"/>
          <w:szCs w:val="24"/>
        </w:rPr>
        <w:t>.</w:t>
      </w:r>
      <w:r w:rsidRPr="007D1DCC">
        <w:rPr>
          <w:rFonts w:ascii="Times New Roman" w:eastAsia="Times New Roman" w:hAnsi="Times New Roman" w:cs="Times New Roman"/>
          <w:bCs/>
          <w:sz w:val="24"/>
          <w:szCs w:val="24"/>
        </w:rPr>
        <w:t xml:space="preserve">1 </w:t>
      </w:r>
      <w:r w:rsidR="001D2654" w:rsidRPr="007D1DCC">
        <w:rPr>
          <w:rFonts w:ascii="Times New Roman" w:eastAsia="Times New Roman" w:hAnsi="Times New Roman" w:cs="Times New Roman"/>
          <w:sz w:val="24"/>
          <w:szCs w:val="24"/>
        </w:rPr>
        <w:t>Results of monitoring studies using instrumental measurements along the profile</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Field research conducted on all 4 key areas planned coastal zone of</w:t>
      </w:r>
      <w:r w:rsidR="00BB6E9B" w:rsidRPr="007D1DCC">
        <w:rPr>
          <w:rFonts w:ascii="Times New Roman" w:eastAsia="Times New Roman" w:hAnsi="Times New Roman" w:cs="Times New Roman"/>
          <w:sz w:val="24"/>
          <w:szCs w:val="24"/>
        </w:rPr>
        <w:t xml:space="preserve"> l</w:t>
      </w:r>
      <w:r w:rsidRPr="007D1DCC">
        <w:rPr>
          <w:rFonts w:ascii="Times New Roman" w:eastAsia="Times New Roman" w:hAnsi="Times New Roman" w:cs="Times New Roman"/>
          <w:sz w:val="24"/>
          <w:szCs w:val="24"/>
        </w:rPr>
        <w:t xml:space="preserve">ake Alakol been described where 12 pixels </w:t>
      </w:r>
      <w:r w:rsidRPr="004B3F28">
        <w:rPr>
          <w:rFonts w:ascii="Times New Roman" w:eastAsia="Times New Roman" w:hAnsi="Times New Roman" w:cs="Times New Roman"/>
          <w:sz w:val="24"/>
          <w:szCs w:val="24"/>
        </w:rPr>
        <w:t>(</w:t>
      </w:r>
      <w:r w:rsidR="00876E0D" w:rsidRPr="004B3F28">
        <w:rPr>
          <w:rFonts w:ascii="Times New Roman" w:eastAsia="Times New Roman" w:hAnsi="Times New Roman" w:cs="Times New Roman"/>
          <w:sz w:val="24"/>
          <w:szCs w:val="24"/>
        </w:rPr>
        <w:t>figure</w:t>
      </w:r>
      <w:r w:rsidRPr="004B3F28">
        <w:rPr>
          <w:rFonts w:ascii="Times New Roman" w:eastAsia="Times New Roman" w:hAnsi="Times New Roman" w:cs="Times New Roman"/>
          <w:sz w:val="24"/>
          <w:szCs w:val="24"/>
        </w:rPr>
        <w:t xml:space="preserve"> </w:t>
      </w:r>
      <w:r w:rsidR="00876E0D" w:rsidRPr="004B3F28">
        <w:rPr>
          <w:rFonts w:ascii="Times New Roman" w:eastAsia="Times New Roman" w:hAnsi="Times New Roman" w:cs="Times New Roman"/>
          <w:sz w:val="24"/>
          <w:szCs w:val="24"/>
        </w:rPr>
        <w:t>G</w:t>
      </w:r>
      <w:r w:rsidR="001B595D" w:rsidRPr="004B3F28">
        <w:rPr>
          <w:rFonts w:ascii="Times New Roman" w:eastAsia="Times New Roman" w:hAnsi="Times New Roman" w:cs="Times New Roman"/>
          <w:sz w:val="24"/>
          <w:szCs w:val="24"/>
        </w:rPr>
        <w:t>.</w:t>
      </w:r>
      <w:r w:rsidRPr="004B3F28">
        <w:rPr>
          <w:rFonts w:ascii="Times New Roman" w:eastAsia="Times New Roman" w:hAnsi="Times New Roman" w:cs="Times New Roman"/>
          <w:sz w:val="24"/>
          <w:szCs w:val="24"/>
        </w:rPr>
        <w:t>60</w:t>
      </w:r>
      <w:r w:rsidR="00876E0D" w:rsidRPr="004B3F28">
        <w:rPr>
          <w:rFonts w:ascii="Times New Roman" w:eastAsia="Times New Roman" w:hAnsi="Times New Roman" w:cs="Times New Roman"/>
          <w:sz w:val="24"/>
          <w:szCs w:val="24"/>
        </w:rPr>
        <w:t>-G.</w:t>
      </w:r>
      <w:r w:rsidRPr="004B3F28">
        <w:rPr>
          <w:rFonts w:ascii="Times New Roman" w:eastAsia="Times New Roman" w:hAnsi="Times New Roman" w:cs="Times New Roman"/>
          <w:sz w:val="24"/>
          <w:szCs w:val="24"/>
        </w:rPr>
        <w:t xml:space="preserve">67, </w:t>
      </w:r>
      <w:r w:rsidR="00876E0D" w:rsidRPr="004B3F28">
        <w:rPr>
          <w:rFonts w:ascii="Times New Roman" w:eastAsia="Times New Roman" w:hAnsi="Times New Roman" w:cs="Times New Roman"/>
          <w:sz w:val="24"/>
          <w:szCs w:val="24"/>
        </w:rPr>
        <w:t>t</w:t>
      </w:r>
      <w:r w:rsidRPr="004B3F28">
        <w:rPr>
          <w:rFonts w:ascii="Times New Roman" w:eastAsia="Times New Roman" w:hAnsi="Times New Roman" w:cs="Times New Roman"/>
          <w:sz w:val="24"/>
          <w:szCs w:val="24"/>
        </w:rPr>
        <w:t xml:space="preserve">able </w:t>
      </w:r>
      <w:r w:rsidR="00876E0D" w:rsidRPr="004B3F28">
        <w:rPr>
          <w:rFonts w:ascii="Times New Roman" w:eastAsia="Times New Roman" w:hAnsi="Times New Roman" w:cs="Times New Roman"/>
          <w:sz w:val="24"/>
          <w:szCs w:val="24"/>
        </w:rPr>
        <w:t>G</w:t>
      </w:r>
      <w:r w:rsidR="001B595D" w:rsidRPr="004B3F28">
        <w:rPr>
          <w:rFonts w:ascii="Times New Roman" w:eastAsia="Times New Roman" w:hAnsi="Times New Roman" w:cs="Times New Roman"/>
          <w:sz w:val="24"/>
          <w:szCs w:val="24"/>
        </w:rPr>
        <w:t>.</w:t>
      </w:r>
      <w:r w:rsidRPr="004B3F28">
        <w:rPr>
          <w:rFonts w:ascii="Times New Roman" w:eastAsia="Times New Roman" w:hAnsi="Times New Roman" w:cs="Times New Roman"/>
          <w:sz w:val="24"/>
          <w:szCs w:val="24"/>
        </w:rPr>
        <w:t>19-</w:t>
      </w:r>
      <w:r w:rsidR="00876E0D" w:rsidRPr="004B3F28">
        <w:rPr>
          <w:rFonts w:ascii="Times New Roman" w:eastAsia="Times New Roman" w:hAnsi="Times New Roman" w:cs="Times New Roman"/>
          <w:sz w:val="24"/>
          <w:szCs w:val="24"/>
        </w:rPr>
        <w:t>G</w:t>
      </w:r>
      <w:r w:rsidR="001B595D" w:rsidRPr="004B3F28">
        <w:rPr>
          <w:rFonts w:ascii="Times New Roman" w:eastAsia="Times New Roman" w:hAnsi="Times New Roman" w:cs="Times New Roman"/>
          <w:sz w:val="24"/>
          <w:szCs w:val="24"/>
        </w:rPr>
        <w:t>.</w:t>
      </w:r>
      <w:r w:rsidRPr="004B3F28">
        <w:rPr>
          <w:rFonts w:ascii="Times New Roman" w:eastAsia="Times New Roman" w:hAnsi="Times New Roman" w:cs="Times New Roman"/>
          <w:sz w:val="24"/>
          <w:szCs w:val="24"/>
        </w:rPr>
        <w:t>20)</w:t>
      </w:r>
      <w:r w:rsidR="001B595D" w:rsidRPr="004B3F28">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The obtained materials of field studies are used to monitor unfavorable exogeodynamic processes in the coastal zone of </w:t>
      </w:r>
      <w:r w:rsidR="00BB6E9B" w:rsidRPr="007D1DCC">
        <w:rPr>
          <w:rFonts w:ascii="Times New Roman" w:eastAsia="Times New Roman" w:hAnsi="Times New Roman" w:cs="Times New Roman"/>
          <w:sz w:val="24"/>
          <w:szCs w:val="24"/>
        </w:rPr>
        <w:t>l</w:t>
      </w:r>
      <w:r w:rsidRPr="007D1DCC">
        <w:rPr>
          <w:rFonts w:ascii="Times New Roman" w:eastAsia="Times New Roman" w:hAnsi="Times New Roman" w:cs="Times New Roman"/>
          <w:sz w:val="24"/>
          <w:szCs w:val="24"/>
        </w:rPr>
        <w:t>ake Alakol in areas of intensive recreational development</w:t>
      </w:r>
      <w:r w:rsidR="001B595D" w:rsidRPr="007D1DCC">
        <w:rPr>
          <w:rFonts w:ascii="Times New Roman" w:eastAsia="Times New Roman" w:hAnsi="Times New Roman" w:cs="Times New Roman"/>
          <w:sz w:val="24"/>
          <w:szCs w:val="24"/>
        </w:rPr>
        <w:t xml:space="preserve"> . </w:t>
      </w:r>
      <w:r w:rsidRPr="007D1DCC">
        <w:rPr>
          <w:rFonts w:ascii="Times New Roman" w:eastAsia="Times New Roman" w:hAnsi="Times New Roman" w:cs="Times New Roman"/>
          <w:sz w:val="24"/>
          <w:szCs w:val="24"/>
          <w:shd w:val="clear" w:color="auto" w:fill="FFFF00"/>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At the monitoring site No</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1 </w:t>
      </w:r>
      <w:r w:rsidR="006813DF" w:rsidRPr="007D1DCC">
        <w:rPr>
          <w:rFonts w:ascii="Times New Roman" w:eastAsia="Times New Roman" w:hAnsi="Times New Roman" w:cs="Times New Roman"/>
          <w:sz w:val="24"/>
          <w:szCs w:val="24"/>
        </w:rPr>
        <w:t>village</w:t>
      </w:r>
      <w:r w:rsidRPr="007D1DCC">
        <w:rPr>
          <w:rFonts w:ascii="Times New Roman" w:eastAsia="Times New Roman" w:hAnsi="Times New Roman" w:cs="Times New Roman"/>
          <w:sz w:val="24"/>
          <w:szCs w:val="24"/>
        </w:rPr>
        <w:t xml:space="preserve"> Akshi (</w:t>
      </w:r>
      <w:r w:rsidR="00BB6E9B" w:rsidRPr="007D1DCC">
        <w:rPr>
          <w:rFonts w:ascii="Times New Roman" w:eastAsia="Times New Roman" w:hAnsi="Times New Roman" w:cs="Times New Roman"/>
          <w:sz w:val="24"/>
          <w:szCs w:val="24"/>
        </w:rPr>
        <w:t>south western part</w:t>
      </w:r>
      <w:r w:rsidRPr="007D1DCC">
        <w:rPr>
          <w:rFonts w:ascii="Times New Roman" w:eastAsia="Times New Roman" w:hAnsi="Times New Roman" w:cs="Times New Roman"/>
          <w:sz w:val="24"/>
          <w:szCs w:val="24"/>
        </w:rPr>
        <w:t xml:space="preserve">) </w:t>
      </w:r>
      <w:r w:rsidRPr="004B3F28">
        <w:rPr>
          <w:rFonts w:ascii="Times New Roman" w:eastAsia="Times New Roman" w:hAnsi="Times New Roman" w:cs="Times New Roman"/>
          <w:sz w:val="24"/>
          <w:szCs w:val="24"/>
        </w:rPr>
        <w:t>(</w:t>
      </w:r>
      <w:r w:rsidR="00876E0D" w:rsidRPr="004B3F28">
        <w:rPr>
          <w:rFonts w:ascii="Times New Roman" w:eastAsia="Times New Roman" w:hAnsi="Times New Roman" w:cs="Times New Roman"/>
          <w:sz w:val="24"/>
          <w:szCs w:val="24"/>
        </w:rPr>
        <w:t>f</w:t>
      </w:r>
      <w:r w:rsidRPr="004B3F28">
        <w:rPr>
          <w:rFonts w:ascii="Times New Roman" w:eastAsia="Times New Roman" w:hAnsi="Times New Roman" w:cs="Times New Roman"/>
          <w:sz w:val="24"/>
          <w:szCs w:val="24"/>
        </w:rPr>
        <w:t xml:space="preserve">igure </w:t>
      </w:r>
      <w:r w:rsidR="00876E0D" w:rsidRPr="004B3F28">
        <w:rPr>
          <w:rFonts w:ascii="Times New Roman" w:eastAsia="Times New Roman" w:hAnsi="Times New Roman" w:cs="Times New Roman"/>
          <w:sz w:val="24"/>
          <w:szCs w:val="24"/>
        </w:rPr>
        <w:t>G</w:t>
      </w:r>
      <w:r w:rsidR="001B595D" w:rsidRPr="004B3F28">
        <w:rPr>
          <w:rFonts w:ascii="Times New Roman" w:eastAsia="Times New Roman" w:hAnsi="Times New Roman" w:cs="Times New Roman"/>
          <w:sz w:val="24"/>
          <w:szCs w:val="24"/>
        </w:rPr>
        <w:t>.</w:t>
      </w:r>
      <w:r w:rsidRPr="004B3F28">
        <w:rPr>
          <w:rFonts w:ascii="Times New Roman" w:eastAsia="Times New Roman" w:hAnsi="Times New Roman" w:cs="Times New Roman"/>
          <w:sz w:val="24"/>
          <w:szCs w:val="24"/>
        </w:rPr>
        <w:t xml:space="preserve"> 68)</w:t>
      </w:r>
      <w:r w:rsidR="00BB6E9B" w:rsidRPr="004B3F28">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determined by the dynamics processing shores instrumental measurements along the profile frames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In total, the distance was measured from 4 reference points (observation points) to the edge of the ledges near the shore of the lake</w:t>
      </w:r>
      <w:r w:rsidR="00BB6E9B"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Alakol</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dynamics of the abrasion process on benchmark I for 10 months (2018-2019) was 6</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5 m, on benchmark II </w:t>
      </w:r>
      <w:r w:rsidR="00876E0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6</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3 m, on benchmark III </w:t>
      </w:r>
      <w:r w:rsidR="00876E0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6</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4 m and on benchmark IV </w:t>
      </w:r>
      <w:r w:rsidR="00876E0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6</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7 m</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height of the ledge is about 0</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7-2 m</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Key site number 2 </w:t>
      </w:r>
      <w:r w:rsidR="00BB6E9B" w:rsidRPr="007D1DCC">
        <w:rPr>
          <w:rFonts w:ascii="Times New Roman" w:eastAsia="Times New Roman" w:hAnsi="Times New Roman" w:cs="Times New Roman"/>
          <w:sz w:val="24"/>
          <w:szCs w:val="24"/>
        </w:rPr>
        <w:t>village</w:t>
      </w:r>
      <w:r w:rsidRPr="007D1DCC">
        <w:rPr>
          <w:rFonts w:ascii="Times New Roman" w:eastAsia="Times New Roman" w:hAnsi="Times New Roman" w:cs="Times New Roman"/>
          <w:sz w:val="24"/>
          <w:szCs w:val="24"/>
        </w:rPr>
        <w:t xml:space="preserve"> </w:t>
      </w:r>
      <w:r w:rsidR="001B595D" w:rsidRPr="007D1DCC">
        <w:rPr>
          <w:rFonts w:ascii="Times New Roman" w:eastAsia="Times New Roman" w:hAnsi="Times New Roman" w:cs="Times New Roman"/>
          <w:sz w:val="24"/>
          <w:szCs w:val="24"/>
        </w:rPr>
        <w:t>Koktuma</w:t>
      </w:r>
      <w:r w:rsidRPr="007D1DCC">
        <w:rPr>
          <w:rFonts w:ascii="Times New Roman" w:eastAsia="Times New Roman" w:hAnsi="Times New Roman" w:cs="Times New Roman"/>
          <w:sz w:val="24"/>
          <w:szCs w:val="24"/>
        </w:rPr>
        <w:t>, at the monitoring site No</w:t>
      </w:r>
      <w:r w:rsidR="00876E0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3 </w:t>
      </w:r>
      <w:r w:rsidRPr="004B3F28">
        <w:rPr>
          <w:rFonts w:ascii="Times New Roman" w:eastAsia="Times New Roman" w:hAnsi="Times New Roman" w:cs="Times New Roman"/>
          <w:sz w:val="24"/>
          <w:szCs w:val="24"/>
        </w:rPr>
        <w:t>(</w:t>
      </w:r>
      <w:r w:rsidR="00876E0D" w:rsidRPr="004B3F28">
        <w:rPr>
          <w:rFonts w:ascii="Times New Roman" w:eastAsia="Times New Roman" w:hAnsi="Times New Roman" w:cs="Times New Roman"/>
          <w:sz w:val="24"/>
          <w:szCs w:val="24"/>
        </w:rPr>
        <w:t>f</w:t>
      </w:r>
      <w:r w:rsidRPr="004B3F28">
        <w:rPr>
          <w:rFonts w:ascii="Times New Roman" w:eastAsia="Times New Roman" w:hAnsi="Times New Roman" w:cs="Times New Roman"/>
          <w:sz w:val="24"/>
          <w:szCs w:val="24"/>
        </w:rPr>
        <w:t xml:space="preserve">igure </w:t>
      </w:r>
      <w:r w:rsidR="00876E0D" w:rsidRPr="004B3F28">
        <w:rPr>
          <w:rFonts w:ascii="Times New Roman" w:eastAsia="Times New Roman" w:hAnsi="Times New Roman" w:cs="Times New Roman"/>
          <w:sz w:val="24"/>
          <w:szCs w:val="24"/>
        </w:rPr>
        <w:t>G</w:t>
      </w:r>
      <w:r w:rsidR="001B595D" w:rsidRPr="004B3F28">
        <w:rPr>
          <w:rFonts w:ascii="Times New Roman" w:eastAsia="Times New Roman" w:hAnsi="Times New Roman" w:cs="Times New Roman"/>
          <w:sz w:val="24"/>
          <w:szCs w:val="24"/>
        </w:rPr>
        <w:t>.</w:t>
      </w:r>
      <w:r w:rsidRPr="004B3F28">
        <w:rPr>
          <w:rFonts w:ascii="Times New Roman" w:eastAsia="Times New Roman" w:hAnsi="Times New Roman" w:cs="Times New Roman"/>
          <w:sz w:val="24"/>
          <w:szCs w:val="24"/>
        </w:rPr>
        <w:t>69</w:t>
      </w:r>
      <w:r w:rsidR="001B595D" w:rsidRPr="004B3F28">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instrumental work was performed on 4 benchmarks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site is located in the southeastern part of the village</w:t>
      </w:r>
      <w:r w:rsidR="005258A9" w:rsidRPr="007D1DCC">
        <w:rPr>
          <w:rFonts w:ascii="Times New Roman" w:eastAsia="Times New Roman" w:hAnsi="Times New Roman" w:cs="Times New Roman"/>
          <w:sz w:val="24"/>
          <w:szCs w:val="24"/>
        </w:rPr>
        <w:t xml:space="preserve"> </w:t>
      </w:r>
      <w:r w:rsidR="001B595D" w:rsidRPr="007D1DCC">
        <w:rPr>
          <w:rFonts w:ascii="Times New Roman" w:eastAsia="Times New Roman" w:hAnsi="Times New Roman" w:cs="Times New Roman"/>
          <w:sz w:val="24"/>
          <w:szCs w:val="24"/>
        </w:rPr>
        <w:t>Koktuma.</w:t>
      </w:r>
      <w:r w:rsidRPr="007D1DCC">
        <w:rPr>
          <w:rFonts w:ascii="Times New Roman" w:eastAsia="Times New Roman" w:hAnsi="Times New Roman" w:cs="Times New Roman"/>
          <w:sz w:val="24"/>
          <w:szCs w:val="24"/>
        </w:rPr>
        <w:t xml:space="preserve"> The dynamics of the retreat of the coastal scarp on benchmark I for 10 months (2018-2019) was 3</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1m, on benchmark II </w:t>
      </w:r>
      <w:r w:rsidR="00876E0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3</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5m, on benchmark III </w:t>
      </w:r>
      <w:r w:rsidR="00876E0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2</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5m, on benchmark IV </w:t>
      </w:r>
      <w:r w:rsidR="00876E0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4</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2 m</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height of the ledge is 4</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5 m</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At the monitoring sites No</w:t>
      </w:r>
      <w:r w:rsidR="00876E0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1,2,3 in the village Kabanbay instrumental measurement work was not carried out, since the natural coastal scarp was completely artificially modified</w:t>
      </w:r>
      <w:r w:rsidR="001B595D"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bCs/>
          <w:sz w:val="24"/>
          <w:szCs w:val="24"/>
        </w:rPr>
        <w:t>2</w:t>
      </w:r>
      <w:r w:rsidR="001B595D" w:rsidRPr="007D1DCC">
        <w:rPr>
          <w:rFonts w:ascii="Times New Roman" w:eastAsia="Times New Roman" w:hAnsi="Times New Roman" w:cs="Times New Roman"/>
          <w:bCs/>
          <w:sz w:val="24"/>
          <w:szCs w:val="24"/>
        </w:rPr>
        <w:t>.</w:t>
      </w:r>
      <w:r w:rsidRPr="007D1DCC">
        <w:rPr>
          <w:rFonts w:ascii="Times New Roman" w:eastAsia="Times New Roman" w:hAnsi="Times New Roman" w:cs="Times New Roman"/>
          <w:bCs/>
          <w:sz w:val="24"/>
          <w:szCs w:val="24"/>
        </w:rPr>
        <w:t>4</w:t>
      </w:r>
      <w:r w:rsidR="001B595D" w:rsidRPr="007D1DCC">
        <w:rPr>
          <w:rFonts w:ascii="Times New Roman" w:eastAsia="Times New Roman" w:hAnsi="Times New Roman" w:cs="Times New Roman"/>
          <w:bCs/>
          <w:sz w:val="24"/>
          <w:szCs w:val="24"/>
        </w:rPr>
        <w:t>.</w:t>
      </w:r>
      <w:r w:rsidRPr="007D1DCC">
        <w:rPr>
          <w:rFonts w:ascii="Times New Roman" w:eastAsia="Times New Roman" w:hAnsi="Times New Roman" w:cs="Times New Roman"/>
          <w:bCs/>
          <w:sz w:val="24"/>
          <w:szCs w:val="24"/>
        </w:rPr>
        <w:t xml:space="preserve">2 </w:t>
      </w:r>
      <w:r w:rsidR="00BB6E9B" w:rsidRPr="007D1DCC">
        <w:rPr>
          <w:rFonts w:ascii="Times New Roman" w:eastAsia="Times New Roman" w:hAnsi="Times New Roman" w:cs="Times New Roman"/>
          <w:bCs/>
          <w:sz w:val="24"/>
          <w:szCs w:val="24"/>
        </w:rPr>
        <w:t>Results of monitoring studies of abrasion processes using a RIEGL VZ-4000 3D laser scanner and bathymetric studies of the underwater coastal slope in key areas</w:t>
      </w:r>
    </w:p>
    <w:p w:rsidR="00BB6E9B" w:rsidRPr="007D1DCC" w:rsidRDefault="006A1B9D" w:rsidP="007D1DCC">
      <w:pPr>
        <w:spacing w:after="0" w:line="360" w:lineRule="auto"/>
        <w:ind w:firstLine="709"/>
        <w:jc w:val="both"/>
        <w:rPr>
          <w:rFonts w:ascii="Times New Roman" w:eastAsia="Times New Roman" w:hAnsi="Times New Roman" w:cs="Times New Roman"/>
          <w:i/>
          <w:iCs/>
          <w:sz w:val="24"/>
          <w:szCs w:val="24"/>
        </w:rPr>
      </w:pPr>
      <w:r w:rsidRPr="007D1DCC">
        <w:rPr>
          <w:rFonts w:ascii="Times New Roman" w:eastAsia="Times New Roman" w:hAnsi="Times New Roman" w:cs="Times New Roman"/>
          <w:sz w:val="24"/>
          <w:szCs w:val="24"/>
        </w:rPr>
        <w:t xml:space="preserve">During the preparatory work for the </w:t>
      </w:r>
      <w:r w:rsidR="00D81DA7" w:rsidRPr="007D1DCC">
        <w:rPr>
          <w:rFonts w:ascii="Times New Roman" w:eastAsia="Times New Roman" w:hAnsi="Times New Roman" w:cs="Times New Roman"/>
          <w:sz w:val="24"/>
          <w:szCs w:val="24"/>
        </w:rPr>
        <w:t>GLS</w:t>
      </w:r>
      <w:r w:rsidRPr="007D1DCC">
        <w:rPr>
          <w:rFonts w:ascii="Times New Roman" w:eastAsia="Times New Roman" w:hAnsi="Times New Roman" w:cs="Times New Roman"/>
          <w:sz w:val="24"/>
          <w:szCs w:val="24"/>
        </w:rPr>
        <w:t xml:space="preserve"> in the field, the following criteria were determined for scanning exogeodynamic processes on the shores of </w:t>
      </w:r>
      <w:r w:rsidR="00BB6E9B" w:rsidRPr="007D1DCC">
        <w:rPr>
          <w:rFonts w:ascii="Times New Roman" w:eastAsia="Times New Roman" w:hAnsi="Times New Roman" w:cs="Times New Roman"/>
          <w:sz w:val="24"/>
          <w:szCs w:val="24"/>
        </w:rPr>
        <w:t>l</w:t>
      </w:r>
      <w:r w:rsidRPr="007D1DCC">
        <w:rPr>
          <w:rFonts w:ascii="Times New Roman" w:eastAsia="Times New Roman" w:hAnsi="Times New Roman" w:cs="Times New Roman"/>
          <w:sz w:val="24"/>
          <w:szCs w:val="24"/>
        </w:rPr>
        <w:t xml:space="preserve">ake Alakol: 1) </w:t>
      </w:r>
      <w:r w:rsidRPr="007D1DCC">
        <w:rPr>
          <w:rFonts w:ascii="inherit" w:eastAsia="Times New Roman" w:hAnsi="inherit" w:cs="Times New Roman"/>
          <w:sz w:val="24"/>
          <w:szCs w:val="24"/>
        </w:rPr>
        <w:t xml:space="preserve">minimum distance to the object (5m); 2) </w:t>
      </w:r>
      <w:r w:rsidRPr="007D1DCC">
        <w:rPr>
          <w:rFonts w:ascii="Times New Roman" w:eastAsia="Times New Roman" w:hAnsi="Times New Roman" w:cs="Times New Roman"/>
          <w:sz w:val="24"/>
          <w:szCs w:val="24"/>
        </w:rPr>
        <w:t xml:space="preserve">m </w:t>
      </w:r>
      <w:r w:rsidRPr="007D1DCC">
        <w:rPr>
          <w:rFonts w:ascii="inherit" w:eastAsia="Times New Roman" w:hAnsi="inherit" w:cs="Times New Roman"/>
          <w:sz w:val="24"/>
          <w:szCs w:val="24"/>
        </w:rPr>
        <w:t xml:space="preserve">Maximum Feed object distance (4000m); </w:t>
      </w:r>
      <w:r w:rsidRPr="007D1DCC">
        <w:rPr>
          <w:rFonts w:ascii="Times New Roman" w:eastAsia="Times New Roman" w:hAnsi="Times New Roman" w:cs="Times New Roman"/>
          <w:sz w:val="24"/>
          <w:szCs w:val="24"/>
        </w:rPr>
        <w:t xml:space="preserve">3) </w:t>
      </w:r>
      <w:r w:rsidRPr="007D1DCC">
        <w:rPr>
          <w:rFonts w:ascii="inherit" w:eastAsia="Times New Roman" w:hAnsi="inherit" w:cs="Times New Roman"/>
          <w:sz w:val="24"/>
          <w:szCs w:val="24"/>
        </w:rPr>
        <w:t xml:space="preserve">control over </w:t>
      </w:r>
      <w:r w:rsidRPr="007D1DCC">
        <w:rPr>
          <w:rFonts w:ascii="Times New Roman" w:eastAsia="Times New Roman" w:hAnsi="Times New Roman" w:cs="Times New Roman"/>
          <w:sz w:val="24"/>
          <w:szCs w:val="24"/>
        </w:rPr>
        <w:t xml:space="preserve">diffusely scattering targets (walls, shrubs and trees) to obtain a complete set of data on the object's surface; 4) </w:t>
      </w:r>
      <w:r w:rsidRPr="007D1DCC">
        <w:rPr>
          <w:rFonts w:ascii="inherit" w:eastAsia="Times New Roman" w:hAnsi="inherit" w:cs="Times New Roman"/>
          <w:sz w:val="24"/>
          <w:szCs w:val="24"/>
        </w:rPr>
        <w:t>vertical scanning range of 60 °; 5) horizontal scan step 0</w:t>
      </w:r>
      <w:r w:rsidR="001B595D" w:rsidRPr="007D1DCC">
        <w:rPr>
          <w:rFonts w:ascii="inherit" w:eastAsia="Times New Roman" w:hAnsi="inherit" w:cs="Times New Roman"/>
          <w:sz w:val="24"/>
          <w:szCs w:val="24"/>
        </w:rPr>
        <w:t>.</w:t>
      </w:r>
      <w:r w:rsidRPr="007D1DCC">
        <w:rPr>
          <w:rFonts w:ascii="inherit" w:eastAsia="Times New Roman" w:hAnsi="inherit" w:cs="Times New Roman"/>
          <w:sz w:val="24"/>
          <w:szCs w:val="24"/>
        </w:rPr>
        <w:t xml:space="preserve">03 ° (Frame Res); </w:t>
      </w:r>
      <w:r w:rsidR="00BB6E9B" w:rsidRPr="007D1DCC">
        <w:rPr>
          <w:rFonts w:ascii="Times New Roman" w:eastAsia="Times New Roman" w:hAnsi="Times New Roman" w:cs="Times New Roman"/>
          <w:sz w:val="24"/>
          <w:szCs w:val="24"/>
        </w:rPr>
        <w:t>6) Measuring frequency Meas Program 200 kHz (scanning range 1-2 km); 7) overlapping scans 10-15%; 8) determination of a stable position of the scanner (scan positions)</w:t>
      </w:r>
      <w:r w:rsidR="001B595D" w:rsidRPr="007D1DCC">
        <w:rPr>
          <w:rFonts w:ascii="Times New Roman" w:eastAsia="Times New Roman" w:hAnsi="Times New Roman" w:cs="Times New Roman"/>
          <w:sz w:val="24"/>
          <w:szCs w:val="24"/>
        </w:rPr>
        <w:t xml:space="preserve">. </w:t>
      </w:r>
      <w:r w:rsidR="00BB6E9B" w:rsidRPr="007D1DCC">
        <w:rPr>
          <w:rFonts w:ascii="Times New Roman" w:eastAsia="Times New Roman" w:hAnsi="Times New Roman" w:cs="Times New Roman"/>
          <w:iCs/>
          <w:sz w:val="24"/>
          <w:szCs w:val="24"/>
        </w:rPr>
        <w:t>Terrestrial laser scanning of selected areas with a VZ-4000 3D scanner</w:t>
      </w:r>
      <w:r w:rsidR="001B595D" w:rsidRPr="007D1DCC">
        <w:rPr>
          <w:rFonts w:ascii="Times New Roman" w:eastAsia="Times New Roman" w:hAnsi="Times New Roman" w:cs="Times New Roman"/>
          <w:iCs/>
          <w:sz w:val="24"/>
          <w:szCs w:val="24"/>
        </w:rPr>
        <w:t xml:space="preserve">. </w:t>
      </w:r>
      <w:r w:rsidR="00BB6E9B" w:rsidRPr="007D1DCC">
        <w:rPr>
          <w:rFonts w:ascii="Times New Roman" w:eastAsia="Times New Roman" w:hAnsi="Times New Roman" w:cs="Times New Roman"/>
          <w:iCs/>
          <w:sz w:val="24"/>
          <w:szCs w:val="24"/>
        </w:rPr>
        <w:t xml:space="preserve"> </w:t>
      </w:r>
      <w:r w:rsidR="00BB6E9B" w:rsidRPr="007D1DCC">
        <w:rPr>
          <w:rFonts w:ascii="Times New Roman" w:eastAsia="Times New Roman" w:hAnsi="Times New Roman" w:cs="Times New Roman"/>
          <w:sz w:val="24"/>
          <w:szCs w:val="24"/>
        </w:rPr>
        <w:t>Scanning of objects is usually carried out using several scans obtained from different points of the scanner in relation to the studied natural object</w:t>
      </w:r>
      <w:r w:rsidR="001B595D" w:rsidRPr="007D1DCC">
        <w:rPr>
          <w:rFonts w:ascii="Times New Roman" w:eastAsia="Times New Roman" w:hAnsi="Times New Roman" w:cs="Times New Roman"/>
          <w:sz w:val="24"/>
          <w:szCs w:val="24"/>
        </w:rPr>
        <w:t xml:space="preserve">. </w:t>
      </w:r>
      <w:r w:rsidR="00BB6E9B" w:rsidRPr="007D1DCC">
        <w:rPr>
          <w:rFonts w:ascii="Times New Roman" w:eastAsia="Times New Roman" w:hAnsi="Times New Roman" w:cs="Times New Roman"/>
          <w:sz w:val="24"/>
          <w:szCs w:val="24"/>
        </w:rPr>
        <w:t>Installation of scanning in the "Rectangular field of vision" mode</w:t>
      </w:r>
      <w:r w:rsidR="001B595D" w:rsidRPr="007D1DCC">
        <w:rPr>
          <w:rFonts w:ascii="Times New Roman" w:eastAsia="Times New Roman" w:hAnsi="Times New Roman" w:cs="Times New Roman"/>
          <w:sz w:val="24"/>
          <w:szCs w:val="24"/>
        </w:rPr>
        <w:t xml:space="preserve">. </w:t>
      </w:r>
      <w:r w:rsidR="00BB6E9B" w:rsidRPr="007D1DCC">
        <w:rPr>
          <w:rFonts w:ascii="Times New Roman" w:eastAsia="Times New Roman" w:hAnsi="Times New Roman" w:cs="Times New Roman"/>
          <w:sz w:val="24"/>
          <w:szCs w:val="24"/>
        </w:rPr>
        <w:t xml:space="preserve"> Usually, the same angular increment is set for structural and linear scans, thus, the resulting point cloud has no distortion, but has a constant angular grid along both axes</w:t>
      </w:r>
      <w:r w:rsidR="001B595D" w:rsidRPr="007D1DCC">
        <w:rPr>
          <w:rFonts w:ascii="Times New Roman" w:eastAsia="Times New Roman" w:hAnsi="Times New Roman" w:cs="Times New Roman"/>
          <w:sz w:val="24"/>
          <w:szCs w:val="24"/>
        </w:rPr>
        <w:t xml:space="preserve">. </w:t>
      </w:r>
      <w:r w:rsidR="00BB6E9B" w:rsidRPr="007D1DCC">
        <w:rPr>
          <w:rFonts w:ascii="Times New Roman" w:eastAsia="Times New Roman" w:hAnsi="Times New Roman" w:cs="Times New Roman"/>
          <w:sz w:val="24"/>
          <w:szCs w:val="24"/>
        </w:rPr>
        <w:t>In the rectangular scanning mode, rotation of the head begins, data collection, and the end of rotation, after the entire field of view has been scanned (</w:t>
      </w:r>
      <w:r w:rsidR="00876E0D" w:rsidRPr="007D1DCC">
        <w:rPr>
          <w:rFonts w:ascii="Times New Roman" w:eastAsia="Times New Roman" w:hAnsi="Times New Roman" w:cs="Times New Roman"/>
          <w:sz w:val="24"/>
          <w:szCs w:val="24"/>
        </w:rPr>
        <w:t>t</w:t>
      </w:r>
      <w:r w:rsidR="00BB6E9B" w:rsidRPr="007D1DCC">
        <w:rPr>
          <w:rFonts w:ascii="Times New Roman" w:eastAsia="Times New Roman" w:hAnsi="Times New Roman" w:cs="Times New Roman"/>
          <w:sz w:val="24"/>
          <w:szCs w:val="24"/>
        </w:rPr>
        <w:t xml:space="preserve">able </w:t>
      </w:r>
      <w:r w:rsidR="00876E0D" w:rsidRPr="007D1DCC">
        <w:rPr>
          <w:rFonts w:ascii="Times New Roman" w:eastAsia="Times New Roman" w:hAnsi="Times New Roman" w:cs="Times New Roman"/>
          <w:sz w:val="24"/>
          <w:szCs w:val="24"/>
        </w:rPr>
        <w:t>G</w:t>
      </w:r>
      <w:r w:rsidR="001B595D" w:rsidRPr="007D1DCC">
        <w:rPr>
          <w:rFonts w:ascii="Times New Roman" w:eastAsia="Times New Roman" w:hAnsi="Times New Roman" w:cs="Times New Roman"/>
          <w:sz w:val="24"/>
          <w:szCs w:val="24"/>
        </w:rPr>
        <w:t xml:space="preserve">. </w:t>
      </w:r>
      <w:r w:rsidR="00BB6E9B" w:rsidRPr="007D1DCC">
        <w:rPr>
          <w:rFonts w:ascii="Times New Roman" w:eastAsia="Times New Roman" w:hAnsi="Times New Roman" w:cs="Times New Roman"/>
          <w:sz w:val="24"/>
          <w:szCs w:val="24"/>
        </w:rPr>
        <w:t>20) [</w:t>
      </w:r>
      <w:r w:rsidR="00876E0D" w:rsidRPr="007D1DCC">
        <w:rPr>
          <w:rFonts w:ascii="Times New Roman" w:eastAsia="Times New Roman" w:hAnsi="Times New Roman" w:cs="Times New Roman"/>
          <w:sz w:val="24"/>
          <w:szCs w:val="24"/>
        </w:rPr>
        <w:t>58</w:t>
      </w:r>
      <w:r w:rsidR="00BB6E9B"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iCs/>
          <w:sz w:val="24"/>
          <w:szCs w:val="24"/>
        </w:rPr>
        <w:t>Work on office processing of the received field data in the RiSCAN PRO program</w:t>
      </w:r>
      <w:r w:rsidR="001B595D" w:rsidRPr="007D1DCC">
        <w:rPr>
          <w:rFonts w:ascii="Times New Roman" w:eastAsia="Times New Roman" w:hAnsi="Times New Roman" w:cs="Times New Roman"/>
          <w:iCs/>
          <w:sz w:val="24"/>
          <w:szCs w:val="24"/>
        </w:rPr>
        <w:t>.</w:t>
      </w:r>
      <w:r w:rsidR="001B595D" w:rsidRPr="007D1DCC">
        <w:rPr>
          <w:rFonts w:ascii="Times New Roman" w:eastAsia="Times New Roman" w:hAnsi="Times New Roman" w:cs="Times New Roman"/>
          <w:i/>
          <w:iCs/>
          <w:sz w:val="24"/>
          <w:szCs w:val="24"/>
        </w:rPr>
        <w:t xml:space="preserve"> </w:t>
      </w:r>
      <w:r w:rsidRPr="007D1DCC">
        <w:rPr>
          <w:rFonts w:ascii="Times New Roman" w:eastAsia="Times New Roman" w:hAnsi="Times New Roman" w:cs="Times New Roman"/>
          <w:sz w:val="24"/>
          <w:szCs w:val="24"/>
        </w:rPr>
        <w:t>Briefly, data processing consists of the following components: registration of scan positions and multi-station adjustment (</w:t>
      </w:r>
      <w:r w:rsidR="00D81DA7" w:rsidRPr="007D1DCC">
        <w:rPr>
          <w:rFonts w:ascii="Times New Roman" w:eastAsia="Times New Roman" w:hAnsi="Times New Roman" w:cs="Times New Roman"/>
          <w:sz w:val="24"/>
          <w:szCs w:val="24"/>
        </w:rPr>
        <w:t>MSE</w:t>
      </w:r>
      <w:r w:rsidRPr="007D1DCC">
        <w:rPr>
          <w:rFonts w:ascii="Times New Roman" w:eastAsia="Times New Roman" w:hAnsi="Times New Roman" w:cs="Times New Roman"/>
          <w:sz w:val="24"/>
          <w:szCs w:val="24"/>
        </w:rPr>
        <w:t>); creation of a single point cloud; cleaning from "echo"; filtration from vegetation and from built non-natural objects; comparative analysis of the point cloud for different periods; creation of a digital elevation model; calculation of the volume of washed away soil masses for 2 years of observation</w:t>
      </w:r>
      <w:r w:rsidR="001B595D" w:rsidRPr="007D1DCC">
        <w:rPr>
          <w:rFonts w:ascii="Times New Roman" w:eastAsia="Times New Roman" w:hAnsi="Times New Roman" w:cs="Times New Roman"/>
          <w:sz w:val="24"/>
          <w:szCs w:val="24"/>
        </w:rPr>
        <w:t xml:space="preserve">.  </w:t>
      </w:r>
    </w:p>
    <w:p w:rsidR="007758F5"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iCs/>
          <w:sz w:val="24"/>
          <w:szCs w:val="24"/>
        </w:rPr>
        <w:t>Creation of a digital elevation model</w:t>
      </w:r>
      <w:r w:rsidR="001B595D" w:rsidRPr="007D1DCC">
        <w:rPr>
          <w:rFonts w:ascii="Times New Roman" w:eastAsia="Times New Roman" w:hAnsi="Times New Roman" w:cs="Times New Roman"/>
          <w:iCs/>
          <w:sz w:val="24"/>
          <w:szCs w:val="24"/>
        </w:rPr>
        <w:t>.</w:t>
      </w:r>
      <w:r w:rsidRPr="007D1DCC">
        <w:rPr>
          <w:rFonts w:ascii="Times New Roman" w:eastAsia="Times New Roman" w:hAnsi="Times New Roman" w:cs="Times New Roman"/>
          <w:sz w:val="24"/>
          <w:szCs w:val="24"/>
        </w:rPr>
        <w:t xml:space="preserve"> </w:t>
      </w:r>
      <w:r w:rsidR="007758F5" w:rsidRPr="007D1DCC">
        <w:rPr>
          <w:rFonts w:ascii="Times New Roman" w:eastAsia="Times New Roman" w:hAnsi="Times New Roman" w:cs="Times New Roman"/>
          <w:sz w:val="24"/>
          <w:szCs w:val="24"/>
        </w:rPr>
        <w:t>In the future, to create a DEM, it is necessary to create polydata using a data filter</w:t>
      </w:r>
      <w:r w:rsidR="001B595D" w:rsidRPr="007D1DCC">
        <w:rPr>
          <w:rFonts w:ascii="Times New Roman" w:eastAsia="Times New Roman" w:hAnsi="Times New Roman" w:cs="Times New Roman"/>
          <w:sz w:val="24"/>
          <w:szCs w:val="24"/>
        </w:rPr>
        <w:t xml:space="preserve">. </w:t>
      </w:r>
      <w:r w:rsidR="007758F5" w:rsidRPr="007D1DCC">
        <w:rPr>
          <w:rFonts w:ascii="Times New Roman" w:eastAsia="Times New Roman" w:hAnsi="Times New Roman" w:cs="Times New Roman"/>
          <w:sz w:val="24"/>
          <w:szCs w:val="24"/>
        </w:rPr>
        <w:t>In the data filter, choosing the 2</w:t>
      </w:r>
      <w:r w:rsidR="00876E0D" w:rsidRPr="007D1DCC">
        <w:rPr>
          <w:rFonts w:ascii="Times New Roman" w:eastAsia="Times New Roman" w:hAnsi="Times New Roman" w:cs="Times New Roman"/>
          <w:sz w:val="24"/>
          <w:szCs w:val="24"/>
        </w:rPr>
        <w:t>.</w:t>
      </w:r>
      <w:r w:rsidR="007758F5" w:rsidRPr="007D1DCC">
        <w:rPr>
          <w:rFonts w:ascii="Times New Roman" w:eastAsia="Times New Roman" w:hAnsi="Times New Roman" w:cs="Times New Roman"/>
          <w:sz w:val="24"/>
          <w:szCs w:val="24"/>
        </w:rPr>
        <w:t>5D raster mode, we get polydata</w:t>
      </w:r>
      <w:r w:rsidR="001B595D" w:rsidRPr="007D1DCC">
        <w:rPr>
          <w:rFonts w:ascii="Times New Roman" w:eastAsia="Times New Roman" w:hAnsi="Times New Roman" w:cs="Times New Roman"/>
          <w:sz w:val="24"/>
          <w:szCs w:val="24"/>
        </w:rPr>
        <w:t>.</w:t>
      </w:r>
      <w:r w:rsidR="007758F5" w:rsidRPr="007D1DCC">
        <w:rPr>
          <w:rFonts w:ascii="Times New Roman" w:eastAsia="Times New Roman" w:hAnsi="Times New Roman" w:cs="Times New Roman"/>
          <w:sz w:val="24"/>
          <w:szCs w:val="24"/>
        </w:rPr>
        <w:t xml:space="preserve"> Further, the obtained poldata will be triangulated through the Delaunay triangulation algorithm</w:t>
      </w:r>
      <w:r w:rsidR="001B595D" w:rsidRPr="007D1DCC">
        <w:rPr>
          <w:rFonts w:ascii="Times New Roman" w:eastAsia="Times New Roman" w:hAnsi="Times New Roman" w:cs="Times New Roman"/>
          <w:sz w:val="24"/>
          <w:szCs w:val="24"/>
        </w:rPr>
        <w:t xml:space="preserve">. </w:t>
      </w:r>
      <w:r w:rsidR="007758F5" w:rsidRPr="007D1DCC">
        <w:rPr>
          <w:rFonts w:ascii="Times New Roman" w:eastAsia="Times New Roman" w:hAnsi="Times New Roman" w:cs="Times New Roman"/>
          <w:sz w:val="24"/>
          <w:szCs w:val="24"/>
        </w:rPr>
        <w:t>Delaunay triangulation is calculated from 2</w:t>
      </w:r>
      <w:r w:rsidR="001B595D" w:rsidRPr="007D1DCC">
        <w:rPr>
          <w:rFonts w:ascii="Times New Roman" w:eastAsia="Times New Roman" w:hAnsi="Times New Roman" w:cs="Times New Roman"/>
          <w:sz w:val="24"/>
          <w:szCs w:val="24"/>
        </w:rPr>
        <w:t xml:space="preserve">. </w:t>
      </w:r>
      <w:r w:rsidR="007758F5" w:rsidRPr="007D1DCC">
        <w:rPr>
          <w:rFonts w:ascii="Times New Roman" w:eastAsia="Times New Roman" w:hAnsi="Times New Roman" w:cs="Times New Roman"/>
          <w:sz w:val="24"/>
          <w:szCs w:val="24"/>
        </w:rPr>
        <w:t>5D vertex coordinates converted to a reference plane</w:t>
      </w:r>
      <w:r w:rsidR="001B595D" w:rsidRPr="007D1DCC">
        <w:rPr>
          <w:rFonts w:ascii="Times New Roman" w:eastAsia="Times New Roman" w:hAnsi="Times New Roman" w:cs="Times New Roman"/>
          <w:sz w:val="24"/>
          <w:szCs w:val="24"/>
        </w:rPr>
        <w:t xml:space="preserve">. </w:t>
      </w:r>
      <w:r w:rsidR="007758F5" w:rsidRPr="007D1DCC">
        <w:rPr>
          <w:rFonts w:ascii="Times New Roman" w:eastAsia="Times New Roman" w:hAnsi="Times New Roman" w:cs="Times New Roman"/>
          <w:sz w:val="24"/>
          <w:szCs w:val="24"/>
        </w:rPr>
        <w:t>This calculation method uses the terrain surface at the time of the survey (triangulation) to calculate the volume</w:t>
      </w:r>
      <w:r w:rsidR="001B595D" w:rsidRPr="007D1DCC">
        <w:rPr>
          <w:rFonts w:ascii="Times New Roman" w:eastAsia="Times New Roman" w:hAnsi="Times New Roman" w:cs="Times New Roman"/>
          <w:sz w:val="24"/>
          <w:szCs w:val="24"/>
        </w:rPr>
        <w:t xml:space="preserve">. </w:t>
      </w:r>
      <w:r w:rsidR="007758F5" w:rsidRPr="007D1DCC">
        <w:rPr>
          <w:rFonts w:ascii="Times New Roman" w:eastAsia="Times New Roman" w:hAnsi="Times New Roman" w:cs="Times New Roman"/>
          <w:sz w:val="24"/>
          <w:szCs w:val="24"/>
        </w:rPr>
        <w:t>Each triangle in the grid, together with the reference plane, forms a triangular prism</w:t>
      </w:r>
      <w:r w:rsidR="001B595D" w:rsidRPr="007D1DCC">
        <w:rPr>
          <w:rFonts w:ascii="Times New Roman" w:eastAsia="Times New Roman" w:hAnsi="Times New Roman" w:cs="Times New Roman"/>
          <w:sz w:val="24"/>
          <w:szCs w:val="24"/>
        </w:rPr>
        <w:t xml:space="preserve">. </w:t>
      </w:r>
      <w:r w:rsidR="007758F5" w:rsidRPr="007D1DCC">
        <w:rPr>
          <w:rFonts w:ascii="Times New Roman" w:eastAsia="Times New Roman" w:hAnsi="Times New Roman" w:cs="Times New Roman"/>
          <w:sz w:val="24"/>
          <w:szCs w:val="24"/>
        </w:rPr>
        <w:t>The sum of all the volumes of the prisms forms the total volumes of the object</w:t>
      </w:r>
      <w:r w:rsidR="001B595D" w:rsidRPr="007D1DCC">
        <w:rPr>
          <w:rFonts w:ascii="Times New Roman" w:eastAsia="Times New Roman" w:hAnsi="Times New Roman" w:cs="Times New Roman"/>
          <w:sz w:val="24"/>
          <w:szCs w:val="24"/>
        </w:rPr>
        <w:t>.</w:t>
      </w:r>
      <w:r w:rsidR="007758F5" w:rsidRPr="007D1DCC">
        <w:rPr>
          <w:rFonts w:ascii="Times New Roman" w:eastAsia="Times New Roman" w:hAnsi="Times New Roman" w:cs="Times New Roman"/>
          <w:sz w:val="24"/>
          <w:szCs w:val="24"/>
        </w:rPr>
        <w:t xml:space="preserve"> As a result of data triangulation, we obtain the DEM of the abrasion shore for further analysis (</w:t>
      </w:r>
      <w:r w:rsidR="00876E0D" w:rsidRPr="007D1DCC">
        <w:rPr>
          <w:rFonts w:ascii="Times New Roman" w:eastAsia="Times New Roman" w:hAnsi="Times New Roman" w:cs="Times New Roman"/>
          <w:sz w:val="24"/>
          <w:szCs w:val="24"/>
        </w:rPr>
        <w:t>f</w:t>
      </w:r>
      <w:r w:rsidR="007758F5" w:rsidRPr="007D1DCC">
        <w:rPr>
          <w:rFonts w:ascii="Times New Roman" w:eastAsia="Times New Roman" w:hAnsi="Times New Roman" w:cs="Times New Roman"/>
          <w:sz w:val="24"/>
          <w:szCs w:val="24"/>
        </w:rPr>
        <w:t xml:space="preserve">igure </w:t>
      </w:r>
      <w:r w:rsidR="00876E0D" w:rsidRPr="007D1DCC">
        <w:rPr>
          <w:rFonts w:ascii="Times New Roman" w:eastAsia="Times New Roman" w:hAnsi="Times New Roman" w:cs="Times New Roman"/>
          <w:sz w:val="24"/>
          <w:szCs w:val="24"/>
        </w:rPr>
        <w:t>G.</w:t>
      </w:r>
      <w:r w:rsidR="007758F5" w:rsidRPr="007D1DCC">
        <w:rPr>
          <w:rFonts w:ascii="Times New Roman" w:eastAsia="Times New Roman" w:hAnsi="Times New Roman" w:cs="Times New Roman"/>
          <w:sz w:val="24"/>
          <w:szCs w:val="24"/>
        </w:rPr>
        <w:t>70)</w:t>
      </w:r>
      <w:r w:rsidR="001B595D" w:rsidRPr="007D1DCC">
        <w:rPr>
          <w:rFonts w:ascii="Times New Roman" w:eastAsia="Times New Roman" w:hAnsi="Times New Roman" w:cs="Times New Roman"/>
          <w:sz w:val="24"/>
          <w:szCs w:val="24"/>
        </w:rPr>
        <w:t xml:space="preserve">. </w:t>
      </w:r>
    </w:p>
    <w:p w:rsidR="007758F5"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iCs/>
          <w:sz w:val="24"/>
          <w:szCs w:val="24"/>
        </w:rPr>
        <w:t>Calculation of the volume of washed away soil masses for 2 years of observation</w:t>
      </w:r>
      <w:r w:rsidR="001B595D" w:rsidRPr="007D1DCC">
        <w:rPr>
          <w:rFonts w:ascii="Times New Roman" w:eastAsia="Times New Roman" w:hAnsi="Times New Roman" w:cs="Times New Roman"/>
          <w:iCs/>
          <w:sz w:val="24"/>
          <w:szCs w:val="24"/>
        </w:rPr>
        <w:t>.</w:t>
      </w:r>
      <w:r w:rsidR="001B595D" w:rsidRPr="007D1DCC">
        <w:rPr>
          <w:rFonts w:ascii="Times New Roman" w:eastAsia="Times New Roman" w:hAnsi="Times New Roman" w:cs="Times New Roman"/>
          <w:i/>
          <w:iCs/>
          <w:sz w:val="24"/>
          <w:szCs w:val="24"/>
        </w:rPr>
        <w:t xml:space="preserve"> </w:t>
      </w:r>
      <w:r w:rsidRPr="007D1DCC">
        <w:rPr>
          <w:rFonts w:ascii="Times New Roman" w:eastAsia="Times New Roman" w:hAnsi="Times New Roman" w:cs="Times New Roman"/>
          <w:sz w:val="24"/>
          <w:szCs w:val="24"/>
        </w:rPr>
        <w:t>The RiSCAN PRO software can calculate the volume of objects from the point cloud (scan or polydate objects) or cells (polydate objects only) in different ways, depending on the calculation method</w:t>
      </w:r>
      <w:r w:rsidR="001B595D" w:rsidRPr="007D1DCC">
        <w:rPr>
          <w:rFonts w:ascii="Times New Roman" w:eastAsia="Times New Roman" w:hAnsi="Times New Roman" w:cs="Times New Roman"/>
          <w:sz w:val="24"/>
          <w:szCs w:val="24"/>
        </w:rPr>
        <w:t xml:space="preserve">. </w:t>
      </w:r>
      <w:r w:rsidR="007758F5" w:rsidRPr="007D1DCC">
        <w:rPr>
          <w:rFonts w:ascii="Times New Roman" w:eastAsia="Times New Roman" w:hAnsi="Times New Roman" w:cs="Times New Roman"/>
          <w:sz w:val="24"/>
          <w:szCs w:val="24"/>
        </w:rPr>
        <w:t>To identify the volume of washed away soil for a certain period, it is necessary to prepare a DEM for different periods</w:t>
      </w:r>
      <w:r w:rsidR="001B595D" w:rsidRPr="007D1DCC">
        <w:rPr>
          <w:rFonts w:ascii="Times New Roman" w:eastAsia="Times New Roman" w:hAnsi="Times New Roman" w:cs="Times New Roman"/>
          <w:sz w:val="24"/>
          <w:szCs w:val="24"/>
        </w:rPr>
        <w:t xml:space="preserve">. </w:t>
      </w:r>
      <w:r w:rsidR="007758F5" w:rsidRPr="007D1DCC">
        <w:rPr>
          <w:rFonts w:ascii="Times New Roman" w:eastAsia="Times New Roman" w:hAnsi="Times New Roman" w:cs="Times New Roman"/>
          <w:sz w:val="24"/>
          <w:szCs w:val="24"/>
        </w:rPr>
        <w:t>Calling DEM of different years into one project and using the option, volume calculation, we obtain quantitative data in the unit cubic meter (</w:t>
      </w:r>
      <w:r w:rsidR="00876E0D" w:rsidRPr="007D1DCC">
        <w:rPr>
          <w:rFonts w:ascii="Times New Roman" w:eastAsia="Times New Roman" w:hAnsi="Times New Roman" w:cs="Times New Roman"/>
          <w:sz w:val="24"/>
          <w:szCs w:val="24"/>
        </w:rPr>
        <w:t>f</w:t>
      </w:r>
      <w:r w:rsidR="007758F5" w:rsidRPr="007D1DCC">
        <w:rPr>
          <w:rFonts w:ascii="Times New Roman" w:eastAsia="Times New Roman" w:hAnsi="Times New Roman" w:cs="Times New Roman"/>
          <w:sz w:val="24"/>
          <w:szCs w:val="24"/>
        </w:rPr>
        <w:t xml:space="preserve">igure </w:t>
      </w:r>
      <w:r w:rsidR="00876E0D" w:rsidRPr="007D1DCC">
        <w:rPr>
          <w:rFonts w:ascii="Times New Roman" w:eastAsia="Times New Roman" w:hAnsi="Times New Roman" w:cs="Times New Roman"/>
          <w:sz w:val="24"/>
          <w:szCs w:val="24"/>
        </w:rPr>
        <w:t>G.</w:t>
      </w:r>
      <w:r w:rsidR="007758F5" w:rsidRPr="007D1DCC">
        <w:rPr>
          <w:rFonts w:ascii="Times New Roman" w:eastAsia="Times New Roman" w:hAnsi="Times New Roman" w:cs="Times New Roman"/>
          <w:sz w:val="24"/>
          <w:szCs w:val="24"/>
        </w:rPr>
        <w:t>71)</w:t>
      </w:r>
      <w:r w:rsidR="001B595D" w:rsidRPr="007D1DCC">
        <w:rPr>
          <w:rFonts w:ascii="Times New Roman" w:eastAsia="Times New Roman" w:hAnsi="Times New Roman" w:cs="Times New Roman"/>
          <w:sz w:val="24"/>
          <w:szCs w:val="24"/>
        </w:rPr>
        <w:t>.</w:t>
      </w:r>
      <w:r w:rsidR="007758F5" w:rsidRPr="007D1DCC">
        <w:rPr>
          <w:rFonts w:ascii="Times New Roman" w:eastAsia="Times New Roman" w:hAnsi="Times New Roman" w:cs="Times New Roman"/>
          <w:sz w:val="24"/>
          <w:szCs w:val="24"/>
        </w:rPr>
        <w:t xml:space="preserve"> The volume is calculated between the plane and the resulting surface</w:t>
      </w:r>
      <w:r w:rsidR="001B595D" w:rsidRPr="007D1DCC">
        <w:rPr>
          <w:rFonts w:ascii="Times New Roman" w:eastAsia="Times New Roman" w:hAnsi="Times New Roman" w:cs="Times New Roman"/>
          <w:sz w:val="24"/>
          <w:szCs w:val="24"/>
        </w:rPr>
        <w:t xml:space="preserve">. </w:t>
      </w:r>
      <w:r w:rsidR="007758F5" w:rsidRPr="007D1DCC">
        <w:rPr>
          <w:rFonts w:ascii="Times New Roman" w:eastAsia="Times New Roman" w:hAnsi="Times New Roman" w:cs="Times New Roman"/>
          <w:sz w:val="24"/>
          <w:szCs w:val="24"/>
        </w:rPr>
        <w:t>DEMs are used in many studies, including geomorphological ones</w:t>
      </w:r>
      <w:r w:rsidR="001B595D" w:rsidRPr="007D1DCC">
        <w:rPr>
          <w:rFonts w:ascii="Times New Roman" w:eastAsia="Times New Roman" w:hAnsi="Times New Roman" w:cs="Times New Roman"/>
          <w:sz w:val="24"/>
          <w:szCs w:val="24"/>
        </w:rPr>
        <w:t xml:space="preserve">. </w:t>
      </w:r>
      <w:r w:rsidR="007758F5" w:rsidRPr="007D1DCC">
        <w:rPr>
          <w:rFonts w:ascii="Times New Roman" w:eastAsia="Times New Roman" w:hAnsi="Times New Roman" w:cs="Times New Roman"/>
          <w:sz w:val="24"/>
          <w:szCs w:val="24"/>
        </w:rPr>
        <w:t>Scientists Lin Z</w:t>
      </w:r>
      <w:r w:rsidR="001B595D" w:rsidRPr="007D1DCC">
        <w:rPr>
          <w:rFonts w:ascii="Times New Roman" w:eastAsia="Times New Roman" w:hAnsi="Times New Roman" w:cs="Times New Roman"/>
          <w:sz w:val="24"/>
          <w:szCs w:val="24"/>
        </w:rPr>
        <w:t xml:space="preserve">. </w:t>
      </w:r>
      <w:r w:rsidR="007758F5" w:rsidRPr="007D1DCC">
        <w:rPr>
          <w:rFonts w:ascii="Times New Roman" w:eastAsia="Times New Roman" w:hAnsi="Times New Roman" w:cs="Times New Roman"/>
          <w:sz w:val="24"/>
          <w:szCs w:val="24"/>
        </w:rPr>
        <w:t xml:space="preserve"> and others in their works with the help of DEM identified small tectonic-geomorphological features and performed the identification of faults in the mountains of central Japan [</w:t>
      </w:r>
      <w:r w:rsidR="00876E0D" w:rsidRPr="007D1DCC">
        <w:rPr>
          <w:rFonts w:ascii="Times New Roman" w:eastAsia="Times New Roman" w:hAnsi="Times New Roman" w:cs="Times New Roman"/>
          <w:sz w:val="24"/>
          <w:szCs w:val="24"/>
        </w:rPr>
        <w:t>59</w:t>
      </w:r>
      <w:r w:rsidR="007758F5"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r w:rsidR="007758F5" w:rsidRPr="007D1DCC">
        <w:rPr>
          <w:rFonts w:ascii="Times New Roman" w:eastAsia="Times New Roman" w:hAnsi="Times New Roman" w:cs="Times New Roman"/>
          <w:sz w:val="24"/>
          <w:szCs w:val="24"/>
        </w:rPr>
        <w:t>In other works, researchers, using the output data of ground-based laser scanning in the form of a DEM, identified fractures in outcrops of various lithological rocks to prevent dangerous processes [6</w:t>
      </w:r>
      <w:r w:rsidR="00876E0D" w:rsidRPr="007D1DCC">
        <w:rPr>
          <w:rFonts w:ascii="Times New Roman" w:eastAsia="Times New Roman" w:hAnsi="Times New Roman" w:cs="Times New Roman"/>
          <w:sz w:val="24"/>
          <w:szCs w:val="24"/>
        </w:rPr>
        <w:t>0</w:t>
      </w:r>
      <w:r w:rsidR="007758F5"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p>
    <w:p w:rsidR="007758F5" w:rsidRPr="007D1DCC" w:rsidRDefault="007758F5"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iCs/>
          <w:sz w:val="24"/>
          <w:szCs w:val="24"/>
        </w:rPr>
        <w:t>Obtained quantitative data</w:t>
      </w:r>
      <w:r w:rsidR="001B595D" w:rsidRPr="007D1DCC">
        <w:rPr>
          <w:rFonts w:ascii="Times New Roman" w:eastAsia="Times New Roman" w:hAnsi="Times New Roman" w:cs="Times New Roman"/>
          <w:iCs/>
          <w:sz w:val="24"/>
          <w:szCs w:val="24"/>
        </w:rPr>
        <w:t>.</w:t>
      </w:r>
      <w:r w:rsidRPr="007D1DCC">
        <w:rPr>
          <w:rFonts w:ascii="Times New Roman" w:eastAsia="Times New Roman" w:hAnsi="Times New Roman" w:cs="Times New Roman"/>
          <w:sz w:val="24"/>
          <w:szCs w:val="24"/>
        </w:rPr>
        <w:t xml:space="preserve"> As a result of comparative studies of the DEM of the monitoring key area No</w:t>
      </w:r>
      <w:r w:rsidR="00AA1AA8"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2 on the retreat of the abrasive coast for 2018-2019 on the eastern part of the village</w:t>
      </w:r>
      <w:r w:rsidRPr="007D1DCC">
        <w:rPr>
          <w:rFonts w:ascii="Times New Roman" w:eastAsia="Times New Roman" w:hAnsi="Times New Roman" w:cs="Times New Roman"/>
          <w:sz w:val="24"/>
          <w:szCs w:val="24"/>
          <w:lang w:val="kk-KZ"/>
        </w:rPr>
        <w:t xml:space="preserve"> </w:t>
      </w:r>
      <w:r w:rsidR="001B595D" w:rsidRPr="007D1DCC">
        <w:rPr>
          <w:rFonts w:ascii="Times New Roman" w:eastAsia="Times New Roman" w:hAnsi="Times New Roman" w:cs="Times New Roman"/>
          <w:sz w:val="24"/>
          <w:szCs w:val="24"/>
        </w:rPr>
        <w:t>Koktuma</w:t>
      </w:r>
      <w:r w:rsidRPr="007D1DCC">
        <w:rPr>
          <w:rFonts w:ascii="Times New Roman" w:eastAsia="Times New Roman" w:hAnsi="Times New Roman" w:cs="Times New Roman"/>
          <w:sz w:val="24"/>
          <w:szCs w:val="24"/>
        </w:rPr>
        <w:t>, the rate of retreat on the 1st transverse profile is 2 m/year at a bench height of 9 m, on the 2nd transverse profile, 1</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3m/year at a bench height of 8</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7m, on the 3rd transverse profile, 4 m</w:t>
      </w:r>
      <w:r w:rsidR="00AA1AA8"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year at bench height 8</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7 m, on the 4th transverse profile 3 m/year with a bench height of 8m, on the 5th transverse profile 3</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3m/year with a bench height of 7</w:t>
      </w:r>
      <w:r w:rsidR="001B595D" w:rsidRPr="007D1DCC">
        <w:rPr>
          <w:rFonts w:ascii="Times New Roman" w:eastAsia="Times New Roman" w:hAnsi="Times New Roman" w:cs="Times New Roman"/>
          <w:sz w:val="24"/>
          <w:szCs w:val="24"/>
        </w:rPr>
        <w:t>.</w:t>
      </w:r>
      <w:r w:rsidR="00AA1AA8" w:rsidRPr="007D1DCC">
        <w:rPr>
          <w:rFonts w:ascii="Times New Roman" w:eastAsia="Times New Roman" w:hAnsi="Times New Roman" w:cs="Times New Roman"/>
          <w:sz w:val="24"/>
          <w:szCs w:val="24"/>
        </w:rPr>
        <w:t>7</w:t>
      </w:r>
      <w:r w:rsidRPr="007D1DCC">
        <w:rPr>
          <w:rFonts w:ascii="Times New Roman" w:eastAsia="Times New Roman" w:hAnsi="Times New Roman" w:cs="Times New Roman"/>
          <w:sz w:val="24"/>
          <w:szCs w:val="24"/>
        </w:rPr>
        <w:t>m and on the last 6th transverse profile 4 m/year m with a bench height of 7</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2 m (</w:t>
      </w:r>
      <w:r w:rsidR="00876E0D" w:rsidRPr="007D1DCC">
        <w:rPr>
          <w:rFonts w:ascii="Times New Roman" w:eastAsia="Times New Roman" w:hAnsi="Times New Roman" w:cs="Times New Roman"/>
          <w:sz w:val="24"/>
          <w:szCs w:val="24"/>
        </w:rPr>
        <w:t>f</w:t>
      </w:r>
      <w:r w:rsidRPr="007D1DCC">
        <w:rPr>
          <w:rFonts w:ascii="Times New Roman" w:eastAsia="Times New Roman" w:hAnsi="Times New Roman" w:cs="Times New Roman"/>
          <w:sz w:val="24"/>
          <w:szCs w:val="24"/>
        </w:rPr>
        <w:t xml:space="preserve">igure </w:t>
      </w:r>
      <w:r w:rsidR="00876E0D" w:rsidRPr="007D1DCC">
        <w:rPr>
          <w:rFonts w:ascii="Times New Roman" w:eastAsia="Times New Roman" w:hAnsi="Times New Roman" w:cs="Times New Roman"/>
          <w:sz w:val="24"/>
          <w:szCs w:val="24"/>
        </w:rPr>
        <w:t>G</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72)</w:t>
      </w:r>
      <w:r w:rsidR="001B595D" w:rsidRPr="007D1DCC">
        <w:rPr>
          <w:rFonts w:ascii="Times New Roman" w:eastAsia="Times New Roman" w:hAnsi="Times New Roman" w:cs="Times New Roman"/>
          <w:sz w:val="24"/>
          <w:szCs w:val="24"/>
        </w:rPr>
        <w:t xml:space="preserve">. </w:t>
      </w:r>
    </w:p>
    <w:p w:rsidR="006A1B9D" w:rsidRPr="007D1DCC" w:rsidRDefault="007758F5"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The highest values according to quantitative data of the washed away volume of soil masses were recorded in the eastern part of the village</w:t>
      </w:r>
      <w:r w:rsidR="005258A9" w:rsidRPr="007D1DCC">
        <w:rPr>
          <w:rFonts w:ascii="Times New Roman" w:eastAsia="Times New Roman" w:hAnsi="Times New Roman" w:cs="Times New Roman"/>
          <w:sz w:val="24"/>
          <w:szCs w:val="24"/>
        </w:rPr>
        <w:t xml:space="preserve"> </w:t>
      </w:r>
      <w:r w:rsidR="001B595D" w:rsidRPr="007D1DCC">
        <w:rPr>
          <w:rFonts w:ascii="Times New Roman" w:eastAsia="Times New Roman" w:hAnsi="Times New Roman" w:cs="Times New Roman"/>
          <w:sz w:val="24"/>
          <w:szCs w:val="24"/>
        </w:rPr>
        <w:t>Koktuma</w:t>
      </w:r>
      <w:r w:rsidRPr="007D1DCC">
        <w:rPr>
          <w:rFonts w:ascii="Times New Roman" w:eastAsia="Times New Roman" w:hAnsi="Times New Roman" w:cs="Times New Roman"/>
          <w:sz w:val="24"/>
          <w:szCs w:val="24"/>
        </w:rPr>
        <w:t xml:space="preserve"> (key site No</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2) </w:t>
      </w:r>
      <w:r w:rsidR="00AA1AA8"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5536 m³ per 200 m of the observed coastal section</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In the northwestern part of the village Akshi (key site No</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1) washed-out volume of soil masses </w:t>
      </w:r>
      <w:r w:rsidR="00AA1AA8"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3394 m³ for 200 m and 2794 m³ for 150 m of the observed coastal section (</w:t>
      </w:r>
      <w:r w:rsidR="00AA1AA8" w:rsidRPr="007D1DCC">
        <w:rPr>
          <w:rFonts w:ascii="Times New Roman" w:eastAsia="Times New Roman" w:hAnsi="Times New Roman" w:cs="Times New Roman"/>
          <w:sz w:val="24"/>
          <w:szCs w:val="24"/>
        </w:rPr>
        <w:t>t</w:t>
      </w:r>
      <w:r w:rsidRPr="007D1DCC">
        <w:rPr>
          <w:rFonts w:ascii="Times New Roman" w:eastAsia="Times New Roman" w:hAnsi="Times New Roman" w:cs="Times New Roman"/>
          <w:sz w:val="24"/>
          <w:szCs w:val="24"/>
        </w:rPr>
        <w:t xml:space="preserve">able </w:t>
      </w:r>
      <w:r w:rsidR="00AA1AA8" w:rsidRPr="007D1DCC">
        <w:rPr>
          <w:rFonts w:ascii="Times New Roman" w:eastAsia="Times New Roman" w:hAnsi="Times New Roman" w:cs="Times New Roman"/>
          <w:sz w:val="24"/>
          <w:szCs w:val="24"/>
        </w:rPr>
        <w:t>G</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21)</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This is due to the difference in the heights of the coastal ledges: in the eastern part of the village </w:t>
      </w:r>
      <w:r w:rsidR="001B595D" w:rsidRPr="007D1DCC">
        <w:rPr>
          <w:rFonts w:ascii="Times New Roman" w:eastAsia="Times New Roman" w:hAnsi="Times New Roman" w:cs="Times New Roman"/>
          <w:sz w:val="24"/>
          <w:szCs w:val="24"/>
        </w:rPr>
        <w:t>Koktuma</w:t>
      </w:r>
      <w:r w:rsidRPr="007D1DCC">
        <w:rPr>
          <w:rFonts w:ascii="Times New Roman" w:eastAsia="Times New Roman" w:hAnsi="Times New Roman" w:cs="Times New Roman"/>
          <w:sz w:val="24"/>
          <w:szCs w:val="24"/>
        </w:rPr>
        <w:t xml:space="preserve"> (key site No</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2) the height of the ledge is from 7</w:t>
      </w:r>
      <w:r w:rsidR="001B595D" w:rsidRPr="007D1DCC">
        <w:rPr>
          <w:rFonts w:ascii="Times New Roman" w:eastAsia="Times New Roman" w:hAnsi="Times New Roman" w:cs="Times New Roman"/>
          <w:sz w:val="24"/>
          <w:szCs w:val="24"/>
        </w:rPr>
        <w:t>.</w:t>
      </w:r>
      <w:r w:rsidR="00AA1AA8" w:rsidRPr="007D1DCC">
        <w:rPr>
          <w:rFonts w:ascii="Times New Roman" w:eastAsia="Times New Roman" w:hAnsi="Times New Roman" w:cs="Times New Roman"/>
          <w:sz w:val="24"/>
          <w:szCs w:val="24"/>
        </w:rPr>
        <w:t>2</w:t>
      </w:r>
      <w:r w:rsidRPr="007D1DCC">
        <w:rPr>
          <w:rFonts w:ascii="Times New Roman" w:eastAsia="Times New Roman" w:hAnsi="Times New Roman" w:cs="Times New Roman"/>
          <w:sz w:val="24"/>
          <w:szCs w:val="24"/>
        </w:rPr>
        <w:t>m to 9m, and in the northwestern part of the village</w:t>
      </w:r>
      <w:r w:rsidR="006813DF"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Akshi (key site No</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1), the height of the bench is from 1</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2m to 4</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4m</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As a result, when calculating the soil volumes in the RiSCAN PRO program, the difference in the washed-off soil volumes near the villag</w:t>
      </w:r>
      <w:r w:rsidR="006813DF" w:rsidRPr="007D1DCC">
        <w:rPr>
          <w:rFonts w:ascii="Times New Roman" w:eastAsia="Times New Roman" w:hAnsi="Times New Roman" w:cs="Times New Roman"/>
          <w:sz w:val="24"/>
          <w:szCs w:val="24"/>
        </w:rPr>
        <w:t>e</w:t>
      </w:r>
      <w:r w:rsidRPr="007D1DCC">
        <w:rPr>
          <w:rFonts w:ascii="Times New Roman" w:eastAsia="Times New Roman" w:hAnsi="Times New Roman" w:cs="Times New Roman"/>
          <w:sz w:val="24"/>
          <w:szCs w:val="24"/>
        </w:rPr>
        <w:t xml:space="preserve"> </w:t>
      </w:r>
      <w:r w:rsidR="001B595D" w:rsidRPr="007D1DCC">
        <w:rPr>
          <w:rFonts w:ascii="Times New Roman" w:eastAsia="Times New Roman" w:hAnsi="Times New Roman" w:cs="Times New Roman"/>
          <w:sz w:val="24"/>
          <w:szCs w:val="24"/>
        </w:rPr>
        <w:t>Koktuma</w:t>
      </w:r>
      <w:r w:rsidRPr="007D1DCC">
        <w:rPr>
          <w:rFonts w:ascii="Times New Roman" w:eastAsia="Times New Roman" w:hAnsi="Times New Roman" w:cs="Times New Roman"/>
          <w:sz w:val="24"/>
          <w:szCs w:val="24"/>
        </w:rPr>
        <w:t xml:space="preserve"> is almost twice as large as in the village</w:t>
      </w:r>
      <w:r w:rsidRPr="007D1DCC">
        <w:rPr>
          <w:rFonts w:ascii="Times New Roman" w:eastAsia="Times New Roman" w:hAnsi="Times New Roman" w:cs="Times New Roman"/>
          <w:sz w:val="24"/>
          <w:szCs w:val="24"/>
          <w:lang w:val="kk-KZ"/>
        </w:rPr>
        <w:t xml:space="preserve"> </w:t>
      </w:r>
      <w:r w:rsidRPr="007D1DCC">
        <w:rPr>
          <w:rFonts w:ascii="Times New Roman" w:eastAsia="Times New Roman" w:hAnsi="Times New Roman" w:cs="Times New Roman"/>
          <w:sz w:val="24"/>
          <w:szCs w:val="24"/>
        </w:rPr>
        <w:t>Akshi</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The significant quantitative data obtained on the washed-out volume of soil masses are the consequences of coastal exodynamic processes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During abrasion of the shores of lake Alakol mechanical water wave exerts pressure and weakens the base of coastal scarps, provoking changes in their morphology and morphometry, and ultimately leads to a change in the coastline</w:t>
      </w:r>
      <w:r w:rsidR="001B595D" w:rsidRPr="007D1DCC">
        <w:rPr>
          <w:rFonts w:ascii="Times New Roman" w:eastAsia="Times New Roman" w:hAnsi="Times New Roman" w:cs="Times New Roman"/>
          <w:sz w:val="24"/>
          <w:szCs w:val="24"/>
        </w:rPr>
        <w:t xml:space="preserve">. </w:t>
      </w:r>
      <w:r w:rsidR="006A1B9D" w:rsidRPr="007D1DCC">
        <w:rPr>
          <w:rFonts w:ascii="Times New Roman" w:eastAsia="Times New Roman" w:hAnsi="Times New Roman" w:cs="Times New Roman"/>
          <w:sz w:val="24"/>
          <w:szCs w:val="24"/>
        </w:rPr>
        <w:t xml:space="preserve">Using the obtained data from the </w:t>
      </w:r>
      <w:r w:rsidR="00D81DA7" w:rsidRPr="007D1DCC">
        <w:rPr>
          <w:rFonts w:ascii="Times New Roman" w:eastAsia="Times New Roman" w:hAnsi="Times New Roman" w:cs="Times New Roman"/>
          <w:sz w:val="24"/>
          <w:szCs w:val="24"/>
        </w:rPr>
        <w:t>GLS</w:t>
      </w:r>
      <w:r w:rsidR="006A1B9D" w:rsidRPr="007D1DCC">
        <w:rPr>
          <w:rFonts w:ascii="Times New Roman" w:eastAsia="Times New Roman" w:hAnsi="Times New Roman" w:cs="Times New Roman"/>
          <w:sz w:val="24"/>
          <w:szCs w:val="24"/>
        </w:rPr>
        <w:t xml:space="preserve">, we created a DEM for the abrasive shore of </w:t>
      </w:r>
      <w:r w:rsidRPr="007D1DCC">
        <w:rPr>
          <w:rFonts w:ascii="Times New Roman" w:eastAsia="Times New Roman" w:hAnsi="Times New Roman" w:cs="Times New Roman"/>
          <w:sz w:val="24"/>
          <w:szCs w:val="24"/>
        </w:rPr>
        <w:t>l</w:t>
      </w:r>
      <w:r w:rsidR="006A1B9D" w:rsidRPr="007D1DCC">
        <w:rPr>
          <w:rFonts w:ascii="Times New Roman" w:eastAsia="Times New Roman" w:hAnsi="Times New Roman" w:cs="Times New Roman"/>
          <w:sz w:val="24"/>
          <w:szCs w:val="24"/>
        </w:rPr>
        <w:t>ake Alakol for individual monitoring sites</w:t>
      </w:r>
      <w:r w:rsidR="001B595D" w:rsidRPr="007D1DCC">
        <w:rPr>
          <w:rFonts w:ascii="Times New Roman" w:eastAsia="Times New Roman" w:hAnsi="Times New Roman" w:cs="Times New Roman"/>
          <w:sz w:val="24"/>
          <w:szCs w:val="24"/>
        </w:rPr>
        <w:t xml:space="preserve">. </w:t>
      </w:r>
      <w:r w:rsidR="006A1B9D" w:rsidRPr="007D1DCC">
        <w:rPr>
          <w:rFonts w:ascii="Times New Roman" w:eastAsia="Times New Roman" w:hAnsi="Times New Roman" w:cs="Times New Roman"/>
          <w:sz w:val="24"/>
          <w:szCs w:val="24"/>
        </w:rPr>
        <w:t xml:space="preserve">The results show that, with suitable parameters, this method can quickly identify the most actively receding abrasion scarps on the coast of </w:t>
      </w:r>
      <w:r w:rsidRPr="007D1DCC">
        <w:rPr>
          <w:rFonts w:ascii="Times New Roman" w:eastAsia="Times New Roman" w:hAnsi="Times New Roman" w:cs="Times New Roman"/>
          <w:sz w:val="24"/>
          <w:szCs w:val="24"/>
        </w:rPr>
        <w:t>l</w:t>
      </w:r>
      <w:r w:rsidR="006A1B9D" w:rsidRPr="007D1DCC">
        <w:rPr>
          <w:rFonts w:ascii="Times New Roman" w:eastAsia="Times New Roman" w:hAnsi="Times New Roman" w:cs="Times New Roman"/>
          <w:sz w:val="24"/>
          <w:szCs w:val="24"/>
        </w:rPr>
        <w:t>ake Alakol and get quantitative data</w:t>
      </w:r>
      <w:r w:rsidR="001B595D" w:rsidRPr="007D1DCC">
        <w:rPr>
          <w:rFonts w:ascii="Times New Roman" w:eastAsia="Times New Roman" w:hAnsi="Times New Roman" w:cs="Times New Roman"/>
          <w:sz w:val="24"/>
          <w:szCs w:val="24"/>
        </w:rPr>
        <w:t xml:space="preserve">. </w:t>
      </w:r>
      <w:r w:rsidR="006A1B9D" w:rsidRPr="007D1DCC">
        <w:rPr>
          <w:rFonts w:ascii="Times New Roman" w:eastAsia="Times New Roman" w:hAnsi="Times New Roman" w:cs="Times New Roman"/>
          <w:sz w:val="24"/>
          <w:szCs w:val="24"/>
        </w:rPr>
        <w:t xml:space="preserve">Based on the analysis of a series of digital elevation models for different years of observation, obtained using the </w:t>
      </w:r>
      <w:r w:rsidR="00D81DA7" w:rsidRPr="007D1DCC">
        <w:rPr>
          <w:rFonts w:ascii="Times New Roman" w:eastAsia="Times New Roman" w:hAnsi="Times New Roman" w:cs="Times New Roman"/>
          <w:sz w:val="24"/>
          <w:szCs w:val="24"/>
        </w:rPr>
        <w:t>GLS</w:t>
      </w:r>
      <w:r w:rsidR="006A1B9D" w:rsidRPr="007D1DCC">
        <w:rPr>
          <w:rFonts w:ascii="Times New Roman" w:eastAsia="Times New Roman" w:hAnsi="Times New Roman" w:cs="Times New Roman"/>
          <w:sz w:val="24"/>
          <w:szCs w:val="24"/>
        </w:rPr>
        <w:t xml:space="preserve"> method, an estimate was made of the average velocity of the washed-out volume of soil masses and the retreat of the shore of </w:t>
      </w:r>
      <w:r w:rsidRPr="007D1DCC">
        <w:rPr>
          <w:rFonts w:ascii="Times New Roman" w:eastAsia="Times New Roman" w:hAnsi="Times New Roman" w:cs="Times New Roman"/>
          <w:sz w:val="24"/>
          <w:szCs w:val="24"/>
        </w:rPr>
        <w:t>l</w:t>
      </w:r>
      <w:r w:rsidR="006A1B9D" w:rsidRPr="007D1DCC">
        <w:rPr>
          <w:rFonts w:ascii="Times New Roman" w:eastAsia="Times New Roman" w:hAnsi="Times New Roman" w:cs="Times New Roman"/>
          <w:sz w:val="24"/>
          <w:szCs w:val="24"/>
        </w:rPr>
        <w:t>ake Alakol</w:t>
      </w:r>
      <w:r w:rsidR="001B595D" w:rsidRPr="007D1DCC">
        <w:rPr>
          <w:rFonts w:ascii="Times New Roman" w:eastAsia="Times New Roman" w:hAnsi="Times New Roman" w:cs="Times New Roman"/>
          <w:sz w:val="24"/>
          <w:szCs w:val="24"/>
        </w:rPr>
        <w:t xml:space="preserve">. </w:t>
      </w:r>
      <w:r w:rsidR="006A1B9D" w:rsidRPr="007D1DCC">
        <w:rPr>
          <w:rFonts w:ascii="Times New Roman" w:eastAsia="Times New Roman" w:hAnsi="Times New Roman" w:cs="Times New Roman"/>
          <w:sz w:val="24"/>
          <w:szCs w:val="24"/>
        </w:rPr>
        <w:t>Finite difference analytical activities were performed to quantify the volume of material moved and the retreat of the abrasion bank</w:t>
      </w:r>
      <w:r w:rsidR="001B595D" w:rsidRPr="007D1DCC">
        <w:rPr>
          <w:rFonts w:ascii="Times New Roman" w:eastAsia="Times New Roman" w:hAnsi="Times New Roman" w:cs="Times New Roman"/>
          <w:sz w:val="24"/>
          <w:szCs w:val="24"/>
        </w:rPr>
        <w:t xml:space="preserve">. </w:t>
      </w:r>
    </w:p>
    <w:p w:rsidR="007758F5" w:rsidRPr="007D1DCC" w:rsidRDefault="007758F5"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Studies of the morphometry of the relief of the underwater coastal slope were carried out on the basis of obtaining bathymetric survey data using a Lowrance HDS 10 echo sounder (</w:t>
      </w:r>
      <w:r w:rsidR="00AA1AA8" w:rsidRPr="007D1DCC">
        <w:rPr>
          <w:rFonts w:ascii="Times New Roman" w:eastAsia="Times New Roman" w:hAnsi="Times New Roman" w:cs="Times New Roman"/>
          <w:sz w:val="24"/>
          <w:szCs w:val="24"/>
        </w:rPr>
        <w:t>f</w:t>
      </w:r>
      <w:r w:rsidRPr="007D1DCC">
        <w:rPr>
          <w:rFonts w:ascii="Times New Roman" w:eastAsia="Times New Roman" w:hAnsi="Times New Roman" w:cs="Times New Roman"/>
          <w:sz w:val="24"/>
          <w:szCs w:val="24"/>
        </w:rPr>
        <w:t xml:space="preserve">igure </w:t>
      </w:r>
      <w:r w:rsidR="00AA1AA8" w:rsidRPr="007D1DCC">
        <w:rPr>
          <w:rFonts w:ascii="Times New Roman" w:eastAsia="Times New Roman" w:hAnsi="Times New Roman" w:cs="Times New Roman"/>
          <w:sz w:val="24"/>
          <w:szCs w:val="24"/>
        </w:rPr>
        <w:t>G.</w:t>
      </w:r>
      <w:r w:rsidRPr="007D1DCC">
        <w:rPr>
          <w:rFonts w:ascii="Times New Roman" w:eastAsia="Times New Roman" w:hAnsi="Times New Roman" w:cs="Times New Roman"/>
          <w:sz w:val="24"/>
          <w:szCs w:val="24"/>
        </w:rPr>
        <w:t>73)</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bathymetric survey covered the aquatic areas of the southwestern, eastern and northwestern coastal zones of lake Alakol</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On the southwestern coast (recreational area of the village of Akshi), 18 cross tracks were laid, 200 to 400 m long from the water's edge, 4575 points with depth values were taken</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To the south of the village of Akshi, on the coast of the village of </w:t>
      </w:r>
      <w:r w:rsidR="001B595D" w:rsidRPr="007D1DCC">
        <w:rPr>
          <w:rFonts w:ascii="Times New Roman" w:eastAsia="Times New Roman" w:hAnsi="Times New Roman" w:cs="Times New Roman"/>
          <w:sz w:val="24"/>
          <w:szCs w:val="24"/>
        </w:rPr>
        <w:t>Koktuma</w:t>
      </w:r>
      <w:r w:rsidRPr="007D1DCC">
        <w:rPr>
          <w:rFonts w:ascii="Times New Roman" w:eastAsia="Times New Roman" w:hAnsi="Times New Roman" w:cs="Times New Roman"/>
          <w:sz w:val="24"/>
          <w:szCs w:val="24"/>
        </w:rPr>
        <w:t>, 27 cross tracks were made at a distance of 600 m from the water's edge, 7157 points with depth values were recorded</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On the eastern coast (recreational zone of the village of Kabanbay), 16 tracks perpendicular to the coast were laid, 900-1000 m long from the water's edge, 3643 points with depth data were obtained</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On the northwest coast (southwest of the Kamyskala village), 6 transverse tracks were obtained, up to 600 m long from the water's edge, 67 points with depth values were taken</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 total of 15442 points were obtained, on which the actual profiles of the underwater coastal slope and bathymetric schematic maps were constructed (</w:t>
      </w:r>
      <w:r w:rsidR="00AA1AA8" w:rsidRPr="007D1DCC">
        <w:rPr>
          <w:rFonts w:ascii="Times New Roman" w:eastAsia="Times New Roman" w:hAnsi="Times New Roman" w:cs="Times New Roman"/>
          <w:sz w:val="24"/>
          <w:szCs w:val="24"/>
        </w:rPr>
        <w:t>f</w:t>
      </w:r>
      <w:r w:rsidRPr="007D1DCC">
        <w:rPr>
          <w:rFonts w:ascii="Times New Roman" w:eastAsia="Times New Roman" w:hAnsi="Times New Roman" w:cs="Times New Roman"/>
          <w:sz w:val="24"/>
          <w:szCs w:val="24"/>
        </w:rPr>
        <w:t xml:space="preserve">igures </w:t>
      </w:r>
      <w:r w:rsidR="00AA1AA8" w:rsidRPr="007D1DCC">
        <w:rPr>
          <w:rFonts w:ascii="Times New Roman" w:eastAsia="Times New Roman" w:hAnsi="Times New Roman" w:cs="Times New Roman"/>
          <w:sz w:val="24"/>
          <w:szCs w:val="24"/>
        </w:rPr>
        <w:t>G</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74-</w:t>
      </w:r>
      <w:r w:rsidR="00AA1AA8" w:rsidRPr="007D1DCC">
        <w:rPr>
          <w:rFonts w:ascii="Times New Roman" w:eastAsia="Times New Roman" w:hAnsi="Times New Roman" w:cs="Times New Roman"/>
          <w:sz w:val="24"/>
          <w:szCs w:val="24"/>
        </w:rPr>
        <w:t>G.</w:t>
      </w:r>
      <w:r w:rsidRPr="007D1DCC">
        <w:rPr>
          <w:rFonts w:ascii="Times New Roman" w:eastAsia="Times New Roman" w:hAnsi="Times New Roman" w:cs="Times New Roman"/>
          <w:sz w:val="24"/>
          <w:szCs w:val="24"/>
        </w:rPr>
        <w:t>76)</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Comparison of the transverse profiles obtained for 2 years for the same territory shows that the position of the underwater coastal slope in key areas remains unchanged (</w:t>
      </w:r>
      <w:r w:rsidR="00AA1AA8" w:rsidRPr="007D1DCC">
        <w:rPr>
          <w:rFonts w:ascii="Times New Roman" w:eastAsia="Times New Roman" w:hAnsi="Times New Roman" w:cs="Times New Roman"/>
          <w:sz w:val="24"/>
          <w:szCs w:val="24"/>
        </w:rPr>
        <w:t>f</w:t>
      </w:r>
      <w:r w:rsidRPr="007D1DCC">
        <w:rPr>
          <w:rFonts w:ascii="Times New Roman" w:eastAsia="Times New Roman" w:hAnsi="Times New Roman" w:cs="Times New Roman"/>
          <w:sz w:val="24"/>
          <w:szCs w:val="24"/>
        </w:rPr>
        <w:t xml:space="preserve">igure </w:t>
      </w:r>
      <w:r w:rsidR="00AA1AA8" w:rsidRPr="007D1DCC">
        <w:rPr>
          <w:rFonts w:ascii="Times New Roman" w:eastAsia="Times New Roman" w:hAnsi="Times New Roman" w:cs="Times New Roman"/>
          <w:sz w:val="24"/>
          <w:szCs w:val="24"/>
        </w:rPr>
        <w:t>G</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77)</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At the same time, field observations showed high surface dynamics of the alongshore movement of clastic material (</w:t>
      </w:r>
      <w:r w:rsidR="00AA1AA8" w:rsidRPr="007D1DCC">
        <w:rPr>
          <w:rFonts w:ascii="Times New Roman" w:eastAsia="Times New Roman" w:hAnsi="Times New Roman" w:cs="Times New Roman"/>
          <w:sz w:val="24"/>
          <w:szCs w:val="24"/>
        </w:rPr>
        <w:t>f</w:t>
      </w:r>
      <w:r w:rsidRPr="007D1DCC">
        <w:rPr>
          <w:rFonts w:ascii="Times New Roman" w:eastAsia="Times New Roman" w:hAnsi="Times New Roman" w:cs="Times New Roman"/>
          <w:sz w:val="24"/>
          <w:szCs w:val="24"/>
        </w:rPr>
        <w:t xml:space="preserve">igure </w:t>
      </w:r>
      <w:r w:rsidR="00AA1AA8" w:rsidRPr="007D1DCC">
        <w:rPr>
          <w:rFonts w:ascii="Times New Roman" w:eastAsia="Times New Roman" w:hAnsi="Times New Roman" w:cs="Times New Roman"/>
          <w:sz w:val="24"/>
          <w:szCs w:val="24"/>
        </w:rPr>
        <w:t>G</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46)</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It should be noted that the bathymetric changes were carried out in the month of June; it is possible that the variability of the transverse profiles occurs in certain seasons of the year and by the summer it acquires a form characteristic of this period</w:t>
      </w:r>
      <w:r w:rsidR="001B595D" w:rsidRPr="007D1DCC">
        <w:rPr>
          <w:rFonts w:ascii="Times New Roman" w:eastAsia="Times New Roman" w:hAnsi="Times New Roman" w:cs="Times New Roman"/>
          <w:sz w:val="24"/>
          <w:szCs w:val="24"/>
        </w:rPr>
        <w:t xml:space="preserve">. </w:t>
      </w:r>
    </w:p>
    <w:p w:rsidR="004D19DB"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bCs/>
          <w:sz w:val="24"/>
          <w:szCs w:val="24"/>
        </w:rPr>
        <w:t>2</w:t>
      </w:r>
      <w:r w:rsidR="001B595D" w:rsidRPr="007D1DCC">
        <w:rPr>
          <w:rFonts w:ascii="Times New Roman" w:eastAsia="Times New Roman" w:hAnsi="Times New Roman" w:cs="Times New Roman"/>
          <w:bCs/>
          <w:sz w:val="24"/>
          <w:szCs w:val="24"/>
        </w:rPr>
        <w:t>.</w:t>
      </w:r>
      <w:r w:rsidRPr="007D1DCC">
        <w:rPr>
          <w:rFonts w:ascii="Times New Roman" w:eastAsia="Times New Roman" w:hAnsi="Times New Roman" w:cs="Times New Roman"/>
          <w:bCs/>
          <w:sz w:val="24"/>
          <w:szCs w:val="24"/>
        </w:rPr>
        <w:t>4</w:t>
      </w:r>
      <w:r w:rsidR="001B595D" w:rsidRPr="007D1DCC">
        <w:rPr>
          <w:rFonts w:ascii="Times New Roman" w:eastAsia="Times New Roman" w:hAnsi="Times New Roman" w:cs="Times New Roman"/>
          <w:bCs/>
          <w:sz w:val="24"/>
          <w:szCs w:val="24"/>
        </w:rPr>
        <w:t>.</w:t>
      </w:r>
      <w:r w:rsidRPr="007D1DCC">
        <w:rPr>
          <w:rFonts w:ascii="Times New Roman" w:eastAsia="Times New Roman" w:hAnsi="Times New Roman" w:cs="Times New Roman"/>
          <w:bCs/>
          <w:sz w:val="24"/>
          <w:szCs w:val="24"/>
        </w:rPr>
        <w:t>3 Maps of the dynamics of the development of the above-water part of the coastal zone</w:t>
      </w:r>
    </w:p>
    <w:p w:rsidR="00AA1AA8" w:rsidRPr="007D1DCC" w:rsidRDefault="000F5188"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Coastal dynamics maps for key areas are the result of desk and field studies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intensive change in the surface of the above-water part of the coastal zone is determined by its coastal land use</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main factors of dynamics are the recreational and infrastructural development and the modern rise in the lake water level, which enhances the critical interaction of water-land in the off-season</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In key areas No</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1</w:t>
      </w:r>
      <w:r w:rsidR="004B3F28">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3, there is an intensive development of the above-water part of the coastal zone, while the coast is characterized by the dynamism of coastal relief formation (</w:t>
      </w:r>
      <w:r w:rsidR="00AA1AA8" w:rsidRPr="007D1DCC">
        <w:rPr>
          <w:rFonts w:ascii="Times New Roman" w:eastAsia="Times New Roman" w:hAnsi="Times New Roman" w:cs="Times New Roman"/>
          <w:sz w:val="24"/>
          <w:szCs w:val="24"/>
        </w:rPr>
        <w:t>f</w:t>
      </w:r>
      <w:r w:rsidRPr="007D1DCC">
        <w:rPr>
          <w:rFonts w:ascii="Times New Roman" w:eastAsia="Times New Roman" w:hAnsi="Times New Roman" w:cs="Times New Roman"/>
          <w:sz w:val="24"/>
          <w:szCs w:val="24"/>
        </w:rPr>
        <w:t xml:space="preserve">igures </w:t>
      </w:r>
      <w:r w:rsidR="00AA1AA8" w:rsidRPr="007D1DCC">
        <w:rPr>
          <w:rFonts w:ascii="Times New Roman" w:eastAsia="Times New Roman" w:hAnsi="Times New Roman" w:cs="Times New Roman"/>
          <w:sz w:val="24"/>
          <w:szCs w:val="24"/>
        </w:rPr>
        <w:t>G</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78-</w:t>
      </w:r>
      <w:r w:rsidR="00AA1AA8" w:rsidRPr="007D1DCC">
        <w:rPr>
          <w:rFonts w:ascii="Times New Roman" w:eastAsia="Times New Roman" w:hAnsi="Times New Roman" w:cs="Times New Roman"/>
          <w:sz w:val="24"/>
          <w:szCs w:val="24"/>
        </w:rPr>
        <w:t>G.</w:t>
      </w:r>
      <w:r w:rsidRPr="007D1DCC">
        <w:rPr>
          <w:rFonts w:ascii="Times New Roman" w:eastAsia="Times New Roman" w:hAnsi="Times New Roman" w:cs="Times New Roman"/>
          <w:sz w:val="24"/>
          <w:szCs w:val="24"/>
        </w:rPr>
        <w:t>80)</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Key areas No</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4 and 5 are mainly subject to flooding processes as a result of water level rise and shock-surges (</w:t>
      </w:r>
      <w:r w:rsidR="00AA1AA8" w:rsidRPr="007D1DCC">
        <w:rPr>
          <w:rFonts w:ascii="Times New Roman" w:eastAsia="Times New Roman" w:hAnsi="Times New Roman" w:cs="Times New Roman"/>
          <w:sz w:val="24"/>
          <w:szCs w:val="24"/>
        </w:rPr>
        <w:t>f</w:t>
      </w:r>
      <w:r w:rsidRPr="007D1DCC">
        <w:rPr>
          <w:rFonts w:ascii="Times New Roman" w:eastAsia="Times New Roman" w:hAnsi="Times New Roman" w:cs="Times New Roman"/>
          <w:sz w:val="24"/>
          <w:szCs w:val="24"/>
        </w:rPr>
        <w:t xml:space="preserve">igures </w:t>
      </w:r>
      <w:r w:rsidR="00AA1AA8" w:rsidRPr="007D1DCC">
        <w:rPr>
          <w:rFonts w:ascii="Times New Roman" w:eastAsia="Times New Roman" w:hAnsi="Times New Roman" w:cs="Times New Roman"/>
          <w:sz w:val="24"/>
          <w:szCs w:val="24"/>
        </w:rPr>
        <w:t>G.</w:t>
      </w:r>
      <w:r w:rsidRPr="007D1DCC">
        <w:rPr>
          <w:rFonts w:ascii="Times New Roman" w:eastAsia="Times New Roman" w:hAnsi="Times New Roman" w:cs="Times New Roman"/>
          <w:sz w:val="24"/>
          <w:szCs w:val="24"/>
        </w:rPr>
        <w:t>81-</w:t>
      </w:r>
      <w:r w:rsidR="00AA1AA8" w:rsidRPr="007D1DCC">
        <w:rPr>
          <w:rFonts w:ascii="Times New Roman" w:eastAsia="Times New Roman" w:hAnsi="Times New Roman" w:cs="Times New Roman"/>
          <w:sz w:val="24"/>
          <w:szCs w:val="24"/>
        </w:rPr>
        <w:t>G.</w:t>
      </w:r>
      <w:r w:rsidRPr="007D1DCC">
        <w:rPr>
          <w:rFonts w:ascii="Times New Roman" w:eastAsia="Times New Roman" w:hAnsi="Times New Roman" w:cs="Times New Roman"/>
          <w:sz w:val="24"/>
          <w:szCs w:val="24"/>
        </w:rPr>
        <w:t>82)</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On the key site No</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6 from the side of the lake, along the perimeter of the Kamyskala village, the bank is a bulk dam</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dam performs protective functions of the Kamyskala village from flooding (</w:t>
      </w:r>
      <w:r w:rsidR="00AA1AA8" w:rsidRPr="007D1DCC">
        <w:rPr>
          <w:rFonts w:ascii="Times New Roman" w:eastAsia="Times New Roman" w:hAnsi="Times New Roman" w:cs="Times New Roman"/>
          <w:sz w:val="24"/>
          <w:szCs w:val="24"/>
        </w:rPr>
        <w:t>f</w:t>
      </w:r>
      <w:r w:rsidRPr="007D1DCC">
        <w:rPr>
          <w:rFonts w:ascii="Times New Roman" w:eastAsia="Times New Roman" w:hAnsi="Times New Roman" w:cs="Times New Roman"/>
          <w:sz w:val="24"/>
          <w:szCs w:val="24"/>
        </w:rPr>
        <w:t xml:space="preserve">igure </w:t>
      </w:r>
      <w:r w:rsidR="00AA1AA8" w:rsidRPr="007D1DCC">
        <w:rPr>
          <w:rFonts w:ascii="Times New Roman" w:eastAsia="Times New Roman" w:hAnsi="Times New Roman" w:cs="Times New Roman"/>
          <w:sz w:val="24"/>
          <w:szCs w:val="24"/>
        </w:rPr>
        <w:t>G</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83)</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rise in the level of the lake led to the flooding of about 40% of the land area, together with the active processing of the coastal scarp</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development of the above-water part of the coastal zone of this area is largely influenced by natural conditions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Key areas 1-6 show the numerical values of the dynamics of the coastline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 for 28 years, from 1990 to 2018, according to the analysis of Landsat satellite images</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greatest changes were recorded on the accumulative shores of the northern, northeastern, and northwestern parts of the lake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results of the work carried out revealed the regularities of changes in the configuration of the coastline depending on the types of coast</w:t>
      </w:r>
      <w:r w:rsidR="001B595D" w:rsidRPr="007D1DCC">
        <w:rPr>
          <w:rFonts w:ascii="Times New Roman" w:eastAsia="Times New Roman" w:hAnsi="Times New Roman" w:cs="Times New Roman"/>
          <w:sz w:val="24"/>
          <w:szCs w:val="24"/>
        </w:rPr>
        <w:t xml:space="preserve">. </w:t>
      </w:r>
      <w:r w:rsidR="00AA1AA8" w:rsidRPr="007D1DCC">
        <w:rPr>
          <w:rFonts w:ascii="Times New Roman" w:eastAsia="Times New Roman" w:hAnsi="Times New Roman" w:cs="Times New Roman"/>
          <w:sz w:val="24"/>
          <w:szCs w:val="24"/>
        </w:rPr>
        <w:br w:type="page"/>
      </w:r>
    </w:p>
    <w:p w:rsidR="000F5188" w:rsidRPr="007D1DCC" w:rsidRDefault="000F5188" w:rsidP="007D1DCC">
      <w:pPr>
        <w:spacing w:after="0" w:line="360" w:lineRule="auto"/>
        <w:ind w:firstLine="709"/>
        <w:jc w:val="both"/>
        <w:rPr>
          <w:rFonts w:ascii="Times New Roman" w:hAnsi="Times New Roman" w:cs="Times New Roman"/>
          <w:b/>
          <w:bCs/>
          <w:sz w:val="24"/>
          <w:szCs w:val="24"/>
        </w:rPr>
      </w:pPr>
      <w:r w:rsidRPr="007D1DCC">
        <w:rPr>
          <w:rFonts w:ascii="Times New Roman" w:eastAsia="Times New Roman" w:hAnsi="Times New Roman" w:cs="Times New Roman"/>
          <w:b/>
          <w:bCs/>
          <w:caps/>
          <w:sz w:val="24"/>
          <w:szCs w:val="24"/>
        </w:rPr>
        <w:t xml:space="preserve">3 </w:t>
      </w:r>
      <w:r w:rsidRPr="007D1DCC">
        <w:rPr>
          <w:rFonts w:ascii="Times New Roman" w:hAnsi="Times New Roman" w:cs="Times New Roman"/>
          <w:b/>
          <w:bCs/>
          <w:sz w:val="24"/>
          <w:szCs w:val="24"/>
        </w:rPr>
        <w:t>Zoning of the coastal zone of lake Alakol and development of proposals for a system of measures</w:t>
      </w:r>
    </w:p>
    <w:p w:rsidR="00AA1AA8" w:rsidRPr="007D1DCC" w:rsidRDefault="00AA1AA8" w:rsidP="007D1DCC">
      <w:pPr>
        <w:spacing w:after="0" w:line="360" w:lineRule="auto"/>
        <w:ind w:firstLine="709"/>
        <w:jc w:val="both"/>
        <w:rPr>
          <w:rFonts w:ascii="Times New Roman" w:hAnsi="Times New Roman" w:cs="Times New Roman"/>
          <w:b/>
          <w:bCs/>
          <w:sz w:val="24"/>
          <w:szCs w:val="24"/>
        </w:rPr>
      </w:pPr>
    </w:p>
    <w:p w:rsidR="000F5188" w:rsidRPr="007D1DCC" w:rsidRDefault="000F5188" w:rsidP="007D1DCC">
      <w:pPr>
        <w:spacing w:after="0" w:line="360" w:lineRule="auto"/>
        <w:ind w:firstLine="709"/>
        <w:rPr>
          <w:rFonts w:ascii="Times New Roman" w:hAnsi="Times New Roman" w:cs="Times New Roman"/>
          <w:b/>
          <w:bCs/>
          <w:sz w:val="24"/>
          <w:szCs w:val="24"/>
        </w:rPr>
      </w:pPr>
      <w:r w:rsidRPr="007D1DCC">
        <w:rPr>
          <w:rFonts w:ascii="Times New Roman" w:hAnsi="Times New Roman" w:cs="Times New Roman"/>
          <w:b/>
          <w:bCs/>
          <w:sz w:val="24"/>
          <w:szCs w:val="24"/>
        </w:rPr>
        <w:t>3</w:t>
      </w:r>
      <w:r w:rsidR="001B595D" w:rsidRPr="007D1DCC">
        <w:rPr>
          <w:rFonts w:ascii="Times New Roman" w:hAnsi="Times New Roman" w:cs="Times New Roman"/>
          <w:b/>
          <w:bCs/>
          <w:sz w:val="24"/>
          <w:szCs w:val="24"/>
        </w:rPr>
        <w:t>.</w:t>
      </w:r>
      <w:r w:rsidRPr="007D1DCC">
        <w:rPr>
          <w:rFonts w:ascii="Times New Roman" w:hAnsi="Times New Roman" w:cs="Times New Roman"/>
          <w:b/>
          <w:bCs/>
          <w:sz w:val="24"/>
          <w:szCs w:val="24"/>
        </w:rPr>
        <w:t>1 Zoning of the above-water part of the coastal zone of lake Alakol according to the intensity of exogeodynamic processes and their impact on recreational development</w:t>
      </w:r>
    </w:p>
    <w:p w:rsidR="000D65D2" w:rsidRPr="007D1DCC" w:rsidRDefault="000D65D2" w:rsidP="007D1DCC">
      <w:pPr>
        <w:spacing w:after="0" w:line="360" w:lineRule="auto"/>
        <w:ind w:firstLine="709"/>
        <w:jc w:val="both"/>
        <w:rPr>
          <w:rFonts w:ascii="Times New Roman" w:eastAsia="Times New Roman" w:hAnsi="Times New Roman" w:cs="Times New Roman"/>
          <w:sz w:val="24"/>
          <w:szCs w:val="24"/>
          <w:shd w:val="clear" w:color="auto" w:fill="FFFFFF"/>
        </w:rPr>
      </w:pPr>
      <w:r w:rsidRPr="007D1DCC">
        <w:rPr>
          <w:rFonts w:ascii="Times New Roman" w:eastAsia="Times New Roman" w:hAnsi="Times New Roman" w:cs="Times New Roman"/>
          <w:sz w:val="24"/>
          <w:szCs w:val="24"/>
          <w:shd w:val="clear" w:color="auto" w:fill="FFFFFF"/>
        </w:rPr>
        <w:t xml:space="preserve">The relevance of the study is due to the active use of the coastal area of </w:t>
      </w:r>
      <w:r w:rsidR="00C344CE" w:rsidRPr="007D1DCC">
        <w:rPr>
          <w:rFonts w:ascii="Times New Roman" w:eastAsia="Times New Roman" w:hAnsi="Times New Roman" w:cs="Times New Roman"/>
          <w:sz w:val="24"/>
          <w:szCs w:val="24"/>
          <w:shd w:val="clear" w:color="auto" w:fill="FFFFFF"/>
        </w:rPr>
        <w:t>lake</w:t>
      </w:r>
      <w:r w:rsidRPr="007D1DCC">
        <w:rPr>
          <w:rFonts w:ascii="Times New Roman" w:eastAsia="Times New Roman" w:hAnsi="Times New Roman" w:cs="Times New Roman"/>
          <w:sz w:val="24"/>
          <w:szCs w:val="24"/>
          <w:shd w:val="clear" w:color="auto" w:fill="FFFFFF"/>
        </w:rPr>
        <w:t xml:space="preserve"> Alakol</w:t>
      </w:r>
      <w:r w:rsidR="001B595D" w:rsidRPr="007D1DCC">
        <w:rPr>
          <w:rFonts w:ascii="Times New Roman" w:eastAsia="Times New Roman" w:hAnsi="Times New Roman" w:cs="Times New Roman"/>
          <w:sz w:val="24"/>
          <w:szCs w:val="24"/>
          <w:shd w:val="clear" w:color="auto" w:fill="FFFFFF"/>
        </w:rPr>
        <w:t xml:space="preserve">. </w:t>
      </w:r>
      <w:r w:rsidRPr="007D1DCC">
        <w:rPr>
          <w:rFonts w:ascii="Times New Roman" w:eastAsia="Times New Roman" w:hAnsi="Times New Roman" w:cs="Times New Roman"/>
          <w:sz w:val="24"/>
          <w:szCs w:val="24"/>
          <w:shd w:val="clear" w:color="auto" w:fill="FFFFFF"/>
        </w:rPr>
        <w:t xml:space="preserve">A zoning map of the intensity of manifestation of exogeodynamics in the coastal zone of </w:t>
      </w:r>
      <w:r w:rsidR="00C344CE" w:rsidRPr="007D1DCC">
        <w:rPr>
          <w:rFonts w:ascii="Times New Roman" w:eastAsia="Times New Roman" w:hAnsi="Times New Roman" w:cs="Times New Roman"/>
          <w:sz w:val="24"/>
          <w:szCs w:val="24"/>
          <w:shd w:val="clear" w:color="auto" w:fill="FFFFFF"/>
        </w:rPr>
        <w:t>lake</w:t>
      </w:r>
      <w:r w:rsidRPr="007D1DCC">
        <w:rPr>
          <w:rFonts w:ascii="Times New Roman" w:eastAsia="Times New Roman" w:hAnsi="Times New Roman" w:cs="Times New Roman"/>
          <w:sz w:val="24"/>
          <w:szCs w:val="24"/>
          <w:shd w:val="clear" w:color="auto" w:fill="FFFFFF"/>
        </w:rPr>
        <w:t xml:space="preserve"> Alakol and its impact on recreational development has been compiled (</w:t>
      </w:r>
      <w:r w:rsidR="00481C36" w:rsidRPr="007D1DCC">
        <w:rPr>
          <w:rFonts w:ascii="Times New Roman" w:eastAsia="Times New Roman" w:hAnsi="Times New Roman" w:cs="Times New Roman"/>
          <w:sz w:val="24"/>
          <w:szCs w:val="24"/>
          <w:shd w:val="clear" w:color="auto" w:fill="FFFFFF"/>
        </w:rPr>
        <w:t>f</w:t>
      </w:r>
      <w:r w:rsidRPr="007D1DCC">
        <w:rPr>
          <w:rFonts w:ascii="Times New Roman" w:eastAsia="Times New Roman" w:hAnsi="Times New Roman" w:cs="Times New Roman"/>
          <w:sz w:val="24"/>
          <w:szCs w:val="24"/>
          <w:shd w:val="clear" w:color="auto" w:fill="FFFFFF"/>
        </w:rPr>
        <w:t xml:space="preserve">igure </w:t>
      </w:r>
      <w:r w:rsidR="00481C36" w:rsidRPr="007D1DCC">
        <w:rPr>
          <w:rFonts w:ascii="Times New Roman" w:eastAsia="Times New Roman" w:hAnsi="Times New Roman" w:cs="Times New Roman"/>
          <w:sz w:val="24"/>
          <w:szCs w:val="24"/>
          <w:shd w:val="clear" w:color="auto" w:fill="FFFFFF"/>
        </w:rPr>
        <w:t>H</w:t>
      </w:r>
      <w:r w:rsidR="001B595D" w:rsidRPr="007D1DCC">
        <w:rPr>
          <w:rFonts w:ascii="Times New Roman" w:eastAsia="Times New Roman" w:hAnsi="Times New Roman" w:cs="Times New Roman"/>
          <w:sz w:val="24"/>
          <w:szCs w:val="24"/>
          <w:shd w:val="clear" w:color="auto" w:fill="FFFFFF"/>
        </w:rPr>
        <w:t>.</w:t>
      </w:r>
      <w:r w:rsidRPr="007D1DCC">
        <w:rPr>
          <w:rFonts w:ascii="Times New Roman" w:eastAsia="Times New Roman" w:hAnsi="Times New Roman" w:cs="Times New Roman"/>
          <w:sz w:val="24"/>
          <w:szCs w:val="24"/>
          <w:shd w:val="clear" w:color="auto" w:fill="FFFFFF"/>
        </w:rPr>
        <w:t>84)</w:t>
      </w:r>
      <w:r w:rsidR="001B595D" w:rsidRPr="007D1DCC">
        <w:rPr>
          <w:rFonts w:ascii="Times New Roman" w:eastAsia="Times New Roman" w:hAnsi="Times New Roman" w:cs="Times New Roman"/>
          <w:sz w:val="24"/>
          <w:szCs w:val="24"/>
          <w:shd w:val="clear" w:color="auto" w:fill="FFFFFF"/>
        </w:rPr>
        <w:t>.</w:t>
      </w:r>
      <w:r w:rsidRPr="007D1DCC">
        <w:rPr>
          <w:rFonts w:ascii="Times New Roman" w:eastAsia="Times New Roman" w:hAnsi="Times New Roman" w:cs="Times New Roman"/>
          <w:sz w:val="24"/>
          <w:szCs w:val="24"/>
          <w:shd w:val="clear" w:color="auto" w:fill="FFFFFF"/>
        </w:rPr>
        <w:t xml:space="preserve"> As a geological basis, the authors used state geological maps with explanatory notes to them and a topographic basis of scales: 1:200000, 1:100000, as well as materials obtained by the authors during field research</w:t>
      </w:r>
      <w:r w:rsidR="001B595D" w:rsidRPr="007D1DCC">
        <w:rPr>
          <w:rFonts w:ascii="Times New Roman" w:eastAsia="Times New Roman" w:hAnsi="Times New Roman" w:cs="Times New Roman"/>
          <w:sz w:val="24"/>
          <w:szCs w:val="24"/>
          <w:shd w:val="clear" w:color="auto" w:fill="FFFFFF"/>
        </w:rPr>
        <w:t xml:space="preserve">. </w:t>
      </w:r>
      <w:r w:rsidRPr="007D1DCC">
        <w:rPr>
          <w:rFonts w:ascii="Times New Roman" w:eastAsia="Times New Roman" w:hAnsi="Times New Roman" w:cs="Times New Roman"/>
          <w:sz w:val="24"/>
          <w:szCs w:val="24"/>
          <w:shd w:val="clear" w:color="auto" w:fill="FFFFFF"/>
        </w:rPr>
        <w:t xml:space="preserve"> Sentinel-2A space images were used</w:t>
      </w:r>
      <w:r w:rsidR="001B595D" w:rsidRPr="007D1DCC">
        <w:rPr>
          <w:rFonts w:ascii="Times New Roman" w:eastAsia="Times New Roman" w:hAnsi="Times New Roman" w:cs="Times New Roman"/>
          <w:sz w:val="24"/>
          <w:szCs w:val="24"/>
          <w:shd w:val="clear" w:color="auto" w:fill="FFFFFF"/>
        </w:rPr>
        <w:t>.</w:t>
      </w:r>
      <w:r w:rsidRPr="007D1DCC">
        <w:rPr>
          <w:rFonts w:ascii="Times New Roman" w:eastAsia="Times New Roman" w:hAnsi="Times New Roman" w:cs="Times New Roman"/>
          <w:sz w:val="24"/>
          <w:szCs w:val="24"/>
          <w:shd w:val="clear" w:color="auto" w:fill="FFFFFF"/>
        </w:rPr>
        <w:t xml:space="preserve"> The zoning was carried out on the basis of taking into account the patterns of changes in engineering-geological conditions caused by the transgression of the </w:t>
      </w:r>
      <w:r w:rsidR="001B595D" w:rsidRPr="007D1DCC">
        <w:rPr>
          <w:rFonts w:ascii="Times New Roman" w:eastAsia="Times New Roman" w:hAnsi="Times New Roman" w:cs="Times New Roman"/>
          <w:sz w:val="24"/>
          <w:szCs w:val="24"/>
          <w:shd w:val="clear" w:color="auto" w:fill="FFFFFF"/>
        </w:rPr>
        <w:t xml:space="preserve">lake Alakol. </w:t>
      </w:r>
      <w:r w:rsidRPr="007D1DCC">
        <w:rPr>
          <w:rFonts w:ascii="Times New Roman" w:eastAsia="Times New Roman" w:hAnsi="Times New Roman" w:cs="Times New Roman"/>
          <w:sz w:val="24"/>
          <w:szCs w:val="24"/>
          <w:shd w:val="clear" w:color="auto" w:fill="FFFFFF"/>
        </w:rPr>
        <w:t>The structure of the substrate, morphostructure and landscape-climatic factors determine the intensity of the manifestation of exogeodynamic processes</w:t>
      </w:r>
      <w:r w:rsidR="001B595D" w:rsidRPr="007D1DCC">
        <w:rPr>
          <w:rFonts w:ascii="Times New Roman" w:eastAsia="Times New Roman" w:hAnsi="Times New Roman" w:cs="Times New Roman"/>
          <w:sz w:val="24"/>
          <w:szCs w:val="24"/>
          <w:shd w:val="clear" w:color="auto" w:fill="FFFFFF"/>
        </w:rPr>
        <w:t xml:space="preserve">. </w:t>
      </w:r>
      <w:r w:rsidRPr="007D1DCC">
        <w:rPr>
          <w:rFonts w:ascii="Times New Roman" w:eastAsia="Times New Roman" w:hAnsi="Times New Roman" w:cs="Times New Roman"/>
          <w:sz w:val="24"/>
          <w:szCs w:val="24"/>
          <w:shd w:val="clear" w:color="auto" w:fill="FFFFFF"/>
        </w:rPr>
        <w:t>The legend is based on the classification of coastal processes</w:t>
      </w:r>
      <w:r w:rsidR="001B595D" w:rsidRPr="007D1DCC">
        <w:rPr>
          <w:rFonts w:ascii="Times New Roman" w:eastAsia="Times New Roman" w:hAnsi="Times New Roman" w:cs="Times New Roman"/>
          <w:sz w:val="24"/>
          <w:szCs w:val="24"/>
          <w:shd w:val="clear" w:color="auto" w:fill="FFFFFF"/>
        </w:rPr>
        <w:t xml:space="preserve">. </w:t>
      </w:r>
      <w:r w:rsidRPr="007D1DCC">
        <w:rPr>
          <w:rFonts w:ascii="Times New Roman" w:eastAsia="Times New Roman" w:hAnsi="Times New Roman" w:cs="Times New Roman"/>
          <w:sz w:val="24"/>
          <w:szCs w:val="24"/>
          <w:shd w:val="clear" w:color="auto" w:fill="FFFFFF"/>
        </w:rPr>
        <w:t>The main forms of relief created by the wave-breaking activity of the lake are reflected: abrasion ledges, accumulative forms - beaches, spits, spits</w:t>
      </w:r>
      <w:r w:rsidR="001B595D" w:rsidRPr="007D1DCC">
        <w:rPr>
          <w:rFonts w:ascii="Times New Roman" w:eastAsia="Times New Roman" w:hAnsi="Times New Roman" w:cs="Times New Roman"/>
          <w:sz w:val="24"/>
          <w:szCs w:val="24"/>
          <w:shd w:val="clear" w:color="auto" w:fill="FFFFFF"/>
        </w:rPr>
        <w:t xml:space="preserve">. </w:t>
      </w:r>
    </w:p>
    <w:p w:rsidR="000D65D2" w:rsidRPr="007D1DCC" w:rsidRDefault="000D65D2"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The source of information was the previously carried out works: "Alakol depression and its lakes" [6], "Engineering geology of the USSR" [</w:t>
      </w:r>
      <w:r w:rsidR="00481C36" w:rsidRPr="007D1DCC">
        <w:rPr>
          <w:rFonts w:ascii="Times New Roman" w:eastAsia="Times New Roman" w:hAnsi="Times New Roman" w:cs="Times New Roman"/>
          <w:sz w:val="24"/>
          <w:szCs w:val="24"/>
        </w:rPr>
        <w:t>49</w:t>
      </w:r>
      <w:r w:rsidRPr="007D1DCC">
        <w:rPr>
          <w:rFonts w:ascii="Times New Roman" w:eastAsia="Times New Roman" w:hAnsi="Times New Roman" w:cs="Times New Roman"/>
          <w:sz w:val="24"/>
          <w:szCs w:val="24"/>
        </w:rPr>
        <w:t>], "Dangerous geological processes in the territory of southeastern Kazakhstan" [8]</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These works summarize long-term field and experimental engineering-geological studies:</w:t>
      </w:r>
      <w:r w:rsidR="00481C36"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geology, morphology, coastal dynamics, risk assessment of the development of geodynamic processes in </w:t>
      </w:r>
      <w:r w:rsidR="00C344CE" w:rsidRPr="007D1DCC">
        <w:rPr>
          <w:rFonts w:ascii="Times New Roman" w:eastAsia="Times New Roman" w:hAnsi="Times New Roman" w:cs="Times New Roman"/>
          <w:sz w:val="24"/>
          <w:szCs w:val="24"/>
        </w:rPr>
        <w:t>lake</w:t>
      </w:r>
      <w:r w:rsidR="00481C36" w:rsidRPr="007D1DCC">
        <w:rPr>
          <w:rFonts w:ascii="Times New Roman" w:eastAsia="Times New Roman" w:hAnsi="Times New Roman" w:cs="Times New Roman"/>
          <w:sz w:val="24"/>
          <w:szCs w:val="24"/>
        </w:rPr>
        <w:t xml:space="preserve"> Alakol [6,8,20</w:t>
      </w:r>
      <w:r w:rsidRPr="007D1DCC">
        <w:rPr>
          <w:rFonts w:ascii="Times New Roman" w:eastAsia="Times New Roman" w:hAnsi="Times New Roman" w:cs="Times New Roman"/>
          <w:sz w:val="24"/>
          <w:szCs w:val="24"/>
        </w:rPr>
        <w:t>,</w:t>
      </w:r>
      <w:r w:rsidR="00481C36" w:rsidRPr="007D1DCC">
        <w:rPr>
          <w:rFonts w:ascii="Times New Roman" w:eastAsia="Times New Roman" w:hAnsi="Times New Roman" w:cs="Times New Roman"/>
          <w:sz w:val="24"/>
          <w:szCs w:val="24"/>
        </w:rPr>
        <w:t>49,61</w:t>
      </w:r>
      <w:r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p>
    <w:p w:rsidR="000D65D2" w:rsidRPr="007D1DCC" w:rsidRDefault="000D65D2"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At present, the Alakol depression is undergoing a phase of transgression, and an intense rise in the level is observed in the lake itself, which leads to the activation of relief-forming processes</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results of observations showed that the most dangerous exogeodynamic processes for the population, nature and economic facilities on the coast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 is currently the flooding of territories, the intensification of abrasion erosion of the banks, an increase in the width of the zone of penetration of lake waters into the inland, high seismic activity</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Flooding of territories entails a decrease in the bearing capacity of soils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The rise in the water level of the </w:t>
      </w:r>
      <w:r w:rsidR="001B595D" w:rsidRPr="007D1DCC">
        <w:rPr>
          <w:rFonts w:ascii="Times New Roman" w:eastAsia="Times New Roman" w:hAnsi="Times New Roman" w:cs="Times New Roman"/>
          <w:sz w:val="24"/>
          <w:szCs w:val="24"/>
        </w:rPr>
        <w:t>lake Alakol</w:t>
      </w:r>
      <w:r w:rsidRPr="007D1DCC">
        <w:rPr>
          <w:rFonts w:ascii="Times New Roman" w:eastAsia="Times New Roman" w:hAnsi="Times New Roman" w:cs="Times New Roman"/>
          <w:sz w:val="24"/>
          <w:szCs w:val="24"/>
        </w:rPr>
        <w:t>, and erosion of coastal areas contribute to an increase in the depth and steepness of coastal slopes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abrasion destruction of the coastal terraces, on which the main buildings, recreational and agricultural facilities are located, has been intensified</w:t>
      </w:r>
      <w:r w:rsidR="001B595D"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shd w:val="clear" w:color="auto" w:fill="FFFFFF"/>
        </w:rPr>
        <w:t>From a geomorphological point of view, there are favorable and unfavorable conditions for the development of recreation: The warm and clean waters of the lake, the spatial and geoecological possibilities of construction and subsequent development of various recreational facilities, and transport accessibility are favorable</w:t>
      </w:r>
      <w:r w:rsidR="001B595D" w:rsidRPr="007D1DCC">
        <w:rPr>
          <w:rFonts w:ascii="Times New Roman" w:eastAsia="Times New Roman" w:hAnsi="Times New Roman" w:cs="Times New Roman"/>
          <w:sz w:val="24"/>
          <w:szCs w:val="24"/>
          <w:shd w:val="clear" w:color="auto" w:fill="FFFFFF"/>
        </w:rPr>
        <w:t xml:space="preserve">. </w:t>
      </w:r>
    </w:p>
    <w:p w:rsidR="005F6004" w:rsidRPr="007D1DCC" w:rsidRDefault="005F6004" w:rsidP="007D1DCC">
      <w:pPr>
        <w:spacing w:after="0" w:line="360" w:lineRule="auto"/>
        <w:ind w:firstLine="709"/>
        <w:jc w:val="both"/>
        <w:rPr>
          <w:rFonts w:ascii="Times New Roman" w:eastAsia="Times New Roman" w:hAnsi="Times New Roman" w:cs="Times New Roman"/>
          <w:sz w:val="24"/>
          <w:szCs w:val="24"/>
          <w:shd w:val="clear" w:color="auto" w:fill="FFFFFF"/>
        </w:rPr>
      </w:pPr>
      <w:r w:rsidRPr="007D1DCC">
        <w:rPr>
          <w:rFonts w:ascii="Times New Roman" w:eastAsia="Times New Roman" w:hAnsi="Times New Roman" w:cs="Times New Roman"/>
          <w:sz w:val="24"/>
          <w:szCs w:val="24"/>
          <w:shd w:val="clear" w:color="auto" w:fill="FFFFFF"/>
        </w:rPr>
        <w:t>To unfavorable - hazardous exogenous geological processes; limited territorial spaces of sandy and pebble beaches; high seismotectonic hazard</w:t>
      </w:r>
      <w:r w:rsidR="001B595D" w:rsidRPr="007D1DCC">
        <w:rPr>
          <w:rFonts w:ascii="Times New Roman" w:eastAsia="Times New Roman" w:hAnsi="Times New Roman" w:cs="Times New Roman"/>
          <w:sz w:val="24"/>
          <w:szCs w:val="24"/>
          <w:shd w:val="clear" w:color="auto" w:fill="FFFFFF"/>
        </w:rPr>
        <w:t xml:space="preserve">. </w:t>
      </w:r>
      <w:r w:rsidRPr="007D1DCC">
        <w:rPr>
          <w:rFonts w:ascii="Times New Roman" w:eastAsia="Times New Roman" w:hAnsi="Times New Roman" w:cs="Times New Roman"/>
          <w:sz w:val="24"/>
          <w:szCs w:val="24"/>
          <w:shd w:val="clear" w:color="auto" w:fill="FFFFFF"/>
        </w:rPr>
        <w:t xml:space="preserve"> From the monitoring points of observation at key sites (No</w:t>
      </w:r>
      <w:r w:rsidR="001B595D" w:rsidRPr="007D1DCC">
        <w:rPr>
          <w:rFonts w:ascii="Times New Roman" w:eastAsia="Times New Roman" w:hAnsi="Times New Roman" w:cs="Times New Roman"/>
          <w:sz w:val="24"/>
          <w:szCs w:val="24"/>
          <w:shd w:val="clear" w:color="auto" w:fill="FFFFFF"/>
        </w:rPr>
        <w:t>.</w:t>
      </w:r>
      <w:r w:rsidRPr="007D1DCC">
        <w:rPr>
          <w:rFonts w:ascii="Times New Roman" w:eastAsia="Times New Roman" w:hAnsi="Times New Roman" w:cs="Times New Roman"/>
          <w:sz w:val="24"/>
          <w:szCs w:val="24"/>
          <w:shd w:val="clear" w:color="auto" w:fill="FFFFFF"/>
        </w:rPr>
        <w:t xml:space="preserve">1, 2, 3, 4, 5, 6), in the course of field research, materials of the modern relief-formation of the coastal zone of </w:t>
      </w:r>
      <w:r w:rsidR="00C344CE" w:rsidRPr="007D1DCC">
        <w:rPr>
          <w:rFonts w:ascii="Times New Roman" w:eastAsia="Times New Roman" w:hAnsi="Times New Roman" w:cs="Times New Roman"/>
          <w:sz w:val="24"/>
          <w:szCs w:val="24"/>
          <w:shd w:val="clear" w:color="auto" w:fill="FFFFFF"/>
        </w:rPr>
        <w:t>lake</w:t>
      </w:r>
      <w:r w:rsidRPr="007D1DCC">
        <w:rPr>
          <w:rFonts w:ascii="Times New Roman" w:eastAsia="Times New Roman" w:hAnsi="Times New Roman" w:cs="Times New Roman"/>
          <w:sz w:val="24"/>
          <w:szCs w:val="24"/>
          <w:shd w:val="clear" w:color="auto" w:fill="FFFFFF"/>
        </w:rPr>
        <w:t xml:space="preserve"> Alakol were obtained, which is largely due to the development of dangerous geological and geodynamic processes</w:t>
      </w:r>
      <w:r w:rsidR="001B595D" w:rsidRPr="007D1DCC">
        <w:rPr>
          <w:rFonts w:ascii="Times New Roman" w:eastAsia="Times New Roman" w:hAnsi="Times New Roman" w:cs="Times New Roman"/>
          <w:sz w:val="24"/>
          <w:szCs w:val="24"/>
          <w:shd w:val="clear" w:color="auto" w:fill="FFFFFF"/>
        </w:rPr>
        <w:t xml:space="preserve">. </w:t>
      </w:r>
      <w:r w:rsidRPr="007D1DCC">
        <w:rPr>
          <w:rFonts w:ascii="Times New Roman" w:eastAsia="Times New Roman" w:hAnsi="Times New Roman" w:cs="Times New Roman"/>
          <w:sz w:val="24"/>
          <w:szCs w:val="24"/>
          <w:shd w:val="clear" w:color="auto" w:fill="FFFFFF"/>
        </w:rPr>
        <w:t xml:space="preserve">The analysis of data on the degree of exposure to hazardous exogeodynamic processes at monitoring sites is given in </w:t>
      </w:r>
      <w:r w:rsidR="00481C36" w:rsidRPr="007D1DCC">
        <w:rPr>
          <w:rFonts w:ascii="Times New Roman" w:eastAsia="Times New Roman" w:hAnsi="Times New Roman" w:cs="Times New Roman"/>
          <w:sz w:val="24"/>
          <w:szCs w:val="24"/>
          <w:shd w:val="clear" w:color="auto" w:fill="FFFFFF"/>
        </w:rPr>
        <w:t>t</w:t>
      </w:r>
      <w:r w:rsidRPr="007D1DCC">
        <w:rPr>
          <w:rFonts w:ascii="Times New Roman" w:eastAsia="Times New Roman" w:hAnsi="Times New Roman" w:cs="Times New Roman"/>
          <w:sz w:val="24"/>
          <w:szCs w:val="24"/>
          <w:shd w:val="clear" w:color="auto" w:fill="FFFFFF"/>
        </w:rPr>
        <w:t xml:space="preserve">able </w:t>
      </w:r>
      <w:r w:rsidR="00481C36" w:rsidRPr="007D1DCC">
        <w:rPr>
          <w:rFonts w:ascii="Times New Roman" w:eastAsia="Times New Roman" w:hAnsi="Times New Roman" w:cs="Times New Roman"/>
          <w:sz w:val="24"/>
          <w:szCs w:val="24"/>
          <w:shd w:val="clear" w:color="auto" w:fill="FFFFFF"/>
        </w:rPr>
        <w:t>H</w:t>
      </w:r>
      <w:r w:rsidR="001B595D" w:rsidRPr="007D1DCC">
        <w:rPr>
          <w:rFonts w:ascii="Times New Roman" w:eastAsia="Times New Roman" w:hAnsi="Times New Roman" w:cs="Times New Roman"/>
          <w:sz w:val="24"/>
          <w:szCs w:val="24"/>
          <w:shd w:val="clear" w:color="auto" w:fill="FFFFFF"/>
        </w:rPr>
        <w:t>.</w:t>
      </w:r>
      <w:r w:rsidRPr="007D1DCC">
        <w:rPr>
          <w:rFonts w:ascii="Times New Roman" w:eastAsia="Times New Roman" w:hAnsi="Times New Roman" w:cs="Times New Roman"/>
          <w:sz w:val="24"/>
          <w:szCs w:val="24"/>
          <w:shd w:val="clear" w:color="auto" w:fill="FFFFFF"/>
        </w:rPr>
        <w:t xml:space="preserve">22, </w:t>
      </w:r>
      <w:r w:rsidR="00481C36" w:rsidRPr="007D1DCC">
        <w:rPr>
          <w:rFonts w:ascii="Times New Roman" w:eastAsia="Times New Roman" w:hAnsi="Times New Roman" w:cs="Times New Roman"/>
          <w:sz w:val="24"/>
          <w:szCs w:val="24"/>
          <w:shd w:val="clear" w:color="auto" w:fill="FFFFFF"/>
        </w:rPr>
        <w:t>f</w:t>
      </w:r>
      <w:r w:rsidRPr="007D1DCC">
        <w:rPr>
          <w:rFonts w:ascii="Times New Roman" w:eastAsia="Times New Roman" w:hAnsi="Times New Roman" w:cs="Times New Roman"/>
          <w:sz w:val="24"/>
          <w:szCs w:val="24"/>
          <w:shd w:val="clear" w:color="auto" w:fill="FFFFFF"/>
        </w:rPr>
        <w:t xml:space="preserve">igure </w:t>
      </w:r>
      <w:r w:rsidR="00481C36" w:rsidRPr="007D1DCC">
        <w:rPr>
          <w:rFonts w:ascii="Times New Roman" w:eastAsia="Times New Roman" w:hAnsi="Times New Roman" w:cs="Times New Roman"/>
          <w:sz w:val="24"/>
          <w:szCs w:val="24"/>
          <w:shd w:val="clear" w:color="auto" w:fill="FFFFFF"/>
        </w:rPr>
        <w:t>H.</w:t>
      </w:r>
      <w:r w:rsidRPr="007D1DCC">
        <w:rPr>
          <w:rFonts w:ascii="Times New Roman" w:eastAsia="Times New Roman" w:hAnsi="Times New Roman" w:cs="Times New Roman"/>
          <w:sz w:val="24"/>
          <w:szCs w:val="24"/>
          <w:shd w:val="clear" w:color="auto" w:fill="FFFFFF"/>
        </w:rPr>
        <w:t>85</w:t>
      </w:r>
      <w:r w:rsidR="001B595D" w:rsidRPr="007D1DCC">
        <w:rPr>
          <w:rFonts w:ascii="Times New Roman" w:eastAsia="Times New Roman" w:hAnsi="Times New Roman" w:cs="Times New Roman"/>
          <w:sz w:val="24"/>
          <w:szCs w:val="24"/>
          <w:shd w:val="clear" w:color="auto" w:fill="FFFFFF"/>
        </w:rPr>
        <w:t xml:space="preserve">. </w:t>
      </w:r>
    </w:p>
    <w:p w:rsidR="005F6004" w:rsidRPr="007D1DCC" w:rsidRDefault="005F6004"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iCs/>
          <w:sz w:val="24"/>
          <w:szCs w:val="24"/>
        </w:rPr>
        <w:t>Key site No</w:t>
      </w:r>
      <w:r w:rsidR="00481C36" w:rsidRPr="007D1DCC">
        <w:rPr>
          <w:rFonts w:ascii="Times New Roman" w:eastAsia="Times New Roman" w:hAnsi="Times New Roman" w:cs="Times New Roman"/>
          <w:iCs/>
          <w:sz w:val="24"/>
          <w:szCs w:val="24"/>
        </w:rPr>
        <w:t>.</w:t>
      </w:r>
      <w:r w:rsidRPr="007D1DCC">
        <w:rPr>
          <w:rFonts w:ascii="Times New Roman" w:eastAsia="Times New Roman" w:hAnsi="Times New Roman" w:cs="Times New Roman"/>
          <w:iCs/>
          <w:sz w:val="24"/>
          <w:szCs w:val="24"/>
        </w:rPr>
        <w:t xml:space="preserve">1 </w:t>
      </w:r>
      <w:r w:rsidRPr="007D1DCC">
        <w:rPr>
          <w:rFonts w:ascii="Times New Roman" w:eastAsia="Times New Roman" w:hAnsi="Times New Roman" w:cs="Times New Roman"/>
          <w:sz w:val="24"/>
          <w:szCs w:val="24"/>
        </w:rPr>
        <w:t>covers the territory of the Akshi settlement</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Most of the territory has the appearance of an accumulative alluvial-proluvial plain</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According to monitoring field data for 2013-2018 here the activation of abrasion processes with intensive dynamics of coastal processing is noted</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height of the abrasion ledges reaches 4</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4 m</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width of the beach varies from 1</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3-5</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5</w:t>
      </w:r>
      <w:r w:rsidR="00481C36"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to 20m, in some places the abrasive shore does not have a beach, the coastal zone consists of a bench and a coastal cliff</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ripple movements of water wash away the cliffs at the base, leading to the collapse of the ledges with debris up to 1-1</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5 m in size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active coastal retreat during this period at observation points (GPS) 003, 010 was 50-95m, which allows us to classify this coastal zone as III - a strong degree of intensity of the process development and 1 - category of vulnerability of the coastal area</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intensity of the development of a hazardous process is confirmed by the values</w:t>
      </w:r>
      <w:r w:rsidR="00481C36"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of the quantitative data obtained in 2019</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On the observed section of the coast with a length of 150m, the volume of washed away soil masses is 2794-3394 m³</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At points 015, 017, the coastline retreated by 21-23 m </w:t>
      </w:r>
      <w:r w:rsidR="00481C36"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II degree of intensity and 2 category of vulnerability</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At point 016, the retreat was 9 meters, which corresponds to 3 categories of vulnerability and a weak I degree of intensity of development of exogeodynamic processes</w:t>
      </w:r>
      <w:r w:rsidR="001B595D"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iCs/>
          <w:sz w:val="24"/>
          <w:szCs w:val="24"/>
        </w:rPr>
        <w:t xml:space="preserve">Planar washout is </w:t>
      </w:r>
      <w:r w:rsidRPr="007D1DCC">
        <w:rPr>
          <w:rFonts w:ascii="Times New Roman" w:eastAsia="Times New Roman" w:hAnsi="Times New Roman" w:cs="Times New Roman"/>
          <w:sz w:val="24"/>
          <w:szCs w:val="24"/>
        </w:rPr>
        <w:t>developed on alluvial-proluvial slopes</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activation of the process falls on the period of spring floods and the time of heavy rains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In sandy-clayey soils, planar mud leads to the formation of ruts, ravines and general leveling of the relief</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Considering these characteristics, the territories with developed planar washout can be attributed to the 2nd category of vulnerability and to the moderate - 2nd degree of the intensity of the development of the exogeodynamic process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intensification of erosion processes is also facilitated by human economic activities aimed at the destruction of vegetation and soil cover</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During recreational development, it is necessary to take into account the possible development of ravines and their destructive effect in case of violation of technical requirements during construction</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w:t>
      </w:r>
    </w:p>
    <w:p w:rsidR="005F6004" w:rsidRPr="007D1DCC" w:rsidRDefault="005F6004"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iCs/>
          <w:sz w:val="24"/>
          <w:szCs w:val="24"/>
        </w:rPr>
        <w:t>Salinization</w:t>
      </w:r>
      <w:r w:rsidRPr="007D1DCC">
        <w:rPr>
          <w:rFonts w:ascii="Times New Roman" w:eastAsia="Times New Roman" w:hAnsi="Times New Roman" w:cs="Times New Roman"/>
          <w:sz w:val="24"/>
          <w:szCs w:val="24"/>
        </w:rPr>
        <w:t xml:space="preserve"> occurs when groundwater rises to a level where it begins to evaporate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depth of this level depends on the lithological composition of the rocks of the aeration zone, climatic conditions and a number of other factors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Most often, salinization processes develop when the groundwater level is less than 2-3 meters from the earth's surface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In the lowered areas of the lacustrine-alluvial plain, the high salt content leads to the formation of sors and salt marshes</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When constructing structures, it should be borne in mind that the increased salinity of sediments worsens their road construction properties, increasing their corrosive capacity</w:t>
      </w:r>
      <w:r w:rsidR="001B595D"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iCs/>
          <w:sz w:val="24"/>
          <w:szCs w:val="24"/>
        </w:rPr>
        <w:t>Swamping is</w:t>
      </w:r>
      <w:r w:rsidRPr="007D1DCC">
        <w:rPr>
          <w:rFonts w:ascii="Times New Roman" w:eastAsia="Times New Roman" w:hAnsi="Times New Roman" w:cs="Times New Roman"/>
          <w:i/>
          <w:iCs/>
          <w:sz w:val="24"/>
          <w:szCs w:val="24"/>
        </w:rPr>
        <w:t xml:space="preserve"> </w:t>
      </w:r>
      <w:r w:rsidRPr="007D1DCC">
        <w:rPr>
          <w:rFonts w:ascii="Times New Roman" w:eastAsia="Times New Roman" w:hAnsi="Times New Roman" w:cs="Times New Roman"/>
          <w:sz w:val="24"/>
          <w:szCs w:val="24"/>
        </w:rPr>
        <w:t>confined to the northern and southern parts of the plot</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As a result of the rise in the water level in the lake, there is a possibility of activating the process of waterlogging</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In the complex of factors complicating the economic development of the territory, the processes of waterlogging and salinization are of practical importance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intensity of the development of salinization and waterlogging processes is moderate - II, the vulnerability category is low - 3</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However, under conditions of technical impact, these processes can intensify and significantly worsen the situation</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This is a complicating factor in recreational development</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The most dangerous process at site No</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1 is the abrasive destruction of the coast, which threatens the nearby buildings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main type of technogenic load on the site is developing recreation areas</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construction of three boarding houses and a sanatorium with all the necessary infrastructure is underway</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Rainfed and irrigated areas, laid railways, asphalt and grader roads are also a factor of anthropogenic impact</w:t>
      </w:r>
      <w:r w:rsidR="001B595D" w:rsidRPr="007D1DCC">
        <w:rPr>
          <w:rFonts w:ascii="Times New Roman" w:eastAsia="Times New Roman" w:hAnsi="Times New Roman" w:cs="Times New Roman"/>
          <w:sz w:val="24"/>
          <w:szCs w:val="24"/>
        </w:rPr>
        <w:t xml:space="preserve">. </w:t>
      </w:r>
    </w:p>
    <w:p w:rsidR="00F84721" w:rsidRPr="007D1DCC" w:rsidRDefault="00F84721"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iCs/>
          <w:sz w:val="24"/>
          <w:szCs w:val="24"/>
        </w:rPr>
        <w:t>Key site No</w:t>
      </w:r>
      <w:r w:rsidR="002B56C9" w:rsidRPr="007D1DCC">
        <w:rPr>
          <w:rFonts w:ascii="Times New Roman" w:eastAsia="Times New Roman" w:hAnsi="Times New Roman" w:cs="Times New Roman"/>
          <w:iCs/>
          <w:sz w:val="24"/>
          <w:szCs w:val="24"/>
        </w:rPr>
        <w:t>.</w:t>
      </w:r>
      <w:r w:rsidRPr="007D1DCC">
        <w:rPr>
          <w:rFonts w:ascii="Times New Roman" w:eastAsia="Times New Roman" w:hAnsi="Times New Roman" w:cs="Times New Roman"/>
          <w:iCs/>
          <w:sz w:val="24"/>
          <w:szCs w:val="24"/>
        </w:rPr>
        <w:t xml:space="preserve">2 of </w:t>
      </w:r>
      <w:r w:rsidR="001B595D" w:rsidRPr="007D1DCC">
        <w:rPr>
          <w:rFonts w:ascii="Times New Roman" w:eastAsia="Times New Roman" w:hAnsi="Times New Roman" w:cs="Times New Roman"/>
          <w:iCs/>
          <w:sz w:val="24"/>
          <w:szCs w:val="24"/>
        </w:rPr>
        <w:t>Koktuma</w:t>
      </w:r>
      <w:r w:rsidRPr="007D1DCC">
        <w:rPr>
          <w:rFonts w:ascii="Times New Roman" w:eastAsia="Times New Roman" w:hAnsi="Times New Roman" w:cs="Times New Roman"/>
          <w:iCs/>
          <w:sz w:val="24"/>
          <w:szCs w:val="24"/>
        </w:rPr>
        <w:t xml:space="preserve"> </w:t>
      </w:r>
      <w:r w:rsidRPr="007D1DCC">
        <w:rPr>
          <w:rFonts w:ascii="Times New Roman" w:eastAsia="Times New Roman" w:hAnsi="Times New Roman" w:cs="Times New Roman"/>
          <w:sz w:val="24"/>
          <w:szCs w:val="24"/>
        </w:rPr>
        <w:t>has the appearance of an accumulative alluvial-proluvial, alluvial plain</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processes of denudation and accumulation took part in the formation of the modern topography of the site</w:t>
      </w:r>
      <w:r w:rsidR="001B595D" w:rsidRPr="007D1DCC">
        <w:rPr>
          <w:rFonts w:ascii="Times New Roman" w:eastAsia="Times New Roman" w:hAnsi="Times New Roman" w:cs="Times New Roman"/>
          <w:sz w:val="24"/>
          <w:szCs w:val="24"/>
        </w:rPr>
        <w:t xml:space="preserve">. </w:t>
      </w:r>
    </w:p>
    <w:p w:rsidR="00F84721" w:rsidRPr="007D1DCC" w:rsidRDefault="00F84721"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iCs/>
          <w:sz w:val="24"/>
          <w:szCs w:val="24"/>
        </w:rPr>
        <w:t>Abrasion-accumulative processes</w:t>
      </w:r>
      <w:r w:rsidRPr="007D1DCC">
        <w:rPr>
          <w:rFonts w:ascii="Times New Roman" w:eastAsia="Times New Roman" w:hAnsi="Times New Roman" w:cs="Times New Roman"/>
          <w:sz w:val="24"/>
          <w:szCs w:val="24"/>
        </w:rPr>
        <w:t>, developed in the coastal zone of Alakol, have intensified at the present time against the background of the recent rise in the lake water level</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southwestern steep coast is covered with talus and broken by vertical cracks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coastal scarp, composed of easily eroded loess-like sandy loam and loam, is subject to intense erosion</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Along the entire coastline of the territory of the site, the height of the ledges is 2</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2-9 m, the width of the beaches is 3</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5-10</w:t>
      </w:r>
      <w:r w:rsidR="002B56C9"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2 m</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There is an active process of abrasive collapse of the ledges, namely, a collapse body is observed on the beach</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In the coastal scarp, coastal erosional niches develop up to 4</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5 m deep, about 20m long</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Intensive coastline retreat over a six-year period (2012-2018) observations at points (GPS 023, 024, 027, 029, 032) Table B</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22 amounted to 8-35 m</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total coastal retreat according to our data and data from literary sources was for the period 1990-2018</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- 122 m</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Quantitative data of the washed-out volume of soil masses is </w:t>
      </w:r>
      <w:r w:rsidR="002B56C9"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5536 m³ per 200m of the observed coastal section, which indicates the intensive development of abrasion processes and allows the coastline to be classified as high </w:t>
      </w:r>
      <w:r w:rsidR="002B56C9"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1 category of vulnerability and strong </w:t>
      </w:r>
      <w:r w:rsidR="002B56C9"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III degree of intensity of the process</w:t>
      </w:r>
      <w:r w:rsidR="001B595D" w:rsidRPr="007D1DCC">
        <w:rPr>
          <w:rFonts w:ascii="Times New Roman" w:eastAsia="Times New Roman" w:hAnsi="Times New Roman" w:cs="Times New Roman"/>
          <w:sz w:val="24"/>
          <w:szCs w:val="24"/>
        </w:rPr>
        <w:t xml:space="preserve">. </w:t>
      </w:r>
    </w:p>
    <w:p w:rsidR="00B25C34" w:rsidRPr="007D1DCC" w:rsidRDefault="00B25C34"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iCs/>
          <w:sz w:val="24"/>
          <w:szCs w:val="24"/>
        </w:rPr>
        <w:t>Gully erosion, planar washout</w:t>
      </w:r>
      <w:r w:rsidRPr="007D1DCC">
        <w:rPr>
          <w:rFonts w:ascii="Times New Roman" w:eastAsia="Times New Roman" w:hAnsi="Times New Roman" w:cs="Times New Roman"/>
          <w:sz w:val="24"/>
          <w:szCs w:val="24"/>
        </w:rPr>
        <w:t xml:space="preserve"> intensively develop in loams of alluvial-proluvial genesis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South of the river delta Zhamanty on agricultural lands (irrigated areas, rainfed arable lands and hayfields) rainfed and irrigated agriculture has intensified the processes of plane washout, secondary salinization and agrochemical salinization of lands</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Linear and lateral erosion develops on the channels of the drainage network</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On roads located near irrigation canals, deformations of the bed and erosion of roadside ditches occur</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Within the territory, the intensity of the development of gully erosion and planar washout is moderate </w:t>
      </w:r>
      <w:r w:rsidR="002B56C9"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II, the category of vulnerability is medium </w:t>
      </w:r>
      <w:r w:rsidR="002B56C9"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2</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 number of complicating factors include the presence of subsidence rocks in areas of possible economic use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Natural subsidence phenomena in the form of subsidence depressions and saucers are found on the near-watershed areas of the piedmont plain of the Upper Quaternary-modern age of alluvial-proluvial genesis with a close occurrence of groundwater</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Sometimes, on the surface of loams, suffusion subsidence with a diameter of 15-20 m and a depth of 1</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5 m is formed</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Considering the ever-increasing recreational development of this territory, it is necessary to take into account the subsidence properties of soils, their moderate intensity of development </w:t>
      </w:r>
      <w:r w:rsidR="002B56C9"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II and an average category of vulnerability </w:t>
      </w:r>
      <w:r w:rsidR="002B56C9"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2</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most dangerous process at site No</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2 is an abrasive destruction of the coast that threatens nearby buildings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Under the influence of abrasion processes, fertile land is lost, the width of the beaches is reduced, and there is a threat of destruction of the recreational and residential infrastructure of facilities in the risk zone</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Agricultural production (irrigated areas, arable land and hayfields) with an irrigation system is one of the main factors of anthropogenic influence</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In places of compact residence of the population, in the territories of recreation centers, processes directly related to human activities are manifested</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Additional research will make it possible to draw objective conclusions about the dynamics of the development of processes and measures to combat them</w:t>
      </w:r>
      <w:r w:rsidR="001B595D" w:rsidRPr="007D1DCC">
        <w:rPr>
          <w:rFonts w:ascii="Times New Roman" w:eastAsia="Times New Roman" w:hAnsi="Times New Roman" w:cs="Times New Roman"/>
          <w:sz w:val="24"/>
          <w:szCs w:val="24"/>
        </w:rPr>
        <w:t xml:space="preserve">. </w:t>
      </w:r>
    </w:p>
    <w:p w:rsidR="00B25C34" w:rsidRPr="007D1DCC" w:rsidRDefault="00B25C34"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iCs/>
          <w:sz w:val="24"/>
          <w:szCs w:val="24"/>
        </w:rPr>
        <w:t>Key site No</w:t>
      </w:r>
      <w:r w:rsidR="002B56C9" w:rsidRPr="007D1DCC">
        <w:rPr>
          <w:rFonts w:ascii="Times New Roman" w:eastAsia="Times New Roman" w:hAnsi="Times New Roman" w:cs="Times New Roman"/>
          <w:iCs/>
          <w:sz w:val="24"/>
          <w:szCs w:val="24"/>
        </w:rPr>
        <w:t>.</w:t>
      </w:r>
      <w:r w:rsidRPr="007D1DCC">
        <w:rPr>
          <w:rFonts w:ascii="Times New Roman" w:eastAsia="Times New Roman" w:hAnsi="Times New Roman" w:cs="Times New Roman"/>
          <w:iCs/>
          <w:sz w:val="24"/>
          <w:szCs w:val="24"/>
        </w:rPr>
        <w:t>3 Kabanbay</w:t>
      </w:r>
      <w:r w:rsidRPr="007D1DCC">
        <w:rPr>
          <w:rFonts w:ascii="Times New Roman" w:eastAsia="Times New Roman" w:hAnsi="Times New Roman" w:cs="Times New Roman"/>
          <w:i/>
          <w:iCs/>
          <w:sz w:val="24"/>
          <w:szCs w:val="24"/>
        </w:rPr>
        <w:t xml:space="preserve"> </w:t>
      </w:r>
      <w:r w:rsidRPr="007D1DCC">
        <w:rPr>
          <w:rFonts w:ascii="Times New Roman" w:eastAsia="Times New Roman" w:hAnsi="Times New Roman" w:cs="Times New Roman"/>
          <w:sz w:val="24"/>
          <w:szCs w:val="24"/>
        </w:rPr>
        <w:t>is located on an accumulative plain filled with Upper Quaternary-modern sediments of lacustrine-alluvial genesis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Abrasion processes have intensified here and are observed along the coastline on the territory of the Dorozhnik recreation area</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height of the ledges is 1</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75 - 3</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0 m, the width of the beach is 10</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2 m</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process of destruction and flooding of the coast is especially active during severe storms in the autumn-spring time, when up to 100 meters of the coast go under water</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composition of the deposits indicates their easy erosion and subsequent destruction of the coastal scarp (point 079)</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Based on the materials obtained as a result of field work, it was found that the coastal area is characterized by active processing of the shores reaching 2-9 m per year</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These data allow us to classify the coastal zone as a strong </w:t>
      </w:r>
      <w:r w:rsidR="002B56C9"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III degree of intensity of the abrasion process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This process negatively affects the recreational development of the coastal land area</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At present, the water's edge has come close to the capital recreational and infrastructure buildings</w:t>
      </w:r>
      <w:r w:rsidR="001B595D" w:rsidRPr="007D1DCC">
        <w:rPr>
          <w:rFonts w:ascii="Times New Roman" w:eastAsia="Times New Roman" w:hAnsi="Times New Roman" w:cs="Times New Roman"/>
          <w:sz w:val="24"/>
          <w:szCs w:val="24"/>
        </w:rPr>
        <w:t xml:space="preserve">. </w:t>
      </w:r>
    </w:p>
    <w:p w:rsidR="00B25C34" w:rsidRPr="007D1DCC" w:rsidRDefault="00B25C34"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The low-lying coastline at the southern end of the territory is completely flooded and overgrown with reeds and reeds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Flooding leads to irreversible loss of pastures and arable lands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The intensity of the processes of waterlogging and waterlogging caused by the rise in the water level in the lake belongs to us to a strong </w:t>
      </w:r>
      <w:r w:rsidR="002B56C9"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III degree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The development of the recreational zone of the </w:t>
      </w:r>
      <w:r w:rsidR="001B595D" w:rsidRPr="007D1DCC">
        <w:rPr>
          <w:rFonts w:ascii="Times New Roman" w:eastAsia="Times New Roman" w:hAnsi="Times New Roman" w:cs="Times New Roman"/>
          <w:sz w:val="24"/>
          <w:szCs w:val="24"/>
        </w:rPr>
        <w:t>Kabanbay</w:t>
      </w:r>
      <w:r w:rsidRPr="007D1DCC">
        <w:rPr>
          <w:rFonts w:ascii="Times New Roman" w:eastAsia="Times New Roman" w:hAnsi="Times New Roman" w:cs="Times New Roman"/>
          <w:sz w:val="24"/>
          <w:szCs w:val="24"/>
        </w:rPr>
        <w:t xml:space="preserve"> village, on the one hand, is complicated by the intensive exogeodynamics of the coastal zone, on the other hand, by the hydrogeological and morphometric conditions of the land, it is crossed by small permanent and temporary streams fed by groundwater</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Backfilling of such streams leads to the formation of small reservoirs, waterlogging and salinization of the territory</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entire territory of the eastern coast is characterized by widespread salinization [6,8,</w:t>
      </w:r>
      <w:r w:rsidR="002B56C9" w:rsidRPr="007D1DCC">
        <w:rPr>
          <w:rFonts w:ascii="Times New Roman" w:eastAsia="Times New Roman" w:hAnsi="Times New Roman" w:cs="Times New Roman"/>
          <w:sz w:val="24"/>
          <w:szCs w:val="24"/>
        </w:rPr>
        <w:t>20</w:t>
      </w:r>
      <w:r w:rsidRPr="007D1DCC">
        <w:rPr>
          <w:rFonts w:ascii="Times New Roman" w:eastAsia="Times New Roman" w:hAnsi="Times New Roman" w:cs="Times New Roman"/>
          <w:sz w:val="24"/>
          <w:szCs w:val="24"/>
        </w:rPr>
        <w:t>,</w:t>
      </w:r>
      <w:r w:rsidR="002B56C9" w:rsidRPr="007D1DCC">
        <w:rPr>
          <w:rFonts w:ascii="Times New Roman" w:eastAsia="Times New Roman" w:hAnsi="Times New Roman" w:cs="Times New Roman"/>
          <w:sz w:val="24"/>
          <w:szCs w:val="24"/>
        </w:rPr>
        <w:t>49</w:t>
      </w:r>
      <w:r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Considering the whole complex of processes, it would be correct to classify this territory as high </w:t>
      </w:r>
      <w:r w:rsidR="002B56C9"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1 category of vulnerability</w:t>
      </w:r>
      <w:r w:rsidR="001B595D" w:rsidRPr="007D1DCC">
        <w:rPr>
          <w:rFonts w:ascii="Times New Roman" w:eastAsia="Times New Roman" w:hAnsi="Times New Roman" w:cs="Times New Roman"/>
          <w:sz w:val="24"/>
          <w:szCs w:val="24"/>
        </w:rPr>
        <w:t xml:space="preserve">. </w:t>
      </w:r>
    </w:p>
    <w:p w:rsidR="00B25C34" w:rsidRPr="007D1DCC" w:rsidRDefault="00B25C34"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iCs/>
          <w:sz w:val="24"/>
          <w:szCs w:val="24"/>
        </w:rPr>
        <w:t>Key site No</w:t>
      </w:r>
      <w:r w:rsidR="001B595D" w:rsidRPr="007D1DCC">
        <w:rPr>
          <w:rFonts w:ascii="Times New Roman" w:eastAsia="Times New Roman" w:hAnsi="Times New Roman" w:cs="Times New Roman"/>
          <w:iCs/>
          <w:sz w:val="24"/>
          <w:szCs w:val="24"/>
        </w:rPr>
        <w:t>.</w:t>
      </w:r>
      <w:r w:rsidRPr="007D1DCC">
        <w:rPr>
          <w:rFonts w:ascii="Times New Roman" w:eastAsia="Times New Roman" w:hAnsi="Times New Roman" w:cs="Times New Roman"/>
          <w:iCs/>
          <w:sz w:val="24"/>
          <w:szCs w:val="24"/>
        </w:rPr>
        <w:t xml:space="preserve">4 </w:t>
      </w:r>
      <w:r w:rsidRPr="007D1DCC">
        <w:rPr>
          <w:rFonts w:ascii="Times New Roman" w:eastAsia="Times New Roman" w:hAnsi="Times New Roman" w:cs="Times New Roman"/>
          <w:sz w:val="24"/>
          <w:szCs w:val="24"/>
        </w:rPr>
        <w:t>Kosayshagyl, located on the eastern side of lake Alakol, is a sandy plain formed on the surface of waving lake sands (Barmakum sands)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Under the influence of deflationary processes, the modern appearance of the relief was formed</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sandy massifs are well fixed by vegetation, however, there are areas of secondary waving</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Strong winds are intensifying the deflation process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In addition, it depends on the composition and size of sediment particles, the degree of moisture, on the state of the vegetation cover, etc</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According to field research data at points 090, 091, 092, among the fixed sands, there are massifs subject to waving and rebuilding</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Deflationary processes have areal distribution</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The degree of intensity of development of deflationary processes is moderate </w:t>
      </w:r>
      <w:r w:rsidR="002B56C9"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II</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In most cases, the negative manifestations of deflationary processes provoke irrational human management and, ultimately, lead to the activation of the process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intensity of anthropogenic aeolian processes especially increases where nomadic animal husbandry is developed</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On the territory of the site, as a result of anthropogenic impact, deflation centers are confined to pastures, wintering grounds, and cattle farms</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Here, mobile sands carry residential buildings, wells, highways, which necessitates the organization of anti-deflation measures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Considering these characteristics, the areas prone to deflationary processes belong to the high </w:t>
      </w:r>
      <w:r w:rsidR="002B56C9"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1 category of vulnerability</w:t>
      </w:r>
      <w:r w:rsidR="001B595D" w:rsidRPr="007D1DCC">
        <w:rPr>
          <w:rFonts w:ascii="Times New Roman" w:eastAsia="Times New Roman" w:hAnsi="Times New Roman" w:cs="Times New Roman"/>
          <w:sz w:val="24"/>
          <w:szCs w:val="24"/>
        </w:rPr>
        <w:t xml:space="preserve">. </w:t>
      </w:r>
    </w:p>
    <w:p w:rsidR="00B25C34" w:rsidRPr="007D1DCC" w:rsidRDefault="00B25C34"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Sandy abrasive scarps 1</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10 </w:t>
      </w:r>
      <w:r w:rsidR="002B56C9"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3m high, composed of medium-grained sands, are formed along the coastline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abrasion scarp was formed as a result of a rise in the water level of the lake Alakol and due to wind-wave movements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sandy coast from the land side is limited by saucer-shaped depressions with a diameter of 10-15m, which are filled with water</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According to monitoring observations for the period 2012-2018</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coastline moved inland at points 090, 091, 092 at 32-47-79 meters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Total for the observation period 1990-2018 years flooded from 200 to 279 meters of the coast, which indicates a moderate degree of intensity of development of the process of flooding and abrasion</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However, the loss of pasture areas indicates a high </w:t>
      </w:r>
      <w:r w:rsidR="002B56C9"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1 category of vulnerability, requiring a set of measures aimed at preventing the development of processes</w:t>
      </w:r>
      <w:r w:rsidR="001B595D" w:rsidRPr="007D1DCC">
        <w:rPr>
          <w:rFonts w:ascii="Times New Roman" w:eastAsia="Times New Roman" w:hAnsi="Times New Roman" w:cs="Times New Roman"/>
          <w:sz w:val="24"/>
          <w:szCs w:val="24"/>
        </w:rPr>
        <w:t xml:space="preserve">. </w:t>
      </w:r>
    </w:p>
    <w:p w:rsidR="00B25C34" w:rsidRPr="007D1DCC" w:rsidRDefault="00B25C34"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iCs/>
          <w:sz w:val="24"/>
          <w:szCs w:val="24"/>
        </w:rPr>
        <w:t>Key area No</w:t>
      </w:r>
      <w:r w:rsidR="002B56C9" w:rsidRPr="007D1DCC">
        <w:rPr>
          <w:rFonts w:ascii="Times New Roman" w:eastAsia="Times New Roman" w:hAnsi="Times New Roman" w:cs="Times New Roman"/>
          <w:iCs/>
          <w:sz w:val="24"/>
          <w:szCs w:val="24"/>
        </w:rPr>
        <w:t>.</w:t>
      </w:r>
      <w:r w:rsidRPr="007D1DCC">
        <w:rPr>
          <w:rFonts w:ascii="Times New Roman" w:eastAsia="Times New Roman" w:hAnsi="Times New Roman" w:cs="Times New Roman"/>
          <w:iCs/>
          <w:sz w:val="24"/>
          <w:szCs w:val="24"/>
        </w:rPr>
        <w:t>5 Koktal</w:t>
      </w:r>
      <w:r w:rsidRPr="007D1DCC">
        <w:rPr>
          <w:rFonts w:ascii="Times New Roman" w:eastAsia="Times New Roman" w:hAnsi="Times New Roman" w:cs="Times New Roman"/>
          <w:i/>
          <w:iCs/>
          <w:sz w:val="24"/>
          <w:szCs w:val="24"/>
        </w:rPr>
        <w:t xml:space="preserve"> </w:t>
      </w:r>
      <w:r w:rsidRPr="007D1DCC">
        <w:rPr>
          <w:rFonts w:ascii="Times New Roman" w:eastAsia="Times New Roman" w:hAnsi="Times New Roman" w:cs="Times New Roman"/>
          <w:sz w:val="24"/>
          <w:szCs w:val="24"/>
        </w:rPr>
        <w:t xml:space="preserve">is located on the northeastern shore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 and covers the territory of the lower course of the interfluve of the river</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Emel and Katynsu</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site is a flat, gently sloping plain, filled with deposits of alluvial, lacustrine-alluvial and aeolian genesis of modern and Upper Quaternary-modern age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Currently, the site is almost completely flooded with the waters of the lake</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Waterlogging and flooding processes cover the entire territory of the lake shoreline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Over the six-year observation period 2012-2018 at point 131, 434 meters of land wen</w:t>
      </w:r>
      <w:r w:rsidR="002B56C9" w:rsidRPr="007D1DCC">
        <w:rPr>
          <w:rFonts w:ascii="Times New Roman" w:eastAsia="Times New Roman" w:hAnsi="Times New Roman" w:cs="Times New Roman"/>
          <w:sz w:val="24"/>
          <w:szCs w:val="24"/>
        </w:rPr>
        <w:t>t under the water, at point 100-</w:t>
      </w:r>
      <w:r w:rsidRPr="007D1DCC">
        <w:rPr>
          <w:rFonts w:ascii="Times New Roman" w:eastAsia="Times New Roman" w:hAnsi="Times New Roman" w:cs="Times New Roman"/>
          <w:sz w:val="24"/>
          <w:szCs w:val="24"/>
        </w:rPr>
        <w:t>208 m</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For 1990-2018, respectively, 841-925 m</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degree of intensity of these processes is high </w:t>
      </w:r>
      <w:r w:rsidR="002B56C9"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III</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As a result of the rise in the water level in the lake, roads, hayfields and pastures are flooded</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distance between the village</w:t>
      </w:r>
      <w:r w:rsidR="005258A9"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Koktal and the water's edge today is about 5 km</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Vulnerability of the territory from high </w:t>
      </w:r>
      <w:r w:rsidR="002B56C9"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1 to moderate </w:t>
      </w:r>
      <w:r w:rsidR="002B56C9"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2</w:t>
      </w:r>
      <w:r w:rsidR="001B595D" w:rsidRPr="007D1DCC">
        <w:rPr>
          <w:rFonts w:ascii="Times New Roman" w:eastAsia="Times New Roman" w:hAnsi="Times New Roman" w:cs="Times New Roman"/>
          <w:sz w:val="24"/>
          <w:szCs w:val="24"/>
        </w:rPr>
        <w:t xml:space="preserve">. </w:t>
      </w:r>
    </w:p>
    <w:p w:rsidR="00B25C34" w:rsidRPr="007D1DCC" w:rsidRDefault="00B25C34"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At GPS 100 points, the coastline deviation is insignificant and ranges from 2 to 53 m</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Over a long-term period from 7 to 204 m</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Such characteristics make it possible to classify the degree of intensity of the processes as weak </w:t>
      </w:r>
      <w:r w:rsidR="00C07912"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I, the category of vulnerability to low </w:t>
      </w:r>
      <w:r w:rsidR="00C07912"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3</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aturally, the flooded and swamping is usually not suitable for the construction of any structures or communications [8, </w:t>
      </w:r>
      <w:r w:rsidR="00C07912" w:rsidRPr="007D1DCC">
        <w:rPr>
          <w:rFonts w:ascii="Times New Roman" w:eastAsia="Times New Roman" w:hAnsi="Times New Roman" w:cs="Times New Roman"/>
          <w:sz w:val="24"/>
          <w:szCs w:val="24"/>
        </w:rPr>
        <w:t>2</w:t>
      </w:r>
      <w:r w:rsidRPr="007D1DCC">
        <w:rPr>
          <w:rFonts w:ascii="Times New Roman" w:eastAsia="Times New Roman" w:hAnsi="Times New Roman" w:cs="Times New Roman"/>
          <w:sz w:val="24"/>
          <w:szCs w:val="24"/>
        </w:rPr>
        <w:t>0]</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In the complex of factors complicating the economic development of the territory, the processes of waterlogging and salinization are of significant practical importance</w:t>
      </w:r>
      <w:r w:rsidR="001B595D" w:rsidRPr="007D1DCC">
        <w:rPr>
          <w:rFonts w:ascii="Times New Roman" w:eastAsia="Times New Roman" w:hAnsi="Times New Roman" w:cs="Times New Roman"/>
          <w:sz w:val="24"/>
          <w:szCs w:val="24"/>
        </w:rPr>
        <w:t xml:space="preserve">. </w:t>
      </w:r>
    </w:p>
    <w:p w:rsidR="00B25C34" w:rsidRPr="007D1DCC" w:rsidRDefault="00B25C34"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iCs/>
          <w:sz w:val="24"/>
          <w:szCs w:val="24"/>
        </w:rPr>
        <w:t>Key site No</w:t>
      </w:r>
      <w:r w:rsidR="001B595D" w:rsidRPr="007D1DCC">
        <w:rPr>
          <w:rFonts w:ascii="Times New Roman" w:eastAsia="Times New Roman" w:hAnsi="Times New Roman" w:cs="Times New Roman"/>
          <w:iCs/>
          <w:sz w:val="24"/>
          <w:szCs w:val="24"/>
        </w:rPr>
        <w:t>.</w:t>
      </w:r>
      <w:r w:rsidRPr="007D1DCC">
        <w:rPr>
          <w:rFonts w:ascii="Times New Roman" w:eastAsia="Times New Roman" w:hAnsi="Times New Roman" w:cs="Times New Roman"/>
          <w:iCs/>
          <w:sz w:val="24"/>
          <w:szCs w:val="24"/>
        </w:rPr>
        <w:t>6 of Kamyskala</w:t>
      </w:r>
      <w:r w:rsidRPr="007D1DCC">
        <w:rPr>
          <w:rFonts w:ascii="Times New Roman" w:eastAsia="Times New Roman" w:hAnsi="Times New Roman" w:cs="Times New Roman"/>
          <w:i/>
          <w:iCs/>
          <w:sz w:val="24"/>
          <w:szCs w:val="24"/>
        </w:rPr>
        <w:t xml:space="preserve"> </w:t>
      </w:r>
      <w:r w:rsidRPr="007D1DCC">
        <w:rPr>
          <w:rFonts w:ascii="Times New Roman" w:eastAsia="Times New Roman" w:hAnsi="Times New Roman" w:cs="Times New Roman"/>
          <w:sz w:val="24"/>
          <w:szCs w:val="24"/>
        </w:rPr>
        <w:t>is a flat lacustrine plain filled with Upper Quaternary deposits of lacustrine genesis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Abrasion destruction of the coastline is noted along its entire length </w:t>
      </w:r>
      <w:r w:rsidR="00C07912"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these are points 150, 23, 24</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height of the abrasion ledges is 1-7 m</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dynamics of abrasion is high, the collapse of the ledges with fragments up to 50 cm wide is observed</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There is an active denudation with the development of blades, the water edge runs along the base of the ledge folded with sandy loam</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development of ledges is facilitated by the influence of the east wind</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Wind speed up to 2</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5-3 m</w:t>
      </w:r>
      <w:r w:rsidR="00C07912"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s is sufficient for active coastal processing</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With stronger winds, the process intensifies</w:t>
      </w:r>
      <w:r w:rsidR="001B595D"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iCs/>
          <w:sz w:val="24"/>
          <w:szCs w:val="24"/>
        </w:rPr>
        <w:t>Active flooding</w:t>
      </w:r>
      <w:r w:rsidRPr="007D1DCC">
        <w:rPr>
          <w:rFonts w:ascii="Times New Roman" w:eastAsia="Times New Roman" w:hAnsi="Times New Roman" w:cs="Times New Roman"/>
          <w:i/>
          <w:iCs/>
          <w:sz w:val="24"/>
          <w:szCs w:val="24"/>
        </w:rPr>
        <w:t xml:space="preserve"> </w:t>
      </w:r>
      <w:r w:rsidRPr="007D1DCC">
        <w:rPr>
          <w:rFonts w:ascii="Times New Roman" w:eastAsia="Times New Roman" w:hAnsi="Times New Roman" w:cs="Times New Roman"/>
          <w:sz w:val="24"/>
          <w:szCs w:val="24"/>
        </w:rPr>
        <w:t>is taking place throughout the entire area of the site, residential buildings are flooded (some are destroyed), grader roads, power lines are in disrepair</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coastal surface in the direction of land is degraded from the impact of animals, automobile and water transport, motorcycles, installations of anchors of large boats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Recycling of banks and flooding lead to the loss of land and pasture</w:t>
      </w:r>
      <w:r w:rsidR="00B25C34"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land</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lake shore is overgrown with young reeds and reeds</w:t>
      </w:r>
      <w:r w:rsidR="001B595D" w:rsidRPr="007D1DCC">
        <w:rPr>
          <w:rFonts w:ascii="Times New Roman" w:eastAsia="Times New Roman" w:hAnsi="Times New Roman" w:cs="Times New Roman"/>
          <w:sz w:val="24"/>
          <w:szCs w:val="24"/>
        </w:rPr>
        <w:t xml:space="preserve">. </w:t>
      </w:r>
    </w:p>
    <w:p w:rsidR="00913C2A" w:rsidRPr="007D1DCC" w:rsidRDefault="00913C2A"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According to the results of long-term observations, the active flooding of land by lake waters at (GPS points 150, 23, 24) for 2012-2018 ranges from 13 to 43 m</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For 2000-2018, from 53 to 278 m</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Based on the data presented, the degree of intensity of the development of flooding and abrasion processes belongs to III </w:t>
      </w:r>
      <w:r w:rsidR="00C07912"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strong</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Vulnerability Category 1 </w:t>
      </w:r>
      <w:r w:rsidR="00C07912"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High</w:t>
      </w:r>
      <w:r w:rsidR="001B595D" w:rsidRPr="007D1DCC">
        <w:rPr>
          <w:rFonts w:ascii="Times New Roman" w:eastAsia="Times New Roman" w:hAnsi="Times New Roman" w:cs="Times New Roman"/>
          <w:sz w:val="24"/>
          <w:szCs w:val="24"/>
        </w:rPr>
        <w:t xml:space="preserve">. </w:t>
      </w:r>
    </w:p>
    <w:p w:rsidR="00D5302C" w:rsidRPr="007D1DCC" w:rsidRDefault="00D5302C" w:rsidP="007D1DCC">
      <w:pPr>
        <w:spacing w:after="0" w:line="360" w:lineRule="auto"/>
        <w:ind w:firstLine="709"/>
        <w:jc w:val="both"/>
        <w:rPr>
          <w:rFonts w:ascii="Times New Roman" w:eastAsia="Times New Roman" w:hAnsi="Times New Roman" w:cs="Times New Roman"/>
          <w:color w:val="111111"/>
          <w:sz w:val="24"/>
          <w:szCs w:val="24"/>
        </w:rPr>
      </w:pPr>
      <w:r w:rsidRPr="007D1DCC">
        <w:rPr>
          <w:rFonts w:ascii="Times New Roman" w:eastAsia="Times New Roman" w:hAnsi="Times New Roman" w:cs="Times New Roman"/>
          <w:color w:val="111111"/>
          <w:sz w:val="24"/>
          <w:szCs w:val="24"/>
        </w:rPr>
        <w:t>The considered territory of the Alakol depression, according to the degree of seismic activity, belongs to the 6-8 point seismicity zone</w:t>
      </w:r>
      <w:r w:rsidR="001B595D" w:rsidRPr="007D1DCC">
        <w:rPr>
          <w:rFonts w:ascii="Times New Roman" w:eastAsia="Times New Roman" w:hAnsi="Times New Roman" w:cs="Times New Roman"/>
          <w:color w:val="111111"/>
          <w:sz w:val="24"/>
          <w:szCs w:val="24"/>
        </w:rPr>
        <w:t xml:space="preserve">. </w:t>
      </w:r>
      <w:r w:rsidRPr="007D1DCC">
        <w:rPr>
          <w:rFonts w:ascii="Times New Roman" w:eastAsia="Times New Roman" w:hAnsi="Times New Roman" w:cs="Times New Roman"/>
          <w:color w:val="111111"/>
          <w:sz w:val="24"/>
          <w:szCs w:val="24"/>
        </w:rPr>
        <w:t xml:space="preserve">Here, the activation of the latest tectonic movements is noted, which in the past caused a number of earthquakes from weak to strong </w:t>
      </w:r>
      <w:r w:rsidR="00C07912" w:rsidRPr="007D1DCC">
        <w:rPr>
          <w:rFonts w:ascii="Times New Roman" w:eastAsia="Times New Roman" w:hAnsi="Times New Roman" w:cs="Times New Roman"/>
          <w:color w:val="111111"/>
          <w:sz w:val="24"/>
          <w:szCs w:val="24"/>
        </w:rPr>
        <w:t>–</w:t>
      </w:r>
      <w:r w:rsidRPr="007D1DCC">
        <w:rPr>
          <w:rFonts w:ascii="Times New Roman" w:eastAsia="Times New Roman" w:hAnsi="Times New Roman" w:cs="Times New Roman"/>
          <w:color w:val="111111"/>
          <w:sz w:val="24"/>
          <w:szCs w:val="24"/>
        </w:rPr>
        <w:t xml:space="preserve"> 7-8 points, which allows us to classify this region as moderately dangerous </w:t>
      </w:r>
      <w:r w:rsidR="00C07912" w:rsidRPr="007D1DCC">
        <w:rPr>
          <w:rFonts w:ascii="Times New Roman" w:eastAsia="Times New Roman" w:hAnsi="Times New Roman" w:cs="Times New Roman"/>
          <w:color w:val="111111"/>
          <w:sz w:val="24"/>
          <w:szCs w:val="24"/>
        </w:rPr>
        <w:t>–</w:t>
      </w:r>
      <w:r w:rsidRPr="007D1DCC">
        <w:rPr>
          <w:rFonts w:ascii="Times New Roman" w:eastAsia="Times New Roman" w:hAnsi="Times New Roman" w:cs="Times New Roman"/>
          <w:color w:val="111111"/>
          <w:sz w:val="24"/>
          <w:szCs w:val="24"/>
        </w:rPr>
        <w:t xml:space="preserve"> II and dangerous </w:t>
      </w:r>
      <w:r w:rsidR="00C07912" w:rsidRPr="007D1DCC">
        <w:rPr>
          <w:rFonts w:ascii="Times New Roman" w:eastAsia="Times New Roman" w:hAnsi="Times New Roman" w:cs="Times New Roman"/>
          <w:color w:val="111111"/>
          <w:sz w:val="24"/>
          <w:szCs w:val="24"/>
        </w:rPr>
        <w:t>–</w:t>
      </w:r>
      <w:r w:rsidRPr="007D1DCC">
        <w:rPr>
          <w:rFonts w:ascii="Times New Roman" w:eastAsia="Times New Roman" w:hAnsi="Times New Roman" w:cs="Times New Roman"/>
          <w:color w:val="111111"/>
          <w:sz w:val="24"/>
          <w:szCs w:val="24"/>
        </w:rPr>
        <w:t xml:space="preserve"> I in terms of the degree of manifestation of the exogeodynamic process</w:t>
      </w:r>
      <w:r w:rsidR="001B595D" w:rsidRPr="007D1DCC">
        <w:rPr>
          <w:rFonts w:ascii="Times New Roman" w:eastAsia="Times New Roman" w:hAnsi="Times New Roman" w:cs="Times New Roman"/>
          <w:color w:val="111111"/>
          <w:sz w:val="24"/>
          <w:szCs w:val="24"/>
        </w:rPr>
        <w:t xml:space="preserve">. </w:t>
      </w:r>
    </w:p>
    <w:p w:rsidR="00D5302C" w:rsidRPr="007D1DCC" w:rsidRDefault="00D5302C"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For the sustainable development of various types of recreation on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 it is necessary to monitor dangerous endodynamic, exogeodynamic and technodynamic geological and geomorphological processes at the stages of construction and operation of recreation facilities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Monitoring, which will allow the development of measures and recommendations to prevent the risk of emergencies in recreational areas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World experience shows that the effectiveness of coastal protection is largely determined by the correct consideration of local geological and geomorphological conditions and modern endodynamic, exodynamic and technodynamic processes</w:t>
      </w:r>
      <w:r w:rsidR="001B595D" w:rsidRPr="007D1DCC">
        <w:rPr>
          <w:rFonts w:ascii="Times New Roman" w:eastAsia="Times New Roman" w:hAnsi="Times New Roman" w:cs="Times New Roman"/>
          <w:sz w:val="24"/>
          <w:szCs w:val="24"/>
        </w:rPr>
        <w:t xml:space="preserve">. </w:t>
      </w:r>
    </w:p>
    <w:p w:rsidR="006A1B9D" w:rsidRPr="007D1DCC" w:rsidRDefault="006A1B9D" w:rsidP="007D1DCC">
      <w:pPr>
        <w:spacing w:after="0" w:line="240" w:lineRule="auto"/>
        <w:ind w:firstLine="709"/>
        <w:jc w:val="center"/>
        <w:rPr>
          <w:rFonts w:ascii="Times New Roman" w:eastAsia="Times New Roman" w:hAnsi="Times New Roman" w:cs="Times New Roman"/>
          <w:sz w:val="24"/>
          <w:szCs w:val="24"/>
        </w:rPr>
      </w:pPr>
      <w:r w:rsidRPr="007D1DCC">
        <w:rPr>
          <w:rFonts w:ascii="Times New Roman" w:eastAsia="Times New Roman" w:hAnsi="Times New Roman" w:cs="Times New Roman"/>
          <w:b/>
          <w:bCs/>
          <w:sz w:val="24"/>
          <w:szCs w:val="24"/>
        </w:rPr>
        <w:t>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b/>
          <w:bCs/>
          <w:sz w:val="24"/>
          <w:szCs w:val="24"/>
        </w:rPr>
        <w:t>3</w:t>
      </w:r>
      <w:r w:rsidR="00C07912" w:rsidRPr="007D1DCC">
        <w:rPr>
          <w:rFonts w:ascii="Times New Roman" w:eastAsia="Times New Roman" w:hAnsi="Times New Roman" w:cs="Times New Roman"/>
          <w:b/>
          <w:bCs/>
          <w:sz w:val="24"/>
          <w:szCs w:val="24"/>
        </w:rPr>
        <w:t>.</w:t>
      </w:r>
      <w:r w:rsidRPr="007D1DCC">
        <w:rPr>
          <w:rFonts w:ascii="Times New Roman" w:eastAsia="Times New Roman" w:hAnsi="Times New Roman" w:cs="Times New Roman"/>
          <w:b/>
          <w:bCs/>
          <w:sz w:val="24"/>
          <w:szCs w:val="24"/>
        </w:rPr>
        <w:t xml:space="preserve">2 Results of field and office monitoring studies of the development of </w:t>
      </w:r>
      <w:r w:rsidRPr="007D1DCC">
        <w:rPr>
          <w:rFonts w:ascii="Times New Roman" w:eastAsia="Times New Roman" w:hAnsi="Times New Roman" w:cs="Times New Roman"/>
          <w:b/>
          <w:bCs/>
          <w:color w:val="080808"/>
          <w:sz w:val="24"/>
          <w:szCs w:val="24"/>
        </w:rPr>
        <w:t xml:space="preserve">exogeodynamic </w:t>
      </w:r>
      <w:r w:rsidRPr="007D1DCC">
        <w:rPr>
          <w:rFonts w:ascii="Times New Roman" w:eastAsia="Times New Roman" w:hAnsi="Times New Roman" w:cs="Times New Roman"/>
          <w:b/>
          <w:bCs/>
          <w:sz w:val="24"/>
          <w:szCs w:val="24"/>
        </w:rPr>
        <w:t xml:space="preserve">processes in the coastal zone of </w:t>
      </w:r>
      <w:r w:rsidR="00C344CE" w:rsidRPr="007D1DCC">
        <w:rPr>
          <w:rFonts w:ascii="Times New Roman" w:eastAsia="Times New Roman" w:hAnsi="Times New Roman" w:cs="Times New Roman"/>
          <w:b/>
          <w:bCs/>
          <w:sz w:val="24"/>
          <w:szCs w:val="24"/>
        </w:rPr>
        <w:t>lake</w:t>
      </w:r>
      <w:r w:rsidRPr="007D1DCC">
        <w:rPr>
          <w:rFonts w:ascii="Times New Roman" w:eastAsia="Times New Roman" w:hAnsi="Times New Roman" w:cs="Times New Roman"/>
          <w:b/>
          <w:bCs/>
          <w:sz w:val="24"/>
          <w:szCs w:val="24"/>
        </w:rPr>
        <w:t xml:space="preserve"> Alakol</w:t>
      </w:r>
      <w:r w:rsidRPr="007D1DCC">
        <w:rPr>
          <w:rFonts w:ascii="Times New Roman" w:eastAsia="Times New Roman" w:hAnsi="Times New Roman" w:cs="Times New Roman"/>
          <w:sz w:val="14"/>
          <w:szCs w:val="1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bCs/>
          <w:sz w:val="24"/>
          <w:szCs w:val="24"/>
        </w:rPr>
        <w:t>3</w:t>
      </w:r>
      <w:r w:rsidR="001B595D" w:rsidRPr="007D1DCC">
        <w:rPr>
          <w:rFonts w:ascii="Times New Roman" w:eastAsia="Times New Roman" w:hAnsi="Times New Roman" w:cs="Times New Roman"/>
          <w:bCs/>
          <w:sz w:val="24"/>
          <w:szCs w:val="24"/>
        </w:rPr>
        <w:t>.</w:t>
      </w:r>
      <w:r w:rsidRPr="007D1DCC">
        <w:rPr>
          <w:rFonts w:ascii="Times New Roman" w:eastAsia="Times New Roman" w:hAnsi="Times New Roman" w:cs="Times New Roman"/>
          <w:bCs/>
          <w:sz w:val="24"/>
          <w:szCs w:val="24"/>
        </w:rPr>
        <w:t>2</w:t>
      </w:r>
      <w:r w:rsidR="00C07912" w:rsidRPr="007D1DCC">
        <w:rPr>
          <w:rFonts w:ascii="Times New Roman" w:eastAsia="Times New Roman" w:hAnsi="Times New Roman" w:cs="Times New Roman"/>
          <w:bCs/>
          <w:sz w:val="24"/>
          <w:szCs w:val="24"/>
        </w:rPr>
        <w:t>.</w:t>
      </w:r>
      <w:r w:rsidRPr="007D1DCC">
        <w:rPr>
          <w:rFonts w:ascii="Times New Roman" w:eastAsia="Times New Roman" w:hAnsi="Times New Roman" w:cs="Times New Roman"/>
          <w:bCs/>
          <w:sz w:val="24"/>
          <w:szCs w:val="24"/>
        </w:rPr>
        <w:t>1 Results of monitoring studies using instrumental measurements along the profile</w:t>
      </w:r>
    </w:p>
    <w:p w:rsidR="00D5302C" w:rsidRPr="007D1DCC" w:rsidRDefault="00D5302C"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Field scientific studies of the northwestern and southwestern shores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 were carried out, where instrumental measurements of the distances from the benchmarks to the edge of the ledge were carried out with the reference of the benchmarks to the GPS system, the passports were filled out, photographs were taken and a description of the terrain (</w:t>
      </w:r>
      <w:r w:rsidR="00C07912" w:rsidRPr="007D1DCC">
        <w:rPr>
          <w:rFonts w:ascii="Times New Roman" w:eastAsia="Times New Roman" w:hAnsi="Times New Roman" w:cs="Times New Roman"/>
          <w:sz w:val="24"/>
          <w:szCs w:val="24"/>
        </w:rPr>
        <w:t>t</w:t>
      </w:r>
      <w:r w:rsidRPr="007D1DCC">
        <w:rPr>
          <w:rFonts w:ascii="Times New Roman" w:eastAsia="Times New Roman" w:hAnsi="Times New Roman" w:cs="Times New Roman"/>
          <w:sz w:val="24"/>
          <w:szCs w:val="24"/>
        </w:rPr>
        <w:t xml:space="preserve">able </w:t>
      </w:r>
      <w:r w:rsidR="00C07912" w:rsidRPr="007D1DCC">
        <w:rPr>
          <w:rFonts w:ascii="Times New Roman" w:eastAsia="Times New Roman" w:hAnsi="Times New Roman" w:cs="Times New Roman"/>
          <w:sz w:val="24"/>
          <w:szCs w:val="24"/>
        </w:rPr>
        <w:t>H</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23</w:t>
      </w:r>
      <w:r w:rsidR="00C07912" w:rsidRPr="007D1DCC">
        <w:rPr>
          <w:rFonts w:ascii="Times New Roman" w:eastAsia="Times New Roman" w:hAnsi="Times New Roman" w:cs="Times New Roman"/>
          <w:sz w:val="24"/>
          <w:szCs w:val="24"/>
        </w:rPr>
        <w:t>-H.24</w:t>
      </w:r>
      <w:r w:rsidRPr="007D1DCC">
        <w:rPr>
          <w:rFonts w:ascii="Times New Roman" w:eastAsia="Times New Roman" w:hAnsi="Times New Roman" w:cs="Times New Roman"/>
          <w:sz w:val="24"/>
          <w:szCs w:val="24"/>
        </w:rPr>
        <w:t>)</w:t>
      </w:r>
      <w:r w:rsidR="00C07912" w:rsidRPr="007D1DCC">
        <w:rPr>
          <w:rFonts w:ascii="Times New Roman" w:eastAsia="Times New Roman" w:hAnsi="Times New Roman" w:cs="Times New Roman"/>
          <w:sz w:val="24"/>
          <w:szCs w:val="24"/>
        </w:rPr>
        <w:t>/</w:t>
      </w:r>
    </w:p>
    <w:p w:rsidR="00D5302C" w:rsidRPr="007D1DCC" w:rsidRDefault="00D5302C"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Field research was carried out at the planned 3 key areas of the coastal zone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 where the planned work was carried out at the monitoring sites</w:t>
      </w:r>
      <w:r w:rsidR="001B595D" w:rsidRPr="007D1DCC">
        <w:rPr>
          <w:rFonts w:ascii="Times New Roman" w:eastAsia="Times New Roman" w:hAnsi="Times New Roman" w:cs="Times New Roman"/>
          <w:sz w:val="24"/>
          <w:szCs w:val="24"/>
        </w:rPr>
        <w:t xml:space="preserve">. </w:t>
      </w:r>
    </w:p>
    <w:p w:rsidR="006A1B9D" w:rsidRPr="007D1DCC" w:rsidRDefault="00D5302C"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Monitoring field data were received, then cameral processing of materials for the period (2019-2020) is carried out</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At the first key site (Akshi village), at two monitoring sites, the dynamics of the coastal scarp retreat from 1</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5 to 15m was revealed</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In the second key site (the </w:t>
      </w:r>
      <w:r w:rsidR="001B595D" w:rsidRPr="007D1DCC">
        <w:rPr>
          <w:rFonts w:ascii="Times New Roman" w:eastAsia="Times New Roman" w:hAnsi="Times New Roman" w:cs="Times New Roman"/>
          <w:sz w:val="24"/>
          <w:szCs w:val="24"/>
        </w:rPr>
        <w:t>Koktuma</w:t>
      </w:r>
      <w:r w:rsidRPr="007D1DCC">
        <w:rPr>
          <w:rFonts w:ascii="Times New Roman" w:eastAsia="Times New Roman" w:hAnsi="Times New Roman" w:cs="Times New Roman"/>
          <w:sz w:val="24"/>
          <w:szCs w:val="24"/>
        </w:rPr>
        <w:t xml:space="preserve"> village), the coastal scarp retreat dynamics from 0</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9 to 5</w:t>
      </w:r>
      <w:r w:rsidR="00C07912"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2 m was revealed</w:t>
      </w:r>
      <w:r w:rsidR="001B595D" w:rsidRPr="007D1DCC">
        <w:rPr>
          <w:rFonts w:ascii="Times New Roman" w:eastAsia="Times New Roman" w:hAnsi="Times New Roman" w:cs="Times New Roman"/>
          <w:sz w:val="24"/>
          <w:szCs w:val="24"/>
        </w:rPr>
        <w:t xml:space="preserve">. </w:t>
      </w:r>
      <w:r w:rsidR="00C07912" w:rsidRPr="007D1DCC">
        <w:rPr>
          <w:rFonts w:ascii="Times New Roman" w:eastAsia="Times New Roman" w:hAnsi="Times New Roman" w:cs="Times New Roman"/>
          <w:sz w:val="24"/>
          <w:szCs w:val="24"/>
        </w:rPr>
        <w:t>S</w:t>
      </w:r>
      <w:r w:rsidRPr="007D1DCC">
        <w:rPr>
          <w:rFonts w:ascii="Times New Roman" w:eastAsia="Times New Roman" w:hAnsi="Times New Roman" w:cs="Times New Roman"/>
          <w:sz w:val="24"/>
          <w:szCs w:val="24"/>
        </w:rPr>
        <w:t>ection northwest of the villag</w:t>
      </w:r>
      <w:r w:rsidR="006813DF" w:rsidRPr="007D1DCC">
        <w:rPr>
          <w:rFonts w:ascii="Times New Roman" w:eastAsia="Times New Roman" w:hAnsi="Times New Roman" w:cs="Times New Roman"/>
          <w:sz w:val="24"/>
          <w:szCs w:val="24"/>
        </w:rPr>
        <w:t xml:space="preserve">e </w:t>
      </w:r>
      <w:r w:rsidRPr="007D1DCC">
        <w:rPr>
          <w:rFonts w:ascii="Times New Roman" w:eastAsia="Times New Roman" w:hAnsi="Times New Roman" w:cs="Times New Roman"/>
          <w:sz w:val="24"/>
          <w:szCs w:val="24"/>
        </w:rPr>
        <w:t>Kamyskala in the area of the monument was 6-7 m in one year</w:t>
      </w:r>
      <w:r w:rsidR="001B595D" w:rsidRPr="007D1DCC">
        <w:rPr>
          <w:rFonts w:ascii="Times New Roman" w:eastAsia="Times New Roman" w:hAnsi="Times New Roman" w:cs="Times New Roman"/>
          <w:sz w:val="24"/>
          <w:szCs w:val="24"/>
        </w:rPr>
        <w:t xml:space="preserve">. </w:t>
      </w:r>
      <w:r w:rsidR="006A1B9D" w:rsidRPr="007D1DCC">
        <w:rPr>
          <w:rFonts w:ascii="Times New Roman" w:eastAsia="Times New Roman" w:hAnsi="Times New Roman" w:cs="Times New Roman"/>
          <w:caps/>
          <w:sz w:val="24"/>
          <w:szCs w:val="24"/>
        </w:rPr>
        <w:t> </w:t>
      </w:r>
    </w:p>
    <w:p w:rsidR="00C07912" w:rsidRPr="007D1DCC" w:rsidRDefault="00C07912" w:rsidP="007D1DCC">
      <w:pPr>
        <w:spacing w:after="0" w:line="360" w:lineRule="auto"/>
        <w:ind w:firstLine="709"/>
        <w:jc w:val="both"/>
        <w:rPr>
          <w:rFonts w:ascii="Times New Roman" w:eastAsia="Times New Roman" w:hAnsi="Times New Roman" w:cs="Times New Roman"/>
          <w:b/>
          <w:bCs/>
          <w:caps/>
          <w:sz w:val="24"/>
          <w:szCs w:val="24"/>
        </w:rPr>
      </w:pP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b/>
          <w:bCs/>
          <w:caps/>
          <w:sz w:val="24"/>
          <w:szCs w:val="24"/>
        </w:rPr>
        <w:t>3</w:t>
      </w:r>
      <w:r w:rsidR="001B595D" w:rsidRPr="007D1DCC">
        <w:rPr>
          <w:rFonts w:ascii="Times New Roman" w:eastAsia="Times New Roman" w:hAnsi="Times New Roman" w:cs="Times New Roman"/>
          <w:b/>
          <w:bCs/>
          <w:caps/>
          <w:sz w:val="24"/>
          <w:szCs w:val="24"/>
        </w:rPr>
        <w:t>.</w:t>
      </w:r>
      <w:r w:rsidRPr="007D1DCC">
        <w:rPr>
          <w:rFonts w:ascii="Times New Roman" w:eastAsia="Times New Roman" w:hAnsi="Times New Roman" w:cs="Times New Roman"/>
          <w:b/>
          <w:bCs/>
          <w:caps/>
          <w:sz w:val="24"/>
          <w:szCs w:val="24"/>
        </w:rPr>
        <w:t xml:space="preserve">3 </w:t>
      </w:r>
      <w:r w:rsidRPr="007D1DCC">
        <w:rPr>
          <w:rFonts w:ascii="Times New Roman" w:eastAsia="Times New Roman" w:hAnsi="Times New Roman" w:cs="Times New Roman"/>
          <w:b/>
          <w:bCs/>
          <w:sz w:val="24"/>
          <w:szCs w:val="24"/>
        </w:rPr>
        <w:t>Priority environmental and bank protection measures for stabilizing the relief formation processes</w:t>
      </w:r>
      <w:r w:rsidRPr="007D1DCC">
        <w:rPr>
          <w:rFonts w:ascii="Times New Roman" w:eastAsia="Times New Roman" w:hAnsi="Times New Roman" w:cs="Times New Roman"/>
          <w:b/>
          <w:bCs/>
          <w:caps/>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A review of international experience </w:t>
      </w:r>
      <w:r w:rsidRPr="004B3F28">
        <w:rPr>
          <w:rFonts w:ascii="Times New Roman" w:eastAsia="Times New Roman" w:hAnsi="Times New Roman" w:cs="Times New Roman"/>
          <w:sz w:val="24"/>
          <w:szCs w:val="24"/>
        </w:rPr>
        <w:t>[</w:t>
      </w:r>
      <w:r w:rsidR="002F09F9" w:rsidRPr="004B3F28">
        <w:rPr>
          <w:rFonts w:ascii="Times New Roman" w:eastAsia="Times New Roman" w:hAnsi="Times New Roman" w:cs="Times New Roman"/>
          <w:sz w:val="24"/>
          <w:szCs w:val="24"/>
        </w:rPr>
        <w:t>62-71</w:t>
      </w:r>
      <w:r w:rsidRPr="004B3F28">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made it possible to identify the main necessary provisions for the development of measures: 1) the availability of long-term monitoring data, 2) forecasting the development of erosional and accumulative banks using mathematical modeling, 3) a scientific approach, 4) interest and interaction administrative bodies , local residents, land users and the scientific community</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w:t>
      </w:r>
    </w:p>
    <w:p w:rsidR="00D5302C" w:rsidRPr="007D1DCC" w:rsidRDefault="00D5302C"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The local coastline management program includes three main components: 1) prevention: development and implementation of control measures, rules and approaches to prevent flooding and erosion threats during new economic development of the territory; 2) protection: implementation of capital works provided there is no adverse impact on the properties of the upward / downward flow in the underwater part of the coast; 3) emergency response: provision of emergency measures by local municipalities and governments and coordination of public and private resources [</w:t>
      </w:r>
      <w:r w:rsidR="002F09F9" w:rsidRPr="007D1DCC">
        <w:rPr>
          <w:rFonts w:ascii="Times New Roman" w:eastAsia="Times New Roman" w:hAnsi="Times New Roman" w:cs="Times New Roman"/>
          <w:sz w:val="24"/>
          <w:szCs w:val="24"/>
        </w:rPr>
        <w:t>6</w:t>
      </w:r>
      <w:r w:rsidRPr="007D1DCC">
        <w:rPr>
          <w:rFonts w:ascii="Times New Roman" w:eastAsia="Times New Roman" w:hAnsi="Times New Roman" w:cs="Times New Roman"/>
          <w:sz w:val="24"/>
          <w:szCs w:val="24"/>
        </w:rPr>
        <w:t>4]</w:t>
      </w:r>
      <w:r w:rsidR="001B595D"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In the study of ways to stabilize the coast of </w:t>
      </w:r>
      <w:r w:rsidR="002F09F9" w:rsidRPr="007D1DCC">
        <w:rPr>
          <w:rFonts w:ascii="Times New Roman" w:eastAsia="Times New Roman" w:hAnsi="Times New Roman" w:cs="Times New Roman"/>
          <w:sz w:val="24"/>
          <w:szCs w:val="24"/>
        </w:rPr>
        <w:t>l</w:t>
      </w:r>
      <w:r w:rsidRPr="007D1DCC">
        <w:rPr>
          <w:rFonts w:ascii="Times New Roman" w:eastAsia="Times New Roman" w:hAnsi="Times New Roman" w:cs="Times New Roman"/>
          <w:sz w:val="24"/>
          <w:szCs w:val="24"/>
        </w:rPr>
        <w:t>ake</w:t>
      </w:r>
      <w:r w:rsidR="00D5302C"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Alakol were guided by the generally accepted approach of setting and solving predictive problems that ensure the adoption of managerial decisions in the field of environmental management [</w:t>
      </w:r>
      <w:r w:rsidR="002F09F9" w:rsidRPr="007D1DCC">
        <w:rPr>
          <w:rFonts w:ascii="Times New Roman" w:eastAsia="Times New Roman" w:hAnsi="Times New Roman" w:cs="Times New Roman"/>
          <w:sz w:val="24"/>
          <w:szCs w:val="24"/>
        </w:rPr>
        <w:t>7</w:t>
      </w:r>
      <w:r w:rsidRPr="007D1DCC">
        <w:rPr>
          <w:rFonts w:ascii="Times New Roman" w:eastAsia="Times New Roman" w:hAnsi="Times New Roman" w:cs="Times New Roman"/>
          <w:sz w:val="24"/>
          <w:szCs w:val="24"/>
        </w:rPr>
        <w:t>2]</w:t>
      </w:r>
      <w:r w:rsidR="001B595D" w:rsidRPr="007D1DCC">
        <w:rPr>
          <w:rFonts w:ascii="Times New Roman" w:eastAsia="Times New Roman" w:hAnsi="Times New Roman" w:cs="Times New Roman"/>
          <w:sz w:val="24"/>
          <w:szCs w:val="24"/>
        </w:rPr>
        <w:t xml:space="preserve">. </w:t>
      </w:r>
    </w:p>
    <w:p w:rsidR="00203F8A" w:rsidRPr="007D1DCC" w:rsidRDefault="00203F8A"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Analysis of natural conditions and anthropogenic land use made it possible to determine the percentage of different types of shores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 (</w:t>
      </w:r>
      <w:r w:rsidR="002F09F9" w:rsidRPr="007D1DCC">
        <w:rPr>
          <w:rFonts w:ascii="Times New Roman" w:eastAsia="Times New Roman" w:hAnsi="Times New Roman" w:cs="Times New Roman"/>
          <w:sz w:val="24"/>
          <w:szCs w:val="24"/>
        </w:rPr>
        <w:t>t</w:t>
      </w:r>
      <w:r w:rsidRPr="007D1DCC">
        <w:rPr>
          <w:rFonts w:ascii="Times New Roman" w:eastAsia="Times New Roman" w:hAnsi="Times New Roman" w:cs="Times New Roman"/>
          <w:sz w:val="24"/>
          <w:szCs w:val="24"/>
        </w:rPr>
        <w:t xml:space="preserve">able </w:t>
      </w:r>
      <w:r w:rsidR="002F09F9" w:rsidRPr="007D1DCC">
        <w:rPr>
          <w:rFonts w:ascii="Times New Roman" w:eastAsia="Times New Roman" w:hAnsi="Times New Roman" w:cs="Times New Roman"/>
          <w:sz w:val="24"/>
          <w:szCs w:val="24"/>
        </w:rPr>
        <w:t>H.</w:t>
      </w:r>
      <w:r w:rsidRPr="007D1DCC">
        <w:rPr>
          <w:rFonts w:ascii="Times New Roman" w:eastAsia="Times New Roman" w:hAnsi="Times New Roman" w:cs="Times New Roman"/>
          <w:sz w:val="24"/>
          <w:szCs w:val="24"/>
        </w:rPr>
        <w:t>2</w:t>
      </w:r>
      <w:r w:rsidR="004D19DB" w:rsidRPr="007D1DCC">
        <w:rPr>
          <w:rFonts w:ascii="Times New Roman" w:eastAsia="Times New Roman" w:hAnsi="Times New Roman" w:cs="Times New Roman"/>
          <w:sz w:val="24"/>
          <w:szCs w:val="24"/>
        </w:rPr>
        <w:t>5</w:t>
      </w:r>
      <w:r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total length of the coast, including islands and spits, was 559</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3 km in 2018 [</w:t>
      </w:r>
      <w:r w:rsidR="002F09F9" w:rsidRPr="007D1DCC">
        <w:rPr>
          <w:rFonts w:ascii="Times New Roman" w:eastAsia="Times New Roman" w:hAnsi="Times New Roman" w:cs="Times New Roman"/>
          <w:sz w:val="24"/>
          <w:szCs w:val="24"/>
        </w:rPr>
        <w:t>7</w:t>
      </w:r>
      <w:r w:rsidRPr="007D1DCC">
        <w:rPr>
          <w:rFonts w:ascii="Times New Roman" w:eastAsia="Times New Roman" w:hAnsi="Times New Roman" w:cs="Times New Roman"/>
          <w:sz w:val="24"/>
          <w:szCs w:val="24"/>
        </w:rPr>
        <w:t>3]</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Of these, 323</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7 km pass through the territory of the Alakol region and 235</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6 km in the Urzhar region</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More than 60% of the coast is low-lying flooded plains, steep coastal ledges occupy about 7%, pebble beaches with accumulative spits about 20%</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Characterization of the types of banks in the study is a necessary indicator in forecasting and proposing recommendations</w:t>
      </w:r>
      <w:r w:rsidR="001B595D" w:rsidRPr="007D1DCC">
        <w:rPr>
          <w:rFonts w:ascii="Times New Roman" w:eastAsia="Times New Roman" w:hAnsi="Times New Roman" w:cs="Times New Roman"/>
          <w:sz w:val="24"/>
          <w:szCs w:val="24"/>
        </w:rPr>
        <w:t xml:space="preserve">. </w:t>
      </w:r>
    </w:p>
    <w:p w:rsidR="00203F8A" w:rsidRPr="007D1DCC" w:rsidRDefault="004D19DB"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The analysis of the land use map made it possible to determine the percentage of developed economic activities on the coast (table H.26). </w:t>
      </w:r>
      <w:r w:rsidR="00203F8A" w:rsidRPr="007D1DCC">
        <w:rPr>
          <w:rFonts w:ascii="Times New Roman" w:eastAsia="Times New Roman" w:hAnsi="Times New Roman" w:cs="Times New Roman"/>
          <w:sz w:val="24"/>
          <w:szCs w:val="24"/>
        </w:rPr>
        <w:t>The land use of the study area is dominated by agriculture, 4</w:t>
      </w:r>
      <w:r w:rsidR="001B595D" w:rsidRPr="007D1DCC">
        <w:rPr>
          <w:rFonts w:ascii="Times New Roman" w:eastAsia="Times New Roman" w:hAnsi="Times New Roman" w:cs="Times New Roman"/>
          <w:sz w:val="24"/>
          <w:szCs w:val="24"/>
        </w:rPr>
        <w:t>.</w:t>
      </w:r>
      <w:r w:rsidR="00203F8A" w:rsidRPr="007D1DCC">
        <w:rPr>
          <w:rFonts w:ascii="Times New Roman" w:eastAsia="Times New Roman" w:hAnsi="Times New Roman" w:cs="Times New Roman"/>
          <w:sz w:val="24"/>
          <w:szCs w:val="24"/>
        </w:rPr>
        <w:t>3% irrigated agriculture and 61% pastures and grasslands</w:t>
      </w:r>
      <w:r w:rsidR="001B595D" w:rsidRPr="007D1DCC">
        <w:rPr>
          <w:rFonts w:ascii="Times New Roman" w:eastAsia="Times New Roman" w:hAnsi="Times New Roman" w:cs="Times New Roman"/>
          <w:sz w:val="24"/>
          <w:szCs w:val="24"/>
        </w:rPr>
        <w:t xml:space="preserve">. </w:t>
      </w:r>
      <w:r w:rsidR="00203F8A" w:rsidRPr="007D1DCC">
        <w:rPr>
          <w:rFonts w:ascii="Times New Roman" w:eastAsia="Times New Roman" w:hAnsi="Times New Roman" w:cs="Times New Roman"/>
          <w:sz w:val="24"/>
          <w:szCs w:val="24"/>
        </w:rPr>
        <w:t>The areas of hayfields and grazing lands on the northwestern and northeastern coasts are decreasing as a result of the rise in the lake level, and are subject to extensive flooding</w:t>
      </w:r>
      <w:r w:rsidR="001B595D" w:rsidRPr="007D1DCC">
        <w:rPr>
          <w:rFonts w:ascii="Times New Roman" w:eastAsia="Times New Roman" w:hAnsi="Times New Roman" w:cs="Times New Roman"/>
          <w:sz w:val="24"/>
          <w:szCs w:val="24"/>
        </w:rPr>
        <w:t xml:space="preserve">. </w:t>
      </w:r>
      <w:r w:rsidR="00203F8A" w:rsidRPr="007D1DCC">
        <w:rPr>
          <w:rFonts w:ascii="Times New Roman" w:eastAsia="Times New Roman" w:hAnsi="Times New Roman" w:cs="Times New Roman"/>
          <w:sz w:val="24"/>
          <w:szCs w:val="24"/>
        </w:rPr>
        <w:t>The bulk of the economically active local population is involved in agriculture and fishing</w:t>
      </w:r>
      <w:r w:rsidR="001B595D" w:rsidRPr="007D1DCC">
        <w:rPr>
          <w:rFonts w:ascii="Times New Roman" w:eastAsia="Times New Roman" w:hAnsi="Times New Roman" w:cs="Times New Roman"/>
          <w:sz w:val="24"/>
          <w:szCs w:val="24"/>
        </w:rPr>
        <w:t xml:space="preserve">. </w:t>
      </w:r>
      <w:r w:rsidR="00203F8A" w:rsidRPr="007D1DCC">
        <w:rPr>
          <w:rFonts w:ascii="Times New Roman" w:eastAsia="Times New Roman" w:hAnsi="Times New Roman" w:cs="Times New Roman"/>
          <w:sz w:val="24"/>
          <w:szCs w:val="24"/>
        </w:rPr>
        <w:t xml:space="preserve">Residents of the villages of Kamyskala, Koktal, Kabanbay, Akshi and </w:t>
      </w:r>
      <w:r w:rsidR="001B595D" w:rsidRPr="007D1DCC">
        <w:rPr>
          <w:rFonts w:ascii="Times New Roman" w:eastAsia="Times New Roman" w:hAnsi="Times New Roman" w:cs="Times New Roman"/>
          <w:sz w:val="24"/>
          <w:szCs w:val="24"/>
        </w:rPr>
        <w:t>Koktuma</w:t>
      </w:r>
      <w:r w:rsidR="00203F8A" w:rsidRPr="007D1DCC">
        <w:rPr>
          <w:rFonts w:ascii="Times New Roman" w:eastAsia="Times New Roman" w:hAnsi="Times New Roman" w:cs="Times New Roman"/>
          <w:sz w:val="24"/>
          <w:szCs w:val="24"/>
        </w:rPr>
        <w:t xml:space="preserve"> are involved in commercial fishing</w:t>
      </w:r>
      <w:r w:rsidR="001B595D" w:rsidRPr="007D1DCC">
        <w:rPr>
          <w:rFonts w:ascii="Times New Roman" w:eastAsia="Times New Roman" w:hAnsi="Times New Roman" w:cs="Times New Roman"/>
          <w:sz w:val="24"/>
          <w:szCs w:val="24"/>
        </w:rPr>
        <w:t xml:space="preserve">. </w:t>
      </w:r>
      <w:r w:rsidR="00203F8A" w:rsidRPr="007D1DCC">
        <w:rPr>
          <w:rFonts w:ascii="Times New Roman" w:eastAsia="Times New Roman" w:hAnsi="Times New Roman" w:cs="Times New Roman"/>
          <w:sz w:val="24"/>
          <w:szCs w:val="24"/>
        </w:rPr>
        <w:t>Kenzhebekov B</w:t>
      </w:r>
      <w:r w:rsidR="001B595D" w:rsidRPr="007D1DCC">
        <w:rPr>
          <w:rFonts w:ascii="Times New Roman" w:eastAsia="Times New Roman" w:hAnsi="Times New Roman" w:cs="Times New Roman"/>
          <w:sz w:val="24"/>
          <w:szCs w:val="24"/>
        </w:rPr>
        <w:t xml:space="preserve">. </w:t>
      </w:r>
      <w:r w:rsidR="00203F8A" w:rsidRPr="007D1DCC">
        <w:rPr>
          <w:rFonts w:ascii="Times New Roman" w:eastAsia="Times New Roman" w:hAnsi="Times New Roman" w:cs="Times New Roman"/>
          <w:sz w:val="24"/>
          <w:szCs w:val="24"/>
        </w:rPr>
        <w:t>K</w:t>
      </w:r>
      <w:r w:rsidR="001B595D" w:rsidRPr="007D1DCC">
        <w:rPr>
          <w:rFonts w:ascii="Times New Roman" w:eastAsia="Times New Roman" w:hAnsi="Times New Roman" w:cs="Times New Roman"/>
          <w:sz w:val="24"/>
          <w:szCs w:val="24"/>
        </w:rPr>
        <w:t>.</w:t>
      </w:r>
      <w:r w:rsidR="00203F8A" w:rsidRPr="007D1DCC">
        <w:rPr>
          <w:rFonts w:ascii="Times New Roman" w:eastAsia="Times New Roman" w:hAnsi="Times New Roman" w:cs="Times New Roman"/>
          <w:sz w:val="24"/>
          <w:szCs w:val="24"/>
        </w:rPr>
        <w:t xml:space="preserve"> (2018) and others note a decrease in the volume of fish products (550 </w:t>
      </w:r>
      <w:r w:rsidR="001B595D" w:rsidRPr="007D1DCC">
        <w:rPr>
          <w:rFonts w:ascii="Times New Roman" w:eastAsia="Times New Roman" w:hAnsi="Times New Roman" w:cs="Times New Roman"/>
          <w:sz w:val="24"/>
          <w:szCs w:val="24"/>
        </w:rPr>
        <w:t xml:space="preserve">. . . </w:t>
      </w:r>
      <w:r w:rsidR="00203F8A" w:rsidRPr="007D1DCC">
        <w:rPr>
          <w:rFonts w:ascii="Times New Roman" w:eastAsia="Times New Roman" w:hAnsi="Times New Roman" w:cs="Times New Roman"/>
          <w:sz w:val="24"/>
          <w:szCs w:val="24"/>
        </w:rPr>
        <w:t xml:space="preserve"> 650 tons instead of 4500 </w:t>
      </w:r>
      <w:r w:rsidR="001B595D" w:rsidRPr="007D1DCC">
        <w:rPr>
          <w:rFonts w:ascii="Times New Roman" w:eastAsia="Times New Roman" w:hAnsi="Times New Roman" w:cs="Times New Roman"/>
          <w:sz w:val="24"/>
          <w:szCs w:val="24"/>
        </w:rPr>
        <w:t xml:space="preserve">. . . </w:t>
      </w:r>
      <w:r w:rsidR="00203F8A" w:rsidRPr="007D1DCC">
        <w:rPr>
          <w:rFonts w:ascii="Times New Roman" w:eastAsia="Times New Roman" w:hAnsi="Times New Roman" w:cs="Times New Roman"/>
          <w:sz w:val="24"/>
          <w:szCs w:val="24"/>
        </w:rPr>
        <w:t xml:space="preserve"> 5000 tons in the 80s of the last century), despite an increase in water content and an improvement in the ecological conditions of the reservoir</w:t>
      </w:r>
      <w:r w:rsidR="001B595D" w:rsidRPr="007D1DCC">
        <w:rPr>
          <w:rFonts w:ascii="Times New Roman" w:eastAsia="Times New Roman" w:hAnsi="Times New Roman" w:cs="Times New Roman"/>
          <w:sz w:val="24"/>
          <w:szCs w:val="24"/>
        </w:rPr>
        <w:t>.</w:t>
      </w:r>
      <w:r w:rsidR="00203F8A" w:rsidRPr="007D1DCC">
        <w:rPr>
          <w:rFonts w:ascii="Times New Roman" w:eastAsia="Times New Roman" w:hAnsi="Times New Roman" w:cs="Times New Roman"/>
          <w:sz w:val="24"/>
          <w:szCs w:val="24"/>
        </w:rPr>
        <w:t xml:space="preserve"> One of the main reasons the authors note is the thriving poaching that appeared after the abolition of the planned economy and the establishment of market relations [</w:t>
      </w:r>
      <w:r w:rsidR="002F09F9" w:rsidRPr="007D1DCC">
        <w:rPr>
          <w:rFonts w:ascii="Times New Roman" w:eastAsia="Times New Roman" w:hAnsi="Times New Roman" w:cs="Times New Roman"/>
          <w:sz w:val="24"/>
          <w:szCs w:val="24"/>
        </w:rPr>
        <w:t>7</w:t>
      </w:r>
      <w:r w:rsidR="00203F8A" w:rsidRPr="007D1DCC">
        <w:rPr>
          <w:rFonts w:ascii="Times New Roman" w:eastAsia="Times New Roman" w:hAnsi="Times New Roman" w:cs="Times New Roman"/>
          <w:sz w:val="24"/>
          <w:szCs w:val="24"/>
        </w:rPr>
        <w:t>4]</w:t>
      </w:r>
      <w:r w:rsidR="001B595D" w:rsidRPr="007D1DCC">
        <w:rPr>
          <w:rFonts w:ascii="Times New Roman" w:eastAsia="Times New Roman" w:hAnsi="Times New Roman" w:cs="Times New Roman"/>
          <w:sz w:val="24"/>
          <w:szCs w:val="24"/>
        </w:rPr>
        <w:t>.</w:t>
      </w:r>
      <w:r w:rsidR="00203F8A" w:rsidRPr="007D1DCC">
        <w:rPr>
          <w:rFonts w:ascii="Times New Roman" w:eastAsia="Times New Roman" w:hAnsi="Times New Roman" w:cs="Times New Roman"/>
          <w:sz w:val="24"/>
          <w:szCs w:val="24"/>
        </w:rPr>
        <w:t xml:space="preserve"> Residential territories occupy 0</w:t>
      </w:r>
      <w:r w:rsidR="002F09F9" w:rsidRPr="007D1DCC">
        <w:rPr>
          <w:rFonts w:ascii="Times New Roman" w:eastAsia="Times New Roman" w:hAnsi="Times New Roman" w:cs="Times New Roman"/>
          <w:sz w:val="24"/>
          <w:szCs w:val="24"/>
        </w:rPr>
        <w:t>.</w:t>
      </w:r>
      <w:r w:rsidR="00203F8A" w:rsidRPr="007D1DCC">
        <w:rPr>
          <w:rFonts w:ascii="Times New Roman" w:eastAsia="Times New Roman" w:hAnsi="Times New Roman" w:cs="Times New Roman"/>
          <w:sz w:val="24"/>
          <w:szCs w:val="24"/>
        </w:rPr>
        <w:t xml:space="preserve">4% of the territory, connected by highwaysOf these, the lands of the settlements of </w:t>
      </w:r>
      <w:r w:rsidR="001B595D" w:rsidRPr="007D1DCC">
        <w:rPr>
          <w:rFonts w:ascii="Times New Roman" w:eastAsia="Times New Roman" w:hAnsi="Times New Roman" w:cs="Times New Roman"/>
          <w:sz w:val="24"/>
          <w:szCs w:val="24"/>
        </w:rPr>
        <w:t>Koktuma</w:t>
      </w:r>
      <w:r w:rsidR="00203F8A" w:rsidRPr="007D1DCC">
        <w:rPr>
          <w:rFonts w:ascii="Times New Roman" w:eastAsia="Times New Roman" w:hAnsi="Times New Roman" w:cs="Times New Roman"/>
          <w:sz w:val="24"/>
          <w:szCs w:val="24"/>
        </w:rPr>
        <w:t xml:space="preserve"> and Kamyskala are the most vulnerable to modern processes of coastal processing</w:t>
      </w:r>
      <w:r w:rsidR="001B595D" w:rsidRPr="007D1DCC">
        <w:rPr>
          <w:rFonts w:ascii="Times New Roman" w:eastAsia="Times New Roman" w:hAnsi="Times New Roman" w:cs="Times New Roman"/>
          <w:sz w:val="24"/>
          <w:szCs w:val="24"/>
        </w:rPr>
        <w:t xml:space="preserve">. </w:t>
      </w:r>
      <w:r w:rsidR="00203F8A" w:rsidRPr="007D1DCC">
        <w:rPr>
          <w:rFonts w:ascii="Times New Roman" w:eastAsia="Times New Roman" w:hAnsi="Times New Roman" w:cs="Times New Roman"/>
          <w:sz w:val="24"/>
          <w:szCs w:val="24"/>
        </w:rPr>
        <w:t xml:space="preserve">Every year, the territory of the village of </w:t>
      </w:r>
      <w:r w:rsidR="001B595D" w:rsidRPr="007D1DCC">
        <w:rPr>
          <w:rFonts w:ascii="Times New Roman" w:eastAsia="Times New Roman" w:hAnsi="Times New Roman" w:cs="Times New Roman"/>
          <w:sz w:val="24"/>
          <w:szCs w:val="24"/>
        </w:rPr>
        <w:t>Koktuma</w:t>
      </w:r>
      <w:r w:rsidR="00203F8A" w:rsidRPr="007D1DCC">
        <w:rPr>
          <w:rFonts w:ascii="Times New Roman" w:eastAsia="Times New Roman" w:hAnsi="Times New Roman" w:cs="Times New Roman"/>
          <w:sz w:val="24"/>
          <w:szCs w:val="24"/>
        </w:rPr>
        <w:t xml:space="preserve"> along the coastal cliff decreases by 3-5 meters as a result of the processing of the coast [</w:t>
      </w:r>
      <w:r w:rsidR="002F09F9" w:rsidRPr="007D1DCC">
        <w:rPr>
          <w:rFonts w:ascii="Times New Roman" w:eastAsia="Times New Roman" w:hAnsi="Times New Roman" w:cs="Times New Roman"/>
          <w:sz w:val="24"/>
          <w:szCs w:val="24"/>
        </w:rPr>
        <w:t>3</w:t>
      </w:r>
      <w:r w:rsidR="00203F8A" w:rsidRPr="007D1DCC">
        <w:rPr>
          <w:rFonts w:ascii="Times New Roman" w:eastAsia="Times New Roman" w:hAnsi="Times New Roman" w:cs="Times New Roman"/>
          <w:sz w:val="24"/>
          <w:szCs w:val="24"/>
        </w:rPr>
        <w:t>5]</w:t>
      </w:r>
      <w:r w:rsidR="001B595D" w:rsidRPr="007D1DCC">
        <w:rPr>
          <w:rFonts w:ascii="Times New Roman" w:eastAsia="Times New Roman" w:hAnsi="Times New Roman" w:cs="Times New Roman"/>
          <w:sz w:val="24"/>
          <w:szCs w:val="24"/>
        </w:rPr>
        <w:t xml:space="preserve">. </w:t>
      </w:r>
      <w:r w:rsidR="00203F8A" w:rsidRPr="007D1DCC">
        <w:rPr>
          <w:rFonts w:ascii="Times New Roman" w:eastAsia="Times New Roman" w:hAnsi="Times New Roman" w:cs="Times New Roman"/>
          <w:sz w:val="24"/>
          <w:szCs w:val="24"/>
        </w:rPr>
        <w:t xml:space="preserve">A similar problem of coastal recycling occurs in the recreational zones of Akshi and </w:t>
      </w:r>
      <w:r w:rsidR="001B595D" w:rsidRPr="007D1DCC">
        <w:rPr>
          <w:rFonts w:ascii="Times New Roman" w:eastAsia="Times New Roman" w:hAnsi="Times New Roman" w:cs="Times New Roman"/>
          <w:sz w:val="24"/>
          <w:szCs w:val="24"/>
        </w:rPr>
        <w:t xml:space="preserve">Kabanbay. </w:t>
      </w:r>
      <w:r w:rsidR="00203F8A" w:rsidRPr="007D1DCC">
        <w:rPr>
          <w:rFonts w:ascii="Times New Roman" w:eastAsia="Times New Roman" w:hAnsi="Times New Roman" w:cs="Times New Roman"/>
          <w:sz w:val="24"/>
          <w:szCs w:val="24"/>
        </w:rPr>
        <w:t>Under the pressure of coastal erosion processes are the recreation areas of the first line</w:t>
      </w:r>
      <w:r w:rsidR="001B595D" w:rsidRPr="007D1DCC">
        <w:rPr>
          <w:rFonts w:ascii="Times New Roman" w:eastAsia="Times New Roman" w:hAnsi="Times New Roman" w:cs="Times New Roman"/>
          <w:sz w:val="24"/>
          <w:szCs w:val="24"/>
        </w:rPr>
        <w:t xml:space="preserve">. </w:t>
      </w:r>
      <w:r w:rsidR="00203F8A" w:rsidRPr="007D1DCC">
        <w:rPr>
          <w:rFonts w:ascii="Times New Roman" w:eastAsia="Times New Roman" w:hAnsi="Times New Roman" w:cs="Times New Roman"/>
          <w:sz w:val="24"/>
          <w:szCs w:val="24"/>
        </w:rPr>
        <w:t>According to instrumental monitoring, the dynamics of erosion is from 3 to 6 meters annually [</w:t>
      </w:r>
      <w:r w:rsidR="002F09F9" w:rsidRPr="007D1DCC">
        <w:rPr>
          <w:rFonts w:ascii="Times New Roman" w:eastAsia="Times New Roman" w:hAnsi="Times New Roman" w:cs="Times New Roman"/>
          <w:sz w:val="24"/>
          <w:szCs w:val="24"/>
        </w:rPr>
        <w:t>3</w:t>
      </w:r>
      <w:r w:rsidR="00203F8A" w:rsidRPr="007D1DCC">
        <w:rPr>
          <w:rFonts w:ascii="Times New Roman" w:eastAsia="Times New Roman" w:hAnsi="Times New Roman" w:cs="Times New Roman"/>
          <w:sz w:val="24"/>
          <w:szCs w:val="24"/>
        </w:rPr>
        <w:t>5]</w:t>
      </w:r>
      <w:r w:rsidR="001B595D" w:rsidRPr="007D1DCC">
        <w:rPr>
          <w:rFonts w:ascii="Times New Roman" w:eastAsia="Times New Roman" w:hAnsi="Times New Roman" w:cs="Times New Roman"/>
          <w:sz w:val="24"/>
          <w:szCs w:val="24"/>
        </w:rPr>
        <w:t xml:space="preserve">. </w:t>
      </w:r>
      <w:r w:rsidR="00203F8A" w:rsidRPr="007D1DCC">
        <w:rPr>
          <w:rFonts w:ascii="Times New Roman" w:eastAsia="Times New Roman" w:hAnsi="Times New Roman" w:cs="Times New Roman"/>
          <w:sz w:val="24"/>
          <w:szCs w:val="24"/>
        </w:rPr>
        <w:t>Recreational lands occupy 0</w:t>
      </w:r>
      <w:r w:rsidR="001B595D" w:rsidRPr="007D1DCC">
        <w:rPr>
          <w:rFonts w:ascii="Times New Roman" w:eastAsia="Times New Roman" w:hAnsi="Times New Roman" w:cs="Times New Roman"/>
          <w:sz w:val="24"/>
          <w:szCs w:val="24"/>
        </w:rPr>
        <w:t>.</w:t>
      </w:r>
      <w:r w:rsidR="00203F8A" w:rsidRPr="007D1DCC">
        <w:rPr>
          <w:rFonts w:ascii="Times New Roman" w:eastAsia="Times New Roman" w:hAnsi="Times New Roman" w:cs="Times New Roman"/>
          <w:sz w:val="24"/>
          <w:szCs w:val="24"/>
        </w:rPr>
        <w:t>8% of the study area</w:t>
      </w:r>
      <w:r w:rsidR="001B595D" w:rsidRPr="007D1DCC">
        <w:rPr>
          <w:rFonts w:ascii="Times New Roman" w:eastAsia="Times New Roman" w:hAnsi="Times New Roman" w:cs="Times New Roman"/>
          <w:sz w:val="24"/>
          <w:szCs w:val="24"/>
        </w:rPr>
        <w:t xml:space="preserve"> </w:t>
      </w:r>
      <w:r w:rsidR="00203F8A" w:rsidRPr="007D1DCC">
        <w:rPr>
          <w:rFonts w:ascii="Times New Roman" w:eastAsia="Times New Roman" w:hAnsi="Times New Roman" w:cs="Times New Roman"/>
          <w:sz w:val="24"/>
          <w:szCs w:val="24"/>
        </w:rPr>
        <w:t>Alakol State Nature Reserve occupies 3% of the territory, taking into account the regional significance of the wetlands of the reserve, it is recommended to expand the territory in low-lying banks, deltas and river floodplains</w:t>
      </w:r>
      <w:r w:rsidR="001B595D" w:rsidRPr="007D1DCC">
        <w:rPr>
          <w:rFonts w:ascii="Times New Roman" w:eastAsia="Times New Roman" w:hAnsi="Times New Roman" w:cs="Times New Roman"/>
          <w:sz w:val="24"/>
          <w:szCs w:val="24"/>
        </w:rPr>
        <w:t>.</w:t>
      </w:r>
      <w:r w:rsidR="00203F8A" w:rsidRPr="007D1DCC">
        <w:rPr>
          <w:rFonts w:ascii="Times New Roman" w:eastAsia="Times New Roman" w:hAnsi="Times New Roman" w:cs="Times New Roman"/>
          <w:sz w:val="24"/>
          <w:szCs w:val="24"/>
        </w:rPr>
        <w:t xml:space="preserve"> Wetlands occupy 26</w:t>
      </w:r>
      <w:r w:rsidR="001B595D" w:rsidRPr="007D1DCC">
        <w:rPr>
          <w:rFonts w:ascii="Times New Roman" w:eastAsia="Times New Roman" w:hAnsi="Times New Roman" w:cs="Times New Roman"/>
          <w:sz w:val="24"/>
          <w:szCs w:val="24"/>
        </w:rPr>
        <w:t>.</w:t>
      </w:r>
      <w:r w:rsidR="00203F8A" w:rsidRPr="007D1DCC">
        <w:rPr>
          <w:rFonts w:ascii="Times New Roman" w:eastAsia="Times New Roman" w:hAnsi="Times New Roman" w:cs="Times New Roman"/>
          <w:sz w:val="24"/>
          <w:szCs w:val="24"/>
        </w:rPr>
        <w:t>6% of the coastal area of the study area</w:t>
      </w:r>
      <w:r w:rsidR="001B595D"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iCs/>
          <w:sz w:val="24"/>
          <w:szCs w:val="24"/>
        </w:rPr>
        <w:t>Forecast</w:t>
      </w:r>
      <w:r w:rsidR="001B595D" w:rsidRPr="007D1DCC">
        <w:rPr>
          <w:rFonts w:ascii="Times New Roman" w:eastAsia="Times New Roman" w:hAnsi="Times New Roman" w:cs="Times New Roman"/>
          <w:iCs/>
          <w:sz w:val="24"/>
          <w:szCs w:val="24"/>
        </w:rPr>
        <w:t>.</w:t>
      </w:r>
      <w:r w:rsidRPr="007D1DCC">
        <w:rPr>
          <w:rFonts w:ascii="Times New Roman" w:eastAsia="Times New Roman" w:hAnsi="Times New Roman" w:cs="Times New Roman"/>
          <w:i/>
          <w:iCs/>
          <w:sz w:val="24"/>
          <w:szCs w:val="24"/>
        </w:rPr>
        <w:t xml:space="preserve"> </w:t>
      </w:r>
      <w:r w:rsidRPr="007D1DCC">
        <w:rPr>
          <w:rFonts w:ascii="Times New Roman" w:eastAsia="Times New Roman" w:hAnsi="Times New Roman" w:cs="Times New Roman"/>
          <w:sz w:val="24"/>
          <w:szCs w:val="24"/>
        </w:rPr>
        <w:t>Coastal management measures should take into account current and projected future changes in climate change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For the most accurate forecasting, a long time series of observations is required , which has been performed since 2013</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In total, for forecasting, we used 2-6 years of measured instrumental dynamics data, long-term meteorological data (30 years) from meteorological stations, long-term data of the lake level (over 50 years), as well as a digital elevation model SRTM (with a resolution of 30 m)</w:t>
      </w:r>
      <w:r w:rsidR="001B595D" w:rsidRPr="007D1DCC">
        <w:rPr>
          <w:rFonts w:ascii="Times New Roman" w:eastAsia="Times New Roman" w:hAnsi="Times New Roman" w:cs="Times New Roman"/>
          <w:sz w:val="24"/>
          <w:szCs w:val="24"/>
        </w:rPr>
        <w:t xml:space="preserve">. </w:t>
      </w:r>
    </w:p>
    <w:p w:rsidR="00203F8A" w:rsidRPr="007D1DCC" w:rsidRDefault="00203F8A"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Forecast data of coastal retreat were calculated on the basis of field measurements of dynamics along the profiles since 2013</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results of forecasting erosion of the southwestern, eastern and northern coasts for 20, 50 and 80 years are shown in </w:t>
      </w:r>
      <w:r w:rsidR="002F09F9" w:rsidRPr="007D1DCC">
        <w:rPr>
          <w:rFonts w:ascii="Times New Roman" w:eastAsia="Times New Roman" w:hAnsi="Times New Roman" w:cs="Times New Roman"/>
          <w:sz w:val="24"/>
          <w:szCs w:val="24"/>
        </w:rPr>
        <w:t>t</w:t>
      </w:r>
      <w:r w:rsidRPr="007D1DCC">
        <w:rPr>
          <w:rFonts w:ascii="Times New Roman" w:eastAsia="Times New Roman" w:hAnsi="Times New Roman" w:cs="Times New Roman"/>
          <w:sz w:val="24"/>
          <w:szCs w:val="24"/>
        </w:rPr>
        <w:t xml:space="preserve">able </w:t>
      </w:r>
      <w:r w:rsidR="002F09F9" w:rsidRPr="007D1DCC">
        <w:rPr>
          <w:rFonts w:ascii="Times New Roman" w:eastAsia="Times New Roman" w:hAnsi="Times New Roman" w:cs="Times New Roman"/>
          <w:sz w:val="24"/>
          <w:szCs w:val="24"/>
        </w:rPr>
        <w:t>H</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2</w:t>
      </w:r>
      <w:r w:rsidR="002F09F9" w:rsidRPr="007D1DCC">
        <w:rPr>
          <w:rFonts w:ascii="Times New Roman" w:eastAsia="Times New Roman" w:hAnsi="Times New Roman" w:cs="Times New Roman"/>
          <w:sz w:val="24"/>
          <w:szCs w:val="24"/>
        </w:rPr>
        <w:t>7</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calculations were carried out until 2100, where on average until 2040 the denudation bank will recede from 70 to 100 m from its present position, depending on the part of the coast</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By 2070, the coastal processing will reach from 175 to 250 meters, in 2100 the coastal cliff will be from 280 to 352 m inland from the present position</w:t>
      </w:r>
      <w:r w:rsidR="001B595D" w:rsidRPr="007D1DCC">
        <w:rPr>
          <w:rFonts w:ascii="Times New Roman" w:eastAsia="Times New Roman" w:hAnsi="Times New Roman" w:cs="Times New Roman"/>
          <w:sz w:val="24"/>
          <w:szCs w:val="24"/>
        </w:rPr>
        <w:t xml:space="preserve">. </w:t>
      </w:r>
    </w:p>
    <w:p w:rsidR="00203F8A" w:rsidRPr="007D1DCC" w:rsidRDefault="00203F8A"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If no bank protection measures taken, the coastal cliff of the village of </w:t>
      </w:r>
      <w:r w:rsidR="001B595D" w:rsidRPr="007D1DCC">
        <w:rPr>
          <w:rFonts w:ascii="Times New Roman" w:eastAsia="Times New Roman" w:hAnsi="Times New Roman" w:cs="Times New Roman"/>
          <w:sz w:val="24"/>
          <w:szCs w:val="24"/>
        </w:rPr>
        <w:t>Koktuma</w:t>
      </w:r>
      <w:r w:rsidRPr="007D1DCC">
        <w:rPr>
          <w:rFonts w:ascii="Times New Roman" w:eastAsia="Times New Roman" w:hAnsi="Times New Roman" w:cs="Times New Roman"/>
          <w:sz w:val="24"/>
          <w:szCs w:val="24"/>
        </w:rPr>
        <w:t xml:space="preserve"> can recede up to 70 meters within 20 years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Erosional areas of the coast of the </w:t>
      </w:r>
      <w:r w:rsidR="001B595D" w:rsidRPr="007D1DCC">
        <w:rPr>
          <w:rFonts w:ascii="Times New Roman" w:eastAsia="Times New Roman" w:hAnsi="Times New Roman" w:cs="Times New Roman"/>
          <w:sz w:val="24"/>
          <w:szCs w:val="24"/>
        </w:rPr>
        <w:t>Akshi</w:t>
      </w:r>
      <w:r w:rsidRPr="007D1DCC">
        <w:rPr>
          <w:rFonts w:ascii="Times New Roman" w:eastAsia="Times New Roman" w:hAnsi="Times New Roman" w:cs="Times New Roman"/>
          <w:sz w:val="24"/>
          <w:szCs w:val="24"/>
        </w:rPr>
        <w:t xml:space="preserve"> recreational zone can move inland up to 80-90 meters from the modern water line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morphometry of accumulative spits and beaches of the recreational zone of the village of Akshi may change significantly</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It is impossible to assess the development of the coast of the recreational zone of the village of Kabanbay in the conditions of the ongoing technogenic strengthening of the coast by engineering structures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 coastal cliff with relative heights of 10 m or less (Manitowoc okrug), responds more quickly to changes in the water level in the lake, wind-wave conditions than higher cliffs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As a rule, low coastal scarps are most vulnerable to coastal processing and are susceptible to changes in lake level [</w:t>
      </w:r>
      <w:r w:rsidR="002F09F9" w:rsidRPr="007D1DCC">
        <w:rPr>
          <w:rFonts w:ascii="Times New Roman" w:eastAsia="Times New Roman" w:hAnsi="Times New Roman" w:cs="Times New Roman"/>
          <w:sz w:val="24"/>
          <w:szCs w:val="24"/>
        </w:rPr>
        <w:t>6</w:t>
      </w:r>
      <w:r w:rsidRPr="007D1DCC">
        <w:rPr>
          <w:rFonts w:ascii="Times New Roman" w:eastAsia="Times New Roman" w:hAnsi="Times New Roman" w:cs="Times New Roman"/>
          <w:sz w:val="24"/>
          <w:szCs w:val="24"/>
        </w:rPr>
        <w:t>3]</w:t>
      </w:r>
      <w:r w:rsidR="001B595D" w:rsidRPr="007D1DCC">
        <w:rPr>
          <w:rFonts w:ascii="Times New Roman" w:eastAsia="Times New Roman" w:hAnsi="Times New Roman" w:cs="Times New Roman"/>
          <w:sz w:val="24"/>
          <w:szCs w:val="24"/>
        </w:rPr>
        <w:t xml:space="preserve">. </w:t>
      </w:r>
    </w:p>
    <w:p w:rsidR="00203F8A" w:rsidRPr="007D1DCC" w:rsidRDefault="00203F8A"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The forecast of future conditions and natural state of the accumulative shores of the northwestern, northern and northeastern shores will closely correlate with trends in the water level in the lake</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Key components of meteorological conditions </w:t>
      </w:r>
      <w:r w:rsidR="002F09F9"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precipitation and temperature according to long-term data show trends towards an increase in both indicators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It should be noted that accumulative shores are subject to surging phenomena</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 strong unidirectional wind lasting from several hours to several days can cause a significant rise in the water level by several tens of hours, while the surge height can reach 1 meter [</w:t>
      </w:r>
      <w:r w:rsidR="002F09F9" w:rsidRPr="007D1DCC">
        <w:rPr>
          <w:rFonts w:ascii="Times New Roman" w:eastAsia="Times New Roman" w:hAnsi="Times New Roman" w:cs="Times New Roman"/>
          <w:sz w:val="24"/>
          <w:szCs w:val="24"/>
        </w:rPr>
        <w:t>7</w:t>
      </w:r>
      <w:r w:rsidRPr="007D1DCC">
        <w:rPr>
          <w:rFonts w:ascii="Times New Roman" w:eastAsia="Times New Roman" w:hAnsi="Times New Roman" w:cs="Times New Roman"/>
          <w:sz w:val="24"/>
          <w:szCs w:val="24"/>
        </w:rPr>
        <w:t>6]</w:t>
      </w:r>
      <w:r w:rsidR="001B595D"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For many years, precipitation affects the level of the lake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It is likely that periods of intense precipitation affect the rate of retreat of denudation banks and flooding </w:t>
      </w:r>
      <w:r w:rsidRPr="004B3F28">
        <w:rPr>
          <w:rFonts w:ascii="Times New Roman" w:eastAsia="Times New Roman" w:hAnsi="Times New Roman" w:cs="Times New Roman"/>
          <w:sz w:val="24"/>
          <w:szCs w:val="24"/>
        </w:rPr>
        <w:t>[</w:t>
      </w:r>
      <w:r w:rsidR="002F09F9" w:rsidRPr="004B3F28">
        <w:rPr>
          <w:rFonts w:ascii="Times New Roman" w:eastAsia="Times New Roman" w:hAnsi="Times New Roman" w:cs="Times New Roman"/>
          <w:sz w:val="24"/>
          <w:szCs w:val="24"/>
        </w:rPr>
        <w:t>6</w:t>
      </w:r>
      <w:r w:rsidRPr="004B3F28">
        <w:rPr>
          <w:rFonts w:ascii="Times New Roman" w:eastAsia="Times New Roman" w:hAnsi="Times New Roman" w:cs="Times New Roman"/>
          <w:sz w:val="24"/>
          <w:szCs w:val="24"/>
        </w:rPr>
        <w:t>3]</w:t>
      </w:r>
      <w:r w:rsidR="001B595D" w:rsidRPr="004B3F28">
        <w:rPr>
          <w:rFonts w:ascii="Times New Roman" w:eastAsia="Times New Roman" w:hAnsi="Times New Roman" w:cs="Times New Roman"/>
          <w:sz w:val="24"/>
          <w:szCs w:val="24"/>
        </w:rPr>
        <w:t>.</w:t>
      </w:r>
      <w:r w:rsidRPr="004B3F28">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Some experts predict that warmer temperatures will lead to more rainfall and therefore higher lake levels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Others predict that an increase in temperature will lead to more evaporation, intense melting of glaciers and, as a consequence, a decrease in river flow in the lake and, consequently, a decrease in its level [</w:t>
      </w:r>
      <w:r w:rsidR="002F09F9" w:rsidRPr="007D1DCC">
        <w:rPr>
          <w:rFonts w:ascii="Times New Roman" w:eastAsia="Times New Roman" w:hAnsi="Times New Roman" w:cs="Times New Roman"/>
          <w:sz w:val="24"/>
          <w:szCs w:val="24"/>
        </w:rPr>
        <w:t>7</w:t>
      </w:r>
      <w:r w:rsidR="002F09F9" w:rsidRPr="004B3F28">
        <w:rPr>
          <w:rFonts w:ascii="Times New Roman" w:eastAsia="Times New Roman" w:hAnsi="Times New Roman" w:cs="Times New Roman"/>
          <w:sz w:val="24"/>
          <w:szCs w:val="24"/>
        </w:rPr>
        <w:t>6</w:t>
      </w:r>
      <w:r w:rsidRPr="004B3F28">
        <w:rPr>
          <w:rFonts w:ascii="Times New Roman" w:eastAsia="Times New Roman" w:hAnsi="Times New Roman" w:cs="Times New Roman"/>
          <w:sz w:val="24"/>
          <w:szCs w:val="24"/>
        </w:rPr>
        <w:t>]</w:t>
      </w:r>
      <w:r w:rsidR="001B595D" w:rsidRPr="004B3F28">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In this connection, some scientists believe that fluctuations can come faster and the maxima will be higher and the minima lower [</w:t>
      </w:r>
      <w:r w:rsidR="002F09F9" w:rsidRPr="007D1DCC">
        <w:rPr>
          <w:rFonts w:ascii="Times New Roman" w:eastAsia="Times New Roman" w:hAnsi="Times New Roman" w:cs="Times New Roman"/>
          <w:sz w:val="24"/>
          <w:szCs w:val="24"/>
        </w:rPr>
        <w:t>77</w:t>
      </w:r>
      <w:r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Climate change indicators for lakes of various types are determined by their characteristics of climatic and basin morphometry, as well as by the peculiarities of the location of drainage basins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water level in natural closed lake basins is a good indicator of climate change, as it reflects the dynamic balance between water input (precipitation, runoff) and water loss (evaporation), as well as the ice-free season on time scales ranging from hours to centuries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Water level measurements are particularly useful in the case of undrained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s basin where long fluctuations in water level can be associated with the same large-scale E changes climate</w:t>
      </w:r>
      <w:r w:rsidRPr="004B3F28">
        <w:rPr>
          <w:rFonts w:ascii="Times New Roman" w:eastAsia="Times New Roman" w:hAnsi="Times New Roman" w:cs="Times New Roman"/>
          <w:sz w:val="24"/>
          <w:szCs w:val="24"/>
        </w:rPr>
        <w:t xml:space="preserve"> [</w:t>
      </w:r>
      <w:r w:rsidR="002F09F9" w:rsidRPr="004B3F28">
        <w:rPr>
          <w:rFonts w:ascii="Times New Roman" w:eastAsia="Times New Roman" w:hAnsi="Times New Roman" w:cs="Times New Roman"/>
          <w:sz w:val="24"/>
          <w:szCs w:val="24"/>
        </w:rPr>
        <w:t>78</w:t>
      </w:r>
      <w:r w:rsidRPr="004B3F28">
        <w:rPr>
          <w:rFonts w:ascii="Times New Roman" w:eastAsia="Times New Roman" w:hAnsi="Times New Roman" w:cs="Times New Roman"/>
          <w:sz w:val="24"/>
          <w:szCs w:val="24"/>
        </w:rPr>
        <w:t>]</w:t>
      </w:r>
      <w:r w:rsidR="001B595D" w:rsidRPr="004B3F28">
        <w:rPr>
          <w:rFonts w:ascii="Times New Roman" w:eastAsia="Times New Roman" w:hAnsi="Times New Roman" w:cs="Times New Roman"/>
          <w:sz w:val="24"/>
          <w:szCs w:val="24"/>
        </w:rPr>
        <w:t xml:space="preserve">. </w:t>
      </w:r>
      <w:r w:rsidRPr="007D1DCC">
        <w:rPr>
          <w:rFonts w:ascii="Times New Roman" w:eastAsia="Times New Roman" w:hAnsi="Times New Roman" w:cs="Times New Roman"/>
          <w:color w:val="231F20"/>
          <w:sz w:val="24"/>
          <w:szCs w:val="24"/>
        </w:rPr>
        <w:t>Considering that the lake is fed by surface and ground waters, as well as precipitation, possibly in the future with the depletion of glacial fields, an increase in evaporation will change the water balance towards a decrease in inflow and increase in water discharge in the lake</w:t>
      </w:r>
      <w:r w:rsidR="001B595D" w:rsidRPr="007D1DCC">
        <w:rPr>
          <w:rFonts w:ascii="Times New Roman" w:eastAsia="Times New Roman" w:hAnsi="Times New Roman" w:cs="Times New Roman"/>
          <w:color w:val="231F20"/>
          <w:sz w:val="24"/>
          <w:szCs w:val="24"/>
        </w:rPr>
        <w:t>.</w:t>
      </w:r>
      <w:r w:rsidRPr="007D1DCC">
        <w:rPr>
          <w:rFonts w:ascii="Times New Roman" w:eastAsia="Times New Roman" w:hAnsi="Times New Roman" w:cs="Times New Roman"/>
          <w:color w:val="231F20"/>
          <w:sz w:val="24"/>
          <w:szCs w:val="24"/>
        </w:rPr>
        <w:t xml:space="preserve"> This possible scenario will require new research and decision making on the conservation of the lake ecosystem and coastal areas [</w:t>
      </w:r>
      <w:r w:rsidR="002F09F9" w:rsidRPr="004B3F28">
        <w:rPr>
          <w:rFonts w:ascii="Times New Roman" w:eastAsia="Times New Roman" w:hAnsi="Times New Roman" w:cs="Times New Roman"/>
          <w:color w:val="231F20"/>
          <w:sz w:val="24"/>
          <w:szCs w:val="24"/>
        </w:rPr>
        <w:t>79</w:t>
      </w:r>
      <w:r w:rsidRPr="004B3F28">
        <w:rPr>
          <w:rFonts w:ascii="Times New Roman" w:eastAsia="Times New Roman" w:hAnsi="Times New Roman" w:cs="Times New Roman"/>
          <w:color w:val="231F20"/>
          <w:sz w:val="24"/>
          <w:szCs w:val="24"/>
        </w:rPr>
        <w:t>]</w:t>
      </w:r>
      <w:r w:rsidR="001B595D" w:rsidRPr="004B3F28">
        <w:rPr>
          <w:rFonts w:ascii="Times New Roman" w:eastAsia="Times New Roman" w:hAnsi="Times New Roman" w:cs="Times New Roman"/>
          <w:color w:val="231F20"/>
          <w:sz w:val="24"/>
          <w:szCs w:val="24"/>
        </w:rPr>
        <w:t>.</w:t>
      </w:r>
      <w:r w:rsidR="001B595D" w:rsidRPr="007D1DCC">
        <w:rPr>
          <w:rFonts w:ascii="Times New Roman" w:eastAsia="Times New Roman" w:hAnsi="Times New Roman" w:cs="Times New Roman"/>
          <w:color w:val="231F20"/>
          <w:sz w:val="24"/>
          <w:szCs w:val="24"/>
          <w:shd w:val="clear" w:color="auto" w:fill="FFFF00"/>
        </w:rPr>
        <w:t xml:space="preserve"> </w:t>
      </w:r>
    </w:p>
    <w:p w:rsidR="00203F8A" w:rsidRPr="007D1DCC" w:rsidRDefault="00203F8A"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The main task of the development of accumulative lake shores in the study is to determine the flooding areas and their area as a result of a possible continuation of the lake level rise, based on the analysis of the SRTM digital relief model</w:t>
      </w:r>
      <w:r w:rsidR="001B595D"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DEM processing made it possible to extract a hypsometric network with absolute heights from 348m to 355m</w:t>
      </w:r>
      <w:r w:rsidR="001B595D" w:rsidRPr="007D1DCC">
        <w:rPr>
          <w:rFonts w:ascii="Times New Roman" w:eastAsia="Times New Roman" w:hAnsi="Times New Roman" w:cs="Times New Roman"/>
          <w:color w:val="231F20"/>
          <w:sz w:val="24"/>
          <w:szCs w:val="24"/>
        </w:rPr>
        <w:t>.</w:t>
      </w:r>
      <w:r w:rsidRPr="007D1DCC">
        <w:rPr>
          <w:rFonts w:ascii="Times New Roman" w:eastAsia="Times New Roman" w:hAnsi="Times New Roman" w:cs="Times New Roman"/>
          <w:color w:val="231F20"/>
          <w:sz w:val="24"/>
          <w:szCs w:val="24"/>
        </w:rPr>
        <w:t xml:space="preserve"> The obtained isolines were correlated with the measured data of the lake level over the years, using the method of geospatial statistics, the values of the areas subject to flooding were calculated as a result of a possible increase in the lake level (</w:t>
      </w:r>
      <w:r w:rsidR="002F09F9" w:rsidRPr="007D1DCC">
        <w:rPr>
          <w:rFonts w:ascii="Times New Roman" w:eastAsia="Times New Roman" w:hAnsi="Times New Roman" w:cs="Times New Roman"/>
          <w:color w:val="231F20"/>
          <w:sz w:val="24"/>
          <w:szCs w:val="24"/>
        </w:rPr>
        <w:t>t</w:t>
      </w:r>
      <w:r w:rsidRPr="007D1DCC">
        <w:rPr>
          <w:rFonts w:ascii="Times New Roman" w:eastAsia="Times New Roman" w:hAnsi="Times New Roman" w:cs="Times New Roman"/>
          <w:color w:val="231F20"/>
          <w:sz w:val="24"/>
          <w:szCs w:val="24"/>
        </w:rPr>
        <w:t xml:space="preserve">able </w:t>
      </w:r>
      <w:r w:rsidR="002F09F9" w:rsidRPr="007D1DCC">
        <w:rPr>
          <w:rFonts w:ascii="Times New Roman" w:eastAsia="Times New Roman" w:hAnsi="Times New Roman" w:cs="Times New Roman"/>
          <w:color w:val="231F20"/>
          <w:sz w:val="24"/>
          <w:szCs w:val="24"/>
        </w:rPr>
        <w:t>H.</w:t>
      </w:r>
      <w:r w:rsidRPr="007D1DCC">
        <w:rPr>
          <w:rFonts w:ascii="Times New Roman" w:eastAsia="Times New Roman" w:hAnsi="Times New Roman" w:cs="Times New Roman"/>
          <w:color w:val="231F20"/>
          <w:sz w:val="24"/>
          <w:szCs w:val="24"/>
        </w:rPr>
        <w:t>2</w:t>
      </w:r>
      <w:r w:rsidR="002F09F9" w:rsidRPr="007D1DCC">
        <w:rPr>
          <w:rFonts w:ascii="Times New Roman" w:eastAsia="Times New Roman" w:hAnsi="Times New Roman" w:cs="Times New Roman"/>
          <w:color w:val="231F20"/>
          <w:sz w:val="24"/>
          <w:szCs w:val="24"/>
        </w:rPr>
        <w:t>8</w:t>
      </w:r>
      <w:r w:rsidRPr="007D1DCC">
        <w:rPr>
          <w:rFonts w:ascii="Times New Roman" w:eastAsia="Times New Roman" w:hAnsi="Times New Roman" w:cs="Times New Roman"/>
          <w:color w:val="231F20"/>
          <w:sz w:val="24"/>
          <w:szCs w:val="24"/>
        </w:rPr>
        <w:t>)</w:t>
      </w:r>
      <w:r w:rsidR="001B595D" w:rsidRPr="007D1DCC">
        <w:rPr>
          <w:rFonts w:ascii="Times New Roman" w:eastAsia="Times New Roman" w:hAnsi="Times New Roman" w:cs="Times New Roman"/>
          <w:color w:val="231F20"/>
          <w:sz w:val="24"/>
          <w:szCs w:val="24"/>
        </w:rPr>
        <w:t xml:space="preserve">. </w:t>
      </w:r>
    </w:p>
    <w:p w:rsidR="00203F8A" w:rsidRPr="007D1DCC" w:rsidRDefault="00203F8A"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Throughout the history of observing the level of the lake, compared with the present, the level has risen by seven meters from 343 to 350 meters (1950-2018)</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According to the observed historical data, since 1989 the level of the lake has risen by 2 meters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elevation 348 m above sea level was recorded for 6 years (1989-1994), since 1995 the lake level exceeded the threshold of 349 m, which gradually increased over 15 years (from 1996 to 2009) to 350 m</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from 2010 to the present, the level of the lake is at around 350 meters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availability of historical long-term data on water level changes and a digital elevation model (2000) with a resolution of 25-30 meters made it possible to carry out a spatial-temporal analysis of changes in the position of low-lying accumulative banks over the past 30 years (</w:t>
      </w:r>
      <w:r w:rsidR="002F09F9" w:rsidRPr="007D1DCC">
        <w:rPr>
          <w:rFonts w:ascii="Times New Roman" w:eastAsia="Times New Roman" w:hAnsi="Times New Roman" w:cs="Times New Roman"/>
          <w:sz w:val="24"/>
          <w:szCs w:val="24"/>
        </w:rPr>
        <w:t>t</w:t>
      </w:r>
      <w:r w:rsidRPr="007D1DCC">
        <w:rPr>
          <w:rFonts w:ascii="Times New Roman" w:eastAsia="Times New Roman" w:hAnsi="Times New Roman" w:cs="Times New Roman"/>
          <w:sz w:val="24"/>
          <w:szCs w:val="24"/>
        </w:rPr>
        <w:t xml:space="preserve">able </w:t>
      </w:r>
      <w:r w:rsidR="002F09F9" w:rsidRPr="007D1DCC">
        <w:rPr>
          <w:rFonts w:ascii="Times New Roman" w:eastAsia="Times New Roman" w:hAnsi="Times New Roman" w:cs="Times New Roman"/>
          <w:sz w:val="24"/>
          <w:szCs w:val="24"/>
        </w:rPr>
        <w:t>H</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2</w:t>
      </w:r>
      <w:r w:rsidR="002F09F9" w:rsidRPr="007D1DCC">
        <w:rPr>
          <w:rFonts w:ascii="Times New Roman" w:eastAsia="Times New Roman" w:hAnsi="Times New Roman" w:cs="Times New Roman"/>
          <w:sz w:val="24"/>
          <w:szCs w:val="24"/>
        </w:rPr>
        <w:t>8</w:t>
      </w:r>
      <w:r w:rsidRPr="007D1DCC">
        <w:rPr>
          <w:rFonts w:ascii="Times New Roman" w:eastAsia="Times New Roman" w:hAnsi="Times New Roman" w:cs="Times New Roman"/>
          <w:sz w:val="24"/>
          <w:szCs w:val="24"/>
        </w:rPr>
        <w:t xml:space="preserve">, </w:t>
      </w:r>
      <w:r w:rsidR="002F09F9" w:rsidRPr="007D1DCC">
        <w:rPr>
          <w:rFonts w:ascii="Times New Roman" w:eastAsia="Times New Roman" w:hAnsi="Times New Roman" w:cs="Times New Roman"/>
          <w:sz w:val="24"/>
          <w:szCs w:val="24"/>
        </w:rPr>
        <w:t>f</w:t>
      </w:r>
      <w:r w:rsidRPr="007D1DCC">
        <w:rPr>
          <w:rFonts w:ascii="Times New Roman" w:eastAsia="Times New Roman" w:hAnsi="Times New Roman" w:cs="Times New Roman"/>
          <w:sz w:val="24"/>
          <w:szCs w:val="24"/>
        </w:rPr>
        <w:t xml:space="preserve">igure </w:t>
      </w:r>
      <w:r w:rsidR="002F09F9" w:rsidRPr="007D1DCC">
        <w:rPr>
          <w:rFonts w:ascii="Times New Roman" w:eastAsia="Times New Roman" w:hAnsi="Times New Roman" w:cs="Times New Roman"/>
          <w:sz w:val="24"/>
          <w:szCs w:val="24"/>
        </w:rPr>
        <w:t>H</w:t>
      </w:r>
      <w:r w:rsidR="001B595D" w:rsidRPr="007D1DCC">
        <w:rPr>
          <w:rFonts w:ascii="Times New Roman" w:eastAsia="Times New Roman" w:hAnsi="Times New Roman" w:cs="Times New Roman"/>
          <w:sz w:val="24"/>
          <w:szCs w:val="24"/>
        </w:rPr>
        <w:t>.</w:t>
      </w:r>
      <w:r w:rsidR="002F09F9" w:rsidRPr="007D1DCC">
        <w:rPr>
          <w:rFonts w:ascii="Times New Roman" w:eastAsia="Times New Roman" w:hAnsi="Times New Roman" w:cs="Times New Roman"/>
          <w:sz w:val="24"/>
          <w:szCs w:val="24"/>
        </w:rPr>
        <w:t>86</w:t>
      </w:r>
      <w:r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morphometric conditions of the relief affect the flooded area when the level rises</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So, for example, an increase in the level from 348 to 349 meters led to the flooding of 56 km</w:t>
      </w:r>
      <w:r w:rsidRPr="007D1DCC">
        <w:rPr>
          <w:rFonts w:ascii="Times New Roman" w:eastAsia="Times New Roman" w:hAnsi="Times New Roman" w:cs="Times New Roman"/>
          <w:sz w:val="24"/>
          <w:szCs w:val="24"/>
          <w:vertAlign w:val="superscript"/>
        </w:rPr>
        <w:t>2</w:t>
      </w:r>
      <w:r w:rsidRPr="007D1DCC">
        <w:rPr>
          <w:rFonts w:ascii="Times New Roman" w:eastAsia="Times New Roman" w:hAnsi="Times New Roman" w:cs="Times New Roman"/>
          <w:sz w:val="24"/>
          <w:szCs w:val="24"/>
        </w:rPr>
        <w:t>, the next rise in the level from 349 to 350 meters, already 179 km</w:t>
      </w:r>
      <w:r w:rsidRPr="007D1DCC">
        <w:rPr>
          <w:rFonts w:ascii="Times New Roman" w:eastAsia="Times New Roman" w:hAnsi="Times New Roman" w:cs="Times New Roman"/>
          <w:sz w:val="24"/>
          <w:szCs w:val="24"/>
          <w:vertAlign w:val="superscript"/>
        </w:rPr>
        <w:t>2</w:t>
      </w:r>
      <w:r w:rsidRPr="007D1DCC">
        <w:rPr>
          <w:rFonts w:ascii="Times New Roman" w:eastAsia="Times New Roman" w:hAnsi="Times New Roman" w:cs="Times New Roman"/>
          <w:sz w:val="24"/>
          <w:szCs w:val="24"/>
        </w:rPr>
        <w:t xml:space="preserve"> were flooded</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hus, an increase in the level by 2 meters over the past 30 years led to the flooding of 235 km</w:t>
      </w:r>
      <w:r w:rsidRPr="007D1DCC">
        <w:rPr>
          <w:rFonts w:ascii="Times New Roman" w:eastAsia="Times New Roman" w:hAnsi="Times New Roman" w:cs="Times New Roman"/>
          <w:sz w:val="24"/>
          <w:szCs w:val="24"/>
          <w:vertAlign w:val="superscript"/>
        </w:rPr>
        <w:t>2</w:t>
      </w:r>
      <w:r w:rsidRPr="007D1DCC">
        <w:rPr>
          <w:rFonts w:ascii="Times New Roman" w:eastAsia="Times New Roman" w:hAnsi="Times New Roman" w:cs="Times New Roman"/>
          <w:sz w:val="24"/>
          <w:szCs w:val="24"/>
        </w:rPr>
        <w:t xml:space="preserve"> of accumulative lacustrine, alluvial and deltaic plains</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next stage of the forecast is the analysis of the extracted contours of the relief from the DEM at intervals of every meter up to an absolute height of 355 meters</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With an increase in the current level to 351 m, the lake basins of Alakol, Sasykkol and Uyala will merge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In this case, 210 km</w:t>
      </w:r>
      <w:r w:rsidRPr="007D1DCC">
        <w:rPr>
          <w:rFonts w:ascii="Times New Roman" w:eastAsia="Times New Roman" w:hAnsi="Times New Roman" w:cs="Times New Roman"/>
          <w:sz w:val="24"/>
          <w:szCs w:val="24"/>
          <w:vertAlign w:val="superscript"/>
        </w:rPr>
        <w:t>2</w:t>
      </w:r>
      <w:r w:rsidRPr="007D1DCC">
        <w:rPr>
          <w:rFonts w:ascii="Times New Roman" w:eastAsia="Times New Roman" w:hAnsi="Times New Roman" w:cs="Times New Roman"/>
          <w:sz w:val="24"/>
          <w:szCs w:val="24"/>
        </w:rPr>
        <w:t xml:space="preserve"> of the coastal plains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 may be flooded, mainly in the northern and northeastern parts of the lake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An increase in the level to 352 m may lead to an increase in the surface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 by 163 km</w:t>
      </w:r>
      <w:r w:rsidRPr="007D1DCC">
        <w:rPr>
          <w:rFonts w:ascii="Times New Roman" w:eastAsia="Times New Roman" w:hAnsi="Times New Roman" w:cs="Times New Roman"/>
          <w:sz w:val="24"/>
          <w:szCs w:val="24"/>
          <w:vertAlign w:val="superscript"/>
        </w:rPr>
        <w:t>2</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If the level rises to 353 m, 207 km</w:t>
      </w:r>
      <w:r w:rsidRPr="007D1DCC">
        <w:rPr>
          <w:rFonts w:ascii="Times New Roman" w:eastAsia="Times New Roman" w:hAnsi="Times New Roman" w:cs="Times New Roman"/>
          <w:sz w:val="24"/>
          <w:szCs w:val="24"/>
          <w:vertAlign w:val="superscript"/>
        </w:rPr>
        <w:t>2</w:t>
      </w:r>
      <w:r w:rsidRPr="007D1DCC">
        <w:rPr>
          <w:rFonts w:ascii="Times New Roman" w:eastAsia="Times New Roman" w:hAnsi="Times New Roman" w:cs="Times New Roman"/>
          <w:sz w:val="24"/>
          <w:szCs w:val="24"/>
        </w:rPr>
        <w:t xml:space="preserve"> of coastal areas will be flooded, including the residential lands of the Kamyskala village</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An increase in the level to 354 m will contribute another 148 km</w:t>
      </w:r>
      <w:r w:rsidRPr="007D1DCC">
        <w:rPr>
          <w:rFonts w:ascii="Times New Roman" w:eastAsia="Times New Roman" w:hAnsi="Times New Roman" w:cs="Times New Roman"/>
          <w:sz w:val="24"/>
          <w:szCs w:val="24"/>
          <w:vertAlign w:val="superscript"/>
        </w:rPr>
        <w:t>2</w:t>
      </w:r>
      <w:r w:rsidRPr="007D1DCC">
        <w:rPr>
          <w:rFonts w:ascii="Times New Roman" w:eastAsia="Times New Roman" w:hAnsi="Times New Roman" w:cs="Times New Roman"/>
          <w:sz w:val="24"/>
          <w:szCs w:val="24"/>
        </w:rPr>
        <w:t>, mainly in the northwestern and northeastern parts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With an increase to 355 meters, an additional 93 km</w:t>
      </w:r>
      <w:r w:rsidRPr="007D1DCC">
        <w:rPr>
          <w:rFonts w:ascii="Times New Roman" w:eastAsia="Times New Roman" w:hAnsi="Times New Roman" w:cs="Times New Roman"/>
          <w:sz w:val="24"/>
          <w:szCs w:val="24"/>
          <w:vertAlign w:val="superscript"/>
        </w:rPr>
        <w:t>2</w:t>
      </w:r>
      <w:r w:rsidRPr="007D1DCC">
        <w:rPr>
          <w:rFonts w:ascii="Times New Roman" w:eastAsia="Times New Roman" w:hAnsi="Times New Roman" w:cs="Times New Roman"/>
          <w:sz w:val="24"/>
          <w:szCs w:val="24"/>
        </w:rPr>
        <w:t xml:space="preserve"> of coastal areas will be flooded</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In general, a change in the level by 5 meters from the current position will lead to flooding and, accordingly, an increase in the lake surface by more than 1000 km</w:t>
      </w:r>
      <w:r w:rsidRPr="007D1DCC">
        <w:rPr>
          <w:rFonts w:ascii="Times New Roman" w:eastAsia="Times New Roman" w:hAnsi="Times New Roman" w:cs="Times New Roman"/>
          <w:sz w:val="24"/>
          <w:szCs w:val="24"/>
          <w:vertAlign w:val="superscript"/>
        </w:rPr>
        <w:t>2</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As can be seen from the DEM analysis map (</w:t>
      </w:r>
      <w:r w:rsidR="002F09F9" w:rsidRPr="007D1DCC">
        <w:rPr>
          <w:rFonts w:ascii="Times New Roman" w:eastAsia="Times New Roman" w:hAnsi="Times New Roman" w:cs="Times New Roman"/>
          <w:sz w:val="24"/>
          <w:szCs w:val="24"/>
        </w:rPr>
        <w:t>f</w:t>
      </w:r>
      <w:r w:rsidRPr="007D1DCC">
        <w:rPr>
          <w:rFonts w:ascii="Times New Roman" w:eastAsia="Times New Roman" w:hAnsi="Times New Roman" w:cs="Times New Roman"/>
          <w:sz w:val="24"/>
          <w:szCs w:val="24"/>
        </w:rPr>
        <w:t xml:space="preserve">igure </w:t>
      </w:r>
      <w:r w:rsidR="002F09F9" w:rsidRPr="007D1DCC">
        <w:rPr>
          <w:rFonts w:ascii="Times New Roman" w:eastAsia="Times New Roman" w:hAnsi="Times New Roman" w:cs="Times New Roman"/>
          <w:sz w:val="24"/>
          <w:szCs w:val="24"/>
        </w:rPr>
        <w:t>H.86</w:t>
      </w:r>
      <w:r w:rsidRPr="007D1DCC">
        <w:rPr>
          <w:rFonts w:ascii="Times New Roman" w:eastAsia="Times New Roman" w:hAnsi="Times New Roman" w:cs="Times New Roman"/>
          <w:sz w:val="24"/>
          <w:szCs w:val="24"/>
        </w:rPr>
        <w:t>), an increase in level will lead to inundation of the northeastern, northern and northeastern part of the coastal accumulative plains</w:t>
      </w:r>
      <w:r w:rsidR="001B595D" w:rsidRPr="007D1DCC">
        <w:rPr>
          <w:rFonts w:ascii="Times New Roman" w:eastAsia="Times New Roman" w:hAnsi="Times New Roman" w:cs="Times New Roman"/>
          <w:sz w:val="24"/>
          <w:szCs w:val="24"/>
        </w:rPr>
        <w:t xml:space="preserve">. </w:t>
      </w:r>
    </w:p>
    <w:p w:rsidR="00203F8A" w:rsidRPr="007D1DCC" w:rsidRDefault="00203F8A"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iCs/>
          <w:sz w:val="24"/>
          <w:szCs w:val="24"/>
        </w:rPr>
        <w:t>Recommendations</w:t>
      </w:r>
      <w:r w:rsidR="001B595D" w:rsidRPr="007D1DCC">
        <w:rPr>
          <w:rFonts w:ascii="Times New Roman" w:eastAsia="Times New Roman" w:hAnsi="Times New Roman" w:cs="Times New Roman"/>
          <w:iCs/>
          <w:sz w:val="24"/>
          <w:szCs w:val="24"/>
        </w:rPr>
        <w:t>.</w:t>
      </w:r>
      <w:r w:rsidR="001B595D" w:rsidRPr="007D1DCC">
        <w:rPr>
          <w:rFonts w:ascii="Times New Roman" w:eastAsia="Times New Roman" w:hAnsi="Times New Roman" w:cs="Times New Roman"/>
          <w:i/>
          <w:iCs/>
          <w:sz w:val="24"/>
          <w:szCs w:val="24"/>
        </w:rPr>
        <w:t xml:space="preserve"> </w:t>
      </w:r>
      <w:r w:rsidRPr="007D1DCC">
        <w:rPr>
          <w:rFonts w:ascii="Times New Roman" w:eastAsia="Times New Roman" w:hAnsi="Times New Roman" w:cs="Times New Roman"/>
          <w:sz w:val="24"/>
          <w:szCs w:val="24"/>
        </w:rPr>
        <w:t>An empirical approach to predicting the development of denudation banks made it possible to obtain quantitative characteristics of the retreat rate of a steep ledge (</w:t>
      </w:r>
      <w:r w:rsidR="002F09F9" w:rsidRPr="007D1DCC">
        <w:rPr>
          <w:rFonts w:ascii="Times New Roman" w:eastAsia="Times New Roman" w:hAnsi="Times New Roman" w:cs="Times New Roman"/>
          <w:sz w:val="24"/>
          <w:szCs w:val="24"/>
        </w:rPr>
        <w:t>table H.</w:t>
      </w:r>
      <w:r w:rsidRPr="007D1DCC">
        <w:rPr>
          <w:rFonts w:ascii="Times New Roman" w:eastAsia="Times New Roman" w:hAnsi="Times New Roman" w:cs="Times New Roman"/>
          <w:sz w:val="24"/>
          <w:szCs w:val="24"/>
        </w:rPr>
        <w:t>2</w:t>
      </w:r>
      <w:r w:rsidR="002F09F9" w:rsidRPr="007D1DCC">
        <w:rPr>
          <w:rFonts w:ascii="Times New Roman" w:eastAsia="Times New Roman" w:hAnsi="Times New Roman" w:cs="Times New Roman"/>
          <w:sz w:val="24"/>
          <w:szCs w:val="24"/>
        </w:rPr>
        <w:t>7</w:t>
      </w:r>
      <w:r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In the next 20 years, provided the natural characteristics are preserved, erosion on the denudation banks will be from 70 to 100 meters towards the land</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obtained indicators make it possible to include in the risk group the land users of the first line of recreational and residential coastal lands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According to forecasts, material damage will reach significant proportions, which will affect more land users on the southwestern and eastern shores of the lake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At the same time, the predicted dynamics does not take into account possible regional climate changes, sea level rise, intensification of extreme meteorological conditions, which together will intensify the processes of coastal erosion</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To solve this situation, measures are being taken both at the government level (Carrying out bank protection works as part of the implementation of the Roadmap for the development of the tourism industry of the Republic of Kazakhstan until 2020), and by single forces of several land users of the first line [</w:t>
      </w:r>
      <w:r w:rsidR="002F09F9" w:rsidRPr="007D1DCC">
        <w:rPr>
          <w:rFonts w:ascii="Times New Roman" w:eastAsia="Times New Roman" w:hAnsi="Times New Roman" w:cs="Times New Roman"/>
          <w:sz w:val="24"/>
          <w:szCs w:val="24"/>
        </w:rPr>
        <w:t>80</w:t>
      </w:r>
      <w:r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State bank protection projects have not yet been implemented on site, except for the only unfinished breakwater on the east bank</w:t>
      </w:r>
      <w:r w:rsidR="001B595D" w:rsidRPr="007D1DCC">
        <w:rPr>
          <w:rFonts w:ascii="Times New Roman" w:eastAsia="Times New Roman" w:hAnsi="Times New Roman" w:cs="Times New Roman"/>
          <w:sz w:val="24"/>
          <w:szCs w:val="24"/>
        </w:rPr>
        <w:t xml:space="preserve">. </w:t>
      </w:r>
    </w:p>
    <w:p w:rsidR="00203F8A" w:rsidRPr="007D1DCC" w:rsidRDefault="00203F8A"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Various methods of protection have been developed in the world, especially of sea coasts [</w:t>
      </w:r>
      <w:r w:rsidR="002F09F9" w:rsidRPr="007D1DCC">
        <w:rPr>
          <w:rFonts w:ascii="Times New Roman" w:eastAsia="Times New Roman" w:hAnsi="Times New Roman" w:cs="Times New Roman"/>
          <w:sz w:val="24"/>
          <w:szCs w:val="24"/>
        </w:rPr>
        <w:t>7, 6</w:t>
      </w:r>
      <w:r w:rsidRPr="007D1DCC">
        <w:rPr>
          <w:rFonts w:ascii="Times New Roman" w:eastAsia="Times New Roman" w:hAnsi="Times New Roman" w:cs="Times New Roman"/>
          <w:sz w:val="24"/>
          <w:szCs w:val="24"/>
        </w:rPr>
        <w:t xml:space="preserve">7, </w:t>
      </w:r>
      <w:r w:rsidR="002F09F9" w:rsidRPr="007D1DCC">
        <w:rPr>
          <w:rFonts w:ascii="Times New Roman" w:eastAsia="Times New Roman" w:hAnsi="Times New Roman" w:cs="Times New Roman"/>
          <w:sz w:val="24"/>
          <w:szCs w:val="24"/>
        </w:rPr>
        <w:t>7</w:t>
      </w:r>
      <w:r w:rsidRPr="007D1DCC">
        <w:rPr>
          <w:rFonts w:ascii="Times New Roman" w:eastAsia="Times New Roman" w:hAnsi="Times New Roman" w:cs="Times New Roman"/>
          <w:sz w:val="24"/>
          <w:szCs w:val="24"/>
        </w:rPr>
        <w:t>0]</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In his research, Bruun P</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(1972) predicted an increase in pressure on coastal areas for the needs of recreation and housing</w:t>
      </w:r>
      <w:r w:rsidR="001B595D" w:rsidRPr="007D1DCC">
        <w:rPr>
          <w:rFonts w:ascii="Times New Roman" w:eastAsia="Times New Roman" w:hAnsi="Times New Roman" w:cs="Times New Roman"/>
          <w:sz w:val="24"/>
          <w:szCs w:val="24"/>
        </w:rPr>
        <w:t xml:space="preserve">. </w:t>
      </w:r>
      <w:r w:rsidR="002F09F9" w:rsidRPr="007D1DCC">
        <w:rPr>
          <w:rFonts w:ascii="Times New Roman" w:eastAsia="Times New Roman" w:hAnsi="Times New Roman" w:cs="Times New Roman"/>
          <w:sz w:val="24"/>
          <w:szCs w:val="24"/>
        </w:rPr>
        <w:t>H</w:t>
      </w:r>
      <w:r w:rsidRPr="007D1DCC">
        <w:rPr>
          <w:rFonts w:ascii="Times New Roman" w:eastAsia="Times New Roman" w:hAnsi="Times New Roman" w:cs="Times New Roman"/>
          <w:sz w:val="24"/>
          <w:szCs w:val="24"/>
        </w:rPr>
        <w:t xml:space="preserve">e author analyzed the methods of bank protection, where he highlighted the strengths and weaknesses of the common methods of bank protection, </w:t>
      </w:r>
      <w:r w:rsidR="002F09F9" w:rsidRPr="007D1DCC">
        <w:rPr>
          <w:rFonts w:ascii="Times New Roman" w:eastAsia="Times New Roman" w:hAnsi="Times New Roman" w:cs="Times New Roman"/>
          <w:sz w:val="24"/>
          <w:szCs w:val="24"/>
        </w:rPr>
        <w:t>t</w:t>
      </w:r>
      <w:r w:rsidRPr="007D1DCC">
        <w:rPr>
          <w:rFonts w:ascii="Times New Roman" w:eastAsia="Times New Roman" w:hAnsi="Times New Roman" w:cs="Times New Roman"/>
          <w:sz w:val="24"/>
          <w:szCs w:val="24"/>
        </w:rPr>
        <w:t xml:space="preserve">able </w:t>
      </w:r>
      <w:r w:rsidR="002F09F9" w:rsidRPr="007D1DCC">
        <w:rPr>
          <w:rFonts w:ascii="Times New Roman" w:eastAsia="Times New Roman" w:hAnsi="Times New Roman" w:cs="Times New Roman"/>
          <w:sz w:val="24"/>
          <w:szCs w:val="24"/>
        </w:rPr>
        <w:t>H</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2</w:t>
      </w:r>
      <w:r w:rsidR="002F09F9" w:rsidRPr="007D1DCC">
        <w:rPr>
          <w:rFonts w:ascii="Times New Roman" w:eastAsia="Times New Roman" w:hAnsi="Times New Roman" w:cs="Times New Roman"/>
          <w:sz w:val="24"/>
          <w:szCs w:val="24"/>
        </w:rPr>
        <w:t>9</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For widespread coastal protection, the most practical method is artificial feeding, a suitable material that provides the best protection</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However, this approach may require the support of additional engineering bank protection structures, for example, bank dams, water walls, breakwaters or breakwaters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main technical advantage of the artificial feeding method is "unhindered" and "rationalized", which not only has no adverse side effects, but on the contrary, benefits neighboring shores by gradually releasing sedimentary material</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Other measures, especially breakwaters and breakwaters, have significant adverse effects on leeward shores [</w:t>
      </w:r>
      <w:r w:rsidR="002F09F9" w:rsidRPr="007D1DCC">
        <w:rPr>
          <w:rFonts w:ascii="Times New Roman" w:eastAsia="Times New Roman" w:hAnsi="Times New Roman" w:cs="Times New Roman"/>
          <w:sz w:val="24"/>
          <w:szCs w:val="24"/>
        </w:rPr>
        <w:t>6</w:t>
      </w:r>
      <w:r w:rsidRPr="007D1DCC">
        <w:rPr>
          <w:rFonts w:ascii="Times New Roman" w:eastAsia="Times New Roman" w:hAnsi="Times New Roman" w:cs="Times New Roman"/>
          <w:sz w:val="24"/>
          <w:szCs w:val="24"/>
        </w:rPr>
        <w:t>7]</w:t>
      </w:r>
      <w:r w:rsidR="002F09F9" w:rsidRPr="007D1DCC">
        <w:rPr>
          <w:rFonts w:ascii="Times New Roman" w:eastAsia="Times New Roman" w:hAnsi="Times New Roman" w:cs="Times New Roman"/>
          <w:sz w:val="24"/>
          <w:szCs w:val="24"/>
        </w:rPr>
        <w:t>.</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The results of the review of the applied bank protection methods and their brief description are given below:</w:t>
      </w:r>
    </w:p>
    <w:p w:rsidR="00FF5402" w:rsidRPr="007D1DCC" w:rsidRDefault="002F09F9"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w:t>
      </w:r>
      <w:r w:rsidR="00FF5402" w:rsidRPr="007D1DCC">
        <w:rPr>
          <w:rFonts w:ascii="Times New Roman" w:eastAsia="Times New Roman" w:hAnsi="Times New Roman" w:cs="Times New Roman"/>
          <w:sz w:val="24"/>
          <w:szCs w:val="24"/>
        </w:rPr>
        <w:t xml:space="preserve"> The main purpose of the groynes is the accumulation or retention of beach sediments in the inter-groyne compartments</w:t>
      </w:r>
      <w:r w:rsidR="001B595D" w:rsidRPr="007D1DCC">
        <w:rPr>
          <w:rFonts w:ascii="Times New Roman" w:eastAsia="Times New Roman" w:hAnsi="Times New Roman" w:cs="Times New Roman"/>
          <w:sz w:val="24"/>
          <w:szCs w:val="24"/>
        </w:rPr>
        <w:t xml:space="preserve">. </w:t>
      </w:r>
      <w:r w:rsidR="00FF5402" w:rsidRPr="007D1DCC">
        <w:rPr>
          <w:rFonts w:ascii="Times New Roman" w:eastAsia="Times New Roman" w:hAnsi="Times New Roman" w:cs="Times New Roman"/>
          <w:sz w:val="24"/>
          <w:szCs w:val="24"/>
        </w:rPr>
        <w:t>Groyne is an active coastal protection structure, which on the one hand (upwind) traps beach-forming sediments moving along the coast, and on the other (leeward) causes downstream erosion</w:t>
      </w:r>
      <w:r w:rsidR="001B595D" w:rsidRPr="007D1DCC">
        <w:rPr>
          <w:rFonts w:ascii="Times New Roman" w:eastAsia="Times New Roman" w:hAnsi="Times New Roman" w:cs="Times New Roman"/>
          <w:sz w:val="24"/>
          <w:szCs w:val="24"/>
        </w:rPr>
        <w:t xml:space="preserve">. </w:t>
      </w:r>
      <w:r w:rsidR="00FF5402" w:rsidRPr="007D1DCC">
        <w:rPr>
          <w:rFonts w:ascii="Times New Roman" w:eastAsia="Times New Roman" w:hAnsi="Times New Roman" w:cs="Times New Roman"/>
          <w:sz w:val="24"/>
          <w:szCs w:val="24"/>
        </w:rPr>
        <w:t>Thus, the natural balance is disturbed</w:t>
      </w:r>
      <w:r w:rsidR="001B595D" w:rsidRPr="007D1DCC">
        <w:rPr>
          <w:rFonts w:ascii="Times New Roman" w:eastAsia="Times New Roman" w:hAnsi="Times New Roman" w:cs="Times New Roman"/>
          <w:sz w:val="24"/>
          <w:szCs w:val="24"/>
        </w:rPr>
        <w:t>.</w:t>
      </w:r>
      <w:r w:rsidR="00FF5402" w:rsidRPr="007D1DCC">
        <w:rPr>
          <w:rFonts w:ascii="Times New Roman" w:eastAsia="Times New Roman" w:hAnsi="Times New Roman" w:cs="Times New Roman"/>
          <w:sz w:val="24"/>
          <w:szCs w:val="24"/>
        </w:rPr>
        <w:t xml:space="preserve"> In addition, due to erosion of the leeward sections, it is necessary to continue construction and stretch the coastal protection section, which leads to an increase in the anthropogenic, engineering load, to a decrease in the stability of the surrounding landscapes</w:t>
      </w:r>
      <w:r w:rsidR="001B595D" w:rsidRPr="007D1DCC">
        <w:rPr>
          <w:rFonts w:ascii="Times New Roman" w:eastAsia="Times New Roman" w:hAnsi="Times New Roman" w:cs="Times New Roman"/>
          <w:sz w:val="24"/>
          <w:szCs w:val="24"/>
        </w:rPr>
        <w:t>.</w:t>
      </w:r>
      <w:r w:rsidR="00FF5402" w:rsidRPr="007D1DCC">
        <w:rPr>
          <w:rFonts w:ascii="Times New Roman" w:eastAsia="Times New Roman" w:hAnsi="Times New Roman" w:cs="Times New Roman"/>
          <w:sz w:val="24"/>
          <w:szCs w:val="24"/>
        </w:rPr>
        <w:t xml:space="preserve"> Properly designed groynes can slow down and even completely stop the movement of beach sediment along the coast</w:t>
      </w:r>
      <w:r w:rsidR="001B595D" w:rsidRPr="007D1DCC">
        <w:rPr>
          <w:rFonts w:ascii="Times New Roman" w:eastAsia="Times New Roman" w:hAnsi="Times New Roman" w:cs="Times New Roman"/>
          <w:sz w:val="24"/>
          <w:szCs w:val="24"/>
        </w:rPr>
        <w:t xml:space="preserve">. </w:t>
      </w:r>
      <w:r w:rsidR="00FF5402" w:rsidRPr="007D1DCC">
        <w:rPr>
          <w:rFonts w:ascii="Times New Roman" w:eastAsia="Times New Roman" w:hAnsi="Times New Roman" w:cs="Times New Roman"/>
          <w:sz w:val="24"/>
          <w:szCs w:val="24"/>
        </w:rPr>
        <w:t>As a result, a beach accumulates in the inter- groynes compartments, which protects the coast from waves</w:t>
      </w:r>
      <w:r w:rsidR="001B595D" w:rsidRPr="007D1DCC">
        <w:rPr>
          <w:rFonts w:ascii="Times New Roman" w:eastAsia="Times New Roman" w:hAnsi="Times New Roman" w:cs="Times New Roman"/>
          <w:sz w:val="24"/>
          <w:szCs w:val="24"/>
        </w:rPr>
        <w:t xml:space="preserve">. </w:t>
      </w:r>
      <w:r w:rsidR="00FF5402" w:rsidRPr="007D1DCC">
        <w:rPr>
          <w:rFonts w:ascii="Times New Roman" w:eastAsia="Times New Roman" w:hAnsi="Times New Roman" w:cs="Times New Roman"/>
          <w:sz w:val="24"/>
          <w:szCs w:val="24"/>
        </w:rPr>
        <w:t>However, this action also has a negative effect</w:t>
      </w:r>
      <w:r w:rsidR="001B595D" w:rsidRPr="007D1DCC">
        <w:rPr>
          <w:rFonts w:ascii="Times New Roman" w:eastAsia="Times New Roman" w:hAnsi="Times New Roman" w:cs="Times New Roman"/>
          <w:sz w:val="24"/>
          <w:szCs w:val="24"/>
        </w:rPr>
        <w:t xml:space="preserve">. </w:t>
      </w:r>
      <w:r w:rsidR="00FF5402" w:rsidRPr="007D1DCC">
        <w:rPr>
          <w:rFonts w:ascii="Times New Roman" w:eastAsia="Times New Roman" w:hAnsi="Times New Roman" w:cs="Times New Roman"/>
          <w:sz w:val="24"/>
          <w:szCs w:val="24"/>
        </w:rPr>
        <w:t>The protective properties of the groynes are of a local nature - they contribute to the accumulation of the beach and the protection of the coast only where they are built</w:t>
      </w:r>
      <w:r w:rsidR="001B595D" w:rsidRPr="007D1DCC">
        <w:rPr>
          <w:rFonts w:ascii="Times New Roman" w:eastAsia="Times New Roman" w:hAnsi="Times New Roman" w:cs="Times New Roman"/>
          <w:sz w:val="24"/>
          <w:szCs w:val="24"/>
        </w:rPr>
        <w:t>.</w:t>
      </w:r>
      <w:r w:rsidR="00FF5402" w:rsidRPr="007D1DCC">
        <w:rPr>
          <w:rFonts w:ascii="Times New Roman" w:eastAsia="Times New Roman" w:hAnsi="Times New Roman" w:cs="Times New Roman"/>
          <w:sz w:val="24"/>
          <w:szCs w:val="24"/>
        </w:rPr>
        <w:t xml:space="preserve"> It is also worth noting groynes disturb the natural landscapes of the sea coast and from the modern aesthetic point of view, their use is undesirable [</w:t>
      </w:r>
      <w:r w:rsidRPr="007D1DCC">
        <w:rPr>
          <w:rFonts w:ascii="Times New Roman" w:eastAsia="Times New Roman" w:hAnsi="Times New Roman" w:cs="Times New Roman"/>
          <w:sz w:val="24"/>
          <w:szCs w:val="24"/>
        </w:rPr>
        <w:t>71</w:t>
      </w:r>
      <w:r w:rsidR="00FF5402"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r w:rsidR="00FF5402" w:rsidRPr="007D1DCC">
        <w:rPr>
          <w:rFonts w:ascii="Times New Roman" w:eastAsia="Times New Roman" w:hAnsi="Times New Roman" w:cs="Times New Roman"/>
          <w:sz w:val="24"/>
          <w:szCs w:val="24"/>
        </w:rPr>
        <w:t>The groynes are built from massive masonry from one to three courses, depending on the topography of the underwater part of the coastal slope</w:t>
      </w:r>
      <w:r w:rsidR="001B595D" w:rsidRPr="007D1DCC">
        <w:rPr>
          <w:rFonts w:ascii="Times New Roman" w:eastAsia="Times New Roman" w:hAnsi="Times New Roman" w:cs="Times New Roman"/>
          <w:sz w:val="24"/>
          <w:szCs w:val="24"/>
        </w:rPr>
        <w:t>.</w:t>
      </w:r>
      <w:r w:rsidR="00FF5402" w:rsidRPr="007D1DCC">
        <w:rPr>
          <w:rFonts w:ascii="Times New Roman" w:eastAsia="Times New Roman" w:hAnsi="Times New Roman" w:cs="Times New Roman"/>
          <w:sz w:val="24"/>
          <w:szCs w:val="24"/>
        </w:rPr>
        <w:t xml:space="preserve"> In the process of designing such structures, they are calculated for the force effect of waves and drifting ice fields [</w:t>
      </w:r>
      <w:r w:rsidRPr="007D1DCC">
        <w:rPr>
          <w:rFonts w:ascii="Times New Roman" w:eastAsia="Times New Roman" w:hAnsi="Times New Roman" w:cs="Times New Roman"/>
          <w:sz w:val="24"/>
          <w:szCs w:val="24"/>
        </w:rPr>
        <w:t>81</w:t>
      </w:r>
      <w:r w:rsidR="00FF5402"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r w:rsidR="00FF5402" w:rsidRPr="007D1DCC">
        <w:rPr>
          <w:rFonts w:ascii="Times New Roman" w:eastAsia="Times New Roman" w:hAnsi="Times New Roman" w:cs="Times New Roman"/>
          <w:sz w:val="24"/>
          <w:szCs w:val="24"/>
        </w:rPr>
        <w:t>The method has become widespread on the Sochi Black Sea coast</w:t>
      </w:r>
      <w:r w:rsidR="001B595D" w:rsidRPr="007D1DCC">
        <w:rPr>
          <w:rFonts w:ascii="Times New Roman" w:eastAsia="Times New Roman" w:hAnsi="Times New Roman" w:cs="Times New Roman"/>
          <w:sz w:val="24"/>
          <w:szCs w:val="24"/>
        </w:rPr>
        <w:t xml:space="preserve">. </w:t>
      </w:r>
    </w:p>
    <w:p w:rsidR="00FF5402" w:rsidRPr="007D1DCC" w:rsidRDefault="002F09F9"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w:t>
      </w:r>
      <w:r w:rsidR="00FF5402" w:rsidRPr="007D1DCC">
        <w:rPr>
          <w:rFonts w:ascii="Times New Roman" w:eastAsia="Times New Roman" w:hAnsi="Times New Roman" w:cs="Times New Roman"/>
          <w:sz w:val="24"/>
          <w:szCs w:val="24"/>
        </w:rPr>
        <w:t xml:space="preserve"> Longitudinal dams are constructed from quartzite blocks and serve as longitudinal protection of the cliff base</w:t>
      </w:r>
      <w:r w:rsidR="001B595D" w:rsidRPr="007D1DCC">
        <w:rPr>
          <w:rFonts w:ascii="Times New Roman" w:eastAsia="Times New Roman" w:hAnsi="Times New Roman" w:cs="Times New Roman"/>
          <w:sz w:val="24"/>
          <w:szCs w:val="24"/>
        </w:rPr>
        <w:t xml:space="preserve">. </w:t>
      </w:r>
      <w:r w:rsidR="00FF5402" w:rsidRPr="007D1DCC">
        <w:rPr>
          <w:rFonts w:ascii="Times New Roman" w:eastAsia="Times New Roman" w:hAnsi="Times New Roman" w:cs="Times New Roman"/>
          <w:sz w:val="24"/>
          <w:szCs w:val="24"/>
        </w:rPr>
        <w:t>The structure of the dam performs the function of dissipating wave energy through absorption, which differs from other stationary wave breakers, which perform the function of reflecting wave energy</w:t>
      </w:r>
      <w:r w:rsidR="001B595D" w:rsidRPr="007D1DCC">
        <w:rPr>
          <w:rFonts w:ascii="Times New Roman" w:eastAsia="Times New Roman" w:hAnsi="Times New Roman" w:cs="Times New Roman"/>
          <w:sz w:val="24"/>
          <w:szCs w:val="24"/>
        </w:rPr>
        <w:t xml:space="preserve">. </w:t>
      </w:r>
      <w:r w:rsidR="00FF5402" w:rsidRPr="007D1DCC">
        <w:rPr>
          <w:rFonts w:ascii="Times New Roman" w:eastAsia="Times New Roman" w:hAnsi="Times New Roman" w:cs="Times New Roman"/>
          <w:sz w:val="24"/>
          <w:szCs w:val="24"/>
        </w:rPr>
        <w:t>They were spread on the Argentine coast to protect the denudation coast from the destructive effects of wind waves</w:t>
      </w:r>
      <w:r w:rsidR="001B595D" w:rsidRPr="007D1DCC">
        <w:rPr>
          <w:rFonts w:ascii="Times New Roman" w:eastAsia="Times New Roman" w:hAnsi="Times New Roman" w:cs="Times New Roman"/>
          <w:sz w:val="24"/>
          <w:szCs w:val="24"/>
        </w:rPr>
        <w:t>.</w:t>
      </w:r>
      <w:r w:rsidR="00FF5402" w:rsidRPr="007D1DCC">
        <w:rPr>
          <w:rFonts w:ascii="Times New Roman" w:eastAsia="Times New Roman" w:hAnsi="Times New Roman" w:cs="Times New Roman"/>
          <w:sz w:val="24"/>
          <w:szCs w:val="24"/>
        </w:rPr>
        <w:t xml:space="preserve"> The longitudinal dams are 1</w:t>
      </w:r>
      <w:r w:rsidR="001B595D" w:rsidRPr="007D1DCC">
        <w:rPr>
          <w:rFonts w:ascii="Times New Roman" w:eastAsia="Times New Roman" w:hAnsi="Times New Roman" w:cs="Times New Roman"/>
          <w:sz w:val="24"/>
          <w:szCs w:val="24"/>
        </w:rPr>
        <w:t xml:space="preserve">. </w:t>
      </w:r>
      <w:r w:rsidR="00FF5402" w:rsidRPr="007D1DCC">
        <w:rPr>
          <w:rFonts w:ascii="Times New Roman" w:eastAsia="Times New Roman" w:hAnsi="Times New Roman" w:cs="Times New Roman"/>
          <w:sz w:val="24"/>
          <w:szCs w:val="24"/>
        </w:rPr>
        <w:t>5–2</w:t>
      </w:r>
      <w:r w:rsidR="001B595D" w:rsidRPr="007D1DCC">
        <w:rPr>
          <w:rFonts w:ascii="Times New Roman" w:eastAsia="Times New Roman" w:hAnsi="Times New Roman" w:cs="Times New Roman"/>
          <w:sz w:val="24"/>
          <w:szCs w:val="24"/>
        </w:rPr>
        <w:t xml:space="preserve">. </w:t>
      </w:r>
      <w:r w:rsidR="00FF5402" w:rsidRPr="007D1DCC">
        <w:rPr>
          <w:rFonts w:ascii="Times New Roman" w:eastAsia="Times New Roman" w:hAnsi="Times New Roman" w:cs="Times New Roman"/>
          <w:sz w:val="24"/>
          <w:szCs w:val="24"/>
        </w:rPr>
        <w:t>5 m high and 13–16 m wide on average, 135–760 m long, depending on the stage of construction</w:t>
      </w:r>
      <w:r w:rsidR="001B595D" w:rsidRPr="007D1DCC">
        <w:rPr>
          <w:rFonts w:ascii="Times New Roman" w:eastAsia="Times New Roman" w:hAnsi="Times New Roman" w:cs="Times New Roman"/>
          <w:sz w:val="24"/>
          <w:szCs w:val="24"/>
        </w:rPr>
        <w:t xml:space="preserve">. </w:t>
      </w:r>
      <w:r w:rsidR="00FF5402" w:rsidRPr="007D1DCC">
        <w:rPr>
          <w:rFonts w:ascii="Times New Roman" w:eastAsia="Times New Roman" w:hAnsi="Times New Roman" w:cs="Times New Roman"/>
          <w:sz w:val="24"/>
          <w:szCs w:val="24"/>
        </w:rPr>
        <w:t>They are located at the base of the coastal scarp or at a distance of about 25 m [</w:t>
      </w:r>
      <w:r w:rsidRPr="007D1DCC">
        <w:rPr>
          <w:rFonts w:ascii="Times New Roman" w:eastAsia="Times New Roman" w:hAnsi="Times New Roman" w:cs="Times New Roman"/>
          <w:sz w:val="24"/>
          <w:szCs w:val="24"/>
        </w:rPr>
        <w:t>7</w:t>
      </w:r>
      <w:r w:rsidR="00FF5402" w:rsidRPr="007D1DCC">
        <w:rPr>
          <w:rFonts w:ascii="Times New Roman" w:eastAsia="Times New Roman" w:hAnsi="Times New Roman" w:cs="Times New Roman"/>
          <w:sz w:val="24"/>
          <w:szCs w:val="24"/>
        </w:rPr>
        <w:t>0]</w:t>
      </w:r>
      <w:r w:rsidR="001B595D" w:rsidRPr="007D1DCC">
        <w:rPr>
          <w:rFonts w:ascii="Times New Roman" w:eastAsia="Times New Roman" w:hAnsi="Times New Roman" w:cs="Times New Roman"/>
          <w:sz w:val="24"/>
          <w:szCs w:val="24"/>
        </w:rPr>
        <w:t xml:space="preserve">. </w:t>
      </w:r>
    </w:p>
    <w:p w:rsidR="00FF5402" w:rsidRPr="007D1DCC" w:rsidRDefault="002F09F9"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w:t>
      </w:r>
      <w:r w:rsidR="00FF5402" w:rsidRPr="007D1DCC">
        <w:rPr>
          <w:rFonts w:ascii="Times New Roman" w:eastAsia="Times New Roman" w:hAnsi="Times New Roman" w:cs="Times New Roman"/>
          <w:sz w:val="24"/>
          <w:szCs w:val="24"/>
        </w:rPr>
        <w:t xml:space="preserve"> Breakaway walls</w:t>
      </w:r>
      <w:r w:rsidR="001B595D" w:rsidRPr="007D1DCC">
        <w:rPr>
          <w:rFonts w:ascii="Times New Roman" w:eastAsia="Times New Roman" w:hAnsi="Times New Roman" w:cs="Times New Roman"/>
          <w:sz w:val="24"/>
          <w:szCs w:val="24"/>
        </w:rPr>
        <w:t>.</w:t>
      </w:r>
      <w:r w:rsidR="00FF5402" w:rsidRPr="007D1DCC">
        <w:rPr>
          <w:rFonts w:ascii="Times New Roman" w:eastAsia="Times New Roman" w:hAnsi="Times New Roman" w:cs="Times New Roman"/>
          <w:sz w:val="24"/>
          <w:szCs w:val="24"/>
        </w:rPr>
        <w:t xml:space="preserve"> As a result of the work of the breakwalls, the beach is eroded and narrowed</w:t>
      </w:r>
      <w:r w:rsidR="001B595D" w:rsidRPr="007D1DCC">
        <w:rPr>
          <w:rFonts w:ascii="Times New Roman" w:eastAsia="Times New Roman" w:hAnsi="Times New Roman" w:cs="Times New Roman"/>
          <w:sz w:val="24"/>
          <w:szCs w:val="24"/>
        </w:rPr>
        <w:t xml:space="preserve">. </w:t>
      </w:r>
      <w:r w:rsidR="00FF5402" w:rsidRPr="007D1DCC">
        <w:rPr>
          <w:rFonts w:ascii="Times New Roman" w:eastAsia="Times New Roman" w:hAnsi="Times New Roman" w:cs="Times New Roman"/>
          <w:sz w:val="24"/>
          <w:szCs w:val="24"/>
        </w:rPr>
        <w:t>The wave rolling onto the beach gradually loses its energy, and when it hits the breaker wall, with all its energy, it reflects off it and rolls back with force, eroding the beach</w:t>
      </w:r>
      <w:r w:rsidR="001B595D" w:rsidRPr="007D1DCC">
        <w:rPr>
          <w:rFonts w:ascii="Times New Roman" w:eastAsia="Times New Roman" w:hAnsi="Times New Roman" w:cs="Times New Roman"/>
          <w:sz w:val="24"/>
          <w:szCs w:val="24"/>
        </w:rPr>
        <w:t xml:space="preserve">. </w:t>
      </w:r>
      <w:r w:rsidR="00FF5402" w:rsidRPr="007D1DCC">
        <w:rPr>
          <w:rFonts w:ascii="Times New Roman" w:eastAsia="Times New Roman" w:hAnsi="Times New Roman" w:cs="Times New Roman"/>
          <w:sz w:val="24"/>
          <w:szCs w:val="24"/>
        </w:rPr>
        <w:t>The disappearance of beaches leads to more intense erosion of the underwater slope, which leads to deformatio</w:t>
      </w:r>
      <w:r w:rsidR="00E57760" w:rsidRPr="007D1DCC">
        <w:rPr>
          <w:rFonts w:ascii="Times New Roman" w:eastAsia="Times New Roman" w:hAnsi="Times New Roman" w:cs="Times New Roman"/>
          <w:sz w:val="24"/>
          <w:szCs w:val="24"/>
        </w:rPr>
        <w:t>n or overturning of the walls [71</w:t>
      </w:r>
      <w:r w:rsidR="00FF5402"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p>
    <w:p w:rsidR="00FF5402" w:rsidRPr="007D1DCC" w:rsidRDefault="002F09F9"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w:t>
      </w:r>
      <w:r w:rsidR="00FF5402" w:rsidRPr="007D1DCC">
        <w:rPr>
          <w:rFonts w:ascii="Times New Roman" w:eastAsia="Times New Roman" w:hAnsi="Times New Roman" w:cs="Times New Roman"/>
          <w:sz w:val="24"/>
          <w:szCs w:val="24"/>
        </w:rPr>
        <w:t xml:space="preserve"> Breakwaters</w:t>
      </w:r>
      <w:r w:rsidR="001B595D" w:rsidRPr="007D1DCC">
        <w:rPr>
          <w:rFonts w:ascii="Times New Roman" w:eastAsia="Times New Roman" w:hAnsi="Times New Roman" w:cs="Times New Roman"/>
          <w:sz w:val="24"/>
          <w:szCs w:val="24"/>
        </w:rPr>
        <w:t xml:space="preserve">. </w:t>
      </w:r>
      <w:r w:rsidR="00FF5402" w:rsidRPr="007D1DCC">
        <w:rPr>
          <w:rFonts w:ascii="Times New Roman" w:eastAsia="Times New Roman" w:hAnsi="Times New Roman" w:cs="Times New Roman"/>
          <w:sz w:val="24"/>
          <w:szCs w:val="24"/>
        </w:rPr>
        <w:t>Underwater breakwaters contribute to breaking waves on the underwater part of the coast, at some distance from the coast</w:t>
      </w:r>
      <w:r w:rsidR="001B595D" w:rsidRPr="007D1DCC">
        <w:rPr>
          <w:rFonts w:ascii="Times New Roman" w:eastAsia="Times New Roman" w:hAnsi="Times New Roman" w:cs="Times New Roman"/>
          <w:sz w:val="24"/>
          <w:szCs w:val="24"/>
        </w:rPr>
        <w:t>.</w:t>
      </w:r>
      <w:r w:rsidR="00FF5402" w:rsidRPr="007D1DCC">
        <w:rPr>
          <w:rFonts w:ascii="Times New Roman" w:eastAsia="Times New Roman" w:hAnsi="Times New Roman" w:cs="Times New Roman"/>
          <w:sz w:val="24"/>
          <w:szCs w:val="24"/>
        </w:rPr>
        <w:t xml:space="preserve"> Structurally, they are ordinary flooded walls of a vertical or inclined profile</w:t>
      </w:r>
      <w:r w:rsidR="001B595D" w:rsidRPr="007D1DCC">
        <w:rPr>
          <w:rFonts w:ascii="Times New Roman" w:eastAsia="Times New Roman" w:hAnsi="Times New Roman" w:cs="Times New Roman"/>
          <w:sz w:val="24"/>
          <w:szCs w:val="24"/>
        </w:rPr>
        <w:t xml:space="preserve">. </w:t>
      </w:r>
      <w:r w:rsidR="00FF5402" w:rsidRPr="007D1DCC">
        <w:rPr>
          <w:rFonts w:ascii="Times New Roman" w:eastAsia="Times New Roman" w:hAnsi="Times New Roman" w:cs="Times New Roman"/>
          <w:sz w:val="24"/>
          <w:szCs w:val="24"/>
        </w:rPr>
        <w:t>Breakwaters can be fixed and mobile, permeable and impenetrable</w:t>
      </w:r>
      <w:r w:rsidR="001B595D" w:rsidRPr="007D1DCC">
        <w:rPr>
          <w:rFonts w:ascii="Times New Roman" w:eastAsia="Times New Roman" w:hAnsi="Times New Roman" w:cs="Times New Roman"/>
          <w:sz w:val="24"/>
          <w:szCs w:val="24"/>
        </w:rPr>
        <w:t xml:space="preserve">. </w:t>
      </w:r>
      <w:r w:rsidR="00FF5402" w:rsidRPr="007D1DCC">
        <w:rPr>
          <w:rFonts w:ascii="Times New Roman" w:eastAsia="Times New Roman" w:hAnsi="Times New Roman" w:cs="Times New Roman"/>
          <w:sz w:val="24"/>
          <w:szCs w:val="24"/>
        </w:rPr>
        <w:t xml:space="preserve">An important quality of the breakwaters is the possibility of accumulation under their protection of accumulative formations in the form of sediments of the beach-forming material </w:t>
      </w:r>
      <w:r w:rsidR="00E57760" w:rsidRPr="007D1DCC">
        <w:rPr>
          <w:rFonts w:ascii="Times New Roman" w:eastAsia="Times New Roman" w:hAnsi="Times New Roman" w:cs="Times New Roman"/>
          <w:sz w:val="24"/>
          <w:szCs w:val="24"/>
        </w:rPr>
        <w:t>–</w:t>
      </w:r>
      <w:r w:rsidR="00FF5402" w:rsidRPr="007D1DCC">
        <w:rPr>
          <w:rFonts w:ascii="Times New Roman" w:eastAsia="Times New Roman" w:hAnsi="Times New Roman" w:cs="Times New Roman"/>
          <w:sz w:val="24"/>
          <w:szCs w:val="24"/>
        </w:rPr>
        <w:t xml:space="preserve"> salientes and tombolo </w:t>
      </w:r>
      <w:r w:rsidR="00E57760" w:rsidRPr="007D1DCC">
        <w:rPr>
          <w:rFonts w:ascii="Times New Roman" w:eastAsia="Times New Roman" w:hAnsi="Times New Roman" w:cs="Times New Roman"/>
          <w:sz w:val="24"/>
          <w:szCs w:val="24"/>
        </w:rPr>
        <w:t>–</w:t>
      </w:r>
      <w:r w:rsidR="00FF5402" w:rsidRPr="007D1DCC">
        <w:rPr>
          <w:rFonts w:ascii="Times New Roman" w:eastAsia="Times New Roman" w:hAnsi="Times New Roman" w:cs="Times New Roman"/>
          <w:sz w:val="24"/>
          <w:szCs w:val="24"/>
        </w:rPr>
        <w:t xml:space="preserve"> elongated towards the breakwater</w:t>
      </w:r>
      <w:r w:rsidR="001B595D" w:rsidRPr="007D1DCC">
        <w:rPr>
          <w:rFonts w:ascii="Times New Roman" w:eastAsia="Times New Roman" w:hAnsi="Times New Roman" w:cs="Times New Roman"/>
          <w:sz w:val="24"/>
          <w:szCs w:val="24"/>
        </w:rPr>
        <w:t>.</w:t>
      </w:r>
      <w:r w:rsidR="00FF5402" w:rsidRPr="007D1DCC">
        <w:rPr>
          <w:rFonts w:ascii="Times New Roman" w:eastAsia="Times New Roman" w:hAnsi="Times New Roman" w:cs="Times New Roman"/>
          <w:sz w:val="24"/>
          <w:szCs w:val="24"/>
        </w:rPr>
        <w:t xml:space="preserve"> This makes it possible to form cove beaches with the help of breakwaters alone [</w:t>
      </w:r>
      <w:r w:rsidR="00E57760" w:rsidRPr="007D1DCC">
        <w:rPr>
          <w:rFonts w:ascii="Times New Roman" w:eastAsia="Times New Roman" w:hAnsi="Times New Roman" w:cs="Times New Roman"/>
          <w:sz w:val="24"/>
          <w:szCs w:val="24"/>
        </w:rPr>
        <w:t>71</w:t>
      </w:r>
      <w:r w:rsidR="00FF5402"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p>
    <w:p w:rsidR="008A6C59" w:rsidRPr="007D1DCC" w:rsidRDefault="00E57760"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w:t>
      </w:r>
      <w:r w:rsidR="008A6C59" w:rsidRPr="007D1DCC">
        <w:rPr>
          <w:rFonts w:ascii="Times New Roman" w:eastAsia="Times New Roman" w:hAnsi="Times New Roman" w:cs="Times New Roman"/>
          <w:sz w:val="24"/>
          <w:szCs w:val="24"/>
        </w:rPr>
        <w:t xml:space="preserve"> Intermittent breakwaters</w:t>
      </w:r>
      <w:r w:rsidR="001B595D" w:rsidRPr="007D1DCC">
        <w:rPr>
          <w:rFonts w:ascii="Times New Roman" w:eastAsia="Times New Roman" w:hAnsi="Times New Roman" w:cs="Times New Roman"/>
          <w:sz w:val="24"/>
          <w:szCs w:val="24"/>
        </w:rPr>
        <w:t xml:space="preserve">. </w:t>
      </w:r>
      <w:r w:rsidR="008A6C59" w:rsidRPr="007D1DCC">
        <w:rPr>
          <w:rFonts w:ascii="Times New Roman" w:eastAsia="Times New Roman" w:hAnsi="Times New Roman" w:cs="Times New Roman"/>
          <w:sz w:val="24"/>
          <w:szCs w:val="24"/>
        </w:rPr>
        <w:t>The effectiveness of intermittent breakwaters is determined by their ability to reduce wave energy in the area beyond the breakwater</w:t>
      </w:r>
      <w:r w:rsidR="001B595D" w:rsidRPr="007D1DCC">
        <w:rPr>
          <w:rFonts w:ascii="Times New Roman" w:eastAsia="Times New Roman" w:hAnsi="Times New Roman" w:cs="Times New Roman"/>
          <w:sz w:val="24"/>
          <w:szCs w:val="24"/>
        </w:rPr>
        <w:t xml:space="preserve">. </w:t>
      </w:r>
      <w:r w:rsidR="008A6C59" w:rsidRPr="007D1DCC">
        <w:rPr>
          <w:rFonts w:ascii="Times New Roman" w:eastAsia="Times New Roman" w:hAnsi="Times New Roman" w:cs="Times New Roman"/>
          <w:sz w:val="24"/>
          <w:szCs w:val="24"/>
        </w:rPr>
        <w:t>As a result, a wave shadow is created between the coast and the structure and sediment accumulates</w:t>
      </w:r>
      <w:r w:rsidR="001B595D" w:rsidRPr="007D1DCC">
        <w:rPr>
          <w:rFonts w:ascii="Times New Roman" w:eastAsia="Times New Roman" w:hAnsi="Times New Roman" w:cs="Times New Roman"/>
          <w:sz w:val="24"/>
          <w:szCs w:val="24"/>
        </w:rPr>
        <w:t xml:space="preserve">. </w:t>
      </w:r>
      <w:r w:rsidR="008A6C59" w:rsidRPr="007D1DCC">
        <w:rPr>
          <w:rFonts w:ascii="Times New Roman" w:eastAsia="Times New Roman" w:hAnsi="Times New Roman" w:cs="Times New Roman"/>
          <w:sz w:val="24"/>
          <w:szCs w:val="24"/>
        </w:rPr>
        <w:t>In one case, a protrusion or salient is formed, and in the case of the connection of the accumulative form with the coast, a rim or tombolo</w:t>
      </w:r>
      <w:r w:rsidR="001B595D" w:rsidRPr="007D1DCC">
        <w:rPr>
          <w:rFonts w:ascii="Times New Roman" w:eastAsia="Times New Roman" w:hAnsi="Times New Roman" w:cs="Times New Roman"/>
          <w:sz w:val="24"/>
          <w:szCs w:val="24"/>
        </w:rPr>
        <w:t xml:space="preserve">. </w:t>
      </w:r>
      <w:r w:rsidR="008A6C59" w:rsidRPr="007D1DCC">
        <w:rPr>
          <w:rFonts w:ascii="Times New Roman" w:eastAsia="Times New Roman" w:hAnsi="Times New Roman" w:cs="Times New Roman"/>
          <w:sz w:val="24"/>
          <w:szCs w:val="24"/>
        </w:rPr>
        <w:t>The use of intermittent breakwaters has a positive effect in stabilizing beaches over long stretches [</w:t>
      </w:r>
      <w:r w:rsidRPr="007D1DCC">
        <w:rPr>
          <w:rFonts w:ascii="Times New Roman" w:eastAsia="Times New Roman" w:hAnsi="Times New Roman" w:cs="Times New Roman"/>
          <w:sz w:val="24"/>
          <w:szCs w:val="24"/>
        </w:rPr>
        <w:t>71</w:t>
      </w:r>
      <w:r w:rsidR="008A6C59"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p>
    <w:p w:rsidR="008A6C59" w:rsidRPr="007D1DCC" w:rsidRDefault="00E57760"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w:t>
      </w:r>
      <w:r w:rsidR="008A6C59" w:rsidRPr="007D1DCC">
        <w:rPr>
          <w:rFonts w:ascii="Times New Roman" w:eastAsia="Times New Roman" w:hAnsi="Times New Roman" w:cs="Times New Roman"/>
          <w:sz w:val="24"/>
          <w:szCs w:val="24"/>
        </w:rPr>
        <w:t xml:space="preserve"> Bay accumulative forms</w:t>
      </w:r>
      <w:r w:rsidR="001B595D" w:rsidRPr="007D1DCC">
        <w:rPr>
          <w:rFonts w:ascii="Times New Roman" w:eastAsia="Times New Roman" w:hAnsi="Times New Roman" w:cs="Times New Roman"/>
          <w:sz w:val="24"/>
          <w:szCs w:val="24"/>
        </w:rPr>
        <w:t xml:space="preserve">. </w:t>
      </w:r>
      <w:r w:rsidR="008A6C59" w:rsidRPr="007D1DCC">
        <w:rPr>
          <w:rFonts w:ascii="Times New Roman" w:eastAsia="Times New Roman" w:hAnsi="Times New Roman" w:cs="Times New Roman"/>
          <w:sz w:val="24"/>
          <w:szCs w:val="24"/>
        </w:rPr>
        <w:t xml:space="preserve">On </w:t>
      </w:r>
      <w:r w:rsidR="00C344CE" w:rsidRPr="007D1DCC">
        <w:rPr>
          <w:rFonts w:ascii="Times New Roman" w:eastAsia="Times New Roman" w:hAnsi="Times New Roman" w:cs="Times New Roman"/>
          <w:sz w:val="24"/>
          <w:szCs w:val="24"/>
        </w:rPr>
        <w:t>lake</w:t>
      </w:r>
      <w:r w:rsidR="008A6C59" w:rsidRPr="007D1DCC">
        <w:rPr>
          <w:rFonts w:ascii="Times New Roman" w:eastAsia="Times New Roman" w:hAnsi="Times New Roman" w:cs="Times New Roman"/>
          <w:sz w:val="24"/>
          <w:szCs w:val="24"/>
        </w:rPr>
        <w:t xml:space="preserve"> Alakol, they became widespread near the recreation area of </w:t>
      </w:r>
      <w:r w:rsidR="001B595D" w:rsidRPr="007D1DCC">
        <w:rPr>
          <w:rFonts w:ascii="Times New Roman" w:eastAsia="Times New Roman" w:hAnsi="Times New Roman" w:cs="Times New Roman"/>
          <w:sz w:val="24"/>
          <w:szCs w:val="24"/>
        </w:rPr>
        <w:t xml:space="preserve">Akshi. </w:t>
      </w:r>
      <w:r w:rsidR="008A6C59" w:rsidRPr="007D1DCC">
        <w:rPr>
          <w:rFonts w:ascii="Times New Roman" w:eastAsia="Times New Roman" w:hAnsi="Times New Roman" w:cs="Times New Roman"/>
          <w:sz w:val="24"/>
          <w:szCs w:val="24"/>
        </w:rPr>
        <w:t>The bays are formed by the Bolshoi and Malyi Balgyn spits, they formed closed bays</w:t>
      </w:r>
      <w:r w:rsidR="001B595D" w:rsidRPr="007D1DCC">
        <w:rPr>
          <w:rFonts w:ascii="Times New Roman" w:eastAsia="Times New Roman" w:hAnsi="Times New Roman" w:cs="Times New Roman"/>
          <w:sz w:val="24"/>
          <w:szCs w:val="24"/>
        </w:rPr>
        <w:t xml:space="preserve">. </w:t>
      </w:r>
      <w:r w:rsidR="008A6C59" w:rsidRPr="007D1DCC">
        <w:rPr>
          <w:rFonts w:ascii="Times New Roman" w:eastAsia="Times New Roman" w:hAnsi="Times New Roman" w:cs="Times New Roman"/>
          <w:sz w:val="24"/>
          <w:szCs w:val="24"/>
        </w:rPr>
        <w:t xml:space="preserve"> The inner water area is connected to the lake by a narrow strait, which provides maximum protection of the coast of the inner water area from wave impact</w:t>
      </w:r>
      <w:r w:rsidR="001B595D" w:rsidRPr="007D1DCC">
        <w:rPr>
          <w:rFonts w:ascii="Times New Roman" w:eastAsia="Times New Roman" w:hAnsi="Times New Roman" w:cs="Times New Roman"/>
          <w:sz w:val="24"/>
          <w:szCs w:val="24"/>
        </w:rPr>
        <w:t xml:space="preserve">. </w:t>
      </w:r>
      <w:r w:rsidR="008A6C59" w:rsidRPr="007D1DCC">
        <w:rPr>
          <w:rFonts w:ascii="Times New Roman" w:eastAsia="Times New Roman" w:hAnsi="Times New Roman" w:cs="Times New Roman"/>
          <w:sz w:val="24"/>
          <w:szCs w:val="24"/>
        </w:rPr>
        <w:t xml:space="preserve">In open bays, the water area is not separated from the sea, and the capes bounding the bay perform a double function </w:t>
      </w:r>
      <w:r w:rsidRPr="007D1DCC">
        <w:rPr>
          <w:rFonts w:ascii="Times New Roman" w:eastAsia="Times New Roman" w:hAnsi="Times New Roman" w:cs="Times New Roman"/>
          <w:sz w:val="24"/>
          <w:szCs w:val="24"/>
        </w:rPr>
        <w:t>–</w:t>
      </w:r>
      <w:r w:rsidR="008A6C59" w:rsidRPr="007D1DCC">
        <w:rPr>
          <w:rFonts w:ascii="Times New Roman" w:eastAsia="Times New Roman" w:hAnsi="Times New Roman" w:cs="Times New Roman"/>
          <w:sz w:val="24"/>
          <w:szCs w:val="24"/>
        </w:rPr>
        <w:t xml:space="preserve"> they exclude the possibility of carrying away the forming material to the beach and cause the transformation of a suitable wave, changing the angle of its approach to the beach and ensuring self-regulation and dynamic stability of the beach along the entire perimeter of the bay [</w:t>
      </w:r>
      <w:r w:rsidRPr="007D1DCC">
        <w:rPr>
          <w:rFonts w:ascii="Times New Roman" w:eastAsia="Times New Roman" w:hAnsi="Times New Roman" w:cs="Times New Roman"/>
          <w:sz w:val="24"/>
          <w:szCs w:val="24"/>
        </w:rPr>
        <w:t>71</w:t>
      </w:r>
      <w:r w:rsidR="008A6C59" w:rsidRPr="007D1DCC">
        <w:rPr>
          <w:rFonts w:ascii="Times New Roman" w:eastAsia="Times New Roman" w:hAnsi="Times New Roman" w:cs="Times New Roman"/>
          <w:sz w:val="24"/>
          <w:szCs w:val="24"/>
        </w:rPr>
        <w:t xml:space="preserve">]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Practical proposals for the protection of the southwestern shores of the </w:t>
      </w:r>
      <w:r w:rsidR="001B595D" w:rsidRPr="007D1DCC">
        <w:rPr>
          <w:rFonts w:ascii="Times New Roman" w:eastAsia="Times New Roman" w:hAnsi="Times New Roman" w:cs="Times New Roman"/>
          <w:sz w:val="24"/>
          <w:szCs w:val="24"/>
        </w:rPr>
        <w:t>lake Alakol</w:t>
      </w:r>
      <w:r w:rsidRPr="007D1DCC">
        <w:rPr>
          <w:rFonts w:ascii="Times New Roman" w:eastAsia="Times New Roman" w:hAnsi="Times New Roman" w:cs="Times New Roman"/>
          <w:sz w:val="24"/>
          <w:szCs w:val="24"/>
        </w:rPr>
        <w:t xml:space="preserve"> were considered by D</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K</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Nusupov</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and Tursunov 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(2018)</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most promising method of bank protection is the artificial feeding of accumulative beaches with sedimentary gravel-pebble material</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Artificial beach formation is provided by dumping in the zone of action of storm waves, followed by processing by waves and currents until a relative dynamic equilibrium of the artificial beach is achieved</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In the process of processing, the beach-forming material is redistributed over the surf zone, rolled and sorted by size with a denser packing</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Larger fractions are deposited directly near the coast, forming a small pebble beach</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Fine clay fractions are carried away by coastal currents, and sandy fractions form the beach slope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The authors believe that an increase in the width of a pebble beach with an equilibrium dynamic profile will make it possible to exclude the erosion of the coastal scarp by waves, provided that the current level is preserved </w:t>
      </w:r>
      <w:r w:rsidRPr="004B3F28">
        <w:rPr>
          <w:rFonts w:ascii="Times New Roman" w:eastAsia="Times New Roman" w:hAnsi="Times New Roman" w:cs="Times New Roman"/>
          <w:sz w:val="24"/>
          <w:szCs w:val="24"/>
        </w:rPr>
        <w:t>[</w:t>
      </w:r>
      <w:r w:rsidR="00E57760" w:rsidRPr="004B3F28">
        <w:rPr>
          <w:rFonts w:ascii="Times New Roman" w:eastAsia="Times New Roman" w:hAnsi="Times New Roman" w:cs="Times New Roman"/>
          <w:sz w:val="24"/>
          <w:szCs w:val="24"/>
        </w:rPr>
        <w:t>6</w:t>
      </w:r>
      <w:r w:rsidRPr="004B3F28">
        <w:rPr>
          <w:rFonts w:ascii="Times New Roman" w:eastAsia="Times New Roman" w:hAnsi="Times New Roman" w:cs="Times New Roman"/>
          <w:sz w:val="24"/>
          <w:szCs w:val="24"/>
        </w:rPr>
        <w:t xml:space="preserve">8, </w:t>
      </w:r>
      <w:r w:rsidR="00E57760" w:rsidRPr="004B3F28">
        <w:rPr>
          <w:rFonts w:ascii="Times New Roman" w:eastAsia="Times New Roman" w:hAnsi="Times New Roman" w:cs="Times New Roman"/>
          <w:sz w:val="24"/>
          <w:szCs w:val="24"/>
        </w:rPr>
        <w:t>6</w:t>
      </w:r>
      <w:r w:rsidRPr="004B3F28">
        <w:rPr>
          <w:rFonts w:ascii="Times New Roman" w:eastAsia="Times New Roman" w:hAnsi="Times New Roman" w:cs="Times New Roman"/>
          <w:sz w:val="24"/>
          <w:szCs w:val="24"/>
        </w:rPr>
        <w:t>9]</w:t>
      </w:r>
      <w:r w:rsidR="001B595D" w:rsidRPr="004B3F28">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shd w:val="clear" w:color="auto" w:fill="FFFF00"/>
        </w:rPr>
        <w:t xml:space="preserve"> </w:t>
      </w:r>
      <w:r w:rsidRPr="007D1DCC">
        <w:rPr>
          <w:rFonts w:ascii="Times New Roman" w:eastAsia="Times New Roman" w:hAnsi="Times New Roman" w:cs="Times New Roman"/>
          <w:sz w:val="24"/>
          <w:szCs w:val="24"/>
        </w:rPr>
        <w:t xml:space="preserve"> </w:t>
      </w:r>
    </w:p>
    <w:p w:rsidR="008A6C59" w:rsidRPr="007D1DCC" w:rsidRDefault="008A6C59"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At this stage of our research, taking into account the results obtained, analysis of scientific international works, we single out the most promising, scientifically based methods of protecting denudation shores in the conditions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 from abrasion processes (</w:t>
      </w:r>
      <w:r w:rsidR="00E57760" w:rsidRPr="007D1DCC">
        <w:rPr>
          <w:rFonts w:ascii="Times New Roman" w:eastAsia="Times New Roman" w:hAnsi="Times New Roman" w:cs="Times New Roman"/>
          <w:sz w:val="24"/>
          <w:szCs w:val="24"/>
        </w:rPr>
        <w:t>f</w:t>
      </w:r>
      <w:r w:rsidRPr="007D1DCC">
        <w:rPr>
          <w:rFonts w:ascii="Times New Roman" w:eastAsia="Times New Roman" w:hAnsi="Times New Roman" w:cs="Times New Roman"/>
          <w:sz w:val="24"/>
          <w:szCs w:val="24"/>
        </w:rPr>
        <w:t xml:space="preserve">igure </w:t>
      </w:r>
      <w:r w:rsidR="00E57760" w:rsidRPr="007D1DCC">
        <w:rPr>
          <w:rFonts w:ascii="Times New Roman" w:eastAsia="Times New Roman" w:hAnsi="Times New Roman" w:cs="Times New Roman"/>
          <w:sz w:val="24"/>
          <w:szCs w:val="24"/>
        </w:rPr>
        <w:t>H</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8</w:t>
      </w:r>
      <w:r w:rsidR="00E57760" w:rsidRPr="007D1DCC">
        <w:rPr>
          <w:rFonts w:ascii="Times New Roman" w:eastAsia="Times New Roman" w:hAnsi="Times New Roman" w:cs="Times New Roman"/>
          <w:sz w:val="24"/>
          <w:szCs w:val="24"/>
        </w:rPr>
        <w:t>7</w:t>
      </w:r>
      <w:r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p>
    <w:p w:rsidR="006A1B9D" w:rsidRPr="007D1DCC" w:rsidRDefault="00E57760"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w:t>
      </w:r>
      <w:r w:rsidR="006A1B9D" w:rsidRPr="007D1DCC">
        <w:rPr>
          <w:rFonts w:ascii="Times New Roman" w:eastAsia="Times New Roman" w:hAnsi="Times New Roman" w:cs="Times New Roman"/>
          <w:sz w:val="24"/>
          <w:szCs w:val="24"/>
        </w:rPr>
        <w:t xml:space="preserve"> </w:t>
      </w:r>
      <w:r w:rsidR="006A1B9D" w:rsidRPr="007D1DCC">
        <w:rPr>
          <w:rFonts w:ascii="Times New Roman" w:eastAsia="Times New Roman" w:hAnsi="Times New Roman" w:cs="Times New Roman"/>
          <w:iCs/>
          <w:sz w:val="24"/>
          <w:szCs w:val="24"/>
        </w:rPr>
        <w:t>Artificial feeding with gravel and pebble material</w:t>
      </w:r>
      <w:r w:rsidR="006A1B9D" w:rsidRPr="007D1DCC">
        <w:rPr>
          <w:rFonts w:ascii="Times New Roman" w:eastAsia="Times New Roman" w:hAnsi="Times New Roman" w:cs="Times New Roman"/>
          <w:i/>
          <w:iCs/>
          <w:sz w:val="24"/>
          <w:szCs w:val="24"/>
        </w:rPr>
        <w:t xml:space="preserve"> </w:t>
      </w:r>
      <w:r w:rsidR="006A1B9D" w:rsidRPr="007D1DCC">
        <w:rPr>
          <w:rFonts w:ascii="Times New Roman" w:eastAsia="Times New Roman" w:hAnsi="Times New Roman" w:cs="Times New Roman"/>
          <w:sz w:val="24"/>
          <w:szCs w:val="24"/>
        </w:rPr>
        <w:t>alongshore beach area located between the ledge and the water's edge</w:t>
      </w:r>
      <w:r w:rsidR="001B595D" w:rsidRPr="007D1DCC">
        <w:rPr>
          <w:rFonts w:ascii="Times New Roman" w:eastAsia="Times New Roman" w:hAnsi="Times New Roman" w:cs="Times New Roman"/>
          <w:sz w:val="24"/>
          <w:szCs w:val="24"/>
        </w:rPr>
        <w:t xml:space="preserve">. </w:t>
      </w:r>
      <w:r w:rsidR="006A1B9D" w:rsidRPr="007D1DCC">
        <w:rPr>
          <w:rFonts w:ascii="Times New Roman" w:eastAsia="Times New Roman" w:hAnsi="Times New Roman" w:cs="Times New Roman"/>
          <w:sz w:val="24"/>
          <w:szCs w:val="24"/>
        </w:rPr>
        <w:t xml:space="preserve"> The proposed Nusupov D</w:t>
      </w:r>
      <w:r w:rsidR="001B595D" w:rsidRPr="007D1DCC">
        <w:rPr>
          <w:rFonts w:ascii="Times New Roman" w:eastAsia="Times New Roman" w:hAnsi="Times New Roman" w:cs="Times New Roman"/>
          <w:sz w:val="24"/>
          <w:szCs w:val="24"/>
        </w:rPr>
        <w:t xml:space="preserve">. </w:t>
      </w:r>
      <w:r w:rsidR="006A1B9D" w:rsidRPr="007D1DCC">
        <w:rPr>
          <w:rFonts w:ascii="Times New Roman" w:eastAsia="Times New Roman" w:hAnsi="Times New Roman" w:cs="Times New Roman"/>
          <w:sz w:val="24"/>
          <w:szCs w:val="24"/>
        </w:rPr>
        <w:t>K</w:t>
      </w:r>
      <w:r w:rsidR="001B595D" w:rsidRPr="007D1DCC">
        <w:rPr>
          <w:rFonts w:ascii="Times New Roman" w:eastAsia="Times New Roman" w:hAnsi="Times New Roman" w:cs="Times New Roman"/>
          <w:sz w:val="24"/>
          <w:szCs w:val="24"/>
        </w:rPr>
        <w:t xml:space="preserve">. </w:t>
      </w:r>
      <w:r w:rsidR="006A1B9D" w:rsidRPr="007D1DCC">
        <w:rPr>
          <w:rFonts w:ascii="Times New Roman" w:eastAsia="Times New Roman" w:hAnsi="Times New Roman" w:cs="Times New Roman"/>
          <w:sz w:val="24"/>
          <w:szCs w:val="24"/>
        </w:rPr>
        <w:t xml:space="preserve"> and Tursunov E</w:t>
      </w:r>
      <w:r w:rsidR="001B595D" w:rsidRPr="007D1DCC">
        <w:rPr>
          <w:rFonts w:ascii="Times New Roman" w:eastAsia="Times New Roman" w:hAnsi="Times New Roman" w:cs="Times New Roman"/>
          <w:sz w:val="24"/>
          <w:szCs w:val="24"/>
        </w:rPr>
        <w:t xml:space="preserve">. </w:t>
      </w:r>
      <w:r w:rsidR="006A1B9D" w:rsidRPr="007D1DCC">
        <w:rPr>
          <w:rFonts w:ascii="Times New Roman" w:eastAsia="Times New Roman" w:hAnsi="Times New Roman" w:cs="Times New Roman"/>
          <w:sz w:val="24"/>
          <w:szCs w:val="24"/>
        </w:rPr>
        <w:t>A</w:t>
      </w:r>
      <w:r w:rsidR="001B595D" w:rsidRPr="007D1DCC">
        <w:rPr>
          <w:rFonts w:ascii="Times New Roman" w:eastAsia="Times New Roman" w:hAnsi="Times New Roman" w:cs="Times New Roman"/>
          <w:sz w:val="24"/>
          <w:szCs w:val="24"/>
        </w:rPr>
        <w:t xml:space="preserve">. </w:t>
      </w:r>
      <w:r w:rsidR="006A1B9D" w:rsidRPr="007D1DCC">
        <w:rPr>
          <w:rFonts w:ascii="Times New Roman" w:eastAsia="Times New Roman" w:hAnsi="Times New Roman" w:cs="Times New Roman"/>
          <w:sz w:val="24"/>
          <w:szCs w:val="24"/>
        </w:rPr>
        <w:t xml:space="preserve"> (2018) the method of artificial feeding of beaches, corresponds to the scientific conclusions of our study and the ecological criteria for not disturbing the natural conditions of the coast </w:t>
      </w:r>
      <w:r w:rsidR="006A1B9D" w:rsidRPr="004B3F28">
        <w:rPr>
          <w:rFonts w:ascii="Times New Roman" w:eastAsia="Times New Roman" w:hAnsi="Times New Roman" w:cs="Times New Roman"/>
          <w:sz w:val="24"/>
          <w:szCs w:val="24"/>
        </w:rPr>
        <w:t>[</w:t>
      </w:r>
      <w:r w:rsidRPr="004B3F28">
        <w:rPr>
          <w:rFonts w:ascii="Times New Roman" w:eastAsia="Times New Roman" w:hAnsi="Times New Roman" w:cs="Times New Roman"/>
          <w:sz w:val="24"/>
          <w:szCs w:val="24"/>
        </w:rPr>
        <w:t>6</w:t>
      </w:r>
      <w:r w:rsidR="006A1B9D" w:rsidRPr="004B3F28">
        <w:rPr>
          <w:rFonts w:ascii="Times New Roman" w:eastAsia="Times New Roman" w:hAnsi="Times New Roman" w:cs="Times New Roman"/>
          <w:sz w:val="24"/>
          <w:szCs w:val="24"/>
        </w:rPr>
        <w:t>9]</w:t>
      </w:r>
      <w:r w:rsidR="001B595D" w:rsidRPr="004B3F28">
        <w:rPr>
          <w:rFonts w:ascii="Times New Roman" w:eastAsia="Times New Roman" w:hAnsi="Times New Roman" w:cs="Times New Roman"/>
          <w:sz w:val="24"/>
          <w:szCs w:val="24"/>
        </w:rPr>
        <w:t xml:space="preserve">. </w:t>
      </w:r>
      <w:r w:rsidR="006A1B9D" w:rsidRPr="007D1DCC">
        <w:rPr>
          <w:rFonts w:ascii="Times New Roman" w:eastAsia="Times New Roman" w:hAnsi="Times New Roman" w:cs="Times New Roman"/>
          <w:sz w:val="24"/>
          <w:szCs w:val="24"/>
        </w:rPr>
        <w:t>At the same time, according to the data of our studies, we recommend conducting more detailed studies along the coastal and transverse transport of sedimentary material</w:t>
      </w:r>
      <w:r w:rsidR="001B595D" w:rsidRPr="007D1DCC">
        <w:rPr>
          <w:rFonts w:ascii="Times New Roman" w:eastAsia="Times New Roman" w:hAnsi="Times New Roman" w:cs="Times New Roman"/>
          <w:sz w:val="24"/>
          <w:szCs w:val="24"/>
        </w:rPr>
        <w:t xml:space="preserve">. </w:t>
      </w:r>
      <w:r w:rsidR="006A1B9D" w:rsidRPr="007D1DCC">
        <w:rPr>
          <w:rFonts w:ascii="Times New Roman" w:eastAsia="Times New Roman" w:hAnsi="Times New Roman" w:cs="Times New Roman"/>
          <w:sz w:val="24"/>
          <w:szCs w:val="24"/>
        </w:rPr>
        <w:t>Using special methods and equipment, as well as conducting experiments</w:t>
      </w:r>
      <w:r w:rsidR="001B595D" w:rsidRPr="007D1DCC">
        <w:rPr>
          <w:rFonts w:ascii="Times New Roman" w:eastAsia="Times New Roman" w:hAnsi="Times New Roman" w:cs="Times New Roman"/>
          <w:sz w:val="24"/>
          <w:szCs w:val="24"/>
        </w:rPr>
        <w:t xml:space="preserve">. </w:t>
      </w:r>
      <w:r w:rsidR="006A1B9D" w:rsidRPr="007D1DCC">
        <w:rPr>
          <w:rFonts w:ascii="Times New Roman" w:eastAsia="Times New Roman" w:hAnsi="Times New Roman" w:cs="Times New Roman"/>
          <w:sz w:val="24"/>
          <w:szCs w:val="24"/>
        </w:rPr>
        <w:t>Which will make it possible to apply additional methods to reduce the transfer of beach-forming material, etc</w:t>
      </w:r>
      <w:r w:rsidR="001B595D" w:rsidRPr="007D1DCC">
        <w:rPr>
          <w:rFonts w:ascii="Times New Roman" w:eastAsia="Times New Roman" w:hAnsi="Times New Roman" w:cs="Times New Roman"/>
          <w:sz w:val="24"/>
          <w:szCs w:val="24"/>
        </w:rPr>
        <w:t>.</w:t>
      </w:r>
      <w:r w:rsidR="006A1B9D" w:rsidRPr="007D1DCC">
        <w:rPr>
          <w:rFonts w:ascii="Times New Roman" w:eastAsia="Times New Roman" w:hAnsi="Times New Roman" w:cs="Times New Roman"/>
          <w:sz w:val="24"/>
          <w:szCs w:val="24"/>
        </w:rPr>
        <w:t xml:space="preserve"> Otherwise, it becomes obvious the need for annual and sometimes seasonal artificial recharge of the beach area in order to preserve the design characteristics of the beach area</w:t>
      </w:r>
      <w:r w:rsidR="001B595D" w:rsidRPr="007D1DCC">
        <w:rPr>
          <w:rFonts w:ascii="Times New Roman" w:eastAsia="Times New Roman" w:hAnsi="Times New Roman" w:cs="Times New Roman"/>
          <w:sz w:val="24"/>
          <w:szCs w:val="24"/>
        </w:rPr>
        <w:t xml:space="preserve">. </w:t>
      </w:r>
      <w:r w:rsidR="006A1B9D" w:rsidRPr="007D1DCC">
        <w:rPr>
          <w:rFonts w:ascii="Times New Roman" w:eastAsia="Times New Roman" w:hAnsi="Times New Roman" w:cs="Times New Roman"/>
          <w:sz w:val="24"/>
          <w:szCs w:val="24"/>
        </w:rPr>
        <w:t>Separately, it should be noted about the place of extraction of sedimentary material, which requires detailed analysis and development for the minimum adverse impact on the environment</w:t>
      </w:r>
      <w:r w:rsidR="001B595D" w:rsidRPr="007D1DCC">
        <w:rPr>
          <w:rFonts w:ascii="Times New Roman" w:eastAsia="Times New Roman" w:hAnsi="Times New Roman" w:cs="Times New Roman"/>
          <w:sz w:val="24"/>
          <w:szCs w:val="24"/>
        </w:rPr>
        <w:t xml:space="preserve">. </w:t>
      </w:r>
    </w:p>
    <w:p w:rsidR="008A6C59" w:rsidRPr="007D1DCC" w:rsidRDefault="00E57760"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 </w:t>
      </w:r>
      <w:r w:rsidR="008A6C59" w:rsidRPr="007D1DCC">
        <w:rPr>
          <w:rFonts w:ascii="Times New Roman" w:eastAsia="Times New Roman" w:hAnsi="Times New Roman" w:cs="Times New Roman"/>
          <w:iCs/>
          <w:sz w:val="24"/>
          <w:szCs w:val="24"/>
        </w:rPr>
        <w:t>Bay accumulative forms</w:t>
      </w:r>
      <w:r w:rsidR="001B595D" w:rsidRPr="007D1DCC">
        <w:rPr>
          <w:rFonts w:ascii="Times New Roman" w:eastAsia="Times New Roman" w:hAnsi="Times New Roman" w:cs="Times New Roman"/>
          <w:iCs/>
          <w:sz w:val="24"/>
          <w:szCs w:val="24"/>
        </w:rPr>
        <w:t xml:space="preserve">. </w:t>
      </w:r>
      <w:r w:rsidR="008A6C59" w:rsidRPr="007D1DCC">
        <w:rPr>
          <w:rFonts w:ascii="Times New Roman" w:eastAsia="Times New Roman" w:hAnsi="Times New Roman" w:cs="Times New Roman"/>
          <w:sz w:val="24"/>
          <w:szCs w:val="24"/>
        </w:rPr>
        <w:t xml:space="preserve">One of the most effective and time-tested in the conditions of the </w:t>
      </w:r>
      <w:r w:rsidR="001B595D" w:rsidRPr="007D1DCC">
        <w:rPr>
          <w:rFonts w:ascii="Times New Roman" w:eastAsia="Times New Roman" w:hAnsi="Times New Roman" w:cs="Times New Roman"/>
          <w:sz w:val="24"/>
          <w:szCs w:val="24"/>
        </w:rPr>
        <w:t>lake Alakol</w:t>
      </w:r>
      <w:r w:rsidR="008A6C59" w:rsidRPr="007D1DCC">
        <w:rPr>
          <w:rFonts w:ascii="Times New Roman" w:eastAsia="Times New Roman" w:hAnsi="Times New Roman" w:cs="Times New Roman"/>
          <w:sz w:val="24"/>
          <w:szCs w:val="24"/>
        </w:rPr>
        <w:t xml:space="preserve"> coast protection methods</w:t>
      </w:r>
      <w:r w:rsidR="001B595D" w:rsidRPr="007D1DCC">
        <w:rPr>
          <w:rFonts w:ascii="Times New Roman" w:eastAsia="Times New Roman" w:hAnsi="Times New Roman" w:cs="Times New Roman"/>
          <w:sz w:val="24"/>
          <w:szCs w:val="24"/>
        </w:rPr>
        <w:t>.</w:t>
      </w:r>
      <w:r w:rsidR="008A6C59" w:rsidRPr="007D1DCC">
        <w:rPr>
          <w:rFonts w:ascii="Times New Roman" w:eastAsia="Times New Roman" w:hAnsi="Times New Roman" w:cs="Times New Roman"/>
          <w:sz w:val="24"/>
          <w:szCs w:val="24"/>
        </w:rPr>
        <w:t xml:space="preserve"> Remote Sensing analysis showed variability in the shape and size of the accumulative streamers of the </w:t>
      </w:r>
      <w:r w:rsidR="001B595D" w:rsidRPr="007D1DCC">
        <w:rPr>
          <w:rFonts w:ascii="Times New Roman" w:eastAsia="Times New Roman" w:hAnsi="Times New Roman" w:cs="Times New Roman"/>
          <w:sz w:val="24"/>
          <w:szCs w:val="24"/>
        </w:rPr>
        <w:t>Akshi</w:t>
      </w:r>
      <w:r w:rsidR="008A6C59" w:rsidRPr="007D1DCC">
        <w:rPr>
          <w:rFonts w:ascii="Times New Roman" w:eastAsia="Times New Roman" w:hAnsi="Times New Roman" w:cs="Times New Roman"/>
          <w:sz w:val="24"/>
          <w:szCs w:val="24"/>
        </w:rPr>
        <w:t xml:space="preserve"> recreational zone, however, the complete disappearance of streamers on this coast was not observed</w:t>
      </w:r>
      <w:r w:rsidR="001B595D" w:rsidRPr="007D1DCC">
        <w:rPr>
          <w:rFonts w:ascii="Times New Roman" w:eastAsia="Times New Roman" w:hAnsi="Times New Roman" w:cs="Times New Roman"/>
          <w:sz w:val="24"/>
          <w:szCs w:val="24"/>
        </w:rPr>
        <w:t xml:space="preserve">. </w:t>
      </w:r>
      <w:r w:rsidR="008A6C59" w:rsidRPr="007D1DCC">
        <w:rPr>
          <w:rFonts w:ascii="Times New Roman" w:eastAsia="Times New Roman" w:hAnsi="Times New Roman" w:cs="Times New Roman"/>
          <w:sz w:val="24"/>
          <w:szCs w:val="24"/>
        </w:rPr>
        <w:t>According to local residents, the spits were artificially created by a dredge to protect the fish factory from destruction</w:t>
      </w:r>
      <w:r w:rsidR="001B595D" w:rsidRPr="007D1DCC">
        <w:rPr>
          <w:rFonts w:ascii="Times New Roman" w:eastAsia="Times New Roman" w:hAnsi="Times New Roman" w:cs="Times New Roman"/>
          <w:sz w:val="24"/>
          <w:szCs w:val="24"/>
        </w:rPr>
        <w:t xml:space="preserve">. </w:t>
      </w:r>
      <w:r w:rsidR="008A6C59" w:rsidRPr="007D1DCC">
        <w:rPr>
          <w:rFonts w:ascii="Times New Roman" w:eastAsia="Times New Roman" w:hAnsi="Times New Roman" w:cs="Times New Roman"/>
          <w:sz w:val="24"/>
          <w:szCs w:val="24"/>
        </w:rPr>
        <w:t>As we can see, the braids continue to perform their functions; moreover, they have become an excellent recreational place during the beach and swimming season</w:t>
      </w:r>
      <w:r w:rsidR="001B595D" w:rsidRPr="007D1DCC">
        <w:rPr>
          <w:rFonts w:ascii="Times New Roman" w:eastAsia="Times New Roman" w:hAnsi="Times New Roman" w:cs="Times New Roman"/>
          <w:sz w:val="24"/>
          <w:szCs w:val="24"/>
        </w:rPr>
        <w:t>.</w:t>
      </w:r>
      <w:r w:rsidR="008A6C59" w:rsidRPr="007D1DCC">
        <w:rPr>
          <w:rFonts w:ascii="Times New Roman" w:eastAsia="Times New Roman" w:hAnsi="Times New Roman" w:cs="Times New Roman"/>
          <w:sz w:val="24"/>
          <w:szCs w:val="24"/>
        </w:rPr>
        <w:t xml:space="preserve"> The braids have improved the coastal environment and ecology, and excellent conditions have been created for human life</w:t>
      </w:r>
      <w:r w:rsidR="001B595D" w:rsidRPr="007D1DCC">
        <w:rPr>
          <w:rFonts w:ascii="Times New Roman" w:eastAsia="Times New Roman" w:hAnsi="Times New Roman" w:cs="Times New Roman"/>
          <w:sz w:val="24"/>
          <w:szCs w:val="24"/>
        </w:rPr>
        <w:t>.</w:t>
      </w:r>
      <w:r w:rsidR="008A6C59" w:rsidRPr="007D1DCC">
        <w:rPr>
          <w:rFonts w:ascii="Times New Roman" w:eastAsia="Times New Roman" w:hAnsi="Times New Roman" w:cs="Times New Roman"/>
          <w:sz w:val="24"/>
          <w:szCs w:val="24"/>
        </w:rPr>
        <w:t xml:space="preserve"> Often, during the ice-free period, vehicles enter the spits for fishing and beach-bathing holidays, this can lead to unfavorable processes</w:t>
      </w:r>
      <w:r w:rsidR="001B595D" w:rsidRPr="007D1DCC">
        <w:rPr>
          <w:rFonts w:ascii="Times New Roman" w:eastAsia="Times New Roman" w:hAnsi="Times New Roman" w:cs="Times New Roman"/>
          <w:sz w:val="24"/>
          <w:szCs w:val="24"/>
        </w:rPr>
        <w:t xml:space="preserve">. </w:t>
      </w:r>
      <w:r w:rsidR="008A6C59" w:rsidRPr="007D1DCC">
        <w:rPr>
          <w:rFonts w:ascii="Times New Roman" w:eastAsia="Times New Roman" w:hAnsi="Times New Roman" w:cs="Times New Roman"/>
          <w:sz w:val="24"/>
          <w:szCs w:val="24"/>
        </w:rPr>
        <w:t>Detailed studies of lithology, underwater and terrestrial morphometry, as well as streamer dynamics have not been carried out; therefore, vehicle access to the streamers should be limited</w:t>
      </w:r>
      <w:r w:rsidR="001B595D" w:rsidRPr="007D1DCC">
        <w:rPr>
          <w:rFonts w:ascii="Times New Roman" w:eastAsia="Times New Roman" w:hAnsi="Times New Roman" w:cs="Times New Roman"/>
          <w:sz w:val="24"/>
          <w:szCs w:val="24"/>
        </w:rPr>
        <w:t xml:space="preserve">. </w:t>
      </w:r>
    </w:p>
    <w:p w:rsidR="008A6C59" w:rsidRPr="007D1DCC" w:rsidRDefault="00E57760"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iCs/>
          <w:sz w:val="24"/>
          <w:szCs w:val="24"/>
        </w:rPr>
        <w:t>–</w:t>
      </w:r>
      <w:r w:rsidR="008A6C59" w:rsidRPr="007D1DCC">
        <w:rPr>
          <w:rFonts w:ascii="Times New Roman" w:eastAsia="Times New Roman" w:hAnsi="Times New Roman" w:cs="Times New Roman"/>
          <w:iCs/>
          <w:sz w:val="24"/>
          <w:szCs w:val="24"/>
        </w:rPr>
        <w:t xml:space="preserve"> Intermittent breakwaters</w:t>
      </w:r>
      <w:r w:rsidR="001B595D" w:rsidRPr="007D1DCC">
        <w:rPr>
          <w:rFonts w:ascii="Times New Roman" w:eastAsia="Times New Roman" w:hAnsi="Times New Roman" w:cs="Times New Roman"/>
          <w:iCs/>
          <w:sz w:val="24"/>
          <w:szCs w:val="24"/>
        </w:rPr>
        <w:t>.</w:t>
      </w:r>
      <w:r w:rsidR="001B595D" w:rsidRPr="007D1DCC">
        <w:rPr>
          <w:rFonts w:ascii="Times New Roman" w:eastAsia="Times New Roman" w:hAnsi="Times New Roman" w:cs="Times New Roman"/>
          <w:i/>
          <w:iCs/>
          <w:sz w:val="24"/>
          <w:szCs w:val="24"/>
        </w:rPr>
        <w:t xml:space="preserve"> </w:t>
      </w:r>
      <w:r w:rsidR="008A6C59" w:rsidRPr="007D1DCC">
        <w:rPr>
          <w:rFonts w:ascii="Times New Roman" w:eastAsia="Times New Roman" w:hAnsi="Times New Roman" w:cs="Times New Roman"/>
          <w:sz w:val="24"/>
          <w:szCs w:val="24"/>
        </w:rPr>
        <w:t xml:space="preserve">A promising method for application in the protection of the eastern and southwestern denudation shores of </w:t>
      </w:r>
      <w:r w:rsidR="00C344CE" w:rsidRPr="007D1DCC">
        <w:rPr>
          <w:rFonts w:ascii="Times New Roman" w:eastAsia="Times New Roman" w:hAnsi="Times New Roman" w:cs="Times New Roman"/>
          <w:sz w:val="24"/>
          <w:szCs w:val="24"/>
        </w:rPr>
        <w:t>lake</w:t>
      </w:r>
      <w:r w:rsidR="008A6C59" w:rsidRPr="007D1DCC">
        <w:rPr>
          <w:rFonts w:ascii="Times New Roman" w:eastAsia="Times New Roman" w:hAnsi="Times New Roman" w:cs="Times New Roman"/>
          <w:sz w:val="24"/>
          <w:szCs w:val="24"/>
        </w:rPr>
        <w:t xml:space="preserve"> Alakol</w:t>
      </w:r>
      <w:r w:rsidR="001B595D" w:rsidRPr="007D1DCC">
        <w:rPr>
          <w:rFonts w:ascii="Times New Roman" w:eastAsia="Times New Roman" w:hAnsi="Times New Roman" w:cs="Times New Roman"/>
          <w:sz w:val="24"/>
          <w:szCs w:val="24"/>
        </w:rPr>
        <w:t xml:space="preserve">. </w:t>
      </w:r>
      <w:r w:rsidR="008A6C59" w:rsidRPr="007D1DCC">
        <w:rPr>
          <w:rFonts w:ascii="Times New Roman" w:eastAsia="Times New Roman" w:hAnsi="Times New Roman" w:cs="Times New Roman"/>
          <w:sz w:val="24"/>
          <w:szCs w:val="24"/>
        </w:rPr>
        <w:t xml:space="preserve">For use in the conditions of </w:t>
      </w:r>
      <w:r w:rsidR="00C344CE" w:rsidRPr="007D1DCC">
        <w:rPr>
          <w:rFonts w:ascii="Times New Roman" w:eastAsia="Times New Roman" w:hAnsi="Times New Roman" w:cs="Times New Roman"/>
          <w:sz w:val="24"/>
          <w:szCs w:val="24"/>
        </w:rPr>
        <w:t>lake</w:t>
      </w:r>
      <w:r w:rsidR="008A6C59" w:rsidRPr="007D1DCC">
        <w:rPr>
          <w:rFonts w:ascii="Times New Roman" w:eastAsia="Times New Roman" w:hAnsi="Times New Roman" w:cs="Times New Roman"/>
          <w:sz w:val="24"/>
          <w:szCs w:val="24"/>
        </w:rPr>
        <w:t xml:space="preserve"> Alakol, additional research is needed, including conducting experiments, the impact of ice fields and the behavior of the alongshore current</w:t>
      </w:r>
      <w:r w:rsidR="001B595D" w:rsidRPr="007D1DCC">
        <w:rPr>
          <w:rFonts w:ascii="Times New Roman" w:eastAsia="Times New Roman" w:hAnsi="Times New Roman" w:cs="Times New Roman"/>
          <w:sz w:val="24"/>
          <w:szCs w:val="24"/>
        </w:rPr>
        <w:t xml:space="preserve">. </w:t>
      </w:r>
      <w:r w:rsidR="008A6C59" w:rsidRPr="007D1DCC">
        <w:rPr>
          <w:rFonts w:ascii="Times New Roman" w:eastAsia="Times New Roman" w:hAnsi="Times New Roman" w:cs="Times New Roman"/>
          <w:sz w:val="24"/>
          <w:szCs w:val="24"/>
        </w:rPr>
        <w:t>The method impresses with its effectiveness in protecting the coastal scarp and beneficial effect on the coastal environment</w:t>
      </w:r>
      <w:r w:rsidR="001B595D" w:rsidRPr="007D1DCC">
        <w:rPr>
          <w:rFonts w:ascii="Times New Roman" w:eastAsia="Times New Roman" w:hAnsi="Times New Roman" w:cs="Times New Roman"/>
          <w:sz w:val="24"/>
          <w:szCs w:val="24"/>
        </w:rPr>
        <w:t xml:space="preserve">. </w:t>
      </w:r>
      <w:r w:rsidR="008A6C59" w:rsidRPr="007D1DCC">
        <w:rPr>
          <w:rFonts w:ascii="Times New Roman" w:eastAsia="Times New Roman" w:hAnsi="Times New Roman" w:cs="Times New Roman"/>
          <w:sz w:val="24"/>
          <w:szCs w:val="24"/>
        </w:rPr>
        <w:t>It naturally increases the width of the beach in the shaded area, thereby reducing erosion, increasing the recreational area for beach and bathing rest</w:t>
      </w:r>
      <w:r w:rsidR="001B595D" w:rsidRPr="007D1DCC">
        <w:rPr>
          <w:rFonts w:ascii="Times New Roman" w:eastAsia="Times New Roman" w:hAnsi="Times New Roman" w:cs="Times New Roman"/>
          <w:sz w:val="24"/>
          <w:szCs w:val="24"/>
        </w:rPr>
        <w:t>.</w:t>
      </w:r>
      <w:r w:rsidR="008A6C59" w:rsidRPr="007D1DCC">
        <w:rPr>
          <w:rFonts w:ascii="Times New Roman" w:eastAsia="Times New Roman" w:hAnsi="Times New Roman" w:cs="Times New Roman"/>
          <w:sz w:val="24"/>
          <w:szCs w:val="24"/>
        </w:rPr>
        <w:t xml:space="preserve"> A significant disadvantage of the method is the absence of a special water vessel (dredge) on </w:t>
      </w:r>
      <w:r w:rsidR="00C344CE" w:rsidRPr="007D1DCC">
        <w:rPr>
          <w:rFonts w:ascii="Times New Roman" w:eastAsia="Times New Roman" w:hAnsi="Times New Roman" w:cs="Times New Roman"/>
          <w:sz w:val="24"/>
          <w:szCs w:val="24"/>
        </w:rPr>
        <w:t>lake</w:t>
      </w:r>
      <w:r w:rsidR="008A6C59" w:rsidRPr="007D1DCC">
        <w:rPr>
          <w:rFonts w:ascii="Times New Roman" w:eastAsia="Times New Roman" w:hAnsi="Times New Roman" w:cs="Times New Roman"/>
          <w:sz w:val="24"/>
          <w:szCs w:val="24"/>
        </w:rPr>
        <w:t xml:space="preserve"> Alakol for the construction of breakwaters in the coastal water area</w:t>
      </w:r>
      <w:r w:rsidR="001B595D" w:rsidRPr="007D1DCC">
        <w:rPr>
          <w:rFonts w:ascii="Times New Roman" w:eastAsia="Times New Roman" w:hAnsi="Times New Roman" w:cs="Times New Roman"/>
          <w:sz w:val="24"/>
          <w:szCs w:val="24"/>
        </w:rPr>
        <w:t xml:space="preserve">. </w:t>
      </w:r>
    </w:p>
    <w:p w:rsidR="008A6C59" w:rsidRPr="007D1DCC" w:rsidRDefault="008A6C59"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Also, research has allowed to identify less practical methods of bank protection in the conditions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Transverse (grooves, breakwaters) and wave-breaking walls (reinforced concrete, pile) are ineffective, have a short service life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Moreover, as the analysis has shown, the existing structures intensify the process of coastal retreat in the leeward side, adversely affecting the coast</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It is worth noting that the anchorage of the ledge can affect the nutrition of the accumulative spits and beaches</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Changes in the current conditions in Akshi can provoke the development of erosion of accumulative landforms (spits, beaches), and further increase the erosion of denudation banks</w:t>
      </w:r>
      <w:r w:rsidR="001B595D" w:rsidRPr="007D1DCC">
        <w:rPr>
          <w:rFonts w:ascii="Times New Roman" w:eastAsia="Times New Roman" w:hAnsi="Times New Roman" w:cs="Times New Roman"/>
          <w:sz w:val="24"/>
          <w:szCs w:val="24"/>
        </w:rPr>
        <w:t xml:space="preserve">. </w:t>
      </w:r>
    </w:p>
    <w:p w:rsidR="008A6C59" w:rsidRPr="007D1DCC" w:rsidRDefault="008A6C59"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Scientists Nusupov D</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K</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and Tursunov E</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A</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(2018) came to the conclusion that all coastal protection structures designed for direct wave reflection (breakwalls, breakwaters, groins, etc</w:t>
      </w:r>
      <w:r w:rsidR="00E57760"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will not be able to protect the shore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 from destruction, giving at best a temporary effect [</w:t>
      </w:r>
      <w:r w:rsidR="00E57760" w:rsidRPr="007D1DCC">
        <w:rPr>
          <w:rFonts w:ascii="Times New Roman" w:eastAsia="Times New Roman" w:hAnsi="Times New Roman" w:cs="Times New Roman"/>
          <w:sz w:val="24"/>
          <w:szCs w:val="24"/>
        </w:rPr>
        <w:t>6</w:t>
      </w:r>
      <w:r w:rsidRPr="007D1DCC">
        <w:rPr>
          <w:rFonts w:ascii="Times New Roman" w:eastAsia="Times New Roman" w:hAnsi="Times New Roman" w:cs="Times New Roman"/>
          <w:sz w:val="24"/>
          <w:szCs w:val="24"/>
        </w:rPr>
        <w:t>9]</w:t>
      </w:r>
      <w:r w:rsidR="001B595D" w:rsidRPr="007D1DCC">
        <w:rPr>
          <w:rFonts w:ascii="Times New Roman" w:eastAsia="Times New Roman" w:hAnsi="Times New Roman" w:cs="Times New Roman"/>
          <w:sz w:val="24"/>
          <w:szCs w:val="24"/>
        </w:rPr>
        <w:t xml:space="preserve">. </w:t>
      </w:r>
    </w:p>
    <w:p w:rsidR="008A6C59" w:rsidRPr="007D1DCC" w:rsidRDefault="008A6C59"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The village of </w:t>
      </w:r>
      <w:r w:rsidR="001B595D" w:rsidRPr="007D1DCC">
        <w:rPr>
          <w:rFonts w:ascii="Times New Roman" w:eastAsia="Times New Roman" w:hAnsi="Times New Roman" w:cs="Times New Roman"/>
          <w:sz w:val="24"/>
          <w:szCs w:val="24"/>
        </w:rPr>
        <w:t>Koktuma</w:t>
      </w:r>
      <w:r w:rsidRPr="007D1DCC">
        <w:rPr>
          <w:rFonts w:ascii="Times New Roman" w:eastAsia="Times New Roman" w:hAnsi="Times New Roman" w:cs="Times New Roman"/>
          <w:sz w:val="24"/>
          <w:szCs w:val="24"/>
        </w:rPr>
        <w:t xml:space="preserve"> with a population of 4500 people, whose economy is distinguished by distant pasture farming, irrigated agriculture, as well as seasonal employment in the field of recreational services, it is necessary to apply coastal protection measures for 2</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5 km</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It is necessary to improve the infrastructure of the railway platform in the village of </w:t>
      </w:r>
      <w:r w:rsidR="001B595D" w:rsidRPr="007D1DCC">
        <w:rPr>
          <w:rFonts w:ascii="Times New Roman" w:eastAsia="Times New Roman" w:hAnsi="Times New Roman" w:cs="Times New Roman"/>
          <w:sz w:val="24"/>
          <w:szCs w:val="24"/>
        </w:rPr>
        <w:t>Koktuma</w:t>
      </w:r>
      <w:r w:rsidRPr="007D1DCC">
        <w:rPr>
          <w:rFonts w:ascii="Times New Roman" w:eastAsia="Times New Roman" w:hAnsi="Times New Roman" w:cs="Times New Roman"/>
          <w:sz w:val="24"/>
          <w:szCs w:val="24"/>
        </w:rPr>
        <w:t xml:space="preserve"> [</w:t>
      </w:r>
      <w:r w:rsidR="00E57760" w:rsidRPr="007D1DCC">
        <w:rPr>
          <w:rFonts w:ascii="Times New Roman" w:eastAsia="Times New Roman" w:hAnsi="Times New Roman" w:cs="Times New Roman"/>
          <w:sz w:val="24"/>
          <w:szCs w:val="24"/>
        </w:rPr>
        <w:t>82</w:t>
      </w:r>
      <w:r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Significant investments in the development of recreational infrastructure on the coasts of the Akshi village and the </w:t>
      </w:r>
      <w:r w:rsidR="001B595D" w:rsidRPr="007D1DCC">
        <w:rPr>
          <w:rFonts w:ascii="Times New Roman" w:eastAsia="Times New Roman" w:hAnsi="Times New Roman" w:cs="Times New Roman"/>
          <w:sz w:val="24"/>
          <w:szCs w:val="24"/>
        </w:rPr>
        <w:t>Kabanbay</w:t>
      </w:r>
      <w:r w:rsidRPr="007D1DCC">
        <w:rPr>
          <w:rFonts w:ascii="Times New Roman" w:eastAsia="Times New Roman" w:hAnsi="Times New Roman" w:cs="Times New Roman"/>
          <w:sz w:val="24"/>
          <w:szCs w:val="24"/>
        </w:rPr>
        <w:t xml:space="preserve"> village justify the development and implementation of preventive measures to reduce the negative impact of the modern relief formation of these shores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measures should include the development of engineering, scientifically grounded shore protection methods for protecting abrasive banks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Taking into account the scenarios of forecasting the water level in the lake and the position of the coastline, water protection zone, based on a scientific approach, in the future for 20, 50 and 80 years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Recreational and infrastructural development of the coast must be carried out strictly observing the morphometric conditions of the relief, while minimizing the technogenic transformation of the natural conditions of the coast, which will preserve the natural processes of coastal aquatic and terrestrial ecosystems</w:t>
      </w:r>
      <w:r w:rsidR="001B595D" w:rsidRPr="007D1DCC">
        <w:rPr>
          <w:rFonts w:ascii="Times New Roman" w:eastAsia="Times New Roman" w:hAnsi="Times New Roman" w:cs="Times New Roman"/>
          <w:sz w:val="24"/>
          <w:szCs w:val="24"/>
        </w:rPr>
        <w:t xml:space="preserve">. </w:t>
      </w:r>
    </w:p>
    <w:p w:rsidR="008A6C59" w:rsidRPr="007D1DCC" w:rsidRDefault="008A6C59"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Recommendations for sustainable development of the accumulative shores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accumulative plains in the coastal area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 are rich in diverse vegetation</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Local residents use these territories for agriculture (pastures, hayfields), therefore it is recommended to continue traditional activities, subject to access to them</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Territories are promising for the development of various zoo and botanical areas of ecotourism, as well as amateur fishing, in general, recreational activities, and nature conservation</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It is highly discouraged to develop transport, mining, or other similar technogenic development</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Obviously, industrial anthropogenic activity can cause irreversible adverse processes</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It is necessary to develop preventive organizational measures for local executive bodies to manage farms located in the coastal zone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Taking into account the current rise in the lake level, changes in the level during surges, a decrease in pasture load on saline areas, etc</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It is advisable to transfer flooded infrastructure facilities (power lines, dirt roads, wintering grounds) to safer land areas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Carrying out protective works does not bring economic benefits, firstly, significant material resources are required for the implementation of the measure, and secondly, it will negatively affect the coastal environment and disrupt natural conditions</w:t>
      </w:r>
      <w:r w:rsidR="001B595D" w:rsidRPr="007D1DCC">
        <w:rPr>
          <w:rFonts w:ascii="Times New Roman" w:eastAsia="Times New Roman" w:hAnsi="Times New Roman" w:cs="Times New Roman"/>
          <w:sz w:val="24"/>
          <w:szCs w:val="24"/>
        </w:rPr>
        <w:t xml:space="preserve">. </w:t>
      </w:r>
    </w:p>
    <w:p w:rsidR="008A6C59" w:rsidRPr="007D1DCC" w:rsidRDefault="008A6C59"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Residential lands of the Kamyskala village (Alakol district) are located in the zone of unfavorable influence of flooding processes, as well as erosion and surge phenomena</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As protective measures from the side of the lake, the lands of the villages were reinforced with a bulk earthen dam, which is currently being destroyed and washed away by wind waves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It is worth noting the embankment of the road connecting the city of Usharal with the regional center, it was flooded to the side of the road in several places, parallel to the road, power transmission line supports were also flooded</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With the population of the village of Kamyskala less than 500 people, as well as the type of activity of commercial fishing with possible poaching [</w:t>
      </w:r>
      <w:r w:rsidR="00E57760" w:rsidRPr="007D1DCC">
        <w:rPr>
          <w:rFonts w:ascii="Times New Roman" w:eastAsia="Times New Roman" w:hAnsi="Times New Roman" w:cs="Times New Roman"/>
          <w:sz w:val="24"/>
          <w:szCs w:val="24"/>
        </w:rPr>
        <w:t>7</w:t>
      </w:r>
      <w:r w:rsidRPr="007D1DCC">
        <w:rPr>
          <w:rFonts w:ascii="Times New Roman" w:eastAsia="Times New Roman" w:hAnsi="Times New Roman" w:cs="Times New Roman"/>
          <w:sz w:val="24"/>
          <w:szCs w:val="24"/>
        </w:rPr>
        <w:t>4], it is advisable to apply measures to resettle the village to more prosperous lands in the Alakol region</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For example, the inhabitants of the village can be relocated to the villages of Alakol, Akshi, </w:t>
      </w:r>
      <w:r w:rsidR="001B595D" w:rsidRPr="007D1DCC">
        <w:rPr>
          <w:rFonts w:ascii="Times New Roman" w:eastAsia="Times New Roman" w:hAnsi="Times New Roman" w:cs="Times New Roman"/>
          <w:sz w:val="24"/>
          <w:szCs w:val="24"/>
        </w:rPr>
        <w:t>Koktuma</w:t>
      </w:r>
      <w:r w:rsidRPr="007D1DCC">
        <w:rPr>
          <w:rFonts w:ascii="Times New Roman" w:eastAsia="Times New Roman" w:hAnsi="Times New Roman" w:cs="Times New Roman"/>
          <w:sz w:val="24"/>
          <w:szCs w:val="24"/>
        </w:rPr>
        <w:t>, Zhaipak, and others located on the coast and not far from it</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This will allow adapting and integrating into a new place where there will be an opportunity to engage in agriculture, recreation and other activities</w:t>
      </w:r>
      <w:r w:rsidR="001B595D" w:rsidRPr="007D1DCC">
        <w:rPr>
          <w:rFonts w:ascii="Times New Roman" w:eastAsia="Times New Roman" w:hAnsi="Times New Roman" w:cs="Times New Roman"/>
          <w:sz w:val="24"/>
          <w:szCs w:val="24"/>
        </w:rPr>
        <w:t xml:space="preserve">. </w:t>
      </w:r>
      <w:r w:rsidR="00E57760" w:rsidRPr="007D1DCC">
        <w:rPr>
          <w:rFonts w:ascii="Times New Roman" w:eastAsia="Times New Roman" w:hAnsi="Times New Roman" w:cs="Times New Roman"/>
          <w:sz w:val="24"/>
          <w:szCs w:val="24"/>
        </w:rPr>
        <w:t>T</w:t>
      </w:r>
      <w:r w:rsidRPr="007D1DCC">
        <w:rPr>
          <w:rFonts w:ascii="Times New Roman" w:eastAsia="Times New Roman" w:hAnsi="Times New Roman" w:cs="Times New Roman"/>
          <w:sz w:val="24"/>
          <w:szCs w:val="24"/>
        </w:rPr>
        <w:t>hereby reducing the burden on commercial fishing</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relocation of the village will allow to optimize funds from the budget for maintaining the life support of the village, including bank protection (</w:t>
      </w:r>
      <w:r w:rsidR="00E57760" w:rsidRPr="007D1DCC">
        <w:rPr>
          <w:rFonts w:ascii="Times New Roman" w:eastAsia="Times New Roman" w:hAnsi="Times New Roman" w:cs="Times New Roman"/>
          <w:sz w:val="24"/>
          <w:szCs w:val="24"/>
        </w:rPr>
        <w:t>t</w:t>
      </w:r>
      <w:r w:rsidRPr="007D1DCC">
        <w:rPr>
          <w:rFonts w:ascii="Times New Roman" w:eastAsia="Times New Roman" w:hAnsi="Times New Roman" w:cs="Times New Roman"/>
          <w:sz w:val="24"/>
          <w:szCs w:val="24"/>
        </w:rPr>
        <w:t xml:space="preserve">able </w:t>
      </w:r>
      <w:r w:rsidR="00E57760" w:rsidRPr="007D1DCC">
        <w:rPr>
          <w:rFonts w:ascii="Times New Roman" w:eastAsia="Times New Roman" w:hAnsi="Times New Roman" w:cs="Times New Roman"/>
          <w:sz w:val="24"/>
          <w:szCs w:val="24"/>
        </w:rPr>
        <w:t>H</w:t>
      </w:r>
      <w:r w:rsidR="001B595D" w:rsidRPr="007D1DCC">
        <w:rPr>
          <w:rFonts w:ascii="Times New Roman" w:eastAsia="Times New Roman" w:hAnsi="Times New Roman" w:cs="Times New Roman"/>
          <w:sz w:val="24"/>
          <w:szCs w:val="24"/>
        </w:rPr>
        <w:t>.</w:t>
      </w:r>
      <w:r w:rsidR="00E57760" w:rsidRPr="007D1DCC">
        <w:rPr>
          <w:rFonts w:ascii="Times New Roman" w:eastAsia="Times New Roman" w:hAnsi="Times New Roman" w:cs="Times New Roman"/>
          <w:sz w:val="24"/>
          <w:szCs w:val="24"/>
        </w:rPr>
        <w:t>30</w:t>
      </w:r>
      <w:r w:rsidRPr="007D1DCC">
        <w:rPr>
          <w:rFonts w:ascii="Times New Roman" w:eastAsia="Times New Roman" w:hAnsi="Times New Roman" w:cs="Times New Roman"/>
          <w:sz w:val="24"/>
          <w:szCs w:val="24"/>
        </w:rPr>
        <w:t>)</w:t>
      </w:r>
    </w:p>
    <w:p w:rsidR="00BA56B5" w:rsidRPr="007D1DCC" w:rsidRDefault="00BA56B5"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Comprehensive studies of the relief of the coast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 relief-forming processes, as well as the factors of their formation, along with an overview of international experience in the development of recommendations and management of coastal areas, made it possible to identify, determine and propose the most attractive measures in land use of coastal areas that meet the requirements of sustainable development of natural and anthropogenic conditions of the coast reservoir</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To carry out engineering methods of coastal protection, significant material resources will be required, while alternative methods of managing denudation shores can be considered, namely, taking into account the forecast of dynamics, transferring the coastal infrastructure inland, and also taking into account exogeodynamic processes at the planning stage</w:t>
      </w:r>
      <w:r w:rsidR="001B595D" w:rsidRPr="007D1DCC">
        <w:rPr>
          <w:rFonts w:ascii="Times New Roman" w:eastAsia="Times New Roman" w:hAnsi="Times New Roman" w:cs="Times New Roman"/>
          <w:sz w:val="24"/>
          <w:szCs w:val="24"/>
        </w:rPr>
        <w:t xml:space="preserve">. </w:t>
      </w:r>
    </w:p>
    <w:p w:rsidR="00BA56B5" w:rsidRPr="007D1DCC" w:rsidRDefault="00BA56B5"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Any man-made transformations on the shore are the reason for the activation of a number of different processes that tend to balance in a particular area</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For example, the protection of the coastal escarpment in Argentina by artificial longitudinal dams of quartzite blocks reduced coastline retreat, but caused ecological changes in natural dynamic conditions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These changes have had serious consequences in coastal configuration, local and regional hydrodynamics, beach morphometry, coastal environment and ecology, and hence in human activitie</w:t>
      </w:r>
      <w:r w:rsidR="00E57760" w:rsidRPr="007D1DCC">
        <w:rPr>
          <w:rFonts w:ascii="Times New Roman" w:eastAsia="Times New Roman" w:hAnsi="Times New Roman" w:cs="Times New Roman"/>
          <w:sz w:val="24"/>
          <w:szCs w:val="24"/>
        </w:rPr>
        <w:t>s (accommodation, recreation) [7</w:t>
      </w:r>
      <w:r w:rsidRPr="007D1DCC">
        <w:rPr>
          <w:rFonts w:ascii="Times New Roman" w:eastAsia="Times New Roman" w:hAnsi="Times New Roman" w:cs="Times New Roman"/>
          <w:sz w:val="24"/>
          <w:szCs w:val="24"/>
        </w:rPr>
        <w:t xml:space="preserve">0, </w:t>
      </w:r>
      <w:r w:rsidR="00E57760" w:rsidRPr="007D1DCC">
        <w:rPr>
          <w:rFonts w:ascii="Times New Roman" w:eastAsia="Times New Roman" w:hAnsi="Times New Roman" w:cs="Times New Roman"/>
          <w:sz w:val="24"/>
          <w:szCs w:val="24"/>
        </w:rPr>
        <w:t>71</w:t>
      </w:r>
      <w:r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Therefore, before technogenic intervention, it is necessary to work out in detail the natural conditions and scenarios for the development and assessment of changes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It is obvious that engineering coastal protection structures are also subject to destruction</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main agents are the storm activity of wind waves, especially during periods of extreme indicators, drifting ice fields, which also have a destructive force effect on coastal protection structures</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For the coast of the lake Alakol is the third natural force factor, possibly a seismic effect, which must also be taken into account when designing bank protection [</w:t>
      </w:r>
      <w:r w:rsidR="00341C8E" w:rsidRPr="007D1DCC">
        <w:rPr>
          <w:rFonts w:ascii="Times New Roman" w:eastAsia="Times New Roman" w:hAnsi="Times New Roman" w:cs="Times New Roman"/>
          <w:sz w:val="24"/>
          <w:szCs w:val="24"/>
        </w:rPr>
        <w:t>81</w:t>
      </w:r>
      <w:r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p>
    <w:p w:rsidR="00BA56B5" w:rsidRPr="007D1DCC" w:rsidRDefault="00BA56B5"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The analysis of existing separate objects of bank protection on the lake, in the process of field research, showed inefficiency</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These structures only protect the coastal area of the owner who has made efforts to protect their coast from erosion for a period of 1 to 2 years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At the same time, the structures have a negative impact on the leeward coast, coastal landscapes, in the form of an increase in the dynamics of processing or coastal flooding</w:t>
      </w:r>
      <w:r w:rsidR="001B595D" w:rsidRPr="007D1DCC">
        <w:rPr>
          <w:rFonts w:ascii="Times New Roman" w:eastAsia="Times New Roman" w:hAnsi="Times New Roman" w:cs="Times New Roman"/>
          <w:sz w:val="24"/>
          <w:szCs w:val="24"/>
        </w:rPr>
        <w:t xml:space="preserve">. </w:t>
      </w:r>
    </w:p>
    <w:p w:rsidR="006A1B9D" w:rsidRPr="007D1DCC" w:rsidRDefault="00BA56B5"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Coastal protection from wave erosion should be carried out on the basis of regularities that determine the natural dynamics of lithodynamic systems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problem of coastal protection should not be considered as the problem of protecting individual coastal sections; it must be solved for the entire coastline, or for several large areas (lithodynamic and coastal systems)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Also, in the resort area, only such design and construction solutions should be used, which, along with ensuring the protection of the shores from destruction, will simultaneously create beaches that are actively used for recreational pu</w:t>
      </w:r>
      <w:r w:rsidR="00341C8E" w:rsidRPr="007D1DCC">
        <w:rPr>
          <w:rFonts w:ascii="Times New Roman" w:eastAsia="Times New Roman" w:hAnsi="Times New Roman" w:cs="Times New Roman"/>
          <w:sz w:val="24"/>
          <w:szCs w:val="24"/>
        </w:rPr>
        <w:t>rposes [71</w:t>
      </w:r>
      <w:r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r w:rsidR="006A1B9D" w:rsidRPr="007D1DCC">
        <w:rPr>
          <w:rFonts w:ascii="Times New Roman" w:eastAsia="Times New Roman" w:hAnsi="Times New Roman" w:cs="Times New Roman"/>
          <w:sz w:val="24"/>
          <w:szCs w:val="24"/>
        </w:rPr>
        <w:t xml:space="preserve"> </w:t>
      </w:r>
    </w:p>
    <w:p w:rsidR="00341C8E" w:rsidRPr="007D1DCC" w:rsidRDefault="00341C8E" w:rsidP="007D1DCC">
      <w:pP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br w:type="page"/>
      </w:r>
    </w:p>
    <w:p w:rsidR="006A1B9D" w:rsidRPr="007D1DCC" w:rsidRDefault="006A1B9D" w:rsidP="007D1DCC">
      <w:pPr>
        <w:spacing w:after="0" w:line="36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b/>
          <w:bCs/>
          <w:sz w:val="24"/>
          <w:szCs w:val="24"/>
        </w:rPr>
        <w:t>CONCLUSION</w:t>
      </w:r>
    </w:p>
    <w:p w:rsidR="006A1B9D" w:rsidRPr="007D1DCC" w:rsidRDefault="006A1B9D" w:rsidP="007D1DCC">
      <w:pPr>
        <w:spacing w:after="0" w:line="24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sz w:val="16"/>
          <w:szCs w:val="16"/>
        </w:rPr>
        <w:t> </w:t>
      </w:r>
    </w:p>
    <w:p w:rsidR="00BA56B5" w:rsidRPr="007D1DCC" w:rsidRDefault="00BA56B5"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Seven research workers took part in solving the problems of the project this year</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High qualifications and significant experience of the working group made it possible to complete the assigned tasks and obtain results according to the schedule</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Special attention was required to adapt modern scientific methods of monitoring studies of exogeodynamic processes in the coastal zone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Analysis of geoinformation theoretical and methodological foundations made it possible to identify 3 applicable directions: cameral (cartographic, comparative, descriptive, etc</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the method of decoding space images (remote sensing) and the field method (setting benchmarks along the profile, instrumental measurements, ground laser scanning, bathymetric measurements, etc</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On the basis of the developed criteria for selecting the study area, 6 key coastal areas were identified (Akshi village, </w:t>
      </w:r>
      <w:r w:rsidR="001B595D" w:rsidRPr="007D1DCC">
        <w:rPr>
          <w:rFonts w:ascii="Times New Roman" w:eastAsia="Times New Roman" w:hAnsi="Times New Roman" w:cs="Times New Roman"/>
          <w:sz w:val="24"/>
          <w:szCs w:val="24"/>
        </w:rPr>
        <w:t>Koktuma</w:t>
      </w:r>
      <w:r w:rsidRPr="007D1DCC">
        <w:rPr>
          <w:rFonts w:ascii="Times New Roman" w:eastAsia="Times New Roman" w:hAnsi="Times New Roman" w:cs="Times New Roman"/>
          <w:sz w:val="24"/>
          <w:szCs w:val="24"/>
        </w:rPr>
        <w:t xml:space="preserve"> village, Kabanbay village, Kosayshagyl tract, delta banks of the Katynsu and Emel rivers, background area Kamyskala village)</w:t>
      </w:r>
      <w:r w:rsidR="001B595D" w:rsidRPr="007D1DCC">
        <w:rPr>
          <w:rFonts w:ascii="Times New Roman" w:eastAsia="Times New Roman" w:hAnsi="Times New Roman" w:cs="Times New Roman"/>
          <w:sz w:val="24"/>
          <w:szCs w:val="24"/>
        </w:rPr>
        <w:t xml:space="preserve">. </w:t>
      </w:r>
    </w:p>
    <w:p w:rsidR="00BA56B5" w:rsidRPr="007D1DCC" w:rsidRDefault="00BA56B5"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Particular attention was required to determine the role of natural and anthropogenic factors in the activation of exogeodynamic processes and classification of the lake shores according to the prevailing exogeodynamic processes and recreational conditions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The analysis made it possible to distinguish various typ</w:t>
      </w:r>
      <w:r w:rsidR="00341C8E" w:rsidRPr="007D1DCC">
        <w:rPr>
          <w:rFonts w:ascii="Times New Roman" w:eastAsia="Times New Roman" w:hAnsi="Times New Roman" w:cs="Times New Roman"/>
          <w:sz w:val="24"/>
          <w:szCs w:val="24"/>
        </w:rPr>
        <w:t xml:space="preserve">es of banks: abrasion (area of </w:t>
      </w:r>
      <w:r w:rsidRPr="007D1DCC">
        <w:rPr>
          <w:rFonts w:ascii="Times New Roman" w:eastAsia="Times New Roman" w:hAnsi="Times New Roman" w:cs="Times New Roman"/>
          <w:sz w:val="24"/>
          <w:szCs w:val="24"/>
        </w:rPr>
        <w:t xml:space="preserve">the village of </w:t>
      </w:r>
      <w:r w:rsidR="001B595D" w:rsidRPr="007D1DCC">
        <w:rPr>
          <w:rFonts w:ascii="Times New Roman" w:eastAsia="Times New Roman" w:hAnsi="Times New Roman" w:cs="Times New Roman"/>
          <w:sz w:val="24"/>
          <w:szCs w:val="24"/>
        </w:rPr>
        <w:t>Koktuma</w:t>
      </w:r>
      <w:r w:rsidRPr="007D1DCC">
        <w:rPr>
          <w:rFonts w:ascii="Times New Roman" w:eastAsia="Times New Roman" w:hAnsi="Times New Roman" w:cs="Times New Roman"/>
          <w:sz w:val="24"/>
          <w:szCs w:val="24"/>
        </w:rPr>
        <w:t xml:space="preserve">), abrasion-accumulative (areas of the villages of Akshi, </w:t>
      </w:r>
      <w:r w:rsidR="001B595D" w:rsidRPr="007D1DCC">
        <w:rPr>
          <w:rFonts w:ascii="Times New Roman" w:eastAsia="Times New Roman" w:hAnsi="Times New Roman" w:cs="Times New Roman"/>
          <w:sz w:val="24"/>
          <w:szCs w:val="24"/>
        </w:rPr>
        <w:t>Kabanbay</w:t>
      </w:r>
      <w:r w:rsidRPr="007D1DCC">
        <w:rPr>
          <w:rFonts w:ascii="Times New Roman" w:eastAsia="Times New Roman" w:hAnsi="Times New Roman" w:cs="Times New Roman"/>
          <w:sz w:val="24"/>
          <w:szCs w:val="24"/>
        </w:rPr>
        <w:t>, Kamyskala), accumulative (southern, south-western coasts of Alakol), deltaic (mouths of the Zhamanty, Katynsu, Emel, Zhamanotkel, Yrgayty) and accumulative-phytogenic (western, northern eastern shores of the lake)</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Geomorphological and recreational zoning was carried out (eight regions were identified - southwestern, southern, eastern, northeastern, northern, northwestern, western, Ulken, Sredny and Kishkene Araltobe islands) of the coast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Based on the analysis, five types of tourist and recreational activities have been identified: medical and health improving, health improving, sports, educational, ecological tourism</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A geomorphological-recreational map and a map of the shore classification based on the prevailing exogeodynamic processes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 have been compiled</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Instrumental and measuring works were carried out in key areas (Akshi village, </w:t>
      </w:r>
      <w:r w:rsidR="001B595D" w:rsidRPr="007D1DCC">
        <w:rPr>
          <w:rFonts w:ascii="Times New Roman" w:eastAsia="Times New Roman" w:hAnsi="Times New Roman" w:cs="Times New Roman"/>
          <w:sz w:val="24"/>
          <w:szCs w:val="24"/>
        </w:rPr>
        <w:t>Koktuma</w:t>
      </w:r>
      <w:r w:rsidRPr="007D1DCC">
        <w:rPr>
          <w:rFonts w:ascii="Times New Roman" w:eastAsia="Times New Roman" w:hAnsi="Times New Roman" w:cs="Times New Roman"/>
          <w:sz w:val="24"/>
          <w:szCs w:val="24"/>
        </w:rPr>
        <w:t xml:space="preserve"> village, </w:t>
      </w:r>
      <w:r w:rsidR="001B595D" w:rsidRPr="007D1DCC">
        <w:rPr>
          <w:rFonts w:ascii="Times New Roman" w:eastAsia="Times New Roman" w:hAnsi="Times New Roman" w:cs="Times New Roman"/>
          <w:sz w:val="24"/>
          <w:szCs w:val="24"/>
        </w:rPr>
        <w:t>Kabanbay</w:t>
      </w:r>
      <w:r w:rsidRPr="007D1DCC">
        <w:rPr>
          <w:rFonts w:ascii="Times New Roman" w:eastAsia="Times New Roman" w:hAnsi="Times New Roman" w:cs="Times New Roman"/>
          <w:sz w:val="24"/>
          <w:szCs w:val="24"/>
        </w:rPr>
        <w:t xml:space="preserve"> village, Kamyskala village)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morphometric and morphographic characteristics of abrasion shores are obtained</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 high-precision three-dimensional laser survey of abrasive shores was carried out at 5 monitoring sites</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exact volume of processed soil of the coastal cliff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 for 2018-2019 has been determined</w:t>
      </w:r>
      <w:r w:rsidR="001B595D" w:rsidRPr="007D1DCC">
        <w:rPr>
          <w:rFonts w:ascii="Times New Roman" w:eastAsia="Times New Roman" w:hAnsi="Times New Roman" w:cs="Times New Roman"/>
          <w:sz w:val="24"/>
          <w:szCs w:val="24"/>
        </w:rPr>
        <w:t xml:space="preserve">. </w:t>
      </w:r>
      <w:r w:rsidR="00341C8E" w:rsidRPr="007D1DCC">
        <w:rPr>
          <w:rFonts w:ascii="Times New Roman" w:eastAsia="Times New Roman" w:hAnsi="Times New Roman" w:cs="Times New Roman"/>
          <w:sz w:val="24"/>
          <w:szCs w:val="24"/>
        </w:rPr>
        <w:t>O</w:t>
      </w:r>
      <w:r w:rsidRPr="007D1DCC">
        <w:rPr>
          <w:rFonts w:ascii="Times New Roman" w:eastAsia="Times New Roman" w:hAnsi="Times New Roman" w:cs="Times New Roman"/>
          <w:sz w:val="24"/>
          <w:szCs w:val="24"/>
        </w:rPr>
        <w:t xml:space="preserve">n the example of 5 monitoring sites (Akshi village and </w:t>
      </w:r>
      <w:r w:rsidR="001B595D" w:rsidRPr="007D1DCC">
        <w:rPr>
          <w:rFonts w:ascii="Times New Roman" w:eastAsia="Times New Roman" w:hAnsi="Times New Roman" w:cs="Times New Roman"/>
          <w:sz w:val="24"/>
          <w:szCs w:val="24"/>
        </w:rPr>
        <w:t>Koktuma</w:t>
      </w:r>
      <w:r w:rsidRPr="007D1DCC">
        <w:rPr>
          <w:rFonts w:ascii="Times New Roman" w:eastAsia="Times New Roman" w:hAnsi="Times New Roman" w:cs="Times New Roman"/>
          <w:sz w:val="24"/>
          <w:szCs w:val="24"/>
        </w:rPr>
        <w:t xml:space="preserve"> village)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dynamics of the processing of abrasive banks for 2018-2019 was determined, from 1</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3 to 7</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4 m (the village of </w:t>
      </w:r>
      <w:r w:rsidR="001B595D" w:rsidRPr="007D1DCC">
        <w:rPr>
          <w:rFonts w:ascii="Times New Roman" w:eastAsia="Times New Roman" w:hAnsi="Times New Roman" w:cs="Times New Roman"/>
          <w:sz w:val="24"/>
          <w:szCs w:val="24"/>
        </w:rPr>
        <w:t>Koktuma</w:t>
      </w:r>
      <w:r w:rsidRPr="007D1DCC">
        <w:rPr>
          <w:rFonts w:ascii="Times New Roman" w:eastAsia="Times New Roman" w:hAnsi="Times New Roman" w:cs="Times New Roman"/>
          <w:sz w:val="24"/>
          <w:szCs w:val="24"/>
        </w:rPr>
        <w:t>, the village of Akshi)</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Bathymetric studies of the coastal underwater slope were carried out, bathymetric maps and cross-sections were constructed for key areas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Maps of the dynamics of the development of the above-water part of the coastal zone were compiled for key areas</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dynamics of the retreat of the coastline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 towards land from 1990 to 2018 has been determined</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n erosional banks from 90 m (</w:t>
      </w:r>
      <w:r w:rsidR="001B595D" w:rsidRPr="007D1DCC">
        <w:rPr>
          <w:rFonts w:ascii="Times New Roman" w:eastAsia="Times New Roman" w:hAnsi="Times New Roman" w:cs="Times New Roman"/>
          <w:sz w:val="24"/>
          <w:szCs w:val="24"/>
        </w:rPr>
        <w:t>Koktuma</w:t>
      </w:r>
      <w:r w:rsidRPr="007D1DCC">
        <w:rPr>
          <w:rFonts w:ascii="Times New Roman" w:eastAsia="Times New Roman" w:hAnsi="Times New Roman" w:cs="Times New Roman"/>
          <w:sz w:val="24"/>
          <w:szCs w:val="24"/>
        </w:rPr>
        <w:t xml:space="preserve"> village) and on accumulative banks more than 1 km (Kamyskala village)</w:t>
      </w:r>
      <w:r w:rsidR="001B595D" w:rsidRPr="007D1DCC">
        <w:rPr>
          <w:rFonts w:ascii="Times New Roman" w:eastAsia="Times New Roman" w:hAnsi="Times New Roman" w:cs="Times New Roman"/>
          <w:sz w:val="24"/>
          <w:szCs w:val="24"/>
        </w:rPr>
        <w:t xml:space="preserve">. </w:t>
      </w:r>
      <w:r w:rsidR="00341C8E" w:rsidRPr="007D1DCC">
        <w:rPr>
          <w:rFonts w:ascii="Times New Roman" w:eastAsia="Times New Roman" w:hAnsi="Times New Roman" w:cs="Times New Roman"/>
          <w:sz w:val="24"/>
          <w:szCs w:val="24"/>
        </w:rPr>
        <w:t xml:space="preserve">8 (eight) </w:t>
      </w:r>
      <w:r w:rsidRPr="007D1DCC">
        <w:rPr>
          <w:rFonts w:ascii="Times New Roman" w:eastAsia="Times New Roman" w:hAnsi="Times New Roman" w:cs="Times New Roman"/>
          <w:sz w:val="24"/>
          <w:szCs w:val="24"/>
        </w:rPr>
        <w:t xml:space="preserve">scientific articles have been published </w:t>
      </w:r>
      <w:r w:rsidR="00341C8E" w:rsidRPr="007D1DCC">
        <w:rPr>
          <w:rFonts w:ascii="Times New Roman" w:eastAsia="Times New Roman" w:hAnsi="Times New Roman" w:cs="Times New Roman"/>
          <w:sz w:val="24"/>
          <w:szCs w:val="24"/>
        </w:rPr>
        <w:t xml:space="preserve">and accepted for printing 2 </w:t>
      </w:r>
      <w:r w:rsidRPr="007D1DCC">
        <w:rPr>
          <w:rFonts w:ascii="Times New Roman" w:eastAsia="Times New Roman" w:hAnsi="Times New Roman" w:cs="Times New Roman"/>
          <w:sz w:val="24"/>
          <w:szCs w:val="24"/>
        </w:rPr>
        <w:t>in foreign and domestic scientific journals with a nonzero impact factor (Scopus)</w:t>
      </w:r>
      <w:r w:rsidR="001B595D" w:rsidRPr="007D1DCC">
        <w:rPr>
          <w:rFonts w:ascii="Times New Roman" w:eastAsia="Times New Roman" w:hAnsi="Times New Roman" w:cs="Times New Roman"/>
          <w:sz w:val="24"/>
          <w:szCs w:val="24"/>
        </w:rPr>
        <w:t xml:space="preserve">. </w:t>
      </w:r>
    </w:p>
    <w:p w:rsidR="00BA56B5" w:rsidRPr="007D1DCC" w:rsidRDefault="00BA56B5"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For the first time, monitoring studies were organized in 6 key areas of the coast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For the first time, modern methods and equipment were used to monitor exogeodynamic processes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 </w:t>
      </w:r>
      <w:r w:rsidR="00DD2BCA"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Sentinel-2A satellite images were used to decipher the coastline and create thematic maps; point clouds were obtained (for use in modeling) by 3D ground-based laser scanning of coastal abrasion ledges using a Riegl VZ-4000 laser scanner; high-precision geographic coordinates of scan positions and water level of the lake were determined using geodetic equipment Trimble R 8-4; a bathymetric survey of the relief of the underwater part of the coastal zone was carried out using the Lowrens echo sounder; determined the physical and mechanical properties of soils in laboratory conditions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analysis of natural-anthropogenic factors of development on the shores of exogeodynamic processes made it possible to study geomorphological, engineering-geological, wind-wave and ice-thermal conditions, as well as to reveal the technogenic modification of naturally formed coastal landscapes for the purposes of recreational and infrastructural development</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The zoning of the coastal zone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 was carried out according to the intensity of exogeodynamic processes and their influence on recreational development</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A zoning map of the intensity of manifestation of exogeodynamics in the coastal zone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 and its impact on recreational development has been compiled</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analysis made it possible to determine the intensity of the development of hazardous exogeodynamic processes based on the materials of field research and Remote Sensing materials from 1990 to 2020, to determine the degree of their danger and their impact on recreational development, and also to determine the vulnerability category of the coastal zone for 6 key areas</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A map of sustainable development of the recreational zone of the coast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 has been compiled</w:t>
      </w:r>
      <w:r w:rsidR="001B595D" w:rsidRPr="007D1DCC">
        <w:rPr>
          <w:rFonts w:ascii="Times New Roman" w:eastAsia="Times New Roman" w:hAnsi="Times New Roman" w:cs="Times New Roman"/>
          <w:sz w:val="24"/>
          <w:szCs w:val="24"/>
        </w:rPr>
        <w:t xml:space="preserve">. </w:t>
      </w:r>
    </w:p>
    <w:p w:rsidR="00DD2BCA" w:rsidRPr="007D1DCC" w:rsidRDefault="00BA56B5"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The most promising, scientifically substantiated methods of protecting the denudation shores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 are highlighted: artificial feeding with gravel-pebble material, bay accmulative forms, intermittent breakwaters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 map of measures to reduce the negative impact of exogeodynamic processes has been compiled</w:t>
      </w:r>
      <w:r w:rsidR="001B595D" w:rsidRPr="007D1DCC">
        <w:rPr>
          <w:rFonts w:ascii="Times New Roman" w:eastAsia="Times New Roman" w:hAnsi="Times New Roman" w:cs="Times New Roman"/>
          <w:sz w:val="24"/>
          <w:szCs w:val="24"/>
        </w:rPr>
        <w:t>.</w:t>
      </w:r>
    </w:p>
    <w:p w:rsidR="00DD2BCA" w:rsidRPr="007D1DCC" w:rsidRDefault="001B595D" w:rsidP="007D1DCC">
      <w:pP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 </w:t>
      </w:r>
      <w:r w:rsidR="00DD2BCA" w:rsidRPr="007D1DCC">
        <w:rPr>
          <w:rFonts w:ascii="Times New Roman" w:eastAsia="Times New Roman" w:hAnsi="Times New Roman" w:cs="Times New Roman"/>
          <w:sz w:val="24"/>
          <w:szCs w:val="24"/>
        </w:rPr>
        <w:br w:type="page"/>
      </w:r>
    </w:p>
    <w:p w:rsidR="006A1B9D" w:rsidRPr="007D1DCC" w:rsidRDefault="006317D8" w:rsidP="007D1DCC">
      <w:pPr>
        <w:spacing w:after="0" w:line="36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b/>
          <w:bCs/>
          <w:sz w:val="24"/>
          <w:szCs w:val="24"/>
        </w:rPr>
        <w:t>BIBLIOGRAPHY</w:t>
      </w:r>
    </w:p>
    <w:p w:rsidR="006A1B9D" w:rsidRPr="007D1DCC" w:rsidRDefault="006A1B9D" w:rsidP="007D1DCC">
      <w:pPr>
        <w:spacing w:after="0" w:line="240" w:lineRule="auto"/>
        <w:jc w:val="center"/>
        <w:rPr>
          <w:rFonts w:ascii="Times New Roman" w:eastAsia="Times New Roman" w:hAnsi="Times New Roman" w:cs="Times New Roman"/>
          <w:sz w:val="24"/>
          <w:szCs w:val="24"/>
        </w:rPr>
      </w:pPr>
      <w:r w:rsidRPr="007D1DCC">
        <w:rPr>
          <w:rFonts w:ascii="Times New Roman" w:eastAsia="Times New Roman" w:hAnsi="Times New Roman" w:cs="Times New Roman"/>
          <w:sz w:val="16"/>
          <w:szCs w:val="16"/>
        </w:rPr>
        <w:t> </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1</w:t>
      </w:r>
      <w:bookmarkStart w:id="0" w:name="_Ref526850715"/>
      <w:r w:rsidR="006D627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Andrew Morang, Laurel T</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Gorman</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Monitoring coastal geomorphology // </w:t>
      </w:r>
      <w:r w:rsidR="008A7807" w:rsidRPr="007D1DCC">
        <w:rPr>
          <w:rFonts w:ascii="Times New Roman" w:eastAsia="Times New Roman" w:hAnsi="Times New Roman" w:cs="Times New Roman"/>
          <w:sz w:val="24"/>
          <w:szCs w:val="24"/>
        </w:rPr>
        <w:t>Encyclopedia</w:t>
      </w:r>
      <w:r w:rsidRPr="007D1DCC">
        <w:rPr>
          <w:rFonts w:ascii="Times New Roman" w:eastAsia="Times New Roman" w:hAnsi="Times New Roman" w:cs="Times New Roman"/>
          <w:sz w:val="24"/>
          <w:szCs w:val="24"/>
        </w:rPr>
        <w:t xml:space="preserve"> of coastal science</w:t>
      </w:r>
      <w:r w:rsidR="001B595D" w:rsidRPr="007D1DCC">
        <w:rPr>
          <w:rFonts w:ascii="Times New Roman" w:eastAsia="Times New Roman" w:hAnsi="Times New Roman" w:cs="Times New Roman"/>
          <w:sz w:val="24"/>
          <w:szCs w:val="24"/>
        </w:rPr>
        <w:t xml:space="preserve">. </w:t>
      </w:r>
      <w:r w:rsidR="00DD2BCA"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Netherlands: Springer, 2005</w:t>
      </w:r>
      <w:r w:rsidR="001B595D" w:rsidRPr="007D1DCC">
        <w:rPr>
          <w:rFonts w:ascii="Times New Roman" w:eastAsia="Times New Roman" w:hAnsi="Times New Roman" w:cs="Times New Roman"/>
          <w:sz w:val="24"/>
          <w:szCs w:val="24"/>
        </w:rPr>
        <w:t xml:space="preserve">. </w:t>
      </w:r>
      <w:r w:rsidR="00DD2BCA"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P</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663</w:t>
      </w:r>
      <w:r w:rsidR="00DD2BCA"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674</w:t>
      </w:r>
      <w:r w:rsidR="001B595D" w:rsidRPr="007D1DCC">
        <w:rPr>
          <w:rFonts w:ascii="Times New Roman" w:eastAsia="Times New Roman" w:hAnsi="Times New Roman" w:cs="Times New Roman"/>
          <w:sz w:val="24"/>
          <w:szCs w:val="24"/>
        </w:rPr>
        <w:t xml:space="preserve">. </w:t>
      </w:r>
      <w:r w:rsidR="00DD2BCA"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ISBN-13 978-1-4020-1903-6 (HB)</w:t>
      </w:r>
      <w:r w:rsidR="001B595D"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14"/>
          <w:szCs w:val="14"/>
        </w:rPr>
        <w:t xml:space="preserve"> </w:t>
      </w:r>
      <w:bookmarkEnd w:id="0"/>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2 </w:t>
      </w:r>
      <w:bookmarkStart w:id="1" w:name="_Ref526850751"/>
      <w:r w:rsidRPr="007D1DCC">
        <w:rPr>
          <w:rFonts w:ascii="Times New Roman" w:eastAsia="Times New Roman" w:hAnsi="Times New Roman" w:cs="Times New Roman"/>
          <w:sz w:val="24"/>
          <w:szCs w:val="24"/>
        </w:rPr>
        <w:t>Sunamura T</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Cliffs, erosion rates // </w:t>
      </w:r>
      <w:r w:rsidR="008A7807" w:rsidRPr="007D1DCC">
        <w:rPr>
          <w:rFonts w:ascii="Times New Roman" w:eastAsia="Times New Roman" w:hAnsi="Times New Roman" w:cs="Times New Roman"/>
          <w:sz w:val="24"/>
          <w:szCs w:val="24"/>
        </w:rPr>
        <w:t>Encyclopedia</w:t>
      </w:r>
      <w:r w:rsidRPr="007D1DCC">
        <w:rPr>
          <w:rFonts w:ascii="Times New Roman" w:eastAsia="Times New Roman" w:hAnsi="Times New Roman" w:cs="Times New Roman"/>
          <w:sz w:val="24"/>
          <w:szCs w:val="24"/>
        </w:rPr>
        <w:t xml:space="preserve"> of coastal science</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t>
      </w:r>
      <w:r w:rsidR="00DD2BCA"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Netherlands: Springer, 2005</w:t>
      </w:r>
      <w:r w:rsidR="001B595D" w:rsidRPr="007D1DCC">
        <w:rPr>
          <w:rFonts w:ascii="Times New Roman" w:eastAsia="Times New Roman" w:hAnsi="Times New Roman" w:cs="Times New Roman"/>
          <w:sz w:val="24"/>
          <w:szCs w:val="24"/>
        </w:rPr>
        <w:t xml:space="preserve">. </w:t>
      </w:r>
      <w:r w:rsidR="00DD2BCA"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P</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240</w:t>
      </w:r>
      <w:r w:rsidR="00DD2BCA"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241</w:t>
      </w:r>
      <w:r w:rsidR="001B595D" w:rsidRPr="007D1DCC">
        <w:rPr>
          <w:rFonts w:ascii="Times New Roman" w:eastAsia="Times New Roman" w:hAnsi="Times New Roman" w:cs="Times New Roman"/>
          <w:sz w:val="24"/>
          <w:szCs w:val="24"/>
        </w:rPr>
        <w:t xml:space="preserve">. </w:t>
      </w:r>
      <w:r w:rsidR="00DD2BCA"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ISBN-13 978-1-4020-1903-6 (HB)</w:t>
      </w:r>
      <w:r w:rsidR="001B595D"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14"/>
          <w:szCs w:val="14"/>
        </w:rPr>
        <w:t xml:space="preserve"> </w:t>
      </w:r>
      <w:bookmarkEnd w:id="1"/>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3 </w:t>
      </w:r>
      <w:bookmarkStart w:id="2" w:name="_Ref526856635"/>
      <w:r w:rsidRPr="007D1DCC">
        <w:rPr>
          <w:rFonts w:ascii="Times New Roman" w:eastAsia="Times New Roman" w:hAnsi="Times New Roman" w:cs="Times New Roman"/>
          <w:sz w:val="24"/>
          <w:szCs w:val="24"/>
        </w:rPr>
        <w:t>Khabidov A</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S, Marusin K</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V</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Fedorova 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Monitoring of the coastal zone of seas, lakes and reservoirs // Seashore </w:t>
      </w:r>
      <w:r w:rsidR="00DD2BCA"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evolution, ecology, economics: Materials of the XXIV International Coastal Conference dedicated to the 60th anniversary of the founding of the Working Group "Seashore" (Tuapse, October 1-6, 2012): in 2 volumes </w:t>
      </w:r>
      <w:r w:rsidR="006C3D14"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2</w:t>
      </w:r>
      <w:r w:rsidR="001B595D" w:rsidRPr="007D1DCC">
        <w:rPr>
          <w:rFonts w:ascii="Times New Roman" w:eastAsia="Times New Roman" w:hAnsi="Times New Roman" w:cs="Times New Roman"/>
          <w:sz w:val="24"/>
          <w:szCs w:val="24"/>
        </w:rPr>
        <w:t xml:space="preserve">. </w:t>
      </w:r>
      <w:r w:rsidR="00DD2BCA"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Tuapse, 2012</w:t>
      </w:r>
      <w:r w:rsidR="001B595D" w:rsidRPr="007D1DCC">
        <w:rPr>
          <w:rFonts w:ascii="Times New Roman" w:eastAsia="Times New Roman" w:hAnsi="Times New Roman" w:cs="Times New Roman"/>
          <w:sz w:val="24"/>
          <w:szCs w:val="24"/>
        </w:rPr>
        <w:t xml:space="preserve">. </w:t>
      </w:r>
      <w:r w:rsidR="00DD2BCA"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t>
      </w:r>
      <w:r w:rsidR="00DD2BCA" w:rsidRPr="007D1DCC">
        <w:rPr>
          <w:rFonts w:ascii="Times New Roman" w:eastAsia="Times New Roman" w:hAnsi="Times New Roman" w:cs="Times New Roman"/>
          <w:sz w:val="24"/>
          <w:szCs w:val="24"/>
        </w:rPr>
        <w:t>P</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287</w:t>
      </w:r>
      <w:r w:rsidR="00DD2BCA"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297</w:t>
      </w:r>
      <w:r w:rsidR="006C3D14" w:rsidRPr="007D1DCC">
        <w:rPr>
          <w:rFonts w:ascii="Times New Roman" w:eastAsia="Times New Roman" w:hAnsi="Times New Roman" w:cs="Times New Roman"/>
          <w:sz w:val="24"/>
          <w:szCs w:val="24"/>
        </w:rPr>
        <w:t xml:space="preserve"> (russian</w:t>
      </w:r>
      <w:bookmarkEnd w:id="2"/>
      <w:r w:rsidR="006C3D14" w:rsidRPr="007D1DCC">
        <w:rPr>
          <w:rFonts w:ascii="Times New Roman" w:eastAsia="Times New Roman" w:hAnsi="Times New Roman" w:cs="Times New Roman"/>
          <w:sz w:val="14"/>
          <w:szCs w:val="14"/>
        </w:rPr>
        <w:t>).</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4 </w:t>
      </w:r>
      <w:bookmarkStart w:id="3" w:name="_Ref526856643"/>
      <w:r w:rsidRPr="007D1DCC">
        <w:rPr>
          <w:rFonts w:ascii="Times New Roman" w:eastAsia="Times New Roman" w:hAnsi="Times New Roman" w:cs="Times New Roman"/>
          <w:sz w:val="24"/>
          <w:szCs w:val="24"/>
        </w:rPr>
        <w:t>State Water Cadastre of the Republic of Kazakhstan</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Annual data on the regime and resources of land surface waters: Part 1</w:t>
      </w:r>
      <w:r w:rsidR="001B595D" w:rsidRPr="007D1DCC">
        <w:rPr>
          <w:rFonts w:ascii="Times New Roman" w:eastAsia="Times New Roman" w:hAnsi="Times New Roman" w:cs="Times New Roman"/>
          <w:sz w:val="24"/>
          <w:szCs w:val="24"/>
        </w:rPr>
        <w:t xml:space="preserve">. </w:t>
      </w:r>
      <w:r w:rsidR="00DD2BCA"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Rivers and canals</w:t>
      </w:r>
      <w:r w:rsidR="003A7F54"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Part 2</w:t>
      </w:r>
      <w:r w:rsidR="001B595D" w:rsidRPr="007D1DCC">
        <w:rPr>
          <w:rFonts w:ascii="Times New Roman" w:eastAsia="Times New Roman" w:hAnsi="Times New Roman" w:cs="Times New Roman"/>
          <w:sz w:val="24"/>
          <w:szCs w:val="24"/>
        </w:rPr>
        <w:t xml:space="preserve">. </w:t>
      </w:r>
      <w:r w:rsidR="00DD2BCA"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s and reservoirs</w:t>
      </w:r>
      <w:r w:rsidR="001B595D" w:rsidRPr="007D1DCC">
        <w:rPr>
          <w:rFonts w:ascii="Times New Roman" w:eastAsia="Times New Roman" w:hAnsi="Times New Roman" w:cs="Times New Roman"/>
          <w:sz w:val="24"/>
          <w:szCs w:val="24"/>
        </w:rPr>
        <w:t xml:space="preserve">. </w:t>
      </w:r>
      <w:r w:rsidR="00DD2BCA"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Issue</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7</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River basins of the lake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Balkhash and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Alakol</w:t>
      </w:r>
      <w:r w:rsidR="001B595D" w:rsidRPr="007D1DCC">
        <w:rPr>
          <w:rFonts w:ascii="Times New Roman" w:eastAsia="Times New Roman" w:hAnsi="Times New Roman" w:cs="Times New Roman"/>
          <w:sz w:val="24"/>
          <w:szCs w:val="24"/>
        </w:rPr>
        <w:t xml:space="preserve">. </w:t>
      </w:r>
      <w:r w:rsidR="00DD2BCA"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Almaty, 2003</w:t>
      </w:r>
      <w:r w:rsidR="006C3D14"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2017</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t>
      </w:r>
      <w:r w:rsidR="008A7807"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381</w:t>
      </w:r>
      <w:r w:rsidR="008A7807" w:rsidRPr="007D1DCC">
        <w:rPr>
          <w:rFonts w:ascii="Times New Roman" w:eastAsia="Times New Roman" w:hAnsi="Times New Roman" w:cs="Times New Roman"/>
          <w:sz w:val="24"/>
          <w:szCs w:val="24"/>
        </w:rPr>
        <w:t>p</w:t>
      </w:r>
      <w:bookmarkEnd w:id="3"/>
      <w:r w:rsidR="006C3D14" w:rsidRPr="007D1DCC">
        <w:rPr>
          <w:rFonts w:ascii="Times New Roman" w:eastAsia="Times New Roman" w:hAnsi="Times New Roman" w:cs="Times New Roman"/>
          <w:sz w:val="24"/>
          <w:szCs w:val="24"/>
        </w:rPr>
        <w:t>. (russian</w:t>
      </w:r>
      <w:r w:rsidR="006C3D14" w:rsidRPr="007D1DCC">
        <w:rPr>
          <w:rFonts w:ascii="Times New Roman" w:eastAsia="Times New Roman" w:hAnsi="Times New Roman" w:cs="Times New Roman"/>
          <w:sz w:val="14"/>
          <w:szCs w:val="14"/>
        </w:rPr>
        <w:t>).</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5 </w:t>
      </w:r>
      <w:bookmarkStart w:id="4" w:name="_Ref526856653"/>
      <w:r w:rsidRPr="007D1DCC">
        <w:rPr>
          <w:rFonts w:ascii="Times New Roman" w:eastAsia="Times New Roman" w:hAnsi="Times New Roman" w:cs="Times New Roman"/>
          <w:sz w:val="24"/>
          <w:szCs w:val="24"/>
        </w:rPr>
        <w:t>Handbook on the climate of Kazakhstan</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Long-term data 1971-2000</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RSE "Kazhydromet"</w:t>
      </w:r>
      <w:r w:rsidR="001B595D" w:rsidRPr="007D1DCC">
        <w:rPr>
          <w:rFonts w:ascii="Times New Roman" w:eastAsia="Times New Roman" w:hAnsi="Times New Roman" w:cs="Times New Roman"/>
          <w:sz w:val="24"/>
          <w:szCs w:val="24"/>
        </w:rPr>
        <w:t xml:space="preserve">. </w:t>
      </w:r>
      <w:r w:rsidR="006C3D14"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Almaty, 2004</w:t>
      </w:r>
      <w:r w:rsidR="001B595D" w:rsidRPr="007D1DCC">
        <w:rPr>
          <w:rFonts w:ascii="Times New Roman" w:eastAsia="Times New Roman" w:hAnsi="Times New Roman" w:cs="Times New Roman"/>
          <w:sz w:val="24"/>
          <w:szCs w:val="24"/>
        </w:rPr>
        <w:t xml:space="preserve">. </w:t>
      </w:r>
      <w:r w:rsidR="006C3D14"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38 p</w:t>
      </w:r>
      <w:r w:rsidR="001B595D" w:rsidRPr="007D1DCC">
        <w:rPr>
          <w:rFonts w:ascii="Times New Roman" w:eastAsia="Times New Roman" w:hAnsi="Times New Roman" w:cs="Times New Roman"/>
          <w:sz w:val="24"/>
          <w:szCs w:val="24"/>
        </w:rPr>
        <w:t xml:space="preserve">. </w:t>
      </w:r>
      <w:bookmarkEnd w:id="4"/>
      <w:r w:rsidR="006C3D14" w:rsidRPr="007D1DCC">
        <w:rPr>
          <w:rFonts w:ascii="Times New Roman" w:eastAsia="Times New Roman" w:hAnsi="Times New Roman" w:cs="Times New Roman"/>
          <w:sz w:val="24"/>
          <w:szCs w:val="24"/>
        </w:rPr>
        <w:t>(russian</w:t>
      </w:r>
      <w:r w:rsidR="006C3D14" w:rsidRPr="007D1DCC">
        <w:rPr>
          <w:rFonts w:ascii="Times New Roman" w:eastAsia="Times New Roman" w:hAnsi="Times New Roman" w:cs="Times New Roman"/>
          <w:sz w:val="14"/>
          <w:szCs w:val="14"/>
        </w:rPr>
        <w:t>).</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6</w:t>
      </w:r>
      <w:bookmarkStart w:id="5" w:name="_Ref527132284"/>
      <w:r w:rsidR="006D627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"Alakol depression and its lakes"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Questions of geography of Kazakhstan / Edited by N</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N</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Palgova, no</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No</w:t>
      </w:r>
      <w:r w:rsidR="006C3D14"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12</w:t>
      </w:r>
      <w:r w:rsidR="001B595D" w:rsidRPr="007D1DCC">
        <w:rPr>
          <w:rFonts w:ascii="Times New Roman" w:eastAsia="Times New Roman" w:hAnsi="Times New Roman" w:cs="Times New Roman"/>
          <w:sz w:val="24"/>
          <w:szCs w:val="24"/>
        </w:rPr>
        <w:t xml:space="preserve">. </w:t>
      </w:r>
      <w:r w:rsidR="006C3D14"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Alma-Ata, 1965</w:t>
      </w:r>
      <w:r w:rsidR="001B595D" w:rsidRPr="007D1DCC">
        <w:rPr>
          <w:rFonts w:ascii="Times New Roman" w:eastAsia="Times New Roman" w:hAnsi="Times New Roman" w:cs="Times New Roman"/>
          <w:sz w:val="24"/>
          <w:szCs w:val="24"/>
        </w:rPr>
        <w:t xml:space="preserve">. </w:t>
      </w:r>
      <w:r w:rsidR="006C3D14"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310 p</w:t>
      </w:r>
      <w:r w:rsidR="001B595D" w:rsidRPr="007D1DCC">
        <w:rPr>
          <w:rFonts w:ascii="Times New Roman" w:eastAsia="Times New Roman" w:hAnsi="Times New Roman" w:cs="Times New Roman"/>
          <w:sz w:val="24"/>
          <w:szCs w:val="24"/>
        </w:rPr>
        <w:t xml:space="preserve">. </w:t>
      </w:r>
      <w:r w:rsidR="001B595D" w:rsidRPr="007D1DCC">
        <w:rPr>
          <w:rFonts w:ascii="Times New Roman" w:eastAsia="Times New Roman" w:hAnsi="Times New Roman" w:cs="Times New Roman"/>
          <w:sz w:val="14"/>
          <w:szCs w:val="14"/>
        </w:rPr>
        <w:t xml:space="preserve">  </w:t>
      </w:r>
      <w:bookmarkEnd w:id="5"/>
      <w:r w:rsidR="006C3D14" w:rsidRPr="007D1DCC">
        <w:rPr>
          <w:rFonts w:ascii="Times New Roman" w:eastAsia="Times New Roman" w:hAnsi="Times New Roman" w:cs="Times New Roman"/>
          <w:sz w:val="24"/>
          <w:szCs w:val="24"/>
        </w:rPr>
        <w:t>(russian</w:t>
      </w:r>
      <w:r w:rsidR="006C3D14" w:rsidRPr="007D1DCC">
        <w:rPr>
          <w:rFonts w:ascii="Times New Roman" w:eastAsia="Times New Roman" w:hAnsi="Times New Roman" w:cs="Times New Roman"/>
          <w:sz w:val="14"/>
          <w:szCs w:val="14"/>
        </w:rPr>
        <w:t>).</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7</w:t>
      </w:r>
      <w:bookmarkStart w:id="6" w:name="_Ref526865634"/>
      <w:bookmarkStart w:id="7" w:name="_Ref526856737"/>
      <w:bookmarkEnd w:id="6"/>
      <w:r w:rsidR="006D627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Dzhurkashev T</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N</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Anthropogenic history of the Balkhash-Alakol depression</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t>
      </w:r>
      <w:r w:rsidR="006C3D14"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Alma-Ata: Nauka, 1972</w:t>
      </w:r>
      <w:r w:rsidR="001B595D" w:rsidRPr="007D1DCC">
        <w:rPr>
          <w:rFonts w:ascii="Times New Roman" w:eastAsia="Times New Roman" w:hAnsi="Times New Roman" w:cs="Times New Roman"/>
          <w:sz w:val="24"/>
          <w:szCs w:val="24"/>
        </w:rPr>
        <w:t xml:space="preserve">. </w:t>
      </w:r>
      <w:r w:rsidR="006C3D14"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126 p</w:t>
      </w:r>
      <w:r w:rsidR="001B595D" w:rsidRPr="007D1DCC">
        <w:rPr>
          <w:rFonts w:ascii="Times New Roman" w:eastAsia="Times New Roman" w:hAnsi="Times New Roman" w:cs="Times New Roman"/>
          <w:sz w:val="24"/>
          <w:szCs w:val="24"/>
        </w:rPr>
        <w:t xml:space="preserve">. </w:t>
      </w:r>
      <w:bookmarkEnd w:id="7"/>
      <w:r w:rsidR="006C3D14" w:rsidRPr="007D1DCC">
        <w:rPr>
          <w:rFonts w:ascii="Times New Roman" w:eastAsia="Times New Roman" w:hAnsi="Times New Roman" w:cs="Times New Roman"/>
          <w:sz w:val="24"/>
          <w:szCs w:val="24"/>
        </w:rPr>
        <w:t>(russian</w:t>
      </w:r>
      <w:r w:rsidR="006C3D14" w:rsidRPr="007D1DCC">
        <w:rPr>
          <w:rFonts w:ascii="Times New Roman" w:eastAsia="Times New Roman" w:hAnsi="Times New Roman" w:cs="Times New Roman"/>
          <w:sz w:val="14"/>
          <w:szCs w:val="14"/>
        </w:rPr>
        <w:t>).</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8</w:t>
      </w:r>
      <w:bookmarkStart w:id="8" w:name="_Ref526857624"/>
      <w:r w:rsidR="006D627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Mu</w:t>
      </w:r>
      <w:r w:rsidR="008A7807" w:rsidRPr="007D1DCC">
        <w:rPr>
          <w:rFonts w:ascii="Times New Roman" w:eastAsia="Times New Roman" w:hAnsi="Times New Roman" w:cs="Times New Roman"/>
          <w:sz w:val="24"/>
          <w:szCs w:val="24"/>
        </w:rPr>
        <w:t>s</w:t>
      </w:r>
      <w:r w:rsidRPr="007D1DCC">
        <w:rPr>
          <w:rFonts w:ascii="Times New Roman" w:eastAsia="Times New Roman" w:hAnsi="Times New Roman" w:cs="Times New Roman"/>
          <w:sz w:val="24"/>
          <w:szCs w:val="24"/>
        </w:rPr>
        <w:t>tafaev S</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T</w:t>
      </w:r>
      <w:r w:rsidR="003A7F54"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Smolyar V</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w:t>
      </w:r>
      <w:r w:rsidR="003A7F54"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Burov B</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V</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Dangerous geological processes in the southeast of Kazakhstan</w:t>
      </w:r>
      <w:r w:rsidR="001B595D" w:rsidRPr="007D1DCC">
        <w:rPr>
          <w:rFonts w:ascii="Times New Roman" w:eastAsia="Times New Roman" w:hAnsi="Times New Roman" w:cs="Times New Roman"/>
          <w:sz w:val="24"/>
          <w:szCs w:val="24"/>
        </w:rPr>
        <w:t xml:space="preserve">. </w:t>
      </w:r>
      <w:r w:rsidR="006C3D14"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Almaty: </w:t>
      </w:r>
      <w:r w:rsidR="008A7807" w:rsidRPr="007D1DCC">
        <w:rPr>
          <w:rFonts w:ascii="Times New Roman" w:eastAsia="Times New Roman" w:hAnsi="Times New Roman" w:cs="Times New Roman"/>
          <w:sz w:val="24"/>
          <w:szCs w:val="24"/>
        </w:rPr>
        <w:t>Gy</w:t>
      </w:r>
      <w:r w:rsidRPr="007D1DCC">
        <w:rPr>
          <w:rFonts w:ascii="Times New Roman" w:eastAsia="Times New Roman" w:hAnsi="Times New Roman" w:cs="Times New Roman"/>
          <w:sz w:val="24"/>
          <w:szCs w:val="24"/>
        </w:rPr>
        <w:t>lym, 2008</w:t>
      </w:r>
      <w:r w:rsidR="001B595D" w:rsidRPr="007D1DCC">
        <w:rPr>
          <w:rFonts w:ascii="Times New Roman" w:eastAsia="Times New Roman" w:hAnsi="Times New Roman" w:cs="Times New Roman"/>
          <w:sz w:val="24"/>
          <w:szCs w:val="24"/>
        </w:rPr>
        <w:t xml:space="preserve">. </w:t>
      </w:r>
      <w:r w:rsidR="006C3D14"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261 p</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14"/>
          <w:szCs w:val="14"/>
        </w:rPr>
        <w:t xml:space="preserve"> </w:t>
      </w:r>
      <w:bookmarkEnd w:id="8"/>
      <w:r w:rsidR="006C3D14" w:rsidRPr="007D1DCC">
        <w:rPr>
          <w:rFonts w:ascii="Times New Roman" w:eastAsia="Times New Roman" w:hAnsi="Times New Roman" w:cs="Times New Roman"/>
          <w:sz w:val="24"/>
          <w:szCs w:val="24"/>
        </w:rPr>
        <w:t>(russian</w:t>
      </w:r>
      <w:r w:rsidR="006C3D14" w:rsidRPr="007D1DCC">
        <w:rPr>
          <w:rFonts w:ascii="Times New Roman" w:eastAsia="Times New Roman" w:hAnsi="Times New Roman" w:cs="Times New Roman"/>
          <w:sz w:val="14"/>
          <w:szCs w:val="14"/>
        </w:rPr>
        <w:t>).</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9</w:t>
      </w:r>
      <w:bookmarkStart w:id="9" w:name="_Ref526856771"/>
      <w:r w:rsidR="006D627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John R</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Dingler Beach processes // </w:t>
      </w:r>
      <w:r w:rsidR="008A7807" w:rsidRPr="007D1DCC">
        <w:rPr>
          <w:rFonts w:ascii="Times New Roman" w:eastAsia="Times New Roman" w:hAnsi="Times New Roman" w:cs="Times New Roman"/>
          <w:sz w:val="24"/>
          <w:szCs w:val="24"/>
        </w:rPr>
        <w:t>Encyclopedia</w:t>
      </w:r>
      <w:r w:rsidRPr="007D1DCC">
        <w:rPr>
          <w:rFonts w:ascii="Times New Roman" w:eastAsia="Times New Roman" w:hAnsi="Times New Roman" w:cs="Times New Roman"/>
          <w:sz w:val="24"/>
          <w:szCs w:val="24"/>
        </w:rPr>
        <w:t xml:space="preserve"> of coastal science</w:t>
      </w:r>
      <w:r w:rsidR="001B595D" w:rsidRPr="007D1DCC">
        <w:rPr>
          <w:rFonts w:ascii="Times New Roman" w:eastAsia="Times New Roman" w:hAnsi="Times New Roman" w:cs="Times New Roman"/>
          <w:sz w:val="24"/>
          <w:szCs w:val="24"/>
        </w:rPr>
        <w:t xml:space="preserve">. </w:t>
      </w:r>
      <w:r w:rsidR="006C3D14"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Netherlands: Springer, 2005</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t>
      </w:r>
      <w:r w:rsidR="006C3D14"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P</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161</w:t>
      </w:r>
      <w:r w:rsidR="006C3D14"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168</w:t>
      </w:r>
      <w:r w:rsidR="001B595D" w:rsidRPr="007D1DCC">
        <w:rPr>
          <w:rFonts w:ascii="Times New Roman" w:eastAsia="Times New Roman" w:hAnsi="Times New Roman" w:cs="Times New Roman"/>
          <w:sz w:val="24"/>
          <w:szCs w:val="24"/>
        </w:rPr>
        <w:t xml:space="preserve">. </w:t>
      </w:r>
      <w:r w:rsidR="006C3D14"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ISBN-13 978-1-4020-1903-6 (HB)</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t>
      </w:r>
      <w:hyperlink w:history="1">
        <w:r w:rsidR="00013B6C" w:rsidRPr="007D1DCC">
          <w:rPr>
            <w:rStyle w:val="a5"/>
            <w:rFonts w:ascii="Times New Roman" w:eastAsia="Times New Roman" w:hAnsi="Times New Roman" w:cs="Times New Roman"/>
            <w:color w:val="auto"/>
            <w:sz w:val="24"/>
            <w:szCs w:val="24"/>
            <w:u w:val="none"/>
          </w:rPr>
          <w:t>https://earthexplorer. usgs. gov/</w:t>
        </w:r>
      </w:hyperlink>
      <w:r w:rsidR="006C3D14"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color w:val="0000FF"/>
          <w:sz w:val="24"/>
          <w:szCs w:val="24"/>
          <w:u w:val="single"/>
        </w:rPr>
        <w:t xml:space="preserve"> </w:t>
      </w:r>
      <w:r w:rsidR="001B595D" w:rsidRPr="007D1DCC">
        <w:rPr>
          <w:rFonts w:ascii="Times New Roman" w:eastAsia="Times New Roman" w:hAnsi="Times New Roman" w:cs="Times New Roman"/>
          <w:sz w:val="14"/>
          <w:szCs w:val="14"/>
        </w:rPr>
        <w:t xml:space="preserve">  </w:t>
      </w:r>
      <w:bookmarkEnd w:id="9"/>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10</w:t>
      </w:r>
      <w:bookmarkStart w:id="10" w:name="_Ref526856787"/>
      <w:r w:rsidR="006D627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Abrosimov A</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V</w:t>
      </w:r>
      <w:r w:rsidR="003A7F54"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Dvorkin B</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Using remote sensing data from space for monitoring water bodies // Geoprofi </w:t>
      </w:r>
      <w:r w:rsidR="006C3D14"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Moscow, 2009</w:t>
      </w:r>
      <w:r w:rsidR="001B595D" w:rsidRPr="007D1DCC">
        <w:rPr>
          <w:rFonts w:ascii="Times New Roman" w:eastAsia="Times New Roman" w:hAnsi="Times New Roman" w:cs="Times New Roman"/>
          <w:sz w:val="24"/>
          <w:szCs w:val="24"/>
        </w:rPr>
        <w:t xml:space="preserve">. </w:t>
      </w:r>
      <w:r w:rsidR="006C3D14"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No</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5</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t>
      </w:r>
      <w:r w:rsidR="006C3D14"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t>
      </w:r>
      <w:r w:rsidR="006C3D14" w:rsidRPr="007D1DCC">
        <w:rPr>
          <w:rFonts w:ascii="Times New Roman" w:eastAsia="Times New Roman" w:hAnsi="Times New Roman" w:cs="Times New Roman"/>
          <w:sz w:val="24"/>
          <w:szCs w:val="24"/>
        </w:rPr>
        <w:t>P</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40</w:t>
      </w:r>
      <w:r w:rsidR="006C3D14"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45</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14"/>
          <w:szCs w:val="14"/>
        </w:rPr>
        <w:t xml:space="preserve"> </w:t>
      </w:r>
      <w:bookmarkEnd w:id="10"/>
      <w:r w:rsidR="006C3D14" w:rsidRPr="007D1DCC">
        <w:rPr>
          <w:rFonts w:ascii="Times New Roman" w:eastAsia="Times New Roman" w:hAnsi="Times New Roman" w:cs="Times New Roman"/>
          <w:sz w:val="24"/>
          <w:szCs w:val="24"/>
        </w:rPr>
        <w:t>(russian</w:t>
      </w:r>
      <w:r w:rsidR="006C3D14" w:rsidRPr="007D1DCC">
        <w:rPr>
          <w:rFonts w:ascii="Times New Roman" w:eastAsia="Times New Roman" w:hAnsi="Times New Roman" w:cs="Times New Roman"/>
          <w:sz w:val="14"/>
          <w:szCs w:val="14"/>
        </w:rPr>
        <w:t>).</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11</w:t>
      </w:r>
      <w:bookmarkStart w:id="11" w:name="_Ref526856799"/>
      <w:r w:rsidR="006D627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Bocharov A</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V</w:t>
      </w:r>
      <w:r w:rsidR="003A7F54"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Tikhomirov O</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Using remote sensing data to assess changes in the coastal zone of reservoirs // Izvestia of the Samara Scientific Center of the Russian Academy of Sciences</w:t>
      </w:r>
      <w:r w:rsidR="001B595D" w:rsidRPr="007D1DCC">
        <w:rPr>
          <w:rFonts w:ascii="Times New Roman" w:eastAsia="Times New Roman" w:hAnsi="Times New Roman" w:cs="Times New Roman"/>
          <w:sz w:val="24"/>
          <w:szCs w:val="24"/>
        </w:rPr>
        <w:t xml:space="preserve">. </w:t>
      </w:r>
      <w:r w:rsidR="00C75BF7"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2015</w:t>
      </w:r>
      <w:r w:rsidR="001B595D" w:rsidRPr="007D1DCC">
        <w:rPr>
          <w:rFonts w:ascii="Times New Roman" w:eastAsia="Times New Roman" w:hAnsi="Times New Roman" w:cs="Times New Roman"/>
          <w:sz w:val="24"/>
          <w:szCs w:val="24"/>
        </w:rPr>
        <w:t xml:space="preserve">. </w:t>
      </w:r>
      <w:r w:rsidR="006C3D14"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17, No</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4 (4)</w:t>
      </w:r>
      <w:r w:rsidR="001B595D" w:rsidRPr="007D1DCC">
        <w:rPr>
          <w:rFonts w:ascii="Times New Roman" w:eastAsia="Times New Roman" w:hAnsi="Times New Roman" w:cs="Times New Roman"/>
          <w:sz w:val="24"/>
          <w:szCs w:val="24"/>
        </w:rPr>
        <w:t xml:space="preserve">. </w:t>
      </w:r>
      <w:r w:rsidR="006C3D14"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t>
      </w:r>
      <w:r w:rsidR="006C3D14" w:rsidRPr="007D1DCC">
        <w:rPr>
          <w:rFonts w:ascii="Times New Roman" w:eastAsia="Times New Roman" w:hAnsi="Times New Roman" w:cs="Times New Roman"/>
          <w:sz w:val="24"/>
          <w:szCs w:val="24"/>
        </w:rPr>
        <w:t>P</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625</w:t>
      </w:r>
      <w:r w:rsidR="006C3D14"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632</w:t>
      </w:r>
      <w:r w:rsidR="001B595D" w:rsidRPr="007D1DCC">
        <w:rPr>
          <w:rFonts w:ascii="Times New Roman" w:eastAsia="Times New Roman" w:hAnsi="Times New Roman" w:cs="Times New Roman"/>
          <w:sz w:val="24"/>
          <w:szCs w:val="24"/>
        </w:rPr>
        <w:t xml:space="preserve">. </w:t>
      </w:r>
      <w:r w:rsidR="001B595D" w:rsidRPr="007D1DCC">
        <w:rPr>
          <w:rFonts w:ascii="Times New Roman" w:eastAsia="Times New Roman" w:hAnsi="Times New Roman" w:cs="Times New Roman"/>
          <w:sz w:val="14"/>
          <w:szCs w:val="14"/>
        </w:rPr>
        <w:t xml:space="preserve"> </w:t>
      </w:r>
      <w:bookmarkEnd w:id="11"/>
      <w:r w:rsidR="006C3D14" w:rsidRPr="007D1DCC">
        <w:rPr>
          <w:rFonts w:ascii="Times New Roman" w:eastAsia="Times New Roman" w:hAnsi="Times New Roman" w:cs="Times New Roman"/>
          <w:sz w:val="24"/>
          <w:szCs w:val="24"/>
        </w:rPr>
        <w:t>(russian</w:t>
      </w:r>
      <w:r w:rsidR="006C3D14" w:rsidRPr="007D1DCC">
        <w:rPr>
          <w:rFonts w:ascii="Times New Roman" w:eastAsia="Times New Roman" w:hAnsi="Times New Roman" w:cs="Times New Roman"/>
          <w:sz w:val="14"/>
          <w:szCs w:val="14"/>
        </w:rPr>
        <w:t>).</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12</w:t>
      </w:r>
      <w:bookmarkStart w:id="12" w:name="_Ref526856811"/>
      <w:r w:rsidR="006D627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Tyunyatkin D</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G</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Comparison of methods for determining the rates of abrasion destruction of the shores of lowland reservoirs // Dynamics of ravine-gully forms and channel processes</w:t>
      </w:r>
      <w:r w:rsidR="001B595D" w:rsidRPr="007D1DCC">
        <w:rPr>
          <w:rFonts w:ascii="Times New Roman" w:eastAsia="Times New Roman" w:hAnsi="Times New Roman" w:cs="Times New Roman"/>
          <w:sz w:val="24"/>
          <w:szCs w:val="24"/>
        </w:rPr>
        <w:t xml:space="preserve">. </w:t>
      </w:r>
      <w:r w:rsidR="006C3D14" w:rsidRPr="007D1DCC">
        <w:rPr>
          <w:rFonts w:ascii="Times New Roman" w:eastAsia="Times New Roman" w:hAnsi="Times New Roman" w:cs="Times New Roman"/>
          <w:sz w:val="24"/>
          <w:szCs w:val="24"/>
        </w:rPr>
        <w:t>– M</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Publishing house of Moscow State University, 2002</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t>
      </w:r>
      <w:r w:rsidR="006C3D14"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t>
      </w:r>
      <w:r w:rsidR="006C3D14" w:rsidRPr="007D1DCC">
        <w:rPr>
          <w:rFonts w:ascii="Times New Roman" w:eastAsia="Times New Roman" w:hAnsi="Times New Roman" w:cs="Times New Roman"/>
          <w:sz w:val="24"/>
          <w:szCs w:val="24"/>
        </w:rPr>
        <w:t>P</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99</w:t>
      </w:r>
      <w:r w:rsidR="006C3D14"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102</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14"/>
          <w:szCs w:val="14"/>
        </w:rPr>
        <w:t xml:space="preserve"> </w:t>
      </w:r>
      <w:bookmarkEnd w:id="12"/>
      <w:r w:rsidR="006C3D14" w:rsidRPr="007D1DCC">
        <w:rPr>
          <w:rFonts w:ascii="Times New Roman" w:eastAsia="Times New Roman" w:hAnsi="Times New Roman" w:cs="Times New Roman"/>
          <w:sz w:val="24"/>
          <w:szCs w:val="24"/>
        </w:rPr>
        <w:t>(russian</w:t>
      </w:r>
      <w:r w:rsidR="006C3D14" w:rsidRPr="007D1DCC">
        <w:rPr>
          <w:rFonts w:ascii="Times New Roman" w:eastAsia="Times New Roman" w:hAnsi="Times New Roman" w:cs="Times New Roman"/>
          <w:sz w:val="14"/>
          <w:szCs w:val="14"/>
        </w:rPr>
        <w:t>).</w:t>
      </w:r>
    </w:p>
    <w:p w:rsidR="008A7807" w:rsidRPr="007D1DCC" w:rsidRDefault="008A7807"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ab/>
        <w:t>13</w:t>
      </w:r>
      <w:bookmarkStart w:id="13" w:name="_Ref526857138"/>
      <w:bookmarkStart w:id="14" w:name="_Ref526868921"/>
      <w:bookmarkStart w:id="15" w:name="_Ref527135594"/>
      <w:bookmarkEnd w:id="13"/>
      <w:bookmarkEnd w:id="14"/>
      <w:r w:rsidR="006D627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Pauline Letortu, Stéphane Costa, Olivier Maquaire, Christophe Delacourt, Emmanuel Augereau, Robert Davidson, Serge Suanez, Jean Nabucet</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Retreat rates, modalities and agents responsible for erosion along the coastal chalk cliffs of Upper Normandy: The contribution of terrestrial laser scanning //</w:t>
      </w:r>
      <w:r w:rsidR="006C3D14"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Geomorphology</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t>
      </w:r>
      <w:r w:rsidR="006C3D14"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2015</w:t>
      </w:r>
      <w:r w:rsidR="001B595D" w:rsidRPr="007D1DCC">
        <w:rPr>
          <w:rFonts w:ascii="Times New Roman" w:eastAsia="Times New Roman" w:hAnsi="Times New Roman" w:cs="Times New Roman"/>
          <w:sz w:val="24"/>
          <w:szCs w:val="24"/>
        </w:rPr>
        <w:t xml:space="preserve">. </w:t>
      </w:r>
      <w:r w:rsidR="006C3D14"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P</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3</w:t>
      </w:r>
      <w:r w:rsidR="006C3D14"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14</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t>
      </w:r>
      <w:hyperlink w:history="1">
        <w:r w:rsidR="006C3D14" w:rsidRPr="007D1DCC">
          <w:rPr>
            <w:rStyle w:val="a5"/>
            <w:rFonts w:ascii="Times New Roman" w:eastAsia="Times New Roman" w:hAnsi="Times New Roman" w:cs="Times New Roman"/>
            <w:color w:val="auto"/>
            <w:sz w:val="24"/>
            <w:szCs w:val="24"/>
            <w:u w:val="none"/>
          </w:rPr>
          <w:t>https://doi. org/10. 1016/j. geomorph. 2015. 05. 007</w:t>
        </w:r>
      </w:hyperlink>
      <w:r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sz w:val="24"/>
          <w:szCs w:val="24"/>
        </w:rPr>
        <w:t xml:space="preserve">. </w:t>
      </w:r>
    </w:p>
    <w:bookmarkEnd w:id="15"/>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14</w:t>
      </w:r>
      <w:bookmarkStart w:id="16" w:name="_Ref526856970"/>
      <w:r w:rsidR="006D627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Tsydypov B</w:t>
      </w:r>
      <w:r w:rsidR="001B595D" w:rsidRPr="007D1DCC">
        <w:rPr>
          <w:rFonts w:ascii="Times New Roman" w:eastAsia="Times New Roman" w:hAnsi="Times New Roman" w:cs="Times New Roman"/>
          <w:sz w:val="24"/>
          <w:szCs w:val="24"/>
        </w:rPr>
        <w:t>.</w:t>
      </w:r>
      <w:r w:rsidR="008A7807" w:rsidRPr="007D1DCC">
        <w:rPr>
          <w:rFonts w:ascii="Times New Roman" w:eastAsia="Times New Roman" w:hAnsi="Times New Roman" w:cs="Times New Roman"/>
          <w:sz w:val="24"/>
          <w:szCs w:val="24"/>
        </w:rPr>
        <w:t>Z</w:t>
      </w:r>
      <w:r w:rsidR="003A7F54"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Garmaev E</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F</w:t>
      </w:r>
      <w:r w:rsidR="003A7F54"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Ayurzhanaev A</w:t>
      </w:r>
      <w:r w:rsidR="001B595D" w:rsidRPr="007D1DCC">
        <w:rPr>
          <w:rFonts w:ascii="Times New Roman" w:eastAsia="Times New Roman" w:hAnsi="Times New Roman" w:cs="Times New Roman"/>
          <w:sz w:val="24"/>
          <w:szCs w:val="24"/>
        </w:rPr>
        <w:t>.</w:t>
      </w:r>
      <w:r w:rsidR="006C3D14" w:rsidRPr="007D1DCC">
        <w:rPr>
          <w:rFonts w:ascii="Times New Roman" w:eastAsia="Times New Roman" w:hAnsi="Times New Roman" w:cs="Times New Roman"/>
          <w:sz w:val="24"/>
          <w:szCs w:val="24"/>
        </w:rPr>
        <w:t>A</w:t>
      </w:r>
      <w:r w:rsidR="003A7F54"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Andreev C</w:t>
      </w:r>
      <w:r w:rsidR="001B595D" w:rsidRPr="007D1DCC">
        <w:rPr>
          <w:rFonts w:ascii="Times New Roman" w:eastAsia="Times New Roman" w:hAnsi="Times New Roman" w:cs="Times New Roman"/>
          <w:sz w:val="24"/>
          <w:szCs w:val="24"/>
        </w:rPr>
        <w:t>.</w:t>
      </w:r>
      <w:r w:rsidR="008A7807" w:rsidRPr="007D1DCC">
        <w:rPr>
          <w:rFonts w:ascii="Times New Roman" w:eastAsia="Times New Roman" w:hAnsi="Times New Roman" w:cs="Times New Roman"/>
          <w:sz w:val="24"/>
          <w:szCs w:val="24"/>
        </w:rPr>
        <w:t>G,</w:t>
      </w:r>
      <w:r w:rsidRPr="007D1DCC">
        <w:rPr>
          <w:rFonts w:ascii="Times New Roman" w:eastAsia="Times New Roman" w:hAnsi="Times New Roman" w:cs="Times New Roman"/>
          <w:sz w:val="24"/>
          <w:szCs w:val="24"/>
        </w:rPr>
        <w:t xml:space="preserve"> Batotsyrenov </w:t>
      </w:r>
      <w:r w:rsidR="008A7807" w:rsidRPr="007D1DCC">
        <w:rPr>
          <w:rFonts w:ascii="Times New Roman" w:eastAsia="Times New Roman" w:hAnsi="Times New Roman" w:cs="Times New Roman"/>
          <w:sz w:val="24"/>
          <w:szCs w:val="24"/>
        </w:rPr>
        <w:t>E</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A</w:t>
      </w:r>
      <w:r w:rsidR="003A7F54"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Alymbaeva</w:t>
      </w:r>
      <w:r w:rsidR="001B595D" w:rsidRPr="007D1DCC">
        <w:rPr>
          <w:rFonts w:ascii="Times New Roman" w:eastAsia="Times New Roman" w:hAnsi="Times New Roman" w:cs="Times New Roman"/>
          <w:sz w:val="24"/>
          <w:szCs w:val="24"/>
        </w:rPr>
        <w:t xml:space="preserve"> </w:t>
      </w:r>
      <w:r w:rsidR="008A7807" w:rsidRPr="007D1DCC">
        <w:rPr>
          <w:rFonts w:ascii="Times New Roman" w:eastAsia="Times New Roman" w:hAnsi="Times New Roman" w:cs="Times New Roman"/>
          <w:sz w:val="24"/>
          <w:szCs w:val="24"/>
        </w:rPr>
        <w:t>Z</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B</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About the space-time dynamics of the coastline north of Baikal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terminal // Baikal Institute of Nature Management SB RAS, Irkutsk State Technical University Bulletin</w:t>
      </w:r>
      <w:r w:rsidR="001B595D" w:rsidRPr="007D1DCC">
        <w:rPr>
          <w:rFonts w:ascii="Times New Roman" w:eastAsia="Times New Roman" w:hAnsi="Times New Roman" w:cs="Times New Roman"/>
          <w:sz w:val="24"/>
          <w:szCs w:val="24"/>
        </w:rPr>
        <w:t>.</w:t>
      </w:r>
      <w:r w:rsidR="006C3D14"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Ulan-Ude, 2014</w:t>
      </w:r>
      <w:r w:rsidR="001B595D" w:rsidRPr="007D1DCC">
        <w:rPr>
          <w:rFonts w:ascii="Times New Roman" w:eastAsia="Times New Roman" w:hAnsi="Times New Roman" w:cs="Times New Roman"/>
          <w:sz w:val="24"/>
          <w:szCs w:val="24"/>
        </w:rPr>
        <w:t xml:space="preserve">. </w:t>
      </w:r>
      <w:r w:rsidR="006C3D14"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No</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11 (94)</w:t>
      </w:r>
      <w:r w:rsidR="001B595D" w:rsidRPr="007D1DCC">
        <w:rPr>
          <w:rFonts w:ascii="Times New Roman" w:eastAsia="Times New Roman" w:hAnsi="Times New Roman" w:cs="Times New Roman"/>
          <w:sz w:val="24"/>
          <w:szCs w:val="24"/>
        </w:rPr>
        <w:t xml:space="preserve">. </w:t>
      </w:r>
      <w:r w:rsidR="006C3D14"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t>
      </w:r>
      <w:r w:rsidR="00DC4DBF" w:rsidRPr="007D1DCC">
        <w:rPr>
          <w:rFonts w:ascii="Times New Roman" w:eastAsia="Times New Roman" w:hAnsi="Times New Roman" w:cs="Times New Roman"/>
          <w:sz w:val="24"/>
          <w:szCs w:val="24"/>
        </w:rPr>
        <w:t>P</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111</w:t>
      </w:r>
      <w:r w:rsidR="006C3D14"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116</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14"/>
          <w:szCs w:val="14"/>
        </w:rPr>
        <w:t xml:space="preserve"> </w:t>
      </w:r>
      <w:bookmarkEnd w:id="16"/>
      <w:r w:rsidR="00DC4DBF" w:rsidRPr="007D1DCC">
        <w:rPr>
          <w:rFonts w:ascii="Times New Roman" w:eastAsia="Times New Roman" w:hAnsi="Times New Roman" w:cs="Times New Roman"/>
          <w:sz w:val="24"/>
          <w:szCs w:val="24"/>
        </w:rPr>
        <w:t>(russian</w:t>
      </w:r>
      <w:r w:rsidR="00DC4DBF" w:rsidRPr="007D1DCC">
        <w:rPr>
          <w:rFonts w:ascii="Times New Roman" w:eastAsia="Times New Roman" w:hAnsi="Times New Roman" w:cs="Times New Roman"/>
          <w:sz w:val="14"/>
          <w:szCs w:val="14"/>
        </w:rPr>
        <w:t>).</w:t>
      </w:r>
    </w:p>
    <w:p w:rsidR="006A1B9D" w:rsidRPr="007D1DCC" w:rsidRDefault="006A1B9D"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15</w:t>
      </w:r>
      <w:r w:rsidR="006D627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Sun F</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Comparison and improvement of methods for identifying waterbodies in remotely sensed imagery / F</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Sun, W</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Sun, J</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Chen, P</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Gong // International Journal of Remote Sensing</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t>
      </w:r>
      <w:r w:rsidR="00DC4DBF"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2012</w:t>
      </w:r>
      <w:r w:rsidR="001B595D" w:rsidRPr="007D1DCC">
        <w:rPr>
          <w:rFonts w:ascii="Times New Roman" w:eastAsia="Times New Roman" w:hAnsi="Times New Roman" w:cs="Times New Roman"/>
          <w:sz w:val="24"/>
          <w:szCs w:val="24"/>
        </w:rPr>
        <w:t xml:space="preserve">. </w:t>
      </w:r>
      <w:r w:rsidR="00DC4DBF"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Vol</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33</w:t>
      </w:r>
      <w:r w:rsidR="00F15690" w:rsidRPr="007D1DCC">
        <w:rPr>
          <w:rFonts w:ascii="Times New Roman" w:eastAsia="Times New Roman" w:hAnsi="Times New Roman" w:cs="Times New Roman"/>
          <w:sz w:val="24"/>
          <w:szCs w:val="24"/>
        </w:rPr>
        <w:t xml:space="preserve">. – </w:t>
      </w:r>
      <w:r w:rsidRPr="007D1DCC">
        <w:rPr>
          <w:rFonts w:ascii="Times New Roman" w:eastAsia="Times New Roman" w:hAnsi="Times New Roman" w:cs="Times New Roman"/>
          <w:sz w:val="24"/>
          <w:szCs w:val="24"/>
        </w:rPr>
        <w:t>No</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21</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t>
      </w:r>
      <w:r w:rsidR="00DC4DBF"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P</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6854</w:t>
      </w:r>
      <w:r w:rsidR="00DC4DBF"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6875</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14"/>
          <w:szCs w:val="14"/>
        </w:rPr>
        <w:t xml:space="preserve"> </w:t>
      </w:r>
    </w:p>
    <w:p w:rsidR="00DC4DBF" w:rsidRPr="007D1DCC" w:rsidRDefault="006A1B9D" w:rsidP="007D1DCC">
      <w:pPr>
        <w:spacing w:after="0" w:line="360" w:lineRule="auto"/>
        <w:ind w:firstLine="709"/>
        <w:jc w:val="both"/>
        <w:rPr>
          <w:rFonts w:ascii="Times New Roman" w:eastAsia="Times New Roman" w:hAnsi="Times New Roman" w:cs="Times New Roman"/>
          <w:sz w:val="14"/>
          <w:szCs w:val="14"/>
        </w:rPr>
      </w:pPr>
      <w:r w:rsidRPr="007D1DCC">
        <w:rPr>
          <w:rFonts w:ascii="Times New Roman" w:eastAsia="Times New Roman" w:hAnsi="Times New Roman" w:cs="Times New Roman"/>
          <w:sz w:val="24"/>
          <w:szCs w:val="24"/>
        </w:rPr>
        <w:t>16</w:t>
      </w:r>
      <w:r w:rsidR="006D627C">
        <w:rPr>
          <w:rFonts w:ascii="Times New Roman" w:eastAsia="Times New Roman" w:hAnsi="Times New Roman" w:cs="Times New Roman"/>
          <w:sz w:val="24"/>
          <w:szCs w:val="24"/>
        </w:rPr>
        <w:t xml:space="preserve"> </w:t>
      </w:r>
      <w:r w:rsidR="008A7807" w:rsidRPr="007D1DCC">
        <w:rPr>
          <w:rFonts w:ascii="Times New Roman" w:eastAsia="Times New Roman" w:hAnsi="Times New Roman" w:cs="Times New Roman"/>
          <w:sz w:val="24"/>
          <w:szCs w:val="24"/>
        </w:rPr>
        <w:t>Surface water resources of the USSR</w:t>
      </w:r>
      <w:r w:rsidR="001B595D" w:rsidRPr="007D1DCC">
        <w:rPr>
          <w:rFonts w:ascii="Times New Roman" w:eastAsia="Times New Roman" w:hAnsi="Times New Roman" w:cs="Times New Roman"/>
          <w:sz w:val="24"/>
          <w:szCs w:val="24"/>
        </w:rPr>
        <w:t xml:space="preserve">. </w:t>
      </w:r>
      <w:r w:rsidR="008A7807" w:rsidRPr="007D1DCC">
        <w:rPr>
          <w:rFonts w:ascii="Times New Roman" w:eastAsia="Times New Roman" w:hAnsi="Times New Roman" w:cs="Times New Roman"/>
          <w:sz w:val="24"/>
          <w:szCs w:val="24"/>
        </w:rPr>
        <w:t>Central and southern Kazakhstan</w:t>
      </w:r>
      <w:r w:rsidR="001B595D" w:rsidRPr="007D1DCC">
        <w:rPr>
          <w:rFonts w:ascii="Times New Roman" w:eastAsia="Times New Roman" w:hAnsi="Times New Roman" w:cs="Times New Roman"/>
          <w:sz w:val="24"/>
          <w:szCs w:val="24"/>
        </w:rPr>
        <w:t>.</w:t>
      </w:r>
      <w:r w:rsidR="00DC4DBF" w:rsidRPr="007D1DCC">
        <w:rPr>
          <w:rFonts w:ascii="Times New Roman" w:eastAsia="Times New Roman" w:hAnsi="Times New Roman" w:cs="Times New Roman"/>
          <w:sz w:val="24"/>
          <w:szCs w:val="24"/>
        </w:rPr>
        <w:t xml:space="preserve"> L</w:t>
      </w:r>
      <w:r w:rsidR="00C344CE" w:rsidRPr="007D1DCC">
        <w:rPr>
          <w:rFonts w:ascii="Times New Roman" w:eastAsia="Times New Roman" w:hAnsi="Times New Roman" w:cs="Times New Roman"/>
          <w:sz w:val="24"/>
          <w:szCs w:val="24"/>
        </w:rPr>
        <w:t>ake</w:t>
      </w:r>
      <w:r w:rsidR="008A7807" w:rsidRPr="007D1DCC">
        <w:rPr>
          <w:rFonts w:ascii="Times New Roman" w:eastAsia="Times New Roman" w:hAnsi="Times New Roman" w:cs="Times New Roman"/>
          <w:sz w:val="24"/>
          <w:szCs w:val="24"/>
        </w:rPr>
        <w:t xml:space="preserve"> basin Balkhash</w:t>
      </w:r>
      <w:r w:rsidR="001B595D" w:rsidRPr="007D1DCC">
        <w:rPr>
          <w:rFonts w:ascii="Times New Roman" w:eastAsia="Times New Roman" w:hAnsi="Times New Roman" w:cs="Times New Roman"/>
          <w:sz w:val="24"/>
          <w:szCs w:val="24"/>
        </w:rPr>
        <w:t xml:space="preserve">. </w:t>
      </w:r>
      <w:r w:rsidR="00DC4DBF" w:rsidRPr="007D1DCC">
        <w:rPr>
          <w:rFonts w:ascii="Times New Roman" w:eastAsia="Times New Roman" w:hAnsi="Times New Roman" w:cs="Times New Roman"/>
          <w:sz w:val="24"/>
          <w:szCs w:val="24"/>
        </w:rPr>
        <w:t>–</w:t>
      </w:r>
      <w:r w:rsidR="008A7807" w:rsidRPr="007D1DCC">
        <w:rPr>
          <w:rFonts w:ascii="Times New Roman" w:eastAsia="Times New Roman" w:hAnsi="Times New Roman" w:cs="Times New Roman"/>
          <w:sz w:val="24"/>
          <w:szCs w:val="24"/>
        </w:rPr>
        <w:t xml:space="preserve"> Leningrad: Hydrometeorological Publishing House, 1970</w:t>
      </w:r>
      <w:r w:rsidR="001B595D" w:rsidRPr="007D1DCC">
        <w:rPr>
          <w:rFonts w:ascii="Times New Roman" w:eastAsia="Times New Roman" w:hAnsi="Times New Roman" w:cs="Times New Roman"/>
          <w:sz w:val="24"/>
          <w:szCs w:val="24"/>
        </w:rPr>
        <w:t xml:space="preserve">. </w:t>
      </w:r>
      <w:r w:rsidR="00DC4DBF" w:rsidRPr="007D1DCC">
        <w:rPr>
          <w:rFonts w:ascii="Times New Roman" w:eastAsia="Times New Roman" w:hAnsi="Times New Roman" w:cs="Times New Roman"/>
          <w:sz w:val="24"/>
          <w:szCs w:val="24"/>
        </w:rPr>
        <w:t>–</w:t>
      </w:r>
      <w:r w:rsidR="008A7807" w:rsidRPr="007D1DCC">
        <w:rPr>
          <w:rFonts w:ascii="Times New Roman" w:eastAsia="Times New Roman" w:hAnsi="Times New Roman" w:cs="Times New Roman"/>
          <w:sz w:val="24"/>
          <w:szCs w:val="24"/>
        </w:rPr>
        <w:t xml:space="preserve"> T</w:t>
      </w:r>
      <w:r w:rsidR="001B595D" w:rsidRPr="007D1DCC">
        <w:rPr>
          <w:rFonts w:ascii="Times New Roman" w:eastAsia="Times New Roman" w:hAnsi="Times New Roman" w:cs="Times New Roman"/>
          <w:sz w:val="24"/>
          <w:szCs w:val="24"/>
        </w:rPr>
        <w:t xml:space="preserve">. </w:t>
      </w:r>
      <w:r w:rsidR="008A7807" w:rsidRPr="007D1DCC">
        <w:rPr>
          <w:rFonts w:ascii="Times New Roman" w:eastAsia="Times New Roman" w:hAnsi="Times New Roman" w:cs="Times New Roman"/>
          <w:sz w:val="24"/>
          <w:szCs w:val="24"/>
        </w:rPr>
        <w:t>13</w:t>
      </w:r>
      <w:r w:rsidR="003A7F54" w:rsidRPr="007D1DCC">
        <w:rPr>
          <w:rFonts w:ascii="Times New Roman" w:eastAsia="Times New Roman" w:hAnsi="Times New Roman" w:cs="Times New Roman"/>
          <w:sz w:val="24"/>
          <w:szCs w:val="24"/>
        </w:rPr>
        <w:t xml:space="preserve">., </w:t>
      </w:r>
      <w:r w:rsidR="008A7807" w:rsidRPr="007D1DCC">
        <w:rPr>
          <w:rFonts w:ascii="Times New Roman" w:eastAsia="Times New Roman" w:hAnsi="Times New Roman" w:cs="Times New Roman"/>
          <w:sz w:val="24"/>
          <w:szCs w:val="24"/>
        </w:rPr>
        <w:t>Issue</w:t>
      </w:r>
      <w:r w:rsidR="001B595D" w:rsidRPr="007D1DCC">
        <w:rPr>
          <w:rFonts w:ascii="Times New Roman" w:eastAsia="Times New Roman" w:hAnsi="Times New Roman" w:cs="Times New Roman"/>
          <w:sz w:val="24"/>
          <w:szCs w:val="24"/>
        </w:rPr>
        <w:t xml:space="preserve">. </w:t>
      </w:r>
      <w:r w:rsidR="008A7807" w:rsidRPr="007D1DCC">
        <w:rPr>
          <w:rFonts w:ascii="Times New Roman" w:eastAsia="Times New Roman" w:hAnsi="Times New Roman" w:cs="Times New Roman"/>
          <w:sz w:val="24"/>
          <w:szCs w:val="24"/>
        </w:rPr>
        <w:t>2</w:t>
      </w:r>
      <w:r w:rsidR="001B595D" w:rsidRPr="007D1DCC">
        <w:rPr>
          <w:rFonts w:ascii="Times New Roman" w:eastAsia="Times New Roman" w:hAnsi="Times New Roman" w:cs="Times New Roman"/>
          <w:sz w:val="24"/>
          <w:szCs w:val="24"/>
        </w:rPr>
        <w:t xml:space="preserve">. </w:t>
      </w:r>
      <w:r w:rsidR="00DC4DBF" w:rsidRPr="007D1DCC">
        <w:rPr>
          <w:rFonts w:ascii="Times New Roman" w:eastAsia="Times New Roman" w:hAnsi="Times New Roman" w:cs="Times New Roman"/>
          <w:sz w:val="24"/>
          <w:szCs w:val="24"/>
        </w:rPr>
        <w:t xml:space="preserve">– </w:t>
      </w:r>
      <w:r w:rsidR="008A7807" w:rsidRPr="007D1DCC">
        <w:rPr>
          <w:rFonts w:ascii="Times New Roman" w:eastAsia="Times New Roman" w:hAnsi="Times New Roman" w:cs="Times New Roman"/>
          <w:sz w:val="24"/>
          <w:szCs w:val="24"/>
        </w:rPr>
        <w:t>328 p</w:t>
      </w:r>
      <w:r w:rsidR="00DC4DBF" w:rsidRPr="007D1DCC">
        <w:rPr>
          <w:rFonts w:ascii="Times New Roman" w:eastAsia="Times New Roman" w:hAnsi="Times New Roman" w:cs="Times New Roman"/>
          <w:sz w:val="24"/>
          <w:szCs w:val="24"/>
        </w:rPr>
        <w:t>.</w:t>
      </w:r>
      <w:r w:rsidR="00DC4DBF" w:rsidRPr="007D1DCC">
        <w:rPr>
          <w:rFonts w:ascii="Times New Roman" w:eastAsia="Times New Roman" w:hAnsi="Times New Roman" w:cs="Times New Roman"/>
          <w:sz w:val="14"/>
          <w:szCs w:val="14"/>
        </w:rPr>
        <w:t xml:space="preserve"> </w:t>
      </w:r>
      <w:r w:rsidR="00DC4DBF" w:rsidRPr="007D1DCC">
        <w:rPr>
          <w:rFonts w:ascii="Times New Roman" w:eastAsia="Times New Roman" w:hAnsi="Times New Roman" w:cs="Times New Roman"/>
          <w:sz w:val="24"/>
          <w:szCs w:val="24"/>
        </w:rPr>
        <w:t>(russian</w:t>
      </w:r>
      <w:r w:rsidR="00DC4DBF" w:rsidRPr="007D1DCC">
        <w:rPr>
          <w:rFonts w:ascii="Times New Roman" w:eastAsia="Times New Roman" w:hAnsi="Times New Roman" w:cs="Times New Roman"/>
          <w:sz w:val="14"/>
          <w:szCs w:val="14"/>
        </w:rPr>
        <w:t>).</w:t>
      </w:r>
    </w:p>
    <w:p w:rsidR="008A7807" w:rsidRPr="007D1DCC" w:rsidRDefault="008A7807"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1</w:t>
      </w:r>
      <w:r w:rsidR="00DC4DBF" w:rsidRPr="007D1DCC">
        <w:rPr>
          <w:rFonts w:ascii="Times New Roman" w:eastAsia="Times New Roman" w:hAnsi="Times New Roman" w:cs="Times New Roman"/>
          <w:sz w:val="24"/>
          <w:szCs w:val="24"/>
        </w:rPr>
        <w:t>7</w:t>
      </w:r>
      <w:r w:rsidR="006D627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Bukharitsin P</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I</w:t>
      </w:r>
      <w:r w:rsidR="003A7F54"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Ogorodov S</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A</w:t>
      </w:r>
      <w:r w:rsidR="003A7F54"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Arkhipov V</w:t>
      </w:r>
      <w:r w:rsidR="00DC4DBF"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V</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Assessment and forecast of the intensity of the ice cover impact on the bottom and coast of the northern part of the Caspian Sea in conditions of level fluctuations and ice coverage // Materials of the international scientific-practical conference</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"Ensuring hydrometeorological and environmental safety of maritime activities"</w:t>
      </w:r>
      <w:r w:rsidR="00DC4DBF"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t>
      </w:r>
      <w:r w:rsidR="00DC4DBF"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Astrakhan, October 16-17, 2015</w:t>
      </w:r>
      <w:r w:rsidR="001B595D" w:rsidRPr="007D1DCC">
        <w:rPr>
          <w:rFonts w:ascii="Times New Roman" w:eastAsia="Times New Roman" w:hAnsi="Times New Roman" w:cs="Times New Roman"/>
          <w:sz w:val="24"/>
          <w:szCs w:val="24"/>
        </w:rPr>
        <w:t xml:space="preserve">. </w:t>
      </w:r>
      <w:r w:rsidR="00DC4DBF"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t>
      </w:r>
      <w:r w:rsidR="00DC4DBF" w:rsidRPr="007D1DCC">
        <w:rPr>
          <w:rFonts w:ascii="Times New Roman" w:eastAsia="Times New Roman" w:hAnsi="Times New Roman" w:cs="Times New Roman"/>
          <w:sz w:val="24"/>
          <w:szCs w:val="24"/>
        </w:rPr>
        <w:t>P</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143</w:t>
      </w:r>
      <w:r w:rsidR="00DC4DBF"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144</w:t>
      </w:r>
      <w:r w:rsidR="00DC4DBF" w:rsidRPr="007D1DCC">
        <w:rPr>
          <w:rFonts w:ascii="Times New Roman" w:eastAsia="Times New Roman" w:hAnsi="Times New Roman" w:cs="Times New Roman"/>
          <w:sz w:val="24"/>
          <w:szCs w:val="24"/>
        </w:rPr>
        <w:t>.</w:t>
      </w:r>
      <w:r w:rsidR="00DC4DBF" w:rsidRPr="007D1DCC">
        <w:rPr>
          <w:rFonts w:ascii="Times New Roman" w:eastAsia="Times New Roman" w:hAnsi="Times New Roman" w:cs="Times New Roman"/>
          <w:sz w:val="14"/>
          <w:szCs w:val="14"/>
        </w:rPr>
        <w:t xml:space="preserve"> </w:t>
      </w:r>
      <w:r w:rsidR="00DC4DBF" w:rsidRPr="007D1DCC">
        <w:rPr>
          <w:rFonts w:ascii="Times New Roman" w:eastAsia="Times New Roman" w:hAnsi="Times New Roman" w:cs="Times New Roman"/>
          <w:sz w:val="24"/>
          <w:szCs w:val="24"/>
        </w:rPr>
        <w:t>(russian</w:t>
      </w:r>
      <w:r w:rsidR="00DC4DBF" w:rsidRPr="007D1DCC">
        <w:rPr>
          <w:rFonts w:ascii="Times New Roman" w:eastAsia="Times New Roman" w:hAnsi="Times New Roman" w:cs="Times New Roman"/>
          <w:sz w:val="14"/>
          <w:szCs w:val="14"/>
        </w:rPr>
        <w:t>).</w:t>
      </w:r>
    </w:p>
    <w:p w:rsidR="008A7807" w:rsidRPr="007D1DCC" w:rsidRDefault="00DC4DBF"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18</w:t>
      </w:r>
      <w:r w:rsidR="006D627C">
        <w:rPr>
          <w:rFonts w:ascii="Times New Roman" w:eastAsia="Times New Roman" w:hAnsi="Times New Roman" w:cs="Times New Roman"/>
          <w:sz w:val="24"/>
          <w:szCs w:val="24"/>
        </w:rPr>
        <w:t xml:space="preserve"> </w:t>
      </w:r>
      <w:r w:rsidR="008A7807" w:rsidRPr="007D1DCC">
        <w:rPr>
          <w:rFonts w:ascii="Times New Roman" w:eastAsia="Times New Roman" w:hAnsi="Times New Roman" w:cs="Times New Roman"/>
          <w:sz w:val="24"/>
          <w:szCs w:val="24"/>
        </w:rPr>
        <w:t>Relief of Kazakhstan</w:t>
      </w:r>
      <w:r w:rsidR="001B595D" w:rsidRPr="007D1DCC">
        <w:rPr>
          <w:rFonts w:ascii="Times New Roman" w:eastAsia="Times New Roman" w:hAnsi="Times New Roman" w:cs="Times New Roman"/>
          <w:sz w:val="24"/>
          <w:szCs w:val="24"/>
        </w:rPr>
        <w:t>.</w:t>
      </w:r>
      <w:r w:rsidR="008A7807" w:rsidRPr="007D1DCC">
        <w:rPr>
          <w:rFonts w:ascii="Times New Roman" w:eastAsia="Times New Roman" w:hAnsi="Times New Roman" w:cs="Times New Roman"/>
          <w:sz w:val="24"/>
          <w:szCs w:val="24"/>
        </w:rPr>
        <w:t xml:space="preserve"> (Explanatory note to the geomorphological map of Kazakhstan m-b</w:t>
      </w:r>
      <w:r w:rsidRPr="007D1DCC">
        <w:rPr>
          <w:rFonts w:ascii="Times New Roman" w:eastAsia="Times New Roman" w:hAnsi="Times New Roman" w:cs="Times New Roman"/>
          <w:sz w:val="24"/>
          <w:szCs w:val="24"/>
        </w:rPr>
        <w:t>a 1:</w:t>
      </w:r>
      <w:r w:rsidR="008A7807" w:rsidRPr="007D1DCC">
        <w:rPr>
          <w:rFonts w:ascii="Times New Roman" w:eastAsia="Times New Roman" w:hAnsi="Times New Roman" w:cs="Times New Roman"/>
          <w:sz w:val="24"/>
          <w:szCs w:val="24"/>
        </w:rPr>
        <w:t>1 500 000)</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w:t>
      </w:r>
      <w:r w:rsidR="008A7807" w:rsidRPr="007D1DCC">
        <w:rPr>
          <w:rFonts w:ascii="Times New Roman" w:eastAsia="Times New Roman" w:hAnsi="Times New Roman" w:cs="Times New Roman"/>
          <w:sz w:val="24"/>
          <w:szCs w:val="24"/>
        </w:rPr>
        <w:t xml:space="preserve"> Almaty, 2017</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w:t>
      </w:r>
      <w:r w:rsidR="008A7807" w:rsidRPr="007D1DCC">
        <w:rPr>
          <w:rFonts w:ascii="Times New Roman" w:eastAsia="Times New Roman" w:hAnsi="Times New Roman" w:cs="Times New Roman"/>
          <w:sz w:val="24"/>
          <w:szCs w:val="24"/>
        </w:rPr>
        <w:t xml:space="preserve"> 2nd ed</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w:t>
      </w:r>
      <w:r w:rsidR="008A7807" w:rsidRPr="007D1DCC">
        <w:rPr>
          <w:rFonts w:ascii="Times New Roman" w:eastAsia="Times New Roman" w:hAnsi="Times New Roman" w:cs="Times New Roman"/>
          <w:sz w:val="24"/>
          <w:szCs w:val="24"/>
        </w:rPr>
        <w:t xml:space="preserve"> 236 p</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14"/>
          <w:szCs w:val="14"/>
        </w:rPr>
        <w:t xml:space="preserve"> </w:t>
      </w:r>
      <w:r w:rsidRPr="007D1DCC">
        <w:rPr>
          <w:rFonts w:ascii="Times New Roman" w:eastAsia="Times New Roman" w:hAnsi="Times New Roman" w:cs="Times New Roman"/>
          <w:sz w:val="24"/>
          <w:szCs w:val="24"/>
        </w:rPr>
        <w:t>(russian</w:t>
      </w:r>
      <w:r w:rsidRPr="007D1DCC">
        <w:rPr>
          <w:rFonts w:ascii="Times New Roman" w:eastAsia="Times New Roman" w:hAnsi="Times New Roman" w:cs="Times New Roman"/>
          <w:sz w:val="14"/>
          <w:szCs w:val="14"/>
        </w:rPr>
        <w:t>).</w:t>
      </w:r>
    </w:p>
    <w:p w:rsidR="008A7807" w:rsidRPr="007D1DCC" w:rsidRDefault="00DC4DBF"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19</w:t>
      </w:r>
      <w:r w:rsidR="006D627C">
        <w:rPr>
          <w:rFonts w:ascii="Times New Roman" w:eastAsia="Times New Roman" w:hAnsi="Times New Roman" w:cs="Times New Roman"/>
          <w:sz w:val="24"/>
          <w:szCs w:val="24"/>
        </w:rPr>
        <w:t xml:space="preserve"> </w:t>
      </w:r>
      <w:r w:rsidR="008A7807" w:rsidRPr="007D1DCC">
        <w:rPr>
          <w:rFonts w:ascii="Times New Roman" w:eastAsia="Times New Roman" w:hAnsi="Times New Roman" w:cs="Times New Roman"/>
          <w:sz w:val="24"/>
          <w:szCs w:val="24"/>
        </w:rPr>
        <w:t>Didenko-Kislitsina L</w:t>
      </w:r>
      <w:r w:rsidRPr="007D1DCC">
        <w:rPr>
          <w:rFonts w:ascii="Times New Roman" w:eastAsia="Times New Roman" w:hAnsi="Times New Roman" w:cs="Times New Roman"/>
          <w:sz w:val="24"/>
          <w:szCs w:val="24"/>
        </w:rPr>
        <w:t>.</w:t>
      </w:r>
      <w:r w:rsidR="008A7807" w:rsidRPr="007D1DCC">
        <w:rPr>
          <w:rFonts w:ascii="Times New Roman" w:eastAsia="Times New Roman" w:hAnsi="Times New Roman" w:cs="Times New Roman"/>
          <w:sz w:val="24"/>
          <w:szCs w:val="24"/>
        </w:rPr>
        <w:t>K</w:t>
      </w:r>
      <w:r w:rsidR="001B595D" w:rsidRPr="007D1DCC">
        <w:rPr>
          <w:rFonts w:ascii="Times New Roman" w:eastAsia="Times New Roman" w:hAnsi="Times New Roman" w:cs="Times New Roman"/>
          <w:sz w:val="24"/>
          <w:szCs w:val="24"/>
        </w:rPr>
        <w:t xml:space="preserve">. </w:t>
      </w:r>
      <w:r w:rsidR="008A7807" w:rsidRPr="007D1DCC">
        <w:rPr>
          <w:rFonts w:ascii="Times New Roman" w:eastAsia="Times New Roman" w:hAnsi="Times New Roman" w:cs="Times New Roman"/>
          <w:sz w:val="24"/>
          <w:szCs w:val="24"/>
        </w:rPr>
        <w:t>Cenozoic of South-East Kazakhstan</w:t>
      </w:r>
      <w:r w:rsidR="001B595D" w:rsidRPr="007D1DCC">
        <w:rPr>
          <w:rFonts w:ascii="Times New Roman" w:eastAsia="Times New Roman" w:hAnsi="Times New Roman" w:cs="Times New Roman"/>
          <w:sz w:val="24"/>
          <w:szCs w:val="24"/>
        </w:rPr>
        <w:t xml:space="preserve">. </w:t>
      </w:r>
      <w:r w:rsidR="008A7807" w:rsidRPr="007D1DCC">
        <w:rPr>
          <w:rFonts w:ascii="Times New Roman" w:eastAsia="Times New Roman" w:hAnsi="Times New Roman" w:cs="Times New Roman"/>
          <w:sz w:val="24"/>
          <w:szCs w:val="24"/>
        </w:rPr>
        <w:t>Geomorphology</w:t>
      </w:r>
      <w:r w:rsidR="001B595D" w:rsidRPr="007D1DCC">
        <w:rPr>
          <w:rFonts w:ascii="Times New Roman" w:eastAsia="Times New Roman" w:hAnsi="Times New Roman" w:cs="Times New Roman"/>
          <w:sz w:val="24"/>
          <w:szCs w:val="24"/>
        </w:rPr>
        <w:t>.</w:t>
      </w:r>
      <w:r w:rsidR="008A7807" w:rsidRPr="007D1DCC">
        <w:rPr>
          <w:rFonts w:ascii="Times New Roman" w:eastAsia="Times New Roman" w:hAnsi="Times New Roman" w:cs="Times New Roman"/>
          <w:sz w:val="24"/>
          <w:szCs w:val="24"/>
        </w:rPr>
        <w:t xml:space="preserve"> The latest tectonics</w:t>
      </w:r>
      <w:r w:rsidR="001B595D" w:rsidRPr="007D1DCC">
        <w:rPr>
          <w:rFonts w:ascii="Times New Roman" w:eastAsia="Times New Roman" w:hAnsi="Times New Roman" w:cs="Times New Roman"/>
          <w:sz w:val="24"/>
          <w:szCs w:val="24"/>
        </w:rPr>
        <w:t>.</w:t>
      </w:r>
      <w:r w:rsidR="008A7807"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w:t>
      </w:r>
      <w:r w:rsidR="008A7807" w:rsidRPr="007D1DCC">
        <w:rPr>
          <w:rFonts w:ascii="Times New Roman" w:eastAsia="Times New Roman" w:hAnsi="Times New Roman" w:cs="Times New Roman"/>
          <w:sz w:val="24"/>
          <w:szCs w:val="24"/>
        </w:rPr>
        <w:t xml:space="preserve"> Almaty, 2001</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w:t>
      </w:r>
      <w:r w:rsidR="008A7807" w:rsidRPr="007D1DCC">
        <w:rPr>
          <w:rFonts w:ascii="Times New Roman" w:eastAsia="Times New Roman" w:hAnsi="Times New Roman" w:cs="Times New Roman"/>
          <w:sz w:val="24"/>
          <w:szCs w:val="24"/>
        </w:rPr>
        <w:t xml:space="preserve"> 91p</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(russian</w:t>
      </w:r>
      <w:r w:rsidRPr="007D1DCC">
        <w:rPr>
          <w:rFonts w:ascii="Times New Roman" w:eastAsia="Times New Roman" w:hAnsi="Times New Roman" w:cs="Times New Roman"/>
          <w:sz w:val="14"/>
          <w:szCs w:val="14"/>
        </w:rPr>
        <w:t>).</w:t>
      </w:r>
    </w:p>
    <w:p w:rsidR="008A7807" w:rsidRPr="007D1DCC" w:rsidRDefault="008A7807"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2</w:t>
      </w:r>
      <w:r w:rsidR="00DC4DBF" w:rsidRPr="007D1DCC">
        <w:rPr>
          <w:rFonts w:ascii="Times New Roman" w:eastAsia="Times New Roman" w:hAnsi="Times New Roman" w:cs="Times New Roman"/>
          <w:sz w:val="24"/>
          <w:szCs w:val="24"/>
        </w:rPr>
        <w:t>0</w:t>
      </w:r>
      <w:r w:rsidR="006D627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Geological map of the Kazakh SSR</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Scale 1: 200</w:t>
      </w:r>
      <w:r w:rsidR="00DC4DBF"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000</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L-44-XVI, L-44-XVII, L-44-XXII, L-44-XXIII</w:t>
      </w:r>
      <w:r w:rsidR="001B595D" w:rsidRPr="007D1DCC">
        <w:rPr>
          <w:rFonts w:ascii="Times New Roman" w:eastAsia="Times New Roman" w:hAnsi="Times New Roman" w:cs="Times New Roman"/>
          <w:sz w:val="24"/>
          <w:szCs w:val="24"/>
        </w:rPr>
        <w:t xml:space="preserve">. </w:t>
      </w:r>
      <w:r w:rsidR="00DC4DBF"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M: Nedra, 1961</w:t>
      </w:r>
      <w:r w:rsidR="00DC4DBF"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73</w:t>
      </w:r>
      <w:r w:rsidR="001B595D" w:rsidRPr="007D1DCC">
        <w:rPr>
          <w:rFonts w:ascii="Times New Roman" w:eastAsia="Times New Roman" w:hAnsi="Times New Roman" w:cs="Times New Roman"/>
          <w:sz w:val="24"/>
          <w:szCs w:val="24"/>
        </w:rPr>
        <w:t xml:space="preserve">. </w:t>
      </w:r>
      <w:r w:rsidR="00DC4DBF" w:rsidRPr="007D1DCC">
        <w:rPr>
          <w:rFonts w:ascii="Times New Roman" w:eastAsia="Times New Roman" w:hAnsi="Times New Roman" w:cs="Times New Roman"/>
          <w:sz w:val="24"/>
          <w:szCs w:val="24"/>
        </w:rPr>
        <w:t>(russian</w:t>
      </w:r>
      <w:r w:rsidR="00DC4DBF" w:rsidRPr="007D1DCC">
        <w:rPr>
          <w:rFonts w:ascii="Times New Roman" w:eastAsia="Times New Roman" w:hAnsi="Times New Roman" w:cs="Times New Roman"/>
          <w:sz w:val="14"/>
          <w:szCs w:val="14"/>
        </w:rPr>
        <w:t>).</w:t>
      </w:r>
    </w:p>
    <w:p w:rsidR="008A7807" w:rsidRPr="007D1DCC" w:rsidRDefault="008A7807"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2</w:t>
      </w:r>
      <w:r w:rsidR="00DC4DBF" w:rsidRPr="007D1DCC">
        <w:rPr>
          <w:rFonts w:ascii="Times New Roman" w:eastAsia="Times New Roman" w:hAnsi="Times New Roman" w:cs="Times New Roman"/>
          <w:sz w:val="24"/>
          <w:szCs w:val="24"/>
        </w:rPr>
        <w:t>1</w:t>
      </w:r>
      <w:r w:rsidR="006D627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Mitrofanova A</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N</w:t>
      </w:r>
      <w:r w:rsidR="003A7F54"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Kalita R</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Sh</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Development of anthropogenic processes on the territory of the Almaty region // Izvestiya NAN RK geological series</w:t>
      </w:r>
      <w:r w:rsidR="001B595D" w:rsidRPr="007D1DCC">
        <w:rPr>
          <w:rFonts w:ascii="Times New Roman" w:eastAsia="Times New Roman" w:hAnsi="Times New Roman" w:cs="Times New Roman"/>
          <w:sz w:val="24"/>
          <w:szCs w:val="24"/>
        </w:rPr>
        <w:t>.</w:t>
      </w:r>
      <w:r w:rsidR="00DC4DBF"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Almaty, 2014</w:t>
      </w:r>
      <w:r w:rsidR="001B595D" w:rsidRPr="007D1DCC">
        <w:rPr>
          <w:rFonts w:ascii="Times New Roman" w:eastAsia="Times New Roman" w:hAnsi="Times New Roman" w:cs="Times New Roman"/>
          <w:sz w:val="24"/>
          <w:szCs w:val="24"/>
        </w:rPr>
        <w:t xml:space="preserve">. </w:t>
      </w:r>
      <w:r w:rsidR="00DC4DBF"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No</w:t>
      </w:r>
      <w:r w:rsidR="00DC4DBF"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4</w:t>
      </w:r>
      <w:r w:rsidR="001B595D" w:rsidRPr="007D1DCC">
        <w:rPr>
          <w:rFonts w:ascii="Times New Roman" w:eastAsia="Times New Roman" w:hAnsi="Times New Roman" w:cs="Times New Roman"/>
          <w:sz w:val="24"/>
          <w:szCs w:val="24"/>
        </w:rPr>
        <w:t xml:space="preserve">. </w:t>
      </w:r>
      <w:r w:rsidR="00DC4DBF"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P</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74</w:t>
      </w:r>
      <w:r w:rsidR="00DC4DBF"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79</w:t>
      </w:r>
      <w:r w:rsidR="001B595D" w:rsidRPr="007D1DCC">
        <w:rPr>
          <w:rFonts w:ascii="Times New Roman" w:eastAsia="Times New Roman" w:hAnsi="Times New Roman" w:cs="Times New Roman"/>
          <w:sz w:val="24"/>
          <w:szCs w:val="24"/>
        </w:rPr>
        <w:t xml:space="preserve">. </w:t>
      </w:r>
      <w:r w:rsidR="00DC4DBF" w:rsidRPr="007D1DCC">
        <w:rPr>
          <w:rFonts w:ascii="Times New Roman" w:eastAsia="Times New Roman" w:hAnsi="Times New Roman" w:cs="Times New Roman"/>
          <w:sz w:val="24"/>
          <w:szCs w:val="24"/>
        </w:rPr>
        <w:t>(russian</w:t>
      </w:r>
      <w:r w:rsidR="00DC4DBF" w:rsidRPr="007D1DCC">
        <w:rPr>
          <w:rFonts w:ascii="Times New Roman" w:eastAsia="Times New Roman" w:hAnsi="Times New Roman" w:cs="Times New Roman"/>
          <w:sz w:val="14"/>
          <w:szCs w:val="14"/>
        </w:rPr>
        <w:t>).</w:t>
      </w:r>
    </w:p>
    <w:p w:rsidR="00DF46E3" w:rsidRPr="007D1DCC" w:rsidRDefault="00DF46E3"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2</w:t>
      </w:r>
      <w:r w:rsidR="00DC4DBF" w:rsidRPr="007D1DCC">
        <w:rPr>
          <w:rFonts w:ascii="Times New Roman" w:eastAsia="Times New Roman" w:hAnsi="Times New Roman" w:cs="Times New Roman"/>
          <w:sz w:val="24"/>
          <w:szCs w:val="24"/>
        </w:rPr>
        <w:t>2</w:t>
      </w:r>
      <w:r w:rsidR="006D627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Carolina Peña-Alonso, Luis Hernández-Calvento</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The relationship between heritage, recreational quality and geomorphological vulnerability in the coastal zone: A case study of beach systems in the Canary Islands</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Ecological Indicators 82 (2017)</w:t>
      </w:r>
      <w:r w:rsidR="001B595D" w:rsidRPr="007D1DCC">
        <w:rPr>
          <w:rFonts w:ascii="Times New Roman" w:eastAsia="Times New Roman" w:hAnsi="Times New Roman" w:cs="Times New Roman"/>
          <w:sz w:val="24"/>
          <w:szCs w:val="24"/>
        </w:rPr>
        <w:t xml:space="preserve">. </w:t>
      </w:r>
      <w:r w:rsidR="00DC4DBF"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Р</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420–432</w:t>
      </w:r>
      <w:r w:rsidR="001B595D" w:rsidRPr="007D1DCC">
        <w:rPr>
          <w:rFonts w:ascii="Times New Roman" w:eastAsia="Times New Roman" w:hAnsi="Times New Roman" w:cs="Times New Roman"/>
          <w:sz w:val="24"/>
          <w:szCs w:val="24"/>
        </w:rPr>
        <w:t xml:space="preserve">. </w:t>
      </w:r>
    </w:p>
    <w:p w:rsidR="00DF46E3" w:rsidRPr="007D1DCC" w:rsidRDefault="00DC4DBF"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23</w:t>
      </w:r>
      <w:r w:rsidR="006D627C">
        <w:rPr>
          <w:rFonts w:ascii="Times New Roman" w:eastAsia="Times New Roman" w:hAnsi="Times New Roman" w:cs="Times New Roman"/>
          <w:sz w:val="24"/>
          <w:szCs w:val="24"/>
        </w:rPr>
        <w:t xml:space="preserve"> </w:t>
      </w:r>
      <w:r w:rsidR="00DF46E3" w:rsidRPr="007D1DCC">
        <w:rPr>
          <w:rFonts w:ascii="Times New Roman" w:eastAsia="Times New Roman" w:hAnsi="Times New Roman" w:cs="Times New Roman"/>
          <w:sz w:val="24"/>
          <w:szCs w:val="24"/>
        </w:rPr>
        <w:t>Frederico M</w:t>
      </w:r>
      <w:r w:rsidR="001B595D" w:rsidRPr="007D1DCC">
        <w:rPr>
          <w:rFonts w:ascii="Times New Roman" w:eastAsia="Times New Roman" w:hAnsi="Times New Roman" w:cs="Times New Roman"/>
          <w:sz w:val="24"/>
          <w:szCs w:val="24"/>
        </w:rPr>
        <w:t xml:space="preserve">. </w:t>
      </w:r>
      <w:r w:rsidR="00DF46E3" w:rsidRPr="007D1DCC">
        <w:rPr>
          <w:rFonts w:ascii="Times New Roman" w:eastAsia="Times New Roman" w:hAnsi="Times New Roman" w:cs="Times New Roman"/>
          <w:sz w:val="24"/>
          <w:szCs w:val="24"/>
        </w:rPr>
        <w:t>Scarelli, Flavia Sistilli, Stefano Fabbri, Luigi Cantelli, Eduardo G</w:t>
      </w:r>
      <w:r w:rsidR="001B595D" w:rsidRPr="007D1DCC">
        <w:rPr>
          <w:rFonts w:ascii="Times New Roman" w:eastAsia="Times New Roman" w:hAnsi="Times New Roman" w:cs="Times New Roman"/>
          <w:sz w:val="24"/>
          <w:szCs w:val="24"/>
        </w:rPr>
        <w:t xml:space="preserve">. </w:t>
      </w:r>
      <w:r w:rsidR="00DF46E3" w:rsidRPr="007D1DCC">
        <w:rPr>
          <w:rFonts w:ascii="Times New Roman" w:eastAsia="Times New Roman" w:hAnsi="Times New Roman" w:cs="Times New Roman"/>
          <w:sz w:val="24"/>
          <w:szCs w:val="24"/>
        </w:rPr>
        <w:t>Barboza, Giovanni Gabbianelli</w:t>
      </w:r>
      <w:r w:rsidR="001B595D" w:rsidRPr="007D1DCC">
        <w:rPr>
          <w:rFonts w:ascii="Times New Roman" w:eastAsia="Times New Roman" w:hAnsi="Times New Roman" w:cs="Times New Roman"/>
          <w:sz w:val="24"/>
          <w:szCs w:val="24"/>
        </w:rPr>
        <w:t xml:space="preserve">. </w:t>
      </w:r>
      <w:r w:rsidR="00DF46E3" w:rsidRPr="007D1DCC">
        <w:rPr>
          <w:rFonts w:ascii="Times New Roman" w:eastAsia="Times New Roman" w:hAnsi="Times New Roman" w:cs="Times New Roman"/>
          <w:sz w:val="24"/>
          <w:szCs w:val="24"/>
        </w:rPr>
        <w:t>“Seasonal dune and beach monitoring using photogrammetry from UAV surveys to apply in the ICZM on the Ravenna coast (Emilia-Romagna, Italy)” //</w:t>
      </w:r>
      <w:r w:rsidRPr="007D1DCC">
        <w:rPr>
          <w:rFonts w:ascii="Times New Roman" w:eastAsia="Times New Roman" w:hAnsi="Times New Roman" w:cs="Times New Roman"/>
          <w:sz w:val="24"/>
          <w:szCs w:val="24"/>
        </w:rPr>
        <w:t xml:space="preserve"> </w:t>
      </w:r>
      <w:r w:rsidR="00DF46E3" w:rsidRPr="007D1DCC">
        <w:rPr>
          <w:rFonts w:ascii="Times New Roman" w:eastAsia="Times New Roman" w:hAnsi="Times New Roman" w:cs="Times New Roman"/>
          <w:sz w:val="24"/>
          <w:szCs w:val="24"/>
        </w:rPr>
        <w:t>Remote Sensing Applications: Society and Environment</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w:t>
      </w:r>
      <w:r w:rsidR="00DF46E3" w:rsidRPr="007D1DCC">
        <w:rPr>
          <w:rFonts w:ascii="Times New Roman" w:eastAsia="Times New Roman" w:hAnsi="Times New Roman" w:cs="Times New Roman"/>
          <w:sz w:val="24"/>
          <w:szCs w:val="24"/>
        </w:rPr>
        <w:t xml:space="preserve"> Italy, August 2017</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w:t>
      </w:r>
      <w:r w:rsidR="00DF46E3" w:rsidRPr="007D1DCC">
        <w:rPr>
          <w:rFonts w:ascii="Times New Roman" w:eastAsia="Times New Roman" w:hAnsi="Times New Roman" w:cs="Times New Roman"/>
          <w:sz w:val="24"/>
          <w:szCs w:val="24"/>
        </w:rPr>
        <w:t xml:space="preserve"> Volume 7</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w:t>
      </w:r>
      <w:r w:rsidR="00DF46E3" w:rsidRPr="007D1DCC">
        <w:rPr>
          <w:rFonts w:ascii="Times New Roman" w:eastAsia="Times New Roman" w:hAnsi="Times New Roman" w:cs="Times New Roman"/>
          <w:sz w:val="24"/>
          <w:szCs w:val="24"/>
        </w:rPr>
        <w:t xml:space="preserve"> P</w:t>
      </w:r>
      <w:r w:rsidR="001B595D" w:rsidRPr="007D1DCC">
        <w:rPr>
          <w:rFonts w:ascii="Times New Roman" w:eastAsia="Times New Roman" w:hAnsi="Times New Roman" w:cs="Times New Roman"/>
          <w:sz w:val="24"/>
          <w:szCs w:val="24"/>
        </w:rPr>
        <w:t>.</w:t>
      </w:r>
      <w:r w:rsidR="00DF46E3" w:rsidRPr="007D1DCC">
        <w:rPr>
          <w:rFonts w:ascii="Times New Roman" w:eastAsia="Times New Roman" w:hAnsi="Times New Roman" w:cs="Times New Roman"/>
          <w:sz w:val="24"/>
          <w:szCs w:val="24"/>
        </w:rPr>
        <w:t xml:space="preserve"> 27</w:t>
      </w:r>
      <w:r w:rsidRPr="007D1DCC">
        <w:rPr>
          <w:rFonts w:ascii="Times New Roman" w:eastAsia="Times New Roman" w:hAnsi="Times New Roman" w:cs="Times New Roman"/>
          <w:sz w:val="24"/>
          <w:szCs w:val="24"/>
        </w:rPr>
        <w:t>–</w:t>
      </w:r>
      <w:r w:rsidR="00DF46E3" w:rsidRPr="007D1DCC">
        <w:rPr>
          <w:rFonts w:ascii="Times New Roman" w:eastAsia="Times New Roman" w:hAnsi="Times New Roman" w:cs="Times New Roman"/>
          <w:sz w:val="24"/>
          <w:szCs w:val="24"/>
        </w:rPr>
        <w:t>39</w:t>
      </w:r>
      <w:r w:rsidR="001B595D" w:rsidRPr="007D1DCC">
        <w:rPr>
          <w:rFonts w:ascii="Times New Roman" w:eastAsia="Times New Roman" w:hAnsi="Times New Roman" w:cs="Times New Roman"/>
          <w:sz w:val="24"/>
          <w:szCs w:val="24"/>
        </w:rPr>
        <w:t xml:space="preserve">. </w:t>
      </w:r>
    </w:p>
    <w:p w:rsidR="008A7807" w:rsidRPr="007D1DCC" w:rsidRDefault="008A7807"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2</w:t>
      </w:r>
      <w:r w:rsidR="00DC4DBF" w:rsidRPr="007D1DCC">
        <w:rPr>
          <w:rFonts w:ascii="Times New Roman" w:eastAsia="Times New Roman" w:hAnsi="Times New Roman" w:cs="Times New Roman"/>
          <w:sz w:val="24"/>
          <w:szCs w:val="24"/>
        </w:rPr>
        <w:t>4</w:t>
      </w:r>
      <w:r w:rsidR="006D627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Mukayev Zh</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Geoecological assessment of territorial and recreational systems of the Alakol lake basin // Diss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to apply for an account degree of Doctor of Philosophy (PhD)</w:t>
      </w:r>
      <w:r w:rsidR="001B595D" w:rsidRPr="007D1DCC">
        <w:rPr>
          <w:rFonts w:ascii="Times New Roman" w:eastAsia="Times New Roman" w:hAnsi="Times New Roman" w:cs="Times New Roman"/>
          <w:sz w:val="24"/>
          <w:szCs w:val="24"/>
        </w:rPr>
        <w:t xml:space="preserve">. </w:t>
      </w:r>
      <w:r w:rsidR="00DC4DBF" w:rsidRPr="007D1DCC">
        <w:rPr>
          <w:rFonts w:ascii="Times New Roman" w:eastAsia="Times New Roman" w:hAnsi="Times New Roman" w:cs="Times New Roman"/>
          <w:sz w:val="24"/>
          <w:szCs w:val="24"/>
        </w:rPr>
        <w:t>– Astana, 2015</w:t>
      </w:r>
      <w:r w:rsidR="001B595D" w:rsidRPr="007D1DCC">
        <w:rPr>
          <w:rFonts w:ascii="Times New Roman" w:eastAsia="Times New Roman" w:hAnsi="Times New Roman" w:cs="Times New Roman"/>
          <w:sz w:val="24"/>
          <w:szCs w:val="24"/>
        </w:rPr>
        <w:t>.</w:t>
      </w:r>
      <w:r w:rsidR="00F433C8" w:rsidRPr="007D1DCC">
        <w:rPr>
          <w:rFonts w:ascii="Times New Roman" w:eastAsia="Times New Roman" w:hAnsi="Times New Roman" w:cs="Times New Roman"/>
          <w:sz w:val="24"/>
          <w:szCs w:val="24"/>
        </w:rPr>
        <w:t xml:space="preserve"> </w:t>
      </w:r>
      <w:r w:rsidR="00DC4DBF"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171 p</w:t>
      </w:r>
      <w:r w:rsidR="001B595D" w:rsidRPr="007D1DCC">
        <w:rPr>
          <w:rFonts w:ascii="Times New Roman" w:eastAsia="Times New Roman" w:hAnsi="Times New Roman" w:cs="Times New Roman"/>
          <w:sz w:val="24"/>
          <w:szCs w:val="24"/>
        </w:rPr>
        <w:t xml:space="preserve">. </w:t>
      </w:r>
      <w:r w:rsidR="004E59B7" w:rsidRPr="007D1DCC">
        <w:rPr>
          <w:rFonts w:ascii="Times New Roman" w:eastAsia="Times New Roman" w:hAnsi="Times New Roman" w:cs="Times New Roman"/>
          <w:sz w:val="24"/>
          <w:szCs w:val="24"/>
        </w:rPr>
        <w:t>(russian</w:t>
      </w:r>
      <w:r w:rsidR="004E59B7" w:rsidRPr="007D1DCC">
        <w:rPr>
          <w:rFonts w:ascii="Times New Roman" w:eastAsia="Times New Roman" w:hAnsi="Times New Roman" w:cs="Times New Roman"/>
          <w:sz w:val="14"/>
          <w:szCs w:val="14"/>
        </w:rPr>
        <w:t>).</w:t>
      </w:r>
    </w:p>
    <w:p w:rsidR="008A7807" w:rsidRPr="007D1DCC" w:rsidRDefault="008A7807"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2</w:t>
      </w:r>
      <w:r w:rsidR="00F433C8" w:rsidRPr="007D1DCC">
        <w:rPr>
          <w:rFonts w:ascii="Times New Roman" w:eastAsia="Times New Roman" w:hAnsi="Times New Roman" w:cs="Times New Roman"/>
          <w:sz w:val="24"/>
          <w:szCs w:val="24"/>
        </w:rPr>
        <w:t>5</w:t>
      </w:r>
      <w:r w:rsidR="006D627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Comprehensive studies of the tourist and recreational potential of the Alakol basin for the development of recreation and tourism: report on research (final) / KazNU: hands</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Erdavletov S</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R</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execution Artemiev A</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M</w:t>
      </w:r>
      <w:r w:rsidR="003A7F54"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Iskakova K</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A</w:t>
      </w:r>
      <w:r w:rsidR="001B595D" w:rsidRPr="007D1DCC">
        <w:rPr>
          <w:rFonts w:ascii="Times New Roman" w:eastAsia="Times New Roman" w:hAnsi="Times New Roman" w:cs="Times New Roman"/>
          <w:sz w:val="24"/>
          <w:szCs w:val="24"/>
        </w:rPr>
        <w:t xml:space="preserve">. </w:t>
      </w:r>
      <w:r w:rsidR="00F433C8"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Almaty, 2014</w:t>
      </w:r>
      <w:r w:rsidR="001B595D" w:rsidRPr="007D1DCC">
        <w:rPr>
          <w:rFonts w:ascii="Times New Roman" w:eastAsia="Times New Roman" w:hAnsi="Times New Roman" w:cs="Times New Roman"/>
          <w:sz w:val="24"/>
          <w:szCs w:val="24"/>
        </w:rPr>
        <w:t xml:space="preserve">. </w:t>
      </w:r>
      <w:r w:rsidR="00F433C8"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No</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GR0112RK00583</w:t>
      </w:r>
      <w:r w:rsidR="001B595D" w:rsidRPr="007D1DCC">
        <w:rPr>
          <w:rFonts w:ascii="Times New Roman" w:eastAsia="Times New Roman" w:hAnsi="Times New Roman" w:cs="Times New Roman"/>
          <w:sz w:val="24"/>
          <w:szCs w:val="24"/>
        </w:rPr>
        <w:t xml:space="preserve">. </w:t>
      </w:r>
      <w:r w:rsidR="00F433C8"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128 p</w:t>
      </w:r>
      <w:r w:rsidR="001B595D" w:rsidRPr="007D1DCC">
        <w:rPr>
          <w:rFonts w:ascii="Times New Roman" w:eastAsia="Times New Roman" w:hAnsi="Times New Roman" w:cs="Times New Roman"/>
          <w:sz w:val="24"/>
          <w:szCs w:val="24"/>
        </w:rPr>
        <w:t xml:space="preserve">. </w:t>
      </w:r>
      <w:r w:rsidR="004E59B7" w:rsidRPr="007D1DCC">
        <w:rPr>
          <w:rFonts w:ascii="Times New Roman" w:eastAsia="Times New Roman" w:hAnsi="Times New Roman" w:cs="Times New Roman"/>
          <w:sz w:val="24"/>
          <w:szCs w:val="24"/>
        </w:rPr>
        <w:t>(russian</w:t>
      </w:r>
      <w:r w:rsidR="004E59B7" w:rsidRPr="007D1DCC">
        <w:rPr>
          <w:rFonts w:ascii="Times New Roman" w:eastAsia="Times New Roman" w:hAnsi="Times New Roman" w:cs="Times New Roman"/>
          <w:sz w:val="14"/>
          <w:szCs w:val="14"/>
        </w:rPr>
        <w:t>).</w:t>
      </w:r>
    </w:p>
    <w:p w:rsidR="008A7807" w:rsidRPr="007D1DCC" w:rsidRDefault="008A7807"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2</w:t>
      </w:r>
      <w:r w:rsidR="00F433C8" w:rsidRPr="007D1DCC">
        <w:rPr>
          <w:rFonts w:ascii="Times New Roman" w:eastAsia="Times New Roman" w:hAnsi="Times New Roman" w:cs="Times New Roman"/>
          <w:sz w:val="24"/>
          <w:szCs w:val="24"/>
        </w:rPr>
        <w:t>6</w:t>
      </w:r>
      <w:r w:rsidR="006D627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Globally significant wetlands of Kazakhstan / Ed</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M</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Zh</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Burlibayeva and others </w:t>
      </w:r>
      <w:r w:rsidR="00F433C8"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Astana:</w:t>
      </w:r>
      <w:r w:rsidR="00F433C8"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TOO "Typography Complex", 2007</w:t>
      </w:r>
      <w:r w:rsidR="001B595D" w:rsidRPr="007D1DCC">
        <w:rPr>
          <w:rFonts w:ascii="Times New Roman" w:eastAsia="Times New Roman" w:hAnsi="Times New Roman" w:cs="Times New Roman"/>
          <w:sz w:val="24"/>
          <w:szCs w:val="24"/>
        </w:rPr>
        <w:t xml:space="preserve">. </w:t>
      </w:r>
      <w:r w:rsidR="00F433C8"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w:t>
      </w:r>
      <w:r w:rsidR="00F433C8"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3</w:t>
      </w:r>
      <w:r w:rsidR="001B595D" w:rsidRPr="007D1DCC">
        <w:rPr>
          <w:rFonts w:ascii="Times New Roman" w:eastAsia="Times New Roman" w:hAnsi="Times New Roman" w:cs="Times New Roman"/>
          <w:sz w:val="24"/>
          <w:szCs w:val="24"/>
        </w:rPr>
        <w:t xml:space="preserve">. </w:t>
      </w:r>
      <w:r w:rsidR="00F433C8"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254 p</w:t>
      </w:r>
      <w:r w:rsidR="001B595D" w:rsidRPr="007D1DCC">
        <w:rPr>
          <w:rFonts w:ascii="Times New Roman" w:eastAsia="Times New Roman" w:hAnsi="Times New Roman" w:cs="Times New Roman"/>
          <w:sz w:val="24"/>
          <w:szCs w:val="24"/>
        </w:rPr>
        <w:t xml:space="preserve">. </w:t>
      </w:r>
      <w:r w:rsidR="004E59B7" w:rsidRPr="007D1DCC">
        <w:rPr>
          <w:rFonts w:ascii="Times New Roman" w:eastAsia="Times New Roman" w:hAnsi="Times New Roman" w:cs="Times New Roman"/>
          <w:sz w:val="24"/>
          <w:szCs w:val="24"/>
        </w:rPr>
        <w:t>(russian</w:t>
      </w:r>
      <w:r w:rsidR="004E59B7" w:rsidRPr="007D1DCC">
        <w:rPr>
          <w:rFonts w:ascii="Times New Roman" w:eastAsia="Times New Roman" w:hAnsi="Times New Roman" w:cs="Times New Roman"/>
          <w:sz w:val="14"/>
          <w:szCs w:val="14"/>
        </w:rPr>
        <w:t>).</w:t>
      </w:r>
    </w:p>
    <w:p w:rsidR="008A7807" w:rsidRPr="007D1DCC" w:rsidRDefault="008A7807" w:rsidP="007D1DCC">
      <w:pPr>
        <w:spacing w:after="0" w:line="360" w:lineRule="auto"/>
        <w:ind w:firstLine="709"/>
        <w:jc w:val="both"/>
        <w:rPr>
          <w:rFonts w:ascii="Times New Roman" w:eastAsia="Times New Roman" w:hAnsi="Times New Roman" w:cs="Times New Roman"/>
          <w:color w:val="FF0000"/>
          <w:sz w:val="24"/>
          <w:szCs w:val="24"/>
        </w:rPr>
      </w:pPr>
      <w:r w:rsidRPr="007D1DCC">
        <w:rPr>
          <w:rFonts w:ascii="Times New Roman" w:eastAsia="Times New Roman" w:hAnsi="Times New Roman" w:cs="Times New Roman"/>
          <w:sz w:val="24"/>
          <w:szCs w:val="24"/>
        </w:rPr>
        <w:t>2</w:t>
      </w:r>
      <w:r w:rsidR="00F433C8" w:rsidRPr="007D1DCC">
        <w:rPr>
          <w:rFonts w:ascii="Times New Roman" w:eastAsia="Times New Roman" w:hAnsi="Times New Roman" w:cs="Times New Roman"/>
          <w:sz w:val="24"/>
          <w:szCs w:val="24"/>
        </w:rPr>
        <w:t>7</w:t>
      </w:r>
      <w:r w:rsidR="006D627C">
        <w:rPr>
          <w:rFonts w:ascii="Times New Roman" w:eastAsia="Times New Roman" w:hAnsi="Times New Roman" w:cs="Times New Roman"/>
          <w:sz w:val="24"/>
          <w:szCs w:val="24"/>
        </w:rPr>
        <w:t xml:space="preserve"> </w:t>
      </w:r>
      <w:r w:rsidR="00A26D64" w:rsidRPr="007D1DCC">
        <w:rPr>
          <w:rFonts w:ascii="Times New Roman" w:eastAsia="Times New Roman" w:hAnsi="Times New Roman" w:cs="Times New Roman"/>
          <w:sz w:val="24"/>
          <w:szCs w:val="24"/>
        </w:rPr>
        <w:t>Asubayev B.K. Recreational and geographical bases of tourism development in Zhetysu-Balkhash-Alakol basin. Author's abstract PhD.</w:t>
      </w:r>
      <w:r w:rsidR="001B595D" w:rsidRPr="007D1DCC">
        <w:rPr>
          <w:rFonts w:ascii="Times New Roman" w:eastAsia="Times New Roman" w:hAnsi="Times New Roman" w:cs="Times New Roman"/>
          <w:sz w:val="24"/>
          <w:szCs w:val="24"/>
        </w:rPr>
        <w:t xml:space="preserve"> </w:t>
      </w:r>
      <w:r w:rsidR="00F433C8"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Almaty, 2010</w:t>
      </w:r>
      <w:r w:rsidR="001B595D" w:rsidRPr="007D1DCC">
        <w:rPr>
          <w:rFonts w:ascii="Times New Roman" w:eastAsia="Times New Roman" w:hAnsi="Times New Roman" w:cs="Times New Roman"/>
          <w:sz w:val="24"/>
          <w:szCs w:val="24"/>
        </w:rPr>
        <w:t xml:space="preserve">. </w:t>
      </w:r>
      <w:r w:rsidR="00F433C8" w:rsidRPr="007D1DCC">
        <w:rPr>
          <w:rFonts w:ascii="Times New Roman" w:eastAsia="Times New Roman" w:hAnsi="Times New Roman" w:cs="Times New Roman"/>
          <w:sz w:val="24"/>
          <w:szCs w:val="24"/>
        </w:rPr>
        <w:t>–</w:t>
      </w:r>
      <w:r w:rsidR="00C10C61"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16 p</w:t>
      </w:r>
      <w:r w:rsidR="001B595D" w:rsidRPr="007D1DCC">
        <w:rPr>
          <w:rFonts w:ascii="Times New Roman" w:eastAsia="Times New Roman" w:hAnsi="Times New Roman" w:cs="Times New Roman"/>
          <w:sz w:val="24"/>
          <w:szCs w:val="24"/>
        </w:rPr>
        <w:t>.</w:t>
      </w:r>
      <w:r w:rsidR="001B595D" w:rsidRPr="007D1DCC">
        <w:rPr>
          <w:rFonts w:ascii="Times New Roman" w:eastAsia="Times New Roman" w:hAnsi="Times New Roman" w:cs="Times New Roman"/>
          <w:color w:val="FF0000"/>
          <w:sz w:val="24"/>
          <w:szCs w:val="24"/>
        </w:rPr>
        <w:t xml:space="preserve"> </w:t>
      </w:r>
      <w:r w:rsidR="004E59B7" w:rsidRPr="007D1DCC">
        <w:rPr>
          <w:rFonts w:ascii="Times New Roman" w:eastAsia="Times New Roman" w:hAnsi="Times New Roman" w:cs="Times New Roman"/>
          <w:sz w:val="24"/>
          <w:szCs w:val="24"/>
        </w:rPr>
        <w:t>(kazakh)</w:t>
      </w:r>
    </w:p>
    <w:p w:rsidR="008A7807" w:rsidRPr="007D1DCC" w:rsidRDefault="008A7807"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2</w:t>
      </w:r>
      <w:r w:rsidR="004E59B7" w:rsidRPr="007D1DCC">
        <w:rPr>
          <w:rFonts w:ascii="Times New Roman" w:eastAsia="Times New Roman" w:hAnsi="Times New Roman" w:cs="Times New Roman"/>
          <w:sz w:val="24"/>
          <w:szCs w:val="24"/>
        </w:rPr>
        <w:t>8</w:t>
      </w:r>
      <w:r w:rsidR="006D627C">
        <w:rPr>
          <w:rFonts w:ascii="Times New Roman" w:eastAsia="Times New Roman" w:hAnsi="Times New Roman" w:cs="Times New Roman"/>
          <w:sz w:val="24"/>
          <w:szCs w:val="24"/>
        </w:rPr>
        <w:t xml:space="preserve"> </w:t>
      </w:r>
      <w:r w:rsidR="00F433C8" w:rsidRPr="007D1DCC">
        <w:rPr>
          <w:rFonts w:ascii="Times New Roman" w:eastAsia="Times New Roman" w:hAnsi="Times New Roman" w:cs="Times New Roman"/>
          <w:sz w:val="24"/>
          <w:szCs w:val="24"/>
        </w:rPr>
        <w:t>L</w:t>
      </w:r>
      <w:r w:rsidR="00C344CE" w:rsidRPr="007D1DCC">
        <w:rPr>
          <w:rFonts w:ascii="Times New Roman" w:eastAsia="Times New Roman" w:hAnsi="Times New Roman" w:cs="Times New Roman"/>
          <w:sz w:val="24"/>
          <w:szCs w:val="24"/>
        </w:rPr>
        <w:t>ake</w:t>
      </w:r>
      <w:r w:rsidRPr="007D1DCC">
        <w:rPr>
          <w:rFonts w:ascii="Times New Roman" w:eastAsia="Times New Roman" w:hAnsi="Times New Roman" w:cs="Times New Roman"/>
          <w:sz w:val="24"/>
          <w:szCs w:val="24"/>
        </w:rPr>
        <w:t xml:space="preserve"> Alakol</w:t>
      </w:r>
      <w:r w:rsidR="001B595D" w:rsidRPr="007D1DCC">
        <w:rPr>
          <w:rFonts w:ascii="Times New Roman" w:eastAsia="Times New Roman" w:hAnsi="Times New Roman" w:cs="Times New Roman"/>
          <w:sz w:val="24"/>
          <w:szCs w:val="24"/>
        </w:rPr>
        <w:t xml:space="preserve">. </w:t>
      </w:r>
      <w:r w:rsidR="004E59B7" w:rsidRPr="007D1DCC">
        <w:rPr>
          <w:rFonts w:ascii="Times New Roman" w:eastAsia="Times New Roman" w:hAnsi="Times New Roman" w:cs="Times New Roman"/>
          <w:sz w:val="24"/>
          <w:szCs w:val="24"/>
        </w:rPr>
        <w:t>URL :</w:t>
      </w:r>
      <w:r w:rsidRPr="007D1DCC">
        <w:rPr>
          <w:rFonts w:ascii="Times New Roman" w:eastAsia="Times New Roman" w:hAnsi="Times New Roman" w:cs="Times New Roman"/>
          <w:sz w:val="24"/>
          <w:szCs w:val="24"/>
        </w:rPr>
        <w:t xml:space="preserve"> </w:t>
      </w:r>
      <w:hyperlink r:id="rId11" w:history="1">
        <w:r w:rsidR="004E59B7" w:rsidRPr="007D1DCC">
          <w:rPr>
            <w:rStyle w:val="a5"/>
            <w:rFonts w:ascii="Times New Roman" w:eastAsia="Times New Roman" w:hAnsi="Times New Roman" w:cs="Times New Roman"/>
            <w:color w:val="auto"/>
            <w:sz w:val="24"/>
            <w:szCs w:val="24"/>
            <w:u w:val="none"/>
          </w:rPr>
          <w:t>http://almatyregion-tour.kz/ru/location/alakol-lake.html</w:t>
        </w:r>
      </w:hyperlink>
      <w:r w:rsidR="004E59B7"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(date of access 17</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07</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2018)</w:t>
      </w:r>
      <w:r w:rsidR="001B595D" w:rsidRPr="007D1DCC">
        <w:rPr>
          <w:rFonts w:ascii="Times New Roman" w:eastAsia="Times New Roman" w:hAnsi="Times New Roman" w:cs="Times New Roman"/>
          <w:sz w:val="24"/>
          <w:szCs w:val="24"/>
        </w:rPr>
        <w:t xml:space="preserve">. </w:t>
      </w:r>
      <w:r w:rsidR="004E59B7" w:rsidRPr="007D1DCC">
        <w:rPr>
          <w:rFonts w:ascii="Times New Roman" w:eastAsia="Times New Roman" w:hAnsi="Times New Roman" w:cs="Times New Roman"/>
          <w:sz w:val="24"/>
          <w:szCs w:val="24"/>
        </w:rPr>
        <w:t>(russian</w:t>
      </w:r>
      <w:r w:rsidR="004E59B7" w:rsidRPr="007D1DCC">
        <w:rPr>
          <w:rFonts w:ascii="Times New Roman" w:eastAsia="Times New Roman" w:hAnsi="Times New Roman" w:cs="Times New Roman"/>
          <w:sz w:val="14"/>
          <w:szCs w:val="14"/>
        </w:rPr>
        <w:t>).</w:t>
      </w:r>
    </w:p>
    <w:p w:rsidR="008A7807" w:rsidRPr="007D1DCC" w:rsidRDefault="004E59B7"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29</w:t>
      </w:r>
      <w:r w:rsidR="006D627C">
        <w:rPr>
          <w:rFonts w:ascii="Times New Roman" w:eastAsia="Times New Roman" w:hAnsi="Times New Roman" w:cs="Times New Roman"/>
          <w:sz w:val="24"/>
          <w:szCs w:val="24"/>
        </w:rPr>
        <w:t xml:space="preserve"> </w:t>
      </w:r>
      <w:r w:rsidR="008A7807" w:rsidRPr="007D1DCC">
        <w:rPr>
          <w:rFonts w:ascii="Times New Roman" w:eastAsia="Times New Roman" w:hAnsi="Times New Roman" w:cs="Times New Roman"/>
          <w:sz w:val="24"/>
          <w:szCs w:val="24"/>
        </w:rPr>
        <w:t>Socio-economic passport of the Alakol region for 2017</w:t>
      </w:r>
      <w:r w:rsidR="001B595D" w:rsidRPr="007D1DCC">
        <w:rPr>
          <w:rFonts w:ascii="Times New Roman" w:eastAsia="Times New Roman" w:hAnsi="Times New Roman" w:cs="Times New Roman"/>
          <w:sz w:val="24"/>
          <w:szCs w:val="24"/>
        </w:rPr>
        <w:t xml:space="preserve">. </w:t>
      </w:r>
      <w:r w:rsidR="008A7807" w:rsidRPr="007D1DCC">
        <w:rPr>
          <w:rFonts w:ascii="Times New Roman" w:eastAsia="Times New Roman" w:hAnsi="Times New Roman" w:cs="Times New Roman"/>
          <w:sz w:val="24"/>
          <w:szCs w:val="24"/>
        </w:rPr>
        <w:t>Department of Economics and Budget Planning</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Usharal, 2018</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t>
      </w:r>
      <w:r w:rsidR="008A7807" w:rsidRPr="007D1DCC">
        <w:rPr>
          <w:rFonts w:ascii="Times New Roman" w:eastAsia="Times New Roman" w:hAnsi="Times New Roman" w:cs="Times New Roman"/>
          <w:sz w:val="24"/>
          <w:szCs w:val="24"/>
        </w:rPr>
        <w:t xml:space="preserve"> 38p</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(russian</w:t>
      </w:r>
      <w:r w:rsidRPr="007D1DCC">
        <w:rPr>
          <w:rFonts w:ascii="Times New Roman" w:eastAsia="Times New Roman" w:hAnsi="Times New Roman" w:cs="Times New Roman"/>
          <w:sz w:val="14"/>
          <w:szCs w:val="14"/>
        </w:rPr>
        <w:t>).</w:t>
      </w:r>
    </w:p>
    <w:p w:rsidR="008A7807" w:rsidRPr="007D1DCC" w:rsidRDefault="008A7807"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3</w:t>
      </w:r>
      <w:r w:rsidR="004E59B7" w:rsidRPr="007D1DCC">
        <w:rPr>
          <w:rFonts w:ascii="Times New Roman" w:eastAsia="Times New Roman" w:hAnsi="Times New Roman" w:cs="Times New Roman"/>
          <w:sz w:val="24"/>
          <w:szCs w:val="24"/>
        </w:rPr>
        <w:t>0</w:t>
      </w:r>
      <w:r w:rsidR="006D627C">
        <w:rPr>
          <w:rFonts w:ascii="Times New Roman" w:eastAsia="Times New Roman" w:hAnsi="Times New Roman" w:cs="Times New Roman"/>
          <w:sz w:val="24"/>
          <w:szCs w:val="24"/>
        </w:rPr>
        <w:t xml:space="preserve"> </w:t>
      </w:r>
      <w:r w:rsidR="004E59B7" w:rsidRPr="007D1DCC">
        <w:rPr>
          <w:rFonts w:ascii="Times New Roman" w:eastAsia="Times New Roman" w:hAnsi="Times New Roman" w:cs="Times New Roman"/>
          <w:sz w:val="24"/>
          <w:szCs w:val="24"/>
        </w:rPr>
        <w:t xml:space="preserve">Lakes Of The Republic Of Kazakhstan. URL : </w:t>
      </w:r>
      <w:hyperlink r:id="rId12" w:history="1">
        <w:r w:rsidR="004E59B7" w:rsidRPr="007D1DCC">
          <w:rPr>
            <w:rStyle w:val="a5"/>
            <w:rFonts w:ascii="Times New Roman" w:eastAsia="Times New Roman" w:hAnsi="Times New Roman" w:cs="Times New Roman"/>
            <w:color w:val="auto"/>
            <w:sz w:val="24"/>
            <w:szCs w:val="24"/>
            <w:u w:val="none"/>
          </w:rPr>
          <w:t>http://elake.kagis.kz/</w:t>
        </w:r>
      </w:hyperlink>
      <w:r w:rsidR="004E59B7" w:rsidRPr="007D1DCC">
        <w:rPr>
          <w:rFonts w:ascii="Times New Roman" w:eastAsia="Times New Roman" w:hAnsi="Times New Roman" w:cs="Times New Roman"/>
          <w:sz w:val="24"/>
          <w:szCs w:val="24"/>
        </w:rPr>
        <w:t xml:space="preserve"> (date of access 11. 08. 2018). (russian</w:t>
      </w:r>
      <w:r w:rsidR="004E59B7" w:rsidRPr="007D1DCC">
        <w:rPr>
          <w:rFonts w:ascii="Times New Roman" w:eastAsia="Times New Roman" w:hAnsi="Times New Roman" w:cs="Times New Roman"/>
          <w:sz w:val="14"/>
          <w:szCs w:val="14"/>
        </w:rPr>
        <w:t>).</w:t>
      </w:r>
    </w:p>
    <w:p w:rsidR="008A7807" w:rsidRPr="007D1DCC" w:rsidRDefault="008A7807"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3</w:t>
      </w:r>
      <w:r w:rsidR="004E59B7" w:rsidRPr="007D1DCC">
        <w:rPr>
          <w:rFonts w:ascii="Times New Roman" w:eastAsia="Times New Roman" w:hAnsi="Times New Roman" w:cs="Times New Roman"/>
          <w:sz w:val="24"/>
          <w:szCs w:val="24"/>
        </w:rPr>
        <w:t>1</w:t>
      </w:r>
      <w:r w:rsidR="006D627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Mitrofanova A</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N</w:t>
      </w:r>
      <w:r w:rsidR="003A7F54"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Kalita R</w:t>
      </w:r>
      <w:r w:rsidR="004E59B7"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Sh</w:t>
      </w:r>
      <w:r w:rsidR="003A7F54"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Val</w:t>
      </w:r>
      <w:r w:rsidR="002718E3" w:rsidRPr="007D1DCC">
        <w:rPr>
          <w:rFonts w:ascii="Times New Roman" w:eastAsia="Times New Roman" w:hAnsi="Times New Roman" w:cs="Times New Roman"/>
          <w:sz w:val="24"/>
          <w:szCs w:val="24"/>
        </w:rPr>
        <w:t>ey</w:t>
      </w:r>
      <w:r w:rsidRPr="007D1DCC">
        <w:rPr>
          <w:rFonts w:ascii="Times New Roman" w:eastAsia="Times New Roman" w:hAnsi="Times New Roman" w:cs="Times New Roman"/>
          <w:sz w:val="24"/>
          <w:szCs w:val="24"/>
        </w:rPr>
        <w:t>ev A</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G</w:t>
      </w:r>
      <w:r w:rsidR="003A7F54"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Abitba</w:t>
      </w:r>
      <w:r w:rsidR="00C10C61" w:rsidRPr="007D1DCC">
        <w:rPr>
          <w:rFonts w:ascii="Times New Roman" w:eastAsia="Times New Roman" w:hAnsi="Times New Roman" w:cs="Times New Roman"/>
          <w:sz w:val="24"/>
          <w:szCs w:val="24"/>
        </w:rPr>
        <w:t>y</w:t>
      </w:r>
      <w:r w:rsidRPr="007D1DCC">
        <w:rPr>
          <w:rFonts w:ascii="Times New Roman" w:eastAsia="Times New Roman" w:hAnsi="Times New Roman" w:cs="Times New Roman"/>
          <w:sz w:val="24"/>
          <w:szCs w:val="24"/>
        </w:rPr>
        <w:t>eva A</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D</w:t>
      </w:r>
      <w:r w:rsidR="003A7F54"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Bekkulieva A</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A</w:t>
      </w:r>
      <w:r w:rsidR="003A7F54"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Sharapkhanova Zh</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M</w:t>
      </w:r>
      <w:r w:rsidR="003A7F54"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Uksukbaeva S</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A</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Geomorphological and engineering-geological conditions of the Quaternary deposits of the Alakol depression / </w:t>
      </w:r>
      <w:r w:rsidR="00E04964" w:rsidRPr="007D1DCC">
        <w:rPr>
          <w:rFonts w:ascii="Times New Roman" w:eastAsia="Times New Roman" w:hAnsi="Times New Roman" w:cs="Times New Roman"/>
          <w:sz w:val="24"/>
          <w:szCs w:val="24"/>
        </w:rPr>
        <w:t>Issues</w:t>
      </w:r>
      <w:r w:rsidRPr="007D1DCC">
        <w:rPr>
          <w:rFonts w:ascii="Times New Roman" w:eastAsia="Times New Roman" w:hAnsi="Times New Roman" w:cs="Times New Roman"/>
          <w:sz w:val="24"/>
          <w:szCs w:val="24"/>
        </w:rPr>
        <w:t xml:space="preserve"> of geography and geoecology</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No</w:t>
      </w:r>
      <w:r w:rsidR="004E59B7"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3, Almaty, 2018</w:t>
      </w:r>
      <w:r w:rsidR="001B595D" w:rsidRPr="007D1DCC">
        <w:rPr>
          <w:rFonts w:ascii="Times New Roman" w:eastAsia="Times New Roman" w:hAnsi="Times New Roman" w:cs="Times New Roman"/>
          <w:sz w:val="24"/>
          <w:szCs w:val="24"/>
        </w:rPr>
        <w:t xml:space="preserve">. </w:t>
      </w:r>
      <w:r w:rsidR="004E59B7"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P</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94</w:t>
      </w:r>
      <w:r w:rsidR="004E59B7"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103</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ISSN 1998 </w:t>
      </w:r>
      <w:r w:rsidR="004E59B7"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7838</w:t>
      </w:r>
      <w:r w:rsidR="001B595D" w:rsidRPr="007D1DCC">
        <w:rPr>
          <w:rFonts w:ascii="Times New Roman" w:eastAsia="Times New Roman" w:hAnsi="Times New Roman" w:cs="Times New Roman"/>
          <w:sz w:val="24"/>
          <w:szCs w:val="24"/>
        </w:rPr>
        <w:t xml:space="preserve">. </w:t>
      </w:r>
      <w:r w:rsidR="00E66DDA" w:rsidRPr="007D1DCC">
        <w:rPr>
          <w:rFonts w:ascii="Times New Roman" w:eastAsia="Times New Roman" w:hAnsi="Times New Roman" w:cs="Times New Roman"/>
          <w:sz w:val="24"/>
          <w:szCs w:val="24"/>
        </w:rPr>
        <w:t>(russian</w:t>
      </w:r>
      <w:r w:rsidR="00E66DDA" w:rsidRPr="007D1DCC">
        <w:rPr>
          <w:rFonts w:ascii="Times New Roman" w:eastAsia="Times New Roman" w:hAnsi="Times New Roman" w:cs="Times New Roman"/>
          <w:sz w:val="14"/>
          <w:szCs w:val="14"/>
        </w:rPr>
        <w:t>).</w:t>
      </w:r>
    </w:p>
    <w:p w:rsidR="008A7807" w:rsidRPr="007D1DCC" w:rsidRDefault="008A7807"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3</w:t>
      </w:r>
      <w:r w:rsidR="004E59B7" w:rsidRPr="007D1DCC">
        <w:rPr>
          <w:rFonts w:ascii="Times New Roman" w:eastAsia="Times New Roman" w:hAnsi="Times New Roman" w:cs="Times New Roman"/>
          <w:sz w:val="24"/>
          <w:szCs w:val="24"/>
        </w:rPr>
        <w:t>2</w:t>
      </w:r>
      <w:r w:rsidR="006D627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Guidelines for research methods and calculations of sediment movement and coastal dynamics during engineering surveys</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Moscow branch of hydrometeoizdat</w:t>
      </w:r>
      <w:r w:rsidR="004E59B7"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Moscow, </w:t>
      </w:r>
      <w:r w:rsidR="004E59B7"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1975 </w:t>
      </w:r>
      <w:r w:rsidR="004E59B7"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t>
      </w:r>
      <w:r w:rsidR="004E59B7" w:rsidRPr="007D1DCC">
        <w:rPr>
          <w:rFonts w:ascii="Times New Roman" w:eastAsia="Times New Roman" w:hAnsi="Times New Roman" w:cs="Times New Roman"/>
          <w:sz w:val="24"/>
          <w:szCs w:val="24"/>
        </w:rPr>
        <w:t>P</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192</w:t>
      </w:r>
      <w:r w:rsidR="004E59B7"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206</w:t>
      </w:r>
      <w:r w:rsidR="001B595D" w:rsidRPr="007D1DCC">
        <w:rPr>
          <w:rFonts w:ascii="Times New Roman" w:eastAsia="Times New Roman" w:hAnsi="Times New Roman" w:cs="Times New Roman"/>
          <w:sz w:val="24"/>
          <w:szCs w:val="24"/>
        </w:rPr>
        <w:t xml:space="preserve">. </w:t>
      </w:r>
      <w:r w:rsidR="00E66DDA" w:rsidRPr="007D1DCC">
        <w:rPr>
          <w:rFonts w:ascii="Times New Roman" w:eastAsia="Times New Roman" w:hAnsi="Times New Roman" w:cs="Times New Roman"/>
          <w:sz w:val="24"/>
          <w:szCs w:val="24"/>
        </w:rPr>
        <w:t>(russian</w:t>
      </w:r>
      <w:r w:rsidR="00E66DDA" w:rsidRPr="007D1DCC">
        <w:rPr>
          <w:rFonts w:ascii="Times New Roman" w:eastAsia="Times New Roman" w:hAnsi="Times New Roman" w:cs="Times New Roman"/>
          <w:sz w:val="14"/>
          <w:szCs w:val="14"/>
        </w:rPr>
        <w:t>).</w:t>
      </w:r>
    </w:p>
    <w:p w:rsidR="00E66DDA" w:rsidRPr="007D1DCC" w:rsidRDefault="008A7807" w:rsidP="007D1DCC">
      <w:pPr>
        <w:spacing w:after="0" w:line="360" w:lineRule="auto"/>
        <w:ind w:firstLine="709"/>
        <w:jc w:val="both"/>
        <w:rPr>
          <w:rFonts w:ascii="Times New Roman" w:eastAsia="Times New Roman" w:hAnsi="Times New Roman" w:cs="Times New Roman"/>
          <w:sz w:val="14"/>
          <w:szCs w:val="14"/>
        </w:rPr>
      </w:pPr>
      <w:r w:rsidRPr="007D1DCC">
        <w:rPr>
          <w:rFonts w:ascii="Times New Roman" w:eastAsia="Times New Roman" w:hAnsi="Times New Roman" w:cs="Times New Roman"/>
          <w:sz w:val="24"/>
          <w:szCs w:val="24"/>
        </w:rPr>
        <w:t>3</w:t>
      </w:r>
      <w:r w:rsidR="004E59B7" w:rsidRPr="007D1DCC">
        <w:rPr>
          <w:rFonts w:ascii="Times New Roman" w:eastAsia="Times New Roman" w:hAnsi="Times New Roman" w:cs="Times New Roman"/>
          <w:sz w:val="24"/>
          <w:szCs w:val="24"/>
        </w:rPr>
        <w:t>3</w:t>
      </w:r>
      <w:r w:rsidR="006D627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Longinov V</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V</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Energy method for assessing alongshore sediment movements in the coastal zone of the sea // Proceedings of the Soyuzmor</w:t>
      </w:r>
      <w:r w:rsidR="00C10C61" w:rsidRPr="007D1DCC">
        <w:rPr>
          <w:rFonts w:ascii="Times New Roman" w:eastAsia="Times New Roman" w:hAnsi="Times New Roman" w:cs="Times New Roman"/>
          <w:sz w:val="24"/>
          <w:szCs w:val="24"/>
        </w:rPr>
        <w:t xml:space="preserve"> RI project</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t>
      </w:r>
      <w:r w:rsidR="004E59B7"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1966</w:t>
      </w:r>
      <w:r w:rsidR="001B595D" w:rsidRPr="007D1DCC">
        <w:rPr>
          <w:rFonts w:ascii="Times New Roman" w:eastAsia="Times New Roman" w:hAnsi="Times New Roman" w:cs="Times New Roman"/>
          <w:sz w:val="24"/>
          <w:szCs w:val="24"/>
        </w:rPr>
        <w:t xml:space="preserve">. </w:t>
      </w:r>
      <w:r w:rsidR="004E59B7"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No</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12 (18)</w:t>
      </w:r>
      <w:r w:rsidR="001B595D" w:rsidRPr="007D1DCC">
        <w:rPr>
          <w:rFonts w:ascii="Times New Roman" w:eastAsia="Times New Roman" w:hAnsi="Times New Roman" w:cs="Times New Roman"/>
          <w:sz w:val="24"/>
          <w:szCs w:val="24"/>
        </w:rPr>
        <w:t xml:space="preserve">. </w:t>
      </w:r>
      <w:r w:rsidR="004E59B7"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w:t>
      </w:r>
      <w:r w:rsidR="004E59B7" w:rsidRPr="007D1DCC">
        <w:rPr>
          <w:rFonts w:ascii="Times New Roman" w:eastAsia="Times New Roman" w:hAnsi="Times New Roman" w:cs="Times New Roman"/>
          <w:sz w:val="24"/>
          <w:szCs w:val="24"/>
        </w:rPr>
        <w:t>P</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13–28</w:t>
      </w:r>
      <w:r w:rsidR="001B595D" w:rsidRPr="007D1DCC">
        <w:rPr>
          <w:rFonts w:ascii="Times New Roman" w:eastAsia="Times New Roman" w:hAnsi="Times New Roman" w:cs="Times New Roman"/>
          <w:sz w:val="24"/>
          <w:szCs w:val="24"/>
        </w:rPr>
        <w:t>.</w:t>
      </w:r>
      <w:r w:rsidR="00E66DDA" w:rsidRPr="007D1DCC">
        <w:rPr>
          <w:rFonts w:ascii="Times New Roman" w:eastAsia="Times New Roman" w:hAnsi="Times New Roman" w:cs="Times New Roman"/>
          <w:sz w:val="24"/>
          <w:szCs w:val="24"/>
        </w:rPr>
        <w:t xml:space="preserve"> (russian</w:t>
      </w:r>
      <w:r w:rsidR="00E66DDA" w:rsidRPr="007D1DCC">
        <w:rPr>
          <w:rFonts w:ascii="Times New Roman" w:eastAsia="Times New Roman" w:hAnsi="Times New Roman" w:cs="Times New Roman"/>
          <w:sz w:val="14"/>
          <w:szCs w:val="14"/>
        </w:rPr>
        <w:t>).</w:t>
      </w:r>
    </w:p>
    <w:p w:rsidR="008A7807" w:rsidRPr="007D1DCC" w:rsidRDefault="008A7807"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3</w:t>
      </w:r>
      <w:r w:rsidR="00E66DDA" w:rsidRPr="007D1DCC">
        <w:rPr>
          <w:rFonts w:ascii="Times New Roman" w:eastAsia="Times New Roman" w:hAnsi="Times New Roman" w:cs="Times New Roman"/>
          <w:sz w:val="24"/>
          <w:szCs w:val="24"/>
        </w:rPr>
        <w:t>4</w:t>
      </w:r>
      <w:r w:rsidR="006D627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Study of the current state and water quality of </w:t>
      </w:r>
      <w:r w:rsidR="00C344CE" w:rsidRPr="007D1DCC">
        <w:rPr>
          <w:rFonts w:ascii="Times New Roman" w:eastAsia="Times New Roman" w:hAnsi="Times New Roman" w:cs="Times New Roman"/>
          <w:sz w:val="24"/>
          <w:szCs w:val="24"/>
        </w:rPr>
        <w:t>lake</w:t>
      </w:r>
      <w:r w:rsidRPr="007D1DCC">
        <w:rPr>
          <w:rFonts w:ascii="Times New Roman" w:eastAsia="Times New Roman" w:hAnsi="Times New Roman" w:cs="Times New Roman"/>
          <w:sz w:val="24"/>
          <w:szCs w:val="24"/>
        </w:rPr>
        <w:t xml:space="preserve"> Onega: Research report (final) according to the Civil Code No</w:t>
      </w:r>
      <w:r w:rsidR="00E66DDA"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31/14 dated 16</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09</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2014 / FGBU "GOIN"</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The leader is I</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V</w:t>
      </w:r>
      <w:r w:rsidR="001B595D" w:rsidRPr="007D1DCC">
        <w:rPr>
          <w:rFonts w:ascii="Times New Roman" w:eastAsia="Times New Roman" w:hAnsi="Times New Roman" w:cs="Times New Roman"/>
          <w:sz w:val="24"/>
          <w:szCs w:val="24"/>
        </w:rPr>
        <w:t>.</w:t>
      </w:r>
      <w:r w:rsidRPr="007D1DCC">
        <w:rPr>
          <w:rFonts w:ascii="Times New Roman" w:eastAsia="Times New Roman" w:hAnsi="Times New Roman" w:cs="Times New Roman"/>
          <w:sz w:val="24"/>
          <w:szCs w:val="24"/>
        </w:rPr>
        <w:t xml:space="preserve"> Zemlyanov</w:t>
      </w:r>
      <w:r w:rsidR="001B595D" w:rsidRPr="007D1DCC">
        <w:rPr>
          <w:rFonts w:ascii="Times New Roman" w:eastAsia="Times New Roman" w:hAnsi="Times New Roman" w:cs="Times New Roman"/>
          <w:sz w:val="24"/>
          <w:szCs w:val="24"/>
        </w:rPr>
        <w:t>.</w:t>
      </w:r>
      <w:r w:rsidR="00E66DDA"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M</w:t>
      </w:r>
      <w:r w:rsidR="003A7F54" w:rsidRPr="007D1DCC">
        <w:rPr>
          <w:rFonts w:ascii="Times New Roman" w:eastAsia="Times New Roman" w:hAnsi="Times New Roman" w:cs="Times New Roman"/>
          <w:sz w:val="24"/>
          <w:szCs w:val="24"/>
        </w:rPr>
        <w:t xml:space="preserve">., </w:t>
      </w:r>
      <w:r w:rsidR="00E66DDA" w:rsidRPr="007D1DCC">
        <w:rPr>
          <w:rFonts w:ascii="Times New Roman" w:eastAsia="Times New Roman" w:hAnsi="Times New Roman" w:cs="Times New Roman"/>
          <w:sz w:val="24"/>
          <w:szCs w:val="24"/>
        </w:rPr>
        <w:t>2015. –</w:t>
      </w:r>
      <w:r w:rsidRPr="007D1DCC">
        <w:rPr>
          <w:rFonts w:ascii="Times New Roman" w:eastAsia="Times New Roman" w:hAnsi="Times New Roman" w:cs="Times New Roman"/>
          <w:sz w:val="24"/>
          <w:szCs w:val="24"/>
        </w:rPr>
        <w:t xml:space="preserve"> 622 p</w:t>
      </w:r>
      <w:r w:rsidR="001B595D" w:rsidRPr="007D1DCC">
        <w:rPr>
          <w:rFonts w:ascii="Times New Roman" w:eastAsia="Times New Roman" w:hAnsi="Times New Roman" w:cs="Times New Roman"/>
          <w:sz w:val="24"/>
          <w:szCs w:val="24"/>
        </w:rPr>
        <w:t xml:space="preserve">. </w:t>
      </w:r>
      <w:r w:rsidR="00E66DDA" w:rsidRPr="007D1DCC">
        <w:rPr>
          <w:rFonts w:ascii="Times New Roman" w:eastAsia="Times New Roman" w:hAnsi="Times New Roman" w:cs="Times New Roman"/>
          <w:sz w:val="24"/>
          <w:szCs w:val="24"/>
        </w:rPr>
        <w:t>(russian</w:t>
      </w:r>
      <w:r w:rsidR="00E66DDA" w:rsidRPr="007D1DCC">
        <w:rPr>
          <w:rFonts w:ascii="Times New Roman" w:eastAsia="Times New Roman" w:hAnsi="Times New Roman" w:cs="Times New Roman"/>
          <w:sz w:val="14"/>
          <w:szCs w:val="14"/>
        </w:rPr>
        <w:t>).</w:t>
      </w:r>
    </w:p>
    <w:p w:rsidR="00E66DDA" w:rsidRPr="007D1DCC" w:rsidRDefault="00DF46E3" w:rsidP="007D1DCC">
      <w:pPr>
        <w:pStyle w:val="a3"/>
        <w:tabs>
          <w:tab w:val="left" w:pos="851"/>
        </w:tabs>
        <w:spacing w:after="0" w:line="360" w:lineRule="auto"/>
        <w:ind w:left="0"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3</w:t>
      </w:r>
      <w:r w:rsidR="00E66DDA" w:rsidRPr="007D1DCC">
        <w:rPr>
          <w:rFonts w:ascii="Times New Roman" w:eastAsia="Times New Roman" w:hAnsi="Times New Roman" w:cs="Times New Roman"/>
          <w:sz w:val="24"/>
          <w:szCs w:val="24"/>
        </w:rPr>
        <w:t>5</w:t>
      </w:r>
      <w:r w:rsidR="006D627C">
        <w:rPr>
          <w:rFonts w:ascii="Times New Roman" w:eastAsia="Times New Roman" w:hAnsi="Times New Roman" w:cs="Times New Roman"/>
          <w:sz w:val="24"/>
          <w:szCs w:val="24"/>
        </w:rPr>
        <w:t xml:space="preserve"> </w:t>
      </w:r>
      <w:r w:rsidR="00E66DDA" w:rsidRPr="007D1DCC">
        <w:rPr>
          <w:rFonts w:ascii="Times New Roman" w:eastAsia="Times New Roman" w:hAnsi="Times New Roman" w:cs="Times New Roman"/>
          <w:bCs/>
          <w:sz w:val="24"/>
          <w:szCs w:val="24"/>
        </w:rPr>
        <w:t xml:space="preserve">Valeyev A.G., Akiyanova F.Zh., Abitbayeva A.D., Khalykov Ye.Ye., Togys M.M. Development of abrasion shores of Alakol lake according to the field research materials / </w:t>
      </w:r>
      <w:r w:rsidR="00E66DDA" w:rsidRPr="007D1DCC">
        <w:rPr>
          <w:rFonts w:ascii="Times New Roman" w:eastAsia="Times New Roman" w:hAnsi="Times New Roman" w:cs="Times New Roman"/>
          <w:sz w:val="24"/>
          <w:szCs w:val="24"/>
        </w:rPr>
        <w:t xml:space="preserve">News of the National Sciences Academy of the Republic of Kazakhstan. Geology and Technique sciences part. – Almaty, </w:t>
      </w:r>
      <w:r w:rsidR="00E66DDA" w:rsidRPr="007D1DCC">
        <w:rPr>
          <w:rFonts w:ascii="Times New Roman" w:eastAsia="Times New Roman" w:hAnsi="Times New Roman" w:cs="Times New Roman"/>
          <w:bCs/>
          <w:sz w:val="24"/>
          <w:szCs w:val="24"/>
        </w:rPr>
        <w:t xml:space="preserve">2019. – </w:t>
      </w:r>
      <w:r w:rsidR="00E66DDA" w:rsidRPr="007D1DCC">
        <w:rPr>
          <w:rFonts w:ascii="Times New Roman" w:eastAsia="Times New Roman" w:hAnsi="Times New Roman" w:cs="Times New Roman"/>
          <w:sz w:val="24"/>
          <w:szCs w:val="24"/>
        </w:rPr>
        <w:t>Vol.1</w:t>
      </w:r>
      <w:r w:rsidR="004F273E" w:rsidRPr="007D1DCC">
        <w:rPr>
          <w:rFonts w:ascii="Times New Roman" w:eastAsia="Times New Roman" w:hAnsi="Times New Roman" w:cs="Times New Roman"/>
          <w:sz w:val="24"/>
          <w:szCs w:val="24"/>
        </w:rPr>
        <w:t>/ –</w:t>
      </w:r>
      <w:r w:rsidR="00E66DDA" w:rsidRPr="007D1DCC">
        <w:rPr>
          <w:rFonts w:ascii="Times New Roman" w:eastAsia="Times New Roman" w:hAnsi="Times New Roman" w:cs="Times New Roman"/>
          <w:sz w:val="24"/>
          <w:szCs w:val="24"/>
        </w:rPr>
        <w:t xml:space="preserve"> No.433. </w:t>
      </w:r>
      <w:r w:rsidR="004F273E" w:rsidRPr="007D1DCC">
        <w:rPr>
          <w:rFonts w:ascii="Times New Roman" w:eastAsia="Times New Roman" w:hAnsi="Times New Roman" w:cs="Times New Roman"/>
          <w:sz w:val="24"/>
          <w:szCs w:val="24"/>
        </w:rPr>
        <w:t xml:space="preserve"> – </w:t>
      </w:r>
      <w:r w:rsidR="00E66DDA" w:rsidRPr="007D1DCC">
        <w:rPr>
          <w:rFonts w:ascii="Times New Roman" w:eastAsia="Times New Roman" w:hAnsi="Times New Roman" w:cs="Times New Roman"/>
          <w:sz w:val="24"/>
          <w:szCs w:val="24"/>
        </w:rPr>
        <w:t>P.195</w:t>
      </w:r>
      <w:r w:rsidR="00E66DDA" w:rsidRPr="007D1DCC">
        <w:rPr>
          <w:rFonts w:ascii="Times New Roman" w:eastAsia="Times New Roman" w:hAnsi="Times New Roman" w:cs="Times New Roman" w:hint="eastAsia"/>
          <w:sz w:val="24"/>
          <w:szCs w:val="24"/>
        </w:rPr>
        <w:t>–</w:t>
      </w:r>
      <w:r w:rsidR="00E66DDA" w:rsidRPr="007D1DCC">
        <w:rPr>
          <w:rFonts w:ascii="Times New Roman" w:eastAsia="Times New Roman" w:hAnsi="Times New Roman" w:cs="Times New Roman"/>
          <w:sz w:val="24"/>
          <w:szCs w:val="24"/>
        </w:rPr>
        <w:t xml:space="preserve">205. </w:t>
      </w:r>
      <w:hyperlink r:id="rId13" w:history="1">
        <w:r w:rsidR="00E66DDA" w:rsidRPr="007D1DCC">
          <w:rPr>
            <w:rFonts w:ascii="Times New Roman" w:eastAsia="Times New Roman" w:hAnsi="Times New Roman" w:cs="Times New Roman"/>
            <w:sz w:val="24"/>
            <w:szCs w:val="24"/>
          </w:rPr>
          <w:t>https://doi.org/10.32014/2019.2518-170X.24</w:t>
        </w:r>
      </w:hyperlink>
      <w:r w:rsidR="00E66DDA" w:rsidRPr="007D1DCC">
        <w:rPr>
          <w:rFonts w:ascii="Times New Roman" w:eastAsia="Times New Roman" w:hAnsi="Times New Roman" w:cs="Times New Roman"/>
          <w:sz w:val="24"/>
          <w:szCs w:val="24"/>
        </w:rPr>
        <w:t>. Процентиль 26%, CiteScore 0.8.</w:t>
      </w:r>
    </w:p>
    <w:p w:rsidR="00E66DDA" w:rsidRPr="007D1DCC" w:rsidRDefault="00E66DDA"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36</w:t>
      </w:r>
      <w:r w:rsidR="006D627C">
        <w:rPr>
          <w:rFonts w:ascii="Times New Roman" w:eastAsia="Times New Roman" w:hAnsi="Times New Roman" w:cs="Times New Roman"/>
          <w:sz w:val="24"/>
          <w:szCs w:val="24"/>
        </w:rPr>
        <w:t xml:space="preserve"> </w:t>
      </w:r>
      <w:r w:rsidR="008A7807" w:rsidRPr="007D1DCC">
        <w:rPr>
          <w:rFonts w:ascii="Times New Roman" w:eastAsia="Times New Roman" w:hAnsi="Times New Roman" w:cs="Times New Roman"/>
          <w:sz w:val="24"/>
          <w:szCs w:val="24"/>
        </w:rPr>
        <w:t>Google Earth</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URL: </w:t>
      </w:r>
      <w:hyperlink r:id="rId14" w:history="1">
        <w:r w:rsidRPr="007D1DCC">
          <w:rPr>
            <w:rFonts w:ascii="Times New Roman" w:eastAsia="Times New Roman" w:hAnsi="Times New Roman" w:cs="Times New Roman"/>
            <w:sz w:val="24"/>
            <w:szCs w:val="24"/>
          </w:rPr>
          <w:t>https://www.google.com/intl/ru/earth/</w:t>
        </w:r>
      </w:hyperlink>
      <w:r w:rsidRPr="007D1DCC">
        <w:rPr>
          <w:rFonts w:ascii="Times New Roman" w:eastAsia="Times New Roman" w:hAnsi="Times New Roman" w:cs="Times New Roman"/>
          <w:sz w:val="24"/>
          <w:szCs w:val="24"/>
        </w:rPr>
        <w:t xml:space="preserve"> (date of access 25. 08. 2019). </w:t>
      </w:r>
    </w:p>
    <w:p w:rsidR="008A7807" w:rsidRPr="007D1DCC" w:rsidRDefault="00E66DDA"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37</w:t>
      </w:r>
      <w:r w:rsidR="006D627C">
        <w:rPr>
          <w:rFonts w:ascii="Times New Roman" w:eastAsia="Times New Roman" w:hAnsi="Times New Roman" w:cs="Times New Roman"/>
          <w:sz w:val="24"/>
          <w:szCs w:val="24"/>
        </w:rPr>
        <w:t xml:space="preserve"> </w:t>
      </w:r>
      <w:r w:rsidR="008A7807" w:rsidRPr="007D1DCC">
        <w:rPr>
          <w:rFonts w:ascii="Times New Roman" w:eastAsia="Times New Roman" w:hAnsi="Times New Roman" w:cs="Times New Roman"/>
          <w:sz w:val="24"/>
          <w:szCs w:val="24"/>
        </w:rPr>
        <w:t>Espaev S</w:t>
      </w:r>
      <w:r w:rsidR="001B595D" w:rsidRPr="007D1DCC">
        <w:rPr>
          <w:rFonts w:ascii="Times New Roman" w:eastAsia="Times New Roman" w:hAnsi="Times New Roman" w:cs="Times New Roman"/>
          <w:sz w:val="24"/>
          <w:szCs w:val="24"/>
        </w:rPr>
        <w:t xml:space="preserve">. </w:t>
      </w:r>
      <w:r w:rsidR="008A7807" w:rsidRPr="007D1DCC">
        <w:rPr>
          <w:rFonts w:ascii="Times New Roman" w:eastAsia="Times New Roman" w:hAnsi="Times New Roman" w:cs="Times New Roman"/>
          <w:sz w:val="24"/>
          <w:szCs w:val="24"/>
        </w:rPr>
        <w:t>A</w:t>
      </w:r>
      <w:r w:rsidR="001B595D" w:rsidRPr="007D1DCC">
        <w:rPr>
          <w:rFonts w:ascii="Times New Roman" w:eastAsia="Times New Roman" w:hAnsi="Times New Roman" w:cs="Times New Roman"/>
          <w:sz w:val="24"/>
          <w:szCs w:val="24"/>
        </w:rPr>
        <w:t>.</w:t>
      </w:r>
      <w:r w:rsidR="008A7807" w:rsidRPr="007D1DCC">
        <w:rPr>
          <w:rFonts w:ascii="Times New Roman" w:eastAsia="Times New Roman" w:hAnsi="Times New Roman" w:cs="Times New Roman"/>
          <w:sz w:val="24"/>
          <w:szCs w:val="24"/>
        </w:rPr>
        <w:t xml:space="preserve"> Hydrogeological map of the USSR Scale 1:200000</w:t>
      </w:r>
      <w:r w:rsidR="001B595D" w:rsidRPr="007D1DCC">
        <w:rPr>
          <w:rFonts w:ascii="Times New Roman" w:eastAsia="Times New Roman" w:hAnsi="Times New Roman" w:cs="Times New Roman"/>
          <w:sz w:val="24"/>
          <w:szCs w:val="24"/>
        </w:rPr>
        <w:t>.</w:t>
      </w:r>
      <w:r w:rsidR="008A7807" w:rsidRPr="007D1DCC">
        <w:rPr>
          <w:rFonts w:ascii="Times New Roman" w:eastAsia="Times New Roman" w:hAnsi="Times New Roman" w:cs="Times New Roman"/>
          <w:sz w:val="24"/>
          <w:szCs w:val="24"/>
        </w:rPr>
        <w:t xml:space="preserve"> L-44-XVI</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w:t>
      </w:r>
      <w:r w:rsidR="008A7807" w:rsidRPr="007D1DCC">
        <w:rPr>
          <w:rFonts w:ascii="Times New Roman" w:eastAsia="Times New Roman" w:hAnsi="Times New Roman" w:cs="Times New Roman"/>
          <w:sz w:val="24"/>
          <w:szCs w:val="24"/>
        </w:rPr>
        <w:t xml:space="preserve"> M</w:t>
      </w:r>
      <w:r w:rsidR="001B595D" w:rsidRPr="007D1DCC">
        <w:rPr>
          <w:rFonts w:ascii="Times New Roman" w:eastAsia="Times New Roman" w:hAnsi="Times New Roman" w:cs="Times New Roman"/>
          <w:sz w:val="24"/>
          <w:szCs w:val="24"/>
        </w:rPr>
        <w:t>.</w:t>
      </w:r>
      <w:r w:rsidR="008A7807" w:rsidRPr="007D1DCC">
        <w:rPr>
          <w:rFonts w:ascii="Times New Roman" w:eastAsia="Times New Roman" w:hAnsi="Times New Roman" w:cs="Times New Roman"/>
          <w:sz w:val="24"/>
          <w:szCs w:val="24"/>
        </w:rPr>
        <w:t>; NPO Aerogeology, 1981</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(russian</w:t>
      </w:r>
      <w:r w:rsidRPr="007D1DCC">
        <w:rPr>
          <w:rFonts w:ascii="Times New Roman" w:eastAsia="Times New Roman" w:hAnsi="Times New Roman" w:cs="Times New Roman"/>
          <w:sz w:val="14"/>
          <w:szCs w:val="14"/>
        </w:rPr>
        <w:t>).</w:t>
      </w:r>
    </w:p>
    <w:p w:rsidR="008A7807" w:rsidRPr="007D1DCC" w:rsidRDefault="00A26D64"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38</w:t>
      </w:r>
      <w:r w:rsidR="006D627C">
        <w:rPr>
          <w:rFonts w:ascii="Times New Roman" w:eastAsia="Times New Roman" w:hAnsi="Times New Roman" w:cs="Times New Roman"/>
          <w:sz w:val="24"/>
          <w:szCs w:val="24"/>
        </w:rPr>
        <w:t xml:space="preserve"> </w:t>
      </w:r>
      <w:r w:rsidR="008A7807" w:rsidRPr="007D1DCC">
        <w:rPr>
          <w:rFonts w:ascii="Times New Roman" w:eastAsia="Times New Roman" w:hAnsi="Times New Roman" w:cs="Times New Roman"/>
          <w:sz w:val="24"/>
          <w:szCs w:val="24"/>
        </w:rPr>
        <w:t>Isabaev T</w:t>
      </w:r>
      <w:r w:rsidR="001B595D" w:rsidRPr="007D1DCC">
        <w:rPr>
          <w:rFonts w:ascii="Times New Roman" w:eastAsia="Times New Roman" w:hAnsi="Times New Roman" w:cs="Times New Roman"/>
          <w:sz w:val="24"/>
          <w:szCs w:val="24"/>
        </w:rPr>
        <w:t xml:space="preserve">. </w:t>
      </w:r>
      <w:r w:rsidR="008A7807" w:rsidRPr="007D1DCC">
        <w:rPr>
          <w:rFonts w:ascii="Times New Roman" w:eastAsia="Times New Roman" w:hAnsi="Times New Roman" w:cs="Times New Roman"/>
          <w:sz w:val="24"/>
          <w:szCs w:val="24"/>
        </w:rPr>
        <w:t>T</w:t>
      </w:r>
      <w:r w:rsidR="001B595D" w:rsidRPr="007D1DCC">
        <w:rPr>
          <w:rFonts w:ascii="Times New Roman" w:eastAsia="Times New Roman" w:hAnsi="Times New Roman" w:cs="Times New Roman"/>
          <w:sz w:val="24"/>
          <w:szCs w:val="24"/>
        </w:rPr>
        <w:t xml:space="preserve">. </w:t>
      </w:r>
      <w:r w:rsidR="008A7807" w:rsidRPr="007D1DCC">
        <w:rPr>
          <w:rFonts w:ascii="Times New Roman" w:eastAsia="Times New Roman" w:hAnsi="Times New Roman" w:cs="Times New Roman"/>
          <w:sz w:val="24"/>
          <w:szCs w:val="24"/>
        </w:rPr>
        <w:t>Underground waters of the Alakol depression</w:t>
      </w:r>
      <w:r w:rsidR="001B595D" w:rsidRPr="007D1DCC">
        <w:rPr>
          <w:rFonts w:ascii="Times New Roman" w:eastAsia="Times New Roman" w:hAnsi="Times New Roman" w:cs="Times New Roman"/>
          <w:sz w:val="24"/>
          <w:szCs w:val="24"/>
        </w:rPr>
        <w:t xml:space="preserve">. </w:t>
      </w:r>
      <w:r w:rsidR="008A7807" w:rsidRPr="007D1DCC">
        <w:rPr>
          <w:rFonts w:ascii="Times New Roman" w:eastAsia="Times New Roman" w:hAnsi="Times New Roman" w:cs="Times New Roman"/>
          <w:sz w:val="24"/>
          <w:szCs w:val="24"/>
        </w:rPr>
        <w:t>Hydrogeology of the USSR</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 xml:space="preserve">– </w:t>
      </w:r>
      <w:r w:rsidR="008A7807" w:rsidRPr="007D1DCC">
        <w:rPr>
          <w:rFonts w:ascii="Times New Roman" w:eastAsia="Times New Roman" w:hAnsi="Times New Roman" w:cs="Times New Roman"/>
          <w:sz w:val="24"/>
          <w:szCs w:val="24"/>
        </w:rPr>
        <w:t>Proceedings of the Institute of Gyrogeology and Hydrophysics of the Academy</w:t>
      </w:r>
      <w:r w:rsidRPr="007D1DCC">
        <w:rPr>
          <w:rFonts w:ascii="Times New Roman" w:eastAsia="Times New Roman" w:hAnsi="Times New Roman" w:cs="Times New Roman"/>
          <w:sz w:val="24"/>
          <w:szCs w:val="24"/>
        </w:rPr>
        <w:t xml:space="preserve"> of Sciences of the Kazakh SSR. – Volume XXXIII. – </w:t>
      </w:r>
      <w:r w:rsidR="008A7807" w:rsidRPr="007D1DCC">
        <w:rPr>
          <w:rFonts w:ascii="Times New Roman" w:eastAsia="Times New Roman" w:hAnsi="Times New Roman" w:cs="Times New Roman"/>
          <w:sz w:val="24"/>
          <w:szCs w:val="24"/>
        </w:rPr>
        <w:t>1968</w:t>
      </w:r>
      <w:r w:rsidR="001B595D"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w:t>
      </w:r>
      <w:r w:rsidR="008A7807"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P</w:t>
      </w:r>
      <w:r w:rsidR="001B595D" w:rsidRPr="007D1DCC">
        <w:rPr>
          <w:rFonts w:ascii="Times New Roman" w:eastAsia="Times New Roman" w:hAnsi="Times New Roman" w:cs="Times New Roman"/>
          <w:sz w:val="24"/>
          <w:szCs w:val="24"/>
        </w:rPr>
        <w:t>.</w:t>
      </w:r>
      <w:r w:rsidR="008A7807" w:rsidRPr="007D1DCC">
        <w:rPr>
          <w:rFonts w:ascii="Times New Roman" w:eastAsia="Times New Roman" w:hAnsi="Times New Roman" w:cs="Times New Roman"/>
          <w:sz w:val="24"/>
          <w:szCs w:val="24"/>
        </w:rPr>
        <w:t xml:space="preserve"> 202</w:t>
      </w:r>
      <w:r w:rsidRPr="007D1DCC">
        <w:rPr>
          <w:rFonts w:ascii="Times New Roman" w:eastAsia="Times New Roman" w:hAnsi="Times New Roman" w:cs="Times New Roman"/>
          <w:sz w:val="24"/>
          <w:szCs w:val="24"/>
        </w:rPr>
        <w:t>–</w:t>
      </w:r>
      <w:r w:rsidR="008A7807" w:rsidRPr="007D1DCC">
        <w:rPr>
          <w:rFonts w:ascii="Times New Roman" w:eastAsia="Times New Roman" w:hAnsi="Times New Roman" w:cs="Times New Roman"/>
          <w:sz w:val="24"/>
          <w:szCs w:val="24"/>
        </w:rPr>
        <w:t>209</w:t>
      </w:r>
      <w:r w:rsidR="001B595D" w:rsidRPr="007D1DCC">
        <w:rPr>
          <w:rFonts w:ascii="Times New Roman" w:eastAsia="Times New Roman" w:hAnsi="Times New Roman" w:cs="Times New Roman"/>
          <w:sz w:val="24"/>
          <w:szCs w:val="24"/>
        </w:rPr>
        <w:t xml:space="preserve">. </w:t>
      </w:r>
      <w:r w:rsidR="00C17EED" w:rsidRPr="007D1DCC">
        <w:rPr>
          <w:rFonts w:ascii="Times New Roman" w:eastAsia="Times New Roman" w:hAnsi="Times New Roman" w:cs="Times New Roman"/>
          <w:sz w:val="24"/>
          <w:szCs w:val="24"/>
        </w:rPr>
        <w:t>(russian</w:t>
      </w:r>
      <w:r w:rsidR="00C17EED" w:rsidRPr="007D1DCC">
        <w:rPr>
          <w:rFonts w:ascii="Times New Roman" w:eastAsia="Times New Roman" w:hAnsi="Times New Roman" w:cs="Times New Roman"/>
          <w:sz w:val="14"/>
          <w:szCs w:val="14"/>
        </w:rPr>
        <w:t>).</w:t>
      </w:r>
    </w:p>
    <w:p w:rsidR="008A7807" w:rsidRPr="007D1DCC" w:rsidRDefault="00A26D64"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39</w:t>
      </w:r>
      <w:r w:rsidR="006D627C">
        <w:rPr>
          <w:rFonts w:ascii="Times New Roman" w:eastAsia="Times New Roman" w:hAnsi="Times New Roman" w:cs="Times New Roman"/>
          <w:sz w:val="24"/>
          <w:szCs w:val="24"/>
        </w:rPr>
        <w:t xml:space="preserve"> </w:t>
      </w:r>
      <w:r w:rsidR="008A7807" w:rsidRPr="007D1DCC">
        <w:rPr>
          <w:rFonts w:ascii="Times New Roman" w:eastAsia="Times New Roman" w:hAnsi="Times New Roman" w:cs="Times New Roman"/>
          <w:sz w:val="24"/>
          <w:szCs w:val="24"/>
        </w:rPr>
        <w:t>Geological map of s</w:t>
      </w:r>
      <w:r w:rsidRPr="007D1DCC">
        <w:rPr>
          <w:rFonts w:ascii="Times New Roman" w:eastAsia="Times New Roman" w:hAnsi="Times New Roman" w:cs="Times New Roman"/>
          <w:sz w:val="24"/>
          <w:szCs w:val="24"/>
        </w:rPr>
        <w:t>cale 1:</w:t>
      </w:r>
      <w:r w:rsidR="008A7807" w:rsidRPr="007D1DCC">
        <w:rPr>
          <w:rFonts w:ascii="Times New Roman" w:eastAsia="Times New Roman" w:hAnsi="Times New Roman" w:cs="Times New Roman"/>
          <w:sz w:val="24"/>
          <w:szCs w:val="24"/>
        </w:rPr>
        <w:t>200</w:t>
      </w:r>
      <w:r w:rsidRPr="007D1DCC">
        <w:rPr>
          <w:rFonts w:ascii="Times New Roman" w:eastAsia="Times New Roman" w:hAnsi="Times New Roman" w:cs="Times New Roman"/>
          <w:sz w:val="24"/>
          <w:szCs w:val="24"/>
        </w:rPr>
        <w:t xml:space="preserve"> </w:t>
      </w:r>
      <w:r w:rsidR="008A7807" w:rsidRPr="007D1DCC">
        <w:rPr>
          <w:rFonts w:ascii="Times New Roman" w:eastAsia="Times New Roman" w:hAnsi="Times New Roman" w:cs="Times New Roman"/>
          <w:sz w:val="24"/>
          <w:szCs w:val="24"/>
        </w:rPr>
        <w:t>000, East Kazakhstan series</w:t>
      </w:r>
      <w:r w:rsidR="001B595D" w:rsidRPr="007D1DCC">
        <w:rPr>
          <w:rFonts w:ascii="Times New Roman" w:eastAsia="Times New Roman" w:hAnsi="Times New Roman" w:cs="Times New Roman"/>
          <w:sz w:val="24"/>
          <w:szCs w:val="24"/>
        </w:rPr>
        <w:t>.</w:t>
      </w:r>
      <w:r w:rsidR="008A7807" w:rsidRPr="007D1DCC">
        <w:rPr>
          <w:rFonts w:ascii="Times New Roman" w:eastAsia="Times New Roman" w:hAnsi="Times New Roman" w:cs="Times New Roman"/>
          <w:sz w:val="24"/>
          <w:szCs w:val="24"/>
        </w:rPr>
        <w:t xml:space="preserve"> Explanatory Note, 1962</w:t>
      </w:r>
      <w:r w:rsidRPr="007D1DCC">
        <w:rPr>
          <w:rFonts w:ascii="Times New Roman" w:eastAsia="Times New Roman" w:hAnsi="Times New Roman" w:cs="Times New Roman"/>
          <w:sz w:val="24"/>
          <w:szCs w:val="24"/>
        </w:rPr>
        <w:t>–</w:t>
      </w:r>
      <w:r w:rsidR="008A7807" w:rsidRPr="007D1DCC">
        <w:rPr>
          <w:rFonts w:ascii="Times New Roman" w:eastAsia="Times New Roman" w:hAnsi="Times New Roman" w:cs="Times New Roman"/>
          <w:sz w:val="24"/>
          <w:szCs w:val="24"/>
        </w:rPr>
        <w:t>68</w:t>
      </w:r>
      <w:r w:rsidR="001B595D" w:rsidRPr="007D1DCC">
        <w:rPr>
          <w:rFonts w:ascii="Times New Roman" w:eastAsia="Times New Roman" w:hAnsi="Times New Roman" w:cs="Times New Roman"/>
          <w:sz w:val="24"/>
          <w:szCs w:val="24"/>
        </w:rPr>
        <w:t xml:space="preserve">. </w:t>
      </w:r>
    </w:p>
    <w:p w:rsidR="008A7807" w:rsidRPr="007D1DCC" w:rsidRDefault="008A7807"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4</w:t>
      </w:r>
      <w:r w:rsidR="00A26D64" w:rsidRPr="007D1DCC">
        <w:rPr>
          <w:rFonts w:ascii="Times New Roman" w:eastAsia="Times New Roman" w:hAnsi="Times New Roman" w:cs="Times New Roman"/>
          <w:color w:val="231F20"/>
          <w:sz w:val="24"/>
          <w:szCs w:val="24"/>
        </w:rPr>
        <w:t>0</w:t>
      </w:r>
      <w:r w:rsidR="006D627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Mitrofanova A</w:t>
      </w:r>
      <w:r w:rsidR="001B595D" w:rsidRPr="007D1DCC">
        <w:rPr>
          <w:rFonts w:ascii="Times New Roman" w:eastAsia="Times New Roman" w:hAnsi="Times New Roman" w:cs="Times New Roman"/>
          <w:color w:val="231F20"/>
          <w:sz w:val="24"/>
          <w:szCs w:val="24"/>
        </w:rPr>
        <w:t>.</w:t>
      </w:r>
      <w:r w:rsidRPr="007D1DCC">
        <w:rPr>
          <w:rFonts w:ascii="Times New Roman" w:eastAsia="Times New Roman" w:hAnsi="Times New Roman" w:cs="Times New Roman"/>
          <w:color w:val="231F20"/>
          <w:sz w:val="24"/>
          <w:szCs w:val="24"/>
        </w:rPr>
        <w:t>N</w:t>
      </w:r>
      <w:r w:rsidR="003A7F54"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Kalita R</w:t>
      </w:r>
      <w:r w:rsidR="001B595D" w:rsidRPr="007D1DCC">
        <w:rPr>
          <w:rFonts w:ascii="Times New Roman" w:eastAsia="Times New Roman" w:hAnsi="Times New Roman" w:cs="Times New Roman"/>
          <w:color w:val="231F20"/>
          <w:sz w:val="24"/>
          <w:szCs w:val="24"/>
        </w:rPr>
        <w:t>.</w:t>
      </w:r>
      <w:r w:rsidRPr="007D1DCC">
        <w:rPr>
          <w:rFonts w:ascii="Times New Roman" w:eastAsia="Times New Roman" w:hAnsi="Times New Roman" w:cs="Times New Roman"/>
          <w:color w:val="231F20"/>
          <w:sz w:val="24"/>
          <w:szCs w:val="24"/>
        </w:rPr>
        <w:t>Sh</w:t>
      </w:r>
      <w:r w:rsidR="001B595D"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Exogenous processes and ecological state of the Alakol and Zaysan depressions</w:t>
      </w:r>
      <w:r w:rsidR="001B595D" w:rsidRPr="007D1DCC">
        <w:rPr>
          <w:rFonts w:ascii="Times New Roman" w:eastAsia="Times New Roman" w:hAnsi="Times New Roman" w:cs="Times New Roman"/>
          <w:color w:val="231F20"/>
          <w:sz w:val="24"/>
          <w:szCs w:val="24"/>
        </w:rPr>
        <w:t>.</w:t>
      </w:r>
      <w:r w:rsidRPr="007D1DCC">
        <w:rPr>
          <w:rFonts w:ascii="Times New Roman" w:eastAsia="Times New Roman" w:hAnsi="Times New Roman" w:cs="Times New Roman"/>
          <w:color w:val="231F20"/>
          <w:sz w:val="24"/>
          <w:szCs w:val="24"/>
        </w:rPr>
        <w:t xml:space="preserve"> Sergeev Readings</w:t>
      </w:r>
      <w:r w:rsidR="001B595D" w:rsidRPr="007D1DCC">
        <w:rPr>
          <w:rFonts w:ascii="Times New Roman" w:eastAsia="Times New Roman" w:hAnsi="Times New Roman" w:cs="Times New Roman"/>
          <w:color w:val="231F20"/>
          <w:sz w:val="24"/>
          <w:szCs w:val="24"/>
        </w:rPr>
        <w:t xml:space="preserve">. </w:t>
      </w:r>
      <w:r w:rsidR="00A26D64"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M</w:t>
      </w:r>
      <w:r w:rsidR="001B595D" w:rsidRPr="007D1DCC">
        <w:rPr>
          <w:rFonts w:ascii="Times New Roman" w:eastAsia="Times New Roman" w:hAnsi="Times New Roman" w:cs="Times New Roman"/>
          <w:color w:val="231F20"/>
          <w:sz w:val="24"/>
          <w:szCs w:val="24"/>
        </w:rPr>
        <w:t>.</w:t>
      </w:r>
      <w:r w:rsidRPr="007D1DCC">
        <w:rPr>
          <w:rFonts w:ascii="Times New Roman" w:eastAsia="Times New Roman" w:hAnsi="Times New Roman" w:cs="Times New Roman"/>
          <w:color w:val="231F20"/>
          <w:sz w:val="24"/>
          <w:szCs w:val="24"/>
        </w:rPr>
        <w:t>: Science</w:t>
      </w:r>
      <w:r w:rsidR="00A26D64"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2002</w:t>
      </w:r>
      <w:r w:rsidR="001B595D" w:rsidRPr="007D1DCC">
        <w:rPr>
          <w:rFonts w:ascii="Times New Roman" w:eastAsia="Times New Roman" w:hAnsi="Times New Roman" w:cs="Times New Roman"/>
          <w:color w:val="231F20"/>
          <w:sz w:val="24"/>
          <w:szCs w:val="24"/>
        </w:rPr>
        <w:t xml:space="preserve">. </w:t>
      </w:r>
      <w:r w:rsidR="00A26D64" w:rsidRPr="007D1DCC">
        <w:rPr>
          <w:rFonts w:ascii="Times New Roman" w:eastAsia="Times New Roman" w:hAnsi="Times New Roman" w:cs="Times New Roman"/>
          <w:color w:val="231F20"/>
          <w:sz w:val="24"/>
          <w:szCs w:val="24"/>
        </w:rPr>
        <w:t>–</w:t>
      </w:r>
      <w:r w:rsidR="004F273E"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257</w:t>
      </w:r>
      <w:r w:rsidR="004F273E" w:rsidRPr="007D1DCC">
        <w:rPr>
          <w:rFonts w:ascii="Times New Roman" w:eastAsia="Times New Roman" w:hAnsi="Times New Roman" w:cs="Times New Roman"/>
          <w:color w:val="231F20"/>
          <w:sz w:val="24"/>
          <w:szCs w:val="24"/>
        </w:rPr>
        <w:t xml:space="preserve"> p</w:t>
      </w:r>
      <w:r w:rsidR="00A26D64" w:rsidRPr="007D1DCC">
        <w:rPr>
          <w:rFonts w:ascii="Times New Roman" w:eastAsia="Times New Roman" w:hAnsi="Times New Roman" w:cs="Times New Roman"/>
          <w:color w:val="231F20"/>
          <w:sz w:val="24"/>
          <w:szCs w:val="24"/>
        </w:rPr>
        <w:t>.</w:t>
      </w:r>
      <w:r w:rsidR="00C17EED" w:rsidRPr="007D1DCC">
        <w:rPr>
          <w:rFonts w:ascii="Times New Roman" w:eastAsia="Times New Roman" w:hAnsi="Times New Roman" w:cs="Times New Roman"/>
          <w:sz w:val="24"/>
          <w:szCs w:val="24"/>
        </w:rPr>
        <w:t xml:space="preserve"> (russian</w:t>
      </w:r>
      <w:r w:rsidR="00C17EED" w:rsidRPr="007D1DCC">
        <w:rPr>
          <w:rFonts w:ascii="Times New Roman" w:eastAsia="Times New Roman" w:hAnsi="Times New Roman" w:cs="Times New Roman"/>
          <w:sz w:val="14"/>
          <w:szCs w:val="14"/>
        </w:rPr>
        <w:t>).</w:t>
      </w:r>
    </w:p>
    <w:p w:rsidR="008A7807" w:rsidRPr="007D1DCC" w:rsidRDefault="008A7807"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4</w:t>
      </w:r>
      <w:r w:rsidR="00A26D64" w:rsidRPr="007D1DCC">
        <w:rPr>
          <w:rFonts w:ascii="Times New Roman" w:eastAsia="Times New Roman" w:hAnsi="Times New Roman" w:cs="Times New Roman"/>
          <w:color w:val="231F20"/>
          <w:sz w:val="24"/>
          <w:szCs w:val="24"/>
        </w:rPr>
        <w:t>1</w:t>
      </w:r>
      <w:r w:rsidR="006D627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Mitrofanova A</w:t>
      </w:r>
      <w:r w:rsidR="00A26D64" w:rsidRPr="007D1DCC">
        <w:rPr>
          <w:rFonts w:ascii="Times New Roman" w:eastAsia="Times New Roman" w:hAnsi="Times New Roman" w:cs="Times New Roman"/>
          <w:color w:val="231F20"/>
          <w:sz w:val="24"/>
          <w:szCs w:val="24"/>
        </w:rPr>
        <w:t>.</w:t>
      </w:r>
      <w:r w:rsidRPr="007D1DCC">
        <w:rPr>
          <w:rFonts w:ascii="Times New Roman" w:eastAsia="Times New Roman" w:hAnsi="Times New Roman" w:cs="Times New Roman"/>
          <w:color w:val="231F20"/>
          <w:sz w:val="24"/>
          <w:szCs w:val="24"/>
        </w:rPr>
        <w:t>N</w:t>
      </w:r>
      <w:r w:rsidR="003A7F54"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Kalita R</w:t>
      </w:r>
      <w:r w:rsidR="001B595D" w:rsidRPr="007D1DCC">
        <w:rPr>
          <w:rFonts w:ascii="Times New Roman" w:eastAsia="Times New Roman" w:hAnsi="Times New Roman" w:cs="Times New Roman"/>
          <w:color w:val="231F20"/>
          <w:sz w:val="24"/>
          <w:szCs w:val="24"/>
        </w:rPr>
        <w:t>.</w:t>
      </w:r>
      <w:r w:rsidRPr="007D1DCC">
        <w:rPr>
          <w:rFonts w:ascii="Times New Roman" w:eastAsia="Times New Roman" w:hAnsi="Times New Roman" w:cs="Times New Roman"/>
          <w:color w:val="231F20"/>
          <w:sz w:val="24"/>
          <w:szCs w:val="24"/>
        </w:rPr>
        <w:t>Sh</w:t>
      </w:r>
      <w:r w:rsidR="001B595D" w:rsidRPr="007D1DCC">
        <w:rPr>
          <w:rFonts w:ascii="Times New Roman" w:eastAsia="Times New Roman" w:hAnsi="Times New Roman" w:cs="Times New Roman"/>
          <w:color w:val="231F20"/>
          <w:sz w:val="24"/>
          <w:szCs w:val="24"/>
        </w:rPr>
        <w:t>.</w:t>
      </w:r>
      <w:r w:rsidRPr="007D1DCC">
        <w:rPr>
          <w:rFonts w:ascii="Times New Roman" w:eastAsia="Times New Roman" w:hAnsi="Times New Roman" w:cs="Times New Roman"/>
          <w:color w:val="231F20"/>
          <w:sz w:val="24"/>
          <w:szCs w:val="24"/>
        </w:rPr>
        <w:t xml:space="preserve"> The risk of coastal processing</w:t>
      </w:r>
      <w:r w:rsidR="00A26D64"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Alakol group of lakes // Atlas of natural and technogenic hazards and risks of emergency situations in the Republic of Kazakhstan</w:t>
      </w:r>
      <w:r w:rsidR="001B595D" w:rsidRPr="007D1DCC">
        <w:rPr>
          <w:rFonts w:ascii="Times New Roman" w:eastAsia="Times New Roman" w:hAnsi="Times New Roman" w:cs="Times New Roman"/>
          <w:color w:val="231F20"/>
          <w:sz w:val="24"/>
          <w:szCs w:val="24"/>
        </w:rPr>
        <w:t xml:space="preserve">. </w:t>
      </w:r>
      <w:r w:rsidR="00A26D64" w:rsidRPr="007D1DCC">
        <w:rPr>
          <w:rFonts w:ascii="Times New Roman" w:eastAsia="Times New Roman" w:hAnsi="Times New Roman" w:cs="Times New Roman"/>
          <w:color w:val="231F20"/>
          <w:sz w:val="24"/>
          <w:szCs w:val="24"/>
        </w:rPr>
        <w:t>– Almaty, –</w:t>
      </w:r>
      <w:r w:rsidRPr="007D1DCC">
        <w:rPr>
          <w:rFonts w:ascii="Times New Roman" w:eastAsia="Times New Roman" w:hAnsi="Times New Roman" w:cs="Times New Roman"/>
          <w:color w:val="231F20"/>
          <w:sz w:val="24"/>
          <w:szCs w:val="24"/>
        </w:rPr>
        <w:t xml:space="preserve"> 2010</w:t>
      </w:r>
      <w:r w:rsidR="001B595D" w:rsidRPr="007D1DCC">
        <w:rPr>
          <w:rFonts w:ascii="Times New Roman" w:eastAsia="Times New Roman" w:hAnsi="Times New Roman" w:cs="Times New Roman"/>
          <w:color w:val="231F20"/>
          <w:sz w:val="24"/>
          <w:szCs w:val="24"/>
        </w:rPr>
        <w:t xml:space="preserve">. </w:t>
      </w:r>
      <w:r w:rsidR="00A26D64" w:rsidRPr="007D1DCC">
        <w:rPr>
          <w:rFonts w:ascii="Times New Roman" w:eastAsia="Times New Roman" w:hAnsi="Times New Roman" w:cs="Times New Roman"/>
          <w:color w:val="231F20"/>
          <w:sz w:val="24"/>
          <w:szCs w:val="24"/>
        </w:rPr>
        <w:t>–</w:t>
      </w:r>
      <w:r w:rsidRPr="007D1DCC">
        <w:rPr>
          <w:rFonts w:ascii="Times New Roman" w:eastAsia="Times New Roman" w:hAnsi="Times New Roman" w:cs="Times New Roman"/>
          <w:color w:val="231F20"/>
          <w:sz w:val="24"/>
          <w:szCs w:val="24"/>
        </w:rPr>
        <w:t xml:space="preserve"> 264 p</w:t>
      </w:r>
      <w:r w:rsidR="001B595D" w:rsidRPr="007D1DCC">
        <w:rPr>
          <w:rFonts w:ascii="Times New Roman" w:eastAsia="Times New Roman" w:hAnsi="Times New Roman" w:cs="Times New Roman"/>
          <w:color w:val="231F20"/>
          <w:sz w:val="24"/>
          <w:szCs w:val="24"/>
        </w:rPr>
        <w:t xml:space="preserve">. </w:t>
      </w:r>
      <w:r w:rsidR="00C17EED" w:rsidRPr="007D1DCC">
        <w:rPr>
          <w:rFonts w:ascii="Times New Roman" w:eastAsia="Times New Roman" w:hAnsi="Times New Roman" w:cs="Times New Roman"/>
          <w:sz w:val="24"/>
          <w:szCs w:val="24"/>
        </w:rPr>
        <w:t>(russian</w:t>
      </w:r>
      <w:r w:rsidR="00C17EED" w:rsidRPr="007D1DCC">
        <w:rPr>
          <w:rFonts w:ascii="Times New Roman" w:eastAsia="Times New Roman" w:hAnsi="Times New Roman" w:cs="Times New Roman"/>
          <w:sz w:val="14"/>
          <w:szCs w:val="14"/>
        </w:rPr>
        <w:t>).</w:t>
      </w:r>
    </w:p>
    <w:p w:rsidR="008A7807" w:rsidRPr="007D1DCC" w:rsidRDefault="008A7807"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4</w:t>
      </w:r>
      <w:r w:rsidR="00A26D64" w:rsidRPr="007D1DCC">
        <w:rPr>
          <w:rFonts w:ascii="Times New Roman" w:eastAsia="Times New Roman" w:hAnsi="Times New Roman" w:cs="Times New Roman"/>
          <w:color w:val="231F20"/>
          <w:sz w:val="24"/>
          <w:szCs w:val="24"/>
        </w:rPr>
        <w:t>2</w:t>
      </w:r>
      <w:r w:rsidR="006D627C">
        <w:rPr>
          <w:rFonts w:ascii="Times New Roman" w:eastAsia="Times New Roman" w:hAnsi="Times New Roman" w:cs="Times New Roman"/>
          <w:color w:val="231F20"/>
          <w:sz w:val="24"/>
          <w:szCs w:val="24"/>
        </w:rPr>
        <w:t xml:space="preserve"> </w:t>
      </w:r>
      <w:r w:rsidR="00A26D64" w:rsidRPr="007D1DCC">
        <w:rPr>
          <w:rFonts w:ascii="Times New Roman" w:eastAsia="Times New Roman" w:hAnsi="Times New Roman" w:cs="Times New Roman"/>
          <w:sz w:val="24"/>
          <w:szCs w:val="24"/>
        </w:rPr>
        <w:t xml:space="preserve">URL: </w:t>
      </w:r>
      <w:r w:rsidRPr="007D1DCC">
        <w:rPr>
          <w:rFonts w:ascii="Times New Roman" w:eastAsia="Times New Roman" w:hAnsi="Times New Roman" w:cs="Times New Roman"/>
          <w:color w:val="231F20"/>
          <w:sz w:val="24"/>
          <w:szCs w:val="24"/>
        </w:rPr>
        <w:t>https://lektsii</w:t>
      </w:r>
      <w:r w:rsidR="001B595D" w:rsidRPr="007D1DCC">
        <w:rPr>
          <w:rFonts w:ascii="Times New Roman" w:eastAsia="Times New Roman" w:hAnsi="Times New Roman" w:cs="Times New Roman"/>
          <w:color w:val="231F20"/>
          <w:sz w:val="24"/>
          <w:szCs w:val="24"/>
        </w:rPr>
        <w:t>.</w:t>
      </w:r>
      <w:r w:rsidRPr="007D1DCC">
        <w:rPr>
          <w:rFonts w:ascii="Times New Roman" w:eastAsia="Times New Roman" w:hAnsi="Times New Roman" w:cs="Times New Roman"/>
          <w:color w:val="231F20"/>
          <w:sz w:val="24"/>
          <w:szCs w:val="24"/>
        </w:rPr>
        <w:t>org/9-34597</w:t>
      </w:r>
      <w:r w:rsidR="001B595D" w:rsidRPr="007D1DCC">
        <w:rPr>
          <w:rFonts w:ascii="Times New Roman" w:eastAsia="Times New Roman" w:hAnsi="Times New Roman" w:cs="Times New Roman"/>
          <w:color w:val="231F20"/>
          <w:sz w:val="24"/>
          <w:szCs w:val="24"/>
        </w:rPr>
        <w:t>.</w:t>
      </w:r>
      <w:r w:rsidR="00A26D64" w:rsidRPr="007D1DCC">
        <w:rPr>
          <w:rFonts w:ascii="Times New Roman" w:eastAsia="Times New Roman" w:hAnsi="Times New Roman" w:cs="Times New Roman"/>
          <w:color w:val="231F20"/>
          <w:sz w:val="24"/>
          <w:szCs w:val="24"/>
        </w:rPr>
        <w:t>h</w:t>
      </w:r>
      <w:r w:rsidRPr="007D1DCC">
        <w:rPr>
          <w:rFonts w:ascii="Times New Roman" w:eastAsia="Times New Roman" w:hAnsi="Times New Roman" w:cs="Times New Roman"/>
          <w:color w:val="231F20"/>
          <w:sz w:val="24"/>
          <w:szCs w:val="24"/>
        </w:rPr>
        <w:t>tml</w:t>
      </w:r>
      <w:r w:rsidR="00A26D64" w:rsidRPr="007D1DCC">
        <w:rPr>
          <w:rFonts w:ascii="Times New Roman" w:eastAsia="Times New Roman" w:hAnsi="Times New Roman" w:cs="Times New Roman"/>
          <w:color w:val="231F20"/>
          <w:sz w:val="24"/>
          <w:szCs w:val="24"/>
        </w:rPr>
        <w:t xml:space="preserve"> (</w:t>
      </w:r>
      <w:r w:rsidR="00A26D64" w:rsidRPr="007D1DCC">
        <w:rPr>
          <w:rFonts w:ascii="Times New Roman" w:eastAsia="Times New Roman" w:hAnsi="Times New Roman" w:cs="Times New Roman"/>
          <w:sz w:val="24"/>
          <w:szCs w:val="24"/>
        </w:rPr>
        <w:t xml:space="preserve">date of access </w:t>
      </w:r>
      <w:r w:rsidR="00A26D64" w:rsidRPr="007D1DCC">
        <w:rPr>
          <w:rFonts w:ascii="Times New Roman" w:eastAsia="Times New Roman" w:hAnsi="Times New Roman" w:cs="Times New Roman"/>
          <w:color w:val="231F20"/>
          <w:sz w:val="24"/>
          <w:szCs w:val="24"/>
        </w:rPr>
        <w:t>25.02.2019).</w:t>
      </w:r>
      <w:r w:rsidR="00C17EED" w:rsidRPr="007D1DCC">
        <w:rPr>
          <w:rFonts w:ascii="Times New Roman" w:eastAsia="Times New Roman" w:hAnsi="Times New Roman" w:cs="Times New Roman"/>
          <w:sz w:val="24"/>
          <w:szCs w:val="24"/>
        </w:rPr>
        <w:t xml:space="preserve"> (russian</w:t>
      </w:r>
      <w:r w:rsidR="00C17EED" w:rsidRPr="007D1DCC">
        <w:rPr>
          <w:rFonts w:ascii="Times New Roman" w:eastAsia="Times New Roman" w:hAnsi="Times New Roman" w:cs="Times New Roman"/>
          <w:sz w:val="14"/>
          <w:szCs w:val="14"/>
        </w:rPr>
        <w:t>).</w:t>
      </w:r>
    </w:p>
    <w:p w:rsidR="00C17EED" w:rsidRPr="007D1DCC" w:rsidRDefault="008A7807"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4</w:t>
      </w:r>
      <w:r w:rsidR="00A26D64" w:rsidRPr="007D1DCC">
        <w:rPr>
          <w:rFonts w:ascii="Times New Roman" w:eastAsia="Times New Roman" w:hAnsi="Times New Roman" w:cs="Times New Roman"/>
          <w:color w:val="231F20"/>
          <w:sz w:val="24"/>
          <w:szCs w:val="24"/>
        </w:rPr>
        <w:t>3</w:t>
      </w:r>
      <w:r w:rsidR="006D627C">
        <w:rPr>
          <w:rFonts w:ascii="Times New Roman" w:eastAsia="Times New Roman" w:hAnsi="Times New Roman" w:cs="Times New Roman"/>
          <w:color w:val="231F20"/>
          <w:sz w:val="24"/>
          <w:szCs w:val="24"/>
        </w:rPr>
        <w:t xml:space="preserve"> </w:t>
      </w:r>
      <w:r w:rsidR="00C17EED" w:rsidRPr="007D1DCC">
        <w:rPr>
          <w:rFonts w:ascii="Times New Roman" w:eastAsia="Times New Roman" w:hAnsi="Times New Roman" w:cs="Times New Roman"/>
          <w:color w:val="231F20"/>
          <w:sz w:val="24"/>
          <w:szCs w:val="24"/>
        </w:rPr>
        <w:t>Agarkova-Lyakh I.V., Skrebets G.N. Methodological aspects of environmental monitoring of the coastal zone of the sea. URL: http://dspace.nbuv.gov.ua/bitstream/handle/123456789/74732/02-garkova.pdf?sequence=1 (</w:t>
      </w:r>
      <w:r w:rsidR="00C17EED" w:rsidRPr="007D1DCC">
        <w:rPr>
          <w:rFonts w:ascii="Times New Roman" w:eastAsia="Times New Roman" w:hAnsi="Times New Roman" w:cs="Times New Roman"/>
          <w:sz w:val="24"/>
          <w:szCs w:val="24"/>
        </w:rPr>
        <w:t xml:space="preserve">date of access </w:t>
      </w:r>
      <w:r w:rsidR="00C17EED" w:rsidRPr="007D1DCC">
        <w:rPr>
          <w:rFonts w:ascii="Times New Roman" w:eastAsia="Times New Roman" w:hAnsi="Times New Roman" w:cs="Times New Roman"/>
          <w:color w:val="231F20"/>
          <w:sz w:val="24"/>
          <w:szCs w:val="24"/>
        </w:rPr>
        <w:t xml:space="preserve">25.02.2019). </w:t>
      </w:r>
      <w:r w:rsidR="00C17EED" w:rsidRPr="007D1DCC">
        <w:rPr>
          <w:rFonts w:ascii="Times New Roman" w:eastAsia="Times New Roman" w:hAnsi="Times New Roman" w:cs="Times New Roman"/>
          <w:sz w:val="24"/>
          <w:szCs w:val="24"/>
        </w:rPr>
        <w:t>(russian</w:t>
      </w:r>
      <w:r w:rsidR="00C17EED" w:rsidRPr="007D1DCC">
        <w:rPr>
          <w:rFonts w:ascii="Times New Roman" w:eastAsia="Times New Roman" w:hAnsi="Times New Roman" w:cs="Times New Roman"/>
          <w:sz w:val="14"/>
          <w:szCs w:val="14"/>
        </w:rPr>
        <w:t>).</w:t>
      </w:r>
    </w:p>
    <w:p w:rsidR="008A7807" w:rsidRPr="007D1DCC" w:rsidRDefault="008A7807"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4</w:t>
      </w:r>
      <w:r w:rsidR="00C17EED" w:rsidRPr="007D1DCC">
        <w:rPr>
          <w:rFonts w:ascii="Times New Roman" w:eastAsia="Times New Roman" w:hAnsi="Times New Roman" w:cs="Times New Roman"/>
          <w:color w:val="231F20"/>
          <w:sz w:val="24"/>
          <w:szCs w:val="24"/>
        </w:rPr>
        <w:t>4</w:t>
      </w:r>
      <w:r w:rsidR="006D627C">
        <w:rPr>
          <w:rFonts w:ascii="Times New Roman" w:eastAsia="Times New Roman" w:hAnsi="Times New Roman" w:cs="Times New Roman"/>
          <w:color w:val="231F20"/>
          <w:sz w:val="24"/>
          <w:szCs w:val="24"/>
        </w:rPr>
        <w:t xml:space="preserve"> </w:t>
      </w:r>
      <w:r w:rsidR="00C17EED" w:rsidRPr="007D1DCC">
        <w:rPr>
          <w:rFonts w:ascii="Times New Roman" w:eastAsia="Times New Roman" w:hAnsi="Times New Roman" w:cs="Times New Roman"/>
          <w:color w:val="231F20"/>
          <w:sz w:val="24"/>
          <w:szCs w:val="24"/>
        </w:rPr>
        <w:t>Coastal erosion. URL: https://ru-ecology.info/term/1417/ (</w:t>
      </w:r>
      <w:r w:rsidR="00C17EED" w:rsidRPr="007D1DCC">
        <w:rPr>
          <w:rFonts w:ascii="Times New Roman" w:eastAsia="Times New Roman" w:hAnsi="Times New Roman" w:cs="Times New Roman"/>
          <w:sz w:val="24"/>
          <w:szCs w:val="24"/>
        </w:rPr>
        <w:t>date of access</w:t>
      </w:r>
      <w:r w:rsidR="00C17EED" w:rsidRPr="007D1DCC">
        <w:rPr>
          <w:rFonts w:ascii="Times New Roman" w:eastAsia="Times New Roman" w:hAnsi="Times New Roman" w:cs="Times New Roman"/>
          <w:color w:val="231F20"/>
          <w:sz w:val="24"/>
          <w:szCs w:val="24"/>
        </w:rPr>
        <w:t xml:space="preserve"> 17.03.2019).</w:t>
      </w:r>
      <w:r w:rsidR="00C17EED" w:rsidRPr="007D1DCC">
        <w:rPr>
          <w:rFonts w:ascii="Times New Roman" w:eastAsia="Times New Roman" w:hAnsi="Times New Roman" w:cs="Times New Roman"/>
          <w:sz w:val="24"/>
          <w:szCs w:val="24"/>
        </w:rPr>
        <w:t xml:space="preserve"> (russian</w:t>
      </w:r>
      <w:r w:rsidR="00C17EED" w:rsidRPr="007D1DCC">
        <w:rPr>
          <w:rFonts w:ascii="Times New Roman" w:eastAsia="Times New Roman" w:hAnsi="Times New Roman" w:cs="Times New Roman"/>
          <w:sz w:val="14"/>
          <w:szCs w:val="14"/>
        </w:rPr>
        <w:t>).</w:t>
      </w:r>
    </w:p>
    <w:p w:rsidR="008A7807" w:rsidRPr="007D1DCC" w:rsidRDefault="00C17EED"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45</w:t>
      </w:r>
      <w:r w:rsidR="006D627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Topographic maps L-44-55</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56, L-44-67</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68</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69, L-44-79</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80</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81; scale 1: 100,000 (state of the area in 1985, published in 1985); L-44-XVI, XVII, L-44-XII, XIII, 1:200,000 (state of the area for 1972-1985, published in 1990)</w:t>
      </w:r>
      <w:r w:rsidR="001B595D" w:rsidRPr="007D1DCC">
        <w:rPr>
          <w:rFonts w:ascii="Times New Roman" w:eastAsia="Times New Roman" w:hAnsi="Times New Roman" w:cs="Times New Roman"/>
          <w:color w:val="231F20"/>
          <w:sz w:val="24"/>
          <w:szCs w:val="24"/>
        </w:rPr>
        <w:t xml:space="preserve">. </w:t>
      </w:r>
      <w:r w:rsidR="00496DC0" w:rsidRPr="007D1DCC">
        <w:rPr>
          <w:rFonts w:ascii="Times New Roman" w:eastAsia="Times New Roman" w:hAnsi="Times New Roman" w:cs="Times New Roman"/>
          <w:sz w:val="24"/>
          <w:szCs w:val="24"/>
        </w:rPr>
        <w:t>(russian</w:t>
      </w:r>
      <w:r w:rsidR="00496DC0" w:rsidRPr="007D1DCC">
        <w:rPr>
          <w:rFonts w:ascii="Times New Roman" w:eastAsia="Times New Roman" w:hAnsi="Times New Roman" w:cs="Times New Roman"/>
          <w:sz w:val="14"/>
          <w:szCs w:val="14"/>
        </w:rPr>
        <w:t>).</w:t>
      </w:r>
    </w:p>
    <w:p w:rsidR="008A7807" w:rsidRPr="007D1DCC" w:rsidRDefault="00C17EED"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46</w:t>
      </w:r>
      <w:r w:rsidR="006D627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Mitrofanova A</w:t>
      </w:r>
      <w:r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N</w:t>
      </w:r>
      <w:r w:rsidR="003A7F54"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Kalita R</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Sh</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Engineering-geological map of </w:t>
      </w:r>
      <w:r w:rsidR="00C344CE" w:rsidRPr="007D1DCC">
        <w:rPr>
          <w:rFonts w:ascii="Times New Roman" w:eastAsia="Times New Roman" w:hAnsi="Times New Roman" w:cs="Times New Roman"/>
          <w:color w:val="231F20"/>
          <w:sz w:val="24"/>
          <w:szCs w:val="24"/>
        </w:rPr>
        <w:t>lake</w:t>
      </w:r>
      <w:r w:rsidR="008A7807" w:rsidRPr="007D1DCC">
        <w:rPr>
          <w:rFonts w:ascii="Times New Roman" w:eastAsia="Times New Roman" w:hAnsi="Times New Roman" w:cs="Times New Roman"/>
          <w:color w:val="231F20"/>
          <w:sz w:val="24"/>
          <w:szCs w:val="24"/>
        </w:rPr>
        <w:t xml:space="preserve"> Alakol scale 1:200,000, 2018</w:t>
      </w:r>
      <w:r w:rsidR="001B595D" w:rsidRPr="007D1DCC">
        <w:rPr>
          <w:rFonts w:ascii="Times New Roman" w:eastAsia="Times New Roman" w:hAnsi="Times New Roman" w:cs="Times New Roman"/>
          <w:color w:val="231F20"/>
          <w:sz w:val="24"/>
          <w:szCs w:val="24"/>
        </w:rPr>
        <w:t xml:space="preserve">. </w:t>
      </w:r>
      <w:r w:rsidR="00496DC0" w:rsidRPr="007D1DCC">
        <w:rPr>
          <w:rFonts w:ascii="Times New Roman" w:eastAsia="Times New Roman" w:hAnsi="Times New Roman" w:cs="Times New Roman"/>
          <w:sz w:val="24"/>
          <w:szCs w:val="24"/>
        </w:rPr>
        <w:t>(russian</w:t>
      </w:r>
      <w:r w:rsidR="00496DC0" w:rsidRPr="007D1DCC">
        <w:rPr>
          <w:rFonts w:ascii="Times New Roman" w:eastAsia="Times New Roman" w:hAnsi="Times New Roman" w:cs="Times New Roman"/>
          <w:sz w:val="14"/>
          <w:szCs w:val="14"/>
        </w:rPr>
        <w:t>).</w:t>
      </w:r>
    </w:p>
    <w:p w:rsidR="00C17EED" w:rsidRPr="007D1DCC" w:rsidRDefault="00C17EED" w:rsidP="007D1DCC">
      <w:pPr>
        <w:tabs>
          <w:tab w:val="left" w:pos="851"/>
        </w:tabs>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47</w:t>
      </w:r>
      <w:r w:rsidR="006D627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 xml:space="preserve">USGS Earth Explorer. URL: </w:t>
      </w:r>
      <w:hyperlink r:id="rId15" w:history="1">
        <w:r w:rsidRPr="007D1DCC">
          <w:rPr>
            <w:rFonts w:ascii="Times New Roman" w:eastAsia="Times New Roman" w:hAnsi="Times New Roman" w:cs="Times New Roman"/>
            <w:color w:val="231F20"/>
            <w:sz w:val="24"/>
            <w:szCs w:val="24"/>
          </w:rPr>
          <w:t>https://earthexplorer.usgs.gov/</w:t>
        </w:r>
      </w:hyperlink>
      <w:r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sz w:val="24"/>
          <w:szCs w:val="24"/>
        </w:rPr>
        <w:t>date of access</w:t>
      </w:r>
      <w:r w:rsidRPr="007D1DCC">
        <w:rPr>
          <w:rFonts w:ascii="Times New Roman" w:eastAsia="Times New Roman" w:hAnsi="Times New Roman" w:cs="Times New Roman"/>
          <w:color w:val="231F20"/>
          <w:sz w:val="24"/>
          <w:szCs w:val="24"/>
        </w:rPr>
        <w:t xml:space="preserve"> 05.04.2019).</w:t>
      </w:r>
    </w:p>
    <w:p w:rsidR="008A7807" w:rsidRPr="007D1DCC" w:rsidRDefault="00C17EED"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48</w:t>
      </w:r>
      <w:r w:rsidR="006D627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Zenkovich V</w:t>
      </w:r>
      <w:r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P</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Fundamentals of the doctrine of the development of sea coasts</w:t>
      </w:r>
      <w:r w:rsidR="001B595D"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M</w:t>
      </w:r>
      <w:r w:rsidR="003A7F54"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1962</w:t>
      </w:r>
      <w:r w:rsidR="001B595D"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72 p</w:t>
      </w:r>
      <w:r w:rsidR="001B595D" w:rsidRPr="007D1DCC">
        <w:rPr>
          <w:rFonts w:ascii="Times New Roman" w:eastAsia="Times New Roman" w:hAnsi="Times New Roman" w:cs="Times New Roman"/>
          <w:color w:val="231F20"/>
          <w:sz w:val="24"/>
          <w:szCs w:val="24"/>
        </w:rPr>
        <w:t xml:space="preserve">. </w:t>
      </w:r>
      <w:r w:rsidR="00496DC0" w:rsidRPr="007D1DCC">
        <w:rPr>
          <w:rFonts w:ascii="Times New Roman" w:eastAsia="Times New Roman" w:hAnsi="Times New Roman" w:cs="Times New Roman"/>
          <w:sz w:val="24"/>
          <w:szCs w:val="24"/>
        </w:rPr>
        <w:t>(russian</w:t>
      </w:r>
      <w:r w:rsidR="00496DC0" w:rsidRPr="007D1DCC">
        <w:rPr>
          <w:rFonts w:ascii="Times New Roman" w:eastAsia="Times New Roman" w:hAnsi="Times New Roman" w:cs="Times New Roman"/>
          <w:sz w:val="14"/>
          <w:szCs w:val="14"/>
        </w:rPr>
        <w:t>).</w:t>
      </w:r>
    </w:p>
    <w:p w:rsidR="008A7807" w:rsidRPr="007D1DCC" w:rsidRDefault="00496DC0"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49</w:t>
      </w:r>
      <w:r w:rsidR="006D627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Bochkarev V</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P</w:t>
      </w:r>
      <w:r w:rsidR="003A7F54"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Pecherkin I</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A</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and other</w:t>
      </w:r>
      <w:r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Engineering Geology of the USSR, </w:t>
      </w:r>
      <w:r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Almaty, 1990</w:t>
      </w:r>
      <w:r w:rsidR="001B595D"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sz w:val="24"/>
          <w:szCs w:val="24"/>
        </w:rPr>
        <w:t>(russian</w:t>
      </w:r>
      <w:r w:rsidRPr="007D1DCC">
        <w:rPr>
          <w:rFonts w:ascii="Times New Roman" w:eastAsia="Times New Roman" w:hAnsi="Times New Roman" w:cs="Times New Roman"/>
          <w:sz w:val="14"/>
          <w:szCs w:val="14"/>
        </w:rPr>
        <w:t>).</w:t>
      </w:r>
    </w:p>
    <w:p w:rsidR="008A7807" w:rsidRPr="007D1DCC" w:rsidRDefault="008A7807"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5</w:t>
      </w:r>
      <w:r w:rsidR="00496DC0" w:rsidRPr="007D1DCC">
        <w:rPr>
          <w:rFonts w:ascii="Times New Roman" w:eastAsia="Times New Roman" w:hAnsi="Times New Roman" w:cs="Times New Roman"/>
          <w:color w:val="231F20"/>
          <w:sz w:val="24"/>
          <w:szCs w:val="24"/>
        </w:rPr>
        <w:t>0</w:t>
      </w:r>
      <w:r w:rsidR="006D627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Safyanov G</w:t>
      </w:r>
      <w:r w:rsidR="001B595D" w:rsidRPr="007D1DCC">
        <w:rPr>
          <w:rFonts w:ascii="Times New Roman" w:eastAsia="Times New Roman" w:hAnsi="Times New Roman" w:cs="Times New Roman"/>
          <w:color w:val="231F20"/>
          <w:sz w:val="24"/>
          <w:szCs w:val="24"/>
        </w:rPr>
        <w:t>.</w:t>
      </w:r>
      <w:r w:rsidRPr="007D1DCC">
        <w:rPr>
          <w:rFonts w:ascii="Times New Roman" w:eastAsia="Times New Roman" w:hAnsi="Times New Roman" w:cs="Times New Roman"/>
          <w:color w:val="231F20"/>
          <w:sz w:val="24"/>
          <w:szCs w:val="24"/>
        </w:rPr>
        <w:t>A</w:t>
      </w:r>
      <w:r w:rsidR="001B595D"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Geomorphology of sea coasts</w:t>
      </w:r>
      <w:r w:rsidR="001B595D" w:rsidRPr="007D1DCC">
        <w:rPr>
          <w:rFonts w:ascii="Times New Roman" w:eastAsia="Times New Roman" w:hAnsi="Times New Roman" w:cs="Times New Roman"/>
          <w:color w:val="231F20"/>
          <w:sz w:val="24"/>
          <w:szCs w:val="24"/>
        </w:rPr>
        <w:t xml:space="preserve">. </w:t>
      </w:r>
      <w:r w:rsidR="00496DC0" w:rsidRPr="007D1DCC">
        <w:rPr>
          <w:rFonts w:ascii="Times New Roman" w:eastAsia="Times New Roman" w:hAnsi="Times New Roman" w:cs="Times New Roman"/>
          <w:color w:val="231F20"/>
          <w:sz w:val="24"/>
          <w:szCs w:val="24"/>
        </w:rPr>
        <w:t>–</w:t>
      </w:r>
      <w:r w:rsidRPr="007D1DCC">
        <w:rPr>
          <w:rFonts w:ascii="Times New Roman" w:eastAsia="Times New Roman" w:hAnsi="Times New Roman" w:cs="Times New Roman"/>
          <w:color w:val="231F20"/>
          <w:sz w:val="24"/>
          <w:szCs w:val="24"/>
        </w:rPr>
        <w:t xml:space="preserve"> M</w:t>
      </w:r>
      <w:r w:rsidR="003A7F54"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1996</w:t>
      </w:r>
      <w:r w:rsidR="001B595D" w:rsidRPr="007D1DCC">
        <w:rPr>
          <w:rFonts w:ascii="Times New Roman" w:eastAsia="Times New Roman" w:hAnsi="Times New Roman" w:cs="Times New Roman"/>
          <w:color w:val="231F20"/>
          <w:sz w:val="24"/>
          <w:szCs w:val="24"/>
        </w:rPr>
        <w:t xml:space="preserve">. </w:t>
      </w:r>
      <w:r w:rsidR="00496DC0" w:rsidRPr="007D1DCC">
        <w:rPr>
          <w:rFonts w:ascii="Times New Roman" w:eastAsia="Times New Roman" w:hAnsi="Times New Roman" w:cs="Times New Roman"/>
          <w:color w:val="231F20"/>
          <w:sz w:val="24"/>
          <w:szCs w:val="24"/>
        </w:rPr>
        <w:t>–</w:t>
      </w:r>
      <w:r w:rsidRPr="007D1DCC">
        <w:rPr>
          <w:rFonts w:ascii="Times New Roman" w:eastAsia="Times New Roman" w:hAnsi="Times New Roman" w:cs="Times New Roman"/>
          <w:color w:val="231F20"/>
          <w:sz w:val="24"/>
          <w:szCs w:val="24"/>
        </w:rPr>
        <w:t xml:space="preserve"> 400 p</w:t>
      </w:r>
      <w:r w:rsidR="001B595D" w:rsidRPr="007D1DCC">
        <w:rPr>
          <w:rFonts w:ascii="Times New Roman" w:eastAsia="Times New Roman" w:hAnsi="Times New Roman" w:cs="Times New Roman"/>
          <w:color w:val="231F20"/>
          <w:sz w:val="24"/>
          <w:szCs w:val="24"/>
        </w:rPr>
        <w:t xml:space="preserve">. </w:t>
      </w:r>
      <w:r w:rsidR="00496DC0" w:rsidRPr="007D1DCC">
        <w:rPr>
          <w:rFonts w:ascii="Times New Roman" w:eastAsia="Times New Roman" w:hAnsi="Times New Roman" w:cs="Times New Roman"/>
          <w:sz w:val="24"/>
          <w:szCs w:val="24"/>
        </w:rPr>
        <w:t>(russian</w:t>
      </w:r>
      <w:r w:rsidR="00496DC0" w:rsidRPr="007D1DCC">
        <w:rPr>
          <w:rFonts w:ascii="Times New Roman" w:eastAsia="Times New Roman" w:hAnsi="Times New Roman" w:cs="Times New Roman"/>
          <w:sz w:val="14"/>
          <w:szCs w:val="14"/>
        </w:rPr>
        <w:t>).</w:t>
      </w:r>
    </w:p>
    <w:p w:rsidR="008A7807" w:rsidRPr="007D1DCC" w:rsidRDefault="00496DC0"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51</w:t>
      </w:r>
      <w:r w:rsidR="006D627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Mikhailova N</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I</w:t>
      </w:r>
      <w:r w:rsidR="003A7F54"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Loginovskaya A</w:t>
      </w:r>
      <w:r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N</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 xml:space="preserve">The problem of destruction of the shores of </w:t>
      </w:r>
      <w:r w:rsidR="00C344CE" w:rsidRPr="007D1DCC">
        <w:rPr>
          <w:rFonts w:ascii="Times New Roman" w:eastAsia="Times New Roman" w:hAnsi="Times New Roman" w:cs="Times New Roman"/>
          <w:color w:val="231F20"/>
          <w:sz w:val="24"/>
          <w:szCs w:val="24"/>
        </w:rPr>
        <w:t>lake</w:t>
      </w:r>
      <w:r w:rsidR="008A7807" w:rsidRPr="007D1DCC">
        <w:rPr>
          <w:rFonts w:ascii="Times New Roman" w:eastAsia="Times New Roman" w:hAnsi="Times New Roman" w:cs="Times New Roman"/>
          <w:color w:val="231F20"/>
          <w:sz w:val="24"/>
          <w:szCs w:val="24"/>
        </w:rPr>
        <w:t xml:space="preserve"> Alakol</w:t>
      </w:r>
      <w:r w:rsidR="001B595D"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Ust-Kamenogorsk, 2012</w:t>
      </w:r>
      <w:r w:rsidR="001B595D"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6 p</w:t>
      </w:r>
      <w:r w:rsidR="001B595D"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sz w:val="24"/>
          <w:szCs w:val="24"/>
        </w:rPr>
        <w:t>(russian</w:t>
      </w:r>
      <w:r w:rsidRPr="007D1DCC">
        <w:rPr>
          <w:rFonts w:ascii="Times New Roman" w:eastAsia="Times New Roman" w:hAnsi="Times New Roman" w:cs="Times New Roman"/>
          <w:sz w:val="14"/>
          <w:szCs w:val="14"/>
        </w:rPr>
        <w:t>).</w:t>
      </w:r>
    </w:p>
    <w:p w:rsidR="008A7807" w:rsidRPr="007D1DCC" w:rsidRDefault="00496DC0"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52</w:t>
      </w:r>
      <w:r w:rsidR="006D627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Zenkovich V</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P</w:t>
      </w:r>
      <w:r w:rsidR="003A7F54"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Popov B</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A</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Marine geomorphology</w:t>
      </w:r>
      <w:r w:rsidR="001B595D"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M</w:t>
      </w:r>
      <w:r w:rsidR="003A7F54"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1980</w:t>
      </w:r>
      <w:r w:rsidR="001B595D"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268 p</w:t>
      </w:r>
      <w:r w:rsidR="001B595D" w:rsidRPr="007D1DCC">
        <w:rPr>
          <w:rFonts w:ascii="Times New Roman" w:eastAsia="Times New Roman" w:hAnsi="Times New Roman" w:cs="Times New Roman"/>
          <w:color w:val="231F20"/>
          <w:sz w:val="24"/>
          <w:szCs w:val="24"/>
        </w:rPr>
        <w:t xml:space="preserve">. </w:t>
      </w:r>
      <w:r w:rsidR="00FF46F4" w:rsidRPr="007D1DCC">
        <w:rPr>
          <w:rFonts w:ascii="Times New Roman" w:eastAsia="Times New Roman" w:hAnsi="Times New Roman" w:cs="Times New Roman"/>
          <w:sz w:val="24"/>
          <w:szCs w:val="24"/>
        </w:rPr>
        <w:t>(russian</w:t>
      </w:r>
      <w:r w:rsidR="00FF46F4" w:rsidRPr="007D1DCC">
        <w:rPr>
          <w:rFonts w:ascii="Times New Roman" w:eastAsia="Times New Roman" w:hAnsi="Times New Roman" w:cs="Times New Roman"/>
          <w:sz w:val="14"/>
          <w:szCs w:val="14"/>
        </w:rPr>
        <w:t>).</w:t>
      </w:r>
    </w:p>
    <w:p w:rsidR="008A7807" w:rsidRPr="007D1DCC" w:rsidRDefault="00496DC0"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53</w:t>
      </w:r>
      <w:r w:rsidR="006D627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Kolotova E</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V</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Recreational resource science: textbook</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pos</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for stud</w:t>
      </w:r>
      <w:r w:rsidR="003A7F54"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teaching</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by spec</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"Management" / Ros</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int</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acad</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tourism</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M</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Soviet sport, 1998</w:t>
      </w:r>
      <w:r w:rsidR="001B595D"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135 p</w:t>
      </w:r>
      <w:r w:rsidR="001B595D" w:rsidRPr="007D1DCC">
        <w:rPr>
          <w:rFonts w:ascii="Times New Roman" w:eastAsia="Times New Roman" w:hAnsi="Times New Roman" w:cs="Times New Roman"/>
          <w:color w:val="231F20"/>
          <w:sz w:val="24"/>
          <w:szCs w:val="24"/>
        </w:rPr>
        <w:t xml:space="preserve">. </w:t>
      </w:r>
      <w:r w:rsidR="00FF46F4" w:rsidRPr="007D1DCC">
        <w:rPr>
          <w:rFonts w:ascii="Times New Roman" w:eastAsia="Times New Roman" w:hAnsi="Times New Roman" w:cs="Times New Roman"/>
          <w:sz w:val="24"/>
          <w:szCs w:val="24"/>
        </w:rPr>
        <w:t>(russian</w:t>
      </w:r>
      <w:r w:rsidR="00FF46F4" w:rsidRPr="007D1DCC">
        <w:rPr>
          <w:rFonts w:ascii="Times New Roman" w:eastAsia="Times New Roman" w:hAnsi="Times New Roman" w:cs="Times New Roman"/>
          <w:sz w:val="14"/>
          <w:szCs w:val="14"/>
        </w:rPr>
        <w:t>).</w:t>
      </w:r>
    </w:p>
    <w:p w:rsidR="008A7807" w:rsidRPr="007D1DCC" w:rsidRDefault="00496DC0"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54</w:t>
      </w:r>
      <w:r w:rsidR="006D627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Nazarov N</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N</w:t>
      </w:r>
      <w:r w:rsidR="003A7F54"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Frolova I</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V</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Assessment of the natural recreational potential of the shores of the Kama reservoir // Bulletin of the Udmurt University</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2012</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Issue</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4</w:t>
      </w:r>
      <w:r w:rsidR="001B595D" w:rsidRPr="007D1DCC">
        <w:rPr>
          <w:rFonts w:ascii="Times New Roman" w:eastAsia="Times New Roman" w:hAnsi="Times New Roman" w:cs="Times New Roman"/>
          <w:color w:val="231F20"/>
          <w:sz w:val="24"/>
          <w:szCs w:val="24"/>
        </w:rPr>
        <w:t>.</w:t>
      </w:r>
      <w:r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P</w:t>
      </w:r>
      <w:r w:rsidR="001B595D"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9–</w:t>
      </w:r>
      <w:r w:rsidR="008A7807" w:rsidRPr="007D1DCC">
        <w:rPr>
          <w:rFonts w:ascii="Times New Roman" w:eastAsia="Times New Roman" w:hAnsi="Times New Roman" w:cs="Times New Roman"/>
          <w:color w:val="231F20"/>
          <w:sz w:val="24"/>
          <w:szCs w:val="24"/>
        </w:rPr>
        <w:t>13</w:t>
      </w:r>
      <w:r w:rsidR="001B595D" w:rsidRPr="007D1DCC">
        <w:rPr>
          <w:rFonts w:ascii="Times New Roman" w:eastAsia="Times New Roman" w:hAnsi="Times New Roman" w:cs="Times New Roman"/>
          <w:color w:val="231F20"/>
          <w:sz w:val="24"/>
          <w:szCs w:val="24"/>
        </w:rPr>
        <w:t xml:space="preserve">. </w:t>
      </w:r>
      <w:r w:rsidR="00FF46F4" w:rsidRPr="007D1DCC">
        <w:rPr>
          <w:rFonts w:ascii="Times New Roman" w:eastAsia="Times New Roman" w:hAnsi="Times New Roman" w:cs="Times New Roman"/>
          <w:sz w:val="24"/>
          <w:szCs w:val="24"/>
        </w:rPr>
        <w:t>(russian</w:t>
      </w:r>
      <w:r w:rsidR="00FF46F4" w:rsidRPr="007D1DCC">
        <w:rPr>
          <w:rFonts w:ascii="Times New Roman" w:eastAsia="Times New Roman" w:hAnsi="Times New Roman" w:cs="Times New Roman"/>
          <w:sz w:val="14"/>
          <w:szCs w:val="14"/>
        </w:rPr>
        <w:t>).</w:t>
      </w:r>
    </w:p>
    <w:p w:rsidR="008A7807" w:rsidRPr="007D1DCC" w:rsidRDefault="00496DC0"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55</w:t>
      </w:r>
      <w:r w:rsidR="006D627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Voskresensky S</w:t>
      </w:r>
      <w:r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S</w:t>
      </w:r>
      <w:r w:rsidR="001B595D" w:rsidRPr="007D1DCC">
        <w:rPr>
          <w:rFonts w:ascii="Times New Roman" w:eastAsia="Times New Roman" w:hAnsi="Times New Roman" w:cs="Times New Roman"/>
          <w:color w:val="231F20"/>
          <w:sz w:val="24"/>
          <w:szCs w:val="24"/>
        </w:rPr>
        <w:t>.</w:t>
      </w:r>
      <w:r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 xml:space="preserve">Leontiev </w:t>
      </w:r>
      <w:r w:rsidR="008A7807" w:rsidRPr="007D1DCC">
        <w:rPr>
          <w:rFonts w:ascii="Times New Roman" w:eastAsia="Times New Roman" w:hAnsi="Times New Roman" w:cs="Times New Roman"/>
          <w:color w:val="231F20"/>
          <w:sz w:val="24"/>
          <w:szCs w:val="24"/>
        </w:rPr>
        <w:t>O</w:t>
      </w:r>
      <w:r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K</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Geomorpho</w:t>
      </w:r>
      <w:r w:rsidRPr="007D1DCC">
        <w:rPr>
          <w:rFonts w:ascii="Times New Roman" w:eastAsia="Times New Roman" w:hAnsi="Times New Roman" w:cs="Times New Roman"/>
          <w:color w:val="231F20"/>
          <w:sz w:val="24"/>
          <w:szCs w:val="24"/>
        </w:rPr>
        <w:t>logical zoning of the USSR // M</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Higher school, 1980</w:t>
      </w:r>
      <w:r w:rsidR="001B595D"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343 p</w:t>
      </w:r>
      <w:r w:rsidR="001B595D" w:rsidRPr="007D1DCC">
        <w:rPr>
          <w:rFonts w:ascii="Times New Roman" w:eastAsia="Times New Roman" w:hAnsi="Times New Roman" w:cs="Times New Roman"/>
          <w:color w:val="231F20"/>
          <w:sz w:val="24"/>
          <w:szCs w:val="24"/>
        </w:rPr>
        <w:t xml:space="preserve">. </w:t>
      </w:r>
      <w:r w:rsidR="00FF46F4" w:rsidRPr="007D1DCC">
        <w:rPr>
          <w:rFonts w:ascii="Times New Roman" w:eastAsia="Times New Roman" w:hAnsi="Times New Roman" w:cs="Times New Roman"/>
          <w:sz w:val="24"/>
          <w:szCs w:val="24"/>
        </w:rPr>
        <w:t>(russian</w:t>
      </w:r>
      <w:r w:rsidR="00FF46F4" w:rsidRPr="007D1DCC">
        <w:rPr>
          <w:rFonts w:ascii="Times New Roman" w:eastAsia="Times New Roman" w:hAnsi="Times New Roman" w:cs="Times New Roman"/>
          <w:sz w:val="14"/>
          <w:szCs w:val="14"/>
        </w:rPr>
        <w:t>).</w:t>
      </w:r>
    </w:p>
    <w:p w:rsidR="008A7807" w:rsidRPr="007D1DCC" w:rsidRDefault="00496DC0"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56</w:t>
      </w:r>
      <w:r w:rsidR="006D627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Bredikhin A</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V</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Recreational-geomorphological systems // Smolensk: Oikumena, 2010</w:t>
      </w:r>
      <w:r w:rsidRPr="007D1DCC">
        <w:rPr>
          <w:rFonts w:ascii="Times New Roman" w:eastAsia="Times New Roman" w:hAnsi="Times New Roman" w:cs="Times New Roman"/>
          <w:color w:val="231F20"/>
          <w:sz w:val="24"/>
          <w:szCs w:val="24"/>
        </w:rPr>
        <w:t>. –</w:t>
      </w:r>
      <w:r w:rsidR="008A7807" w:rsidRPr="007D1DCC">
        <w:rPr>
          <w:rFonts w:ascii="Times New Roman" w:eastAsia="Times New Roman" w:hAnsi="Times New Roman" w:cs="Times New Roman"/>
          <w:color w:val="231F20"/>
          <w:sz w:val="24"/>
          <w:szCs w:val="24"/>
        </w:rPr>
        <w:t xml:space="preserve"> 328 p</w:t>
      </w:r>
      <w:r w:rsidR="001B595D" w:rsidRPr="007D1DCC">
        <w:rPr>
          <w:rFonts w:ascii="Times New Roman" w:eastAsia="Times New Roman" w:hAnsi="Times New Roman" w:cs="Times New Roman"/>
          <w:color w:val="231F20"/>
          <w:sz w:val="24"/>
          <w:szCs w:val="24"/>
        </w:rPr>
        <w:t xml:space="preserve">. </w:t>
      </w:r>
      <w:r w:rsidR="00FF46F4" w:rsidRPr="007D1DCC">
        <w:rPr>
          <w:rFonts w:ascii="Times New Roman" w:eastAsia="Times New Roman" w:hAnsi="Times New Roman" w:cs="Times New Roman"/>
          <w:sz w:val="24"/>
          <w:szCs w:val="24"/>
        </w:rPr>
        <w:t>(russian</w:t>
      </w:r>
      <w:r w:rsidR="00FF46F4" w:rsidRPr="007D1DCC">
        <w:rPr>
          <w:rFonts w:ascii="Times New Roman" w:eastAsia="Times New Roman" w:hAnsi="Times New Roman" w:cs="Times New Roman"/>
          <w:sz w:val="14"/>
          <w:szCs w:val="14"/>
        </w:rPr>
        <w:t>).</w:t>
      </w:r>
    </w:p>
    <w:p w:rsidR="008A7807" w:rsidRPr="007D1DCC" w:rsidRDefault="006D627C" w:rsidP="007D1DCC">
      <w:pPr>
        <w:spacing w:after="0" w:line="360" w:lineRule="auto"/>
        <w:ind w:firstLine="709"/>
        <w:jc w:val="both"/>
        <w:rPr>
          <w:rFonts w:ascii="Times New Roman" w:eastAsia="Times New Roman" w:hAnsi="Times New Roman" w:cs="Times New Roman"/>
          <w:color w:val="231F20"/>
          <w:sz w:val="24"/>
          <w:szCs w:val="24"/>
        </w:rPr>
      </w:pPr>
      <w:r>
        <w:rPr>
          <w:rFonts w:ascii="Times New Roman" w:eastAsia="Times New Roman" w:hAnsi="Times New Roman" w:cs="Times New Roman"/>
          <w:color w:val="231F20"/>
          <w:sz w:val="24"/>
          <w:szCs w:val="24"/>
        </w:rPr>
        <w:t xml:space="preserve">57 </w:t>
      </w:r>
      <w:r w:rsidR="008A7807" w:rsidRPr="007D1DCC">
        <w:rPr>
          <w:rFonts w:ascii="Times New Roman" w:eastAsia="Times New Roman" w:hAnsi="Times New Roman" w:cs="Times New Roman"/>
          <w:color w:val="231F20"/>
          <w:sz w:val="24"/>
          <w:szCs w:val="24"/>
        </w:rPr>
        <w:t>Mironenko N</w:t>
      </w:r>
      <w:r w:rsidR="00496DC0"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S</w:t>
      </w:r>
      <w:r w:rsidR="003A7F54"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Tverdokhlebov I</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T</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Recreational geography // Moscow: Mos</w:t>
      </w:r>
      <w:r w:rsidR="003A7F54" w:rsidRPr="007D1DCC">
        <w:rPr>
          <w:rFonts w:ascii="Times New Roman" w:eastAsia="Times New Roman" w:hAnsi="Times New Roman" w:cs="Times New Roman"/>
          <w:color w:val="231F20"/>
          <w:sz w:val="24"/>
          <w:szCs w:val="24"/>
        </w:rPr>
        <w:t>cow</w:t>
      </w:r>
      <w:r w:rsidR="008A7807" w:rsidRPr="007D1DCC">
        <w:rPr>
          <w:rFonts w:ascii="Times New Roman" w:eastAsia="Times New Roman" w:hAnsi="Times New Roman" w:cs="Times New Roman"/>
          <w:color w:val="231F20"/>
          <w:sz w:val="24"/>
          <w:szCs w:val="24"/>
        </w:rPr>
        <w:t xml:space="preserve"> University, 1981</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w:t>
      </w:r>
      <w:r w:rsidR="00496DC0"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207 p</w:t>
      </w:r>
      <w:r w:rsidR="001B595D" w:rsidRPr="007D1DCC">
        <w:rPr>
          <w:rFonts w:ascii="Times New Roman" w:eastAsia="Times New Roman" w:hAnsi="Times New Roman" w:cs="Times New Roman"/>
          <w:color w:val="231F20"/>
          <w:sz w:val="24"/>
          <w:szCs w:val="24"/>
        </w:rPr>
        <w:t xml:space="preserve">. </w:t>
      </w:r>
      <w:r w:rsidR="00FF46F4" w:rsidRPr="007D1DCC">
        <w:rPr>
          <w:rFonts w:ascii="Times New Roman" w:eastAsia="Times New Roman" w:hAnsi="Times New Roman" w:cs="Times New Roman"/>
          <w:sz w:val="24"/>
          <w:szCs w:val="24"/>
        </w:rPr>
        <w:t>(russian</w:t>
      </w:r>
      <w:r w:rsidR="00FF46F4" w:rsidRPr="007D1DCC">
        <w:rPr>
          <w:rFonts w:ascii="Times New Roman" w:eastAsia="Times New Roman" w:hAnsi="Times New Roman" w:cs="Times New Roman"/>
          <w:sz w:val="14"/>
          <w:szCs w:val="14"/>
        </w:rPr>
        <w:t>).</w:t>
      </w:r>
    </w:p>
    <w:p w:rsidR="008A7807" w:rsidRPr="007D1DCC" w:rsidRDefault="00496DC0"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58</w:t>
      </w:r>
      <w:r w:rsidR="006D627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 xml:space="preserve">RIEGL. URL: </w:t>
      </w:r>
      <w:r w:rsidR="008A7807" w:rsidRPr="007D1DCC">
        <w:rPr>
          <w:rFonts w:ascii="Times New Roman" w:eastAsia="Times New Roman" w:hAnsi="Times New Roman" w:cs="Times New Roman"/>
          <w:color w:val="231F20"/>
          <w:sz w:val="24"/>
          <w:szCs w:val="24"/>
        </w:rPr>
        <w:t>http://riegl</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com/</w:t>
      </w:r>
      <w:r w:rsidR="003B500F"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(date of access 08.09.2019).</w:t>
      </w:r>
    </w:p>
    <w:p w:rsidR="00DF46E3" w:rsidRPr="007D1DCC" w:rsidRDefault="00496DC0"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59</w:t>
      </w:r>
      <w:r w:rsidR="006D627C">
        <w:rPr>
          <w:rFonts w:ascii="Times New Roman" w:eastAsia="Times New Roman" w:hAnsi="Times New Roman" w:cs="Times New Roman"/>
          <w:color w:val="231F20"/>
          <w:sz w:val="24"/>
          <w:szCs w:val="24"/>
        </w:rPr>
        <w:t xml:space="preserve"> </w:t>
      </w:r>
      <w:r w:rsidR="00DF46E3" w:rsidRPr="007D1DCC">
        <w:rPr>
          <w:rFonts w:ascii="Times New Roman" w:eastAsia="Times New Roman" w:hAnsi="Times New Roman" w:cs="Times New Roman"/>
          <w:color w:val="231F20"/>
          <w:sz w:val="24"/>
          <w:szCs w:val="24"/>
        </w:rPr>
        <w:t>Lin Z</w:t>
      </w:r>
      <w:r w:rsidR="003A7F54" w:rsidRPr="007D1DCC">
        <w:rPr>
          <w:rFonts w:ascii="Times New Roman" w:eastAsia="Times New Roman" w:hAnsi="Times New Roman" w:cs="Times New Roman"/>
          <w:color w:val="231F20"/>
          <w:sz w:val="24"/>
          <w:szCs w:val="24"/>
        </w:rPr>
        <w:t xml:space="preserve">., </w:t>
      </w:r>
      <w:r w:rsidR="00DF46E3" w:rsidRPr="007D1DCC">
        <w:rPr>
          <w:rFonts w:ascii="Times New Roman" w:eastAsia="Times New Roman" w:hAnsi="Times New Roman" w:cs="Times New Roman"/>
          <w:color w:val="231F20"/>
          <w:sz w:val="24"/>
          <w:szCs w:val="24"/>
        </w:rPr>
        <w:t>Kaneda H</w:t>
      </w:r>
      <w:r w:rsidR="003A7F54" w:rsidRPr="007D1DCC">
        <w:rPr>
          <w:rFonts w:ascii="Times New Roman" w:eastAsia="Times New Roman" w:hAnsi="Times New Roman" w:cs="Times New Roman"/>
          <w:color w:val="231F20"/>
          <w:sz w:val="24"/>
          <w:szCs w:val="24"/>
        </w:rPr>
        <w:t xml:space="preserve">., </w:t>
      </w:r>
      <w:r w:rsidR="00DF46E3" w:rsidRPr="007D1DCC">
        <w:rPr>
          <w:rFonts w:ascii="Times New Roman" w:eastAsia="Times New Roman" w:hAnsi="Times New Roman" w:cs="Times New Roman"/>
          <w:color w:val="231F20"/>
          <w:sz w:val="24"/>
          <w:szCs w:val="24"/>
        </w:rPr>
        <w:t>Mukoyama S</w:t>
      </w:r>
      <w:r w:rsidR="003A7F54" w:rsidRPr="007D1DCC">
        <w:rPr>
          <w:rFonts w:ascii="Times New Roman" w:eastAsia="Times New Roman" w:hAnsi="Times New Roman" w:cs="Times New Roman"/>
          <w:color w:val="231F20"/>
          <w:sz w:val="24"/>
          <w:szCs w:val="24"/>
        </w:rPr>
        <w:t xml:space="preserve">., </w:t>
      </w:r>
      <w:r w:rsidR="00DF46E3" w:rsidRPr="007D1DCC">
        <w:rPr>
          <w:rFonts w:ascii="Times New Roman" w:eastAsia="Times New Roman" w:hAnsi="Times New Roman" w:cs="Times New Roman"/>
          <w:color w:val="231F20"/>
          <w:sz w:val="24"/>
          <w:szCs w:val="24"/>
        </w:rPr>
        <w:t>Asada N</w:t>
      </w:r>
      <w:r w:rsidR="003A7F54" w:rsidRPr="007D1DCC">
        <w:rPr>
          <w:rFonts w:ascii="Times New Roman" w:eastAsia="Times New Roman" w:hAnsi="Times New Roman" w:cs="Times New Roman"/>
          <w:color w:val="231F20"/>
          <w:sz w:val="24"/>
          <w:szCs w:val="24"/>
        </w:rPr>
        <w:t xml:space="preserve">., </w:t>
      </w:r>
      <w:r w:rsidR="00DF46E3" w:rsidRPr="007D1DCC">
        <w:rPr>
          <w:rFonts w:ascii="Times New Roman" w:eastAsia="Times New Roman" w:hAnsi="Times New Roman" w:cs="Times New Roman"/>
          <w:color w:val="231F20"/>
          <w:sz w:val="24"/>
          <w:szCs w:val="24"/>
        </w:rPr>
        <w:t>Chiba T</w:t>
      </w:r>
      <w:r w:rsidR="001B595D" w:rsidRPr="007D1DCC">
        <w:rPr>
          <w:rFonts w:ascii="Times New Roman" w:eastAsia="Times New Roman" w:hAnsi="Times New Roman" w:cs="Times New Roman"/>
          <w:color w:val="231F20"/>
          <w:sz w:val="24"/>
          <w:szCs w:val="24"/>
        </w:rPr>
        <w:t>.</w:t>
      </w:r>
      <w:r w:rsidR="00DF46E3" w:rsidRPr="007D1DCC">
        <w:rPr>
          <w:rFonts w:ascii="Times New Roman" w:eastAsia="Times New Roman" w:hAnsi="Times New Roman" w:cs="Times New Roman"/>
          <w:color w:val="231F20"/>
          <w:sz w:val="24"/>
          <w:szCs w:val="24"/>
        </w:rPr>
        <w:t xml:space="preserve"> Detection of subtle tectonicegeomorphic features in densely forested mountains by very highresolution airborne LiDAR survey</w:t>
      </w:r>
      <w:r w:rsidR="001B595D" w:rsidRPr="007D1DCC">
        <w:rPr>
          <w:rFonts w:ascii="Times New Roman" w:eastAsia="Times New Roman" w:hAnsi="Times New Roman" w:cs="Times New Roman"/>
          <w:color w:val="231F20"/>
          <w:sz w:val="24"/>
          <w:szCs w:val="24"/>
        </w:rPr>
        <w:t xml:space="preserve">. </w:t>
      </w:r>
      <w:r w:rsidR="00DF46E3" w:rsidRPr="007D1DCC">
        <w:rPr>
          <w:rFonts w:ascii="Times New Roman" w:eastAsia="Times New Roman" w:hAnsi="Times New Roman" w:cs="Times New Roman"/>
          <w:color w:val="231F20"/>
          <w:sz w:val="24"/>
          <w:szCs w:val="24"/>
        </w:rPr>
        <w:t>Geomorphology 182 (0)</w:t>
      </w:r>
      <w:r w:rsidR="00FF46F4" w:rsidRPr="007D1DCC">
        <w:rPr>
          <w:rFonts w:ascii="Times New Roman" w:eastAsia="Times New Roman" w:hAnsi="Times New Roman" w:cs="Times New Roman"/>
          <w:color w:val="231F20"/>
          <w:sz w:val="24"/>
          <w:szCs w:val="24"/>
        </w:rPr>
        <w:t>, 2013</w:t>
      </w:r>
      <w:r w:rsidRPr="007D1DCC">
        <w:rPr>
          <w:rFonts w:ascii="Times New Roman" w:eastAsia="Times New Roman" w:hAnsi="Times New Roman" w:cs="Times New Roman"/>
          <w:color w:val="231F20"/>
          <w:sz w:val="24"/>
          <w:szCs w:val="24"/>
        </w:rPr>
        <w:t xml:space="preserve"> – P. 104–115.</w:t>
      </w:r>
    </w:p>
    <w:p w:rsidR="00DF46E3" w:rsidRPr="007D1DCC" w:rsidRDefault="00DF46E3"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6</w:t>
      </w:r>
      <w:r w:rsidR="00FF46F4" w:rsidRPr="007D1DCC">
        <w:rPr>
          <w:rFonts w:ascii="Times New Roman" w:eastAsia="Times New Roman" w:hAnsi="Times New Roman" w:cs="Times New Roman"/>
          <w:color w:val="231F20"/>
          <w:sz w:val="24"/>
          <w:szCs w:val="24"/>
        </w:rPr>
        <w:t>0</w:t>
      </w:r>
      <w:r w:rsidR="006D627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TingCao, Ancheng</w:t>
      </w:r>
      <w:r w:rsidR="003A7F54"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Xiao, Lei</w:t>
      </w:r>
      <w:r w:rsidR="003A7F54"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Wua, Liguang</w:t>
      </w:r>
      <w:r w:rsidR="003A7F54"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Maoc, 2017</w:t>
      </w:r>
      <w:r w:rsidR="001B595D"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Automatic fracture detection based on Terrestrial Laser Scanning data: A new method and case study</w:t>
      </w:r>
      <w:r w:rsidR="001B595D" w:rsidRPr="007D1DCC">
        <w:rPr>
          <w:rFonts w:ascii="Times New Roman" w:eastAsia="Times New Roman" w:hAnsi="Times New Roman" w:cs="Times New Roman"/>
          <w:color w:val="231F20"/>
          <w:sz w:val="24"/>
          <w:szCs w:val="24"/>
        </w:rPr>
        <w:t>.</w:t>
      </w:r>
      <w:r w:rsidRPr="007D1DCC">
        <w:rPr>
          <w:rFonts w:ascii="Times New Roman" w:eastAsia="Times New Roman" w:hAnsi="Times New Roman" w:cs="Times New Roman"/>
          <w:color w:val="231F20"/>
          <w:sz w:val="24"/>
          <w:szCs w:val="24"/>
        </w:rPr>
        <w:t xml:space="preserve"> Computers &amp; Geosciences</w:t>
      </w:r>
      <w:r w:rsidR="001B595D"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Volume 106, September 2017</w:t>
      </w:r>
      <w:r w:rsidR="00FF46F4" w:rsidRPr="007D1DCC">
        <w:rPr>
          <w:rFonts w:ascii="Times New Roman" w:eastAsia="Times New Roman" w:hAnsi="Times New Roman" w:cs="Times New Roman"/>
          <w:color w:val="231F20"/>
          <w:sz w:val="24"/>
          <w:szCs w:val="24"/>
        </w:rPr>
        <w:t>. –</w:t>
      </w:r>
      <w:r w:rsidRPr="007D1DCC">
        <w:rPr>
          <w:rFonts w:ascii="Times New Roman" w:eastAsia="Times New Roman" w:hAnsi="Times New Roman" w:cs="Times New Roman"/>
          <w:color w:val="231F20"/>
          <w:sz w:val="24"/>
          <w:szCs w:val="24"/>
        </w:rPr>
        <w:t xml:space="preserve"> P</w:t>
      </w:r>
      <w:r w:rsidR="00FF46F4" w:rsidRPr="007D1DCC">
        <w:rPr>
          <w:rFonts w:ascii="Times New Roman" w:eastAsia="Times New Roman" w:hAnsi="Times New Roman" w:cs="Times New Roman"/>
          <w:color w:val="231F20"/>
          <w:sz w:val="24"/>
          <w:szCs w:val="24"/>
        </w:rPr>
        <w:t>.</w:t>
      </w:r>
      <w:r w:rsidRPr="007D1DCC">
        <w:rPr>
          <w:rFonts w:ascii="Times New Roman" w:eastAsia="Times New Roman" w:hAnsi="Times New Roman" w:cs="Times New Roman"/>
          <w:color w:val="231F20"/>
          <w:sz w:val="24"/>
          <w:szCs w:val="24"/>
        </w:rPr>
        <w:t xml:space="preserve"> 209</w:t>
      </w:r>
      <w:r w:rsidR="00FF46F4" w:rsidRPr="007D1DCC">
        <w:rPr>
          <w:rFonts w:ascii="Times New Roman" w:eastAsia="Times New Roman" w:hAnsi="Times New Roman" w:cs="Times New Roman"/>
          <w:color w:val="231F20"/>
          <w:sz w:val="24"/>
          <w:szCs w:val="24"/>
        </w:rPr>
        <w:t>–</w:t>
      </w:r>
      <w:r w:rsidRPr="007D1DCC">
        <w:rPr>
          <w:rFonts w:ascii="Times New Roman" w:eastAsia="Times New Roman" w:hAnsi="Times New Roman" w:cs="Times New Roman"/>
          <w:color w:val="231F20"/>
          <w:sz w:val="24"/>
          <w:szCs w:val="24"/>
        </w:rPr>
        <w:t>216</w:t>
      </w:r>
      <w:r w:rsidR="001B595D" w:rsidRPr="007D1DCC">
        <w:rPr>
          <w:rFonts w:ascii="Times New Roman" w:eastAsia="Times New Roman" w:hAnsi="Times New Roman" w:cs="Times New Roman"/>
          <w:color w:val="231F20"/>
          <w:sz w:val="24"/>
          <w:szCs w:val="24"/>
        </w:rPr>
        <w:t xml:space="preserve">. </w:t>
      </w:r>
    </w:p>
    <w:p w:rsidR="008A7807" w:rsidRPr="007D1DCC" w:rsidRDefault="00FF46F4"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61</w:t>
      </w:r>
      <w:r w:rsidR="006D627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Piotrovskaya T</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Yu</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On the system of engineering-geological assessment of spatial variability of natural processes in the study of the state of the geological environment // Engineering geology</w:t>
      </w:r>
      <w:r w:rsidRPr="007D1DCC">
        <w:rPr>
          <w:rFonts w:ascii="Times New Roman" w:eastAsia="Times New Roman" w:hAnsi="Times New Roman" w:cs="Times New Roman"/>
          <w:color w:val="231F20"/>
          <w:sz w:val="24"/>
          <w:szCs w:val="24"/>
        </w:rPr>
        <w:t>. – M.</w:t>
      </w:r>
      <w:r w:rsidR="008A7807" w:rsidRPr="007D1DCC">
        <w:rPr>
          <w:rFonts w:ascii="Times New Roman" w:eastAsia="Times New Roman" w:hAnsi="Times New Roman" w:cs="Times New Roman"/>
          <w:color w:val="231F20"/>
          <w:sz w:val="24"/>
          <w:szCs w:val="24"/>
        </w:rPr>
        <w:t>, 1988, no</w:t>
      </w:r>
      <w:r w:rsidRPr="007D1DCC">
        <w:rPr>
          <w:rFonts w:ascii="Times New Roman" w:eastAsia="Times New Roman" w:hAnsi="Times New Roman" w:cs="Times New Roman"/>
          <w:color w:val="231F20"/>
          <w:sz w:val="24"/>
          <w:szCs w:val="24"/>
        </w:rPr>
        <w:t xml:space="preserve"> 5. –</w:t>
      </w:r>
      <w:r w:rsidR="008A7807"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P</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38</w:t>
      </w:r>
      <w:r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44</w:t>
      </w:r>
      <w:r w:rsidR="001B595D"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sz w:val="24"/>
          <w:szCs w:val="24"/>
        </w:rPr>
        <w:t>(russian</w:t>
      </w:r>
      <w:r w:rsidRPr="007D1DCC">
        <w:rPr>
          <w:rFonts w:ascii="Times New Roman" w:eastAsia="Times New Roman" w:hAnsi="Times New Roman" w:cs="Times New Roman"/>
          <w:sz w:val="14"/>
          <w:szCs w:val="14"/>
        </w:rPr>
        <w:t>).</w:t>
      </w:r>
    </w:p>
    <w:p w:rsidR="00FF46F4" w:rsidRPr="007D1DCC" w:rsidRDefault="00FF46F4" w:rsidP="007D1DCC">
      <w:pPr>
        <w:spacing w:after="0" w:line="360" w:lineRule="auto"/>
        <w:ind w:firstLine="709"/>
        <w:jc w:val="both"/>
        <w:rPr>
          <w:rStyle w:val="fontstyle01"/>
          <w:rFonts w:ascii="Times New Roman" w:hAnsi="Times New Roman"/>
          <w:b w:val="0"/>
          <w:sz w:val="24"/>
          <w:szCs w:val="24"/>
        </w:rPr>
      </w:pPr>
      <w:r w:rsidRPr="007D1DCC">
        <w:rPr>
          <w:rFonts w:ascii="Times New Roman" w:eastAsia="Times New Roman" w:hAnsi="Times New Roman" w:cs="Times New Roman"/>
          <w:color w:val="231F20"/>
          <w:sz w:val="24"/>
          <w:szCs w:val="24"/>
        </w:rPr>
        <w:t>6</w:t>
      </w:r>
      <w:r w:rsidR="00DF46E3" w:rsidRPr="007D1DCC">
        <w:rPr>
          <w:rFonts w:ascii="Times New Roman" w:eastAsia="Times New Roman" w:hAnsi="Times New Roman" w:cs="Times New Roman"/>
          <w:color w:val="231F20"/>
          <w:sz w:val="24"/>
          <w:szCs w:val="24"/>
        </w:rPr>
        <w:t>2</w:t>
      </w:r>
      <w:r w:rsidR="006D627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 xml:space="preserve">Anthony M. Foyle, Kevin P. Norton, Sediment Loading During the 20th Century in Presque Isle Bay, Lake Erie, Pennsylvania, Journal of Great Lakes Research – 2006. – Volume 32, Issue 4. </w:t>
      </w:r>
      <w:r w:rsidR="004F273E"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 xml:space="preserve">P. 697–711. – ISSN 0380-1330. </w:t>
      </w:r>
      <w:hyperlink r:id="rId16" w:history="1">
        <w:r w:rsidRPr="007D1DCC">
          <w:rPr>
            <w:rFonts w:ascii="Times New Roman" w:eastAsia="Times New Roman" w:hAnsi="Times New Roman" w:cs="Times New Roman"/>
            <w:color w:val="231F20"/>
            <w:sz w:val="24"/>
            <w:szCs w:val="24"/>
          </w:rPr>
          <w:t>https://doi.org/10.3394/0380-1330(2006)32[697:SLDTTC]2.0.CO;2</w:t>
        </w:r>
      </w:hyperlink>
      <w:r w:rsidRPr="007D1DCC">
        <w:rPr>
          <w:rFonts w:ascii="Times New Roman" w:eastAsia="Times New Roman" w:hAnsi="Times New Roman" w:cs="Times New Roman"/>
          <w:color w:val="231F20"/>
          <w:sz w:val="24"/>
          <w:szCs w:val="24"/>
        </w:rPr>
        <w:t>.</w:t>
      </w:r>
    </w:p>
    <w:p w:rsidR="00FF46F4" w:rsidRPr="007D1DCC" w:rsidRDefault="00FF46F4" w:rsidP="007D1DCC">
      <w:pPr>
        <w:tabs>
          <w:tab w:val="right" w:pos="9355"/>
        </w:tabs>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63</w:t>
      </w:r>
      <w:r w:rsidR="006D627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 xml:space="preserve">Brown, E. A., Wu, C. H., Mickelson, D. M., &amp; Edil, T. B. Factors Controlling Rates of Bluff Recession at Two Sites on Lake Michigan. Journal of Great Lakes Research – 2005. – 31(3). </w:t>
      </w:r>
      <w:r w:rsidR="004F273E"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P. 306–321. doi:10.1016/s0380-1330(05)70262-8.</w:t>
      </w:r>
    </w:p>
    <w:p w:rsidR="00FF46F4" w:rsidRPr="007D1DCC" w:rsidRDefault="00FF46F4" w:rsidP="007D1DCC">
      <w:pPr>
        <w:tabs>
          <w:tab w:val="right" w:pos="9355"/>
        </w:tabs>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64</w:t>
      </w:r>
      <w:r w:rsidR="006D627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Lawrence, P. L. Integrated coastal zone management and the Great Lakes. Land Use Policy – 1997. – 14(2).</w:t>
      </w:r>
      <w:r w:rsidR="004F273E"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 xml:space="preserve"> P. 119–136. doi:10.1016/s0264-8377(96)00039-7.</w:t>
      </w:r>
    </w:p>
    <w:p w:rsidR="00DF46E3" w:rsidRPr="007D1DCC" w:rsidRDefault="00FF46F4"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6</w:t>
      </w:r>
      <w:r w:rsidR="00DF46E3" w:rsidRPr="007D1DCC">
        <w:rPr>
          <w:rFonts w:ascii="Times New Roman" w:eastAsia="Times New Roman" w:hAnsi="Times New Roman" w:cs="Times New Roman"/>
          <w:color w:val="231F20"/>
          <w:sz w:val="24"/>
          <w:szCs w:val="24"/>
        </w:rPr>
        <w:t>5</w:t>
      </w:r>
      <w:r w:rsidR="006D627C">
        <w:rPr>
          <w:rFonts w:ascii="Times New Roman" w:eastAsia="Times New Roman" w:hAnsi="Times New Roman" w:cs="Times New Roman"/>
          <w:color w:val="231F20"/>
          <w:sz w:val="24"/>
          <w:szCs w:val="24"/>
        </w:rPr>
        <w:t xml:space="preserve"> </w:t>
      </w:r>
      <w:r w:rsidR="003811B9" w:rsidRPr="007D1DCC">
        <w:rPr>
          <w:rFonts w:ascii="Times New Roman" w:eastAsia="Times New Roman" w:hAnsi="Times New Roman" w:cs="Times New Roman"/>
          <w:color w:val="231F20"/>
          <w:sz w:val="24"/>
          <w:szCs w:val="24"/>
        </w:rPr>
        <w:t>Rangel-Buitrago, N., de Jonge, V. N., &amp; Neal, W. How to make Integrated Coastal Erosion Management a reality. Ocean &amp; Coastal Management. – 2018. – 156.</w:t>
      </w:r>
      <w:r w:rsidR="004F273E" w:rsidRPr="007D1DCC">
        <w:rPr>
          <w:rFonts w:ascii="Times New Roman" w:eastAsia="Times New Roman" w:hAnsi="Times New Roman" w:cs="Times New Roman"/>
          <w:color w:val="231F20"/>
          <w:sz w:val="24"/>
          <w:szCs w:val="24"/>
        </w:rPr>
        <w:t xml:space="preserve"> –</w:t>
      </w:r>
      <w:r w:rsidR="003811B9" w:rsidRPr="007D1DCC">
        <w:rPr>
          <w:rFonts w:ascii="Times New Roman" w:eastAsia="Times New Roman" w:hAnsi="Times New Roman" w:cs="Times New Roman"/>
          <w:color w:val="231F20"/>
          <w:sz w:val="24"/>
          <w:szCs w:val="24"/>
        </w:rPr>
        <w:t xml:space="preserve"> P. 290–299. doi:10.1016/j.ocecoaman.2018.01.027.</w:t>
      </w:r>
    </w:p>
    <w:p w:rsidR="00DF46E3" w:rsidRPr="007D1DCC" w:rsidRDefault="003811B9"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6</w:t>
      </w:r>
      <w:r w:rsidR="00DF46E3" w:rsidRPr="007D1DCC">
        <w:rPr>
          <w:rFonts w:ascii="Times New Roman" w:eastAsia="Times New Roman" w:hAnsi="Times New Roman" w:cs="Times New Roman"/>
          <w:color w:val="231F20"/>
          <w:sz w:val="24"/>
          <w:szCs w:val="24"/>
        </w:rPr>
        <w:t>6</w:t>
      </w:r>
      <w:r w:rsidR="006D627C">
        <w:rPr>
          <w:rFonts w:ascii="Times New Roman" w:eastAsia="Times New Roman" w:hAnsi="Times New Roman" w:cs="Times New Roman"/>
          <w:color w:val="231F20"/>
          <w:sz w:val="24"/>
          <w:szCs w:val="24"/>
        </w:rPr>
        <w:t xml:space="preserve"> </w:t>
      </w:r>
      <w:r w:rsidRPr="007D1DCC">
        <w:rPr>
          <w:rStyle w:val="fontstyle01"/>
          <w:rFonts w:ascii="Times New Roman" w:hAnsi="Times New Roman"/>
          <w:b w:val="0"/>
          <w:sz w:val="24"/>
          <w:szCs w:val="24"/>
        </w:rPr>
        <w:t xml:space="preserve">Castedo, R., Fernández, M., Trenhaile, A. S., &amp; Paredes, C. Modeling cyclic recession of cohesive clay coasts: Effects of wave erosion and bluff stability. Marine Geology – 2013. – 335. </w:t>
      </w:r>
      <w:r w:rsidR="004F273E" w:rsidRPr="007D1DCC">
        <w:rPr>
          <w:rStyle w:val="fontstyle01"/>
          <w:rFonts w:ascii="Times New Roman" w:hAnsi="Times New Roman"/>
          <w:b w:val="0"/>
          <w:sz w:val="24"/>
          <w:szCs w:val="24"/>
        </w:rPr>
        <w:t xml:space="preserve">– </w:t>
      </w:r>
      <w:r w:rsidRPr="007D1DCC">
        <w:rPr>
          <w:rStyle w:val="fontstyle01"/>
          <w:rFonts w:ascii="Times New Roman" w:hAnsi="Times New Roman"/>
          <w:b w:val="0"/>
          <w:sz w:val="24"/>
          <w:szCs w:val="24"/>
        </w:rPr>
        <w:t>P. 162–176. doi:10.1016/j.margeo.2012.11.001.</w:t>
      </w:r>
    </w:p>
    <w:p w:rsidR="00DF46E3" w:rsidRPr="007D1DCC" w:rsidRDefault="003811B9"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6</w:t>
      </w:r>
      <w:r w:rsidR="00DF46E3" w:rsidRPr="007D1DCC">
        <w:rPr>
          <w:rFonts w:ascii="Times New Roman" w:eastAsia="Times New Roman" w:hAnsi="Times New Roman" w:cs="Times New Roman"/>
          <w:color w:val="231F20"/>
          <w:sz w:val="24"/>
          <w:szCs w:val="24"/>
        </w:rPr>
        <w:t>7</w:t>
      </w:r>
      <w:r w:rsidR="006D627C">
        <w:rPr>
          <w:rFonts w:ascii="Times New Roman" w:eastAsia="Times New Roman" w:hAnsi="Times New Roman" w:cs="Times New Roman"/>
          <w:color w:val="231F20"/>
          <w:sz w:val="24"/>
          <w:szCs w:val="24"/>
        </w:rPr>
        <w:t xml:space="preserve"> </w:t>
      </w:r>
      <w:r w:rsidRPr="007D1DCC">
        <w:rPr>
          <w:rStyle w:val="fontstyle01"/>
          <w:rFonts w:ascii="Times New Roman" w:hAnsi="Times New Roman"/>
          <w:b w:val="0"/>
          <w:sz w:val="24"/>
          <w:szCs w:val="24"/>
        </w:rPr>
        <w:t>Bruun, P. (1972). The History and Philosophy of Coastal Protection. Coastal Engineering. – 1972. – P. 33–74. doi:10.1061/9780872620490.003.</w:t>
      </w:r>
    </w:p>
    <w:p w:rsidR="003811B9" w:rsidRPr="007D1DCC" w:rsidRDefault="003811B9" w:rsidP="007D1DCC">
      <w:pPr>
        <w:spacing w:after="0" w:line="360" w:lineRule="auto"/>
        <w:ind w:firstLine="709"/>
        <w:jc w:val="both"/>
        <w:rPr>
          <w:rStyle w:val="fontstyle01"/>
          <w:rFonts w:ascii="Times New Roman" w:hAnsi="Times New Roman"/>
          <w:b w:val="0"/>
          <w:sz w:val="24"/>
          <w:szCs w:val="24"/>
        </w:rPr>
      </w:pPr>
      <w:r w:rsidRPr="007D1DCC">
        <w:rPr>
          <w:rStyle w:val="fontstyle01"/>
          <w:rFonts w:ascii="Times New Roman" w:hAnsi="Times New Roman"/>
          <w:b w:val="0"/>
          <w:sz w:val="24"/>
          <w:szCs w:val="24"/>
        </w:rPr>
        <w:t>6</w:t>
      </w:r>
      <w:r w:rsidR="008A7807" w:rsidRPr="007D1DCC">
        <w:rPr>
          <w:rStyle w:val="fontstyle01"/>
          <w:rFonts w:ascii="Times New Roman" w:hAnsi="Times New Roman"/>
          <w:b w:val="0"/>
          <w:sz w:val="24"/>
          <w:szCs w:val="24"/>
        </w:rPr>
        <w:t>8</w:t>
      </w:r>
      <w:r w:rsidR="006D627C">
        <w:rPr>
          <w:rStyle w:val="fontstyle01"/>
          <w:rFonts w:ascii="Times New Roman" w:hAnsi="Times New Roman"/>
          <w:b w:val="0"/>
          <w:sz w:val="24"/>
          <w:szCs w:val="24"/>
        </w:rPr>
        <w:t xml:space="preserve"> </w:t>
      </w:r>
      <w:r w:rsidR="008A7807" w:rsidRPr="007D1DCC">
        <w:rPr>
          <w:rStyle w:val="fontstyle01"/>
          <w:rFonts w:ascii="Times New Roman" w:hAnsi="Times New Roman"/>
          <w:b w:val="0"/>
          <w:sz w:val="24"/>
          <w:szCs w:val="24"/>
        </w:rPr>
        <w:t>Nusupov D</w:t>
      </w:r>
      <w:r w:rsidR="001B595D" w:rsidRPr="007D1DCC">
        <w:rPr>
          <w:rStyle w:val="fontstyle01"/>
          <w:rFonts w:ascii="Times New Roman" w:hAnsi="Times New Roman"/>
          <w:b w:val="0"/>
          <w:sz w:val="24"/>
          <w:szCs w:val="24"/>
        </w:rPr>
        <w:t>.</w:t>
      </w:r>
      <w:r w:rsidR="008A7807" w:rsidRPr="007D1DCC">
        <w:rPr>
          <w:rStyle w:val="fontstyle01"/>
          <w:rFonts w:ascii="Times New Roman" w:hAnsi="Times New Roman"/>
          <w:b w:val="0"/>
          <w:sz w:val="24"/>
          <w:szCs w:val="24"/>
        </w:rPr>
        <w:t>K</w:t>
      </w:r>
      <w:r w:rsidR="003A7F54" w:rsidRPr="007D1DCC">
        <w:rPr>
          <w:rStyle w:val="fontstyle01"/>
          <w:rFonts w:ascii="Times New Roman" w:hAnsi="Times New Roman"/>
          <w:b w:val="0"/>
          <w:sz w:val="24"/>
          <w:szCs w:val="24"/>
        </w:rPr>
        <w:t xml:space="preserve">., </w:t>
      </w:r>
      <w:r w:rsidR="008A7807" w:rsidRPr="007D1DCC">
        <w:rPr>
          <w:rStyle w:val="fontstyle01"/>
          <w:rFonts w:ascii="Times New Roman" w:hAnsi="Times New Roman"/>
          <w:b w:val="0"/>
          <w:sz w:val="24"/>
          <w:szCs w:val="24"/>
        </w:rPr>
        <w:t>Tursunov E</w:t>
      </w:r>
      <w:r w:rsidR="001B595D" w:rsidRPr="007D1DCC">
        <w:rPr>
          <w:rStyle w:val="fontstyle01"/>
          <w:rFonts w:ascii="Times New Roman" w:hAnsi="Times New Roman"/>
          <w:b w:val="0"/>
          <w:sz w:val="24"/>
          <w:szCs w:val="24"/>
        </w:rPr>
        <w:t>.</w:t>
      </w:r>
      <w:r w:rsidR="008A7807" w:rsidRPr="007D1DCC">
        <w:rPr>
          <w:rStyle w:val="fontstyle01"/>
          <w:rFonts w:ascii="Times New Roman" w:hAnsi="Times New Roman"/>
          <w:b w:val="0"/>
          <w:sz w:val="24"/>
          <w:szCs w:val="24"/>
        </w:rPr>
        <w:t>A</w:t>
      </w:r>
      <w:r w:rsidR="001B595D" w:rsidRPr="007D1DCC">
        <w:rPr>
          <w:rStyle w:val="fontstyle01"/>
          <w:rFonts w:ascii="Times New Roman" w:hAnsi="Times New Roman"/>
          <w:b w:val="0"/>
          <w:sz w:val="24"/>
          <w:szCs w:val="24"/>
        </w:rPr>
        <w:t xml:space="preserve">. </w:t>
      </w:r>
      <w:r w:rsidR="008A7807" w:rsidRPr="007D1DCC">
        <w:rPr>
          <w:rStyle w:val="fontstyle01"/>
          <w:rFonts w:ascii="Times New Roman" w:hAnsi="Times New Roman"/>
          <w:b w:val="0"/>
          <w:sz w:val="24"/>
          <w:szCs w:val="24"/>
        </w:rPr>
        <w:t xml:space="preserve">Design solutions for the protection of the </w:t>
      </w:r>
      <w:r w:rsidR="001B595D" w:rsidRPr="007D1DCC">
        <w:rPr>
          <w:rStyle w:val="fontstyle01"/>
          <w:rFonts w:ascii="Times New Roman" w:hAnsi="Times New Roman"/>
          <w:b w:val="0"/>
          <w:sz w:val="24"/>
          <w:szCs w:val="24"/>
        </w:rPr>
        <w:t>lake Alakol</w:t>
      </w:r>
      <w:r w:rsidR="008A7807" w:rsidRPr="007D1DCC">
        <w:rPr>
          <w:rStyle w:val="fontstyle01"/>
          <w:rFonts w:ascii="Times New Roman" w:hAnsi="Times New Roman"/>
          <w:b w:val="0"/>
          <w:sz w:val="24"/>
          <w:szCs w:val="24"/>
        </w:rPr>
        <w:t xml:space="preserve"> near the village of </w:t>
      </w:r>
      <w:r w:rsidR="001B595D" w:rsidRPr="007D1DCC">
        <w:rPr>
          <w:rStyle w:val="fontstyle01"/>
          <w:rFonts w:ascii="Times New Roman" w:hAnsi="Times New Roman"/>
          <w:b w:val="0"/>
          <w:sz w:val="24"/>
          <w:szCs w:val="24"/>
        </w:rPr>
        <w:t>Akshi</w:t>
      </w:r>
      <w:r w:rsidR="008A7807" w:rsidRPr="007D1DCC">
        <w:rPr>
          <w:rStyle w:val="fontstyle01"/>
          <w:rFonts w:ascii="Times New Roman" w:hAnsi="Times New Roman"/>
          <w:b w:val="0"/>
          <w:sz w:val="24"/>
          <w:szCs w:val="24"/>
        </w:rPr>
        <w:t xml:space="preserve"> and the village of </w:t>
      </w:r>
      <w:r w:rsidRPr="007D1DCC">
        <w:rPr>
          <w:rStyle w:val="fontstyle01"/>
          <w:rFonts w:ascii="Times New Roman" w:hAnsi="Times New Roman"/>
          <w:b w:val="0"/>
          <w:sz w:val="24"/>
          <w:szCs w:val="24"/>
        </w:rPr>
        <w:t>Koktuma //</w:t>
      </w:r>
      <w:r w:rsidR="008A7807" w:rsidRPr="007D1DCC">
        <w:rPr>
          <w:rStyle w:val="fontstyle01"/>
          <w:rFonts w:ascii="Times New Roman" w:hAnsi="Times New Roman"/>
          <w:b w:val="0"/>
          <w:sz w:val="24"/>
          <w:szCs w:val="24"/>
        </w:rPr>
        <w:t xml:space="preserve"> Hydrometeorology and Ecology</w:t>
      </w:r>
      <w:r w:rsidRPr="007D1DCC">
        <w:rPr>
          <w:rStyle w:val="fontstyle01"/>
          <w:rFonts w:ascii="Times New Roman" w:hAnsi="Times New Roman"/>
          <w:b w:val="0"/>
          <w:sz w:val="24"/>
          <w:szCs w:val="24"/>
        </w:rPr>
        <w:t xml:space="preserve">. – Алматы, 2018. – </w:t>
      </w:r>
      <w:r w:rsidR="004F273E" w:rsidRPr="007D1DCC">
        <w:rPr>
          <w:rFonts w:ascii="Times New Roman" w:eastAsia="Times New Roman" w:hAnsi="Times New Roman" w:cs="Times New Roman"/>
          <w:color w:val="231F20"/>
          <w:sz w:val="24"/>
          <w:szCs w:val="24"/>
        </w:rPr>
        <w:t>No</w:t>
      </w:r>
      <w:r w:rsidRPr="007D1DCC">
        <w:rPr>
          <w:rStyle w:val="fontstyle01"/>
          <w:rFonts w:ascii="Times New Roman" w:hAnsi="Times New Roman"/>
          <w:b w:val="0"/>
          <w:sz w:val="24"/>
          <w:szCs w:val="24"/>
        </w:rPr>
        <w:t xml:space="preserve"> 3. – P. 181–188.</w:t>
      </w:r>
      <w:r w:rsidRPr="007D1DCC">
        <w:rPr>
          <w:rFonts w:ascii="Times New Roman" w:eastAsia="Times New Roman" w:hAnsi="Times New Roman" w:cs="Times New Roman"/>
          <w:sz w:val="24"/>
          <w:szCs w:val="24"/>
        </w:rPr>
        <w:t xml:space="preserve"> (russian</w:t>
      </w:r>
      <w:r w:rsidRPr="007D1DCC">
        <w:rPr>
          <w:rFonts w:ascii="Times New Roman" w:eastAsia="Times New Roman" w:hAnsi="Times New Roman" w:cs="Times New Roman"/>
          <w:sz w:val="14"/>
          <w:szCs w:val="14"/>
        </w:rPr>
        <w:t>).</w:t>
      </w:r>
    </w:p>
    <w:p w:rsidR="008A7807" w:rsidRPr="007D1DCC" w:rsidRDefault="003811B9"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69</w:t>
      </w:r>
      <w:r w:rsidR="006D627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Nusupov D</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K</w:t>
      </w:r>
      <w:r w:rsidR="003A7F54"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Tursunov E</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A</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Artificial pebble beaches as the most effective way to protect the shores of the </w:t>
      </w:r>
      <w:r w:rsidR="001B595D" w:rsidRPr="007D1DCC">
        <w:rPr>
          <w:rFonts w:ascii="Times New Roman" w:eastAsia="Times New Roman" w:hAnsi="Times New Roman" w:cs="Times New Roman"/>
          <w:color w:val="231F20"/>
          <w:sz w:val="24"/>
          <w:szCs w:val="24"/>
        </w:rPr>
        <w:t>lake Alakol</w:t>
      </w:r>
      <w:r w:rsidR="008A7807" w:rsidRPr="007D1DCC">
        <w:rPr>
          <w:rFonts w:ascii="Times New Roman" w:eastAsia="Times New Roman" w:hAnsi="Times New Roman" w:cs="Times New Roman"/>
          <w:color w:val="231F20"/>
          <w:sz w:val="24"/>
          <w:szCs w:val="24"/>
        </w:rPr>
        <w:t xml:space="preserve"> from destruction</w:t>
      </w:r>
      <w:r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 xml:space="preserve"> Hydrometeorology and Ecology</w:t>
      </w:r>
      <w:r w:rsidRPr="007D1DCC">
        <w:rPr>
          <w:rFonts w:ascii="Times New Roman" w:eastAsia="Times New Roman" w:hAnsi="Times New Roman" w:cs="Times New Roman"/>
          <w:color w:val="231F20"/>
          <w:sz w:val="24"/>
          <w:szCs w:val="24"/>
        </w:rPr>
        <w:t xml:space="preserve">. – Алматы, 2018. – </w:t>
      </w:r>
      <w:r w:rsidR="004F273E" w:rsidRPr="007D1DCC">
        <w:rPr>
          <w:rFonts w:ascii="Times New Roman" w:eastAsia="Times New Roman" w:hAnsi="Times New Roman" w:cs="Times New Roman"/>
          <w:color w:val="231F20"/>
          <w:sz w:val="24"/>
          <w:szCs w:val="24"/>
        </w:rPr>
        <w:t xml:space="preserve">No </w:t>
      </w:r>
      <w:r w:rsidRPr="007D1DCC">
        <w:rPr>
          <w:rFonts w:ascii="Times New Roman" w:eastAsia="Times New Roman" w:hAnsi="Times New Roman" w:cs="Times New Roman"/>
          <w:color w:val="231F20"/>
          <w:sz w:val="24"/>
          <w:szCs w:val="24"/>
        </w:rPr>
        <w:t>2. – P. 174–180.</w:t>
      </w:r>
      <w:r w:rsidRPr="007D1DCC">
        <w:rPr>
          <w:rFonts w:ascii="Times New Roman" w:eastAsia="Times New Roman" w:hAnsi="Times New Roman" w:cs="Times New Roman"/>
          <w:sz w:val="24"/>
          <w:szCs w:val="24"/>
        </w:rPr>
        <w:t xml:space="preserve"> (russian</w:t>
      </w:r>
      <w:r w:rsidRPr="007D1DCC">
        <w:rPr>
          <w:rFonts w:ascii="Times New Roman" w:eastAsia="Times New Roman" w:hAnsi="Times New Roman" w:cs="Times New Roman"/>
          <w:sz w:val="14"/>
          <w:szCs w:val="14"/>
        </w:rPr>
        <w:t>).</w:t>
      </w:r>
    </w:p>
    <w:p w:rsidR="00DF46E3" w:rsidRPr="007D1DCC" w:rsidRDefault="003811B9"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7</w:t>
      </w:r>
      <w:r w:rsidR="00DF46E3" w:rsidRPr="007D1DCC">
        <w:rPr>
          <w:rFonts w:ascii="Times New Roman" w:eastAsia="Times New Roman" w:hAnsi="Times New Roman" w:cs="Times New Roman"/>
          <w:color w:val="231F20"/>
          <w:sz w:val="24"/>
          <w:szCs w:val="24"/>
        </w:rPr>
        <w:t>0</w:t>
      </w:r>
      <w:r w:rsidR="006D627C">
        <w:rPr>
          <w:rFonts w:ascii="Times New Roman" w:eastAsia="Times New Roman" w:hAnsi="Times New Roman" w:cs="Times New Roman"/>
          <w:color w:val="231F20"/>
          <w:sz w:val="24"/>
          <w:szCs w:val="24"/>
        </w:rPr>
        <w:t xml:space="preserve"> </w:t>
      </w:r>
      <w:r w:rsidR="00DF46E3" w:rsidRPr="007D1DCC">
        <w:rPr>
          <w:rFonts w:ascii="Times New Roman" w:eastAsia="Times New Roman" w:hAnsi="Times New Roman" w:cs="Times New Roman"/>
          <w:color w:val="231F20"/>
          <w:sz w:val="24"/>
          <w:szCs w:val="24"/>
        </w:rPr>
        <w:t>M</w:t>
      </w:r>
      <w:r w:rsidR="001B595D"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Paula Bunicontro</w:t>
      </w:r>
      <w:r w:rsidR="00DF46E3" w:rsidRPr="007D1DCC">
        <w:rPr>
          <w:rFonts w:ascii="Times New Roman" w:eastAsia="Times New Roman" w:hAnsi="Times New Roman" w:cs="Times New Roman"/>
          <w:color w:val="231F20"/>
          <w:sz w:val="24"/>
          <w:szCs w:val="24"/>
        </w:rPr>
        <w:t>, Silvia C</w:t>
      </w:r>
      <w:r w:rsidR="001B595D" w:rsidRPr="007D1DCC">
        <w:rPr>
          <w:rFonts w:ascii="Times New Roman" w:eastAsia="Times New Roman" w:hAnsi="Times New Roman" w:cs="Times New Roman"/>
          <w:color w:val="231F20"/>
          <w:sz w:val="24"/>
          <w:szCs w:val="24"/>
        </w:rPr>
        <w:t>.</w:t>
      </w:r>
      <w:r w:rsidR="00DF46E3" w:rsidRPr="007D1DCC">
        <w:rPr>
          <w:rFonts w:ascii="Times New Roman" w:eastAsia="Times New Roman" w:hAnsi="Times New Roman" w:cs="Times New Roman"/>
          <w:color w:val="231F20"/>
          <w:sz w:val="24"/>
          <w:szCs w:val="24"/>
        </w:rPr>
        <w:t xml:space="preserve"> Marcomini, Ruben A</w:t>
      </w:r>
      <w:r w:rsidR="001B595D" w:rsidRPr="007D1DCC">
        <w:rPr>
          <w:rFonts w:ascii="Times New Roman" w:eastAsia="Times New Roman" w:hAnsi="Times New Roman" w:cs="Times New Roman"/>
          <w:color w:val="231F20"/>
          <w:sz w:val="24"/>
          <w:szCs w:val="24"/>
        </w:rPr>
        <w:t xml:space="preserve">. </w:t>
      </w:r>
      <w:r w:rsidR="00DF46E3" w:rsidRPr="007D1DCC">
        <w:rPr>
          <w:rFonts w:ascii="Times New Roman" w:eastAsia="Times New Roman" w:hAnsi="Times New Roman" w:cs="Times New Roman"/>
          <w:color w:val="231F20"/>
          <w:sz w:val="24"/>
          <w:szCs w:val="24"/>
        </w:rPr>
        <w:t>Lopez</w:t>
      </w:r>
      <w:r w:rsidR="001B595D" w:rsidRPr="007D1DCC">
        <w:rPr>
          <w:rFonts w:ascii="Times New Roman" w:eastAsia="Times New Roman" w:hAnsi="Times New Roman" w:cs="Times New Roman"/>
          <w:color w:val="231F20"/>
          <w:sz w:val="24"/>
          <w:szCs w:val="24"/>
        </w:rPr>
        <w:t>.</w:t>
      </w:r>
      <w:r w:rsidR="00DF46E3" w:rsidRPr="007D1DCC">
        <w:rPr>
          <w:rFonts w:ascii="Times New Roman" w:eastAsia="Times New Roman" w:hAnsi="Times New Roman" w:cs="Times New Roman"/>
          <w:color w:val="231F20"/>
          <w:sz w:val="24"/>
          <w:szCs w:val="24"/>
        </w:rPr>
        <w:t>The effect of coastal defense structures (mounds) on southeast coast of Buenos Aires province, Argentine</w:t>
      </w:r>
      <w:r w:rsidR="001B595D" w:rsidRPr="007D1DCC">
        <w:rPr>
          <w:rFonts w:ascii="Times New Roman" w:eastAsia="Times New Roman" w:hAnsi="Times New Roman" w:cs="Times New Roman"/>
          <w:color w:val="231F20"/>
          <w:sz w:val="24"/>
          <w:szCs w:val="24"/>
        </w:rPr>
        <w:t xml:space="preserve">. </w:t>
      </w:r>
      <w:r w:rsidR="00DF46E3" w:rsidRPr="007D1DCC">
        <w:rPr>
          <w:rFonts w:ascii="Times New Roman" w:eastAsia="Times New Roman" w:hAnsi="Times New Roman" w:cs="Times New Roman"/>
          <w:color w:val="231F20"/>
          <w:sz w:val="24"/>
          <w:szCs w:val="24"/>
        </w:rPr>
        <w:t>Ocean &amp; Coastal Management</w:t>
      </w:r>
      <w:r w:rsidR="003B500F" w:rsidRPr="007D1DCC">
        <w:rPr>
          <w:rStyle w:val="fontstyle01"/>
          <w:rFonts w:ascii="Times New Roman" w:hAnsi="Times New Roman"/>
          <w:b w:val="0"/>
          <w:sz w:val="24"/>
          <w:szCs w:val="24"/>
        </w:rPr>
        <w:t>. – 2015. – P. 404</w:t>
      </w:r>
      <w:r w:rsidR="003B500F" w:rsidRPr="007D1DCC">
        <w:rPr>
          <w:rStyle w:val="fontstyle21"/>
          <w:rFonts w:ascii="Times New Roman" w:hAnsi="Times New Roman"/>
          <w:b/>
          <w:sz w:val="24"/>
          <w:szCs w:val="24"/>
        </w:rPr>
        <w:t>–</w:t>
      </w:r>
      <w:r w:rsidR="003B500F" w:rsidRPr="007D1DCC">
        <w:rPr>
          <w:rStyle w:val="fontstyle01"/>
          <w:rFonts w:ascii="Times New Roman" w:hAnsi="Times New Roman"/>
          <w:b w:val="0"/>
          <w:sz w:val="24"/>
          <w:szCs w:val="24"/>
        </w:rPr>
        <w:t xml:space="preserve">413. </w:t>
      </w:r>
      <w:hyperlink r:id="rId17" w:history="1">
        <w:r w:rsidR="003B500F" w:rsidRPr="007D1DCC">
          <w:rPr>
            <w:rFonts w:ascii="Times New Roman" w:eastAsia="Times New Roman" w:hAnsi="Times New Roman" w:cs="Times New Roman"/>
            <w:sz w:val="24"/>
            <w:szCs w:val="24"/>
          </w:rPr>
          <w:t>http://dx.doi.org/10.1016/j.ocecoaman.2015.08.016</w:t>
        </w:r>
      </w:hyperlink>
      <w:r w:rsidR="003B500F" w:rsidRPr="007D1DCC">
        <w:rPr>
          <w:rFonts w:ascii="Times New Roman" w:eastAsia="Times New Roman" w:hAnsi="Times New Roman" w:cs="Times New Roman"/>
          <w:sz w:val="24"/>
          <w:szCs w:val="24"/>
        </w:rPr>
        <w:t>.</w:t>
      </w:r>
    </w:p>
    <w:p w:rsidR="008A7807" w:rsidRPr="007D1DCC" w:rsidRDefault="003B500F"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7</w:t>
      </w:r>
      <w:r w:rsidR="008A7807" w:rsidRPr="007D1DCC">
        <w:rPr>
          <w:rFonts w:ascii="Times New Roman" w:eastAsia="Times New Roman" w:hAnsi="Times New Roman" w:cs="Times New Roman"/>
          <w:color w:val="231F20"/>
          <w:sz w:val="24"/>
          <w:szCs w:val="24"/>
        </w:rPr>
        <w:t>1</w:t>
      </w:r>
      <w:r w:rsidR="006D627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 xml:space="preserve">Serebryakov G.B., Grishin N.A. </w:t>
      </w:r>
      <w:r w:rsidR="008A7807" w:rsidRPr="007D1DCC">
        <w:rPr>
          <w:rFonts w:ascii="Times New Roman" w:eastAsia="Times New Roman" w:hAnsi="Times New Roman" w:cs="Times New Roman"/>
          <w:color w:val="231F20"/>
          <w:sz w:val="24"/>
          <w:szCs w:val="24"/>
        </w:rPr>
        <w:t>Review of methods of coastal protection on the Black Sea coast of Russia</w:t>
      </w:r>
      <w:r w:rsidR="001B595D"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URL: –</w:t>
      </w:r>
      <w:r w:rsidR="008A7807" w:rsidRPr="007D1DCC">
        <w:rPr>
          <w:rFonts w:ascii="Times New Roman" w:eastAsia="Times New Roman" w:hAnsi="Times New Roman" w:cs="Times New Roman"/>
          <w:color w:val="231F20"/>
          <w:sz w:val="24"/>
          <w:szCs w:val="24"/>
        </w:rPr>
        <w:t xml:space="preserve"> </w:t>
      </w:r>
      <w:hyperlink r:id="rId18" w:history="1">
        <w:r w:rsidRPr="007D1DCC">
          <w:rPr>
            <w:rStyle w:val="a5"/>
            <w:rFonts w:ascii="Times New Roman" w:eastAsia="Times New Roman" w:hAnsi="Times New Roman" w:cs="Times New Roman"/>
            <w:color w:val="auto"/>
            <w:sz w:val="24"/>
            <w:szCs w:val="24"/>
            <w:u w:val="none"/>
          </w:rPr>
          <w:t>http://arch-sochi.ru/2012/10/obzor-metodov-beregozashhityi-na-chernomorskom-poberezhe-rossii/</w:t>
        </w:r>
      </w:hyperlink>
      <w:r w:rsidRPr="007D1DCC">
        <w:rPr>
          <w:rFonts w:ascii="Times New Roman" w:eastAsia="Times New Roman" w:hAnsi="Times New Roman" w:cs="Times New Roman"/>
          <w:color w:val="231F20"/>
          <w:sz w:val="24"/>
          <w:szCs w:val="24"/>
        </w:rPr>
        <w:t xml:space="preserve"> (date of access 15.06.2020).</w:t>
      </w:r>
      <w:r w:rsidR="000A5EE5" w:rsidRPr="007D1DCC">
        <w:rPr>
          <w:rFonts w:ascii="Times New Roman" w:eastAsia="Times New Roman" w:hAnsi="Times New Roman" w:cs="Times New Roman"/>
          <w:sz w:val="24"/>
          <w:szCs w:val="24"/>
        </w:rPr>
        <w:t xml:space="preserve"> (russian</w:t>
      </w:r>
      <w:r w:rsidR="000A5EE5" w:rsidRPr="007D1DCC">
        <w:rPr>
          <w:rFonts w:ascii="Times New Roman" w:eastAsia="Times New Roman" w:hAnsi="Times New Roman" w:cs="Times New Roman"/>
          <w:sz w:val="14"/>
          <w:szCs w:val="14"/>
        </w:rPr>
        <w:t>).</w:t>
      </w:r>
    </w:p>
    <w:p w:rsidR="008A7807" w:rsidRPr="007D1DCC" w:rsidRDefault="000A5EE5"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7</w:t>
      </w:r>
      <w:r w:rsidR="008A7807" w:rsidRPr="007D1DCC">
        <w:rPr>
          <w:rFonts w:ascii="Times New Roman" w:eastAsia="Times New Roman" w:hAnsi="Times New Roman" w:cs="Times New Roman"/>
          <w:color w:val="231F20"/>
          <w:sz w:val="24"/>
          <w:szCs w:val="24"/>
        </w:rPr>
        <w:t>2</w:t>
      </w:r>
      <w:r w:rsidR="006D627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Makarov V</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Z</w:t>
      </w:r>
      <w:r w:rsidR="003A7F54"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Novakovsky B</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A</w:t>
      </w:r>
      <w:r w:rsidR="003A7F54"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Chumachenko A</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N</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Ecological and geographical mapping of cities</w:t>
      </w:r>
      <w:r w:rsidR="001B595D"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M</w:t>
      </w:r>
      <w:r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Scientific world, 2002</w:t>
      </w:r>
      <w:r w:rsidR="001B595D"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 176 p.</w:t>
      </w:r>
      <w:r w:rsidRPr="007D1DCC">
        <w:rPr>
          <w:rFonts w:ascii="Times New Roman" w:eastAsia="Times New Roman" w:hAnsi="Times New Roman" w:cs="Times New Roman"/>
          <w:sz w:val="24"/>
          <w:szCs w:val="24"/>
        </w:rPr>
        <w:t xml:space="preserve"> (russian</w:t>
      </w:r>
      <w:r w:rsidRPr="007D1DCC">
        <w:rPr>
          <w:rFonts w:ascii="Times New Roman" w:eastAsia="Times New Roman" w:hAnsi="Times New Roman" w:cs="Times New Roman"/>
          <w:sz w:val="14"/>
          <w:szCs w:val="14"/>
        </w:rPr>
        <w:t>).</w:t>
      </w:r>
    </w:p>
    <w:p w:rsidR="000A5EE5" w:rsidRPr="007D1DCC" w:rsidRDefault="000A5EE5" w:rsidP="007D1DCC">
      <w:pPr>
        <w:spacing w:after="0" w:line="360" w:lineRule="auto"/>
        <w:ind w:firstLine="709"/>
        <w:jc w:val="both"/>
      </w:pPr>
      <w:r w:rsidRPr="007D1DCC">
        <w:rPr>
          <w:rFonts w:ascii="Times New Roman" w:eastAsia="Times New Roman" w:hAnsi="Times New Roman" w:cs="Times New Roman"/>
          <w:color w:val="231F20"/>
          <w:sz w:val="24"/>
          <w:szCs w:val="24"/>
        </w:rPr>
        <w:t>7</w:t>
      </w:r>
      <w:r w:rsidR="00DF46E3" w:rsidRPr="007D1DCC">
        <w:rPr>
          <w:rFonts w:ascii="Times New Roman" w:eastAsia="Times New Roman" w:hAnsi="Times New Roman" w:cs="Times New Roman"/>
          <w:color w:val="231F20"/>
          <w:sz w:val="24"/>
          <w:szCs w:val="24"/>
        </w:rPr>
        <w:t>3</w:t>
      </w:r>
      <w:r w:rsidR="006D627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 xml:space="preserve">Adilet Valeyev, Marat Karatayev, Ainagul Abitbayeva, Saule Uxukbayeva, Aruzhan Bektursynova and Zhanerke Sharapkhanova. Monitoring Coastline Dynamics of Alakol Lake in Kazakhstan Using Remote Sensing Data // Geosciences. MDPI, Switzerland – 2019, Volume 9, Issue 9, 404. </w:t>
      </w:r>
      <w:r w:rsidR="004F273E"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P. 1–10.</w:t>
      </w:r>
      <w:r w:rsidRPr="007D1DCC">
        <w:rPr>
          <w:rFonts w:eastAsia="Times New Roman" w:cs="Times New Roman"/>
          <w:bCs/>
          <w:color w:val="231F20"/>
        </w:rPr>
        <w:t xml:space="preserve"> </w:t>
      </w:r>
      <w:hyperlink r:id="rId19" w:history="1">
        <w:r w:rsidRPr="007D1DCC">
          <w:rPr>
            <w:rFonts w:ascii="Times New Roman" w:eastAsia="Times New Roman" w:hAnsi="Times New Roman" w:cs="Times New Roman"/>
            <w:color w:val="231F20"/>
            <w:sz w:val="24"/>
            <w:szCs w:val="24"/>
          </w:rPr>
          <w:t>https://doi.org/10.3390/geosciences9090404</w:t>
        </w:r>
      </w:hyperlink>
      <w:r w:rsidRPr="007D1DCC">
        <w:rPr>
          <w:rFonts w:ascii="Times New Roman" w:eastAsia="Times New Roman" w:hAnsi="Times New Roman" w:cs="Times New Roman"/>
          <w:color w:val="231F20"/>
          <w:sz w:val="24"/>
          <w:szCs w:val="24"/>
        </w:rPr>
        <w:t>, Процентиль 58%, CiteScore 2.1, Q2.</w:t>
      </w:r>
    </w:p>
    <w:p w:rsidR="008A7807" w:rsidRPr="007D1DCC" w:rsidRDefault="000A5EE5"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7</w:t>
      </w:r>
      <w:r w:rsidR="008A7807" w:rsidRPr="007D1DCC">
        <w:rPr>
          <w:rFonts w:ascii="Times New Roman" w:eastAsia="Times New Roman" w:hAnsi="Times New Roman" w:cs="Times New Roman"/>
          <w:color w:val="231F20"/>
          <w:sz w:val="24"/>
          <w:szCs w:val="24"/>
        </w:rPr>
        <w:t>4</w:t>
      </w:r>
      <w:r w:rsidR="006D627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Kenzhebekov B</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K</w:t>
      </w:r>
      <w:r w:rsidR="003A7F54"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Danko</w:t>
      </w:r>
      <w:r w:rsidRPr="007D1DCC">
        <w:rPr>
          <w:rFonts w:ascii="Times New Roman" w:eastAsia="Times New Roman" w:hAnsi="Times New Roman" w:cs="Times New Roman"/>
          <w:color w:val="231F20"/>
          <w:sz w:val="24"/>
          <w:szCs w:val="24"/>
        </w:rPr>
        <w:t xml:space="preserve"> E.K.</w:t>
      </w:r>
      <w:r w:rsidR="008A7807" w:rsidRPr="007D1DCC">
        <w:rPr>
          <w:rFonts w:ascii="Times New Roman" w:eastAsia="Times New Roman" w:hAnsi="Times New Roman" w:cs="Times New Roman"/>
          <w:color w:val="231F20"/>
          <w:sz w:val="24"/>
          <w:szCs w:val="24"/>
        </w:rPr>
        <w:t>, Sansyzbaev</w:t>
      </w:r>
      <w:r w:rsidRPr="007D1DCC">
        <w:rPr>
          <w:rFonts w:ascii="Times New Roman" w:eastAsia="Times New Roman" w:hAnsi="Times New Roman" w:cs="Times New Roman"/>
          <w:color w:val="231F20"/>
          <w:sz w:val="24"/>
          <w:szCs w:val="24"/>
        </w:rPr>
        <w:t xml:space="preserve"> E</w:t>
      </w:r>
      <w:r w:rsidR="00682F1D" w:rsidRPr="007D1DCC">
        <w:rPr>
          <w:rFonts w:ascii="Times New Roman" w:eastAsia="Times New Roman" w:hAnsi="Times New Roman" w:cs="Times New Roman"/>
          <w:color w:val="231F20"/>
          <w:sz w:val="24"/>
          <w:szCs w:val="24"/>
        </w:rPr>
        <w:t>.</w:t>
      </w:r>
      <w:r w:rsidRPr="007D1DCC">
        <w:rPr>
          <w:rFonts w:ascii="Times New Roman" w:eastAsia="Times New Roman" w:hAnsi="Times New Roman" w:cs="Times New Roman"/>
          <w:color w:val="231F20"/>
          <w:sz w:val="24"/>
          <w:szCs w:val="24"/>
        </w:rPr>
        <w:t>T.</w:t>
      </w:r>
      <w:r w:rsidR="008A7807" w:rsidRPr="007D1DCC">
        <w:rPr>
          <w:rFonts w:ascii="Times New Roman" w:eastAsia="Times New Roman" w:hAnsi="Times New Roman" w:cs="Times New Roman"/>
          <w:color w:val="231F20"/>
          <w:sz w:val="24"/>
          <w:szCs w:val="24"/>
        </w:rPr>
        <w:t xml:space="preserve"> To the current state of the lakes of the Alakol system</w:t>
      </w:r>
      <w:r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Hydrometeorology and Ecology</w:t>
      </w:r>
      <w:r w:rsidRPr="007D1DCC">
        <w:rPr>
          <w:rFonts w:ascii="Times New Roman" w:eastAsia="Times New Roman" w:hAnsi="Times New Roman" w:cs="Times New Roman"/>
          <w:color w:val="231F20"/>
          <w:sz w:val="24"/>
          <w:szCs w:val="24"/>
        </w:rPr>
        <w:t xml:space="preserve">. – 2018. – </w:t>
      </w:r>
      <w:r w:rsidR="004F273E" w:rsidRPr="007D1DCC">
        <w:rPr>
          <w:rFonts w:ascii="Times New Roman" w:eastAsia="Times New Roman" w:hAnsi="Times New Roman" w:cs="Times New Roman"/>
          <w:color w:val="231F20"/>
          <w:sz w:val="24"/>
          <w:szCs w:val="24"/>
        </w:rPr>
        <w:t xml:space="preserve">No </w:t>
      </w:r>
      <w:r w:rsidRPr="007D1DCC">
        <w:rPr>
          <w:rFonts w:ascii="Times New Roman" w:eastAsia="Times New Roman" w:hAnsi="Times New Roman" w:cs="Times New Roman"/>
          <w:color w:val="231F20"/>
          <w:sz w:val="24"/>
          <w:szCs w:val="24"/>
        </w:rPr>
        <w:t>3. – P. 145–151.</w:t>
      </w:r>
      <w:r w:rsidR="00682F1D" w:rsidRPr="007D1DCC">
        <w:rPr>
          <w:rFonts w:ascii="Times New Roman" w:eastAsia="Times New Roman" w:hAnsi="Times New Roman" w:cs="Times New Roman"/>
          <w:sz w:val="24"/>
          <w:szCs w:val="24"/>
        </w:rPr>
        <w:t xml:space="preserve"> (russian</w:t>
      </w:r>
      <w:r w:rsidR="00682F1D" w:rsidRPr="007D1DCC">
        <w:rPr>
          <w:rFonts w:ascii="Times New Roman" w:eastAsia="Times New Roman" w:hAnsi="Times New Roman" w:cs="Times New Roman"/>
          <w:sz w:val="14"/>
          <w:szCs w:val="14"/>
        </w:rPr>
        <w:t>).</w:t>
      </w:r>
    </w:p>
    <w:p w:rsidR="008A7807" w:rsidRPr="007D1DCC" w:rsidRDefault="00682F1D"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75</w:t>
      </w:r>
      <w:r w:rsidR="006D627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Korovin V</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I</w:t>
      </w:r>
      <w:r w:rsidR="003A7F54"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Kurdin R</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D</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Level regime of Alakol lakes</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"Alakol depression and its lakes", 1965</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Questions of geography of Kazakhstan</w:t>
      </w:r>
      <w:r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 Edited by N</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N</w:t>
      </w:r>
      <w:r w:rsidR="001B595D" w:rsidRPr="007D1DCC">
        <w:rPr>
          <w:rFonts w:ascii="Times New Roman" w:eastAsia="Times New Roman" w:hAnsi="Times New Roman" w:cs="Times New Roman"/>
          <w:color w:val="231F20"/>
          <w:sz w:val="24"/>
          <w:szCs w:val="24"/>
        </w:rPr>
        <w:t>.</w:t>
      </w:r>
      <w:r w:rsidR="004F273E" w:rsidRPr="007D1DCC">
        <w:rPr>
          <w:rFonts w:ascii="Times New Roman" w:eastAsia="Times New Roman" w:hAnsi="Times New Roman" w:cs="Times New Roman"/>
          <w:color w:val="231F20"/>
          <w:sz w:val="24"/>
          <w:szCs w:val="24"/>
        </w:rPr>
        <w:t xml:space="preserve"> Palgova</w:t>
      </w:r>
      <w:r w:rsidR="001B595D"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Alma-Ata, 1965</w:t>
      </w:r>
      <w:r w:rsidR="001B595D" w:rsidRPr="007D1DCC">
        <w:rPr>
          <w:rFonts w:ascii="Times New Roman" w:eastAsia="Times New Roman" w:hAnsi="Times New Roman" w:cs="Times New Roman"/>
          <w:color w:val="231F20"/>
          <w:sz w:val="24"/>
          <w:szCs w:val="24"/>
        </w:rPr>
        <w:t>.</w:t>
      </w:r>
      <w:r w:rsidR="004F273E" w:rsidRPr="007D1DCC">
        <w:rPr>
          <w:rFonts w:ascii="Times New Roman" w:eastAsia="Times New Roman" w:hAnsi="Times New Roman" w:cs="Times New Roman"/>
          <w:color w:val="231F20"/>
          <w:sz w:val="24"/>
          <w:szCs w:val="24"/>
        </w:rPr>
        <w:t xml:space="preserve"> – No.12</w:t>
      </w:r>
      <w:r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P</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122</w:t>
      </w:r>
      <w:r w:rsidR="00795715"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140</w:t>
      </w:r>
      <w:r w:rsidR="001B595D"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sz w:val="24"/>
          <w:szCs w:val="24"/>
        </w:rPr>
        <w:t>(russian</w:t>
      </w:r>
      <w:r w:rsidRPr="007D1DCC">
        <w:rPr>
          <w:rFonts w:ascii="Times New Roman" w:eastAsia="Times New Roman" w:hAnsi="Times New Roman" w:cs="Times New Roman"/>
          <w:sz w:val="14"/>
          <w:szCs w:val="14"/>
        </w:rPr>
        <w:t>).</w:t>
      </w:r>
    </w:p>
    <w:p w:rsidR="00DF46E3" w:rsidRPr="007D1DCC" w:rsidRDefault="00682F1D"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76</w:t>
      </w:r>
      <w:r w:rsidR="006D627C">
        <w:rPr>
          <w:rFonts w:ascii="Times New Roman" w:eastAsia="Times New Roman" w:hAnsi="Times New Roman" w:cs="Times New Roman"/>
          <w:color w:val="231F20"/>
          <w:sz w:val="24"/>
          <w:szCs w:val="24"/>
        </w:rPr>
        <w:t xml:space="preserve"> </w:t>
      </w:r>
      <w:r w:rsidRPr="007D1DCC">
        <w:rPr>
          <w:rStyle w:val="fontstyle01"/>
          <w:rFonts w:ascii="Times New Roman" w:hAnsi="Times New Roman" w:cs="Times New Roman"/>
          <w:b w:val="0"/>
          <w:sz w:val="24"/>
          <w:szCs w:val="24"/>
        </w:rPr>
        <w:t>Emptying Water Towers? Impacts of Future Climate and Glacier Change on River Discharge in the Northern Tien Shan, Central Asia. Maria Shahgedanova, Muhammad Afzal, Wilfried Hagg, Vassiliy Kapitsa, Nikolay Kasatkin, Elizabeth Mayr, Oleg Rybak, Zarina Saidaliyeva, Igor Severskiy, Zamira Usmanova, Andrew Wade, Natalia Yaitskaya and Dauren Zhumabayev. Water – 2020. – P. 627. doi:10.3390/w12030627.</w:t>
      </w:r>
    </w:p>
    <w:p w:rsidR="00682F1D" w:rsidRPr="007D1DCC" w:rsidRDefault="00682F1D" w:rsidP="007D1DCC">
      <w:pPr>
        <w:spacing w:after="0" w:line="360" w:lineRule="auto"/>
        <w:ind w:firstLine="709"/>
        <w:jc w:val="both"/>
        <w:rPr>
          <w:rFonts w:ascii="Times New Roman" w:hAnsi="Times New Roman" w:cs="Times New Roman"/>
        </w:rPr>
      </w:pPr>
      <w:r w:rsidRPr="007D1DCC">
        <w:rPr>
          <w:rFonts w:ascii="Times New Roman" w:eastAsia="Times New Roman" w:hAnsi="Times New Roman" w:cs="Times New Roman"/>
          <w:color w:val="231F20"/>
          <w:sz w:val="24"/>
          <w:szCs w:val="24"/>
        </w:rPr>
        <w:t>77</w:t>
      </w:r>
      <w:r w:rsidR="006D627C">
        <w:rPr>
          <w:rFonts w:ascii="Times New Roman" w:eastAsia="Times New Roman" w:hAnsi="Times New Roman" w:cs="Times New Roman"/>
          <w:color w:val="231F20"/>
          <w:sz w:val="24"/>
          <w:szCs w:val="24"/>
        </w:rPr>
        <w:t xml:space="preserve"> </w:t>
      </w:r>
      <w:r w:rsidRPr="007D1DCC">
        <w:rPr>
          <w:rStyle w:val="fontstyle01"/>
          <w:rFonts w:ascii="Times New Roman" w:hAnsi="Times New Roman" w:cs="Times New Roman"/>
          <w:b w:val="0"/>
          <w:sz w:val="24"/>
          <w:szCs w:val="24"/>
        </w:rPr>
        <w:t>Rising water raises concerns about climate change in the Great lakes region. URL: https://www.ft.com/content/5f6f4ade-5193-11ea-8841-482eed0038b1 (</w:t>
      </w:r>
      <w:r w:rsidRPr="007D1DCC">
        <w:rPr>
          <w:rFonts w:ascii="Times New Roman" w:eastAsia="Times New Roman" w:hAnsi="Times New Roman" w:cs="Times New Roman"/>
          <w:color w:val="231F20"/>
          <w:sz w:val="24"/>
          <w:szCs w:val="24"/>
        </w:rPr>
        <w:t xml:space="preserve">date of access </w:t>
      </w:r>
      <w:r w:rsidRPr="007D1DCC">
        <w:rPr>
          <w:rStyle w:val="fontstyle01"/>
          <w:rFonts w:ascii="Times New Roman" w:hAnsi="Times New Roman" w:cs="Times New Roman"/>
          <w:b w:val="0"/>
          <w:sz w:val="24"/>
          <w:szCs w:val="24"/>
        </w:rPr>
        <w:t>13.04.2020).</w:t>
      </w:r>
      <w:r w:rsidRPr="007D1DCC">
        <w:rPr>
          <w:rFonts w:ascii="Times New Roman" w:hAnsi="Times New Roman" w:cs="Times New Roman"/>
        </w:rPr>
        <w:t xml:space="preserve"> </w:t>
      </w:r>
      <w:r w:rsidR="00795715" w:rsidRPr="007D1DCC">
        <w:rPr>
          <w:rFonts w:ascii="Times New Roman" w:eastAsia="Times New Roman" w:hAnsi="Times New Roman" w:cs="Times New Roman"/>
          <w:sz w:val="24"/>
          <w:szCs w:val="24"/>
        </w:rPr>
        <w:t>(russian</w:t>
      </w:r>
      <w:r w:rsidR="00795715" w:rsidRPr="007D1DCC">
        <w:rPr>
          <w:rFonts w:ascii="Times New Roman" w:eastAsia="Times New Roman" w:hAnsi="Times New Roman" w:cs="Times New Roman"/>
          <w:sz w:val="14"/>
          <w:szCs w:val="14"/>
        </w:rPr>
        <w:t>).</w:t>
      </w:r>
    </w:p>
    <w:p w:rsidR="00682F1D" w:rsidRPr="007D1DCC" w:rsidRDefault="00682F1D" w:rsidP="007D1DCC">
      <w:pPr>
        <w:spacing w:after="0" w:line="360" w:lineRule="auto"/>
        <w:ind w:firstLine="709"/>
        <w:jc w:val="both"/>
      </w:pPr>
      <w:r w:rsidRPr="007D1DCC">
        <w:rPr>
          <w:rFonts w:ascii="Times New Roman" w:eastAsia="Times New Roman" w:hAnsi="Times New Roman" w:cs="Times New Roman"/>
          <w:color w:val="231F20"/>
          <w:sz w:val="24"/>
          <w:szCs w:val="24"/>
        </w:rPr>
        <w:t>78</w:t>
      </w:r>
      <w:r w:rsidR="006D627C">
        <w:rPr>
          <w:rFonts w:ascii="Times New Roman" w:eastAsia="Times New Roman" w:hAnsi="Times New Roman" w:cs="Times New Roman"/>
          <w:color w:val="231F20"/>
          <w:sz w:val="24"/>
          <w:szCs w:val="24"/>
        </w:rPr>
        <w:t xml:space="preserve"> </w:t>
      </w:r>
      <w:hyperlink r:id="rId20" w:history="1">
        <w:r w:rsidRPr="007D1DCC">
          <w:rPr>
            <w:rStyle w:val="fontstyle01"/>
            <w:rFonts w:ascii="Times New Roman" w:hAnsi="Times New Roman" w:cs="Times New Roman"/>
            <w:b w:val="0"/>
            <w:sz w:val="24"/>
            <w:szCs w:val="24"/>
          </w:rPr>
          <w:t>Rita Adrian</w:t>
        </w:r>
      </w:hyperlink>
      <w:r w:rsidRPr="007D1DCC">
        <w:rPr>
          <w:rStyle w:val="fontstyle01"/>
          <w:rFonts w:ascii="Times New Roman" w:hAnsi="Times New Roman" w:cs="Times New Roman"/>
          <w:b w:val="0"/>
          <w:sz w:val="24"/>
          <w:szCs w:val="24"/>
        </w:rPr>
        <w:t>, </w:t>
      </w:r>
      <w:hyperlink r:id="rId21" w:history="1">
        <w:r w:rsidRPr="007D1DCC">
          <w:rPr>
            <w:rStyle w:val="fontstyle01"/>
            <w:rFonts w:ascii="Times New Roman" w:hAnsi="Times New Roman" w:cs="Times New Roman"/>
            <w:b w:val="0"/>
            <w:sz w:val="24"/>
            <w:szCs w:val="24"/>
          </w:rPr>
          <w:t>Catherine M. O’Reilly</w:t>
        </w:r>
      </w:hyperlink>
      <w:r w:rsidRPr="007D1DCC">
        <w:rPr>
          <w:rStyle w:val="fontstyle01"/>
          <w:rFonts w:ascii="Times New Roman" w:hAnsi="Times New Roman" w:cs="Times New Roman"/>
          <w:b w:val="0"/>
          <w:sz w:val="24"/>
          <w:szCs w:val="24"/>
        </w:rPr>
        <w:t>, </w:t>
      </w:r>
      <w:hyperlink r:id="rId22" w:history="1">
        <w:r w:rsidRPr="007D1DCC">
          <w:rPr>
            <w:rStyle w:val="fontstyle01"/>
            <w:rFonts w:ascii="Times New Roman" w:hAnsi="Times New Roman" w:cs="Times New Roman"/>
            <w:b w:val="0"/>
            <w:sz w:val="24"/>
            <w:szCs w:val="24"/>
          </w:rPr>
          <w:t>Horacio Zagarese</w:t>
        </w:r>
      </w:hyperlink>
      <w:r w:rsidRPr="007D1DCC">
        <w:rPr>
          <w:rStyle w:val="fontstyle01"/>
          <w:rFonts w:ascii="Times New Roman" w:hAnsi="Times New Roman" w:cs="Times New Roman"/>
          <w:b w:val="0"/>
          <w:sz w:val="24"/>
          <w:szCs w:val="24"/>
        </w:rPr>
        <w:t>, </w:t>
      </w:r>
      <w:hyperlink r:id="rId23" w:history="1">
        <w:r w:rsidRPr="007D1DCC">
          <w:rPr>
            <w:rStyle w:val="fontstyle01"/>
            <w:rFonts w:ascii="Times New Roman" w:hAnsi="Times New Roman" w:cs="Times New Roman"/>
            <w:b w:val="0"/>
            <w:sz w:val="24"/>
            <w:szCs w:val="24"/>
          </w:rPr>
          <w:t>Stephen B. Baines</w:t>
        </w:r>
      </w:hyperlink>
      <w:r w:rsidRPr="007D1DCC">
        <w:rPr>
          <w:rStyle w:val="fontstyle01"/>
          <w:rFonts w:ascii="Times New Roman" w:hAnsi="Times New Roman" w:cs="Times New Roman"/>
          <w:b w:val="0"/>
          <w:sz w:val="24"/>
          <w:szCs w:val="24"/>
        </w:rPr>
        <w:t>, </w:t>
      </w:r>
      <w:hyperlink r:id="rId24" w:history="1">
        <w:r w:rsidRPr="007D1DCC">
          <w:rPr>
            <w:rStyle w:val="fontstyle01"/>
            <w:rFonts w:ascii="Times New Roman" w:hAnsi="Times New Roman" w:cs="Times New Roman"/>
            <w:b w:val="0"/>
            <w:sz w:val="24"/>
            <w:szCs w:val="24"/>
          </w:rPr>
          <w:t>Dag O. Hessen</w:t>
        </w:r>
      </w:hyperlink>
      <w:r w:rsidRPr="007D1DCC">
        <w:rPr>
          <w:rStyle w:val="fontstyle01"/>
          <w:rFonts w:ascii="Times New Roman" w:hAnsi="Times New Roman" w:cs="Times New Roman"/>
          <w:b w:val="0"/>
          <w:sz w:val="24"/>
          <w:szCs w:val="24"/>
        </w:rPr>
        <w:t>, </w:t>
      </w:r>
      <w:hyperlink r:id="rId25" w:history="1">
        <w:r w:rsidRPr="007D1DCC">
          <w:rPr>
            <w:rStyle w:val="fontstyle01"/>
            <w:rFonts w:ascii="Times New Roman" w:hAnsi="Times New Roman" w:cs="Times New Roman"/>
            <w:b w:val="0"/>
            <w:sz w:val="24"/>
            <w:szCs w:val="24"/>
          </w:rPr>
          <w:t>Wendel Keller</w:t>
        </w:r>
      </w:hyperlink>
      <w:r w:rsidRPr="007D1DCC">
        <w:rPr>
          <w:rStyle w:val="fontstyle01"/>
          <w:rFonts w:ascii="Times New Roman" w:hAnsi="Times New Roman" w:cs="Times New Roman"/>
          <w:b w:val="0"/>
          <w:sz w:val="24"/>
          <w:szCs w:val="24"/>
        </w:rPr>
        <w:t>, </w:t>
      </w:r>
      <w:hyperlink r:id="rId26" w:history="1">
        <w:r w:rsidRPr="007D1DCC">
          <w:rPr>
            <w:rStyle w:val="fontstyle01"/>
            <w:rFonts w:ascii="Times New Roman" w:hAnsi="Times New Roman" w:cs="Times New Roman"/>
            <w:b w:val="0"/>
            <w:sz w:val="24"/>
            <w:szCs w:val="24"/>
          </w:rPr>
          <w:t>David M. Livingstone</w:t>
        </w:r>
      </w:hyperlink>
      <w:r w:rsidRPr="007D1DCC">
        <w:rPr>
          <w:rStyle w:val="fontstyle01"/>
          <w:rFonts w:ascii="Times New Roman" w:hAnsi="Times New Roman" w:cs="Times New Roman"/>
          <w:b w:val="0"/>
          <w:sz w:val="24"/>
          <w:szCs w:val="24"/>
        </w:rPr>
        <w:t>, </w:t>
      </w:r>
      <w:hyperlink r:id="rId27" w:history="1">
        <w:r w:rsidRPr="007D1DCC">
          <w:rPr>
            <w:rStyle w:val="fontstyle01"/>
            <w:rFonts w:ascii="Times New Roman" w:hAnsi="Times New Roman" w:cs="Times New Roman"/>
            <w:b w:val="0"/>
            <w:sz w:val="24"/>
            <w:szCs w:val="24"/>
          </w:rPr>
          <w:t>Ruben Sommaruga</w:t>
        </w:r>
      </w:hyperlink>
      <w:r w:rsidRPr="007D1DCC">
        <w:rPr>
          <w:rStyle w:val="fontstyle01"/>
          <w:rFonts w:ascii="Times New Roman" w:hAnsi="Times New Roman" w:cs="Times New Roman"/>
          <w:b w:val="0"/>
          <w:sz w:val="24"/>
          <w:szCs w:val="24"/>
        </w:rPr>
        <w:t>, </w:t>
      </w:r>
      <w:hyperlink r:id="rId28" w:history="1">
        <w:r w:rsidRPr="007D1DCC">
          <w:rPr>
            <w:rStyle w:val="fontstyle01"/>
            <w:rFonts w:ascii="Times New Roman" w:hAnsi="Times New Roman" w:cs="Times New Roman"/>
            <w:b w:val="0"/>
            <w:sz w:val="24"/>
            <w:szCs w:val="24"/>
          </w:rPr>
          <w:t>Dietmar Straile</w:t>
        </w:r>
      </w:hyperlink>
      <w:r w:rsidRPr="007D1DCC">
        <w:rPr>
          <w:rStyle w:val="fontstyle01"/>
          <w:rFonts w:ascii="Times New Roman" w:hAnsi="Times New Roman" w:cs="Times New Roman"/>
          <w:b w:val="0"/>
          <w:sz w:val="24"/>
          <w:szCs w:val="24"/>
        </w:rPr>
        <w:t>, </w:t>
      </w:r>
      <w:hyperlink r:id="rId29" w:history="1">
        <w:r w:rsidRPr="007D1DCC">
          <w:rPr>
            <w:rStyle w:val="fontstyle01"/>
            <w:rFonts w:ascii="Times New Roman" w:hAnsi="Times New Roman" w:cs="Times New Roman"/>
            <w:b w:val="0"/>
            <w:sz w:val="24"/>
            <w:szCs w:val="24"/>
          </w:rPr>
          <w:t>Ellen Van Donk</w:t>
        </w:r>
      </w:hyperlink>
      <w:r w:rsidRPr="007D1DCC">
        <w:rPr>
          <w:rStyle w:val="fontstyle01"/>
          <w:rFonts w:ascii="Times New Roman" w:hAnsi="Times New Roman" w:cs="Times New Roman"/>
          <w:b w:val="0"/>
          <w:sz w:val="24"/>
          <w:szCs w:val="24"/>
        </w:rPr>
        <w:t>, </w:t>
      </w:r>
      <w:hyperlink r:id="rId30" w:history="1">
        <w:r w:rsidRPr="007D1DCC">
          <w:rPr>
            <w:rStyle w:val="fontstyle01"/>
            <w:rFonts w:ascii="Times New Roman" w:hAnsi="Times New Roman" w:cs="Times New Roman"/>
            <w:b w:val="0"/>
            <w:sz w:val="24"/>
            <w:szCs w:val="24"/>
          </w:rPr>
          <w:t>Gesa A. Weyhenmeyer</w:t>
        </w:r>
      </w:hyperlink>
      <w:r w:rsidRPr="007D1DCC">
        <w:rPr>
          <w:rStyle w:val="fontstyle01"/>
          <w:rFonts w:ascii="Times New Roman" w:hAnsi="Times New Roman" w:cs="Times New Roman"/>
          <w:b w:val="0"/>
          <w:sz w:val="24"/>
          <w:szCs w:val="24"/>
        </w:rPr>
        <w:t>, and </w:t>
      </w:r>
      <w:hyperlink r:id="rId31" w:history="1">
        <w:r w:rsidRPr="007D1DCC">
          <w:rPr>
            <w:rStyle w:val="fontstyle01"/>
            <w:rFonts w:ascii="Times New Roman" w:hAnsi="Times New Roman" w:cs="Times New Roman"/>
            <w:b w:val="0"/>
            <w:sz w:val="24"/>
            <w:szCs w:val="24"/>
          </w:rPr>
          <w:t>Monika Winder</w:t>
        </w:r>
      </w:hyperlink>
      <w:r w:rsidRPr="007D1DCC">
        <w:rPr>
          <w:rStyle w:val="fontstyle01"/>
          <w:rFonts w:ascii="Times New Roman" w:hAnsi="Times New Roman" w:cs="Times New Roman"/>
          <w:b w:val="0"/>
          <w:sz w:val="24"/>
          <w:szCs w:val="24"/>
        </w:rPr>
        <w:t xml:space="preserve">. Lakes as sentinels of climate change. </w:t>
      </w:r>
      <w:hyperlink r:id="rId32" w:tgtFrame="pmc_ext" w:history="1">
        <w:r w:rsidRPr="007D1DCC">
          <w:rPr>
            <w:rStyle w:val="fontstyle01"/>
            <w:rFonts w:ascii="Times New Roman" w:hAnsi="Times New Roman" w:cs="Times New Roman"/>
            <w:b w:val="0"/>
            <w:sz w:val="24"/>
            <w:szCs w:val="24"/>
          </w:rPr>
          <w:t>Limnol Oceanogr 54(6) – 2009.</w:t>
        </w:r>
        <w:r w:rsidR="004F273E" w:rsidRPr="007D1DCC">
          <w:rPr>
            <w:rStyle w:val="fontstyle01"/>
            <w:rFonts w:ascii="Times New Roman" w:hAnsi="Times New Roman" w:cs="Times New Roman"/>
            <w:b w:val="0"/>
            <w:sz w:val="24"/>
            <w:szCs w:val="24"/>
          </w:rPr>
          <w:t xml:space="preserve"> –</w:t>
        </w:r>
        <w:r w:rsidRPr="007D1DCC">
          <w:rPr>
            <w:rStyle w:val="fontstyle01"/>
            <w:rFonts w:ascii="Times New Roman" w:hAnsi="Times New Roman" w:cs="Times New Roman"/>
            <w:b w:val="0"/>
            <w:sz w:val="24"/>
            <w:szCs w:val="24"/>
          </w:rPr>
          <w:t xml:space="preserve"> P. 2283–2297.</w:t>
        </w:r>
      </w:hyperlink>
      <w:r w:rsidRPr="007D1DCC">
        <w:rPr>
          <w:rStyle w:val="fontstyle01"/>
          <w:rFonts w:ascii="Times New Roman" w:hAnsi="Times New Roman" w:cs="Times New Roman"/>
          <w:b w:val="0"/>
          <w:sz w:val="24"/>
          <w:szCs w:val="24"/>
        </w:rPr>
        <w:t xml:space="preserve"> DOI:</w:t>
      </w:r>
      <w:hyperlink r:id="rId33" w:tgtFrame="_blank" w:history="1">
        <w:r w:rsidRPr="007D1DCC">
          <w:rPr>
            <w:rStyle w:val="fontstyle01"/>
            <w:rFonts w:ascii="Times New Roman" w:hAnsi="Times New Roman" w:cs="Times New Roman"/>
            <w:b w:val="0"/>
            <w:sz w:val="24"/>
            <w:szCs w:val="24"/>
          </w:rPr>
          <w:t>10.4319/lo.2009.54.6_part_2.2283</w:t>
        </w:r>
      </w:hyperlink>
      <w:r w:rsidRPr="007D1DCC">
        <w:rPr>
          <w:rStyle w:val="fontstyle01"/>
          <w:rFonts w:ascii="Times New Roman" w:hAnsi="Times New Roman" w:cs="Times New Roman"/>
          <w:b w:val="0"/>
          <w:sz w:val="24"/>
          <w:szCs w:val="24"/>
        </w:rPr>
        <w:t>.</w:t>
      </w:r>
    </w:p>
    <w:p w:rsidR="008A7807" w:rsidRPr="007D1DCC" w:rsidRDefault="00682F1D"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79</w:t>
      </w:r>
      <w:r w:rsidR="006D627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Babkin A</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V</w:t>
      </w:r>
      <w:r w:rsidR="003A7F54"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Madibekov A</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S</w:t>
      </w:r>
      <w:r w:rsidR="003A7F54"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Musakulkyzy A</w:t>
      </w:r>
      <w:r w:rsidR="003A7F54"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Cherednichenko A</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V</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 xml:space="preserve">Verification and actual forecast of the water level of </w:t>
      </w:r>
      <w:r w:rsidR="00C344CE" w:rsidRPr="007D1DCC">
        <w:rPr>
          <w:rFonts w:ascii="Times New Roman" w:eastAsia="Times New Roman" w:hAnsi="Times New Roman" w:cs="Times New Roman"/>
          <w:color w:val="231F20"/>
          <w:sz w:val="24"/>
          <w:szCs w:val="24"/>
        </w:rPr>
        <w:t>lake</w:t>
      </w:r>
      <w:r w:rsidR="008A7807" w:rsidRPr="007D1DCC">
        <w:rPr>
          <w:rFonts w:ascii="Times New Roman" w:eastAsia="Times New Roman" w:hAnsi="Times New Roman" w:cs="Times New Roman"/>
          <w:color w:val="231F20"/>
          <w:sz w:val="24"/>
          <w:szCs w:val="24"/>
        </w:rPr>
        <w:t xml:space="preserve"> Alakol for the near future // Hydrometeorology and ecology</w:t>
      </w:r>
      <w:r w:rsidR="001B595D" w:rsidRPr="007D1DCC">
        <w:rPr>
          <w:rFonts w:ascii="Times New Roman" w:eastAsia="Times New Roman" w:hAnsi="Times New Roman" w:cs="Times New Roman"/>
          <w:color w:val="231F20"/>
          <w:sz w:val="24"/>
          <w:szCs w:val="24"/>
        </w:rPr>
        <w:t>.</w:t>
      </w:r>
      <w:r w:rsidRPr="007D1DCC">
        <w:rPr>
          <w:rFonts w:ascii="Times New Roman" w:eastAsia="Times New Roman" w:hAnsi="Times New Roman" w:cs="Times New Roman"/>
          <w:color w:val="231F20"/>
          <w:sz w:val="24"/>
          <w:szCs w:val="24"/>
        </w:rPr>
        <w:t xml:space="preserve"> – Almaty, 2017.</w:t>
      </w:r>
      <w:r w:rsidR="001B595D"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No</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3</w:t>
      </w:r>
      <w:r w:rsidR="001B595D"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P</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60</w:t>
      </w:r>
      <w:r w:rsidR="00795715"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71</w:t>
      </w:r>
      <w:r w:rsidR="001B595D" w:rsidRPr="007D1DCC">
        <w:rPr>
          <w:rFonts w:ascii="Times New Roman" w:eastAsia="Times New Roman" w:hAnsi="Times New Roman" w:cs="Times New Roman"/>
          <w:color w:val="231F20"/>
          <w:sz w:val="24"/>
          <w:szCs w:val="24"/>
        </w:rPr>
        <w:t xml:space="preserve">. </w:t>
      </w:r>
      <w:r w:rsidR="00795715" w:rsidRPr="007D1DCC">
        <w:rPr>
          <w:rFonts w:ascii="Times New Roman" w:eastAsia="Times New Roman" w:hAnsi="Times New Roman" w:cs="Times New Roman"/>
          <w:sz w:val="24"/>
          <w:szCs w:val="24"/>
        </w:rPr>
        <w:t>(russian</w:t>
      </w:r>
      <w:r w:rsidR="00795715" w:rsidRPr="007D1DCC">
        <w:rPr>
          <w:rFonts w:ascii="Times New Roman" w:eastAsia="Times New Roman" w:hAnsi="Times New Roman" w:cs="Times New Roman"/>
          <w:sz w:val="14"/>
          <w:szCs w:val="14"/>
        </w:rPr>
        <w:t>).</w:t>
      </w:r>
    </w:p>
    <w:p w:rsidR="008A7807" w:rsidRPr="007D1DCC" w:rsidRDefault="00682F1D"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80</w:t>
      </w:r>
      <w:r w:rsidR="006D627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 xml:space="preserve">Roadmap for the development of the tourism industry of the Republic of Kazakhstan until 2020. URL: </w:t>
      </w:r>
      <w:r w:rsidR="008A7807" w:rsidRPr="007D1DCC">
        <w:rPr>
          <w:rFonts w:ascii="Times New Roman" w:eastAsia="Times New Roman" w:hAnsi="Times New Roman" w:cs="Times New Roman"/>
          <w:color w:val="231F20"/>
          <w:sz w:val="24"/>
          <w:szCs w:val="24"/>
        </w:rPr>
        <w:t>https://bestprofi</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com/document/580178241?0</w:t>
      </w:r>
      <w:r w:rsidRPr="007D1DCC">
        <w:rPr>
          <w:rFonts w:ascii="Times New Roman" w:eastAsia="Times New Roman" w:hAnsi="Times New Roman" w:cs="Times New Roman"/>
          <w:color w:val="231F20"/>
          <w:sz w:val="24"/>
          <w:szCs w:val="24"/>
        </w:rPr>
        <w:t>.</w:t>
      </w:r>
      <w:r w:rsidR="00795715" w:rsidRPr="007D1DCC">
        <w:rPr>
          <w:rFonts w:ascii="Times New Roman" w:eastAsia="Times New Roman" w:hAnsi="Times New Roman" w:cs="Times New Roman"/>
          <w:sz w:val="24"/>
          <w:szCs w:val="24"/>
        </w:rPr>
        <w:t xml:space="preserve"> (russian</w:t>
      </w:r>
      <w:r w:rsidR="00795715" w:rsidRPr="007D1DCC">
        <w:rPr>
          <w:rFonts w:ascii="Times New Roman" w:eastAsia="Times New Roman" w:hAnsi="Times New Roman" w:cs="Times New Roman"/>
          <w:sz w:val="14"/>
          <w:szCs w:val="14"/>
        </w:rPr>
        <w:t>).</w:t>
      </w:r>
    </w:p>
    <w:p w:rsidR="008A7807" w:rsidRPr="007D1DCC" w:rsidRDefault="00682F1D" w:rsidP="007D1DCC">
      <w:pPr>
        <w:spacing w:after="0" w:line="360" w:lineRule="auto"/>
        <w:ind w:firstLine="709"/>
        <w:jc w:val="both"/>
        <w:rPr>
          <w:rFonts w:ascii="Times New Roman" w:eastAsia="Times New Roman" w:hAnsi="Times New Roman" w:cs="Times New Roman"/>
          <w:color w:val="231F20"/>
          <w:sz w:val="24"/>
          <w:szCs w:val="24"/>
        </w:rPr>
      </w:pPr>
      <w:r w:rsidRPr="007D1DCC">
        <w:rPr>
          <w:rFonts w:ascii="Times New Roman" w:eastAsia="Times New Roman" w:hAnsi="Times New Roman" w:cs="Times New Roman"/>
          <w:color w:val="231F20"/>
          <w:sz w:val="24"/>
          <w:szCs w:val="24"/>
        </w:rPr>
        <w:t>81</w:t>
      </w:r>
      <w:r w:rsidR="006D627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Rogachko</w:t>
      </w:r>
      <w:r w:rsidRPr="007D1DCC">
        <w:rPr>
          <w:rFonts w:ascii="Times New Roman" w:eastAsia="Times New Roman" w:hAnsi="Times New Roman" w:cs="Times New Roman"/>
          <w:color w:val="231F20"/>
          <w:sz w:val="24"/>
          <w:szCs w:val="24"/>
        </w:rPr>
        <w:t xml:space="preserve"> S.I.</w:t>
      </w:r>
      <w:r w:rsidR="008A7807" w:rsidRPr="007D1DCC">
        <w:rPr>
          <w:rFonts w:ascii="Times New Roman" w:eastAsia="Times New Roman" w:hAnsi="Times New Roman" w:cs="Times New Roman"/>
          <w:color w:val="231F20"/>
          <w:sz w:val="24"/>
          <w:szCs w:val="24"/>
        </w:rPr>
        <w:t>, Shunko</w:t>
      </w:r>
      <w:r w:rsidRPr="007D1DCC">
        <w:rPr>
          <w:rFonts w:ascii="Times New Roman" w:eastAsia="Times New Roman" w:hAnsi="Times New Roman" w:cs="Times New Roman"/>
          <w:color w:val="231F20"/>
          <w:sz w:val="24"/>
          <w:szCs w:val="24"/>
        </w:rPr>
        <w:t xml:space="preserve"> N.V.</w:t>
      </w:r>
      <w:r w:rsidR="008A7807" w:rsidRPr="007D1DCC">
        <w:rPr>
          <w:rFonts w:ascii="Times New Roman" w:eastAsia="Times New Roman" w:hAnsi="Times New Roman" w:cs="Times New Roman"/>
          <w:color w:val="231F20"/>
          <w:sz w:val="24"/>
          <w:szCs w:val="24"/>
        </w:rPr>
        <w:t xml:space="preserve"> Scientific support for the design of coastal protection structures</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Hydraulics</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Engineering hydrology</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Hydraulic engineering</w:t>
      </w:r>
      <w:r w:rsidRPr="007D1DCC">
        <w:rPr>
          <w:rFonts w:ascii="Times New Roman" w:eastAsia="Times New Roman" w:hAnsi="Times New Roman" w:cs="Times New Roman"/>
          <w:color w:val="231F20"/>
          <w:sz w:val="24"/>
          <w:szCs w:val="24"/>
        </w:rPr>
        <w:t xml:space="preserve"> // </w:t>
      </w:r>
      <w:r w:rsidR="008A7807" w:rsidRPr="007D1DCC">
        <w:rPr>
          <w:rFonts w:ascii="Times New Roman" w:eastAsia="Times New Roman" w:hAnsi="Times New Roman" w:cs="Times New Roman"/>
          <w:color w:val="231F20"/>
          <w:sz w:val="24"/>
          <w:szCs w:val="24"/>
        </w:rPr>
        <w:t>MGSU</w:t>
      </w:r>
      <w:r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Bulletin</w:t>
      </w:r>
      <w:r w:rsidRPr="007D1DCC">
        <w:rPr>
          <w:rFonts w:ascii="Times New Roman" w:eastAsia="Times New Roman" w:hAnsi="Times New Roman" w:cs="Times New Roman"/>
          <w:color w:val="231F20"/>
          <w:sz w:val="24"/>
          <w:szCs w:val="24"/>
        </w:rPr>
        <w:t>, 2016</w:t>
      </w:r>
      <w:r w:rsidR="00795715" w:rsidRPr="007D1DCC">
        <w:rPr>
          <w:rFonts w:ascii="Times New Roman" w:eastAsia="Times New Roman" w:hAnsi="Times New Roman" w:cs="Times New Roman"/>
          <w:color w:val="231F20"/>
          <w:sz w:val="24"/>
          <w:szCs w:val="24"/>
        </w:rPr>
        <w:t>. –</w:t>
      </w:r>
      <w:r w:rsidR="008A7807" w:rsidRPr="007D1DCC">
        <w:rPr>
          <w:rFonts w:ascii="Times New Roman" w:eastAsia="Times New Roman" w:hAnsi="Times New Roman" w:cs="Times New Roman"/>
          <w:color w:val="231F20"/>
          <w:sz w:val="24"/>
          <w:szCs w:val="24"/>
        </w:rPr>
        <w:t xml:space="preserve"> No</w:t>
      </w:r>
      <w:r w:rsidR="00795715"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12</w:t>
      </w:r>
      <w:r w:rsidR="001B595D" w:rsidRPr="007D1DCC">
        <w:rPr>
          <w:rFonts w:ascii="Times New Roman" w:eastAsia="Times New Roman" w:hAnsi="Times New Roman" w:cs="Times New Roman"/>
          <w:color w:val="231F20"/>
          <w:sz w:val="24"/>
          <w:szCs w:val="24"/>
        </w:rPr>
        <w:t>.</w:t>
      </w:r>
      <w:r w:rsidR="00795715" w:rsidRPr="007D1DCC">
        <w:rPr>
          <w:rFonts w:ascii="Times New Roman" w:eastAsia="Times New Roman" w:hAnsi="Times New Roman" w:cs="Times New Roman"/>
          <w:color w:val="231F20"/>
          <w:sz w:val="24"/>
          <w:szCs w:val="24"/>
        </w:rPr>
        <w:t xml:space="preserve"> – P</w:t>
      </w:r>
      <w:r w:rsidR="001B595D" w:rsidRPr="007D1DCC">
        <w:rPr>
          <w:rFonts w:ascii="Times New Roman" w:eastAsia="Times New Roman" w:hAnsi="Times New Roman" w:cs="Times New Roman"/>
          <w:color w:val="231F20"/>
          <w:sz w:val="24"/>
          <w:szCs w:val="24"/>
        </w:rPr>
        <w:t xml:space="preserve">. </w:t>
      </w:r>
      <w:r w:rsidR="00795715" w:rsidRPr="007D1DCC">
        <w:rPr>
          <w:rFonts w:ascii="Times New Roman" w:eastAsia="Times New Roman" w:hAnsi="Times New Roman" w:cs="Times New Roman"/>
          <w:color w:val="231F20"/>
          <w:sz w:val="24"/>
          <w:szCs w:val="24"/>
        </w:rPr>
        <w:t>103–</w:t>
      </w:r>
      <w:r w:rsidR="008A7807" w:rsidRPr="007D1DCC">
        <w:rPr>
          <w:rFonts w:ascii="Times New Roman" w:eastAsia="Times New Roman" w:hAnsi="Times New Roman" w:cs="Times New Roman"/>
          <w:color w:val="231F20"/>
          <w:sz w:val="24"/>
          <w:szCs w:val="24"/>
        </w:rPr>
        <w:t>113</w:t>
      </w:r>
      <w:r w:rsidR="00795715" w:rsidRPr="007D1DCC">
        <w:rPr>
          <w:rFonts w:ascii="Times New Roman" w:eastAsia="Times New Roman" w:hAnsi="Times New Roman" w:cs="Times New Roman"/>
          <w:color w:val="231F20"/>
          <w:sz w:val="24"/>
          <w:szCs w:val="24"/>
        </w:rPr>
        <w:t>.</w:t>
      </w:r>
      <w:r w:rsidR="00795715" w:rsidRPr="007D1DCC">
        <w:rPr>
          <w:rFonts w:ascii="Times New Roman" w:eastAsia="Times New Roman" w:hAnsi="Times New Roman" w:cs="Times New Roman"/>
          <w:sz w:val="24"/>
          <w:szCs w:val="24"/>
        </w:rPr>
        <w:t xml:space="preserve"> (russian</w:t>
      </w:r>
      <w:r w:rsidR="00795715" w:rsidRPr="007D1DCC">
        <w:rPr>
          <w:rFonts w:ascii="Times New Roman" w:eastAsia="Times New Roman" w:hAnsi="Times New Roman" w:cs="Times New Roman"/>
          <w:sz w:val="14"/>
          <w:szCs w:val="14"/>
        </w:rPr>
        <w:t>).</w:t>
      </w:r>
    </w:p>
    <w:p w:rsidR="006A1B9D" w:rsidRPr="007D1DCC" w:rsidRDefault="00795715" w:rsidP="007D1DCC">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color w:val="231F20"/>
          <w:sz w:val="24"/>
          <w:szCs w:val="24"/>
        </w:rPr>
        <w:t>82</w:t>
      </w:r>
      <w:r w:rsidR="006D627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A</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G</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Valeev, A</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D</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Abitbaeva, A</w:t>
      </w:r>
      <w:r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N</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Mitrofanova, E</w:t>
      </w:r>
      <w:r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E</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Khalykov, M</w:t>
      </w:r>
      <w:r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M</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Togys, S</w:t>
      </w:r>
      <w:r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A</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Uksukbaeva, Zh</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M</w:t>
      </w:r>
      <w:r w:rsidR="001B595D"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Sharapkhanova</w:t>
      </w:r>
      <w:r w:rsidR="001B595D" w:rsidRPr="007D1DCC">
        <w:rPr>
          <w:rFonts w:ascii="Times New Roman" w:eastAsia="Times New Roman" w:hAnsi="Times New Roman" w:cs="Times New Roman"/>
          <w:color w:val="231F20"/>
          <w:sz w:val="24"/>
          <w:szCs w:val="24"/>
        </w:rPr>
        <w:t xml:space="preserve">. </w:t>
      </w:r>
      <w:r w:rsidR="008A7807" w:rsidRPr="007D1DCC">
        <w:rPr>
          <w:rFonts w:ascii="Times New Roman" w:eastAsia="Times New Roman" w:hAnsi="Times New Roman" w:cs="Times New Roman"/>
          <w:color w:val="231F20"/>
          <w:sz w:val="24"/>
          <w:szCs w:val="24"/>
        </w:rPr>
        <w:t>Tourist and recreational potential of the Alakol lake</w:t>
      </w:r>
      <w:r w:rsidR="001B595D" w:rsidRPr="007D1DCC">
        <w:rPr>
          <w:rFonts w:ascii="Times New Roman" w:eastAsia="Times New Roman" w:hAnsi="Times New Roman" w:cs="Times New Roman"/>
          <w:color w:val="231F20"/>
          <w:sz w:val="24"/>
          <w:szCs w:val="24"/>
        </w:rPr>
        <w:t xml:space="preserve"> </w:t>
      </w:r>
      <w:r w:rsidRPr="007D1DCC">
        <w:rPr>
          <w:rFonts w:ascii="Times New Roman" w:eastAsia="Times New Roman" w:hAnsi="Times New Roman" w:cs="Times New Roman"/>
          <w:color w:val="231F20"/>
          <w:sz w:val="24"/>
          <w:szCs w:val="24"/>
        </w:rPr>
        <w:t xml:space="preserve">// </w:t>
      </w:r>
      <w:r w:rsidR="000966AA" w:rsidRPr="007D1DCC">
        <w:rPr>
          <w:rFonts w:ascii="Times New Roman" w:eastAsia="Times New Roman" w:hAnsi="Times New Roman" w:cs="Times New Roman"/>
          <w:sz w:val="24"/>
          <w:szCs w:val="24"/>
        </w:rPr>
        <w:t>Issues</w:t>
      </w:r>
      <w:r w:rsidR="008A7807" w:rsidRPr="007D1DCC">
        <w:rPr>
          <w:rFonts w:ascii="Times New Roman" w:eastAsia="Times New Roman" w:hAnsi="Times New Roman" w:cs="Times New Roman"/>
          <w:color w:val="231F20"/>
          <w:sz w:val="24"/>
          <w:szCs w:val="24"/>
        </w:rPr>
        <w:t xml:space="preserve"> of geography and geoecology</w:t>
      </w:r>
      <w:r w:rsidRPr="007D1DCC">
        <w:rPr>
          <w:rFonts w:ascii="Times New Roman" w:eastAsia="Times New Roman" w:hAnsi="Times New Roman" w:cs="Times New Roman"/>
          <w:color w:val="231F20"/>
          <w:sz w:val="24"/>
          <w:szCs w:val="24"/>
        </w:rPr>
        <w:t xml:space="preserve">. – </w:t>
      </w:r>
      <w:r w:rsidR="004F273E" w:rsidRPr="007D1DCC">
        <w:rPr>
          <w:rFonts w:ascii="Times New Roman" w:eastAsia="Times New Roman" w:hAnsi="Times New Roman" w:cs="Times New Roman"/>
          <w:color w:val="231F20"/>
          <w:sz w:val="24"/>
          <w:szCs w:val="24"/>
        </w:rPr>
        <w:t xml:space="preserve">Almaty </w:t>
      </w:r>
      <w:r w:rsidRPr="007D1DCC">
        <w:rPr>
          <w:rFonts w:ascii="Times New Roman" w:eastAsia="Times New Roman" w:hAnsi="Times New Roman" w:cs="Times New Roman"/>
          <w:color w:val="231F20"/>
          <w:sz w:val="24"/>
          <w:szCs w:val="24"/>
        </w:rPr>
        <w:t>, 2019.</w:t>
      </w:r>
      <w:r w:rsidR="004F273E" w:rsidRPr="007D1DCC">
        <w:rPr>
          <w:rFonts w:ascii="Times New Roman" w:eastAsia="Times New Roman" w:hAnsi="Times New Roman" w:cs="Times New Roman"/>
          <w:color w:val="231F20"/>
          <w:sz w:val="24"/>
          <w:szCs w:val="24"/>
        </w:rPr>
        <w:t xml:space="preserve"> – </w:t>
      </w:r>
      <w:r w:rsidRPr="007D1DCC">
        <w:rPr>
          <w:rFonts w:ascii="Times New Roman" w:eastAsia="Times New Roman" w:hAnsi="Times New Roman" w:cs="Times New Roman"/>
          <w:color w:val="231F20"/>
          <w:sz w:val="24"/>
          <w:szCs w:val="24"/>
        </w:rPr>
        <w:t xml:space="preserve"> No.3. – </w:t>
      </w:r>
      <w:r w:rsidR="004F273E" w:rsidRPr="007D1DCC">
        <w:rPr>
          <w:rFonts w:ascii="Times New Roman" w:eastAsia="Times New Roman" w:hAnsi="Times New Roman" w:cs="Times New Roman"/>
          <w:color w:val="231F20"/>
          <w:sz w:val="24"/>
          <w:szCs w:val="24"/>
        </w:rPr>
        <w:t>P</w:t>
      </w:r>
      <w:r w:rsidRPr="007D1DCC">
        <w:rPr>
          <w:rFonts w:ascii="Times New Roman" w:eastAsia="Times New Roman" w:hAnsi="Times New Roman" w:cs="Times New Roman"/>
          <w:color w:val="231F20"/>
          <w:sz w:val="24"/>
          <w:szCs w:val="24"/>
        </w:rPr>
        <w:t xml:space="preserve">. 3–11. </w:t>
      </w:r>
      <w:r w:rsidR="008A7807" w:rsidRPr="007D1DCC">
        <w:rPr>
          <w:rFonts w:ascii="Times New Roman" w:eastAsia="Times New Roman" w:hAnsi="Times New Roman" w:cs="Times New Roman"/>
          <w:color w:val="231F20"/>
          <w:sz w:val="24"/>
          <w:szCs w:val="24"/>
        </w:rPr>
        <w:t xml:space="preserve">ISSN 1998 </w:t>
      </w:r>
      <w:r w:rsidRPr="007D1DCC">
        <w:rPr>
          <w:rFonts w:ascii="Times New Roman" w:eastAsia="Times New Roman" w:hAnsi="Times New Roman" w:cs="Times New Roman"/>
          <w:color w:val="231F20"/>
          <w:sz w:val="24"/>
          <w:szCs w:val="24"/>
        </w:rPr>
        <w:t>–</w:t>
      </w:r>
      <w:r w:rsidR="008A7807" w:rsidRPr="007D1DCC">
        <w:rPr>
          <w:rFonts w:ascii="Times New Roman" w:eastAsia="Times New Roman" w:hAnsi="Times New Roman" w:cs="Times New Roman"/>
          <w:color w:val="231F20"/>
          <w:sz w:val="24"/>
          <w:szCs w:val="24"/>
        </w:rPr>
        <w:t xml:space="preserve"> 7838</w:t>
      </w:r>
      <w:r w:rsidRPr="007D1DCC">
        <w:rPr>
          <w:rFonts w:ascii="Times New Roman" w:eastAsia="Times New Roman" w:hAnsi="Times New Roman" w:cs="Times New Roman"/>
          <w:color w:val="231F20"/>
          <w:sz w:val="24"/>
          <w:szCs w:val="24"/>
        </w:rPr>
        <w:t>.</w:t>
      </w:r>
      <w:r w:rsidR="006A1B9D" w:rsidRPr="007D1DCC">
        <w:rPr>
          <w:rFonts w:ascii="Times New Roman" w:eastAsia="Times New Roman" w:hAnsi="Times New Roman" w:cs="Times New Roman"/>
          <w:sz w:val="24"/>
          <w:szCs w:val="24"/>
        </w:rPr>
        <w:t> </w:t>
      </w:r>
    </w:p>
    <w:p w:rsidR="00191AD5" w:rsidRPr="007D1DCC" w:rsidRDefault="006A1B9D" w:rsidP="007D1DCC">
      <w:pPr>
        <w:jc w:val="center"/>
        <w:rPr>
          <w:rFonts w:ascii="Times New Roman" w:hAnsi="Times New Roman" w:cs="Times New Roman"/>
          <w:b/>
          <w:sz w:val="24"/>
          <w:szCs w:val="24"/>
        </w:rPr>
      </w:pPr>
      <w:r w:rsidRPr="007D1DCC">
        <w:rPr>
          <w:rFonts w:ascii="Times New Roman" w:eastAsia="Times New Roman" w:hAnsi="Times New Roman" w:cs="Times New Roman"/>
          <w:sz w:val="24"/>
          <w:szCs w:val="24"/>
        </w:rPr>
        <w:br w:type="page"/>
      </w:r>
      <w:r w:rsidR="00191AD5" w:rsidRPr="007D1DCC">
        <w:rPr>
          <w:rFonts w:ascii="Times New Roman" w:hAnsi="Times New Roman" w:cs="Times New Roman"/>
          <w:b/>
          <w:sz w:val="24"/>
          <w:szCs w:val="24"/>
        </w:rPr>
        <w:t>APPENDIX A</w:t>
      </w:r>
    </w:p>
    <w:p w:rsidR="00795715" w:rsidRPr="006D627C" w:rsidRDefault="00795715" w:rsidP="007D1DCC">
      <w:pPr>
        <w:jc w:val="center"/>
        <w:rPr>
          <w:rFonts w:ascii="Times New Roman" w:hAnsi="Times New Roman" w:cs="Times New Roman"/>
          <w:b/>
          <w:sz w:val="24"/>
          <w:szCs w:val="24"/>
        </w:rPr>
      </w:pPr>
      <w:r w:rsidRPr="006D627C">
        <w:rPr>
          <w:rFonts w:ascii="Times New Roman" w:eastAsia="Times New Roman" w:hAnsi="Times New Roman" w:cs="Times New Roman"/>
          <w:b/>
          <w:sz w:val="24"/>
          <w:szCs w:val="24"/>
        </w:rPr>
        <w:t>Technical Specification and Schedule</w:t>
      </w:r>
    </w:p>
    <w:p w:rsidR="00795715" w:rsidRPr="007D1DCC" w:rsidRDefault="00795715" w:rsidP="007D1DCC">
      <w:pPr>
        <w:jc w:val="center"/>
        <w:rPr>
          <w:rFonts w:ascii="Times New Roman" w:hAnsi="Times New Roman" w:cs="Times New Roman"/>
          <w:sz w:val="24"/>
          <w:szCs w:val="24"/>
        </w:rPr>
      </w:pPr>
      <w:r w:rsidRPr="007D1DCC">
        <w:rPr>
          <w:noProof/>
          <w:lang w:val="ru-RU" w:eastAsia="ru-RU"/>
        </w:rPr>
        <w:drawing>
          <wp:inline distT="0" distB="0" distL="0" distR="0">
            <wp:extent cx="5501074" cy="7680960"/>
            <wp:effectExtent l="19050" t="0" r="4376" b="0"/>
            <wp:docPr id="1"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pic:cNvPicPr>
                      <a:picLocks noChangeAspect="1" noChangeArrowheads="1"/>
                    </pic:cNvPicPr>
                  </pic:nvPicPr>
                  <pic:blipFill>
                    <a:blip r:embed="rId34" cstate="print"/>
                    <a:srcRect/>
                    <a:stretch>
                      <a:fillRect/>
                    </a:stretch>
                  </pic:blipFill>
                  <pic:spPr bwMode="auto">
                    <a:xfrm>
                      <a:off x="0" y="0"/>
                      <a:ext cx="5500988" cy="7680840"/>
                    </a:xfrm>
                    <a:prstGeom prst="rect">
                      <a:avLst/>
                    </a:prstGeom>
                    <a:noFill/>
                    <a:ln w="9525">
                      <a:noFill/>
                      <a:miter lim="800000"/>
                      <a:headEnd/>
                      <a:tailEnd/>
                    </a:ln>
                  </pic:spPr>
                </pic:pic>
              </a:graphicData>
            </a:graphic>
          </wp:inline>
        </w:drawing>
      </w:r>
    </w:p>
    <w:p w:rsidR="00795715" w:rsidRPr="007D1DCC" w:rsidRDefault="00795715" w:rsidP="007D1DCC">
      <w:pPr>
        <w:jc w:val="center"/>
        <w:rPr>
          <w:rFonts w:ascii="Times New Roman" w:hAnsi="Times New Roman" w:cs="Times New Roman"/>
          <w:sz w:val="24"/>
          <w:szCs w:val="24"/>
        </w:rPr>
      </w:pPr>
    </w:p>
    <w:p w:rsidR="00795715" w:rsidRPr="007D1DCC" w:rsidRDefault="00795715" w:rsidP="007D1DCC">
      <w:pPr>
        <w:jc w:val="center"/>
        <w:rPr>
          <w:rFonts w:ascii="Times New Roman" w:hAnsi="Times New Roman" w:cs="Times New Roman"/>
          <w:sz w:val="24"/>
          <w:szCs w:val="24"/>
        </w:rPr>
      </w:pPr>
      <w:r w:rsidRPr="007D1DCC">
        <w:rPr>
          <w:noProof/>
          <w:lang w:val="ru-RU" w:eastAsia="ru-RU"/>
        </w:rPr>
        <w:drawing>
          <wp:inline distT="0" distB="0" distL="0" distR="0">
            <wp:extent cx="5572760" cy="8220075"/>
            <wp:effectExtent l="19050" t="0" r="8890" b="0"/>
            <wp:docPr id="7"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35" cstate="print"/>
                    <a:srcRect l="14311" t="6880" r="7472" b="11295"/>
                    <a:stretch>
                      <a:fillRect/>
                    </a:stretch>
                  </pic:blipFill>
                  <pic:spPr bwMode="auto">
                    <a:xfrm>
                      <a:off x="0" y="0"/>
                      <a:ext cx="5572760" cy="8220075"/>
                    </a:xfrm>
                    <a:prstGeom prst="rect">
                      <a:avLst/>
                    </a:prstGeom>
                    <a:noFill/>
                    <a:ln w="9525">
                      <a:noFill/>
                      <a:miter lim="800000"/>
                      <a:headEnd/>
                      <a:tailEnd/>
                    </a:ln>
                  </pic:spPr>
                </pic:pic>
              </a:graphicData>
            </a:graphic>
          </wp:inline>
        </w:drawing>
      </w:r>
    </w:p>
    <w:p w:rsidR="00795715" w:rsidRPr="007D1DCC" w:rsidRDefault="00795715" w:rsidP="007D1DCC">
      <w:pPr>
        <w:jc w:val="center"/>
        <w:rPr>
          <w:rFonts w:ascii="Times New Roman" w:hAnsi="Times New Roman" w:cs="Times New Roman"/>
          <w:sz w:val="24"/>
          <w:szCs w:val="24"/>
        </w:rPr>
      </w:pPr>
      <w:r w:rsidRPr="007D1DCC">
        <w:rPr>
          <w:noProof/>
          <w:lang w:val="ru-RU" w:eastAsia="ru-RU"/>
        </w:rPr>
        <w:drawing>
          <wp:inline distT="0" distB="0" distL="0" distR="0">
            <wp:extent cx="5457725" cy="8468325"/>
            <wp:effectExtent l="19050" t="0" r="0" b="0"/>
            <wp:docPr id="10"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pic:cNvPicPr>
                      <a:picLocks noChangeAspect="1" noChangeArrowheads="1"/>
                    </pic:cNvPicPr>
                  </pic:nvPicPr>
                  <pic:blipFill>
                    <a:blip r:embed="rId36" cstate="print"/>
                    <a:srcRect l="13834" t="6512" r="5717" b="5289"/>
                    <a:stretch>
                      <a:fillRect/>
                    </a:stretch>
                  </pic:blipFill>
                  <pic:spPr bwMode="auto">
                    <a:xfrm>
                      <a:off x="0" y="0"/>
                      <a:ext cx="5457725" cy="8468325"/>
                    </a:xfrm>
                    <a:prstGeom prst="rect">
                      <a:avLst/>
                    </a:prstGeom>
                    <a:noFill/>
                    <a:ln w="9525">
                      <a:noFill/>
                      <a:miter lim="800000"/>
                      <a:headEnd/>
                      <a:tailEnd/>
                    </a:ln>
                  </pic:spPr>
                </pic:pic>
              </a:graphicData>
            </a:graphic>
          </wp:inline>
        </w:drawing>
      </w:r>
      <w:r w:rsidRPr="007D1DCC">
        <w:rPr>
          <w:noProof/>
          <w:lang w:val="ru-RU" w:eastAsia="ru-RU"/>
        </w:rPr>
        <w:drawing>
          <wp:inline distT="0" distB="0" distL="0" distR="0">
            <wp:extent cx="5601970" cy="7623175"/>
            <wp:effectExtent l="19050" t="0" r="0" b="0"/>
            <wp:docPr id="13"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37" cstate="print"/>
                    <a:srcRect l="14145" t="6425" r="6361" b="16997"/>
                    <a:stretch>
                      <a:fillRect/>
                    </a:stretch>
                  </pic:blipFill>
                  <pic:spPr bwMode="auto">
                    <a:xfrm>
                      <a:off x="0" y="0"/>
                      <a:ext cx="5601970" cy="7623175"/>
                    </a:xfrm>
                    <a:prstGeom prst="rect">
                      <a:avLst/>
                    </a:prstGeom>
                    <a:noFill/>
                    <a:ln w="9525">
                      <a:noFill/>
                      <a:miter lim="800000"/>
                      <a:headEnd/>
                      <a:tailEnd/>
                    </a:ln>
                  </pic:spPr>
                </pic:pic>
              </a:graphicData>
            </a:graphic>
          </wp:inline>
        </w:drawing>
      </w:r>
    </w:p>
    <w:p w:rsidR="00795715" w:rsidRPr="007D1DCC" w:rsidRDefault="00795715" w:rsidP="007D1DCC">
      <w:pPr>
        <w:rPr>
          <w:rFonts w:ascii="Times New Roman" w:hAnsi="Times New Roman" w:cs="Times New Roman"/>
          <w:sz w:val="24"/>
          <w:szCs w:val="24"/>
        </w:rPr>
      </w:pPr>
    </w:p>
    <w:p w:rsidR="00795715" w:rsidRPr="007D1DCC" w:rsidRDefault="00795715" w:rsidP="007D1DCC">
      <w:pPr>
        <w:rPr>
          <w:rFonts w:ascii="Times New Roman" w:hAnsi="Times New Roman" w:cs="Times New Roman"/>
          <w:sz w:val="24"/>
          <w:szCs w:val="24"/>
        </w:rPr>
      </w:pPr>
    </w:p>
    <w:p w:rsidR="00795715" w:rsidRPr="007D1DCC" w:rsidRDefault="00795715" w:rsidP="007D1DCC">
      <w:pPr>
        <w:rPr>
          <w:rFonts w:ascii="Times New Roman" w:hAnsi="Times New Roman" w:cs="Times New Roman"/>
          <w:sz w:val="24"/>
          <w:szCs w:val="24"/>
        </w:rPr>
      </w:pPr>
    </w:p>
    <w:p w:rsidR="00C07F2D" w:rsidRDefault="00C07F2D" w:rsidP="007D1DCC">
      <w:pPr>
        <w:rPr>
          <w:rFonts w:ascii="Times New Roman" w:hAnsi="Times New Roman" w:cs="Times New Roman"/>
          <w:b/>
          <w:sz w:val="24"/>
          <w:szCs w:val="24"/>
        </w:rPr>
      </w:pPr>
      <w:r w:rsidRPr="007D1DCC">
        <w:rPr>
          <w:rFonts w:ascii="Times New Roman" w:hAnsi="Times New Roman" w:cs="Times New Roman"/>
          <w:b/>
          <w:sz w:val="24"/>
          <w:szCs w:val="24"/>
        </w:rPr>
        <w:br w:type="page"/>
      </w:r>
    </w:p>
    <w:p w:rsidR="006D627C" w:rsidRPr="006D627C" w:rsidRDefault="006D627C" w:rsidP="006D627C">
      <w:pPr>
        <w:pStyle w:val="af"/>
        <w:jc w:val="center"/>
        <w:rPr>
          <w:lang w:val="en-US"/>
        </w:rPr>
      </w:pPr>
      <w:r w:rsidRPr="006D627C">
        <w:rPr>
          <w:lang w:val="en-US"/>
        </w:rPr>
        <w:t>TECHNICAL SPECIFICATION AND</w:t>
      </w:r>
    </w:p>
    <w:p w:rsidR="006D627C" w:rsidRPr="006D627C" w:rsidRDefault="006D627C" w:rsidP="006D627C">
      <w:pPr>
        <w:pStyle w:val="af"/>
        <w:jc w:val="center"/>
        <w:rPr>
          <w:highlight w:val="yellow"/>
          <w:lang w:val="en-US"/>
        </w:rPr>
      </w:pPr>
      <w:r w:rsidRPr="006D627C">
        <w:rPr>
          <w:lang w:val="en-US"/>
        </w:rPr>
        <w:t>CALENDAR WORK PLAN</w:t>
      </w:r>
    </w:p>
    <w:p w:rsidR="006D627C" w:rsidRPr="006D627C" w:rsidRDefault="006D627C" w:rsidP="006D627C">
      <w:pPr>
        <w:pStyle w:val="af"/>
        <w:jc w:val="center"/>
        <w:rPr>
          <w:highlight w:val="yellow"/>
          <w:lang w:val="en-US"/>
        </w:rPr>
      </w:pPr>
    </w:p>
    <w:p w:rsidR="006D627C" w:rsidRPr="006D627C" w:rsidRDefault="006D627C" w:rsidP="006D627C">
      <w:pPr>
        <w:pStyle w:val="af"/>
        <w:jc w:val="center"/>
        <w:rPr>
          <w:highlight w:val="yellow"/>
          <w:lang w:val="en-US"/>
        </w:rPr>
      </w:pPr>
      <w:r w:rsidRPr="006D627C">
        <w:rPr>
          <w:lang w:val="en-US"/>
        </w:rPr>
        <w:t>Under contract No. _____ dated __________________2018</w:t>
      </w:r>
    </w:p>
    <w:p w:rsidR="006D627C" w:rsidRPr="006D627C" w:rsidRDefault="006D627C" w:rsidP="006D627C">
      <w:pPr>
        <w:pStyle w:val="af"/>
        <w:ind w:firstLine="709"/>
        <w:jc w:val="center"/>
        <w:rPr>
          <w:highlight w:val="yellow"/>
          <w:lang w:val="en-US"/>
        </w:rPr>
      </w:pPr>
    </w:p>
    <w:p w:rsidR="006D627C" w:rsidRPr="006D627C" w:rsidRDefault="006D627C" w:rsidP="006D627C">
      <w:pPr>
        <w:pStyle w:val="af"/>
        <w:jc w:val="center"/>
        <w:rPr>
          <w:color w:val="auto"/>
          <w:lang w:val="en-US"/>
        </w:rPr>
      </w:pPr>
      <w:r w:rsidRPr="006D627C">
        <w:rPr>
          <w:color w:val="auto"/>
          <w:lang w:val="en-US"/>
        </w:rPr>
        <w:t>1.</w:t>
      </w:r>
      <w:r w:rsidRPr="006D627C">
        <w:rPr>
          <w:lang w:val="en-US"/>
        </w:rPr>
        <w:t xml:space="preserve"> </w:t>
      </w:r>
      <w:r w:rsidRPr="006D627C">
        <w:rPr>
          <w:color w:val="auto"/>
          <w:lang w:val="en-US"/>
        </w:rPr>
        <w:t>LLP "INSTITUTE OF GEOGRAPHY"</w:t>
      </w:r>
    </w:p>
    <w:p w:rsidR="006D627C" w:rsidRPr="006D627C" w:rsidRDefault="006D627C" w:rsidP="006D627C">
      <w:pPr>
        <w:pStyle w:val="af"/>
        <w:ind w:firstLine="709"/>
        <w:jc w:val="both"/>
        <w:rPr>
          <w:color w:val="auto"/>
          <w:lang w:val="en-US"/>
        </w:rPr>
      </w:pPr>
    </w:p>
    <w:p w:rsidR="006D627C" w:rsidRPr="006D627C" w:rsidRDefault="006D627C" w:rsidP="006D627C">
      <w:pPr>
        <w:pStyle w:val="ac"/>
        <w:widowControl w:val="0"/>
        <w:tabs>
          <w:tab w:val="left" w:pos="993"/>
        </w:tabs>
        <w:spacing w:before="0" w:after="0"/>
        <w:ind w:firstLine="709"/>
        <w:contextualSpacing/>
        <w:jc w:val="both"/>
        <w:textAlignment w:val="baseline"/>
        <w:rPr>
          <w:color w:val="000000"/>
          <w:spacing w:val="2"/>
        </w:rPr>
      </w:pPr>
      <w:r w:rsidRPr="006D627C">
        <w:t xml:space="preserve">1.1. By priority: </w:t>
      </w:r>
      <w:r w:rsidRPr="006D627C">
        <w:rPr>
          <w:color w:val="000000"/>
          <w:spacing w:val="2"/>
        </w:rPr>
        <w:t>1. Sustainable use of natural resources, including water resources, geology, processing, new materials and technologies, safe products and constructures.</w:t>
      </w:r>
    </w:p>
    <w:p w:rsidR="006D627C" w:rsidRPr="006D627C" w:rsidRDefault="006D627C" w:rsidP="006D627C">
      <w:pPr>
        <w:pStyle w:val="af"/>
        <w:ind w:firstLine="709"/>
        <w:jc w:val="both"/>
        <w:rPr>
          <w:lang w:val="en-US"/>
        </w:rPr>
      </w:pPr>
      <w:r w:rsidRPr="006D627C">
        <w:rPr>
          <w:lang w:val="en-US"/>
        </w:rPr>
        <w:t xml:space="preserve">1.2. By sub-priority: 1.6 Environmental monitoring and green technologies. </w:t>
      </w:r>
    </w:p>
    <w:p w:rsidR="006D627C" w:rsidRPr="006D627C" w:rsidRDefault="006D627C" w:rsidP="006D627C">
      <w:pPr>
        <w:pStyle w:val="af"/>
        <w:ind w:firstLine="709"/>
        <w:jc w:val="both"/>
        <w:rPr>
          <w:lang w:val="en-US"/>
        </w:rPr>
      </w:pPr>
      <w:r w:rsidRPr="006D627C">
        <w:rPr>
          <w:lang w:val="en-US"/>
        </w:rPr>
        <w:t xml:space="preserve">1.3. On the theme of the project: </w:t>
      </w:r>
      <w:r w:rsidRPr="006D627C">
        <w:rPr>
          <w:bCs/>
          <w:lang w:val="en-US"/>
        </w:rPr>
        <w:t>№</w:t>
      </w:r>
      <w:r w:rsidRPr="006D627C">
        <w:rPr>
          <w:spacing w:val="2"/>
          <w:lang w:val="en-US"/>
        </w:rPr>
        <w:t xml:space="preserve">AP05134437 </w:t>
      </w:r>
      <w:r w:rsidRPr="006D627C">
        <w:rPr>
          <w:lang w:val="en-US"/>
        </w:rPr>
        <w:t xml:space="preserve">"Monitoring studies of </w:t>
      </w:r>
      <w:r>
        <w:rPr>
          <w:lang w:val="en-US"/>
        </w:rPr>
        <w:t xml:space="preserve">adverse </w:t>
      </w:r>
      <w:r w:rsidRPr="006D627C">
        <w:rPr>
          <w:lang w:val="en-US"/>
        </w:rPr>
        <w:t>exogeodynamic processes in coastal zone of lake Alakol</w:t>
      </w:r>
      <w:r>
        <w:rPr>
          <w:lang w:val="en-US"/>
        </w:rPr>
        <w:t xml:space="preserve"> – areas</w:t>
      </w:r>
      <w:r w:rsidRPr="006D627C">
        <w:rPr>
          <w:lang w:val="en-US"/>
        </w:rPr>
        <w:t xml:space="preserve"> of intensive recreational development".</w:t>
      </w:r>
    </w:p>
    <w:p w:rsidR="006D627C" w:rsidRPr="006D627C" w:rsidRDefault="006D627C" w:rsidP="006D627C">
      <w:pPr>
        <w:pStyle w:val="af"/>
        <w:ind w:firstLine="709"/>
        <w:jc w:val="both"/>
        <w:rPr>
          <w:rStyle w:val="s0"/>
          <w:sz w:val="24"/>
          <w:szCs w:val="24"/>
          <w:lang w:val="en-US"/>
        </w:rPr>
      </w:pPr>
      <w:r w:rsidRPr="006D627C">
        <w:rPr>
          <w:color w:val="auto"/>
          <w:lang w:val="en-US"/>
        </w:rPr>
        <w:t xml:space="preserve">1.4. Total project amount:  </w:t>
      </w:r>
      <w:r w:rsidRPr="006D627C">
        <w:rPr>
          <w:rStyle w:val="s0"/>
          <w:color w:val="auto"/>
          <w:sz w:val="24"/>
          <w:szCs w:val="24"/>
          <w:lang w:val="en-US"/>
        </w:rPr>
        <w:t xml:space="preserve">30 200 000 tenge (thirty million two hundred thousand tenge), </w:t>
      </w:r>
      <w:r w:rsidRPr="006D627C">
        <w:rPr>
          <w:lang w:val="en-US"/>
        </w:rPr>
        <w:t>including with ranging by years, for the implementation of work in accordance with paragraph 3</w:t>
      </w:r>
      <w:r w:rsidRPr="006D627C">
        <w:rPr>
          <w:rStyle w:val="s0"/>
          <w:sz w:val="24"/>
          <w:szCs w:val="24"/>
          <w:lang w:val="en-US"/>
        </w:rPr>
        <w:t>:</w:t>
      </w:r>
    </w:p>
    <w:p w:rsidR="006D627C" w:rsidRPr="006D627C" w:rsidRDefault="006D627C" w:rsidP="006D627C">
      <w:pPr>
        <w:pStyle w:val="af"/>
        <w:ind w:firstLine="709"/>
        <w:jc w:val="both"/>
        <w:rPr>
          <w:rStyle w:val="s0"/>
          <w:sz w:val="24"/>
          <w:szCs w:val="24"/>
          <w:lang w:val="en-US"/>
        </w:rPr>
      </w:pPr>
      <w:r w:rsidRPr="006D627C">
        <w:rPr>
          <w:rStyle w:val="s0"/>
          <w:sz w:val="24"/>
          <w:szCs w:val="24"/>
          <w:lang w:val="en-US"/>
        </w:rPr>
        <w:t xml:space="preserve">- 2018 - </w:t>
      </w:r>
      <w:r w:rsidRPr="006D627C">
        <w:rPr>
          <w:spacing w:val="2"/>
          <w:lang w:val="en-US"/>
        </w:rPr>
        <w:t xml:space="preserve">10 000 000 </w:t>
      </w:r>
      <w:r w:rsidRPr="006D627C">
        <w:rPr>
          <w:rStyle w:val="s0"/>
          <w:sz w:val="24"/>
          <w:szCs w:val="24"/>
          <w:lang w:val="en-US"/>
        </w:rPr>
        <w:t>(ten millions)</w:t>
      </w:r>
      <w:r w:rsidRPr="006D627C">
        <w:rPr>
          <w:color w:val="FF0000"/>
          <w:lang w:val="en-US"/>
        </w:rPr>
        <w:t xml:space="preserve"> </w:t>
      </w:r>
      <w:bookmarkStart w:id="17" w:name="_Hlk53805508"/>
      <w:r w:rsidRPr="006D627C">
        <w:rPr>
          <w:color w:val="auto"/>
          <w:lang w:val="en-US"/>
        </w:rPr>
        <w:t>tenge</w:t>
      </w:r>
      <w:bookmarkEnd w:id="17"/>
      <w:r w:rsidRPr="006D627C">
        <w:rPr>
          <w:rStyle w:val="s0"/>
          <w:sz w:val="24"/>
          <w:szCs w:val="24"/>
          <w:lang w:val="en-US"/>
        </w:rPr>
        <w:t>;</w:t>
      </w:r>
    </w:p>
    <w:p w:rsidR="006D627C" w:rsidRPr="006D627C" w:rsidRDefault="006D627C" w:rsidP="006D627C">
      <w:pPr>
        <w:pStyle w:val="af"/>
        <w:ind w:firstLine="709"/>
        <w:jc w:val="both"/>
        <w:rPr>
          <w:rStyle w:val="s0"/>
          <w:sz w:val="24"/>
          <w:szCs w:val="24"/>
          <w:lang w:val="en-US"/>
        </w:rPr>
      </w:pPr>
      <w:r w:rsidRPr="006D627C">
        <w:rPr>
          <w:rStyle w:val="s0"/>
          <w:sz w:val="24"/>
          <w:szCs w:val="24"/>
          <w:lang w:val="en-US"/>
        </w:rPr>
        <w:t xml:space="preserve">- 2019 - </w:t>
      </w:r>
      <w:r w:rsidRPr="006D627C">
        <w:rPr>
          <w:spacing w:val="2"/>
          <w:lang w:val="en-US"/>
        </w:rPr>
        <w:t xml:space="preserve">10 090 000 </w:t>
      </w:r>
      <w:r w:rsidRPr="006D627C">
        <w:rPr>
          <w:rStyle w:val="s0"/>
          <w:sz w:val="24"/>
          <w:szCs w:val="24"/>
          <w:lang w:val="en-US"/>
        </w:rPr>
        <w:t>(ten million ninety thousand)</w:t>
      </w:r>
      <w:r w:rsidRPr="006D627C">
        <w:rPr>
          <w:color w:val="FF0000"/>
          <w:lang w:val="en-US"/>
        </w:rPr>
        <w:t xml:space="preserve"> </w:t>
      </w:r>
      <w:r w:rsidRPr="006D627C">
        <w:rPr>
          <w:color w:val="auto"/>
          <w:lang w:val="en-US"/>
        </w:rPr>
        <w:t>tenge</w:t>
      </w:r>
      <w:r w:rsidRPr="006D627C">
        <w:rPr>
          <w:rStyle w:val="s0"/>
          <w:sz w:val="24"/>
          <w:szCs w:val="24"/>
          <w:lang w:val="en-US"/>
        </w:rPr>
        <w:t>;</w:t>
      </w:r>
    </w:p>
    <w:p w:rsidR="006D627C" w:rsidRPr="006D627C" w:rsidRDefault="006D627C" w:rsidP="006D627C">
      <w:pPr>
        <w:pStyle w:val="af"/>
        <w:ind w:firstLine="709"/>
        <w:jc w:val="both"/>
        <w:rPr>
          <w:rStyle w:val="s0"/>
          <w:sz w:val="24"/>
          <w:szCs w:val="24"/>
          <w:lang w:val="en-US"/>
        </w:rPr>
      </w:pPr>
      <w:r w:rsidRPr="006D627C">
        <w:rPr>
          <w:rStyle w:val="s0"/>
          <w:sz w:val="24"/>
          <w:szCs w:val="24"/>
          <w:lang w:val="en-US"/>
        </w:rPr>
        <w:t xml:space="preserve">- 2020 - </w:t>
      </w:r>
      <w:r w:rsidRPr="006D627C">
        <w:rPr>
          <w:spacing w:val="2"/>
          <w:lang w:val="en-US"/>
        </w:rPr>
        <w:t xml:space="preserve">10 110 000 </w:t>
      </w:r>
      <w:r w:rsidRPr="006D627C">
        <w:rPr>
          <w:rStyle w:val="s0"/>
          <w:sz w:val="24"/>
          <w:szCs w:val="24"/>
          <w:lang w:val="en-US"/>
        </w:rPr>
        <w:t>(ten million one hundred ten thousand)</w:t>
      </w:r>
      <w:r w:rsidRPr="006D627C">
        <w:rPr>
          <w:color w:val="FF0000"/>
          <w:lang w:val="en-US"/>
        </w:rPr>
        <w:t xml:space="preserve"> </w:t>
      </w:r>
      <w:r w:rsidRPr="006D627C">
        <w:rPr>
          <w:color w:val="auto"/>
          <w:lang w:val="en-US"/>
        </w:rPr>
        <w:t>tenge</w:t>
      </w:r>
      <w:r w:rsidRPr="006D627C">
        <w:rPr>
          <w:rStyle w:val="s0"/>
          <w:sz w:val="24"/>
          <w:szCs w:val="24"/>
          <w:lang w:val="en-US"/>
        </w:rPr>
        <w:t>.</w:t>
      </w:r>
    </w:p>
    <w:p w:rsidR="006D627C" w:rsidRPr="006D627C" w:rsidRDefault="006D627C" w:rsidP="006D627C">
      <w:pPr>
        <w:pStyle w:val="af"/>
        <w:ind w:firstLine="709"/>
        <w:jc w:val="both"/>
        <w:rPr>
          <w:rStyle w:val="s0"/>
          <w:i/>
          <w:color w:val="auto"/>
          <w:sz w:val="24"/>
          <w:szCs w:val="24"/>
          <w:lang w:val="en-US"/>
        </w:rPr>
      </w:pPr>
    </w:p>
    <w:p w:rsidR="006D627C" w:rsidRPr="006D627C" w:rsidRDefault="006D627C" w:rsidP="006D627C">
      <w:pPr>
        <w:pStyle w:val="af"/>
        <w:ind w:firstLine="709"/>
        <w:jc w:val="center"/>
        <w:rPr>
          <w:rStyle w:val="s0"/>
          <w:i/>
          <w:sz w:val="24"/>
          <w:szCs w:val="24"/>
          <w:lang w:val="en-US"/>
        </w:rPr>
      </w:pPr>
      <w:r w:rsidRPr="006D627C">
        <w:rPr>
          <w:rStyle w:val="s0"/>
          <w:sz w:val="24"/>
          <w:szCs w:val="24"/>
          <w:lang w:val="en-US"/>
        </w:rPr>
        <w:t>2. Characteristic of scientific and technical products by qualification signs and economic indicators</w:t>
      </w:r>
    </w:p>
    <w:p w:rsidR="006D627C" w:rsidRPr="006D627C" w:rsidRDefault="006D627C" w:rsidP="006D627C">
      <w:pPr>
        <w:pStyle w:val="af"/>
        <w:ind w:firstLine="709"/>
        <w:jc w:val="both"/>
        <w:rPr>
          <w:rStyle w:val="s0"/>
          <w:sz w:val="24"/>
          <w:szCs w:val="24"/>
          <w:lang w:val="en-US"/>
        </w:rPr>
      </w:pPr>
      <w:r w:rsidRPr="006D627C">
        <w:rPr>
          <w:rStyle w:val="s0"/>
          <w:sz w:val="24"/>
          <w:szCs w:val="24"/>
          <w:lang w:val="en-US"/>
        </w:rPr>
        <w:t xml:space="preserve">2.1. Direction of work: </w:t>
      </w:r>
      <w:r w:rsidRPr="006D627C">
        <w:rPr>
          <w:lang w:val="en-US"/>
        </w:rPr>
        <w:t>applied scientific monitoring studies of exogeodynamic processes in the coastal zone of the lake Alakol.</w:t>
      </w:r>
    </w:p>
    <w:p w:rsidR="006D627C" w:rsidRPr="006D627C" w:rsidRDefault="006D627C" w:rsidP="006D627C">
      <w:pPr>
        <w:pStyle w:val="af"/>
        <w:ind w:firstLine="709"/>
        <w:jc w:val="both"/>
        <w:rPr>
          <w:rStyle w:val="s0"/>
          <w:i/>
          <w:sz w:val="24"/>
          <w:szCs w:val="24"/>
          <w:lang w:val="en-US"/>
        </w:rPr>
      </w:pPr>
      <w:r w:rsidRPr="006D627C">
        <w:rPr>
          <w:rStyle w:val="s0"/>
          <w:sz w:val="24"/>
          <w:szCs w:val="24"/>
          <w:lang w:val="en-US"/>
        </w:rPr>
        <w:t xml:space="preserve">2.2. Application area: in the development of territorial planning programs, construction and design works, and coastal protection measures. Organization of recreational and infrastructure works in the coastal zone of </w:t>
      </w:r>
      <w:r w:rsidRPr="006D627C">
        <w:rPr>
          <w:lang w:val="en-US"/>
        </w:rPr>
        <w:t xml:space="preserve">the </w:t>
      </w:r>
      <w:r w:rsidRPr="006D627C">
        <w:rPr>
          <w:rStyle w:val="s0"/>
          <w:sz w:val="24"/>
          <w:szCs w:val="24"/>
          <w:lang w:val="en-US"/>
        </w:rPr>
        <w:t>lake Alakol</w:t>
      </w:r>
      <w:r w:rsidRPr="006D627C">
        <w:rPr>
          <w:rStyle w:val="s0"/>
          <w:color w:val="auto"/>
          <w:sz w:val="24"/>
          <w:szCs w:val="24"/>
          <w:lang w:val="en-US"/>
        </w:rPr>
        <w:t>.</w:t>
      </w:r>
    </w:p>
    <w:p w:rsidR="006D627C" w:rsidRPr="006D627C" w:rsidRDefault="006D627C" w:rsidP="006D627C">
      <w:pPr>
        <w:pStyle w:val="af"/>
        <w:ind w:firstLine="709"/>
        <w:jc w:val="both"/>
        <w:rPr>
          <w:rStyle w:val="s0"/>
          <w:sz w:val="24"/>
          <w:szCs w:val="24"/>
          <w:lang w:val="en-US"/>
        </w:rPr>
      </w:pPr>
      <w:r w:rsidRPr="006D627C">
        <w:rPr>
          <w:rStyle w:val="s0"/>
          <w:sz w:val="24"/>
          <w:szCs w:val="24"/>
          <w:lang w:val="en-US"/>
        </w:rPr>
        <w:t>2.3. Final result:</w:t>
      </w:r>
    </w:p>
    <w:p w:rsidR="006D627C" w:rsidRPr="006D627C" w:rsidRDefault="006D627C" w:rsidP="006D627C">
      <w:pPr>
        <w:pStyle w:val="af"/>
        <w:ind w:firstLine="709"/>
        <w:jc w:val="both"/>
        <w:rPr>
          <w:rStyle w:val="s0"/>
          <w:sz w:val="24"/>
          <w:szCs w:val="24"/>
          <w:lang w:val="en-US"/>
        </w:rPr>
      </w:pPr>
      <w:r w:rsidRPr="006D627C">
        <w:rPr>
          <w:rStyle w:val="s0"/>
          <w:sz w:val="24"/>
          <w:szCs w:val="24"/>
          <w:lang w:val="en-US"/>
        </w:rPr>
        <w:t xml:space="preserve">2018: </w:t>
      </w:r>
      <w:r w:rsidRPr="006D627C">
        <w:rPr>
          <w:lang w:val="en-US"/>
        </w:rPr>
        <w:t>Methods of monitoring studies of exogeodynamic processes. Field research.</w:t>
      </w:r>
      <w:r w:rsidRPr="006D627C">
        <w:rPr>
          <w:rStyle w:val="s0"/>
          <w:sz w:val="24"/>
          <w:szCs w:val="24"/>
          <w:lang w:val="en-US"/>
        </w:rPr>
        <w:t xml:space="preserve"> </w:t>
      </w:r>
    </w:p>
    <w:p w:rsidR="006D627C" w:rsidRPr="006D627C" w:rsidRDefault="006D627C" w:rsidP="006D627C">
      <w:pPr>
        <w:pStyle w:val="af"/>
        <w:ind w:firstLine="709"/>
        <w:jc w:val="both"/>
        <w:rPr>
          <w:rStyle w:val="s0"/>
          <w:sz w:val="24"/>
          <w:szCs w:val="24"/>
          <w:lang w:val="en-US"/>
        </w:rPr>
      </w:pPr>
      <w:r w:rsidRPr="006D627C">
        <w:rPr>
          <w:rStyle w:val="s0"/>
          <w:sz w:val="24"/>
          <w:szCs w:val="24"/>
          <w:lang w:val="en-US"/>
        </w:rPr>
        <w:t>2019: Analysis of natural and anthropogenic factors. Coast typing. Analysis of the results of monitoring exogeodynamic processes. Map of exogeodynamic processes. Map of geomorphic and recreational conditions</w:t>
      </w:r>
      <w:r w:rsidRPr="006D627C">
        <w:rPr>
          <w:lang w:val="en-US"/>
        </w:rPr>
        <w:t>.</w:t>
      </w:r>
    </w:p>
    <w:p w:rsidR="006D627C" w:rsidRPr="006D627C" w:rsidRDefault="006D627C" w:rsidP="006D627C">
      <w:pPr>
        <w:pStyle w:val="af"/>
        <w:ind w:firstLine="709"/>
        <w:jc w:val="both"/>
        <w:rPr>
          <w:rStyle w:val="s0"/>
          <w:sz w:val="24"/>
          <w:szCs w:val="24"/>
          <w:lang w:val="en-US"/>
        </w:rPr>
      </w:pPr>
      <w:r w:rsidRPr="006D627C">
        <w:rPr>
          <w:rStyle w:val="s0"/>
          <w:sz w:val="24"/>
          <w:szCs w:val="24"/>
          <w:lang w:val="en-US"/>
        </w:rPr>
        <w:t>2020: Zoning of the coastal zone. Development of activities. Zoning of the coastal zone map. Map of the system of</w:t>
      </w:r>
      <w:bookmarkStart w:id="18" w:name="_GoBack"/>
      <w:bookmarkEnd w:id="18"/>
      <w:r w:rsidRPr="006D627C">
        <w:rPr>
          <w:rStyle w:val="s0"/>
          <w:sz w:val="24"/>
          <w:szCs w:val="24"/>
          <w:lang w:val="en-US"/>
        </w:rPr>
        <w:t xml:space="preserve"> activities. Map of sustainable development of a recreational area.</w:t>
      </w:r>
    </w:p>
    <w:p w:rsidR="006D627C" w:rsidRPr="006D627C" w:rsidRDefault="006D627C" w:rsidP="006D627C">
      <w:pPr>
        <w:pStyle w:val="af"/>
        <w:ind w:firstLine="709"/>
        <w:jc w:val="both"/>
        <w:rPr>
          <w:rStyle w:val="s1"/>
          <w:color w:val="auto"/>
          <w:lang w:val="en-US"/>
        </w:rPr>
      </w:pPr>
      <w:r w:rsidRPr="006D627C">
        <w:rPr>
          <w:rStyle w:val="s0"/>
          <w:sz w:val="24"/>
          <w:szCs w:val="24"/>
          <w:lang w:val="en-US"/>
        </w:rPr>
        <w:t>2.4. Patentability: not patentable</w:t>
      </w:r>
      <w:r w:rsidRPr="006D627C">
        <w:rPr>
          <w:color w:val="0D0D0D"/>
          <w:lang w:val="en-US"/>
        </w:rPr>
        <w:t>.</w:t>
      </w:r>
      <w:r w:rsidRPr="006D627C">
        <w:rPr>
          <w:rStyle w:val="s1"/>
          <w:color w:val="auto"/>
          <w:lang w:val="en-US"/>
        </w:rPr>
        <w:t xml:space="preserve"> </w:t>
      </w:r>
    </w:p>
    <w:p w:rsidR="006D627C" w:rsidRPr="006D627C" w:rsidRDefault="006D627C" w:rsidP="006D627C">
      <w:pPr>
        <w:pStyle w:val="af"/>
        <w:ind w:firstLine="709"/>
        <w:jc w:val="both"/>
        <w:rPr>
          <w:rStyle w:val="s0"/>
          <w:color w:val="auto"/>
          <w:sz w:val="24"/>
          <w:szCs w:val="24"/>
          <w:lang w:val="en-US"/>
        </w:rPr>
      </w:pPr>
      <w:r w:rsidRPr="006D627C">
        <w:rPr>
          <w:rStyle w:val="s0"/>
          <w:color w:val="auto"/>
          <w:sz w:val="24"/>
          <w:szCs w:val="24"/>
          <w:lang w:val="en-US"/>
        </w:rPr>
        <w:t xml:space="preserve">2.5. Scientific and technical level (novelty): High. </w:t>
      </w:r>
    </w:p>
    <w:p w:rsidR="006D627C" w:rsidRPr="006D627C" w:rsidRDefault="006D627C" w:rsidP="006D627C">
      <w:pPr>
        <w:pStyle w:val="af"/>
        <w:ind w:firstLine="709"/>
        <w:jc w:val="both"/>
        <w:rPr>
          <w:rStyle w:val="s0"/>
          <w:i/>
          <w:color w:val="FF0000"/>
          <w:sz w:val="24"/>
          <w:szCs w:val="24"/>
          <w:lang w:val="en-US"/>
        </w:rPr>
      </w:pPr>
      <w:r w:rsidRPr="006D627C">
        <w:rPr>
          <w:rStyle w:val="s0"/>
          <w:sz w:val="24"/>
          <w:szCs w:val="24"/>
          <w:lang w:val="en-US"/>
        </w:rPr>
        <w:t>2.6. The use of scientific and technical products is carried out: by the Contractor and Customer.</w:t>
      </w:r>
      <w:r w:rsidRPr="006D627C">
        <w:rPr>
          <w:rStyle w:val="s0"/>
          <w:color w:val="FF0000"/>
          <w:sz w:val="24"/>
          <w:szCs w:val="24"/>
          <w:lang w:val="en-US"/>
        </w:rPr>
        <w:t xml:space="preserve"> </w:t>
      </w:r>
    </w:p>
    <w:p w:rsidR="006D627C" w:rsidRPr="006D627C" w:rsidRDefault="006D627C" w:rsidP="006D627C">
      <w:pPr>
        <w:pStyle w:val="af"/>
        <w:ind w:firstLine="709"/>
        <w:jc w:val="both"/>
        <w:rPr>
          <w:rFonts w:eastAsia="SimSun"/>
          <w:color w:val="0D0D0D"/>
          <w:lang w:val="en-US"/>
        </w:rPr>
      </w:pPr>
      <w:r w:rsidRPr="006D627C">
        <w:rPr>
          <w:rStyle w:val="s0"/>
          <w:sz w:val="24"/>
          <w:szCs w:val="24"/>
          <w:lang w:val="en-US"/>
        </w:rPr>
        <w:t>2.7. Type of use of the result of research and (or) scientific and technical activities: scientific-applied</w:t>
      </w:r>
      <w:r w:rsidRPr="006D627C">
        <w:rPr>
          <w:rFonts w:eastAsia="SimSun"/>
          <w:color w:val="0D0D0D"/>
          <w:lang w:val="en-US"/>
        </w:rPr>
        <w:t>.</w:t>
      </w:r>
    </w:p>
    <w:p w:rsidR="006D627C" w:rsidRPr="006D627C" w:rsidRDefault="006D627C" w:rsidP="006D627C">
      <w:pPr>
        <w:pStyle w:val="af"/>
        <w:ind w:firstLine="709"/>
        <w:jc w:val="both"/>
        <w:rPr>
          <w:rFonts w:eastAsia="SimSun"/>
          <w:color w:val="0D0D0D"/>
          <w:lang w:val="en-US"/>
        </w:rPr>
      </w:pPr>
    </w:p>
    <w:p w:rsidR="006D627C" w:rsidRPr="006D627C" w:rsidRDefault="006D627C" w:rsidP="006D627C">
      <w:pPr>
        <w:pStyle w:val="af"/>
        <w:jc w:val="center"/>
        <w:rPr>
          <w:rStyle w:val="s0"/>
          <w:color w:val="auto"/>
          <w:sz w:val="24"/>
          <w:szCs w:val="24"/>
          <w:lang w:val="en-US"/>
        </w:rPr>
      </w:pPr>
    </w:p>
    <w:p w:rsidR="006D627C" w:rsidRDefault="006D627C" w:rsidP="006D627C">
      <w:pPr>
        <w:pStyle w:val="af"/>
        <w:jc w:val="center"/>
        <w:rPr>
          <w:rStyle w:val="s0"/>
          <w:color w:val="auto"/>
          <w:sz w:val="24"/>
          <w:szCs w:val="24"/>
          <w:lang w:val="en-US"/>
        </w:rPr>
      </w:pPr>
    </w:p>
    <w:p w:rsidR="006D627C" w:rsidRDefault="006D627C" w:rsidP="006D627C">
      <w:pPr>
        <w:pStyle w:val="af"/>
        <w:jc w:val="center"/>
        <w:rPr>
          <w:rStyle w:val="s0"/>
          <w:color w:val="auto"/>
          <w:sz w:val="24"/>
          <w:szCs w:val="24"/>
          <w:lang w:val="en-US"/>
        </w:rPr>
      </w:pPr>
    </w:p>
    <w:p w:rsidR="006D627C" w:rsidRPr="006D627C" w:rsidRDefault="006D627C" w:rsidP="006D627C">
      <w:pPr>
        <w:pStyle w:val="af"/>
        <w:jc w:val="center"/>
        <w:rPr>
          <w:rStyle w:val="s0"/>
          <w:color w:val="auto"/>
          <w:sz w:val="24"/>
          <w:szCs w:val="24"/>
          <w:lang w:val="en-US"/>
        </w:rPr>
      </w:pPr>
    </w:p>
    <w:p w:rsidR="006D627C" w:rsidRPr="006D627C" w:rsidRDefault="006D627C" w:rsidP="006D627C">
      <w:pPr>
        <w:pStyle w:val="af"/>
        <w:jc w:val="center"/>
        <w:rPr>
          <w:rStyle w:val="s0"/>
          <w:color w:val="auto"/>
          <w:sz w:val="24"/>
          <w:szCs w:val="24"/>
          <w:lang w:val="en-US"/>
        </w:rPr>
      </w:pPr>
    </w:p>
    <w:p w:rsidR="006D627C" w:rsidRPr="006D627C" w:rsidRDefault="006D627C" w:rsidP="006D627C">
      <w:pPr>
        <w:pStyle w:val="af"/>
        <w:jc w:val="center"/>
        <w:rPr>
          <w:rStyle w:val="s0"/>
          <w:color w:val="auto"/>
          <w:sz w:val="24"/>
          <w:szCs w:val="24"/>
          <w:lang w:val="en-US"/>
        </w:rPr>
      </w:pPr>
    </w:p>
    <w:p w:rsidR="006D627C" w:rsidRPr="006D627C" w:rsidRDefault="006D627C" w:rsidP="006D627C">
      <w:pPr>
        <w:pStyle w:val="af"/>
        <w:jc w:val="center"/>
        <w:rPr>
          <w:rStyle w:val="s0"/>
          <w:color w:val="auto"/>
          <w:sz w:val="24"/>
          <w:szCs w:val="24"/>
          <w:lang w:val="en-US"/>
        </w:rPr>
      </w:pPr>
    </w:p>
    <w:p w:rsidR="006D627C" w:rsidRPr="006D627C" w:rsidRDefault="006D627C" w:rsidP="006D627C">
      <w:pPr>
        <w:pStyle w:val="af"/>
        <w:jc w:val="center"/>
        <w:rPr>
          <w:rStyle w:val="s0"/>
          <w:color w:val="auto"/>
          <w:sz w:val="24"/>
          <w:szCs w:val="24"/>
          <w:lang w:val="en-US"/>
        </w:rPr>
      </w:pPr>
    </w:p>
    <w:p w:rsidR="006D627C" w:rsidRPr="006D627C" w:rsidRDefault="006D627C" w:rsidP="006D627C">
      <w:pPr>
        <w:pStyle w:val="af"/>
        <w:jc w:val="center"/>
        <w:rPr>
          <w:rStyle w:val="s0"/>
          <w:color w:val="auto"/>
          <w:sz w:val="24"/>
          <w:szCs w:val="24"/>
          <w:lang w:val="en-US"/>
        </w:rPr>
      </w:pPr>
    </w:p>
    <w:p w:rsidR="006D627C" w:rsidRPr="006D627C" w:rsidRDefault="006D627C" w:rsidP="006D627C">
      <w:pPr>
        <w:pStyle w:val="af"/>
        <w:jc w:val="center"/>
        <w:rPr>
          <w:rStyle w:val="s0"/>
          <w:color w:val="auto"/>
          <w:sz w:val="24"/>
          <w:szCs w:val="24"/>
          <w:lang w:val="en-US"/>
        </w:rPr>
      </w:pPr>
    </w:p>
    <w:p w:rsidR="006D627C" w:rsidRPr="006D627C" w:rsidRDefault="006D627C" w:rsidP="006D627C">
      <w:pPr>
        <w:pStyle w:val="af"/>
        <w:jc w:val="center"/>
        <w:rPr>
          <w:rStyle w:val="s0"/>
          <w:i/>
          <w:color w:val="auto"/>
          <w:sz w:val="24"/>
          <w:szCs w:val="24"/>
          <w:lang w:val="en-US"/>
        </w:rPr>
      </w:pPr>
      <w:r w:rsidRPr="006D627C">
        <w:rPr>
          <w:rStyle w:val="s0"/>
          <w:color w:val="auto"/>
          <w:sz w:val="24"/>
          <w:szCs w:val="24"/>
          <w:lang w:val="en-US"/>
        </w:rPr>
        <w:t>3. Name of works, terms of their realization and results</w:t>
      </w:r>
    </w:p>
    <w:p w:rsidR="006D627C" w:rsidRPr="006D627C" w:rsidRDefault="006D627C" w:rsidP="006D627C">
      <w:pPr>
        <w:pStyle w:val="af"/>
        <w:ind w:firstLine="567"/>
        <w:jc w:val="both"/>
        <w:rPr>
          <w:rStyle w:val="s0"/>
          <w:i/>
          <w:color w:val="0D0D0D"/>
          <w:sz w:val="24"/>
          <w:szCs w:val="24"/>
          <w:lang w:val="en-US"/>
        </w:rPr>
      </w:pPr>
    </w:p>
    <w:tbl>
      <w:tblPr>
        <w:tblpPr w:leftFromText="180" w:rightFromText="180" w:vertAnchor="text" w:tblpX="68" w:tblpY="120"/>
        <w:tblW w:w="48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42"/>
        <w:gridCol w:w="2531"/>
        <w:gridCol w:w="1134"/>
        <w:gridCol w:w="993"/>
        <w:gridCol w:w="3683"/>
      </w:tblGrid>
      <w:tr w:rsidR="006D627C" w:rsidRPr="006D627C" w:rsidTr="006D627C">
        <w:trPr>
          <w:cantSplit/>
          <w:trHeight w:val="204"/>
          <w:tblHeader/>
        </w:trPr>
        <w:tc>
          <w:tcPr>
            <w:tcW w:w="507" w:type="pct"/>
            <w:vMerge w:val="restart"/>
          </w:tcPr>
          <w:p w:rsidR="006D627C" w:rsidRPr="006D627C" w:rsidRDefault="006D627C" w:rsidP="006D627C">
            <w:pPr>
              <w:pStyle w:val="af"/>
              <w:jc w:val="center"/>
              <w:rPr>
                <w:color w:val="auto"/>
                <w:sz w:val="20"/>
                <w:szCs w:val="20"/>
                <w:lang w:val="kk-KZ" w:eastAsia="ar-SA"/>
              </w:rPr>
            </w:pPr>
            <w:r w:rsidRPr="006D627C">
              <w:rPr>
                <w:color w:val="auto"/>
                <w:sz w:val="20"/>
                <w:szCs w:val="20"/>
                <w:lang w:val="kk-KZ" w:eastAsia="ar-SA"/>
              </w:rPr>
              <w:t xml:space="preserve">Task </w:t>
            </w:r>
            <w:r w:rsidRPr="006D627C">
              <w:rPr>
                <w:color w:val="auto"/>
                <w:sz w:val="20"/>
                <w:szCs w:val="20"/>
                <w:lang w:eastAsia="ar-SA"/>
              </w:rPr>
              <w:t>number</w:t>
            </w:r>
            <w:r w:rsidRPr="006D627C">
              <w:rPr>
                <w:color w:val="auto"/>
                <w:sz w:val="20"/>
                <w:szCs w:val="20"/>
                <w:lang w:val="kk-KZ" w:eastAsia="ar-SA"/>
              </w:rPr>
              <w:t>, stage</w:t>
            </w:r>
          </w:p>
        </w:tc>
        <w:tc>
          <w:tcPr>
            <w:tcW w:w="1363" w:type="pct"/>
            <w:vMerge w:val="restart"/>
          </w:tcPr>
          <w:p w:rsidR="006D627C" w:rsidRPr="006D627C" w:rsidRDefault="006D627C" w:rsidP="006D627C">
            <w:pPr>
              <w:pStyle w:val="af"/>
              <w:jc w:val="center"/>
              <w:rPr>
                <w:color w:val="auto"/>
                <w:sz w:val="20"/>
                <w:szCs w:val="20"/>
                <w:lang w:val="en-US" w:eastAsia="ar-SA"/>
              </w:rPr>
            </w:pPr>
            <w:r w:rsidRPr="006D627C">
              <w:rPr>
                <w:color w:val="auto"/>
                <w:sz w:val="20"/>
                <w:szCs w:val="20"/>
                <w:lang w:val="kk-KZ" w:eastAsia="ar-SA"/>
              </w:rPr>
              <w:t>Name of works under the Contract and the main stages of its realization</w:t>
            </w:r>
          </w:p>
        </w:tc>
        <w:tc>
          <w:tcPr>
            <w:tcW w:w="1146" w:type="pct"/>
            <w:gridSpan w:val="2"/>
            <w:vAlign w:val="center"/>
          </w:tcPr>
          <w:p w:rsidR="006D627C" w:rsidRPr="006D627C" w:rsidRDefault="006D627C" w:rsidP="006D627C">
            <w:pPr>
              <w:pStyle w:val="af"/>
              <w:jc w:val="center"/>
              <w:rPr>
                <w:color w:val="auto"/>
                <w:sz w:val="20"/>
                <w:szCs w:val="20"/>
                <w:lang w:val="kk-KZ" w:eastAsia="ar-SA"/>
              </w:rPr>
            </w:pPr>
            <w:r w:rsidRPr="006D627C">
              <w:rPr>
                <w:color w:val="auto"/>
                <w:sz w:val="20"/>
                <w:szCs w:val="20"/>
                <w:lang w:val="kk-KZ" w:eastAsia="ar-SA"/>
              </w:rPr>
              <w:t>Period of implementation</w:t>
            </w:r>
          </w:p>
        </w:tc>
        <w:tc>
          <w:tcPr>
            <w:tcW w:w="1984" w:type="pct"/>
            <w:vAlign w:val="center"/>
          </w:tcPr>
          <w:p w:rsidR="006D627C" w:rsidRPr="006D627C" w:rsidRDefault="006D627C" w:rsidP="006D627C">
            <w:pPr>
              <w:pStyle w:val="af"/>
              <w:jc w:val="center"/>
              <w:rPr>
                <w:color w:val="auto"/>
                <w:sz w:val="20"/>
                <w:szCs w:val="20"/>
                <w:lang w:eastAsia="ar-SA"/>
              </w:rPr>
            </w:pPr>
            <w:r w:rsidRPr="006D627C">
              <w:rPr>
                <w:color w:val="auto"/>
                <w:sz w:val="20"/>
                <w:szCs w:val="20"/>
                <w:lang w:eastAsia="ar-SA"/>
              </w:rPr>
              <w:t>Expected result</w:t>
            </w:r>
          </w:p>
        </w:tc>
      </w:tr>
      <w:tr w:rsidR="006D627C" w:rsidRPr="006D627C" w:rsidTr="006D627C">
        <w:trPr>
          <w:cantSplit/>
          <w:trHeight w:val="70"/>
          <w:tblHeader/>
        </w:trPr>
        <w:tc>
          <w:tcPr>
            <w:tcW w:w="507" w:type="pct"/>
            <w:vMerge/>
          </w:tcPr>
          <w:p w:rsidR="006D627C" w:rsidRPr="006D627C" w:rsidRDefault="006D627C" w:rsidP="006D627C">
            <w:pPr>
              <w:pStyle w:val="af"/>
              <w:ind w:firstLine="709"/>
              <w:jc w:val="both"/>
              <w:rPr>
                <w:color w:val="auto"/>
                <w:sz w:val="20"/>
                <w:szCs w:val="20"/>
                <w:lang w:val="kk-KZ" w:eastAsia="ar-SA"/>
              </w:rPr>
            </w:pPr>
          </w:p>
        </w:tc>
        <w:tc>
          <w:tcPr>
            <w:tcW w:w="1363" w:type="pct"/>
            <w:vMerge/>
          </w:tcPr>
          <w:p w:rsidR="006D627C" w:rsidRPr="006D627C" w:rsidRDefault="006D627C" w:rsidP="006D627C">
            <w:pPr>
              <w:pStyle w:val="af"/>
              <w:ind w:firstLine="709"/>
              <w:jc w:val="both"/>
              <w:rPr>
                <w:color w:val="auto"/>
                <w:sz w:val="20"/>
                <w:szCs w:val="20"/>
                <w:lang w:val="kk-KZ" w:eastAsia="ar-SA"/>
              </w:rPr>
            </w:pPr>
          </w:p>
        </w:tc>
        <w:tc>
          <w:tcPr>
            <w:tcW w:w="611" w:type="pct"/>
          </w:tcPr>
          <w:p w:rsidR="006D627C" w:rsidRPr="006D627C" w:rsidRDefault="006D627C" w:rsidP="006D627C">
            <w:pPr>
              <w:pStyle w:val="af"/>
              <w:jc w:val="center"/>
              <w:rPr>
                <w:color w:val="auto"/>
                <w:sz w:val="20"/>
                <w:szCs w:val="20"/>
                <w:lang w:val="kk-KZ" w:eastAsia="ar-SA"/>
              </w:rPr>
            </w:pPr>
            <w:r w:rsidRPr="006D627C">
              <w:rPr>
                <w:sz w:val="20"/>
                <w:szCs w:val="20"/>
              </w:rPr>
              <w:t>start</w:t>
            </w:r>
          </w:p>
        </w:tc>
        <w:tc>
          <w:tcPr>
            <w:tcW w:w="535" w:type="pct"/>
          </w:tcPr>
          <w:p w:rsidR="006D627C" w:rsidRPr="006D627C" w:rsidRDefault="006D627C" w:rsidP="006D627C">
            <w:pPr>
              <w:pStyle w:val="af"/>
              <w:jc w:val="center"/>
              <w:rPr>
                <w:color w:val="auto"/>
                <w:sz w:val="20"/>
                <w:szCs w:val="20"/>
                <w:lang w:eastAsia="ar-SA"/>
              </w:rPr>
            </w:pPr>
            <w:r w:rsidRPr="006D627C">
              <w:rPr>
                <w:sz w:val="20"/>
                <w:szCs w:val="20"/>
              </w:rPr>
              <w:t>end</w:t>
            </w:r>
          </w:p>
        </w:tc>
        <w:tc>
          <w:tcPr>
            <w:tcW w:w="1984" w:type="pct"/>
            <w:vAlign w:val="center"/>
          </w:tcPr>
          <w:p w:rsidR="006D627C" w:rsidRPr="006D627C" w:rsidRDefault="006D627C" w:rsidP="006D627C">
            <w:pPr>
              <w:pStyle w:val="af"/>
              <w:ind w:firstLine="709"/>
              <w:jc w:val="center"/>
              <w:rPr>
                <w:color w:val="auto"/>
                <w:sz w:val="20"/>
                <w:szCs w:val="20"/>
                <w:lang w:val="kk-KZ" w:eastAsia="ar-SA"/>
              </w:rPr>
            </w:pPr>
          </w:p>
        </w:tc>
      </w:tr>
      <w:tr w:rsidR="006D627C" w:rsidRPr="006D627C" w:rsidTr="006A5686">
        <w:trPr>
          <w:cantSplit/>
          <w:trHeight w:val="183"/>
        </w:trPr>
        <w:tc>
          <w:tcPr>
            <w:tcW w:w="5000" w:type="pct"/>
            <w:gridSpan w:val="5"/>
          </w:tcPr>
          <w:p w:rsidR="006D627C" w:rsidRPr="006D627C" w:rsidRDefault="006D627C" w:rsidP="006D627C">
            <w:pPr>
              <w:pStyle w:val="af"/>
              <w:jc w:val="center"/>
              <w:rPr>
                <w:color w:val="auto"/>
                <w:sz w:val="20"/>
                <w:szCs w:val="20"/>
                <w:lang w:val="kk-KZ" w:eastAsia="ar-SA"/>
              </w:rPr>
            </w:pPr>
            <w:r w:rsidRPr="006D627C">
              <w:rPr>
                <w:color w:val="auto"/>
                <w:sz w:val="20"/>
                <w:szCs w:val="20"/>
                <w:lang w:val="kk-KZ" w:eastAsia="ar-SA"/>
              </w:rPr>
              <w:t xml:space="preserve">2018 </w:t>
            </w:r>
          </w:p>
        </w:tc>
      </w:tr>
      <w:tr w:rsidR="006D627C" w:rsidRPr="006D627C" w:rsidTr="006D627C">
        <w:trPr>
          <w:cantSplit/>
          <w:trHeight w:val="795"/>
        </w:trPr>
        <w:tc>
          <w:tcPr>
            <w:tcW w:w="507" w:type="pct"/>
          </w:tcPr>
          <w:p w:rsidR="006D627C" w:rsidRPr="006D627C" w:rsidRDefault="006D627C" w:rsidP="006D627C">
            <w:pPr>
              <w:pStyle w:val="af"/>
              <w:rPr>
                <w:color w:val="auto"/>
                <w:sz w:val="20"/>
                <w:szCs w:val="20"/>
                <w:lang w:val="kk-KZ" w:eastAsia="ar-SA"/>
              </w:rPr>
            </w:pPr>
            <w:r w:rsidRPr="006D627C">
              <w:rPr>
                <w:color w:val="auto"/>
                <w:sz w:val="20"/>
                <w:szCs w:val="20"/>
                <w:lang w:val="kk-KZ" w:eastAsia="ar-SA"/>
              </w:rPr>
              <w:t>1</w:t>
            </w:r>
          </w:p>
        </w:tc>
        <w:tc>
          <w:tcPr>
            <w:tcW w:w="1363" w:type="pct"/>
          </w:tcPr>
          <w:p w:rsidR="006D627C" w:rsidRPr="006D627C" w:rsidRDefault="006D627C" w:rsidP="006D627C">
            <w:pPr>
              <w:pStyle w:val="af"/>
              <w:ind w:hanging="20"/>
              <w:jc w:val="both"/>
              <w:rPr>
                <w:color w:val="auto"/>
                <w:sz w:val="20"/>
                <w:szCs w:val="20"/>
                <w:lang w:val="kk-KZ" w:eastAsia="ar-SA"/>
              </w:rPr>
            </w:pPr>
            <w:r w:rsidRPr="006D627C">
              <w:rPr>
                <w:sz w:val="20"/>
                <w:szCs w:val="20"/>
                <w:lang w:val="kk-KZ"/>
              </w:rPr>
              <w:t>Adapt the research methodology, conduct field research, and perform preliminary analysis.</w:t>
            </w:r>
          </w:p>
        </w:tc>
        <w:tc>
          <w:tcPr>
            <w:tcW w:w="611" w:type="pct"/>
          </w:tcPr>
          <w:p w:rsidR="006D627C" w:rsidRPr="006D627C" w:rsidRDefault="006D627C" w:rsidP="006D627C">
            <w:pPr>
              <w:spacing w:after="0" w:line="240" w:lineRule="auto"/>
              <w:ind w:hanging="74"/>
              <w:contextualSpacing/>
              <w:jc w:val="center"/>
              <w:rPr>
                <w:rFonts w:ascii="Times New Roman" w:hAnsi="Times New Roman" w:cs="Times New Roman"/>
                <w:sz w:val="20"/>
                <w:szCs w:val="20"/>
              </w:rPr>
            </w:pPr>
            <w:r w:rsidRPr="006D627C">
              <w:rPr>
                <w:rFonts w:ascii="Times New Roman" w:hAnsi="Times New Roman" w:cs="Times New Roman"/>
                <w:sz w:val="20"/>
                <w:szCs w:val="20"/>
              </w:rPr>
              <w:t>January 2018</w:t>
            </w:r>
          </w:p>
        </w:tc>
        <w:tc>
          <w:tcPr>
            <w:tcW w:w="535" w:type="pct"/>
          </w:tcPr>
          <w:p w:rsidR="006D627C" w:rsidRPr="006D627C" w:rsidRDefault="006D627C" w:rsidP="006D627C">
            <w:pPr>
              <w:pStyle w:val="af"/>
              <w:jc w:val="center"/>
              <w:rPr>
                <w:color w:val="auto"/>
                <w:sz w:val="20"/>
                <w:szCs w:val="20"/>
                <w:lang w:val="kk-KZ" w:eastAsia="ar-SA"/>
              </w:rPr>
            </w:pPr>
            <w:r w:rsidRPr="006D627C">
              <w:rPr>
                <w:sz w:val="20"/>
                <w:szCs w:val="20"/>
              </w:rPr>
              <w:t>Nov. 1 2018</w:t>
            </w:r>
          </w:p>
        </w:tc>
        <w:tc>
          <w:tcPr>
            <w:tcW w:w="1984" w:type="pct"/>
          </w:tcPr>
          <w:p w:rsidR="006D627C" w:rsidRPr="006D627C" w:rsidRDefault="006D627C" w:rsidP="006D627C">
            <w:pPr>
              <w:pStyle w:val="af"/>
              <w:jc w:val="both"/>
              <w:rPr>
                <w:color w:val="auto"/>
                <w:sz w:val="20"/>
                <w:szCs w:val="20"/>
                <w:lang w:val="kk-KZ" w:eastAsia="ar-SA"/>
              </w:rPr>
            </w:pPr>
            <w:r w:rsidRPr="006D627C">
              <w:rPr>
                <w:color w:val="auto"/>
                <w:sz w:val="20"/>
                <w:szCs w:val="20"/>
                <w:lang w:val="kk-KZ" w:eastAsia="ar-SA"/>
              </w:rPr>
              <w:t>The methodological basis of the study will be adapted, field research will be conducted, and a preliminary analysis will be performed.</w:t>
            </w:r>
          </w:p>
          <w:p w:rsidR="006D627C" w:rsidRPr="006D627C" w:rsidRDefault="006D627C" w:rsidP="006D627C">
            <w:pPr>
              <w:pStyle w:val="af"/>
              <w:jc w:val="both"/>
              <w:rPr>
                <w:color w:val="auto"/>
                <w:sz w:val="20"/>
                <w:szCs w:val="20"/>
                <w:lang w:eastAsia="ar-SA"/>
              </w:rPr>
            </w:pPr>
            <w:r w:rsidRPr="006D627C">
              <w:rPr>
                <w:color w:val="auto"/>
                <w:sz w:val="20"/>
                <w:szCs w:val="20"/>
                <w:lang w:val="kk-KZ" w:eastAsia="ar-SA"/>
              </w:rPr>
              <w:t>Field research materials were obtained. Preliminary analysis.</w:t>
            </w:r>
          </w:p>
        </w:tc>
      </w:tr>
      <w:tr w:rsidR="006D627C" w:rsidRPr="006D627C" w:rsidTr="006D627C">
        <w:trPr>
          <w:cantSplit/>
          <w:trHeight w:val="501"/>
        </w:trPr>
        <w:tc>
          <w:tcPr>
            <w:tcW w:w="507" w:type="pct"/>
          </w:tcPr>
          <w:p w:rsidR="006D627C" w:rsidRPr="006D627C" w:rsidRDefault="006D627C" w:rsidP="006D627C">
            <w:pPr>
              <w:pStyle w:val="af"/>
              <w:rPr>
                <w:color w:val="auto"/>
                <w:sz w:val="20"/>
                <w:szCs w:val="20"/>
                <w:lang w:val="kk-KZ" w:eastAsia="ar-SA"/>
              </w:rPr>
            </w:pPr>
            <w:r w:rsidRPr="006D627C">
              <w:rPr>
                <w:color w:val="auto"/>
                <w:sz w:val="20"/>
                <w:szCs w:val="20"/>
                <w:lang w:val="kk-KZ" w:eastAsia="ar-SA"/>
              </w:rPr>
              <w:t>1.1</w:t>
            </w:r>
          </w:p>
        </w:tc>
        <w:tc>
          <w:tcPr>
            <w:tcW w:w="1363" w:type="pct"/>
          </w:tcPr>
          <w:p w:rsidR="006D627C" w:rsidRPr="006D627C" w:rsidRDefault="006D627C" w:rsidP="006D627C">
            <w:pPr>
              <w:pStyle w:val="af"/>
              <w:ind w:hanging="20"/>
              <w:jc w:val="both"/>
              <w:rPr>
                <w:color w:val="auto"/>
                <w:sz w:val="20"/>
                <w:szCs w:val="20"/>
                <w:lang w:val="kk-KZ" w:eastAsia="ar-SA"/>
              </w:rPr>
            </w:pPr>
            <w:r w:rsidRPr="006D627C">
              <w:rPr>
                <w:sz w:val="20"/>
                <w:szCs w:val="20"/>
                <w:lang w:val="en-US"/>
              </w:rPr>
              <w:t>To adapt geoinformation theoretical and methodological foundations for the study of exogeodynamic processes in the coastal zone of lake Alakol.</w:t>
            </w:r>
          </w:p>
        </w:tc>
        <w:tc>
          <w:tcPr>
            <w:tcW w:w="611" w:type="pct"/>
          </w:tcPr>
          <w:p w:rsidR="006D627C" w:rsidRPr="006D627C" w:rsidRDefault="006D627C" w:rsidP="006D627C">
            <w:pPr>
              <w:spacing w:after="0" w:line="240" w:lineRule="auto"/>
              <w:ind w:hanging="74"/>
              <w:contextualSpacing/>
              <w:jc w:val="center"/>
              <w:rPr>
                <w:rFonts w:ascii="Times New Roman" w:hAnsi="Times New Roman" w:cs="Times New Roman"/>
                <w:sz w:val="20"/>
                <w:szCs w:val="20"/>
              </w:rPr>
            </w:pPr>
            <w:r w:rsidRPr="006D627C">
              <w:rPr>
                <w:rFonts w:ascii="Times New Roman" w:hAnsi="Times New Roman" w:cs="Times New Roman"/>
                <w:sz w:val="20"/>
                <w:szCs w:val="20"/>
              </w:rPr>
              <w:t>January</w:t>
            </w:r>
          </w:p>
          <w:p w:rsidR="006D627C" w:rsidRPr="006D627C" w:rsidRDefault="006D627C" w:rsidP="006D627C">
            <w:pPr>
              <w:spacing w:after="0" w:line="240" w:lineRule="auto"/>
              <w:ind w:hanging="74"/>
              <w:contextualSpacing/>
              <w:jc w:val="center"/>
              <w:rPr>
                <w:rFonts w:ascii="Times New Roman" w:hAnsi="Times New Roman" w:cs="Times New Roman"/>
                <w:sz w:val="20"/>
                <w:szCs w:val="20"/>
              </w:rPr>
            </w:pPr>
            <w:r w:rsidRPr="006D627C">
              <w:rPr>
                <w:rFonts w:ascii="Times New Roman" w:hAnsi="Times New Roman" w:cs="Times New Roman"/>
                <w:sz w:val="20"/>
                <w:szCs w:val="20"/>
              </w:rPr>
              <w:t>2018</w:t>
            </w:r>
          </w:p>
        </w:tc>
        <w:tc>
          <w:tcPr>
            <w:tcW w:w="535" w:type="pct"/>
          </w:tcPr>
          <w:p w:rsidR="006D627C" w:rsidRPr="006D627C" w:rsidRDefault="006D627C" w:rsidP="006D627C">
            <w:pPr>
              <w:spacing w:after="0" w:line="240" w:lineRule="auto"/>
              <w:jc w:val="center"/>
              <w:rPr>
                <w:rFonts w:ascii="Times New Roman" w:hAnsi="Times New Roman" w:cs="Times New Roman"/>
                <w:sz w:val="20"/>
                <w:szCs w:val="20"/>
              </w:rPr>
            </w:pPr>
            <w:r w:rsidRPr="006D627C">
              <w:rPr>
                <w:rFonts w:ascii="Times New Roman" w:hAnsi="Times New Roman" w:cs="Times New Roman"/>
                <w:sz w:val="20"/>
                <w:szCs w:val="20"/>
              </w:rPr>
              <w:t>May</w:t>
            </w:r>
          </w:p>
          <w:p w:rsidR="006D627C" w:rsidRPr="006D627C" w:rsidRDefault="006D627C" w:rsidP="006D627C">
            <w:pPr>
              <w:spacing w:after="0" w:line="240" w:lineRule="auto"/>
              <w:jc w:val="center"/>
              <w:rPr>
                <w:rFonts w:ascii="Times New Roman" w:hAnsi="Times New Roman" w:cs="Times New Roman"/>
                <w:sz w:val="20"/>
                <w:szCs w:val="20"/>
                <w:lang w:val="kk-KZ" w:eastAsia="ar-SA"/>
              </w:rPr>
            </w:pPr>
            <w:r w:rsidRPr="006D627C">
              <w:rPr>
                <w:rFonts w:ascii="Times New Roman" w:hAnsi="Times New Roman" w:cs="Times New Roman"/>
                <w:sz w:val="20"/>
                <w:szCs w:val="20"/>
              </w:rPr>
              <w:t>2018</w:t>
            </w:r>
          </w:p>
        </w:tc>
        <w:tc>
          <w:tcPr>
            <w:tcW w:w="1984" w:type="pct"/>
          </w:tcPr>
          <w:p w:rsidR="006D627C" w:rsidRPr="006D627C" w:rsidRDefault="006D627C" w:rsidP="006D627C">
            <w:pPr>
              <w:pStyle w:val="af"/>
              <w:jc w:val="both"/>
              <w:rPr>
                <w:color w:val="auto"/>
                <w:sz w:val="20"/>
                <w:szCs w:val="20"/>
                <w:lang w:val="kk-KZ" w:eastAsia="ar-SA"/>
              </w:rPr>
            </w:pPr>
            <w:r w:rsidRPr="006D627C">
              <w:rPr>
                <w:color w:val="auto"/>
                <w:sz w:val="20"/>
                <w:szCs w:val="20"/>
                <w:lang w:val="kk-KZ" w:eastAsia="ar-SA"/>
              </w:rPr>
              <w:t>Geoinformation theoretical and methodological bases and methods for monitoring exogeodynamic processes in the coastal zone of lake Alakol will be adapted.</w:t>
            </w:r>
          </w:p>
        </w:tc>
      </w:tr>
      <w:tr w:rsidR="006D627C" w:rsidRPr="006D627C" w:rsidTr="006D627C">
        <w:trPr>
          <w:cantSplit/>
          <w:trHeight w:val="227"/>
        </w:trPr>
        <w:tc>
          <w:tcPr>
            <w:tcW w:w="507" w:type="pct"/>
          </w:tcPr>
          <w:p w:rsidR="006D627C" w:rsidRPr="006D627C" w:rsidRDefault="006D627C" w:rsidP="006D627C">
            <w:pPr>
              <w:pStyle w:val="af"/>
              <w:rPr>
                <w:color w:val="auto"/>
                <w:sz w:val="20"/>
                <w:szCs w:val="20"/>
                <w:lang w:val="kk-KZ" w:eastAsia="ar-SA"/>
              </w:rPr>
            </w:pPr>
            <w:r w:rsidRPr="006D627C">
              <w:rPr>
                <w:color w:val="auto"/>
                <w:sz w:val="20"/>
                <w:szCs w:val="20"/>
                <w:lang w:val="kk-KZ" w:eastAsia="ar-SA"/>
              </w:rPr>
              <w:t>1.2</w:t>
            </w:r>
          </w:p>
        </w:tc>
        <w:tc>
          <w:tcPr>
            <w:tcW w:w="1363" w:type="pct"/>
          </w:tcPr>
          <w:p w:rsidR="006D627C" w:rsidRPr="006D627C" w:rsidRDefault="006D627C" w:rsidP="006D627C">
            <w:pPr>
              <w:pStyle w:val="af"/>
              <w:ind w:hanging="20"/>
              <w:jc w:val="both"/>
              <w:rPr>
                <w:color w:val="auto"/>
                <w:sz w:val="20"/>
                <w:szCs w:val="20"/>
                <w:lang w:eastAsia="ar-SA"/>
              </w:rPr>
            </w:pPr>
            <w:r w:rsidRPr="006D627C">
              <w:rPr>
                <w:color w:val="auto"/>
                <w:sz w:val="20"/>
                <w:szCs w:val="20"/>
                <w:lang w:val="en-US" w:eastAsia="ar-SA"/>
              </w:rPr>
              <w:t xml:space="preserve">To conduct monitoring in the field. </w:t>
            </w:r>
            <w:r w:rsidRPr="006D627C">
              <w:rPr>
                <w:color w:val="auto"/>
                <w:sz w:val="20"/>
                <w:szCs w:val="20"/>
                <w:lang w:eastAsia="ar-SA"/>
              </w:rPr>
              <w:t>Set up monitoring platforms.</w:t>
            </w:r>
          </w:p>
        </w:tc>
        <w:tc>
          <w:tcPr>
            <w:tcW w:w="611" w:type="pct"/>
          </w:tcPr>
          <w:p w:rsidR="006D627C" w:rsidRPr="006D627C" w:rsidRDefault="006D627C" w:rsidP="006D627C">
            <w:pPr>
              <w:spacing w:after="0" w:line="240" w:lineRule="auto"/>
              <w:jc w:val="center"/>
              <w:rPr>
                <w:rFonts w:ascii="Times New Roman" w:hAnsi="Times New Roman" w:cs="Times New Roman"/>
                <w:sz w:val="20"/>
                <w:szCs w:val="20"/>
              </w:rPr>
            </w:pPr>
            <w:r w:rsidRPr="006D627C">
              <w:rPr>
                <w:rFonts w:ascii="Times New Roman" w:hAnsi="Times New Roman" w:cs="Times New Roman"/>
                <w:sz w:val="20"/>
                <w:szCs w:val="20"/>
              </w:rPr>
              <w:t>June 1</w:t>
            </w:r>
          </w:p>
          <w:p w:rsidR="006D627C" w:rsidRPr="006D627C" w:rsidRDefault="006D627C" w:rsidP="006D627C">
            <w:pPr>
              <w:spacing w:after="0" w:line="240" w:lineRule="auto"/>
              <w:jc w:val="center"/>
              <w:rPr>
                <w:rFonts w:ascii="Times New Roman" w:hAnsi="Times New Roman" w:cs="Times New Roman"/>
                <w:sz w:val="20"/>
                <w:szCs w:val="20"/>
                <w:lang w:val="kk-KZ" w:eastAsia="ar-SA"/>
              </w:rPr>
            </w:pPr>
            <w:r w:rsidRPr="006D627C">
              <w:rPr>
                <w:rFonts w:ascii="Times New Roman" w:hAnsi="Times New Roman" w:cs="Times New Roman"/>
                <w:sz w:val="20"/>
                <w:szCs w:val="20"/>
              </w:rPr>
              <w:t>2018</w:t>
            </w:r>
          </w:p>
        </w:tc>
        <w:tc>
          <w:tcPr>
            <w:tcW w:w="535" w:type="pct"/>
          </w:tcPr>
          <w:p w:rsidR="006D627C" w:rsidRPr="006D627C" w:rsidRDefault="006D627C" w:rsidP="006D627C">
            <w:pPr>
              <w:spacing w:after="0" w:line="240" w:lineRule="auto"/>
              <w:jc w:val="center"/>
              <w:rPr>
                <w:rFonts w:ascii="Times New Roman" w:hAnsi="Times New Roman" w:cs="Times New Roman"/>
                <w:sz w:val="20"/>
                <w:szCs w:val="20"/>
              </w:rPr>
            </w:pPr>
            <w:r w:rsidRPr="006D627C">
              <w:rPr>
                <w:rFonts w:ascii="Times New Roman" w:hAnsi="Times New Roman" w:cs="Times New Roman"/>
                <w:sz w:val="20"/>
                <w:szCs w:val="20"/>
              </w:rPr>
              <w:t>June 26</w:t>
            </w:r>
          </w:p>
          <w:p w:rsidR="006D627C" w:rsidRPr="006D627C" w:rsidRDefault="006D627C" w:rsidP="006D627C">
            <w:pPr>
              <w:spacing w:after="0" w:line="240" w:lineRule="auto"/>
              <w:jc w:val="center"/>
              <w:rPr>
                <w:rFonts w:ascii="Times New Roman" w:hAnsi="Times New Roman" w:cs="Times New Roman"/>
                <w:sz w:val="20"/>
                <w:szCs w:val="20"/>
                <w:lang w:val="kk-KZ" w:eastAsia="ar-SA"/>
              </w:rPr>
            </w:pPr>
            <w:r w:rsidRPr="006D627C">
              <w:rPr>
                <w:rFonts w:ascii="Times New Roman" w:hAnsi="Times New Roman" w:cs="Times New Roman"/>
                <w:sz w:val="20"/>
                <w:szCs w:val="20"/>
              </w:rPr>
              <w:t>2018</w:t>
            </w:r>
          </w:p>
        </w:tc>
        <w:tc>
          <w:tcPr>
            <w:tcW w:w="1984" w:type="pct"/>
          </w:tcPr>
          <w:p w:rsidR="006D627C" w:rsidRPr="006D627C" w:rsidRDefault="006D627C" w:rsidP="006D627C">
            <w:pPr>
              <w:pStyle w:val="af"/>
              <w:jc w:val="both"/>
              <w:rPr>
                <w:color w:val="auto"/>
                <w:sz w:val="20"/>
                <w:szCs w:val="20"/>
                <w:lang w:val="kk-KZ" w:eastAsia="ar-SA"/>
              </w:rPr>
            </w:pPr>
            <w:r w:rsidRPr="006D627C">
              <w:rPr>
                <w:color w:val="auto"/>
                <w:sz w:val="20"/>
                <w:szCs w:val="20"/>
                <w:lang w:val="kk-KZ" w:eastAsia="ar-SA"/>
              </w:rPr>
              <w:t>Monitoring field studies will be conducted.</w:t>
            </w:r>
          </w:p>
          <w:p w:rsidR="006D627C" w:rsidRPr="006D627C" w:rsidRDefault="006D627C" w:rsidP="006D627C">
            <w:pPr>
              <w:pStyle w:val="af"/>
              <w:jc w:val="both"/>
              <w:rPr>
                <w:color w:val="auto"/>
                <w:sz w:val="20"/>
                <w:szCs w:val="20"/>
                <w:lang w:val="kk-KZ" w:eastAsia="ar-SA"/>
              </w:rPr>
            </w:pPr>
            <w:r w:rsidRPr="006D627C">
              <w:rPr>
                <w:color w:val="auto"/>
                <w:sz w:val="20"/>
                <w:szCs w:val="20"/>
                <w:lang w:val="kk-KZ" w:eastAsia="ar-SA"/>
              </w:rPr>
              <w:t>Monitoring platforms will be installed.</w:t>
            </w:r>
          </w:p>
          <w:p w:rsidR="006D627C" w:rsidRPr="006D627C" w:rsidRDefault="006D627C" w:rsidP="006D627C">
            <w:pPr>
              <w:pStyle w:val="af"/>
              <w:jc w:val="both"/>
              <w:rPr>
                <w:color w:val="auto"/>
                <w:sz w:val="20"/>
                <w:szCs w:val="20"/>
                <w:lang w:val="kk-KZ" w:eastAsia="ar-SA"/>
              </w:rPr>
            </w:pPr>
            <w:r w:rsidRPr="006D627C">
              <w:rPr>
                <w:color w:val="auto"/>
                <w:sz w:val="20"/>
                <w:szCs w:val="20"/>
                <w:lang w:val="kk-KZ" w:eastAsia="ar-SA"/>
              </w:rPr>
              <w:t>Field monitoring data.</w:t>
            </w:r>
          </w:p>
        </w:tc>
      </w:tr>
      <w:tr w:rsidR="006D627C" w:rsidRPr="006D627C" w:rsidTr="006D627C">
        <w:trPr>
          <w:cantSplit/>
          <w:trHeight w:val="227"/>
        </w:trPr>
        <w:tc>
          <w:tcPr>
            <w:tcW w:w="507" w:type="pct"/>
          </w:tcPr>
          <w:p w:rsidR="006D627C" w:rsidRPr="006D627C" w:rsidRDefault="006D627C" w:rsidP="006D627C">
            <w:pPr>
              <w:pStyle w:val="af"/>
              <w:rPr>
                <w:color w:val="auto"/>
                <w:sz w:val="20"/>
                <w:szCs w:val="20"/>
                <w:lang w:val="kk-KZ" w:eastAsia="ar-SA"/>
              </w:rPr>
            </w:pPr>
            <w:r w:rsidRPr="006D627C">
              <w:rPr>
                <w:color w:val="auto"/>
                <w:sz w:val="20"/>
                <w:szCs w:val="20"/>
                <w:lang w:val="kk-KZ" w:eastAsia="ar-SA"/>
              </w:rPr>
              <w:t>1.3</w:t>
            </w:r>
          </w:p>
        </w:tc>
        <w:tc>
          <w:tcPr>
            <w:tcW w:w="1363" w:type="pct"/>
          </w:tcPr>
          <w:p w:rsidR="006D627C" w:rsidRPr="006D627C" w:rsidRDefault="006D627C" w:rsidP="006D627C">
            <w:pPr>
              <w:pStyle w:val="af"/>
              <w:ind w:hanging="20"/>
              <w:jc w:val="both"/>
              <w:rPr>
                <w:color w:val="auto"/>
                <w:sz w:val="20"/>
                <w:szCs w:val="20"/>
                <w:lang w:val="en-US" w:eastAsia="ar-SA"/>
              </w:rPr>
            </w:pPr>
            <w:r w:rsidRPr="006D627C">
              <w:rPr>
                <w:color w:val="auto"/>
                <w:sz w:val="20"/>
                <w:szCs w:val="20"/>
                <w:lang w:val="en-US" w:eastAsia="ar-SA"/>
              </w:rPr>
              <w:t>Perform an analysis of natural and anthropogenic factors in the development of exogeodynamic processes.</w:t>
            </w:r>
          </w:p>
        </w:tc>
        <w:tc>
          <w:tcPr>
            <w:tcW w:w="611" w:type="pct"/>
          </w:tcPr>
          <w:p w:rsidR="006D627C" w:rsidRPr="006D627C" w:rsidRDefault="006D627C" w:rsidP="006D627C">
            <w:pPr>
              <w:spacing w:after="0" w:line="240" w:lineRule="auto"/>
              <w:jc w:val="center"/>
              <w:rPr>
                <w:rFonts w:ascii="Times New Roman" w:hAnsi="Times New Roman" w:cs="Times New Roman"/>
                <w:sz w:val="20"/>
                <w:szCs w:val="20"/>
              </w:rPr>
            </w:pPr>
            <w:r w:rsidRPr="006D627C">
              <w:rPr>
                <w:rFonts w:ascii="Times New Roman" w:hAnsi="Times New Roman" w:cs="Times New Roman"/>
                <w:sz w:val="20"/>
                <w:szCs w:val="20"/>
              </w:rPr>
              <w:t>June 27</w:t>
            </w:r>
          </w:p>
          <w:p w:rsidR="006D627C" w:rsidRPr="006D627C" w:rsidRDefault="006D627C" w:rsidP="006D627C">
            <w:pPr>
              <w:spacing w:after="0" w:line="240" w:lineRule="auto"/>
              <w:jc w:val="center"/>
              <w:rPr>
                <w:rFonts w:ascii="Times New Roman" w:hAnsi="Times New Roman" w:cs="Times New Roman"/>
                <w:sz w:val="20"/>
                <w:szCs w:val="20"/>
                <w:lang w:val="kk-KZ" w:eastAsia="ar-SA"/>
              </w:rPr>
            </w:pPr>
            <w:r w:rsidRPr="006D627C">
              <w:rPr>
                <w:rFonts w:ascii="Times New Roman" w:hAnsi="Times New Roman" w:cs="Times New Roman"/>
                <w:sz w:val="20"/>
                <w:szCs w:val="20"/>
              </w:rPr>
              <w:t>2018</w:t>
            </w:r>
          </w:p>
        </w:tc>
        <w:tc>
          <w:tcPr>
            <w:tcW w:w="535" w:type="pct"/>
          </w:tcPr>
          <w:p w:rsidR="006D627C" w:rsidRPr="006D627C" w:rsidRDefault="006D627C" w:rsidP="006D627C">
            <w:pPr>
              <w:spacing w:after="0" w:line="240" w:lineRule="auto"/>
              <w:jc w:val="center"/>
              <w:rPr>
                <w:rFonts w:ascii="Times New Roman" w:hAnsi="Times New Roman" w:cs="Times New Roman"/>
                <w:sz w:val="20"/>
                <w:szCs w:val="20"/>
                <w:lang w:val="kk-KZ" w:eastAsia="ar-SA"/>
              </w:rPr>
            </w:pPr>
            <w:r w:rsidRPr="006D627C">
              <w:rPr>
                <w:rFonts w:ascii="Times New Roman" w:hAnsi="Times New Roman" w:cs="Times New Roman"/>
                <w:sz w:val="20"/>
                <w:szCs w:val="20"/>
              </w:rPr>
              <w:t>Nov. 1 2018</w:t>
            </w:r>
          </w:p>
        </w:tc>
        <w:tc>
          <w:tcPr>
            <w:tcW w:w="1984" w:type="pct"/>
          </w:tcPr>
          <w:p w:rsidR="006D627C" w:rsidRPr="006D627C" w:rsidRDefault="006D627C" w:rsidP="006D627C">
            <w:pPr>
              <w:pStyle w:val="af"/>
              <w:jc w:val="both"/>
              <w:rPr>
                <w:color w:val="auto"/>
                <w:sz w:val="20"/>
                <w:szCs w:val="20"/>
                <w:lang w:val="kk-KZ" w:eastAsia="ar-SA"/>
              </w:rPr>
            </w:pPr>
            <w:r w:rsidRPr="006D627C">
              <w:rPr>
                <w:color w:val="auto"/>
                <w:sz w:val="20"/>
                <w:szCs w:val="20"/>
                <w:lang w:val="kk-KZ" w:eastAsia="ar-SA"/>
              </w:rPr>
              <w:t>The analysis of natural and anthropogenic factors in the development of exogeody-namic processes will be performed. The role of natural and anthropogenic factors is determined.</w:t>
            </w:r>
          </w:p>
          <w:p w:rsidR="006D627C" w:rsidRPr="006D627C" w:rsidRDefault="006D627C" w:rsidP="006D627C">
            <w:pPr>
              <w:pStyle w:val="af"/>
              <w:jc w:val="both"/>
              <w:rPr>
                <w:color w:val="auto"/>
                <w:sz w:val="20"/>
                <w:szCs w:val="20"/>
                <w:lang w:val="kk-KZ" w:eastAsia="ar-SA"/>
              </w:rPr>
            </w:pPr>
            <w:r w:rsidRPr="006D627C">
              <w:rPr>
                <w:color w:val="auto"/>
                <w:sz w:val="20"/>
                <w:szCs w:val="20"/>
                <w:lang w:val="kk-KZ" w:eastAsia="ar-SA"/>
              </w:rPr>
              <w:t>1 (one) article will be published in a domestic scientific publication with a non-zero impact factor.</w:t>
            </w:r>
          </w:p>
        </w:tc>
      </w:tr>
      <w:tr w:rsidR="006D627C" w:rsidRPr="006D627C" w:rsidTr="006A5686">
        <w:trPr>
          <w:cantSplit/>
          <w:trHeight w:val="106"/>
        </w:trPr>
        <w:tc>
          <w:tcPr>
            <w:tcW w:w="5000" w:type="pct"/>
            <w:gridSpan w:val="5"/>
          </w:tcPr>
          <w:p w:rsidR="006D627C" w:rsidRPr="006D627C" w:rsidRDefault="006D627C" w:rsidP="006D627C">
            <w:pPr>
              <w:pStyle w:val="af"/>
              <w:jc w:val="center"/>
              <w:rPr>
                <w:sz w:val="20"/>
                <w:szCs w:val="20"/>
                <w:lang w:val="kk-KZ"/>
              </w:rPr>
            </w:pPr>
            <w:r w:rsidRPr="006D627C">
              <w:rPr>
                <w:sz w:val="20"/>
                <w:szCs w:val="20"/>
                <w:lang w:val="kk-KZ"/>
              </w:rPr>
              <w:t>2019</w:t>
            </w:r>
          </w:p>
        </w:tc>
      </w:tr>
      <w:tr w:rsidR="006D627C" w:rsidRPr="006D627C" w:rsidTr="006D627C">
        <w:trPr>
          <w:cantSplit/>
          <w:trHeight w:val="337"/>
        </w:trPr>
        <w:tc>
          <w:tcPr>
            <w:tcW w:w="507" w:type="pct"/>
          </w:tcPr>
          <w:p w:rsidR="006D627C" w:rsidRPr="006D627C" w:rsidRDefault="006D627C" w:rsidP="006D627C">
            <w:pPr>
              <w:pStyle w:val="af"/>
              <w:rPr>
                <w:sz w:val="20"/>
                <w:szCs w:val="20"/>
                <w:lang w:val="kk-KZ"/>
              </w:rPr>
            </w:pPr>
            <w:r w:rsidRPr="006D627C">
              <w:rPr>
                <w:sz w:val="20"/>
                <w:szCs w:val="20"/>
                <w:lang w:val="kk-KZ"/>
              </w:rPr>
              <w:t>2</w:t>
            </w:r>
          </w:p>
        </w:tc>
        <w:tc>
          <w:tcPr>
            <w:tcW w:w="1363" w:type="pct"/>
          </w:tcPr>
          <w:p w:rsidR="006D627C" w:rsidRPr="006D627C" w:rsidRDefault="006D627C" w:rsidP="006D627C">
            <w:pPr>
              <w:pStyle w:val="af"/>
              <w:jc w:val="both"/>
              <w:rPr>
                <w:sz w:val="20"/>
                <w:szCs w:val="20"/>
                <w:lang w:val="kk-KZ"/>
              </w:rPr>
            </w:pPr>
            <w:r w:rsidRPr="006D627C">
              <w:rPr>
                <w:sz w:val="20"/>
                <w:szCs w:val="20"/>
                <w:lang w:val="kk-KZ"/>
              </w:rPr>
              <w:t>To highlight the types of banks. Conduct field work. Analyze data from monitoring studies.</w:t>
            </w:r>
          </w:p>
        </w:tc>
        <w:tc>
          <w:tcPr>
            <w:tcW w:w="611" w:type="pct"/>
          </w:tcPr>
          <w:p w:rsidR="006D627C" w:rsidRPr="006D627C" w:rsidRDefault="006D627C" w:rsidP="006D627C">
            <w:pPr>
              <w:spacing w:after="0" w:line="240" w:lineRule="auto"/>
              <w:ind w:hanging="75"/>
              <w:contextualSpacing/>
              <w:jc w:val="center"/>
              <w:rPr>
                <w:rFonts w:ascii="Times New Roman" w:hAnsi="Times New Roman" w:cs="Times New Roman"/>
                <w:sz w:val="20"/>
                <w:szCs w:val="20"/>
              </w:rPr>
            </w:pPr>
            <w:r w:rsidRPr="006D627C">
              <w:rPr>
                <w:rFonts w:ascii="Times New Roman" w:hAnsi="Times New Roman" w:cs="Times New Roman"/>
                <w:sz w:val="20"/>
                <w:szCs w:val="20"/>
              </w:rPr>
              <w:t>January</w:t>
            </w:r>
          </w:p>
          <w:p w:rsidR="006D627C" w:rsidRPr="006D627C" w:rsidRDefault="006D627C" w:rsidP="006D627C">
            <w:pPr>
              <w:spacing w:after="0" w:line="240" w:lineRule="auto"/>
              <w:ind w:hanging="75"/>
              <w:contextualSpacing/>
              <w:jc w:val="center"/>
              <w:rPr>
                <w:rFonts w:ascii="Times New Roman" w:hAnsi="Times New Roman" w:cs="Times New Roman"/>
                <w:sz w:val="20"/>
                <w:szCs w:val="20"/>
              </w:rPr>
            </w:pPr>
            <w:r w:rsidRPr="006D627C">
              <w:rPr>
                <w:rFonts w:ascii="Times New Roman" w:hAnsi="Times New Roman" w:cs="Times New Roman"/>
                <w:sz w:val="20"/>
                <w:szCs w:val="20"/>
              </w:rPr>
              <w:t>2019</w:t>
            </w:r>
          </w:p>
          <w:p w:rsidR="006D627C" w:rsidRPr="006D627C" w:rsidRDefault="006D627C" w:rsidP="006D627C">
            <w:pPr>
              <w:spacing w:after="0" w:line="240" w:lineRule="auto"/>
              <w:jc w:val="center"/>
              <w:rPr>
                <w:rFonts w:ascii="Times New Roman" w:hAnsi="Times New Roman" w:cs="Times New Roman"/>
                <w:sz w:val="20"/>
                <w:szCs w:val="20"/>
                <w:lang w:val="kk-KZ" w:eastAsia="ar-SA"/>
              </w:rPr>
            </w:pPr>
          </w:p>
        </w:tc>
        <w:tc>
          <w:tcPr>
            <w:tcW w:w="535" w:type="pct"/>
          </w:tcPr>
          <w:p w:rsidR="006D627C" w:rsidRPr="006D627C" w:rsidRDefault="006D627C" w:rsidP="006D627C">
            <w:pPr>
              <w:spacing w:after="0" w:line="240" w:lineRule="auto"/>
              <w:jc w:val="center"/>
              <w:rPr>
                <w:rFonts w:ascii="Times New Roman" w:hAnsi="Times New Roman" w:cs="Times New Roman"/>
                <w:sz w:val="20"/>
                <w:szCs w:val="20"/>
                <w:lang w:val="kk-KZ" w:eastAsia="ar-SA"/>
              </w:rPr>
            </w:pPr>
            <w:r w:rsidRPr="006D627C">
              <w:rPr>
                <w:rFonts w:ascii="Times New Roman" w:hAnsi="Times New Roman" w:cs="Times New Roman"/>
                <w:sz w:val="20"/>
                <w:szCs w:val="20"/>
              </w:rPr>
              <w:t>Nov. 1 2019</w:t>
            </w:r>
          </w:p>
        </w:tc>
        <w:tc>
          <w:tcPr>
            <w:tcW w:w="1984" w:type="pct"/>
          </w:tcPr>
          <w:p w:rsidR="006D627C" w:rsidRPr="006D627C" w:rsidRDefault="006D627C" w:rsidP="006D627C">
            <w:pPr>
              <w:pStyle w:val="af"/>
              <w:jc w:val="both"/>
              <w:rPr>
                <w:sz w:val="20"/>
                <w:szCs w:val="20"/>
              </w:rPr>
            </w:pPr>
            <w:r w:rsidRPr="006D627C">
              <w:rPr>
                <w:sz w:val="20"/>
                <w:szCs w:val="20"/>
                <w:lang w:val="en-US"/>
              </w:rPr>
              <w:t xml:space="preserve">The types of banks will be highlighted. Field work will be carried out. </w:t>
            </w:r>
            <w:r w:rsidRPr="006D627C">
              <w:rPr>
                <w:sz w:val="20"/>
                <w:szCs w:val="20"/>
              </w:rPr>
              <w:t>Data from monitoring studies will be analyzed. Thematic map.</w:t>
            </w:r>
          </w:p>
        </w:tc>
      </w:tr>
      <w:tr w:rsidR="006D627C" w:rsidRPr="006D627C" w:rsidTr="006D627C">
        <w:trPr>
          <w:cantSplit/>
          <w:trHeight w:val="227"/>
        </w:trPr>
        <w:tc>
          <w:tcPr>
            <w:tcW w:w="507" w:type="pct"/>
          </w:tcPr>
          <w:p w:rsidR="006D627C" w:rsidRPr="006D627C" w:rsidRDefault="006D627C" w:rsidP="006D627C">
            <w:pPr>
              <w:pStyle w:val="af"/>
              <w:rPr>
                <w:sz w:val="20"/>
                <w:szCs w:val="20"/>
                <w:lang w:val="kk-KZ"/>
              </w:rPr>
            </w:pPr>
            <w:r w:rsidRPr="006D627C">
              <w:rPr>
                <w:sz w:val="20"/>
                <w:szCs w:val="20"/>
                <w:lang w:val="kk-KZ"/>
              </w:rPr>
              <w:t>2.1</w:t>
            </w:r>
          </w:p>
        </w:tc>
        <w:tc>
          <w:tcPr>
            <w:tcW w:w="1363" w:type="pct"/>
          </w:tcPr>
          <w:p w:rsidR="006D627C" w:rsidRPr="006D627C" w:rsidRDefault="006D627C" w:rsidP="006D627C">
            <w:pPr>
              <w:pStyle w:val="af"/>
              <w:jc w:val="both"/>
              <w:rPr>
                <w:sz w:val="20"/>
                <w:szCs w:val="20"/>
                <w:lang w:val="en-US"/>
              </w:rPr>
            </w:pPr>
            <w:r w:rsidRPr="006D627C">
              <w:rPr>
                <w:sz w:val="20"/>
                <w:szCs w:val="20"/>
                <w:lang w:val="en-US"/>
              </w:rPr>
              <w:t>Perform typing on the shores of the lake. Alakol by prevailing exogeodynamic processes and recreational conditions.</w:t>
            </w:r>
          </w:p>
        </w:tc>
        <w:tc>
          <w:tcPr>
            <w:tcW w:w="611" w:type="pct"/>
          </w:tcPr>
          <w:p w:rsidR="006D627C" w:rsidRPr="006D627C" w:rsidRDefault="006D627C" w:rsidP="006D627C">
            <w:pPr>
              <w:pStyle w:val="af"/>
              <w:jc w:val="center"/>
              <w:rPr>
                <w:sz w:val="20"/>
                <w:szCs w:val="20"/>
              </w:rPr>
            </w:pPr>
            <w:r w:rsidRPr="006D627C">
              <w:rPr>
                <w:sz w:val="20"/>
                <w:szCs w:val="20"/>
              </w:rPr>
              <w:t>January</w:t>
            </w:r>
          </w:p>
          <w:p w:rsidR="006D627C" w:rsidRPr="006D627C" w:rsidRDefault="006D627C" w:rsidP="006D627C">
            <w:pPr>
              <w:pStyle w:val="af"/>
              <w:jc w:val="center"/>
              <w:rPr>
                <w:i/>
                <w:color w:val="auto"/>
                <w:sz w:val="20"/>
                <w:szCs w:val="20"/>
                <w:lang w:val="kk-KZ" w:eastAsia="ar-SA"/>
              </w:rPr>
            </w:pPr>
            <w:r w:rsidRPr="006D627C">
              <w:rPr>
                <w:sz w:val="20"/>
                <w:szCs w:val="20"/>
              </w:rPr>
              <w:t>2019</w:t>
            </w:r>
          </w:p>
        </w:tc>
        <w:tc>
          <w:tcPr>
            <w:tcW w:w="535" w:type="pct"/>
          </w:tcPr>
          <w:p w:rsidR="006D627C" w:rsidRPr="006D627C" w:rsidRDefault="006D627C" w:rsidP="006D627C">
            <w:pPr>
              <w:pStyle w:val="af"/>
              <w:jc w:val="center"/>
              <w:rPr>
                <w:sz w:val="20"/>
                <w:szCs w:val="20"/>
              </w:rPr>
            </w:pPr>
            <w:r w:rsidRPr="006D627C">
              <w:rPr>
                <w:sz w:val="20"/>
                <w:szCs w:val="20"/>
              </w:rPr>
              <w:t>June</w:t>
            </w:r>
          </w:p>
          <w:p w:rsidR="006D627C" w:rsidRPr="006D627C" w:rsidRDefault="006D627C" w:rsidP="006D627C">
            <w:pPr>
              <w:pStyle w:val="af"/>
              <w:jc w:val="center"/>
              <w:rPr>
                <w:i/>
                <w:color w:val="auto"/>
                <w:sz w:val="20"/>
                <w:szCs w:val="20"/>
                <w:lang w:val="kk-KZ" w:eastAsia="ar-SA"/>
              </w:rPr>
            </w:pPr>
            <w:r w:rsidRPr="006D627C">
              <w:rPr>
                <w:sz w:val="20"/>
                <w:szCs w:val="20"/>
              </w:rPr>
              <w:t>2019</w:t>
            </w:r>
          </w:p>
        </w:tc>
        <w:tc>
          <w:tcPr>
            <w:tcW w:w="1984" w:type="pct"/>
          </w:tcPr>
          <w:p w:rsidR="006D627C" w:rsidRPr="006D627C" w:rsidRDefault="006D627C" w:rsidP="006D627C">
            <w:pPr>
              <w:pStyle w:val="af"/>
              <w:rPr>
                <w:sz w:val="20"/>
                <w:szCs w:val="20"/>
                <w:lang w:val="en-US"/>
              </w:rPr>
            </w:pPr>
            <w:r w:rsidRPr="006D627C">
              <w:rPr>
                <w:sz w:val="20"/>
                <w:szCs w:val="20"/>
                <w:lang w:val="en-US"/>
              </w:rPr>
              <w:t>The shores of the lake will be typed. Alakol by prevailing exogeodynamic processes and recreational conditions.</w:t>
            </w:r>
          </w:p>
          <w:p w:rsidR="006D627C" w:rsidRPr="006D627C" w:rsidRDefault="006D627C" w:rsidP="006D627C">
            <w:pPr>
              <w:pStyle w:val="af"/>
              <w:rPr>
                <w:sz w:val="20"/>
                <w:szCs w:val="20"/>
              </w:rPr>
            </w:pPr>
            <w:r w:rsidRPr="006D627C">
              <w:rPr>
                <w:sz w:val="20"/>
                <w:szCs w:val="20"/>
                <w:lang w:val="en-US"/>
              </w:rPr>
              <w:t xml:space="preserve">Map of geomorphic and recreational conditions. </w:t>
            </w:r>
            <w:r w:rsidRPr="006D627C">
              <w:rPr>
                <w:sz w:val="20"/>
                <w:szCs w:val="20"/>
              </w:rPr>
              <w:t>Map of exogeodynamic processes.</w:t>
            </w:r>
          </w:p>
        </w:tc>
      </w:tr>
      <w:tr w:rsidR="006D627C" w:rsidRPr="006D627C" w:rsidTr="006D627C">
        <w:trPr>
          <w:cantSplit/>
          <w:trHeight w:val="227"/>
        </w:trPr>
        <w:tc>
          <w:tcPr>
            <w:tcW w:w="507" w:type="pct"/>
          </w:tcPr>
          <w:p w:rsidR="006D627C" w:rsidRPr="006D627C" w:rsidRDefault="006D627C" w:rsidP="006D627C">
            <w:pPr>
              <w:pStyle w:val="af"/>
              <w:rPr>
                <w:sz w:val="20"/>
                <w:szCs w:val="20"/>
                <w:lang w:val="kk-KZ"/>
              </w:rPr>
            </w:pPr>
            <w:r w:rsidRPr="006D627C">
              <w:rPr>
                <w:sz w:val="20"/>
                <w:szCs w:val="20"/>
                <w:lang w:val="kk-KZ"/>
              </w:rPr>
              <w:t>2.2</w:t>
            </w:r>
          </w:p>
        </w:tc>
        <w:tc>
          <w:tcPr>
            <w:tcW w:w="1363" w:type="pct"/>
          </w:tcPr>
          <w:p w:rsidR="006D627C" w:rsidRPr="006D627C" w:rsidRDefault="006D627C" w:rsidP="006D627C">
            <w:pPr>
              <w:pStyle w:val="af"/>
              <w:jc w:val="both"/>
              <w:rPr>
                <w:sz w:val="20"/>
                <w:szCs w:val="20"/>
                <w:lang w:val="en-US"/>
              </w:rPr>
            </w:pPr>
            <w:r w:rsidRPr="006D627C">
              <w:rPr>
                <w:sz w:val="20"/>
                <w:szCs w:val="20"/>
                <w:lang w:val="en-US"/>
              </w:rPr>
              <w:t>Conduct monitoring seasonal field studies.</w:t>
            </w:r>
          </w:p>
        </w:tc>
        <w:tc>
          <w:tcPr>
            <w:tcW w:w="611" w:type="pct"/>
          </w:tcPr>
          <w:p w:rsidR="006D627C" w:rsidRPr="006D627C" w:rsidRDefault="006D627C" w:rsidP="006D627C">
            <w:pPr>
              <w:spacing w:after="0" w:line="240" w:lineRule="auto"/>
              <w:jc w:val="center"/>
              <w:rPr>
                <w:rFonts w:ascii="Times New Roman" w:hAnsi="Times New Roman" w:cs="Times New Roman"/>
                <w:sz w:val="20"/>
                <w:szCs w:val="20"/>
              </w:rPr>
            </w:pPr>
            <w:r w:rsidRPr="006D627C">
              <w:rPr>
                <w:rFonts w:ascii="Times New Roman" w:hAnsi="Times New Roman" w:cs="Times New Roman"/>
                <w:sz w:val="20"/>
                <w:szCs w:val="20"/>
              </w:rPr>
              <w:t>April 12</w:t>
            </w:r>
          </w:p>
          <w:p w:rsidR="006D627C" w:rsidRPr="006D627C" w:rsidRDefault="006D627C" w:rsidP="006D627C">
            <w:pPr>
              <w:spacing w:after="0" w:line="240" w:lineRule="auto"/>
              <w:jc w:val="center"/>
              <w:rPr>
                <w:rFonts w:ascii="Times New Roman" w:hAnsi="Times New Roman" w:cs="Times New Roman"/>
                <w:sz w:val="20"/>
                <w:szCs w:val="20"/>
                <w:lang w:val="kk-KZ" w:eastAsia="ar-SA"/>
              </w:rPr>
            </w:pPr>
            <w:r w:rsidRPr="006D627C">
              <w:rPr>
                <w:rFonts w:ascii="Times New Roman" w:hAnsi="Times New Roman" w:cs="Times New Roman"/>
                <w:sz w:val="20"/>
                <w:szCs w:val="20"/>
              </w:rPr>
              <w:t>2019</w:t>
            </w:r>
          </w:p>
        </w:tc>
        <w:tc>
          <w:tcPr>
            <w:tcW w:w="535" w:type="pct"/>
          </w:tcPr>
          <w:p w:rsidR="006D627C" w:rsidRPr="006D627C" w:rsidRDefault="006D627C" w:rsidP="006D627C">
            <w:pPr>
              <w:pStyle w:val="af"/>
              <w:jc w:val="center"/>
              <w:rPr>
                <w:i/>
                <w:color w:val="auto"/>
                <w:sz w:val="20"/>
                <w:szCs w:val="20"/>
                <w:lang w:val="kk-KZ" w:eastAsia="ar-SA"/>
              </w:rPr>
            </w:pPr>
            <w:r w:rsidRPr="006D627C">
              <w:rPr>
                <w:sz w:val="20"/>
                <w:szCs w:val="20"/>
              </w:rPr>
              <w:t>April 19 2019</w:t>
            </w:r>
          </w:p>
        </w:tc>
        <w:tc>
          <w:tcPr>
            <w:tcW w:w="1984" w:type="pct"/>
          </w:tcPr>
          <w:p w:rsidR="006D627C" w:rsidRPr="006D627C" w:rsidRDefault="006D627C" w:rsidP="006D627C">
            <w:pPr>
              <w:pStyle w:val="af"/>
              <w:rPr>
                <w:sz w:val="20"/>
                <w:szCs w:val="20"/>
                <w:lang w:val="en-US"/>
              </w:rPr>
            </w:pPr>
            <w:r w:rsidRPr="006D627C">
              <w:rPr>
                <w:sz w:val="20"/>
                <w:szCs w:val="20"/>
                <w:lang w:val="en-US"/>
              </w:rPr>
              <w:t>Monitoring seasonal field studies will be conducted.</w:t>
            </w:r>
          </w:p>
          <w:p w:rsidR="006D627C" w:rsidRPr="006D627C" w:rsidRDefault="006D627C" w:rsidP="006D627C">
            <w:pPr>
              <w:pStyle w:val="af"/>
              <w:rPr>
                <w:sz w:val="20"/>
                <w:szCs w:val="20"/>
              </w:rPr>
            </w:pPr>
            <w:r w:rsidRPr="006D627C">
              <w:rPr>
                <w:sz w:val="20"/>
                <w:szCs w:val="20"/>
              </w:rPr>
              <w:t>Monitoring field data.</w:t>
            </w:r>
          </w:p>
        </w:tc>
      </w:tr>
      <w:tr w:rsidR="006D627C" w:rsidRPr="006D627C" w:rsidTr="006D627C">
        <w:trPr>
          <w:cantSplit/>
          <w:trHeight w:val="227"/>
        </w:trPr>
        <w:tc>
          <w:tcPr>
            <w:tcW w:w="507" w:type="pct"/>
          </w:tcPr>
          <w:p w:rsidR="006D627C" w:rsidRPr="006D627C" w:rsidRDefault="006D627C" w:rsidP="006D627C">
            <w:pPr>
              <w:pStyle w:val="af"/>
              <w:rPr>
                <w:sz w:val="20"/>
                <w:szCs w:val="20"/>
                <w:lang w:val="kk-KZ"/>
              </w:rPr>
            </w:pPr>
            <w:r w:rsidRPr="006D627C">
              <w:rPr>
                <w:sz w:val="20"/>
                <w:szCs w:val="20"/>
                <w:lang w:val="kk-KZ"/>
              </w:rPr>
              <w:t>2.3</w:t>
            </w:r>
          </w:p>
        </w:tc>
        <w:tc>
          <w:tcPr>
            <w:tcW w:w="1363" w:type="pct"/>
          </w:tcPr>
          <w:p w:rsidR="006D627C" w:rsidRPr="006D627C" w:rsidRDefault="006D627C" w:rsidP="006D627C">
            <w:pPr>
              <w:pStyle w:val="af"/>
              <w:jc w:val="both"/>
              <w:rPr>
                <w:sz w:val="20"/>
                <w:szCs w:val="20"/>
                <w:lang w:val="en-US"/>
              </w:rPr>
            </w:pPr>
            <w:r w:rsidRPr="006D627C">
              <w:rPr>
                <w:sz w:val="20"/>
                <w:szCs w:val="20"/>
                <w:lang w:val="en-US"/>
              </w:rPr>
              <w:t>To conduct monitoring in the field.</w:t>
            </w:r>
          </w:p>
        </w:tc>
        <w:tc>
          <w:tcPr>
            <w:tcW w:w="611" w:type="pct"/>
          </w:tcPr>
          <w:p w:rsidR="006D627C" w:rsidRPr="006D627C" w:rsidRDefault="006D627C" w:rsidP="006D627C">
            <w:pPr>
              <w:pStyle w:val="af"/>
              <w:jc w:val="center"/>
              <w:rPr>
                <w:sz w:val="20"/>
                <w:szCs w:val="20"/>
              </w:rPr>
            </w:pPr>
            <w:r w:rsidRPr="006D627C">
              <w:rPr>
                <w:sz w:val="20"/>
                <w:szCs w:val="20"/>
              </w:rPr>
              <w:t>June 1</w:t>
            </w:r>
          </w:p>
          <w:p w:rsidR="006D627C" w:rsidRPr="006D627C" w:rsidRDefault="006D627C" w:rsidP="006D627C">
            <w:pPr>
              <w:pStyle w:val="af"/>
              <w:jc w:val="center"/>
              <w:rPr>
                <w:i/>
                <w:color w:val="auto"/>
                <w:sz w:val="20"/>
                <w:szCs w:val="20"/>
                <w:lang w:val="kk-KZ" w:eastAsia="ar-SA"/>
              </w:rPr>
            </w:pPr>
            <w:r w:rsidRPr="006D627C">
              <w:rPr>
                <w:sz w:val="20"/>
                <w:szCs w:val="20"/>
              </w:rPr>
              <w:t xml:space="preserve"> 2019</w:t>
            </w:r>
          </w:p>
        </w:tc>
        <w:tc>
          <w:tcPr>
            <w:tcW w:w="535" w:type="pct"/>
          </w:tcPr>
          <w:p w:rsidR="006D627C" w:rsidRPr="006D627C" w:rsidRDefault="006D627C" w:rsidP="006D627C">
            <w:pPr>
              <w:pStyle w:val="af"/>
              <w:jc w:val="center"/>
              <w:rPr>
                <w:sz w:val="20"/>
                <w:szCs w:val="20"/>
              </w:rPr>
            </w:pPr>
            <w:r w:rsidRPr="006D627C">
              <w:rPr>
                <w:sz w:val="20"/>
                <w:szCs w:val="20"/>
              </w:rPr>
              <w:t>June 14</w:t>
            </w:r>
          </w:p>
          <w:p w:rsidR="006D627C" w:rsidRPr="006D627C" w:rsidRDefault="006D627C" w:rsidP="006D627C">
            <w:pPr>
              <w:jc w:val="center"/>
              <w:rPr>
                <w:rFonts w:ascii="Times New Roman" w:hAnsi="Times New Roman" w:cs="Times New Roman"/>
                <w:sz w:val="20"/>
                <w:szCs w:val="20"/>
                <w:lang w:val="kk-KZ" w:eastAsia="ar-SA"/>
              </w:rPr>
            </w:pPr>
            <w:r w:rsidRPr="006D627C">
              <w:rPr>
                <w:rFonts w:ascii="Times New Roman" w:hAnsi="Times New Roman" w:cs="Times New Roman"/>
                <w:sz w:val="20"/>
                <w:szCs w:val="20"/>
              </w:rPr>
              <w:t>2019</w:t>
            </w:r>
          </w:p>
        </w:tc>
        <w:tc>
          <w:tcPr>
            <w:tcW w:w="1984" w:type="pct"/>
          </w:tcPr>
          <w:p w:rsidR="006D627C" w:rsidRPr="006D627C" w:rsidRDefault="006D627C" w:rsidP="006D627C">
            <w:pPr>
              <w:pStyle w:val="af"/>
              <w:rPr>
                <w:sz w:val="20"/>
                <w:szCs w:val="20"/>
                <w:lang w:val="en-US"/>
              </w:rPr>
            </w:pPr>
            <w:r w:rsidRPr="006D627C">
              <w:rPr>
                <w:sz w:val="20"/>
                <w:szCs w:val="20"/>
                <w:lang w:val="en-US"/>
              </w:rPr>
              <w:t>Monitoring field studies will be conducted.</w:t>
            </w:r>
          </w:p>
          <w:p w:rsidR="006D627C" w:rsidRPr="006D627C" w:rsidRDefault="006D627C" w:rsidP="006D627C">
            <w:pPr>
              <w:pStyle w:val="af"/>
              <w:rPr>
                <w:sz w:val="20"/>
                <w:szCs w:val="20"/>
              </w:rPr>
            </w:pPr>
            <w:r w:rsidRPr="006D627C">
              <w:rPr>
                <w:sz w:val="20"/>
                <w:szCs w:val="20"/>
              </w:rPr>
              <w:t>Monitoring field data.</w:t>
            </w:r>
          </w:p>
        </w:tc>
      </w:tr>
      <w:tr w:rsidR="006D627C" w:rsidRPr="006D627C" w:rsidTr="006D627C">
        <w:trPr>
          <w:cantSplit/>
          <w:trHeight w:val="227"/>
        </w:trPr>
        <w:tc>
          <w:tcPr>
            <w:tcW w:w="507" w:type="pct"/>
          </w:tcPr>
          <w:p w:rsidR="006D627C" w:rsidRPr="006D627C" w:rsidRDefault="006D627C" w:rsidP="006D627C">
            <w:pPr>
              <w:pStyle w:val="af"/>
              <w:rPr>
                <w:sz w:val="20"/>
                <w:szCs w:val="20"/>
                <w:lang w:val="kk-KZ"/>
              </w:rPr>
            </w:pPr>
            <w:r w:rsidRPr="006D627C">
              <w:rPr>
                <w:sz w:val="20"/>
                <w:szCs w:val="20"/>
                <w:lang w:val="kk-KZ"/>
              </w:rPr>
              <w:t>2.4</w:t>
            </w:r>
          </w:p>
        </w:tc>
        <w:tc>
          <w:tcPr>
            <w:tcW w:w="1363" w:type="pct"/>
          </w:tcPr>
          <w:p w:rsidR="006D627C" w:rsidRPr="006D627C" w:rsidRDefault="006D627C" w:rsidP="006D627C">
            <w:pPr>
              <w:pStyle w:val="af"/>
              <w:jc w:val="both"/>
              <w:rPr>
                <w:sz w:val="20"/>
                <w:szCs w:val="20"/>
                <w:lang w:val="en-US"/>
              </w:rPr>
            </w:pPr>
            <w:r w:rsidRPr="006D627C">
              <w:rPr>
                <w:sz w:val="20"/>
                <w:szCs w:val="20"/>
                <w:lang w:val="en-US"/>
              </w:rPr>
              <w:t>Analyze data for monitoring processes in the coastal zone of the lake Alakol.</w:t>
            </w:r>
          </w:p>
        </w:tc>
        <w:tc>
          <w:tcPr>
            <w:tcW w:w="611" w:type="pct"/>
          </w:tcPr>
          <w:p w:rsidR="006D627C" w:rsidRPr="006D627C" w:rsidRDefault="006D627C" w:rsidP="006D627C">
            <w:pPr>
              <w:jc w:val="center"/>
              <w:rPr>
                <w:rFonts w:ascii="Times New Roman" w:hAnsi="Times New Roman" w:cs="Times New Roman"/>
                <w:sz w:val="20"/>
                <w:szCs w:val="20"/>
              </w:rPr>
            </w:pPr>
            <w:r w:rsidRPr="006D627C">
              <w:rPr>
                <w:rFonts w:ascii="Times New Roman" w:hAnsi="Times New Roman" w:cs="Times New Roman"/>
                <w:sz w:val="20"/>
                <w:szCs w:val="20"/>
              </w:rPr>
              <w:t>July</w:t>
            </w:r>
          </w:p>
          <w:p w:rsidR="006D627C" w:rsidRPr="006D627C" w:rsidRDefault="006D627C" w:rsidP="006D627C">
            <w:pPr>
              <w:jc w:val="center"/>
              <w:rPr>
                <w:rFonts w:ascii="Times New Roman" w:hAnsi="Times New Roman" w:cs="Times New Roman"/>
                <w:sz w:val="20"/>
                <w:szCs w:val="20"/>
                <w:lang w:val="kk-KZ" w:eastAsia="ar-SA"/>
              </w:rPr>
            </w:pPr>
            <w:r w:rsidRPr="006D627C">
              <w:rPr>
                <w:rFonts w:ascii="Times New Roman" w:hAnsi="Times New Roman" w:cs="Times New Roman"/>
                <w:sz w:val="20"/>
                <w:szCs w:val="20"/>
              </w:rPr>
              <w:t>2019</w:t>
            </w:r>
          </w:p>
        </w:tc>
        <w:tc>
          <w:tcPr>
            <w:tcW w:w="535" w:type="pct"/>
          </w:tcPr>
          <w:p w:rsidR="006D627C" w:rsidRPr="006D627C" w:rsidRDefault="006D627C" w:rsidP="006D627C">
            <w:pPr>
              <w:pStyle w:val="af"/>
              <w:jc w:val="center"/>
              <w:rPr>
                <w:i/>
                <w:color w:val="auto"/>
                <w:sz w:val="20"/>
                <w:szCs w:val="20"/>
                <w:lang w:val="kk-KZ" w:eastAsia="ar-SA"/>
              </w:rPr>
            </w:pPr>
            <w:r w:rsidRPr="006D627C">
              <w:rPr>
                <w:sz w:val="20"/>
                <w:szCs w:val="20"/>
              </w:rPr>
              <w:t>Nov. 1 2019</w:t>
            </w:r>
          </w:p>
          <w:p w:rsidR="006D627C" w:rsidRPr="006D627C" w:rsidRDefault="006D627C" w:rsidP="006D627C">
            <w:pPr>
              <w:jc w:val="center"/>
              <w:rPr>
                <w:rFonts w:ascii="Times New Roman" w:hAnsi="Times New Roman" w:cs="Times New Roman"/>
                <w:sz w:val="20"/>
                <w:szCs w:val="20"/>
                <w:lang w:val="kk-KZ" w:eastAsia="ar-SA"/>
              </w:rPr>
            </w:pPr>
          </w:p>
          <w:p w:rsidR="006D627C" w:rsidRPr="006D627C" w:rsidRDefault="006D627C" w:rsidP="006D627C">
            <w:pPr>
              <w:jc w:val="center"/>
              <w:rPr>
                <w:rFonts w:ascii="Times New Roman" w:hAnsi="Times New Roman" w:cs="Times New Roman"/>
                <w:sz w:val="20"/>
                <w:szCs w:val="20"/>
                <w:lang w:val="kk-KZ" w:eastAsia="ar-SA"/>
              </w:rPr>
            </w:pPr>
          </w:p>
        </w:tc>
        <w:tc>
          <w:tcPr>
            <w:tcW w:w="1984" w:type="pct"/>
          </w:tcPr>
          <w:p w:rsidR="006D627C" w:rsidRPr="006D627C" w:rsidRDefault="006D627C" w:rsidP="006D627C">
            <w:pPr>
              <w:pStyle w:val="af"/>
              <w:rPr>
                <w:sz w:val="20"/>
                <w:szCs w:val="20"/>
                <w:lang w:val="en-US"/>
              </w:rPr>
            </w:pPr>
            <w:r w:rsidRPr="006D627C">
              <w:rPr>
                <w:sz w:val="20"/>
                <w:szCs w:val="20"/>
                <w:lang w:val="en-US"/>
              </w:rPr>
              <w:t>The analysis of data for monitoring processes in the coastal zone of the lake will be performed Alakol.</w:t>
            </w:r>
          </w:p>
          <w:p w:rsidR="006D627C" w:rsidRPr="006D627C" w:rsidRDefault="006D627C" w:rsidP="006D627C">
            <w:pPr>
              <w:pStyle w:val="af"/>
              <w:rPr>
                <w:sz w:val="20"/>
                <w:szCs w:val="20"/>
                <w:lang w:val="en-US"/>
              </w:rPr>
            </w:pPr>
            <w:r w:rsidRPr="006D627C">
              <w:rPr>
                <w:sz w:val="20"/>
                <w:szCs w:val="20"/>
                <w:lang w:val="en-US"/>
              </w:rPr>
              <w:t>Maps of the dynamics of development of the surface part of the coastal zone.</w:t>
            </w:r>
          </w:p>
        </w:tc>
      </w:tr>
    </w:tbl>
    <w:p w:rsidR="006D627C" w:rsidRPr="006D627C" w:rsidRDefault="006D627C" w:rsidP="006D627C">
      <w:pPr>
        <w:rPr>
          <w:rFonts w:ascii="Times New Roman" w:hAnsi="Times New Roman" w:cs="Times New Roman"/>
          <w:sz w:val="24"/>
          <w:szCs w:val="24"/>
        </w:rPr>
      </w:pPr>
      <w:r w:rsidRPr="006D627C">
        <w:rPr>
          <w:rFonts w:ascii="Times New Roman" w:hAnsi="Times New Roman" w:cs="Times New Roman"/>
          <w:sz w:val="24"/>
          <w:szCs w:val="24"/>
        </w:rPr>
        <w:br w:type="page"/>
      </w:r>
    </w:p>
    <w:tbl>
      <w:tblPr>
        <w:tblpPr w:leftFromText="180" w:rightFromText="180" w:vertAnchor="text" w:tblpX="68" w:tblpY="120"/>
        <w:tblW w:w="48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910"/>
        <w:gridCol w:w="30"/>
        <w:gridCol w:w="2959"/>
        <w:gridCol w:w="1134"/>
        <w:gridCol w:w="1133"/>
        <w:gridCol w:w="3117"/>
      </w:tblGrid>
      <w:tr w:rsidR="006D627C" w:rsidRPr="006D627C" w:rsidTr="006D627C">
        <w:trPr>
          <w:cantSplit/>
          <w:trHeight w:val="1487"/>
        </w:trPr>
        <w:tc>
          <w:tcPr>
            <w:tcW w:w="506" w:type="pct"/>
            <w:gridSpan w:val="2"/>
          </w:tcPr>
          <w:p w:rsidR="006D627C" w:rsidRPr="006D627C" w:rsidRDefault="006D627C" w:rsidP="006A5686">
            <w:pPr>
              <w:pStyle w:val="af"/>
              <w:rPr>
                <w:sz w:val="20"/>
                <w:szCs w:val="20"/>
                <w:lang w:val="kk-KZ"/>
              </w:rPr>
            </w:pPr>
            <w:r w:rsidRPr="006D627C">
              <w:rPr>
                <w:sz w:val="20"/>
                <w:szCs w:val="20"/>
                <w:lang w:val="kk-KZ"/>
              </w:rPr>
              <w:t>2.5</w:t>
            </w:r>
          </w:p>
        </w:tc>
        <w:tc>
          <w:tcPr>
            <w:tcW w:w="1594" w:type="pct"/>
          </w:tcPr>
          <w:p w:rsidR="006D627C" w:rsidRPr="006D627C" w:rsidRDefault="006D627C" w:rsidP="006A5686">
            <w:pPr>
              <w:pStyle w:val="af"/>
              <w:jc w:val="both"/>
              <w:rPr>
                <w:sz w:val="20"/>
                <w:szCs w:val="20"/>
                <w:lang w:val="en-US"/>
              </w:rPr>
            </w:pPr>
            <w:r w:rsidRPr="006D627C">
              <w:rPr>
                <w:sz w:val="20"/>
                <w:szCs w:val="20"/>
                <w:lang w:val="en-US"/>
              </w:rPr>
              <w:t>Publish articles in a peer-reviewed foreign scientific publication indexed in the Web of Science or Scopus databases with a non-zero impact factor. Publish articles in a domestic scientific publication with a non-zero impact factor.</w:t>
            </w:r>
          </w:p>
        </w:tc>
        <w:tc>
          <w:tcPr>
            <w:tcW w:w="611" w:type="pct"/>
          </w:tcPr>
          <w:p w:rsidR="006D627C" w:rsidRPr="006D627C" w:rsidRDefault="006D627C" w:rsidP="006A5686">
            <w:pPr>
              <w:jc w:val="center"/>
              <w:rPr>
                <w:rFonts w:ascii="Times New Roman" w:hAnsi="Times New Roman" w:cs="Times New Roman"/>
                <w:sz w:val="20"/>
                <w:szCs w:val="20"/>
              </w:rPr>
            </w:pPr>
            <w:r w:rsidRPr="006D627C">
              <w:rPr>
                <w:rFonts w:ascii="Times New Roman" w:hAnsi="Times New Roman" w:cs="Times New Roman"/>
                <w:sz w:val="20"/>
                <w:szCs w:val="20"/>
              </w:rPr>
              <w:t>July</w:t>
            </w:r>
          </w:p>
          <w:p w:rsidR="006D627C" w:rsidRPr="006D627C" w:rsidRDefault="006D627C" w:rsidP="006A5686">
            <w:pPr>
              <w:pStyle w:val="af"/>
              <w:jc w:val="center"/>
              <w:rPr>
                <w:i/>
                <w:color w:val="auto"/>
                <w:sz w:val="20"/>
                <w:szCs w:val="20"/>
                <w:lang w:val="kk-KZ" w:eastAsia="ar-SA"/>
              </w:rPr>
            </w:pPr>
            <w:r w:rsidRPr="006D627C">
              <w:rPr>
                <w:sz w:val="20"/>
                <w:szCs w:val="20"/>
              </w:rPr>
              <w:t>2019</w:t>
            </w:r>
          </w:p>
        </w:tc>
        <w:tc>
          <w:tcPr>
            <w:tcW w:w="610" w:type="pct"/>
          </w:tcPr>
          <w:p w:rsidR="006D627C" w:rsidRPr="006D627C" w:rsidRDefault="006D627C" w:rsidP="006A5686">
            <w:pPr>
              <w:pStyle w:val="af"/>
              <w:jc w:val="center"/>
              <w:rPr>
                <w:i/>
                <w:color w:val="auto"/>
                <w:sz w:val="20"/>
                <w:szCs w:val="20"/>
                <w:lang w:val="kk-KZ" w:eastAsia="ar-SA"/>
              </w:rPr>
            </w:pPr>
            <w:r w:rsidRPr="006D627C">
              <w:rPr>
                <w:sz w:val="20"/>
                <w:szCs w:val="20"/>
              </w:rPr>
              <w:t>Nov. 1 2019</w:t>
            </w:r>
          </w:p>
          <w:p w:rsidR="006D627C" w:rsidRPr="006D627C" w:rsidRDefault="006D627C" w:rsidP="006A5686">
            <w:pPr>
              <w:pStyle w:val="af"/>
              <w:jc w:val="center"/>
              <w:rPr>
                <w:sz w:val="20"/>
                <w:szCs w:val="20"/>
              </w:rPr>
            </w:pPr>
          </w:p>
        </w:tc>
        <w:tc>
          <w:tcPr>
            <w:tcW w:w="1679" w:type="pct"/>
          </w:tcPr>
          <w:p w:rsidR="006D627C" w:rsidRPr="006D627C" w:rsidRDefault="006D627C" w:rsidP="006A5686">
            <w:pPr>
              <w:pStyle w:val="af"/>
              <w:rPr>
                <w:sz w:val="20"/>
                <w:szCs w:val="20"/>
                <w:lang w:val="en-US"/>
              </w:rPr>
            </w:pPr>
            <w:r w:rsidRPr="006D627C">
              <w:rPr>
                <w:sz w:val="20"/>
                <w:szCs w:val="20"/>
                <w:lang w:val="en-US"/>
              </w:rPr>
              <w:t>1 (one) article will be published in a peer-reviewed foreign scientific publication indexed in the Web of Science or Scopus databases with a non-zero impact factor.</w:t>
            </w:r>
          </w:p>
        </w:tc>
      </w:tr>
      <w:tr w:rsidR="006D627C" w:rsidRPr="006D627C" w:rsidTr="006A5686">
        <w:trPr>
          <w:cantSplit/>
          <w:trHeight w:val="171"/>
        </w:trPr>
        <w:tc>
          <w:tcPr>
            <w:tcW w:w="5000" w:type="pct"/>
            <w:gridSpan w:val="6"/>
          </w:tcPr>
          <w:p w:rsidR="006D627C" w:rsidRPr="006D627C" w:rsidRDefault="006D627C" w:rsidP="006A5686">
            <w:pPr>
              <w:pStyle w:val="af"/>
              <w:jc w:val="center"/>
              <w:rPr>
                <w:sz w:val="20"/>
                <w:szCs w:val="20"/>
                <w:lang w:val="kk-KZ"/>
              </w:rPr>
            </w:pPr>
            <w:r w:rsidRPr="006D627C">
              <w:rPr>
                <w:sz w:val="20"/>
                <w:szCs w:val="20"/>
                <w:lang w:val="kk-KZ"/>
              </w:rPr>
              <w:t>2020</w:t>
            </w:r>
          </w:p>
        </w:tc>
      </w:tr>
      <w:tr w:rsidR="006D627C" w:rsidRPr="006D627C" w:rsidTr="006D627C">
        <w:trPr>
          <w:cantSplit/>
          <w:trHeight w:val="337"/>
        </w:trPr>
        <w:tc>
          <w:tcPr>
            <w:tcW w:w="490" w:type="pct"/>
          </w:tcPr>
          <w:p w:rsidR="006D627C" w:rsidRPr="006D627C" w:rsidRDefault="006D627C" w:rsidP="006A5686">
            <w:pPr>
              <w:pStyle w:val="af"/>
              <w:jc w:val="both"/>
              <w:rPr>
                <w:sz w:val="20"/>
                <w:szCs w:val="20"/>
                <w:lang w:val="kk-KZ"/>
              </w:rPr>
            </w:pPr>
            <w:r w:rsidRPr="006D627C">
              <w:rPr>
                <w:sz w:val="20"/>
                <w:szCs w:val="20"/>
                <w:lang w:val="kk-KZ"/>
              </w:rPr>
              <w:t>3</w:t>
            </w:r>
          </w:p>
        </w:tc>
        <w:tc>
          <w:tcPr>
            <w:tcW w:w="1610" w:type="pct"/>
            <w:gridSpan w:val="2"/>
          </w:tcPr>
          <w:p w:rsidR="006D627C" w:rsidRPr="006D627C" w:rsidRDefault="006D627C" w:rsidP="006A5686">
            <w:pPr>
              <w:pStyle w:val="af"/>
              <w:jc w:val="both"/>
              <w:rPr>
                <w:sz w:val="20"/>
                <w:szCs w:val="20"/>
              </w:rPr>
            </w:pPr>
            <w:r w:rsidRPr="006D627C">
              <w:rPr>
                <w:sz w:val="20"/>
                <w:szCs w:val="20"/>
                <w:lang w:val="en-US"/>
              </w:rPr>
              <w:t xml:space="preserve">Perform zoning of the surface part of the coastal zone. Develop proposals for the system of activities. </w:t>
            </w:r>
            <w:r w:rsidRPr="006D627C">
              <w:rPr>
                <w:sz w:val="20"/>
                <w:szCs w:val="20"/>
              </w:rPr>
              <w:t>Conduct field work.</w:t>
            </w:r>
          </w:p>
        </w:tc>
        <w:tc>
          <w:tcPr>
            <w:tcW w:w="611" w:type="pct"/>
          </w:tcPr>
          <w:p w:rsidR="006D627C" w:rsidRPr="006D627C" w:rsidRDefault="006D627C" w:rsidP="006A5686">
            <w:pPr>
              <w:ind w:hanging="75"/>
              <w:contextualSpacing/>
              <w:jc w:val="center"/>
              <w:rPr>
                <w:rFonts w:ascii="Times New Roman" w:hAnsi="Times New Roman" w:cs="Times New Roman"/>
                <w:sz w:val="20"/>
                <w:szCs w:val="20"/>
              </w:rPr>
            </w:pPr>
            <w:r w:rsidRPr="006D627C">
              <w:rPr>
                <w:rFonts w:ascii="Times New Roman" w:hAnsi="Times New Roman" w:cs="Times New Roman"/>
                <w:sz w:val="20"/>
                <w:szCs w:val="20"/>
              </w:rPr>
              <w:t>January 2020</w:t>
            </w:r>
          </w:p>
          <w:p w:rsidR="006D627C" w:rsidRPr="006D627C" w:rsidRDefault="006D627C" w:rsidP="006A5686">
            <w:pPr>
              <w:jc w:val="center"/>
              <w:rPr>
                <w:rFonts w:ascii="Times New Roman" w:hAnsi="Times New Roman" w:cs="Times New Roman"/>
                <w:sz w:val="20"/>
                <w:szCs w:val="20"/>
                <w:lang w:val="kk-KZ" w:eastAsia="ar-SA"/>
              </w:rPr>
            </w:pPr>
          </w:p>
        </w:tc>
        <w:tc>
          <w:tcPr>
            <w:tcW w:w="610" w:type="pct"/>
          </w:tcPr>
          <w:p w:rsidR="006D627C" w:rsidRPr="006D627C" w:rsidRDefault="006D627C" w:rsidP="006A5686">
            <w:pPr>
              <w:jc w:val="center"/>
              <w:rPr>
                <w:rFonts w:ascii="Times New Roman" w:hAnsi="Times New Roman" w:cs="Times New Roman"/>
                <w:sz w:val="20"/>
                <w:szCs w:val="20"/>
              </w:rPr>
            </w:pPr>
            <w:r w:rsidRPr="006D627C">
              <w:rPr>
                <w:rFonts w:ascii="Times New Roman" w:hAnsi="Times New Roman" w:cs="Times New Roman"/>
                <w:sz w:val="20"/>
                <w:szCs w:val="20"/>
              </w:rPr>
              <w:t>Nov. 1</w:t>
            </w:r>
          </w:p>
          <w:p w:rsidR="006D627C" w:rsidRPr="006D627C" w:rsidRDefault="006D627C" w:rsidP="006A5686">
            <w:pPr>
              <w:jc w:val="center"/>
              <w:rPr>
                <w:rFonts w:ascii="Times New Roman" w:hAnsi="Times New Roman" w:cs="Times New Roman"/>
                <w:sz w:val="20"/>
                <w:szCs w:val="20"/>
                <w:lang w:val="kk-KZ" w:eastAsia="ar-SA"/>
              </w:rPr>
            </w:pPr>
            <w:r w:rsidRPr="006D627C">
              <w:rPr>
                <w:rFonts w:ascii="Times New Roman" w:hAnsi="Times New Roman" w:cs="Times New Roman"/>
                <w:sz w:val="20"/>
                <w:szCs w:val="20"/>
              </w:rPr>
              <w:t>2020</w:t>
            </w:r>
          </w:p>
        </w:tc>
        <w:tc>
          <w:tcPr>
            <w:tcW w:w="1679" w:type="pct"/>
          </w:tcPr>
          <w:p w:rsidR="006D627C" w:rsidRPr="006D627C" w:rsidRDefault="006D627C" w:rsidP="006A5686">
            <w:pPr>
              <w:pStyle w:val="af"/>
              <w:rPr>
                <w:sz w:val="20"/>
                <w:szCs w:val="20"/>
                <w:lang w:val="en-US"/>
              </w:rPr>
            </w:pPr>
            <w:r w:rsidRPr="006D627C">
              <w:rPr>
                <w:sz w:val="20"/>
                <w:szCs w:val="20"/>
                <w:lang w:val="en-US"/>
              </w:rPr>
              <w:t>The above-water part of the coastal zone will be zoned. Proposals for the system of activities will be developed. Field work will be carried out.</w:t>
            </w:r>
          </w:p>
          <w:p w:rsidR="006D627C" w:rsidRPr="006D627C" w:rsidRDefault="006D627C" w:rsidP="006A5686">
            <w:pPr>
              <w:pStyle w:val="af"/>
              <w:rPr>
                <w:sz w:val="20"/>
                <w:szCs w:val="20"/>
                <w:lang w:val="en-US"/>
              </w:rPr>
            </w:pPr>
            <w:r w:rsidRPr="006D627C">
              <w:rPr>
                <w:sz w:val="20"/>
                <w:szCs w:val="20"/>
                <w:lang w:val="en-US"/>
              </w:rPr>
              <w:t xml:space="preserve">Thematic map. </w:t>
            </w:r>
          </w:p>
          <w:p w:rsidR="006D627C" w:rsidRPr="006D627C" w:rsidRDefault="006D627C" w:rsidP="006A5686">
            <w:pPr>
              <w:pStyle w:val="af"/>
              <w:rPr>
                <w:sz w:val="20"/>
                <w:szCs w:val="20"/>
              </w:rPr>
            </w:pPr>
            <w:r w:rsidRPr="006D627C">
              <w:rPr>
                <w:sz w:val="20"/>
                <w:szCs w:val="20"/>
                <w:lang w:val="en-US"/>
              </w:rPr>
              <w:t xml:space="preserve">Proposals for the system of activities have been developed. </w:t>
            </w:r>
            <w:r w:rsidRPr="006D627C">
              <w:rPr>
                <w:sz w:val="20"/>
                <w:szCs w:val="20"/>
              </w:rPr>
              <w:t>Field monitoring data.</w:t>
            </w:r>
          </w:p>
        </w:tc>
      </w:tr>
      <w:tr w:rsidR="006D627C" w:rsidRPr="006D627C" w:rsidTr="006D627C">
        <w:trPr>
          <w:cantSplit/>
          <w:trHeight w:val="227"/>
        </w:trPr>
        <w:tc>
          <w:tcPr>
            <w:tcW w:w="490" w:type="pct"/>
          </w:tcPr>
          <w:p w:rsidR="006D627C" w:rsidRPr="006D627C" w:rsidRDefault="006D627C" w:rsidP="006A5686">
            <w:pPr>
              <w:pStyle w:val="af"/>
              <w:jc w:val="both"/>
              <w:rPr>
                <w:sz w:val="20"/>
                <w:szCs w:val="20"/>
                <w:lang w:val="kk-KZ"/>
              </w:rPr>
            </w:pPr>
            <w:r w:rsidRPr="006D627C">
              <w:rPr>
                <w:sz w:val="20"/>
                <w:szCs w:val="20"/>
                <w:lang w:val="kk-KZ"/>
              </w:rPr>
              <w:t>3.1</w:t>
            </w:r>
          </w:p>
        </w:tc>
        <w:tc>
          <w:tcPr>
            <w:tcW w:w="1610" w:type="pct"/>
            <w:gridSpan w:val="2"/>
          </w:tcPr>
          <w:p w:rsidR="006D627C" w:rsidRPr="006D627C" w:rsidRDefault="006D627C" w:rsidP="006A5686">
            <w:pPr>
              <w:pStyle w:val="af"/>
              <w:jc w:val="both"/>
              <w:rPr>
                <w:sz w:val="20"/>
                <w:szCs w:val="20"/>
                <w:lang w:val="en-US"/>
              </w:rPr>
            </w:pPr>
            <w:r w:rsidRPr="006D627C">
              <w:rPr>
                <w:sz w:val="20"/>
                <w:szCs w:val="20"/>
                <w:lang w:val="en-US"/>
              </w:rPr>
              <w:t>Perform zoning of the surface part of the lake's coastal zone Alakol by the intensity of exogeodynamic processes and their influence on recreational development.</w:t>
            </w:r>
          </w:p>
        </w:tc>
        <w:tc>
          <w:tcPr>
            <w:tcW w:w="611" w:type="pct"/>
          </w:tcPr>
          <w:p w:rsidR="006D627C" w:rsidRPr="006D627C" w:rsidRDefault="006D627C" w:rsidP="006A5686">
            <w:pPr>
              <w:ind w:hanging="75"/>
              <w:contextualSpacing/>
              <w:jc w:val="center"/>
              <w:rPr>
                <w:rFonts w:ascii="Times New Roman" w:hAnsi="Times New Roman" w:cs="Times New Roman"/>
                <w:sz w:val="20"/>
                <w:szCs w:val="20"/>
              </w:rPr>
            </w:pPr>
            <w:r w:rsidRPr="006D627C">
              <w:rPr>
                <w:rFonts w:ascii="Times New Roman" w:hAnsi="Times New Roman" w:cs="Times New Roman"/>
                <w:sz w:val="20"/>
                <w:szCs w:val="20"/>
              </w:rPr>
              <w:t>January 2020</w:t>
            </w:r>
          </w:p>
        </w:tc>
        <w:tc>
          <w:tcPr>
            <w:tcW w:w="610" w:type="pct"/>
          </w:tcPr>
          <w:p w:rsidR="006D627C" w:rsidRPr="006D627C" w:rsidRDefault="006D627C" w:rsidP="006A5686">
            <w:pPr>
              <w:jc w:val="center"/>
              <w:rPr>
                <w:rFonts w:ascii="Times New Roman" w:hAnsi="Times New Roman" w:cs="Times New Roman"/>
                <w:sz w:val="20"/>
                <w:szCs w:val="20"/>
              </w:rPr>
            </w:pPr>
            <w:r w:rsidRPr="006D627C">
              <w:rPr>
                <w:rFonts w:ascii="Times New Roman" w:hAnsi="Times New Roman" w:cs="Times New Roman"/>
                <w:sz w:val="20"/>
                <w:szCs w:val="20"/>
              </w:rPr>
              <w:t>June</w:t>
            </w:r>
          </w:p>
          <w:p w:rsidR="006D627C" w:rsidRPr="006D627C" w:rsidRDefault="006D627C" w:rsidP="006A5686">
            <w:pPr>
              <w:jc w:val="center"/>
              <w:rPr>
                <w:rFonts w:ascii="Times New Roman" w:hAnsi="Times New Roman" w:cs="Times New Roman"/>
                <w:sz w:val="20"/>
                <w:szCs w:val="20"/>
                <w:lang w:val="kk-KZ" w:eastAsia="ar-SA"/>
              </w:rPr>
            </w:pPr>
            <w:r w:rsidRPr="006D627C">
              <w:rPr>
                <w:rFonts w:ascii="Times New Roman" w:hAnsi="Times New Roman" w:cs="Times New Roman"/>
                <w:sz w:val="20"/>
                <w:szCs w:val="20"/>
              </w:rPr>
              <w:t>2020</w:t>
            </w:r>
          </w:p>
        </w:tc>
        <w:tc>
          <w:tcPr>
            <w:tcW w:w="1679" w:type="pct"/>
          </w:tcPr>
          <w:p w:rsidR="006D627C" w:rsidRPr="006D627C" w:rsidRDefault="006D627C" w:rsidP="006A5686">
            <w:pPr>
              <w:pStyle w:val="af"/>
              <w:rPr>
                <w:sz w:val="20"/>
                <w:szCs w:val="20"/>
                <w:lang w:val="kk-KZ"/>
              </w:rPr>
            </w:pPr>
            <w:r w:rsidRPr="006D627C">
              <w:rPr>
                <w:sz w:val="20"/>
                <w:szCs w:val="20"/>
                <w:lang w:val="kk-KZ"/>
              </w:rPr>
              <w:t>The above-water part of the lake's coastal zone will be zoned. Alakol by the intensity of exogeodynamic processes and their influence on recreational development.</w:t>
            </w:r>
          </w:p>
          <w:p w:rsidR="006D627C" w:rsidRPr="006D627C" w:rsidRDefault="006D627C" w:rsidP="006A5686">
            <w:pPr>
              <w:pStyle w:val="af"/>
              <w:rPr>
                <w:sz w:val="20"/>
                <w:szCs w:val="20"/>
                <w:lang w:val="kk-KZ"/>
              </w:rPr>
            </w:pPr>
            <w:r w:rsidRPr="006D627C">
              <w:rPr>
                <w:sz w:val="20"/>
                <w:szCs w:val="20"/>
                <w:lang w:val="kk-KZ"/>
              </w:rPr>
              <w:t xml:space="preserve">Map of zoning of the intensity of </w:t>
            </w:r>
            <w:r w:rsidRPr="006D627C">
              <w:rPr>
                <w:sz w:val="20"/>
                <w:szCs w:val="20"/>
                <w:lang w:val="en-US"/>
              </w:rPr>
              <w:t>develope</w:t>
            </w:r>
            <w:r w:rsidRPr="006D627C">
              <w:rPr>
                <w:sz w:val="20"/>
                <w:szCs w:val="20"/>
                <w:lang w:val="kk-KZ"/>
              </w:rPr>
              <w:t xml:space="preserve"> of ecogeodynamics in the coastal area of Alakol lake and its effect on recreational mastering.</w:t>
            </w:r>
          </w:p>
        </w:tc>
      </w:tr>
      <w:tr w:rsidR="006D627C" w:rsidRPr="006D627C" w:rsidTr="006D627C">
        <w:trPr>
          <w:cantSplit/>
          <w:trHeight w:val="451"/>
        </w:trPr>
        <w:tc>
          <w:tcPr>
            <w:tcW w:w="490" w:type="pct"/>
          </w:tcPr>
          <w:p w:rsidR="006D627C" w:rsidRPr="006D627C" w:rsidRDefault="006D627C" w:rsidP="006A5686">
            <w:pPr>
              <w:pStyle w:val="af"/>
              <w:jc w:val="both"/>
              <w:rPr>
                <w:sz w:val="20"/>
                <w:szCs w:val="20"/>
                <w:lang w:val="kk-KZ"/>
              </w:rPr>
            </w:pPr>
            <w:r w:rsidRPr="006D627C">
              <w:rPr>
                <w:sz w:val="20"/>
                <w:szCs w:val="20"/>
                <w:lang w:val="kk-KZ"/>
              </w:rPr>
              <w:t>3.2</w:t>
            </w:r>
          </w:p>
        </w:tc>
        <w:tc>
          <w:tcPr>
            <w:tcW w:w="1610" w:type="pct"/>
            <w:gridSpan w:val="2"/>
          </w:tcPr>
          <w:p w:rsidR="006D627C" w:rsidRPr="006D627C" w:rsidRDefault="006D627C" w:rsidP="006A5686">
            <w:pPr>
              <w:pStyle w:val="af"/>
              <w:jc w:val="both"/>
              <w:rPr>
                <w:sz w:val="20"/>
                <w:szCs w:val="20"/>
                <w:lang w:val="en-US"/>
              </w:rPr>
            </w:pPr>
            <w:r w:rsidRPr="006D627C">
              <w:rPr>
                <w:sz w:val="20"/>
                <w:szCs w:val="20"/>
                <w:lang w:val="en-US"/>
              </w:rPr>
              <w:t>Conduct monitoring seasonal field studies.</w:t>
            </w:r>
          </w:p>
        </w:tc>
        <w:tc>
          <w:tcPr>
            <w:tcW w:w="611" w:type="pct"/>
          </w:tcPr>
          <w:p w:rsidR="006D627C" w:rsidRPr="006D627C" w:rsidRDefault="006D627C" w:rsidP="006A5686">
            <w:pPr>
              <w:jc w:val="center"/>
              <w:rPr>
                <w:rFonts w:ascii="Times New Roman" w:hAnsi="Times New Roman" w:cs="Times New Roman"/>
                <w:sz w:val="20"/>
                <w:szCs w:val="20"/>
              </w:rPr>
            </w:pPr>
            <w:r w:rsidRPr="006D627C">
              <w:rPr>
                <w:rFonts w:ascii="Times New Roman" w:hAnsi="Times New Roman" w:cs="Times New Roman"/>
                <w:sz w:val="20"/>
                <w:szCs w:val="20"/>
              </w:rPr>
              <w:t>June 1</w:t>
            </w:r>
          </w:p>
          <w:p w:rsidR="006D627C" w:rsidRPr="006D627C" w:rsidRDefault="006D627C" w:rsidP="006A5686">
            <w:pPr>
              <w:jc w:val="center"/>
              <w:rPr>
                <w:rFonts w:ascii="Times New Roman" w:hAnsi="Times New Roman" w:cs="Times New Roman"/>
                <w:sz w:val="20"/>
                <w:szCs w:val="20"/>
                <w:lang w:val="kk-KZ" w:eastAsia="ar-SA"/>
              </w:rPr>
            </w:pPr>
            <w:r w:rsidRPr="006D627C">
              <w:rPr>
                <w:rFonts w:ascii="Times New Roman" w:hAnsi="Times New Roman" w:cs="Times New Roman"/>
                <w:sz w:val="20"/>
                <w:szCs w:val="20"/>
              </w:rPr>
              <w:t xml:space="preserve"> 2020</w:t>
            </w:r>
          </w:p>
        </w:tc>
        <w:tc>
          <w:tcPr>
            <w:tcW w:w="610" w:type="pct"/>
          </w:tcPr>
          <w:p w:rsidR="006D627C" w:rsidRPr="006D627C" w:rsidRDefault="006D627C" w:rsidP="006A5686">
            <w:pPr>
              <w:jc w:val="center"/>
              <w:rPr>
                <w:rFonts w:ascii="Times New Roman" w:hAnsi="Times New Roman" w:cs="Times New Roman"/>
                <w:sz w:val="20"/>
                <w:szCs w:val="20"/>
              </w:rPr>
            </w:pPr>
            <w:r w:rsidRPr="006D627C">
              <w:rPr>
                <w:rFonts w:ascii="Times New Roman" w:hAnsi="Times New Roman" w:cs="Times New Roman"/>
                <w:sz w:val="20"/>
                <w:szCs w:val="20"/>
              </w:rPr>
              <w:t>June 14</w:t>
            </w:r>
          </w:p>
          <w:p w:rsidR="006D627C" w:rsidRPr="006D627C" w:rsidRDefault="006D627C" w:rsidP="006A5686">
            <w:pPr>
              <w:jc w:val="center"/>
              <w:rPr>
                <w:rFonts w:ascii="Times New Roman" w:hAnsi="Times New Roman" w:cs="Times New Roman"/>
                <w:sz w:val="20"/>
                <w:szCs w:val="20"/>
                <w:lang w:val="kk-KZ" w:eastAsia="ar-SA"/>
              </w:rPr>
            </w:pPr>
            <w:r w:rsidRPr="006D627C">
              <w:rPr>
                <w:rFonts w:ascii="Times New Roman" w:hAnsi="Times New Roman" w:cs="Times New Roman"/>
                <w:sz w:val="20"/>
                <w:szCs w:val="20"/>
              </w:rPr>
              <w:t>2020</w:t>
            </w:r>
          </w:p>
        </w:tc>
        <w:tc>
          <w:tcPr>
            <w:tcW w:w="1679" w:type="pct"/>
          </w:tcPr>
          <w:p w:rsidR="006D627C" w:rsidRPr="006D627C" w:rsidRDefault="006D627C" w:rsidP="006A5686">
            <w:pPr>
              <w:pStyle w:val="af"/>
              <w:rPr>
                <w:sz w:val="20"/>
                <w:szCs w:val="20"/>
              </w:rPr>
            </w:pPr>
            <w:r w:rsidRPr="006D627C">
              <w:rPr>
                <w:sz w:val="20"/>
                <w:szCs w:val="20"/>
                <w:lang w:val="en-US"/>
              </w:rPr>
              <w:t xml:space="preserve">Monitoring seasonal field studies will be conducted. </w:t>
            </w:r>
            <w:r w:rsidRPr="006D627C">
              <w:rPr>
                <w:sz w:val="20"/>
                <w:szCs w:val="20"/>
              </w:rPr>
              <w:t>Monitoring field data.</w:t>
            </w:r>
          </w:p>
        </w:tc>
      </w:tr>
      <w:tr w:rsidR="006D627C" w:rsidRPr="006D627C" w:rsidTr="006D627C">
        <w:trPr>
          <w:cantSplit/>
          <w:trHeight w:val="2118"/>
        </w:trPr>
        <w:tc>
          <w:tcPr>
            <w:tcW w:w="490" w:type="pct"/>
          </w:tcPr>
          <w:p w:rsidR="006D627C" w:rsidRPr="006D627C" w:rsidRDefault="006D627C" w:rsidP="006A5686">
            <w:pPr>
              <w:pStyle w:val="af"/>
              <w:jc w:val="both"/>
              <w:rPr>
                <w:sz w:val="20"/>
                <w:szCs w:val="20"/>
                <w:lang w:val="kk-KZ"/>
              </w:rPr>
            </w:pPr>
            <w:r w:rsidRPr="006D627C">
              <w:rPr>
                <w:sz w:val="20"/>
                <w:szCs w:val="20"/>
                <w:lang w:val="kk-KZ"/>
              </w:rPr>
              <w:t>3.3</w:t>
            </w:r>
          </w:p>
        </w:tc>
        <w:tc>
          <w:tcPr>
            <w:tcW w:w="1610" w:type="pct"/>
            <w:gridSpan w:val="2"/>
          </w:tcPr>
          <w:p w:rsidR="006D627C" w:rsidRPr="006D627C" w:rsidRDefault="006D627C" w:rsidP="006A5686">
            <w:pPr>
              <w:pStyle w:val="af"/>
              <w:jc w:val="both"/>
              <w:rPr>
                <w:sz w:val="20"/>
                <w:szCs w:val="20"/>
                <w:lang w:val="en-US"/>
              </w:rPr>
            </w:pPr>
            <w:r w:rsidRPr="006D627C">
              <w:rPr>
                <w:sz w:val="20"/>
                <w:szCs w:val="20"/>
                <w:lang w:val="en-US"/>
              </w:rPr>
              <w:t>Develop proposals for a system of activities to reduce the negative impact of exogeodynamic processes.</w:t>
            </w:r>
          </w:p>
        </w:tc>
        <w:tc>
          <w:tcPr>
            <w:tcW w:w="611" w:type="pct"/>
          </w:tcPr>
          <w:p w:rsidR="006D627C" w:rsidRPr="006D627C" w:rsidRDefault="006D627C" w:rsidP="006A5686">
            <w:pPr>
              <w:jc w:val="center"/>
              <w:rPr>
                <w:rFonts w:ascii="Times New Roman" w:hAnsi="Times New Roman" w:cs="Times New Roman"/>
                <w:sz w:val="20"/>
                <w:szCs w:val="20"/>
              </w:rPr>
            </w:pPr>
            <w:r w:rsidRPr="006D627C">
              <w:rPr>
                <w:rFonts w:ascii="Times New Roman" w:hAnsi="Times New Roman" w:cs="Times New Roman"/>
                <w:sz w:val="20"/>
                <w:szCs w:val="20"/>
              </w:rPr>
              <w:t>July</w:t>
            </w:r>
          </w:p>
          <w:p w:rsidR="006D627C" w:rsidRPr="006D627C" w:rsidRDefault="006D627C" w:rsidP="006A5686">
            <w:pPr>
              <w:pStyle w:val="af"/>
              <w:jc w:val="center"/>
              <w:rPr>
                <w:i/>
                <w:color w:val="auto"/>
                <w:sz w:val="20"/>
                <w:szCs w:val="20"/>
                <w:lang w:val="kk-KZ" w:eastAsia="ar-SA"/>
              </w:rPr>
            </w:pPr>
            <w:r w:rsidRPr="006D627C">
              <w:rPr>
                <w:sz w:val="20"/>
                <w:szCs w:val="20"/>
              </w:rPr>
              <w:t>2020</w:t>
            </w:r>
          </w:p>
        </w:tc>
        <w:tc>
          <w:tcPr>
            <w:tcW w:w="610" w:type="pct"/>
          </w:tcPr>
          <w:p w:rsidR="006D627C" w:rsidRPr="006D627C" w:rsidRDefault="006D627C" w:rsidP="006A5686">
            <w:pPr>
              <w:pStyle w:val="af"/>
              <w:jc w:val="center"/>
              <w:rPr>
                <w:sz w:val="20"/>
                <w:szCs w:val="20"/>
              </w:rPr>
            </w:pPr>
            <w:r w:rsidRPr="006D627C">
              <w:rPr>
                <w:sz w:val="20"/>
                <w:szCs w:val="20"/>
              </w:rPr>
              <w:t>Nov. 1</w:t>
            </w:r>
          </w:p>
          <w:p w:rsidR="006D627C" w:rsidRPr="006D627C" w:rsidRDefault="006D627C" w:rsidP="006A5686">
            <w:pPr>
              <w:pStyle w:val="af"/>
              <w:jc w:val="center"/>
              <w:rPr>
                <w:i/>
                <w:color w:val="auto"/>
                <w:sz w:val="20"/>
                <w:szCs w:val="20"/>
                <w:lang w:val="kk-KZ" w:eastAsia="ar-SA"/>
              </w:rPr>
            </w:pPr>
            <w:r w:rsidRPr="006D627C">
              <w:rPr>
                <w:sz w:val="20"/>
                <w:szCs w:val="20"/>
              </w:rPr>
              <w:t>2020</w:t>
            </w:r>
          </w:p>
        </w:tc>
        <w:tc>
          <w:tcPr>
            <w:tcW w:w="1679" w:type="pct"/>
          </w:tcPr>
          <w:p w:rsidR="006D627C" w:rsidRDefault="006D627C" w:rsidP="006D627C">
            <w:pPr>
              <w:rPr>
                <w:rFonts w:ascii="Times New Roman" w:hAnsi="Times New Roman" w:cs="Times New Roman"/>
                <w:sz w:val="20"/>
                <w:szCs w:val="20"/>
              </w:rPr>
            </w:pPr>
            <w:r w:rsidRPr="006D627C">
              <w:rPr>
                <w:rFonts w:ascii="Times New Roman" w:hAnsi="Times New Roman" w:cs="Times New Roman"/>
                <w:sz w:val="20"/>
                <w:szCs w:val="20"/>
              </w:rPr>
              <w:t>Proposals will be developed for a system of activities to reduce the negative impact of exogeodynamic processes.</w:t>
            </w:r>
          </w:p>
          <w:p w:rsidR="006D627C" w:rsidRPr="006D627C" w:rsidRDefault="006D627C" w:rsidP="006D627C">
            <w:pPr>
              <w:rPr>
                <w:rFonts w:ascii="Times New Roman" w:hAnsi="Times New Roman" w:cs="Times New Roman"/>
                <w:sz w:val="20"/>
                <w:szCs w:val="20"/>
              </w:rPr>
            </w:pPr>
            <w:r w:rsidRPr="006D627C">
              <w:rPr>
                <w:rFonts w:ascii="Times New Roman" w:hAnsi="Times New Roman" w:cs="Times New Roman"/>
                <w:sz w:val="20"/>
                <w:szCs w:val="20"/>
              </w:rPr>
              <w:t>The map system of activities to reduce the negative impact exogeodynamic processes. Map of sustainable development of the recreational zone of the lake coast Alakol.</w:t>
            </w:r>
          </w:p>
        </w:tc>
      </w:tr>
      <w:tr w:rsidR="006D627C" w:rsidRPr="006D627C" w:rsidTr="006D627C">
        <w:trPr>
          <w:cantSplit/>
          <w:trHeight w:val="227"/>
        </w:trPr>
        <w:tc>
          <w:tcPr>
            <w:tcW w:w="490" w:type="pct"/>
          </w:tcPr>
          <w:p w:rsidR="006D627C" w:rsidRPr="006D627C" w:rsidRDefault="006D627C" w:rsidP="006D627C">
            <w:pPr>
              <w:pStyle w:val="af"/>
              <w:jc w:val="both"/>
              <w:rPr>
                <w:sz w:val="20"/>
                <w:szCs w:val="20"/>
                <w:lang w:val="kk-KZ"/>
              </w:rPr>
            </w:pPr>
            <w:r w:rsidRPr="006D627C">
              <w:rPr>
                <w:sz w:val="20"/>
                <w:szCs w:val="20"/>
                <w:lang w:val="kk-KZ"/>
              </w:rPr>
              <w:t>3.4</w:t>
            </w:r>
          </w:p>
        </w:tc>
        <w:tc>
          <w:tcPr>
            <w:tcW w:w="1610" w:type="pct"/>
            <w:gridSpan w:val="2"/>
          </w:tcPr>
          <w:p w:rsidR="006D627C" w:rsidRPr="006D627C" w:rsidRDefault="006D627C" w:rsidP="006D627C">
            <w:pPr>
              <w:pStyle w:val="af"/>
              <w:jc w:val="both"/>
              <w:rPr>
                <w:sz w:val="20"/>
                <w:szCs w:val="20"/>
                <w:lang w:val="en-US"/>
              </w:rPr>
            </w:pPr>
            <w:r w:rsidRPr="006D627C">
              <w:rPr>
                <w:sz w:val="20"/>
                <w:szCs w:val="20"/>
                <w:lang w:val="en-US"/>
              </w:rPr>
              <w:t>Publish articles in a peer-reviewed foreign scientific publication indexed in the Web of Science or Scopus databases with a non-zero impact factor. Publish articles in a domestic scientific publication with a non-zero impact factor.</w:t>
            </w:r>
          </w:p>
        </w:tc>
        <w:tc>
          <w:tcPr>
            <w:tcW w:w="611" w:type="pct"/>
          </w:tcPr>
          <w:p w:rsidR="006D627C" w:rsidRPr="006D627C" w:rsidRDefault="006D627C" w:rsidP="006D627C">
            <w:pPr>
              <w:spacing w:after="0" w:line="240" w:lineRule="auto"/>
              <w:jc w:val="center"/>
              <w:rPr>
                <w:rFonts w:ascii="Times New Roman" w:hAnsi="Times New Roman" w:cs="Times New Roman"/>
                <w:sz w:val="20"/>
                <w:szCs w:val="20"/>
              </w:rPr>
            </w:pPr>
            <w:r w:rsidRPr="006D627C">
              <w:rPr>
                <w:rFonts w:ascii="Times New Roman" w:hAnsi="Times New Roman" w:cs="Times New Roman"/>
                <w:sz w:val="20"/>
                <w:szCs w:val="20"/>
              </w:rPr>
              <w:t>July</w:t>
            </w:r>
          </w:p>
          <w:p w:rsidR="006D627C" w:rsidRPr="006D627C" w:rsidRDefault="006D627C" w:rsidP="006D627C">
            <w:pPr>
              <w:spacing w:after="0" w:line="240" w:lineRule="auto"/>
              <w:jc w:val="center"/>
              <w:rPr>
                <w:rFonts w:ascii="Times New Roman" w:hAnsi="Times New Roman" w:cs="Times New Roman"/>
                <w:sz w:val="20"/>
                <w:szCs w:val="20"/>
                <w:lang w:val="kk-KZ" w:eastAsia="ar-SA"/>
              </w:rPr>
            </w:pPr>
            <w:r w:rsidRPr="006D627C">
              <w:rPr>
                <w:rFonts w:ascii="Times New Roman" w:hAnsi="Times New Roman" w:cs="Times New Roman"/>
                <w:sz w:val="20"/>
                <w:szCs w:val="20"/>
              </w:rPr>
              <w:t>2020</w:t>
            </w:r>
          </w:p>
        </w:tc>
        <w:tc>
          <w:tcPr>
            <w:tcW w:w="610" w:type="pct"/>
          </w:tcPr>
          <w:p w:rsidR="006D627C" w:rsidRPr="006D627C" w:rsidRDefault="006D627C" w:rsidP="006D627C">
            <w:pPr>
              <w:spacing w:after="0" w:line="240" w:lineRule="auto"/>
              <w:jc w:val="center"/>
              <w:rPr>
                <w:rFonts w:ascii="Times New Roman" w:hAnsi="Times New Roman" w:cs="Times New Roman"/>
                <w:sz w:val="20"/>
                <w:szCs w:val="20"/>
              </w:rPr>
            </w:pPr>
            <w:r w:rsidRPr="006D627C">
              <w:rPr>
                <w:rFonts w:ascii="Times New Roman" w:hAnsi="Times New Roman" w:cs="Times New Roman"/>
                <w:sz w:val="20"/>
                <w:szCs w:val="20"/>
              </w:rPr>
              <w:t>Nov. 1</w:t>
            </w:r>
          </w:p>
          <w:p w:rsidR="006D627C" w:rsidRPr="006D627C" w:rsidRDefault="006D627C" w:rsidP="006D627C">
            <w:pPr>
              <w:spacing w:after="0" w:line="240" w:lineRule="auto"/>
              <w:jc w:val="center"/>
              <w:rPr>
                <w:rFonts w:ascii="Times New Roman" w:hAnsi="Times New Roman" w:cs="Times New Roman"/>
                <w:sz w:val="20"/>
                <w:szCs w:val="20"/>
                <w:lang w:val="kk-KZ" w:eastAsia="ar-SA"/>
              </w:rPr>
            </w:pPr>
            <w:r w:rsidRPr="006D627C">
              <w:rPr>
                <w:rFonts w:ascii="Times New Roman" w:hAnsi="Times New Roman" w:cs="Times New Roman"/>
                <w:sz w:val="20"/>
                <w:szCs w:val="20"/>
              </w:rPr>
              <w:t>2020</w:t>
            </w:r>
          </w:p>
        </w:tc>
        <w:tc>
          <w:tcPr>
            <w:tcW w:w="1679" w:type="pct"/>
          </w:tcPr>
          <w:p w:rsidR="006D627C" w:rsidRPr="006D627C" w:rsidRDefault="006D627C" w:rsidP="006D627C">
            <w:pPr>
              <w:pStyle w:val="af"/>
              <w:rPr>
                <w:sz w:val="20"/>
                <w:szCs w:val="20"/>
                <w:lang w:val="en-US"/>
              </w:rPr>
            </w:pPr>
            <w:r w:rsidRPr="006D627C">
              <w:rPr>
                <w:sz w:val="20"/>
                <w:szCs w:val="20"/>
                <w:lang w:val="en-US"/>
              </w:rPr>
              <w:t>1 (one) article will be published in a peer-reviewed foreign scientific publication indexed in the Web of Science or Scopus databases with a non-zero impact factor.</w:t>
            </w:r>
          </w:p>
          <w:p w:rsidR="006D627C" w:rsidRPr="006D627C" w:rsidRDefault="006D627C" w:rsidP="006D627C">
            <w:pPr>
              <w:pStyle w:val="af"/>
              <w:rPr>
                <w:sz w:val="20"/>
                <w:szCs w:val="20"/>
                <w:lang w:val="en-US"/>
              </w:rPr>
            </w:pPr>
            <w:r w:rsidRPr="006D627C">
              <w:rPr>
                <w:sz w:val="20"/>
                <w:szCs w:val="20"/>
                <w:lang w:val="en-US"/>
              </w:rPr>
              <w:t>1 (one) article will be published in a foreign scientific publication with a non-zero impact factor.</w:t>
            </w:r>
          </w:p>
        </w:tc>
      </w:tr>
    </w:tbl>
    <w:p w:rsidR="006D627C" w:rsidRPr="006D627C" w:rsidRDefault="006D627C" w:rsidP="006D627C">
      <w:pPr>
        <w:pStyle w:val="af"/>
        <w:jc w:val="both"/>
        <w:rPr>
          <w:lang w:val="en-US"/>
        </w:rPr>
      </w:pPr>
    </w:p>
    <w:tbl>
      <w:tblPr>
        <w:tblW w:w="9214" w:type="dxa"/>
        <w:tblInd w:w="108" w:type="dxa"/>
        <w:tblLook w:val="0000"/>
      </w:tblPr>
      <w:tblGrid>
        <w:gridCol w:w="4962"/>
        <w:gridCol w:w="4252"/>
      </w:tblGrid>
      <w:tr w:rsidR="006D627C" w:rsidRPr="006D627C" w:rsidTr="006A5686">
        <w:trPr>
          <w:trHeight w:val="150"/>
        </w:trPr>
        <w:tc>
          <w:tcPr>
            <w:tcW w:w="4962" w:type="dxa"/>
          </w:tcPr>
          <w:p w:rsidR="006D627C" w:rsidRPr="006D627C" w:rsidRDefault="006D627C" w:rsidP="006D627C">
            <w:pPr>
              <w:spacing w:after="0" w:line="240" w:lineRule="auto"/>
              <w:ind w:firstLine="34"/>
              <w:contextualSpacing/>
              <w:jc w:val="both"/>
              <w:textAlignment w:val="baseline"/>
              <w:rPr>
                <w:rFonts w:ascii="Times New Roman" w:hAnsi="Times New Roman" w:cs="Times New Roman"/>
                <w:bCs/>
                <w:spacing w:val="2"/>
                <w:sz w:val="24"/>
                <w:szCs w:val="24"/>
                <w:lang w:eastAsia="ar-SA"/>
              </w:rPr>
            </w:pPr>
          </w:p>
        </w:tc>
        <w:tc>
          <w:tcPr>
            <w:tcW w:w="4252" w:type="dxa"/>
          </w:tcPr>
          <w:p w:rsidR="006D627C" w:rsidRPr="006D627C" w:rsidRDefault="006D627C" w:rsidP="006D627C">
            <w:pPr>
              <w:spacing w:after="0" w:line="240" w:lineRule="auto"/>
              <w:contextualSpacing/>
              <w:jc w:val="both"/>
              <w:textAlignment w:val="baseline"/>
              <w:rPr>
                <w:rFonts w:ascii="Times New Roman" w:hAnsi="Times New Roman" w:cs="Times New Roman"/>
                <w:spacing w:val="2"/>
                <w:sz w:val="24"/>
                <w:szCs w:val="24"/>
                <w:lang w:eastAsia="ar-SA"/>
              </w:rPr>
            </w:pPr>
          </w:p>
        </w:tc>
      </w:tr>
    </w:tbl>
    <w:p w:rsidR="006D627C" w:rsidRDefault="006D627C" w:rsidP="007D1DCC">
      <w:pPr>
        <w:rPr>
          <w:rFonts w:ascii="Times New Roman" w:hAnsi="Times New Roman" w:cs="Times New Roman"/>
          <w:b/>
          <w:sz w:val="24"/>
          <w:szCs w:val="24"/>
        </w:rPr>
      </w:pPr>
    </w:p>
    <w:p w:rsidR="006D627C" w:rsidRDefault="006D627C" w:rsidP="007D1DCC">
      <w:pPr>
        <w:rPr>
          <w:rFonts w:ascii="Times New Roman" w:hAnsi="Times New Roman" w:cs="Times New Roman"/>
          <w:b/>
          <w:sz w:val="24"/>
          <w:szCs w:val="24"/>
        </w:rPr>
      </w:pPr>
    </w:p>
    <w:p w:rsidR="006D627C" w:rsidRDefault="006D627C" w:rsidP="007D1DCC">
      <w:pPr>
        <w:rPr>
          <w:rFonts w:ascii="Times New Roman" w:hAnsi="Times New Roman" w:cs="Times New Roman"/>
          <w:b/>
          <w:sz w:val="24"/>
          <w:szCs w:val="24"/>
        </w:rPr>
      </w:pPr>
    </w:p>
    <w:p w:rsidR="00B95A7F" w:rsidRDefault="00B95A7F" w:rsidP="007D1DCC">
      <w:pPr>
        <w:rPr>
          <w:rFonts w:ascii="Times New Roman" w:hAnsi="Times New Roman" w:cs="Times New Roman"/>
          <w:b/>
          <w:sz w:val="24"/>
          <w:szCs w:val="24"/>
        </w:rPr>
      </w:pPr>
    </w:p>
    <w:p w:rsidR="006D627C" w:rsidRPr="007D1DCC" w:rsidRDefault="006D627C" w:rsidP="007D1DCC">
      <w:pPr>
        <w:rPr>
          <w:rFonts w:ascii="Times New Roman" w:hAnsi="Times New Roman" w:cs="Times New Roman"/>
          <w:b/>
          <w:sz w:val="24"/>
          <w:szCs w:val="24"/>
        </w:rPr>
      </w:pPr>
    </w:p>
    <w:p w:rsidR="00795715" w:rsidRPr="007D1DCC" w:rsidRDefault="00795715" w:rsidP="007D1DCC">
      <w:pPr>
        <w:jc w:val="center"/>
        <w:rPr>
          <w:rFonts w:ascii="Times New Roman" w:hAnsi="Times New Roman" w:cs="Times New Roman"/>
          <w:b/>
          <w:sz w:val="24"/>
          <w:szCs w:val="24"/>
        </w:rPr>
      </w:pPr>
      <w:r w:rsidRPr="007D1DCC">
        <w:rPr>
          <w:rFonts w:ascii="Times New Roman" w:hAnsi="Times New Roman" w:cs="Times New Roman"/>
          <w:b/>
          <w:sz w:val="24"/>
          <w:szCs w:val="24"/>
        </w:rPr>
        <w:t>APPENDIX B</w:t>
      </w:r>
    </w:p>
    <w:p w:rsidR="00795715" w:rsidRPr="007D1DCC" w:rsidRDefault="00795715" w:rsidP="007D1DCC">
      <w:pPr>
        <w:spacing w:after="0" w:line="360" w:lineRule="auto"/>
        <w:jc w:val="center"/>
        <w:rPr>
          <w:rFonts w:ascii="Times New Roman" w:hAnsi="Times New Roman" w:cs="Times New Roman"/>
          <w:b/>
          <w:sz w:val="24"/>
          <w:szCs w:val="24"/>
        </w:rPr>
      </w:pPr>
    </w:p>
    <w:p w:rsidR="00795715" w:rsidRPr="00B95A7F" w:rsidRDefault="00795715" w:rsidP="007D1DCC">
      <w:pPr>
        <w:spacing w:after="0" w:line="360" w:lineRule="auto"/>
        <w:ind w:firstLine="720"/>
        <w:rPr>
          <w:rFonts w:ascii="Times New Roman" w:eastAsia="Times New Roman" w:hAnsi="Times New Roman" w:cs="Times New Roman"/>
          <w:b/>
          <w:sz w:val="24"/>
          <w:szCs w:val="24"/>
        </w:rPr>
      </w:pPr>
      <w:r w:rsidRPr="00B95A7F">
        <w:rPr>
          <w:rFonts w:ascii="Times New Roman" w:eastAsia="Times New Roman" w:hAnsi="Times New Roman" w:cs="Times New Roman"/>
          <w:b/>
          <w:sz w:val="24"/>
          <w:szCs w:val="24"/>
        </w:rPr>
        <w:t>Publications in scientific journals, participation in conferences for 2018-2020</w:t>
      </w:r>
    </w:p>
    <w:p w:rsidR="00873839" w:rsidRPr="007D1DCC" w:rsidRDefault="00873839" w:rsidP="00B95A7F">
      <w:pPr>
        <w:pStyle w:val="ac"/>
        <w:spacing w:before="0" w:beforeAutospacing="0" w:after="0" w:afterAutospacing="0" w:line="360" w:lineRule="auto"/>
        <w:ind w:firstLine="720"/>
        <w:jc w:val="center"/>
      </w:pPr>
      <w:r w:rsidRPr="007D1DCC">
        <w:t>2018</w:t>
      </w:r>
    </w:p>
    <w:p w:rsidR="00873839" w:rsidRPr="007D1DCC" w:rsidRDefault="00873839" w:rsidP="007D1DCC">
      <w:pPr>
        <w:pStyle w:val="ac"/>
        <w:spacing w:before="0" w:beforeAutospacing="0" w:after="0" w:afterAutospacing="0" w:line="360" w:lineRule="auto"/>
        <w:ind w:firstLine="709"/>
      </w:pPr>
      <w:r w:rsidRPr="007D1DCC">
        <w:t>Scientific journals in the editions of the Republic of Kazakhstan (CCSE&amp;SMES RK):</w:t>
      </w:r>
    </w:p>
    <w:p w:rsidR="002644E5" w:rsidRPr="007D1DCC" w:rsidRDefault="002644E5" w:rsidP="007D1DCC">
      <w:pPr>
        <w:pStyle w:val="a3"/>
        <w:numPr>
          <w:ilvl w:val="0"/>
          <w:numId w:val="2"/>
        </w:numPr>
        <w:tabs>
          <w:tab w:val="left" w:pos="993"/>
        </w:tabs>
        <w:autoSpaceDE w:val="0"/>
        <w:autoSpaceDN w:val="0"/>
        <w:adjustRightInd w:val="0"/>
        <w:spacing w:after="0" w:line="360" w:lineRule="auto"/>
        <w:ind w:left="0" w:firstLine="709"/>
        <w:contextualSpacing w:val="0"/>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 xml:space="preserve">Mitrofanova A.N., Kalita R.Sh, Valeyev A.G., </w:t>
      </w:r>
      <w:r w:rsidR="00C75BF7" w:rsidRPr="007D1DCC">
        <w:rPr>
          <w:rFonts w:ascii="Times New Roman" w:eastAsia="Times New Roman" w:hAnsi="Times New Roman" w:cs="Times New Roman"/>
          <w:sz w:val="24"/>
          <w:szCs w:val="24"/>
        </w:rPr>
        <w:t xml:space="preserve">Abitbayeva A.D., Bekkulieva A.A., Sharapkhanova Zh.M., Uksukbaeva S.A. Geomorphological and engineering-geological conditions of the Quaternary deposits of the Alakol depression </w:t>
      </w:r>
      <w:r w:rsidRPr="007D1DCC">
        <w:rPr>
          <w:rFonts w:ascii="Times New Roman" w:eastAsia="Times New Roman" w:hAnsi="Times New Roman" w:cs="Times New Roman"/>
          <w:sz w:val="24"/>
          <w:szCs w:val="24"/>
        </w:rPr>
        <w:t xml:space="preserve">// </w:t>
      </w:r>
      <w:r w:rsidR="00E04964" w:rsidRPr="007D1DCC">
        <w:rPr>
          <w:rFonts w:ascii="Times New Roman" w:eastAsia="Times New Roman" w:hAnsi="Times New Roman" w:cs="Times New Roman"/>
          <w:sz w:val="24"/>
          <w:szCs w:val="24"/>
        </w:rPr>
        <w:t xml:space="preserve">Issues </w:t>
      </w:r>
      <w:r w:rsidRPr="007D1DCC">
        <w:rPr>
          <w:rFonts w:ascii="Times New Roman" w:eastAsia="Times New Roman" w:hAnsi="Times New Roman" w:cs="Times New Roman"/>
          <w:sz w:val="24"/>
          <w:szCs w:val="24"/>
        </w:rPr>
        <w:t xml:space="preserve">of geography and geoecology. </w:t>
      </w:r>
      <w:r w:rsidRPr="007D1DCC">
        <w:rPr>
          <w:rFonts w:ascii="Times New Roman" w:eastAsia="Times New Roman" w:hAnsi="Times New Roman" w:cs="Times New Roman"/>
          <w:sz w:val="24"/>
          <w:szCs w:val="24"/>
          <w:lang w:val="ru-RU"/>
        </w:rPr>
        <w:t xml:space="preserve">№3, </w:t>
      </w:r>
      <w:r w:rsidRPr="007D1DCC">
        <w:rPr>
          <w:rFonts w:ascii="Times New Roman" w:eastAsia="Times New Roman" w:hAnsi="Times New Roman" w:cs="Times New Roman"/>
          <w:sz w:val="24"/>
          <w:szCs w:val="24"/>
        </w:rPr>
        <w:t>Almaty</w:t>
      </w:r>
      <w:r w:rsidRPr="007D1DCC">
        <w:rPr>
          <w:rFonts w:ascii="Times New Roman" w:eastAsia="Times New Roman" w:hAnsi="Times New Roman" w:cs="Times New Roman"/>
          <w:sz w:val="24"/>
          <w:szCs w:val="24"/>
          <w:lang w:val="ru-RU"/>
        </w:rPr>
        <w:t xml:space="preserve">, 2018. – </w:t>
      </w:r>
      <w:r w:rsidRPr="007D1DCC">
        <w:rPr>
          <w:rFonts w:ascii="Times New Roman" w:eastAsia="Times New Roman" w:hAnsi="Times New Roman" w:cs="Times New Roman"/>
          <w:sz w:val="24"/>
          <w:szCs w:val="24"/>
        </w:rPr>
        <w:t>P</w:t>
      </w:r>
      <w:r w:rsidRPr="007D1DCC">
        <w:rPr>
          <w:rFonts w:ascii="Times New Roman" w:eastAsia="Times New Roman" w:hAnsi="Times New Roman" w:cs="Times New Roman"/>
          <w:sz w:val="24"/>
          <w:szCs w:val="24"/>
          <w:lang w:val="ru-RU"/>
        </w:rPr>
        <w:t xml:space="preserve">. 94–103. </w:t>
      </w:r>
      <w:r w:rsidRPr="007D1DCC">
        <w:rPr>
          <w:rFonts w:ascii="Times New Roman" w:eastAsia="Times New Roman" w:hAnsi="Times New Roman" w:cs="Times New Roman"/>
          <w:sz w:val="24"/>
          <w:szCs w:val="24"/>
        </w:rPr>
        <w:t>ISSN 1998 – 7838.</w:t>
      </w:r>
      <w:r w:rsidR="002718E3" w:rsidRPr="007D1DCC">
        <w:rPr>
          <w:rFonts w:ascii="Times New Roman" w:eastAsia="Times New Roman" w:hAnsi="Times New Roman" w:cs="Times New Roman"/>
          <w:sz w:val="24"/>
          <w:szCs w:val="24"/>
        </w:rPr>
        <w:t xml:space="preserve"> (russian</w:t>
      </w:r>
      <w:r w:rsidR="002718E3" w:rsidRPr="007D1DCC">
        <w:rPr>
          <w:rFonts w:ascii="Times New Roman" w:eastAsia="Times New Roman" w:hAnsi="Times New Roman" w:cs="Times New Roman"/>
          <w:sz w:val="14"/>
          <w:szCs w:val="14"/>
        </w:rPr>
        <w:t>).</w:t>
      </w:r>
    </w:p>
    <w:p w:rsidR="00873839" w:rsidRPr="007D1DCC" w:rsidRDefault="00873839" w:rsidP="007D1DCC">
      <w:pPr>
        <w:pStyle w:val="a3"/>
        <w:tabs>
          <w:tab w:val="left" w:pos="993"/>
        </w:tabs>
        <w:autoSpaceDE w:val="0"/>
        <w:autoSpaceDN w:val="0"/>
        <w:adjustRightInd w:val="0"/>
        <w:spacing w:after="0" w:line="360" w:lineRule="auto"/>
        <w:ind w:left="709"/>
        <w:contextualSpacing w:val="0"/>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Proceedings of international conferences:</w:t>
      </w:r>
    </w:p>
    <w:p w:rsidR="002644E5" w:rsidRPr="007D1DCC" w:rsidRDefault="001B0445" w:rsidP="007D1DCC">
      <w:pPr>
        <w:pStyle w:val="a3"/>
        <w:numPr>
          <w:ilvl w:val="0"/>
          <w:numId w:val="2"/>
        </w:numPr>
        <w:tabs>
          <w:tab w:val="left" w:pos="993"/>
        </w:tabs>
        <w:autoSpaceDE w:val="0"/>
        <w:autoSpaceDN w:val="0"/>
        <w:adjustRightInd w:val="0"/>
        <w:spacing w:after="0" w:line="360" w:lineRule="auto"/>
        <w:ind w:left="0" w:firstLine="709"/>
        <w:contextualSpacing w:val="0"/>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Val</w:t>
      </w:r>
      <w:r w:rsidR="00873839" w:rsidRPr="007D1DCC">
        <w:rPr>
          <w:rFonts w:ascii="Times New Roman" w:eastAsia="Times New Roman" w:hAnsi="Times New Roman" w:cs="Times New Roman"/>
          <w:sz w:val="24"/>
          <w:szCs w:val="24"/>
        </w:rPr>
        <w:t>ey</w:t>
      </w:r>
      <w:r w:rsidRPr="007D1DCC">
        <w:rPr>
          <w:rFonts w:ascii="Times New Roman" w:eastAsia="Times New Roman" w:hAnsi="Times New Roman" w:cs="Times New Roman"/>
          <w:sz w:val="24"/>
          <w:szCs w:val="24"/>
        </w:rPr>
        <w:t>ev A.G.</w:t>
      </w:r>
      <w:r w:rsidR="002644E5" w:rsidRPr="007D1DCC">
        <w:rPr>
          <w:rFonts w:ascii="Times New Roman" w:eastAsia="Times New Roman" w:hAnsi="Times New Roman" w:cs="Times New Roman"/>
          <w:sz w:val="24"/>
          <w:szCs w:val="24"/>
        </w:rPr>
        <w:t xml:space="preserve"> </w:t>
      </w:r>
      <w:r w:rsidR="00873839" w:rsidRPr="007D1DCC">
        <w:rPr>
          <w:rFonts w:ascii="Times New Roman" w:eastAsia="Times New Roman" w:hAnsi="Times New Roman" w:cs="Times New Roman"/>
          <w:sz w:val="24"/>
          <w:szCs w:val="24"/>
        </w:rPr>
        <w:t>Application of DEM for the analysis of morphometry of the drainage basin of Lake Alakol // Regional problems of remote sensing of the earth.</w:t>
      </w:r>
      <w:r w:rsidR="002644E5"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Proceedings of the V International scientific conference</w:t>
      </w:r>
      <w:r w:rsidR="002644E5" w:rsidRPr="007D1DCC">
        <w:rPr>
          <w:rFonts w:ascii="Times New Roman" w:eastAsia="Times New Roman" w:hAnsi="Times New Roman" w:cs="Times New Roman"/>
          <w:sz w:val="24"/>
          <w:szCs w:val="24"/>
        </w:rPr>
        <w:t xml:space="preserve">, 11–14 </w:t>
      </w:r>
      <w:r w:rsidRPr="007D1DCC">
        <w:rPr>
          <w:rFonts w:ascii="Times New Roman" w:eastAsia="Times New Roman" w:hAnsi="Times New Roman" w:cs="Times New Roman"/>
          <w:sz w:val="24"/>
          <w:szCs w:val="24"/>
        </w:rPr>
        <w:t>september</w:t>
      </w:r>
      <w:r w:rsidR="002644E5" w:rsidRPr="007D1DCC">
        <w:rPr>
          <w:rFonts w:ascii="Times New Roman" w:eastAsia="Times New Roman" w:hAnsi="Times New Roman" w:cs="Times New Roman"/>
          <w:sz w:val="24"/>
          <w:szCs w:val="24"/>
        </w:rPr>
        <w:t xml:space="preserve">. – </w:t>
      </w:r>
      <w:r w:rsidRPr="007D1DCC">
        <w:rPr>
          <w:rFonts w:ascii="Times New Roman" w:eastAsia="Times New Roman" w:hAnsi="Times New Roman" w:cs="Times New Roman"/>
          <w:sz w:val="24"/>
          <w:szCs w:val="24"/>
        </w:rPr>
        <w:t>Krasnoyarsk</w:t>
      </w:r>
      <w:r w:rsidR="002644E5" w:rsidRPr="007D1DCC">
        <w:rPr>
          <w:rFonts w:ascii="Times New Roman" w:eastAsia="Times New Roman" w:hAnsi="Times New Roman" w:cs="Times New Roman"/>
          <w:sz w:val="24"/>
          <w:szCs w:val="24"/>
        </w:rPr>
        <w:t xml:space="preserve">, 2018. – </w:t>
      </w:r>
      <w:r w:rsidRPr="007D1DCC">
        <w:rPr>
          <w:rFonts w:ascii="Times New Roman" w:eastAsia="Times New Roman" w:hAnsi="Times New Roman" w:cs="Times New Roman"/>
          <w:sz w:val="24"/>
          <w:szCs w:val="24"/>
        </w:rPr>
        <w:t>P</w:t>
      </w:r>
      <w:r w:rsidR="002644E5" w:rsidRPr="007D1DCC">
        <w:rPr>
          <w:rFonts w:ascii="Times New Roman" w:eastAsia="Times New Roman" w:hAnsi="Times New Roman" w:cs="Times New Roman"/>
          <w:sz w:val="24"/>
          <w:szCs w:val="24"/>
        </w:rPr>
        <w:t>. 264–267.</w:t>
      </w:r>
      <w:r w:rsidR="002718E3" w:rsidRPr="007D1DCC">
        <w:rPr>
          <w:rFonts w:ascii="Times New Roman" w:eastAsia="Times New Roman" w:hAnsi="Times New Roman" w:cs="Times New Roman"/>
          <w:sz w:val="24"/>
          <w:szCs w:val="24"/>
        </w:rPr>
        <w:t xml:space="preserve"> (russian</w:t>
      </w:r>
      <w:r w:rsidR="002718E3" w:rsidRPr="007D1DCC">
        <w:rPr>
          <w:rFonts w:ascii="Times New Roman" w:eastAsia="Times New Roman" w:hAnsi="Times New Roman" w:cs="Times New Roman"/>
          <w:sz w:val="14"/>
          <w:szCs w:val="14"/>
        </w:rPr>
        <w:t>).</w:t>
      </w:r>
    </w:p>
    <w:p w:rsidR="00873839" w:rsidRPr="007D1DCC" w:rsidRDefault="00B95A7F" w:rsidP="00B95A7F">
      <w:pPr>
        <w:pStyle w:val="ac"/>
        <w:spacing w:before="0" w:beforeAutospacing="0" w:after="0" w:afterAutospacing="0" w:line="360" w:lineRule="auto"/>
        <w:ind w:firstLine="709"/>
        <w:jc w:val="center"/>
      </w:pPr>
      <w:r>
        <w:t>2019</w:t>
      </w:r>
    </w:p>
    <w:p w:rsidR="00B95A7F" w:rsidRPr="007D1DCC" w:rsidRDefault="00B95A7F" w:rsidP="00B95A7F">
      <w:pPr>
        <w:pStyle w:val="a3"/>
        <w:tabs>
          <w:tab w:val="left" w:pos="2744"/>
        </w:tabs>
        <w:spacing w:line="360" w:lineRule="auto"/>
        <w:ind w:left="0" w:firstLine="709"/>
        <w:jc w:val="both"/>
        <w:outlineLvl w:val="0"/>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Scientific journals in the editions of the Republic of Kazakhstan (CCSE&amp;SMES RK):</w:t>
      </w:r>
    </w:p>
    <w:p w:rsidR="00B95A7F" w:rsidRPr="007D1DCC" w:rsidRDefault="00B95A7F" w:rsidP="00B95A7F">
      <w:pPr>
        <w:pStyle w:val="a3"/>
        <w:tabs>
          <w:tab w:val="left" w:pos="2744"/>
        </w:tabs>
        <w:spacing w:after="0" w:line="360" w:lineRule="auto"/>
        <w:ind w:left="0" w:firstLine="709"/>
        <w:jc w:val="both"/>
        <w:outlineLvl w:val="0"/>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7D1DCC">
        <w:rPr>
          <w:rFonts w:ascii="Times New Roman" w:eastAsia="Times New Roman" w:hAnsi="Times New Roman" w:cs="Times New Roman"/>
          <w:sz w:val="24"/>
          <w:szCs w:val="24"/>
        </w:rPr>
        <w:t>. Valeev A.G., Kalita R.Sh., Mitrofanova A.N., Ye. Khalykov, Togys M.M., Uksukbaeva S.A., Sharapkhanova Zh.M. Recreation development potential of lake Alakol // Issues of geography and geoecology. – №3. – Almaty, 2019. –P. 3–11. – ISSN 1998 – 7838. (russian</w:t>
      </w:r>
      <w:r w:rsidRPr="007D1DCC">
        <w:rPr>
          <w:rFonts w:ascii="Times New Roman" w:eastAsia="Times New Roman" w:hAnsi="Times New Roman" w:cs="Times New Roman"/>
          <w:sz w:val="14"/>
          <w:szCs w:val="14"/>
        </w:rPr>
        <w:t>).</w:t>
      </w:r>
    </w:p>
    <w:p w:rsidR="00B95A7F" w:rsidRPr="007D1DCC" w:rsidRDefault="00B95A7F" w:rsidP="00B95A7F">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Articles in Kazakhstan publications included in the Scopus database:</w:t>
      </w:r>
    </w:p>
    <w:p w:rsidR="00B95A7F" w:rsidRPr="007D1DCC" w:rsidRDefault="00B95A7F" w:rsidP="00B95A7F">
      <w:pPr>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4. A.G. Valeyev, F.Zh. Akiyanova, A.D. Abitbayeva, Ye.Ye. Khalykov, M.M. Togys. Development of abrasion shores of Alakol lake according to the field research materials / News of the National Sciences Academy of the Republic of Kazakhstan. Geology and Technique sciences part. – Almaty, 2019. – Vol. 1, No. 433. – P. 195</w:t>
      </w:r>
      <w:r w:rsidRPr="007D1DCC">
        <w:rPr>
          <w:rFonts w:ascii="Times New Roman" w:eastAsia="Times New Roman" w:hAnsi="Times New Roman" w:cs="Times New Roman" w:hint="eastAsia"/>
          <w:sz w:val="24"/>
          <w:szCs w:val="24"/>
        </w:rPr>
        <w:t>–</w:t>
      </w:r>
      <w:r w:rsidRPr="007D1DCC">
        <w:rPr>
          <w:rFonts w:ascii="Times New Roman" w:eastAsia="Times New Roman" w:hAnsi="Times New Roman" w:cs="Times New Roman"/>
          <w:sz w:val="24"/>
          <w:szCs w:val="24"/>
        </w:rPr>
        <w:t xml:space="preserve">205 </w:t>
      </w:r>
      <w:hyperlink r:id="rId38" w:history="1">
        <w:r w:rsidRPr="007D1DCC">
          <w:rPr>
            <w:rFonts w:ascii="Times New Roman" w:eastAsia="Times New Roman" w:hAnsi="Times New Roman" w:cs="Times New Roman"/>
            <w:sz w:val="24"/>
            <w:szCs w:val="24"/>
          </w:rPr>
          <w:t>https://doi.org/10.32014/2019.2518-170X.24</w:t>
        </w:r>
      </w:hyperlink>
      <w:r w:rsidRPr="007D1DCC">
        <w:rPr>
          <w:rFonts w:ascii="Times New Roman" w:eastAsia="Times New Roman" w:hAnsi="Times New Roman" w:cs="Times New Roman"/>
          <w:sz w:val="24"/>
          <w:szCs w:val="24"/>
        </w:rPr>
        <w:t>. Процентиль 26%, CiteScore 0.8.</w:t>
      </w:r>
    </w:p>
    <w:p w:rsidR="00873839" w:rsidRPr="007D1DCC" w:rsidRDefault="00873839" w:rsidP="007D1DCC">
      <w:pPr>
        <w:pStyle w:val="ac"/>
        <w:spacing w:before="0" w:beforeAutospacing="0" w:after="0" w:afterAutospacing="0" w:line="360" w:lineRule="auto"/>
        <w:ind w:firstLine="709"/>
        <w:jc w:val="both"/>
      </w:pPr>
      <w:r w:rsidRPr="007D1DCC">
        <w:t>Articles in foreign publications included in the Scopus database:</w:t>
      </w:r>
    </w:p>
    <w:p w:rsidR="002644E5" w:rsidRPr="007D1DCC" w:rsidRDefault="00B95A7F" w:rsidP="007D1DCC">
      <w:pPr>
        <w:tabs>
          <w:tab w:val="left" w:pos="426"/>
        </w:tabs>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002644E5" w:rsidRPr="007D1DCC">
        <w:rPr>
          <w:rFonts w:ascii="Times New Roman" w:eastAsia="Times New Roman" w:hAnsi="Times New Roman" w:cs="Times New Roman"/>
          <w:sz w:val="24"/>
          <w:szCs w:val="24"/>
        </w:rPr>
        <w:t>. Adilet Valeyev, Marat Karatayev, Ainagul Abitbayeva, Saule Uxukbayeva, Aruzhan Bektursynova and Zhanerke Sharapkhanova. Monitoring Coastline Dynamics of Alakol Lake in Kazakhstan Using Remote Sensing Data // Geosciences. MDPI, Switzerland. 2019, Volume 9, Issue 9, 404.</w:t>
      </w:r>
      <w:r w:rsidR="00F15690" w:rsidRPr="007D1DCC">
        <w:rPr>
          <w:rFonts w:ascii="Times New Roman" w:eastAsia="Times New Roman" w:hAnsi="Times New Roman" w:cs="Times New Roman"/>
          <w:sz w:val="24"/>
          <w:szCs w:val="24"/>
        </w:rPr>
        <w:t xml:space="preserve"> –</w:t>
      </w:r>
      <w:r w:rsidR="002644E5" w:rsidRPr="007D1DCC">
        <w:rPr>
          <w:rFonts w:ascii="Times New Roman" w:eastAsia="Times New Roman" w:hAnsi="Times New Roman" w:cs="Times New Roman"/>
          <w:bCs/>
        </w:rPr>
        <w:t xml:space="preserve"> P. 1–10</w:t>
      </w:r>
      <w:r w:rsidR="002644E5" w:rsidRPr="007D1DCC">
        <w:rPr>
          <w:rFonts w:ascii="Times New Roman" w:eastAsia="Times New Roman" w:hAnsi="Times New Roman" w:cs="Times New Roman"/>
          <w:sz w:val="24"/>
          <w:szCs w:val="24"/>
        </w:rPr>
        <w:t xml:space="preserve"> doi:10.3390/geosciences9090404 </w:t>
      </w:r>
      <w:hyperlink r:id="rId39" w:history="1">
        <w:r w:rsidR="002644E5" w:rsidRPr="007D1DCC">
          <w:rPr>
            <w:rFonts w:ascii="Times New Roman" w:eastAsia="Times New Roman" w:hAnsi="Times New Roman" w:cs="Times New Roman"/>
            <w:sz w:val="24"/>
            <w:szCs w:val="24"/>
          </w:rPr>
          <w:t>https://doi.org/10.3390/geosciences9090404,</w:t>
        </w:r>
      </w:hyperlink>
      <w:r w:rsidR="002644E5" w:rsidRPr="007D1DCC">
        <w:rPr>
          <w:rFonts w:ascii="Times New Roman" w:eastAsia="Times New Roman" w:hAnsi="Times New Roman" w:cs="Times New Roman"/>
          <w:sz w:val="24"/>
          <w:szCs w:val="24"/>
        </w:rPr>
        <w:t xml:space="preserve"> Процентиль 58%, CiteScore 2.1, Q2.</w:t>
      </w:r>
    </w:p>
    <w:p w:rsidR="00873839" w:rsidRPr="007D1DCC" w:rsidRDefault="00873839" w:rsidP="007D1DCC">
      <w:pPr>
        <w:tabs>
          <w:tab w:val="left" w:pos="993"/>
        </w:tabs>
        <w:autoSpaceDE w:val="0"/>
        <w:autoSpaceDN w:val="0"/>
        <w:adjustRightInd w:val="0"/>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Proceedings of international conferences:</w:t>
      </w:r>
    </w:p>
    <w:p w:rsidR="002644E5" w:rsidRPr="007D1DCC" w:rsidRDefault="001B0445" w:rsidP="007D1DCC">
      <w:pPr>
        <w:pStyle w:val="a3"/>
        <w:numPr>
          <w:ilvl w:val="0"/>
          <w:numId w:val="3"/>
        </w:numPr>
        <w:tabs>
          <w:tab w:val="left" w:pos="142"/>
          <w:tab w:val="left" w:pos="993"/>
        </w:tabs>
        <w:autoSpaceDE w:val="0"/>
        <w:autoSpaceDN w:val="0"/>
        <w:adjustRightInd w:val="0"/>
        <w:spacing w:after="0" w:line="360" w:lineRule="auto"/>
        <w:ind w:left="0" w:firstLine="709"/>
        <w:contextualSpacing w:val="0"/>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Bektursynova A.A.</w:t>
      </w:r>
      <w:r w:rsidR="002644E5"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Mitrofanova A.N.</w:t>
      </w:r>
      <w:r w:rsidR="002644E5" w:rsidRPr="007D1DCC">
        <w:rPr>
          <w:rFonts w:ascii="Times New Roman" w:eastAsia="Times New Roman" w:hAnsi="Times New Roman" w:cs="Times New Roman"/>
          <w:sz w:val="24"/>
          <w:szCs w:val="24"/>
        </w:rPr>
        <w:t xml:space="preserve">, </w:t>
      </w:r>
      <w:r w:rsidRPr="007D1DCC">
        <w:rPr>
          <w:rFonts w:ascii="Times New Roman" w:eastAsia="Times New Roman" w:hAnsi="Times New Roman" w:cs="Times New Roman"/>
          <w:sz w:val="24"/>
          <w:szCs w:val="24"/>
        </w:rPr>
        <w:t>Kalita R.Sh., Valeev A.G., Kalita R.Sh., Valeev A.G</w:t>
      </w:r>
      <w:r w:rsidR="002644E5" w:rsidRPr="007D1DCC">
        <w:rPr>
          <w:rFonts w:ascii="Times New Roman" w:eastAsia="Times New Roman" w:hAnsi="Times New Roman" w:cs="Times New Roman"/>
          <w:sz w:val="24"/>
          <w:szCs w:val="24"/>
        </w:rPr>
        <w:t xml:space="preserve">. </w:t>
      </w:r>
      <w:r w:rsidR="00873839" w:rsidRPr="007D1DCC">
        <w:rPr>
          <w:rFonts w:ascii="Times New Roman" w:eastAsia="Times New Roman" w:hAnsi="Times New Roman" w:cs="Times New Roman"/>
          <w:sz w:val="24"/>
          <w:szCs w:val="24"/>
        </w:rPr>
        <w:t>Assessment of natural and anthropogenic factors of recreational development of the coastal zone of Lake Alakol // Anthropogenic transformation of geospace: nature, economy, society. Proceedings of the V International Scientific and Practical Conference</w:t>
      </w:r>
      <w:r w:rsidR="002644E5" w:rsidRPr="007D1DCC">
        <w:rPr>
          <w:rFonts w:ascii="Times New Roman" w:eastAsia="Times New Roman" w:hAnsi="Times New Roman" w:cs="Times New Roman"/>
          <w:sz w:val="24"/>
          <w:szCs w:val="24"/>
        </w:rPr>
        <w:t xml:space="preserve">, 1–4 </w:t>
      </w:r>
      <w:r w:rsidRPr="007D1DCC">
        <w:rPr>
          <w:rFonts w:ascii="Times New Roman" w:eastAsia="Times New Roman" w:hAnsi="Times New Roman" w:cs="Times New Roman"/>
          <w:sz w:val="24"/>
          <w:szCs w:val="24"/>
        </w:rPr>
        <w:t>october</w:t>
      </w:r>
      <w:r w:rsidR="002644E5" w:rsidRPr="007D1DCC">
        <w:rPr>
          <w:rFonts w:ascii="Times New Roman" w:eastAsia="Times New Roman" w:hAnsi="Times New Roman" w:cs="Times New Roman"/>
          <w:sz w:val="24"/>
          <w:szCs w:val="24"/>
        </w:rPr>
        <w:t xml:space="preserve">. – </w:t>
      </w:r>
      <w:r w:rsidRPr="007D1DCC">
        <w:rPr>
          <w:rFonts w:ascii="Times New Roman" w:eastAsia="Times New Roman" w:hAnsi="Times New Roman" w:cs="Times New Roman"/>
          <w:sz w:val="24"/>
          <w:szCs w:val="24"/>
        </w:rPr>
        <w:t>Volgograd,</w:t>
      </w:r>
      <w:r w:rsidR="002644E5" w:rsidRPr="007D1DCC">
        <w:rPr>
          <w:rFonts w:ascii="Times New Roman" w:eastAsia="Times New Roman" w:hAnsi="Times New Roman" w:cs="Times New Roman"/>
          <w:sz w:val="24"/>
          <w:szCs w:val="24"/>
        </w:rPr>
        <w:t xml:space="preserve"> 2019 – </w:t>
      </w:r>
      <w:r w:rsidR="002718E3" w:rsidRPr="007D1DCC">
        <w:rPr>
          <w:rFonts w:ascii="Times New Roman" w:eastAsia="Times New Roman" w:hAnsi="Times New Roman" w:cs="Times New Roman"/>
          <w:sz w:val="24"/>
          <w:szCs w:val="24"/>
        </w:rPr>
        <w:t>P.</w:t>
      </w:r>
      <w:r w:rsidR="002644E5" w:rsidRPr="007D1DCC">
        <w:rPr>
          <w:rFonts w:ascii="Times New Roman" w:eastAsia="Times New Roman" w:hAnsi="Times New Roman" w:cs="Times New Roman"/>
          <w:sz w:val="24"/>
          <w:szCs w:val="24"/>
        </w:rPr>
        <w:t>390–395.</w:t>
      </w:r>
      <w:r w:rsidR="002718E3" w:rsidRPr="007D1DCC">
        <w:rPr>
          <w:rFonts w:ascii="Times New Roman" w:eastAsia="Times New Roman" w:hAnsi="Times New Roman" w:cs="Times New Roman"/>
          <w:sz w:val="24"/>
          <w:szCs w:val="24"/>
        </w:rPr>
        <w:t xml:space="preserve"> (russian).</w:t>
      </w:r>
    </w:p>
    <w:p w:rsidR="00873839" w:rsidRPr="007D1DCC" w:rsidRDefault="00873839" w:rsidP="00B95A7F">
      <w:pPr>
        <w:pStyle w:val="ac"/>
        <w:spacing w:before="0" w:beforeAutospacing="0" w:after="0" w:afterAutospacing="0" w:line="360" w:lineRule="auto"/>
        <w:ind w:firstLine="709"/>
        <w:jc w:val="center"/>
      </w:pPr>
      <w:r w:rsidRPr="007D1DCC">
        <w:t>2020</w:t>
      </w:r>
    </w:p>
    <w:p w:rsidR="00B95A7F" w:rsidRPr="007D1DCC" w:rsidRDefault="00B95A7F" w:rsidP="00B95A7F">
      <w:pPr>
        <w:pStyle w:val="a3"/>
        <w:tabs>
          <w:tab w:val="left" w:pos="2744"/>
        </w:tabs>
        <w:spacing w:after="0" w:line="360" w:lineRule="auto"/>
        <w:ind w:left="0" w:firstLine="709"/>
        <w:jc w:val="both"/>
        <w:outlineLvl w:val="0"/>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Scientific journals in the editions of the Republic of Kazakhstan (CCSE&amp;SMES RK):</w:t>
      </w:r>
    </w:p>
    <w:p w:rsidR="00B95A7F" w:rsidRPr="007D1DCC" w:rsidRDefault="00B95A7F" w:rsidP="00B95A7F">
      <w:pPr>
        <w:pStyle w:val="ac"/>
        <w:spacing w:before="0" w:beforeAutospacing="0" w:after="0" w:afterAutospacing="0" w:line="360" w:lineRule="auto"/>
        <w:ind w:firstLine="709"/>
        <w:jc w:val="both"/>
        <w:rPr>
          <w:color w:val="000000"/>
        </w:rPr>
      </w:pPr>
      <w:r>
        <w:rPr>
          <w:color w:val="000000"/>
        </w:rPr>
        <w:t>7</w:t>
      </w:r>
      <w:r w:rsidRPr="007D1DCC">
        <w:rPr>
          <w:color w:val="000000"/>
        </w:rPr>
        <w:t xml:space="preserve">. </w:t>
      </w:r>
      <w:r w:rsidRPr="007D1DCC">
        <w:t>Valeyev A.G.</w:t>
      </w:r>
      <w:r w:rsidRPr="007D1DCC">
        <w:rPr>
          <w:color w:val="000000"/>
        </w:rPr>
        <w:t xml:space="preserve">, Akiyanova F.Zh., Sagintayev J. The coastal zone of Alalkol lake madern relief-formaition processes // Hydrometeorology and ecology. № 2, </w:t>
      </w:r>
      <w:r w:rsidRPr="007D1DCC">
        <w:t>Almaty</w:t>
      </w:r>
      <w:r w:rsidRPr="007D1DCC">
        <w:rPr>
          <w:color w:val="000000"/>
        </w:rPr>
        <w:t>, 2020. – P.129–149. – ISSN 2079-6161.</w:t>
      </w:r>
      <w:r w:rsidRPr="007D1DCC">
        <w:t xml:space="preserve"> (russian</w:t>
      </w:r>
      <w:r w:rsidRPr="007D1DCC">
        <w:rPr>
          <w:sz w:val="14"/>
          <w:szCs w:val="14"/>
        </w:rPr>
        <w:t>).</w:t>
      </w:r>
    </w:p>
    <w:p w:rsidR="00B95A7F" w:rsidRPr="007D1DCC" w:rsidRDefault="00B95A7F" w:rsidP="00B95A7F">
      <w:pPr>
        <w:pStyle w:val="ac"/>
        <w:spacing w:before="0" w:beforeAutospacing="0" w:after="0" w:afterAutospacing="0" w:line="360" w:lineRule="auto"/>
        <w:ind w:firstLine="709"/>
        <w:jc w:val="both"/>
        <w:rPr>
          <w:color w:val="000000"/>
        </w:rPr>
      </w:pPr>
      <w:r>
        <w:rPr>
          <w:color w:val="000000"/>
        </w:rPr>
        <w:t>8</w:t>
      </w:r>
      <w:r w:rsidRPr="007D1DCC">
        <w:rPr>
          <w:color w:val="000000"/>
        </w:rPr>
        <w:t xml:space="preserve">. </w:t>
      </w:r>
      <w:r w:rsidRPr="007D1DCC">
        <w:t>Valeyev A.G.</w:t>
      </w:r>
      <w:r w:rsidRPr="007D1DCC">
        <w:rPr>
          <w:color w:val="000000"/>
        </w:rPr>
        <w:t xml:space="preserve">, Akiyanova F.Zh., Lyy Yu.F., Radusnova O.V. Modern geomorphological conditions of the Alakol lake coast // </w:t>
      </w:r>
      <w:r w:rsidRPr="007D1DCC">
        <w:t>Issues of geography and geoecology</w:t>
      </w:r>
      <w:r w:rsidRPr="007D1DCC">
        <w:rPr>
          <w:color w:val="000000"/>
        </w:rPr>
        <w:t xml:space="preserve">. №3, </w:t>
      </w:r>
      <w:r w:rsidRPr="007D1DCC">
        <w:t>Almaty</w:t>
      </w:r>
      <w:r w:rsidRPr="007D1DCC">
        <w:rPr>
          <w:color w:val="000000"/>
        </w:rPr>
        <w:t>, 2020. – P. 112</w:t>
      </w:r>
      <w:r w:rsidRPr="00B95A7F">
        <w:rPr>
          <w:color w:val="000000"/>
        </w:rPr>
        <w:t>–</w:t>
      </w:r>
      <w:r w:rsidRPr="007D1DCC">
        <w:rPr>
          <w:color w:val="000000"/>
        </w:rPr>
        <w:t>125. ISSN 1998-7838.</w:t>
      </w:r>
      <w:r w:rsidRPr="007D1DCC">
        <w:t xml:space="preserve"> (russian</w:t>
      </w:r>
      <w:r w:rsidRPr="007D1DCC">
        <w:rPr>
          <w:sz w:val="14"/>
          <w:szCs w:val="14"/>
        </w:rPr>
        <w:t>).</w:t>
      </w:r>
    </w:p>
    <w:p w:rsidR="00873839" w:rsidRPr="007D1DCC" w:rsidRDefault="00873839" w:rsidP="007D1DCC">
      <w:pPr>
        <w:pStyle w:val="ac"/>
        <w:spacing w:before="0" w:beforeAutospacing="0" w:after="0" w:afterAutospacing="0" w:line="360" w:lineRule="auto"/>
        <w:ind w:firstLine="709"/>
      </w:pPr>
      <w:r w:rsidRPr="007D1DCC">
        <w:t>Articles in foreign publications included in the Scopus database:</w:t>
      </w:r>
    </w:p>
    <w:p w:rsidR="002644E5" w:rsidRPr="007D1DCC" w:rsidRDefault="00B95A7F" w:rsidP="007D1DCC">
      <w:pPr>
        <w:pStyle w:val="ac"/>
        <w:spacing w:before="0" w:beforeAutospacing="0" w:after="0" w:afterAutospacing="0" w:line="360" w:lineRule="auto"/>
        <w:ind w:firstLine="709"/>
        <w:jc w:val="both"/>
        <w:rPr>
          <w:color w:val="000000"/>
        </w:rPr>
      </w:pPr>
      <w:r>
        <w:t>9</w:t>
      </w:r>
      <w:r w:rsidR="002644E5" w:rsidRPr="007D1DCC">
        <w:t>. A. Abitbayeva, Yu. Lyy, A.Valeyev, R. Kalita, A.Mitrofanova. Classification of Alakol lake coastes by prevailing exogeodinamic processes and recreational</w:t>
      </w:r>
      <w:r w:rsidR="002644E5" w:rsidRPr="007D1DCC">
        <w:rPr>
          <w:color w:val="000000"/>
        </w:rPr>
        <w:t xml:space="preserve"> conditions // 20th International Multidisciplinary Scientific GeoConference Surveying Geology and Mining Ecology Management SGEM. – Bulgaria, Albena. – 16.08–25.08.2020 (в печати). Процентиль – 17 %, CiteScore – 0.4.</w:t>
      </w:r>
    </w:p>
    <w:p w:rsidR="002644E5" w:rsidRPr="007D1DCC" w:rsidRDefault="00B95A7F" w:rsidP="007D1DCC">
      <w:pPr>
        <w:pStyle w:val="ac"/>
        <w:spacing w:before="0" w:beforeAutospacing="0" w:after="0" w:afterAutospacing="0" w:line="360" w:lineRule="auto"/>
        <w:ind w:firstLine="709"/>
        <w:jc w:val="both"/>
        <w:rPr>
          <w:color w:val="000000"/>
        </w:rPr>
      </w:pPr>
      <w:r>
        <w:rPr>
          <w:color w:val="000000"/>
        </w:rPr>
        <w:t>10</w:t>
      </w:r>
      <w:r w:rsidR="002644E5" w:rsidRPr="007D1DCC">
        <w:rPr>
          <w:color w:val="000000"/>
        </w:rPr>
        <w:t>. Ye. Khalykov, Yu. Lyy, A. Abitbayeva, M. Togys, A.Valeyev. Terrestrial laser scanning method for monitoring erosion of the southwestern shore of Alakol lake // 20th International Multidisciplinary Scientific GeoConference Surveying Geology and Mining Ecology Management SGEM. – Bulgaria, Albena. – 16.08–25.08.2020 (в печати). Процентиль – 17 %, CiteScore – 0.4.</w:t>
      </w:r>
    </w:p>
    <w:p w:rsidR="00795715" w:rsidRPr="007D1DCC" w:rsidRDefault="00795715" w:rsidP="007D1DCC">
      <w:pPr>
        <w:ind w:firstLine="720"/>
        <w:rPr>
          <w:rFonts w:ascii="Times New Roman" w:hAnsi="Times New Roman" w:cs="Times New Roman"/>
          <w:sz w:val="24"/>
          <w:szCs w:val="24"/>
          <w:lang w:val="ru-RU"/>
        </w:rPr>
      </w:pPr>
    </w:p>
    <w:p w:rsidR="00873839" w:rsidRPr="007D1DCC" w:rsidRDefault="00873839" w:rsidP="007D1DCC">
      <w:pPr>
        <w:rPr>
          <w:rFonts w:ascii="Times New Roman" w:hAnsi="Times New Roman" w:cs="Times New Roman"/>
          <w:sz w:val="24"/>
          <w:szCs w:val="24"/>
        </w:rPr>
      </w:pPr>
      <w:r w:rsidRPr="007D1DCC">
        <w:rPr>
          <w:rFonts w:ascii="Times New Roman" w:hAnsi="Times New Roman" w:cs="Times New Roman"/>
          <w:sz w:val="24"/>
          <w:szCs w:val="24"/>
          <w:lang w:val="ru-RU"/>
        </w:rPr>
        <w:br w:type="page"/>
      </w:r>
    </w:p>
    <w:p w:rsidR="00C32CF1" w:rsidRPr="007D1DCC" w:rsidRDefault="00C32CF1" w:rsidP="007D1DCC">
      <w:pPr>
        <w:jc w:val="center"/>
        <w:rPr>
          <w:rFonts w:ascii="Times New Roman" w:hAnsi="Times New Roman" w:cs="Times New Roman"/>
          <w:sz w:val="24"/>
          <w:szCs w:val="24"/>
        </w:rPr>
      </w:pPr>
      <w:r w:rsidRPr="007D1DCC">
        <w:rPr>
          <w:rFonts w:ascii="Times New Roman" w:hAnsi="Times New Roman" w:cs="Times New Roman"/>
          <w:sz w:val="24"/>
          <w:szCs w:val="24"/>
        </w:rPr>
        <w:t>2018</w:t>
      </w:r>
    </w:p>
    <w:p w:rsidR="00873839" w:rsidRPr="007D1DCC" w:rsidRDefault="00873839" w:rsidP="007D1DCC">
      <w:pPr>
        <w:pStyle w:val="a3"/>
        <w:numPr>
          <w:ilvl w:val="0"/>
          <w:numId w:val="4"/>
        </w:numPr>
        <w:tabs>
          <w:tab w:val="left" w:pos="142"/>
          <w:tab w:val="left" w:pos="993"/>
        </w:tabs>
        <w:autoSpaceDE w:val="0"/>
        <w:autoSpaceDN w:val="0"/>
        <w:adjustRightInd w:val="0"/>
        <w:spacing w:after="0" w:line="360" w:lineRule="auto"/>
        <w:ind w:left="0"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Mitrofanova A.N., Kalita R.Sh, Valeyev A.G., Abitbayeva A.D., Bekkulieva A.A., Sharapkhanova Zh.M., Uksukbaeva S.A. Geomorphological and engineering-geological conditions of the Quaternary deposits of the Alakol depression // Issues of geography and geoecology. №3, Almaty, 2018. – P. 94–103. ISSN 1998 – 7838. (russian</w:t>
      </w:r>
      <w:r w:rsidRPr="007D1DCC">
        <w:rPr>
          <w:rFonts w:ascii="Times New Roman" w:eastAsia="Times New Roman" w:hAnsi="Times New Roman" w:cs="Times New Roman"/>
          <w:sz w:val="14"/>
          <w:szCs w:val="14"/>
        </w:rPr>
        <w:t>).</w:t>
      </w:r>
    </w:p>
    <w:tbl>
      <w:tblPr>
        <w:tblW w:w="0" w:type="auto"/>
        <w:tblInd w:w="108" w:type="dxa"/>
        <w:tblLayout w:type="fixed"/>
        <w:tblLook w:val="04A0"/>
      </w:tblPr>
      <w:tblGrid>
        <w:gridCol w:w="4678"/>
        <w:gridCol w:w="4784"/>
      </w:tblGrid>
      <w:tr w:rsidR="00C32CF1" w:rsidRPr="007D1DCC" w:rsidTr="0069153D">
        <w:tc>
          <w:tcPr>
            <w:tcW w:w="4678" w:type="dxa"/>
            <w:shd w:val="clear" w:color="auto" w:fill="auto"/>
          </w:tcPr>
          <w:p w:rsidR="00C32CF1" w:rsidRPr="007D1DCC" w:rsidRDefault="00C32CF1" w:rsidP="007D1DCC">
            <w:pPr>
              <w:pStyle w:val="a3"/>
              <w:tabs>
                <w:tab w:val="left" w:pos="851"/>
                <w:tab w:val="left" w:pos="993"/>
              </w:tabs>
              <w:autoSpaceDE w:val="0"/>
              <w:autoSpaceDN w:val="0"/>
              <w:adjustRightInd w:val="0"/>
              <w:spacing w:line="360" w:lineRule="auto"/>
              <w:ind w:left="0"/>
              <w:contextualSpacing w:val="0"/>
              <w:jc w:val="center"/>
              <w:rPr>
                <w:rFonts w:eastAsia="TimesNewRomanPSMT"/>
              </w:rPr>
            </w:pPr>
            <w:r w:rsidRPr="007D1DCC">
              <w:rPr>
                <w:noProof/>
                <w:lang w:val="ru-RU" w:eastAsia="ru-RU"/>
              </w:rPr>
              <w:drawing>
                <wp:inline distT="0" distB="0" distL="0" distR="0">
                  <wp:extent cx="1964268" cy="2849078"/>
                  <wp:effectExtent l="19050" t="0" r="0" b="0"/>
                  <wp:docPr id="16" name="Рисунок 157" descr="титу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descr="титул"/>
                          <pic:cNvPicPr>
                            <a:picLocks noChangeAspect="1" noChangeArrowheads="1"/>
                          </pic:cNvPicPr>
                        </pic:nvPicPr>
                        <pic:blipFill>
                          <a:blip r:embed="rId40" cstate="print"/>
                          <a:srcRect l="8455" t="7643" r="7843" b="6836"/>
                          <a:stretch>
                            <a:fillRect/>
                          </a:stretch>
                        </pic:blipFill>
                        <pic:spPr bwMode="auto">
                          <a:xfrm>
                            <a:off x="0" y="0"/>
                            <a:ext cx="1964127" cy="2848873"/>
                          </a:xfrm>
                          <a:prstGeom prst="rect">
                            <a:avLst/>
                          </a:prstGeom>
                          <a:noFill/>
                          <a:ln w="9525">
                            <a:noFill/>
                            <a:miter lim="800000"/>
                            <a:headEnd/>
                            <a:tailEnd/>
                          </a:ln>
                        </pic:spPr>
                      </pic:pic>
                    </a:graphicData>
                  </a:graphic>
                </wp:inline>
              </w:drawing>
            </w:r>
          </w:p>
        </w:tc>
        <w:tc>
          <w:tcPr>
            <w:tcW w:w="4784" w:type="dxa"/>
            <w:shd w:val="clear" w:color="auto" w:fill="auto"/>
          </w:tcPr>
          <w:p w:rsidR="00C32CF1" w:rsidRPr="007D1DCC" w:rsidRDefault="00C32CF1" w:rsidP="007D1DCC">
            <w:pPr>
              <w:pStyle w:val="a3"/>
              <w:tabs>
                <w:tab w:val="left" w:pos="851"/>
                <w:tab w:val="left" w:pos="993"/>
              </w:tabs>
              <w:autoSpaceDE w:val="0"/>
              <w:autoSpaceDN w:val="0"/>
              <w:adjustRightInd w:val="0"/>
              <w:spacing w:line="360" w:lineRule="auto"/>
              <w:ind w:left="0"/>
              <w:contextualSpacing w:val="0"/>
              <w:jc w:val="center"/>
              <w:rPr>
                <w:rFonts w:eastAsia="TimesNewRomanPSMT"/>
              </w:rPr>
            </w:pPr>
            <w:r w:rsidRPr="007D1DCC">
              <w:rPr>
                <w:noProof/>
                <w:lang w:val="ru-RU" w:eastAsia="ru-RU"/>
              </w:rPr>
              <w:drawing>
                <wp:inline distT="0" distB="0" distL="0" distR="0">
                  <wp:extent cx="2142658" cy="2983832"/>
                  <wp:effectExtent l="19050" t="0" r="0" b="0"/>
                  <wp:docPr id="17" name="Рисунок 1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descr="1"/>
                          <pic:cNvPicPr>
                            <a:picLocks noChangeAspect="1" noChangeArrowheads="1"/>
                          </pic:cNvPicPr>
                        </pic:nvPicPr>
                        <pic:blipFill>
                          <a:blip r:embed="rId41" cstate="print"/>
                          <a:srcRect l="7751" t="9396" r="7928" b="7599"/>
                          <a:stretch>
                            <a:fillRect/>
                          </a:stretch>
                        </pic:blipFill>
                        <pic:spPr bwMode="auto">
                          <a:xfrm>
                            <a:off x="0" y="0"/>
                            <a:ext cx="2142569" cy="2983709"/>
                          </a:xfrm>
                          <a:prstGeom prst="rect">
                            <a:avLst/>
                          </a:prstGeom>
                          <a:noFill/>
                          <a:ln w="9525">
                            <a:noFill/>
                            <a:miter lim="800000"/>
                            <a:headEnd/>
                            <a:tailEnd/>
                          </a:ln>
                        </pic:spPr>
                      </pic:pic>
                    </a:graphicData>
                  </a:graphic>
                </wp:inline>
              </w:drawing>
            </w:r>
          </w:p>
        </w:tc>
      </w:tr>
      <w:tr w:rsidR="00C32CF1" w:rsidRPr="007D1DCC" w:rsidTr="0069153D">
        <w:tc>
          <w:tcPr>
            <w:tcW w:w="4678" w:type="dxa"/>
            <w:shd w:val="clear" w:color="auto" w:fill="auto"/>
          </w:tcPr>
          <w:p w:rsidR="00C32CF1" w:rsidRPr="007D1DCC" w:rsidRDefault="00C32CF1" w:rsidP="007D1DCC">
            <w:pPr>
              <w:pStyle w:val="a3"/>
              <w:tabs>
                <w:tab w:val="left" w:pos="851"/>
                <w:tab w:val="left" w:pos="993"/>
              </w:tabs>
              <w:autoSpaceDE w:val="0"/>
              <w:autoSpaceDN w:val="0"/>
              <w:adjustRightInd w:val="0"/>
              <w:spacing w:line="360" w:lineRule="auto"/>
              <w:ind w:left="0"/>
              <w:contextualSpacing w:val="0"/>
              <w:jc w:val="center"/>
              <w:rPr>
                <w:rFonts w:eastAsia="TimesNewRomanPSMT"/>
              </w:rPr>
            </w:pPr>
            <w:r w:rsidRPr="007D1DCC">
              <w:rPr>
                <w:rFonts w:eastAsia="TimesNewRomanPSMT"/>
                <w:noProof/>
                <w:lang w:val="ru-RU" w:eastAsia="ru-RU"/>
              </w:rPr>
              <w:drawing>
                <wp:inline distT="0" distB="0" distL="0" distR="0">
                  <wp:extent cx="2618272" cy="3753190"/>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print"/>
                          <a:srcRect l="34143" t="5455" r="31714" b="8484"/>
                          <a:stretch>
                            <a:fillRect/>
                          </a:stretch>
                        </pic:blipFill>
                        <pic:spPr bwMode="auto">
                          <a:xfrm>
                            <a:off x="0" y="0"/>
                            <a:ext cx="2618142" cy="3753004"/>
                          </a:xfrm>
                          <a:prstGeom prst="rect">
                            <a:avLst/>
                          </a:prstGeom>
                          <a:noFill/>
                          <a:ln w="9525">
                            <a:noFill/>
                            <a:miter lim="800000"/>
                            <a:headEnd/>
                            <a:tailEnd/>
                          </a:ln>
                        </pic:spPr>
                      </pic:pic>
                    </a:graphicData>
                  </a:graphic>
                </wp:inline>
              </w:drawing>
            </w:r>
          </w:p>
        </w:tc>
        <w:tc>
          <w:tcPr>
            <w:tcW w:w="4784" w:type="dxa"/>
            <w:shd w:val="clear" w:color="auto" w:fill="auto"/>
          </w:tcPr>
          <w:p w:rsidR="00C32CF1" w:rsidRPr="007D1DCC" w:rsidRDefault="00C32CF1" w:rsidP="007D1DCC">
            <w:pPr>
              <w:pStyle w:val="a3"/>
              <w:tabs>
                <w:tab w:val="left" w:pos="851"/>
                <w:tab w:val="left" w:pos="993"/>
              </w:tabs>
              <w:autoSpaceDE w:val="0"/>
              <w:autoSpaceDN w:val="0"/>
              <w:adjustRightInd w:val="0"/>
              <w:spacing w:line="360" w:lineRule="auto"/>
              <w:ind w:left="0"/>
              <w:contextualSpacing w:val="0"/>
              <w:jc w:val="center"/>
              <w:rPr>
                <w:rFonts w:eastAsia="TimesNewRomanPSMT"/>
              </w:rPr>
            </w:pPr>
            <w:r w:rsidRPr="007D1DCC">
              <w:rPr>
                <w:rFonts w:eastAsia="TimesNewRomanPSMT"/>
                <w:noProof/>
                <w:lang w:val="ru-RU" w:eastAsia="ru-RU"/>
              </w:rPr>
              <w:drawing>
                <wp:inline distT="0" distB="0" distL="0" distR="0">
                  <wp:extent cx="2681239" cy="3753852"/>
                  <wp:effectExtent l="19050" t="0" r="4811"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cstate="print"/>
                          <a:srcRect l="33719" t="4747" r="31284" b="7799"/>
                          <a:stretch>
                            <a:fillRect/>
                          </a:stretch>
                        </pic:blipFill>
                        <pic:spPr bwMode="auto">
                          <a:xfrm>
                            <a:off x="0" y="0"/>
                            <a:ext cx="2681106" cy="3753666"/>
                          </a:xfrm>
                          <a:prstGeom prst="rect">
                            <a:avLst/>
                          </a:prstGeom>
                          <a:noFill/>
                          <a:ln w="9525">
                            <a:noFill/>
                            <a:miter lim="800000"/>
                            <a:headEnd/>
                            <a:tailEnd/>
                          </a:ln>
                        </pic:spPr>
                      </pic:pic>
                    </a:graphicData>
                  </a:graphic>
                </wp:inline>
              </w:drawing>
            </w:r>
          </w:p>
        </w:tc>
      </w:tr>
    </w:tbl>
    <w:p w:rsidR="00C07F2D" w:rsidRPr="007D1DCC" w:rsidRDefault="00C07F2D" w:rsidP="007D1DCC">
      <w:pP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br w:type="page"/>
      </w:r>
    </w:p>
    <w:p w:rsidR="00C32CF1" w:rsidRPr="007D1DCC" w:rsidRDefault="00C32CF1" w:rsidP="007D1DCC">
      <w:pPr>
        <w:tabs>
          <w:tab w:val="left" w:pos="993"/>
        </w:tabs>
        <w:autoSpaceDE w:val="0"/>
        <w:autoSpaceDN w:val="0"/>
        <w:adjustRightInd w:val="0"/>
        <w:spacing w:after="0" w:line="360" w:lineRule="auto"/>
        <w:ind w:firstLine="709"/>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2.Valeyev A.G. Application of DEM for the analysis of morphometry of the drainage basin of Lake Alakol // Regional problems of remote sensing of the earth. Proceedings of the V International scientific conference, 11–14 september. – Krasnoyarsk, 2018. – P. 264–267. (russian</w:t>
      </w:r>
      <w:r w:rsidRPr="007D1DCC">
        <w:rPr>
          <w:rFonts w:ascii="Times New Roman" w:eastAsia="Times New Roman" w:hAnsi="Times New Roman" w:cs="Times New Roman"/>
          <w:sz w:val="14"/>
          <w:szCs w:val="14"/>
        </w:rPr>
        <w:t>).</w:t>
      </w:r>
    </w:p>
    <w:tbl>
      <w:tblPr>
        <w:tblW w:w="0" w:type="auto"/>
        <w:tblInd w:w="108" w:type="dxa"/>
        <w:tblLook w:val="04A0"/>
      </w:tblPr>
      <w:tblGrid>
        <w:gridCol w:w="4587"/>
        <w:gridCol w:w="4627"/>
      </w:tblGrid>
      <w:tr w:rsidR="00C32CF1" w:rsidRPr="007D1DCC" w:rsidTr="0069153D">
        <w:tc>
          <w:tcPr>
            <w:tcW w:w="4587" w:type="dxa"/>
            <w:shd w:val="clear" w:color="auto" w:fill="auto"/>
          </w:tcPr>
          <w:p w:rsidR="00C32CF1" w:rsidRPr="007D1DCC" w:rsidRDefault="00C32CF1" w:rsidP="007D1DCC">
            <w:pPr>
              <w:pStyle w:val="a3"/>
              <w:tabs>
                <w:tab w:val="left" w:pos="851"/>
              </w:tabs>
              <w:autoSpaceDE w:val="0"/>
              <w:autoSpaceDN w:val="0"/>
              <w:adjustRightInd w:val="0"/>
              <w:spacing w:line="360" w:lineRule="auto"/>
              <w:ind w:left="0"/>
              <w:contextualSpacing w:val="0"/>
              <w:jc w:val="center"/>
              <w:rPr>
                <w:noProof/>
              </w:rPr>
            </w:pPr>
            <w:r w:rsidRPr="007D1DCC">
              <w:rPr>
                <w:noProof/>
                <w:lang w:val="ru-RU" w:eastAsia="ru-RU"/>
              </w:rPr>
              <w:drawing>
                <wp:inline distT="0" distB="0" distL="0" distR="0">
                  <wp:extent cx="2252512" cy="3656722"/>
                  <wp:effectExtent l="19050" t="0" r="0" b="0"/>
                  <wp:docPr id="24" name="Рисунок 153" descr="титу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descr="титул"/>
                          <pic:cNvPicPr>
                            <a:picLocks noChangeAspect="1" noChangeArrowheads="1"/>
                          </pic:cNvPicPr>
                        </pic:nvPicPr>
                        <pic:blipFill>
                          <a:blip r:embed="rId44" cstate="print"/>
                          <a:srcRect l="16220" t="5734" r="10658" b="10229"/>
                          <a:stretch>
                            <a:fillRect/>
                          </a:stretch>
                        </pic:blipFill>
                        <pic:spPr bwMode="auto">
                          <a:xfrm>
                            <a:off x="0" y="0"/>
                            <a:ext cx="2259568" cy="3668177"/>
                          </a:xfrm>
                          <a:prstGeom prst="rect">
                            <a:avLst/>
                          </a:prstGeom>
                          <a:noFill/>
                          <a:ln w="9525">
                            <a:noFill/>
                            <a:miter lim="800000"/>
                            <a:headEnd/>
                            <a:tailEnd/>
                          </a:ln>
                        </pic:spPr>
                      </pic:pic>
                    </a:graphicData>
                  </a:graphic>
                </wp:inline>
              </w:drawing>
            </w:r>
          </w:p>
        </w:tc>
        <w:tc>
          <w:tcPr>
            <w:tcW w:w="4627" w:type="dxa"/>
            <w:shd w:val="clear" w:color="auto" w:fill="auto"/>
          </w:tcPr>
          <w:p w:rsidR="00C32CF1" w:rsidRPr="007D1DCC" w:rsidRDefault="00C32CF1" w:rsidP="007D1DCC">
            <w:pPr>
              <w:pStyle w:val="a3"/>
              <w:tabs>
                <w:tab w:val="left" w:pos="851"/>
              </w:tabs>
              <w:autoSpaceDE w:val="0"/>
              <w:autoSpaceDN w:val="0"/>
              <w:adjustRightInd w:val="0"/>
              <w:spacing w:line="360" w:lineRule="auto"/>
              <w:ind w:left="0"/>
              <w:contextualSpacing w:val="0"/>
              <w:jc w:val="center"/>
              <w:rPr>
                <w:noProof/>
              </w:rPr>
            </w:pPr>
            <w:r w:rsidRPr="007D1DCC">
              <w:rPr>
                <w:noProof/>
                <w:lang w:val="ru-RU" w:eastAsia="ru-RU"/>
              </w:rPr>
              <w:drawing>
                <wp:inline distT="0" distB="0" distL="0" distR="0">
                  <wp:extent cx="2387266" cy="3747233"/>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cstate="print"/>
                          <a:srcRect l="34312" t="6433" r="35138" b="8475"/>
                          <a:stretch>
                            <a:fillRect/>
                          </a:stretch>
                        </pic:blipFill>
                        <pic:spPr bwMode="auto">
                          <a:xfrm>
                            <a:off x="0" y="0"/>
                            <a:ext cx="2387766" cy="3748017"/>
                          </a:xfrm>
                          <a:prstGeom prst="rect">
                            <a:avLst/>
                          </a:prstGeom>
                          <a:noFill/>
                          <a:ln w="9525">
                            <a:noFill/>
                            <a:miter lim="800000"/>
                            <a:headEnd/>
                            <a:tailEnd/>
                          </a:ln>
                        </pic:spPr>
                      </pic:pic>
                    </a:graphicData>
                  </a:graphic>
                </wp:inline>
              </w:drawing>
            </w:r>
          </w:p>
        </w:tc>
      </w:tr>
    </w:tbl>
    <w:p w:rsidR="00C32CF1" w:rsidRPr="007D1DCC" w:rsidRDefault="00C32CF1" w:rsidP="007D1DCC">
      <w:pPr>
        <w:tabs>
          <w:tab w:val="left" w:pos="426"/>
        </w:tabs>
        <w:spacing w:line="360" w:lineRule="auto"/>
        <w:ind w:firstLine="709"/>
        <w:jc w:val="center"/>
      </w:pPr>
      <w:r w:rsidRPr="007D1DCC">
        <w:rPr>
          <w:noProof/>
          <w:lang w:val="ru-RU" w:eastAsia="ru-RU"/>
        </w:rPr>
        <w:drawing>
          <wp:inline distT="0" distB="0" distL="0" distR="0">
            <wp:extent cx="2377640" cy="3704157"/>
            <wp:effectExtent l="19050" t="0" r="361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cstate="print"/>
                    <a:srcRect l="55173" t="5254" r="13635" b="8450"/>
                    <a:stretch>
                      <a:fillRect/>
                    </a:stretch>
                  </pic:blipFill>
                  <pic:spPr bwMode="auto">
                    <a:xfrm>
                      <a:off x="0" y="0"/>
                      <a:ext cx="2377608" cy="3704108"/>
                    </a:xfrm>
                    <a:prstGeom prst="rect">
                      <a:avLst/>
                    </a:prstGeom>
                    <a:noFill/>
                    <a:ln w="9525">
                      <a:noFill/>
                      <a:miter lim="800000"/>
                      <a:headEnd/>
                      <a:tailEnd/>
                    </a:ln>
                  </pic:spPr>
                </pic:pic>
              </a:graphicData>
            </a:graphic>
          </wp:inline>
        </w:drawing>
      </w:r>
    </w:p>
    <w:p w:rsidR="00C07F2D" w:rsidRPr="007D1DCC" w:rsidRDefault="00C07F2D" w:rsidP="007D1DCC">
      <w:pP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br w:type="page"/>
      </w:r>
    </w:p>
    <w:p w:rsidR="002644E5" w:rsidRPr="007D1DCC" w:rsidRDefault="00C32CF1" w:rsidP="007D1DCC">
      <w:pPr>
        <w:jc w:val="cente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2019</w:t>
      </w:r>
    </w:p>
    <w:p w:rsidR="00B95A7F" w:rsidRPr="007D1DCC" w:rsidRDefault="00B95A7F" w:rsidP="00B95A7F">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7D1DCC">
        <w:rPr>
          <w:rFonts w:ascii="Times New Roman" w:eastAsia="Times New Roman" w:hAnsi="Times New Roman" w:cs="Times New Roman"/>
          <w:sz w:val="24"/>
          <w:szCs w:val="24"/>
        </w:rPr>
        <w:t>.Valeev A.G., Kalita R.Sh., Mitrofanova A.N., Ye. Khalykov, Togys M.M., Uksukbaeva S.A., Sharapkhanova Zh.M. Recreation development potential of lake Alakol // Issues of geography and geoecology. – №3. – Almaty, 2019. –P. 3–11. – ISSN 1998 – 7838. (russian</w:t>
      </w:r>
      <w:r w:rsidRPr="007D1DCC">
        <w:rPr>
          <w:rFonts w:ascii="Times New Roman" w:eastAsia="Times New Roman" w:hAnsi="Times New Roman" w:cs="Times New Roman"/>
          <w:sz w:val="14"/>
          <w:szCs w:val="14"/>
        </w:rPr>
        <w:t>).</w:t>
      </w:r>
    </w:p>
    <w:tbl>
      <w:tblPr>
        <w:tblW w:w="0" w:type="auto"/>
        <w:jc w:val="center"/>
        <w:tblInd w:w="250" w:type="dxa"/>
        <w:tblLook w:val="04A0"/>
      </w:tblPr>
      <w:tblGrid>
        <w:gridCol w:w="4449"/>
        <w:gridCol w:w="4481"/>
      </w:tblGrid>
      <w:tr w:rsidR="00B95A7F" w:rsidRPr="007D1DCC" w:rsidTr="006A5686">
        <w:trPr>
          <w:jc w:val="center"/>
        </w:trPr>
        <w:tc>
          <w:tcPr>
            <w:tcW w:w="4449" w:type="dxa"/>
            <w:shd w:val="clear" w:color="auto" w:fill="auto"/>
          </w:tcPr>
          <w:p w:rsidR="00B95A7F" w:rsidRPr="007D1DCC" w:rsidRDefault="00B95A7F" w:rsidP="006A5686">
            <w:pPr>
              <w:pStyle w:val="a3"/>
              <w:tabs>
                <w:tab w:val="left" w:pos="142"/>
                <w:tab w:val="left" w:pos="993"/>
              </w:tabs>
              <w:autoSpaceDE w:val="0"/>
              <w:autoSpaceDN w:val="0"/>
              <w:adjustRightInd w:val="0"/>
              <w:spacing w:line="360" w:lineRule="auto"/>
              <w:ind w:left="0"/>
              <w:contextualSpacing w:val="0"/>
              <w:jc w:val="both"/>
            </w:pPr>
            <w:r w:rsidRPr="007D1DCC">
              <w:rPr>
                <w:noProof/>
                <w:lang w:val="ru-RU" w:eastAsia="ru-RU"/>
              </w:rPr>
              <w:drawing>
                <wp:inline distT="0" distB="0" distL="0" distR="0">
                  <wp:extent cx="2390880" cy="3436219"/>
                  <wp:effectExtent l="19050" t="0" r="9420" b="0"/>
                  <wp:docPr id="11" name="Рисунок 48" descr="Geog_03_2019 - 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Geog_03_2019 - 0001"/>
                          <pic:cNvPicPr>
                            <a:picLocks noChangeAspect="1" noChangeArrowheads="1"/>
                          </pic:cNvPicPr>
                        </pic:nvPicPr>
                        <pic:blipFill>
                          <a:blip r:embed="rId47" cstate="print"/>
                          <a:srcRect l="9416" t="8205" r="9129" b="8815"/>
                          <a:stretch>
                            <a:fillRect/>
                          </a:stretch>
                        </pic:blipFill>
                        <pic:spPr bwMode="auto">
                          <a:xfrm>
                            <a:off x="0" y="0"/>
                            <a:ext cx="2394917" cy="3442021"/>
                          </a:xfrm>
                          <a:prstGeom prst="rect">
                            <a:avLst/>
                          </a:prstGeom>
                          <a:noFill/>
                          <a:ln w="9525">
                            <a:noFill/>
                            <a:miter lim="800000"/>
                            <a:headEnd/>
                            <a:tailEnd/>
                          </a:ln>
                        </pic:spPr>
                      </pic:pic>
                    </a:graphicData>
                  </a:graphic>
                </wp:inline>
              </w:drawing>
            </w:r>
          </w:p>
        </w:tc>
        <w:tc>
          <w:tcPr>
            <w:tcW w:w="4481" w:type="dxa"/>
            <w:shd w:val="clear" w:color="auto" w:fill="auto"/>
          </w:tcPr>
          <w:p w:rsidR="00B95A7F" w:rsidRPr="007D1DCC" w:rsidRDefault="00B95A7F" w:rsidP="006A5686">
            <w:pPr>
              <w:pStyle w:val="a3"/>
              <w:tabs>
                <w:tab w:val="left" w:pos="142"/>
                <w:tab w:val="left" w:pos="993"/>
              </w:tabs>
              <w:autoSpaceDE w:val="0"/>
              <w:autoSpaceDN w:val="0"/>
              <w:adjustRightInd w:val="0"/>
              <w:spacing w:line="360" w:lineRule="auto"/>
              <w:ind w:left="0"/>
              <w:contextualSpacing w:val="0"/>
              <w:jc w:val="both"/>
            </w:pPr>
            <w:r w:rsidRPr="007D1DCC">
              <w:rPr>
                <w:noProof/>
                <w:lang w:val="ru-RU" w:eastAsia="ru-RU"/>
              </w:rPr>
              <w:drawing>
                <wp:inline distT="0" distB="0" distL="0" distR="0">
                  <wp:extent cx="2396417" cy="3503596"/>
                  <wp:effectExtent l="19050" t="0" r="3883" b="0"/>
                  <wp:docPr id="1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8" cstate="print"/>
                          <a:srcRect l="36009" t="10530" r="34879" b="9538"/>
                          <a:stretch>
                            <a:fillRect/>
                          </a:stretch>
                        </pic:blipFill>
                        <pic:spPr bwMode="auto">
                          <a:xfrm>
                            <a:off x="0" y="0"/>
                            <a:ext cx="2401034" cy="3510347"/>
                          </a:xfrm>
                          <a:prstGeom prst="rect">
                            <a:avLst/>
                          </a:prstGeom>
                          <a:noFill/>
                          <a:ln w="9525">
                            <a:noFill/>
                            <a:miter lim="800000"/>
                            <a:headEnd/>
                            <a:tailEnd/>
                          </a:ln>
                        </pic:spPr>
                      </pic:pic>
                    </a:graphicData>
                  </a:graphic>
                </wp:inline>
              </w:drawing>
            </w:r>
          </w:p>
        </w:tc>
      </w:tr>
      <w:tr w:rsidR="00B95A7F" w:rsidRPr="007D1DCC" w:rsidTr="006A5686">
        <w:trPr>
          <w:trHeight w:val="6361"/>
          <w:jc w:val="center"/>
        </w:trPr>
        <w:tc>
          <w:tcPr>
            <w:tcW w:w="4449" w:type="dxa"/>
            <w:shd w:val="clear" w:color="auto" w:fill="auto"/>
          </w:tcPr>
          <w:p w:rsidR="00B95A7F" w:rsidRPr="007D1DCC" w:rsidRDefault="00B95A7F" w:rsidP="006A5686">
            <w:pPr>
              <w:pStyle w:val="a3"/>
              <w:tabs>
                <w:tab w:val="left" w:pos="142"/>
                <w:tab w:val="left" w:pos="993"/>
              </w:tabs>
              <w:autoSpaceDE w:val="0"/>
              <w:autoSpaceDN w:val="0"/>
              <w:adjustRightInd w:val="0"/>
              <w:spacing w:line="360" w:lineRule="auto"/>
              <w:ind w:left="0"/>
              <w:contextualSpacing w:val="0"/>
              <w:jc w:val="both"/>
            </w:pPr>
            <w:r w:rsidRPr="007D1DCC">
              <w:rPr>
                <w:noProof/>
                <w:lang w:val="ru-RU" w:eastAsia="ru-RU"/>
              </w:rPr>
              <w:drawing>
                <wp:inline distT="0" distB="0" distL="0" distR="0">
                  <wp:extent cx="2550895" cy="3527445"/>
                  <wp:effectExtent l="19050" t="0" r="1805" b="0"/>
                  <wp:docPr id="20" name="Рисунок 50" descr="Geog_03_2019 - 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eog_03_2019 - 0002"/>
                          <pic:cNvPicPr>
                            <a:picLocks noChangeAspect="1" noChangeArrowheads="1"/>
                          </pic:cNvPicPr>
                        </pic:nvPicPr>
                        <pic:blipFill>
                          <a:blip r:embed="rId49" cstate="print"/>
                          <a:srcRect l="6522" t="9616" r="8195" b="7242"/>
                          <a:stretch>
                            <a:fillRect/>
                          </a:stretch>
                        </pic:blipFill>
                        <pic:spPr bwMode="auto">
                          <a:xfrm>
                            <a:off x="0" y="0"/>
                            <a:ext cx="2550955" cy="3527528"/>
                          </a:xfrm>
                          <a:prstGeom prst="rect">
                            <a:avLst/>
                          </a:prstGeom>
                          <a:noFill/>
                          <a:ln w="9525">
                            <a:noFill/>
                            <a:miter lim="800000"/>
                            <a:headEnd/>
                            <a:tailEnd/>
                          </a:ln>
                        </pic:spPr>
                      </pic:pic>
                    </a:graphicData>
                  </a:graphic>
                </wp:inline>
              </w:drawing>
            </w:r>
          </w:p>
        </w:tc>
        <w:tc>
          <w:tcPr>
            <w:tcW w:w="4481" w:type="dxa"/>
            <w:shd w:val="clear" w:color="auto" w:fill="auto"/>
          </w:tcPr>
          <w:p w:rsidR="00B95A7F" w:rsidRPr="007D1DCC" w:rsidRDefault="00B95A7F" w:rsidP="006A5686">
            <w:pPr>
              <w:pStyle w:val="a3"/>
              <w:tabs>
                <w:tab w:val="left" w:pos="142"/>
                <w:tab w:val="left" w:pos="993"/>
              </w:tabs>
              <w:autoSpaceDE w:val="0"/>
              <w:autoSpaceDN w:val="0"/>
              <w:adjustRightInd w:val="0"/>
              <w:spacing w:line="360" w:lineRule="auto"/>
              <w:ind w:left="0"/>
              <w:contextualSpacing w:val="0"/>
              <w:jc w:val="both"/>
            </w:pPr>
            <w:r w:rsidRPr="007D1DCC">
              <w:rPr>
                <w:noProof/>
                <w:lang w:val="ru-RU" w:eastAsia="ru-RU"/>
              </w:rPr>
              <w:drawing>
                <wp:inline distT="0" distB="0" distL="0" distR="0">
                  <wp:extent cx="2352381" cy="3474720"/>
                  <wp:effectExtent l="19050" t="0" r="0" b="0"/>
                  <wp:docPr id="2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0" cstate="print"/>
                          <a:srcRect l="35474" t="8054" r="34608" b="13162"/>
                          <a:stretch>
                            <a:fillRect/>
                          </a:stretch>
                        </pic:blipFill>
                        <pic:spPr bwMode="auto">
                          <a:xfrm>
                            <a:off x="0" y="0"/>
                            <a:ext cx="2352636" cy="3475096"/>
                          </a:xfrm>
                          <a:prstGeom prst="rect">
                            <a:avLst/>
                          </a:prstGeom>
                          <a:noFill/>
                          <a:ln w="9525">
                            <a:noFill/>
                            <a:miter lim="800000"/>
                            <a:headEnd/>
                            <a:tailEnd/>
                          </a:ln>
                        </pic:spPr>
                      </pic:pic>
                    </a:graphicData>
                  </a:graphic>
                </wp:inline>
              </w:drawing>
            </w:r>
          </w:p>
        </w:tc>
      </w:tr>
    </w:tbl>
    <w:p w:rsidR="00C07F2D" w:rsidRPr="007D1DCC" w:rsidRDefault="00C07F2D" w:rsidP="007D1DCC">
      <w:pPr>
        <w:rPr>
          <w:rFonts w:ascii="Times New Roman" w:eastAsia="Times New Roman" w:hAnsi="Times New Roman" w:cs="Times New Roman"/>
          <w:sz w:val="24"/>
          <w:szCs w:val="24"/>
        </w:rPr>
      </w:pPr>
    </w:p>
    <w:p w:rsidR="00C32CF1" w:rsidRPr="007D1DCC" w:rsidRDefault="00C32CF1" w:rsidP="007D1DCC">
      <w:pPr>
        <w:spacing w:line="360" w:lineRule="auto"/>
        <w:ind w:firstLine="709"/>
        <w:jc w:val="both"/>
        <w:rPr>
          <w:rFonts w:ascii="Times New Roman" w:hAnsi="Times New Roman" w:cs="Times New Roman"/>
          <w:bCs/>
          <w:sz w:val="24"/>
          <w:szCs w:val="24"/>
        </w:rPr>
      </w:pPr>
      <w:r w:rsidRPr="007D1DCC">
        <w:rPr>
          <w:rFonts w:ascii="Times New Roman" w:hAnsi="Times New Roman" w:cs="Times New Roman"/>
          <w:bCs/>
          <w:sz w:val="24"/>
          <w:szCs w:val="24"/>
          <w:lang w:val="kk-KZ"/>
        </w:rPr>
        <w:t xml:space="preserve">4. </w:t>
      </w:r>
      <w:r w:rsidRPr="007D1DCC">
        <w:rPr>
          <w:rFonts w:ascii="Times New Roman" w:hAnsi="Times New Roman" w:cs="Times New Roman"/>
          <w:bCs/>
          <w:sz w:val="24"/>
          <w:szCs w:val="24"/>
        </w:rPr>
        <w:t>A.G. Valeyev, F.Zh. Akiyanova, A.D. Abitbayeva, Ye.Ye. Khalykov, M.M. Togys. Development of abrasion shores of Alakol lake according to the field research materials / News of the National Sciences Academy of the Republic of Kazakhstan. Geology and Technique sciences part. Almaty, 2019.</w:t>
      </w:r>
      <w:r w:rsidR="00F15690" w:rsidRPr="007D1DCC">
        <w:rPr>
          <w:rFonts w:ascii="Times New Roman" w:hAnsi="Times New Roman" w:cs="Times New Roman"/>
          <w:bCs/>
          <w:sz w:val="24"/>
          <w:szCs w:val="24"/>
        </w:rPr>
        <w:t>–</w:t>
      </w:r>
      <w:r w:rsidRPr="007D1DCC">
        <w:rPr>
          <w:rFonts w:ascii="Times New Roman" w:hAnsi="Times New Roman" w:cs="Times New Roman"/>
          <w:bCs/>
          <w:sz w:val="24"/>
          <w:szCs w:val="24"/>
        </w:rPr>
        <w:t xml:space="preserve"> №. 1. </w:t>
      </w:r>
      <w:r w:rsidR="00F15690" w:rsidRPr="007D1DCC">
        <w:rPr>
          <w:rFonts w:ascii="Times New Roman" w:hAnsi="Times New Roman" w:cs="Times New Roman"/>
          <w:bCs/>
          <w:sz w:val="24"/>
          <w:szCs w:val="24"/>
        </w:rPr>
        <w:t xml:space="preserve">– </w:t>
      </w:r>
      <w:r w:rsidRPr="007D1DCC">
        <w:rPr>
          <w:rFonts w:ascii="Times New Roman" w:hAnsi="Times New Roman" w:cs="Times New Roman"/>
          <w:bCs/>
          <w:sz w:val="24"/>
          <w:szCs w:val="24"/>
        </w:rPr>
        <w:t xml:space="preserve">P. 195–205 </w:t>
      </w:r>
      <w:hyperlink r:id="rId51" w:history="1">
        <w:r w:rsidRPr="007D1DCC">
          <w:rPr>
            <w:rStyle w:val="a5"/>
            <w:rFonts w:ascii="Times New Roman" w:hAnsi="Times New Roman" w:cs="Times New Roman"/>
            <w:color w:val="auto"/>
            <w:sz w:val="24"/>
            <w:szCs w:val="24"/>
            <w:u w:val="none"/>
          </w:rPr>
          <w:t>https://doi.org/10.32014/2019.2518-170X.24</w:t>
        </w:r>
      </w:hyperlink>
      <w:r w:rsidRPr="007D1DCC">
        <w:rPr>
          <w:rFonts w:ascii="Times New Roman" w:hAnsi="Times New Roman" w:cs="Times New Roman"/>
          <w:sz w:val="24"/>
          <w:szCs w:val="24"/>
        </w:rPr>
        <w:t>.</w:t>
      </w:r>
      <w:r w:rsidRPr="007D1DCC">
        <w:rPr>
          <w:rFonts w:ascii="Times New Roman" w:hAnsi="Times New Roman" w:cs="Times New Roman"/>
          <w:bCs/>
          <w:sz w:val="24"/>
          <w:szCs w:val="24"/>
        </w:rPr>
        <w:t xml:space="preserve"> </w:t>
      </w:r>
      <w:r w:rsidRPr="007D1DCC">
        <w:rPr>
          <w:rFonts w:ascii="Times New Roman" w:hAnsi="Times New Roman" w:cs="Times New Roman"/>
          <w:sz w:val="24"/>
          <w:szCs w:val="24"/>
        </w:rPr>
        <w:t>Процентиль 26%, CiteScore 0.8.</w:t>
      </w:r>
    </w:p>
    <w:tbl>
      <w:tblPr>
        <w:tblW w:w="0" w:type="auto"/>
        <w:jc w:val="center"/>
        <w:tblInd w:w="108" w:type="dxa"/>
        <w:tblLayout w:type="fixed"/>
        <w:tblLook w:val="04A0"/>
      </w:tblPr>
      <w:tblGrid>
        <w:gridCol w:w="4395"/>
        <w:gridCol w:w="5067"/>
      </w:tblGrid>
      <w:tr w:rsidR="00C32CF1" w:rsidRPr="007D1DCC" w:rsidTr="00C32CF1">
        <w:trPr>
          <w:jc w:val="center"/>
        </w:trPr>
        <w:tc>
          <w:tcPr>
            <w:tcW w:w="4395" w:type="dxa"/>
            <w:shd w:val="clear" w:color="auto" w:fill="auto"/>
          </w:tcPr>
          <w:p w:rsidR="00C32CF1" w:rsidRPr="007D1DCC" w:rsidRDefault="00C32CF1" w:rsidP="007D1DCC">
            <w:pPr>
              <w:spacing w:line="360" w:lineRule="auto"/>
              <w:jc w:val="center"/>
            </w:pPr>
            <w:r w:rsidRPr="007D1DCC">
              <w:rPr>
                <w:noProof/>
                <w:lang w:val="ru-RU" w:eastAsia="ru-RU"/>
              </w:rPr>
              <w:drawing>
                <wp:inline distT="0" distB="0" distL="0" distR="0">
                  <wp:extent cx="2310264" cy="3430182"/>
                  <wp:effectExtent l="1905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2" cstate="print"/>
                          <a:srcRect l="37991" t="11369" r="33989" b="13927"/>
                          <a:stretch>
                            <a:fillRect/>
                          </a:stretch>
                        </pic:blipFill>
                        <pic:spPr bwMode="auto">
                          <a:xfrm>
                            <a:off x="0" y="0"/>
                            <a:ext cx="2313343" cy="3434754"/>
                          </a:xfrm>
                          <a:prstGeom prst="rect">
                            <a:avLst/>
                          </a:prstGeom>
                          <a:noFill/>
                          <a:ln w="9525">
                            <a:noFill/>
                            <a:miter lim="800000"/>
                            <a:headEnd/>
                            <a:tailEnd/>
                          </a:ln>
                        </pic:spPr>
                      </pic:pic>
                    </a:graphicData>
                  </a:graphic>
                </wp:inline>
              </w:drawing>
            </w:r>
          </w:p>
        </w:tc>
        <w:tc>
          <w:tcPr>
            <w:tcW w:w="5067" w:type="dxa"/>
            <w:shd w:val="clear" w:color="auto" w:fill="auto"/>
          </w:tcPr>
          <w:p w:rsidR="00C32CF1" w:rsidRPr="007D1DCC" w:rsidRDefault="00C32CF1" w:rsidP="007D1DCC">
            <w:pPr>
              <w:spacing w:line="360" w:lineRule="auto"/>
              <w:jc w:val="center"/>
            </w:pPr>
            <w:r w:rsidRPr="007D1DCC">
              <w:rPr>
                <w:noProof/>
                <w:lang w:val="ru-RU" w:eastAsia="ru-RU"/>
              </w:rPr>
              <w:drawing>
                <wp:inline distT="0" distB="0" distL="0" distR="0">
                  <wp:extent cx="2512395" cy="3455707"/>
                  <wp:effectExtent l="19050" t="0" r="220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3" cstate="print"/>
                          <a:srcRect l="34380" t="8052" r="32378" b="9309"/>
                          <a:stretch>
                            <a:fillRect/>
                          </a:stretch>
                        </pic:blipFill>
                        <pic:spPr bwMode="auto">
                          <a:xfrm>
                            <a:off x="0" y="0"/>
                            <a:ext cx="2512439" cy="3455768"/>
                          </a:xfrm>
                          <a:prstGeom prst="rect">
                            <a:avLst/>
                          </a:prstGeom>
                          <a:noFill/>
                          <a:ln w="9525">
                            <a:noFill/>
                            <a:miter lim="800000"/>
                            <a:headEnd/>
                            <a:tailEnd/>
                          </a:ln>
                        </pic:spPr>
                      </pic:pic>
                    </a:graphicData>
                  </a:graphic>
                </wp:inline>
              </w:drawing>
            </w:r>
          </w:p>
        </w:tc>
      </w:tr>
      <w:tr w:rsidR="00C32CF1" w:rsidRPr="007D1DCC" w:rsidTr="00C32CF1">
        <w:trPr>
          <w:jc w:val="center"/>
        </w:trPr>
        <w:tc>
          <w:tcPr>
            <w:tcW w:w="4395" w:type="dxa"/>
            <w:shd w:val="clear" w:color="auto" w:fill="auto"/>
          </w:tcPr>
          <w:p w:rsidR="00C32CF1" w:rsidRPr="007D1DCC" w:rsidRDefault="00C32CF1" w:rsidP="007D1DCC">
            <w:pPr>
              <w:spacing w:line="360" w:lineRule="auto"/>
              <w:jc w:val="both"/>
            </w:pPr>
            <w:r w:rsidRPr="007D1DCC">
              <w:rPr>
                <w:noProof/>
                <w:lang w:val="ru-RU" w:eastAsia="ru-RU"/>
              </w:rPr>
              <w:drawing>
                <wp:inline distT="0" distB="0" distL="0" distR="0">
                  <wp:extent cx="2256155" cy="3272589"/>
                  <wp:effectExtent l="19050" t="0" r="0" b="0"/>
                  <wp:docPr id="42" name="Рисунок 42" descr="Valeyev,Akiyanova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Valeyev,Akiyanova_"/>
                          <pic:cNvPicPr>
                            <a:picLocks noChangeAspect="1" noChangeArrowheads="1"/>
                          </pic:cNvPicPr>
                        </pic:nvPicPr>
                        <pic:blipFill>
                          <a:blip r:embed="rId54" cstate="print"/>
                          <a:srcRect l="8191" t="6361" r="7401" b="7201"/>
                          <a:stretch>
                            <a:fillRect/>
                          </a:stretch>
                        </pic:blipFill>
                        <pic:spPr bwMode="auto">
                          <a:xfrm>
                            <a:off x="0" y="0"/>
                            <a:ext cx="2259148" cy="3276930"/>
                          </a:xfrm>
                          <a:prstGeom prst="rect">
                            <a:avLst/>
                          </a:prstGeom>
                          <a:noFill/>
                          <a:ln w="9525">
                            <a:noFill/>
                            <a:miter lim="800000"/>
                            <a:headEnd/>
                            <a:tailEnd/>
                          </a:ln>
                        </pic:spPr>
                      </pic:pic>
                    </a:graphicData>
                  </a:graphic>
                </wp:inline>
              </w:drawing>
            </w:r>
          </w:p>
        </w:tc>
        <w:tc>
          <w:tcPr>
            <w:tcW w:w="5067" w:type="dxa"/>
            <w:shd w:val="clear" w:color="auto" w:fill="auto"/>
          </w:tcPr>
          <w:p w:rsidR="00C32CF1" w:rsidRPr="007D1DCC" w:rsidRDefault="00C32CF1" w:rsidP="007D1DCC">
            <w:pPr>
              <w:spacing w:line="360" w:lineRule="auto"/>
              <w:jc w:val="both"/>
            </w:pPr>
            <w:r w:rsidRPr="007D1DCC">
              <w:rPr>
                <w:noProof/>
                <w:lang w:val="ru-RU" w:eastAsia="ru-RU"/>
              </w:rPr>
              <w:drawing>
                <wp:inline distT="0" distB="0" distL="0" distR="0">
                  <wp:extent cx="2419784" cy="3272589"/>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5" cstate="print"/>
                          <a:srcRect l="35249" t="13655" r="33836" b="11613"/>
                          <a:stretch>
                            <a:fillRect/>
                          </a:stretch>
                        </pic:blipFill>
                        <pic:spPr bwMode="auto">
                          <a:xfrm>
                            <a:off x="0" y="0"/>
                            <a:ext cx="2423507" cy="3277624"/>
                          </a:xfrm>
                          <a:prstGeom prst="rect">
                            <a:avLst/>
                          </a:prstGeom>
                          <a:noFill/>
                          <a:ln w="9525">
                            <a:noFill/>
                            <a:miter lim="800000"/>
                            <a:headEnd/>
                            <a:tailEnd/>
                          </a:ln>
                        </pic:spPr>
                      </pic:pic>
                    </a:graphicData>
                  </a:graphic>
                </wp:inline>
              </w:drawing>
            </w:r>
          </w:p>
        </w:tc>
      </w:tr>
    </w:tbl>
    <w:p w:rsidR="00C07F2D" w:rsidRPr="007D1DCC" w:rsidRDefault="00C07F2D" w:rsidP="007D1DCC">
      <w:pPr>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br w:type="page"/>
      </w:r>
    </w:p>
    <w:p w:rsidR="00B95A7F" w:rsidRPr="00B95A7F" w:rsidRDefault="00B95A7F" w:rsidP="00B95A7F">
      <w:pPr>
        <w:tabs>
          <w:tab w:val="left" w:pos="426"/>
        </w:tabs>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Pr="00B95A7F">
        <w:rPr>
          <w:rFonts w:ascii="Times New Roman" w:eastAsia="Times New Roman" w:hAnsi="Times New Roman" w:cs="Times New Roman"/>
          <w:sz w:val="24"/>
          <w:szCs w:val="24"/>
        </w:rPr>
        <w:t>.Adilet Valeyev, Marat Karatayev, Ainagul Abitbayeva, Saule Uxukbayeva, Aruzhan Bektursynova and Zhanerke Sharapkhanova. Monitoring Coastline Dynamics of Alakol Lake in Kazakhstan Using Remote Sensing Data // Geosciences. MDPI, Switzerland. 2019, Volume 9, Issue 9, 404.</w:t>
      </w:r>
      <w:r w:rsidRPr="00B95A7F">
        <w:rPr>
          <w:rFonts w:ascii="Times New Roman" w:eastAsia="Times New Roman" w:hAnsi="Times New Roman" w:cs="Times New Roman"/>
          <w:bCs/>
        </w:rPr>
        <w:t xml:space="preserve"> – P. 1–10</w:t>
      </w:r>
      <w:r w:rsidRPr="00B95A7F">
        <w:rPr>
          <w:rFonts w:ascii="Times New Roman" w:eastAsia="Times New Roman" w:hAnsi="Times New Roman" w:cs="Times New Roman"/>
          <w:sz w:val="24"/>
          <w:szCs w:val="24"/>
        </w:rPr>
        <w:t xml:space="preserve"> doi:10.3390/geosciences9090404 </w:t>
      </w:r>
      <w:hyperlink r:id="rId56" w:history="1">
        <w:r w:rsidRPr="00B95A7F">
          <w:rPr>
            <w:rFonts w:ascii="Times New Roman" w:eastAsia="Times New Roman" w:hAnsi="Times New Roman" w:cs="Times New Roman"/>
            <w:sz w:val="24"/>
            <w:szCs w:val="24"/>
          </w:rPr>
          <w:t>https://doi.org/10.3390/geosciences9090404,</w:t>
        </w:r>
      </w:hyperlink>
      <w:r w:rsidRPr="00B95A7F">
        <w:rPr>
          <w:rFonts w:ascii="Times New Roman" w:eastAsia="Times New Roman" w:hAnsi="Times New Roman" w:cs="Times New Roman"/>
          <w:sz w:val="24"/>
          <w:szCs w:val="24"/>
        </w:rPr>
        <w:t xml:space="preserve"> Процентиль 58%, CiteScore 2.1, Q2.</w:t>
      </w:r>
    </w:p>
    <w:tbl>
      <w:tblPr>
        <w:tblW w:w="0" w:type="auto"/>
        <w:tblInd w:w="108" w:type="dxa"/>
        <w:tblLook w:val="04A0"/>
      </w:tblPr>
      <w:tblGrid>
        <w:gridCol w:w="4677"/>
        <w:gridCol w:w="4537"/>
      </w:tblGrid>
      <w:tr w:rsidR="00B95A7F" w:rsidRPr="007D1DCC" w:rsidTr="006A5686">
        <w:tc>
          <w:tcPr>
            <w:tcW w:w="4677" w:type="dxa"/>
            <w:shd w:val="clear" w:color="auto" w:fill="auto"/>
          </w:tcPr>
          <w:p w:rsidR="00B95A7F" w:rsidRPr="007D1DCC" w:rsidRDefault="00B95A7F" w:rsidP="006A5686">
            <w:pPr>
              <w:tabs>
                <w:tab w:val="left" w:pos="426"/>
              </w:tabs>
              <w:spacing w:line="360" w:lineRule="auto"/>
              <w:jc w:val="both"/>
            </w:pPr>
            <w:r w:rsidRPr="007D1DCC">
              <w:rPr>
                <w:noProof/>
                <w:lang w:val="ru-RU" w:eastAsia="ru-RU"/>
              </w:rPr>
              <w:drawing>
                <wp:inline distT="0" distB="0" distL="0" distR="0">
                  <wp:extent cx="2694940" cy="4225290"/>
                  <wp:effectExtent l="19050" t="0" r="0" b="0"/>
                  <wp:docPr id="22" name="Рисунок 30" descr="Monitoring_Coastline_Dynamics_of_Alakol_Lake_in_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onitoring_Coastline_Dynamics_of_Alakol_Lake_in_Ka"/>
                          <pic:cNvPicPr>
                            <a:picLocks noChangeAspect="1" noChangeArrowheads="1"/>
                          </pic:cNvPicPr>
                        </pic:nvPicPr>
                        <pic:blipFill>
                          <a:blip r:embed="rId57" cstate="print"/>
                          <a:srcRect l="8791" t="4666" r="8406" b="4062"/>
                          <a:stretch>
                            <a:fillRect/>
                          </a:stretch>
                        </pic:blipFill>
                        <pic:spPr bwMode="auto">
                          <a:xfrm>
                            <a:off x="0" y="0"/>
                            <a:ext cx="2694940" cy="4225290"/>
                          </a:xfrm>
                          <a:prstGeom prst="rect">
                            <a:avLst/>
                          </a:prstGeom>
                          <a:noFill/>
                          <a:ln w="9525">
                            <a:noFill/>
                            <a:miter lim="800000"/>
                            <a:headEnd/>
                            <a:tailEnd/>
                          </a:ln>
                        </pic:spPr>
                      </pic:pic>
                    </a:graphicData>
                  </a:graphic>
                </wp:inline>
              </w:drawing>
            </w:r>
          </w:p>
        </w:tc>
        <w:tc>
          <w:tcPr>
            <w:tcW w:w="4537" w:type="dxa"/>
            <w:shd w:val="clear" w:color="auto" w:fill="auto"/>
          </w:tcPr>
          <w:p w:rsidR="00B95A7F" w:rsidRPr="007D1DCC" w:rsidRDefault="00B95A7F" w:rsidP="006A5686">
            <w:pPr>
              <w:tabs>
                <w:tab w:val="left" w:pos="426"/>
              </w:tabs>
              <w:spacing w:line="360" w:lineRule="auto"/>
              <w:jc w:val="both"/>
            </w:pPr>
            <w:r w:rsidRPr="007D1DCC">
              <w:rPr>
                <w:noProof/>
                <w:lang w:val="ru-RU" w:eastAsia="ru-RU"/>
              </w:rPr>
              <w:drawing>
                <wp:inline distT="0" distB="0" distL="0" distR="0">
                  <wp:extent cx="2666365" cy="4234815"/>
                  <wp:effectExtent l="19050" t="0" r="635" b="0"/>
                  <wp:docPr id="2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8" cstate="print"/>
                          <a:srcRect l="36342" t="13144" r="35429" b="6963"/>
                          <a:stretch>
                            <a:fillRect/>
                          </a:stretch>
                        </pic:blipFill>
                        <pic:spPr bwMode="auto">
                          <a:xfrm>
                            <a:off x="0" y="0"/>
                            <a:ext cx="2666365" cy="4234815"/>
                          </a:xfrm>
                          <a:prstGeom prst="rect">
                            <a:avLst/>
                          </a:prstGeom>
                          <a:noFill/>
                          <a:ln w="9525">
                            <a:noFill/>
                            <a:miter lim="800000"/>
                            <a:headEnd/>
                            <a:tailEnd/>
                          </a:ln>
                        </pic:spPr>
                      </pic:pic>
                    </a:graphicData>
                  </a:graphic>
                </wp:inline>
              </w:drawing>
            </w:r>
          </w:p>
        </w:tc>
      </w:tr>
      <w:tr w:rsidR="00B95A7F" w:rsidRPr="007D1DCC" w:rsidTr="006A5686">
        <w:tc>
          <w:tcPr>
            <w:tcW w:w="4677" w:type="dxa"/>
            <w:shd w:val="clear" w:color="auto" w:fill="auto"/>
          </w:tcPr>
          <w:p w:rsidR="00B95A7F" w:rsidRDefault="00B95A7F" w:rsidP="006A5686">
            <w:pPr>
              <w:tabs>
                <w:tab w:val="left" w:pos="426"/>
              </w:tabs>
              <w:spacing w:line="360" w:lineRule="auto"/>
              <w:jc w:val="both"/>
              <w:rPr>
                <w:noProof/>
                <w:lang w:eastAsia="ru-RU"/>
              </w:rPr>
            </w:pPr>
          </w:p>
          <w:p w:rsidR="00B95A7F" w:rsidRDefault="00B95A7F" w:rsidP="006A5686">
            <w:pPr>
              <w:tabs>
                <w:tab w:val="left" w:pos="426"/>
              </w:tabs>
              <w:spacing w:line="360" w:lineRule="auto"/>
              <w:jc w:val="both"/>
              <w:rPr>
                <w:noProof/>
                <w:lang w:eastAsia="ru-RU"/>
              </w:rPr>
            </w:pPr>
          </w:p>
          <w:p w:rsidR="00B95A7F" w:rsidRDefault="00B95A7F" w:rsidP="006A5686">
            <w:pPr>
              <w:tabs>
                <w:tab w:val="left" w:pos="426"/>
              </w:tabs>
              <w:spacing w:line="360" w:lineRule="auto"/>
              <w:jc w:val="both"/>
              <w:rPr>
                <w:noProof/>
                <w:lang w:eastAsia="ru-RU"/>
              </w:rPr>
            </w:pPr>
          </w:p>
          <w:p w:rsidR="00B95A7F" w:rsidRDefault="00B95A7F" w:rsidP="006A5686">
            <w:pPr>
              <w:tabs>
                <w:tab w:val="left" w:pos="426"/>
              </w:tabs>
              <w:spacing w:line="360" w:lineRule="auto"/>
              <w:jc w:val="both"/>
              <w:rPr>
                <w:noProof/>
                <w:lang w:eastAsia="ru-RU"/>
              </w:rPr>
            </w:pPr>
          </w:p>
          <w:p w:rsidR="00B95A7F" w:rsidRDefault="00B95A7F" w:rsidP="006A5686">
            <w:pPr>
              <w:tabs>
                <w:tab w:val="left" w:pos="426"/>
              </w:tabs>
              <w:spacing w:line="360" w:lineRule="auto"/>
              <w:jc w:val="both"/>
              <w:rPr>
                <w:noProof/>
                <w:lang w:eastAsia="ru-RU"/>
              </w:rPr>
            </w:pPr>
          </w:p>
          <w:p w:rsidR="00B95A7F" w:rsidRDefault="00B95A7F" w:rsidP="006A5686">
            <w:pPr>
              <w:tabs>
                <w:tab w:val="left" w:pos="426"/>
              </w:tabs>
              <w:spacing w:line="360" w:lineRule="auto"/>
              <w:jc w:val="both"/>
              <w:rPr>
                <w:noProof/>
                <w:lang w:eastAsia="ru-RU"/>
              </w:rPr>
            </w:pPr>
          </w:p>
          <w:p w:rsidR="00B95A7F" w:rsidRDefault="00B95A7F" w:rsidP="006A5686">
            <w:pPr>
              <w:tabs>
                <w:tab w:val="left" w:pos="426"/>
              </w:tabs>
              <w:spacing w:line="360" w:lineRule="auto"/>
              <w:jc w:val="both"/>
              <w:rPr>
                <w:noProof/>
                <w:lang w:eastAsia="ru-RU"/>
              </w:rPr>
            </w:pPr>
          </w:p>
          <w:p w:rsidR="00B95A7F" w:rsidRDefault="00B95A7F" w:rsidP="006A5686">
            <w:pPr>
              <w:tabs>
                <w:tab w:val="left" w:pos="426"/>
              </w:tabs>
              <w:spacing w:line="360" w:lineRule="auto"/>
              <w:jc w:val="both"/>
              <w:rPr>
                <w:noProof/>
                <w:lang w:eastAsia="ru-RU"/>
              </w:rPr>
            </w:pPr>
          </w:p>
          <w:p w:rsidR="00B95A7F" w:rsidRPr="00B95A7F" w:rsidRDefault="00B95A7F" w:rsidP="006A5686">
            <w:pPr>
              <w:tabs>
                <w:tab w:val="left" w:pos="426"/>
              </w:tabs>
              <w:spacing w:line="360" w:lineRule="auto"/>
              <w:jc w:val="both"/>
              <w:rPr>
                <w:noProof/>
                <w:lang w:eastAsia="ru-RU"/>
              </w:rPr>
            </w:pPr>
          </w:p>
        </w:tc>
        <w:tc>
          <w:tcPr>
            <w:tcW w:w="4537" w:type="dxa"/>
            <w:shd w:val="clear" w:color="auto" w:fill="auto"/>
          </w:tcPr>
          <w:p w:rsidR="00B95A7F" w:rsidRPr="007D1DCC" w:rsidRDefault="00B95A7F" w:rsidP="006A5686">
            <w:pPr>
              <w:tabs>
                <w:tab w:val="left" w:pos="426"/>
              </w:tabs>
              <w:spacing w:line="360" w:lineRule="auto"/>
              <w:jc w:val="both"/>
              <w:rPr>
                <w:noProof/>
                <w:lang w:val="ru-RU" w:eastAsia="ru-RU"/>
              </w:rPr>
            </w:pPr>
          </w:p>
        </w:tc>
      </w:tr>
    </w:tbl>
    <w:p w:rsidR="00196ABB" w:rsidRPr="007D1DCC" w:rsidRDefault="00196ABB" w:rsidP="007D1DCC">
      <w:pPr>
        <w:pStyle w:val="a3"/>
        <w:numPr>
          <w:ilvl w:val="0"/>
          <w:numId w:val="6"/>
        </w:numPr>
        <w:tabs>
          <w:tab w:val="left" w:pos="0"/>
          <w:tab w:val="left" w:pos="993"/>
        </w:tabs>
        <w:autoSpaceDE w:val="0"/>
        <w:autoSpaceDN w:val="0"/>
        <w:adjustRightInd w:val="0"/>
        <w:spacing w:after="0" w:line="360" w:lineRule="auto"/>
        <w:ind w:left="0" w:firstLine="709"/>
        <w:contextualSpacing w:val="0"/>
        <w:jc w:val="both"/>
        <w:rPr>
          <w:rFonts w:ascii="Times New Roman" w:eastAsia="Times New Roman" w:hAnsi="Times New Roman" w:cs="Times New Roman"/>
          <w:sz w:val="24"/>
          <w:szCs w:val="24"/>
        </w:rPr>
      </w:pPr>
      <w:r w:rsidRPr="007D1DCC">
        <w:rPr>
          <w:rFonts w:ascii="Times New Roman" w:eastAsia="Times New Roman" w:hAnsi="Times New Roman" w:cs="Times New Roman"/>
          <w:sz w:val="24"/>
          <w:szCs w:val="24"/>
        </w:rPr>
        <w:t>Bektursynova A.A., Mitrofanova A.N., Kalita R.Sh., Valeev A.G., Kalita R.Sh., Valeev A.G. Assessment of natural and anthropogenic factors of recreational development of the coastal zone of Lake Alakol // Anthropogenic transformation of geospace: nature, economy, society. Proceedings of the V International Scientific and Practical Conference, 1–4 october. – Volgograd, 2019 – P.390–395. (russian).</w:t>
      </w:r>
    </w:p>
    <w:tbl>
      <w:tblPr>
        <w:tblW w:w="0" w:type="auto"/>
        <w:jc w:val="center"/>
        <w:tblInd w:w="250" w:type="dxa"/>
        <w:tblLook w:val="04A0"/>
      </w:tblPr>
      <w:tblGrid>
        <w:gridCol w:w="4678"/>
        <w:gridCol w:w="4395"/>
      </w:tblGrid>
      <w:tr w:rsidR="00196ABB" w:rsidRPr="007D1DCC" w:rsidTr="00196ABB">
        <w:trPr>
          <w:jc w:val="center"/>
        </w:trPr>
        <w:tc>
          <w:tcPr>
            <w:tcW w:w="4678" w:type="dxa"/>
            <w:shd w:val="clear" w:color="auto" w:fill="auto"/>
          </w:tcPr>
          <w:p w:rsidR="00196ABB" w:rsidRPr="007D1DCC" w:rsidRDefault="00196ABB" w:rsidP="007D1DCC">
            <w:pPr>
              <w:pStyle w:val="a3"/>
              <w:tabs>
                <w:tab w:val="left" w:pos="142"/>
                <w:tab w:val="left" w:pos="993"/>
              </w:tabs>
              <w:autoSpaceDE w:val="0"/>
              <w:autoSpaceDN w:val="0"/>
              <w:adjustRightInd w:val="0"/>
              <w:spacing w:line="360" w:lineRule="auto"/>
              <w:ind w:left="0"/>
              <w:contextualSpacing w:val="0"/>
              <w:jc w:val="both"/>
              <w:rPr>
                <w:rFonts w:eastAsia="TimesNewRomanPSMT"/>
              </w:rPr>
            </w:pPr>
            <w:r w:rsidRPr="007D1DCC">
              <w:rPr>
                <w:noProof/>
                <w:lang w:val="ru-RU" w:eastAsia="ru-RU"/>
              </w:rPr>
              <w:drawing>
                <wp:inline distT="0" distB="0" distL="0" distR="0">
                  <wp:extent cx="2185135" cy="3319885"/>
                  <wp:effectExtent l="19050" t="0" r="5615" b="0"/>
                  <wp:docPr id="56" name="Рисунок 56" descr="1 - 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1 - 0001"/>
                          <pic:cNvPicPr>
                            <a:picLocks noChangeAspect="1" noChangeArrowheads="1"/>
                          </pic:cNvPicPr>
                        </pic:nvPicPr>
                        <pic:blipFill>
                          <a:blip r:embed="rId59" cstate="print"/>
                          <a:srcRect l="9657" t="6596" r="9819" b="7178"/>
                          <a:stretch>
                            <a:fillRect/>
                          </a:stretch>
                        </pic:blipFill>
                        <pic:spPr bwMode="auto">
                          <a:xfrm>
                            <a:off x="0" y="0"/>
                            <a:ext cx="2188739" cy="3325361"/>
                          </a:xfrm>
                          <a:prstGeom prst="rect">
                            <a:avLst/>
                          </a:prstGeom>
                          <a:noFill/>
                          <a:ln w="9525">
                            <a:noFill/>
                            <a:miter lim="800000"/>
                            <a:headEnd/>
                            <a:tailEnd/>
                          </a:ln>
                        </pic:spPr>
                      </pic:pic>
                    </a:graphicData>
                  </a:graphic>
                </wp:inline>
              </w:drawing>
            </w:r>
          </w:p>
        </w:tc>
        <w:tc>
          <w:tcPr>
            <w:tcW w:w="4395" w:type="dxa"/>
            <w:shd w:val="clear" w:color="auto" w:fill="auto"/>
          </w:tcPr>
          <w:p w:rsidR="00196ABB" w:rsidRPr="007D1DCC" w:rsidRDefault="00196ABB" w:rsidP="007D1DCC">
            <w:pPr>
              <w:pStyle w:val="a3"/>
              <w:tabs>
                <w:tab w:val="left" w:pos="142"/>
                <w:tab w:val="left" w:pos="993"/>
              </w:tabs>
              <w:autoSpaceDE w:val="0"/>
              <w:autoSpaceDN w:val="0"/>
              <w:adjustRightInd w:val="0"/>
              <w:spacing w:line="360" w:lineRule="auto"/>
              <w:ind w:left="0"/>
              <w:contextualSpacing w:val="0"/>
              <w:jc w:val="both"/>
              <w:rPr>
                <w:rFonts w:eastAsia="TimesNewRomanPSMT"/>
              </w:rPr>
            </w:pPr>
            <w:r w:rsidRPr="007D1DCC">
              <w:rPr>
                <w:rFonts w:eastAsia="TimesNewRomanPSMT"/>
                <w:noProof/>
                <w:lang w:val="ru-RU" w:eastAsia="ru-RU"/>
              </w:rPr>
              <w:drawing>
                <wp:inline distT="0" distB="0" distL="0" distR="0">
                  <wp:extent cx="2206283" cy="3339966"/>
                  <wp:effectExtent l="19050" t="0" r="3517"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0" cstate="print"/>
                          <a:srcRect l="35602" t="9386" r="34683" b="9538"/>
                          <a:stretch>
                            <a:fillRect/>
                          </a:stretch>
                        </pic:blipFill>
                        <pic:spPr bwMode="auto">
                          <a:xfrm>
                            <a:off x="0" y="0"/>
                            <a:ext cx="2208809" cy="3343791"/>
                          </a:xfrm>
                          <a:prstGeom prst="rect">
                            <a:avLst/>
                          </a:prstGeom>
                          <a:noFill/>
                          <a:ln w="9525">
                            <a:noFill/>
                            <a:miter lim="800000"/>
                            <a:headEnd/>
                            <a:tailEnd/>
                          </a:ln>
                        </pic:spPr>
                      </pic:pic>
                    </a:graphicData>
                  </a:graphic>
                </wp:inline>
              </w:drawing>
            </w:r>
          </w:p>
        </w:tc>
      </w:tr>
      <w:tr w:rsidR="00196ABB" w:rsidRPr="007D1DCC" w:rsidTr="00196ABB">
        <w:trPr>
          <w:jc w:val="center"/>
        </w:trPr>
        <w:tc>
          <w:tcPr>
            <w:tcW w:w="4678" w:type="dxa"/>
            <w:shd w:val="clear" w:color="auto" w:fill="auto"/>
          </w:tcPr>
          <w:p w:rsidR="00196ABB" w:rsidRPr="007D1DCC" w:rsidRDefault="00196ABB" w:rsidP="007D1DCC">
            <w:pPr>
              <w:pStyle w:val="a3"/>
              <w:tabs>
                <w:tab w:val="left" w:pos="142"/>
                <w:tab w:val="left" w:pos="993"/>
              </w:tabs>
              <w:autoSpaceDE w:val="0"/>
              <w:autoSpaceDN w:val="0"/>
              <w:adjustRightInd w:val="0"/>
              <w:spacing w:line="360" w:lineRule="auto"/>
              <w:ind w:left="0"/>
              <w:contextualSpacing w:val="0"/>
              <w:jc w:val="both"/>
              <w:rPr>
                <w:rFonts w:eastAsia="TimesNewRomanPSMT"/>
              </w:rPr>
            </w:pPr>
            <w:r w:rsidRPr="007D1DCC">
              <w:rPr>
                <w:noProof/>
                <w:lang w:val="ru-RU" w:eastAsia="ru-RU"/>
              </w:rPr>
              <w:drawing>
                <wp:inline distT="0" distB="0" distL="0" distR="0">
                  <wp:extent cx="2319889" cy="3430314"/>
                  <wp:effectExtent l="19050" t="0" r="4211" b="0"/>
                  <wp:docPr id="58" name="Рисунок 58" descr="1 - 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1 - 0002"/>
                          <pic:cNvPicPr>
                            <a:picLocks noChangeAspect="1" noChangeArrowheads="1"/>
                          </pic:cNvPicPr>
                        </pic:nvPicPr>
                        <pic:blipFill>
                          <a:blip r:embed="rId61" cstate="print"/>
                          <a:srcRect l="7988" t="5913" r="8363" b="7047"/>
                          <a:stretch>
                            <a:fillRect/>
                          </a:stretch>
                        </pic:blipFill>
                        <pic:spPr bwMode="auto">
                          <a:xfrm>
                            <a:off x="0" y="0"/>
                            <a:ext cx="2322545" cy="3434242"/>
                          </a:xfrm>
                          <a:prstGeom prst="rect">
                            <a:avLst/>
                          </a:prstGeom>
                          <a:noFill/>
                          <a:ln w="9525">
                            <a:noFill/>
                            <a:miter lim="800000"/>
                            <a:headEnd/>
                            <a:tailEnd/>
                          </a:ln>
                        </pic:spPr>
                      </pic:pic>
                    </a:graphicData>
                  </a:graphic>
                </wp:inline>
              </w:drawing>
            </w:r>
          </w:p>
        </w:tc>
        <w:tc>
          <w:tcPr>
            <w:tcW w:w="4395" w:type="dxa"/>
            <w:shd w:val="clear" w:color="auto" w:fill="auto"/>
          </w:tcPr>
          <w:p w:rsidR="00196ABB" w:rsidRPr="007D1DCC" w:rsidRDefault="00196ABB" w:rsidP="007D1DCC">
            <w:pPr>
              <w:pStyle w:val="a3"/>
              <w:tabs>
                <w:tab w:val="left" w:pos="142"/>
                <w:tab w:val="left" w:pos="993"/>
              </w:tabs>
              <w:autoSpaceDE w:val="0"/>
              <w:autoSpaceDN w:val="0"/>
              <w:adjustRightInd w:val="0"/>
              <w:spacing w:line="360" w:lineRule="auto"/>
              <w:ind w:left="0"/>
              <w:contextualSpacing w:val="0"/>
              <w:jc w:val="center"/>
              <w:rPr>
                <w:rFonts w:eastAsia="TimesNewRomanPSMT"/>
              </w:rPr>
            </w:pPr>
            <w:r w:rsidRPr="007D1DCC">
              <w:rPr>
                <w:rFonts w:eastAsia="TimesNewRomanPSMT"/>
                <w:noProof/>
                <w:lang w:val="ru-RU" w:eastAsia="ru-RU"/>
              </w:rPr>
              <w:drawing>
                <wp:inline distT="0" distB="0" distL="0" distR="0">
                  <wp:extent cx="2339140" cy="3402333"/>
                  <wp:effectExtent l="19050" t="0" r="401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2" cstate="print"/>
                          <a:srcRect l="34991" t="10255" r="33957" b="8699"/>
                          <a:stretch>
                            <a:fillRect/>
                          </a:stretch>
                        </pic:blipFill>
                        <pic:spPr bwMode="auto">
                          <a:xfrm>
                            <a:off x="0" y="0"/>
                            <a:ext cx="2342298" cy="3406926"/>
                          </a:xfrm>
                          <a:prstGeom prst="rect">
                            <a:avLst/>
                          </a:prstGeom>
                          <a:noFill/>
                          <a:ln w="9525">
                            <a:noFill/>
                            <a:miter lim="800000"/>
                            <a:headEnd/>
                            <a:tailEnd/>
                          </a:ln>
                        </pic:spPr>
                      </pic:pic>
                    </a:graphicData>
                  </a:graphic>
                </wp:inline>
              </w:drawing>
            </w:r>
          </w:p>
        </w:tc>
      </w:tr>
    </w:tbl>
    <w:p w:rsidR="00C07F2D" w:rsidRPr="007D1DCC" w:rsidRDefault="00C07F2D" w:rsidP="007D1DCC">
      <w:pPr>
        <w:rPr>
          <w:rFonts w:ascii="Times New Roman" w:hAnsi="Times New Roman" w:cs="Times New Roman"/>
          <w:color w:val="000000"/>
          <w:sz w:val="24"/>
          <w:szCs w:val="24"/>
        </w:rPr>
      </w:pPr>
      <w:r w:rsidRPr="007D1DCC">
        <w:rPr>
          <w:rFonts w:ascii="Times New Roman" w:hAnsi="Times New Roman" w:cs="Times New Roman"/>
          <w:color w:val="000000"/>
          <w:sz w:val="24"/>
          <w:szCs w:val="24"/>
        </w:rPr>
        <w:br w:type="page"/>
      </w:r>
    </w:p>
    <w:p w:rsidR="00196ABB" w:rsidRPr="007D1DCC" w:rsidRDefault="00196ABB" w:rsidP="007D1DCC">
      <w:pPr>
        <w:spacing w:after="0" w:line="360" w:lineRule="auto"/>
        <w:jc w:val="center"/>
        <w:rPr>
          <w:rFonts w:ascii="Times New Roman" w:hAnsi="Times New Roman" w:cs="Times New Roman"/>
          <w:color w:val="000000"/>
          <w:sz w:val="24"/>
          <w:szCs w:val="24"/>
        </w:rPr>
      </w:pPr>
      <w:r w:rsidRPr="007D1DCC">
        <w:rPr>
          <w:rFonts w:ascii="Times New Roman" w:hAnsi="Times New Roman" w:cs="Times New Roman"/>
          <w:color w:val="000000"/>
          <w:sz w:val="24"/>
          <w:szCs w:val="24"/>
        </w:rPr>
        <w:t>2020</w:t>
      </w:r>
    </w:p>
    <w:p w:rsidR="00B95A7F" w:rsidRPr="007D1DCC" w:rsidRDefault="00B95A7F" w:rsidP="00B95A7F">
      <w:pPr>
        <w:pStyle w:val="ac"/>
        <w:spacing w:before="0" w:beforeAutospacing="0" w:after="0" w:afterAutospacing="0" w:line="360" w:lineRule="auto"/>
        <w:ind w:firstLine="709"/>
        <w:jc w:val="both"/>
        <w:rPr>
          <w:color w:val="000000"/>
        </w:rPr>
      </w:pPr>
      <w:r>
        <w:t>7</w:t>
      </w:r>
      <w:r w:rsidRPr="007D1DCC">
        <w:t>.Valeyev A.G.</w:t>
      </w:r>
      <w:r w:rsidRPr="007D1DCC">
        <w:rPr>
          <w:color w:val="000000"/>
        </w:rPr>
        <w:t xml:space="preserve">, Akiyanova F.Zh., Sagintayev J. The coastal zone of Alalkol lake madern relief-formaition processes // Hydrometeorology and ecology. № 2, </w:t>
      </w:r>
      <w:r w:rsidRPr="007D1DCC">
        <w:t>Almaty</w:t>
      </w:r>
      <w:r w:rsidRPr="007D1DCC">
        <w:rPr>
          <w:color w:val="000000"/>
        </w:rPr>
        <w:t>, 2020. – P.129–149. – ISSN 2079-6161.</w:t>
      </w:r>
      <w:r w:rsidRPr="007D1DCC">
        <w:t xml:space="preserve"> (russian</w:t>
      </w:r>
      <w:r w:rsidRPr="007D1DCC">
        <w:rPr>
          <w:sz w:val="14"/>
          <w:szCs w:val="14"/>
        </w:rPr>
        <w:t>).</w:t>
      </w:r>
    </w:p>
    <w:tbl>
      <w:tblPr>
        <w:tblW w:w="0" w:type="auto"/>
        <w:tblLook w:val="04A0"/>
      </w:tblPr>
      <w:tblGrid>
        <w:gridCol w:w="4785"/>
        <w:gridCol w:w="4785"/>
      </w:tblGrid>
      <w:tr w:rsidR="00B95A7F" w:rsidRPr="007D1DCC" w:rsidTr="006A5686">
        <w:tc>
          <w:tcPr>
            <w:tcW w:w="4785" w:type="dxa"/>
            <w:shd w:val="clear" w:color="auto" w:fill="auto"/>
          </w:tcPr>
          <w:p w:rsidR="00B95A7F" w:rsidRPr="007D1DCC" w:rsidRDefault="00B95A7F" w:rsidP="006A5686">
            <w:pPr>
              <w:spacing w:line="360" w:lineRule="auto"/>
              <w:jc w:val="center"/>
            </w:pPr>
            <w:r w:rsidRPr="007D1DCC">
              <w:rPr>
                <w:noProof/>
                <w:lang w:val="ru-RU" w:eastAsia="ru-RU"/>
              </w:rPr>
              <w:drawing>
                <wp:inline distT="0" distB="0" distL="0" distR="0">
                  <wp:extent cx="2531645" cy="3422687"/>
                  <wp:effectExtent l="19050" t="0" r="2005" b="0"/>
                  <wp:docPr id="27" name="Рисунок 91" descr="ГиЭ_№2_2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ГиЭ_№2_2020-1"/>
                          <pic:cNvPicPr>
                            <a:picLocks noChangeAspect="1" noChangeArrowheads="1"/>
                          </pic:cNvPicPr>
                        </pic:nvPicPr>
                        <pic:blipFill>
                          <a:blip r:embed="rId63" cstate="print"/>
                          <a:srcRect/>
                          <a:stretch>
                            <a:fillRect/>
                          </a:stretch>
                        </pic:blipFill>
                        <pic:spPr bwMode="auto">
                          <a:xfrm>
                            <a:off x="0" y="0"/>
                            <a:ext cx="2531732" cy="3422805"/>
                          </a:xfrm>
                          <a:prstGeom prst="rect">
                            <a:avLst/>
                          </a:prstGeom>
                          <a:noFill/>
                          <a:ln w="9525">
                            <a:noFill/>
                            <a:miter lim="800000"/>
                            <a:headEnd/>
                            <a:tailEnd/>
                          </a:ln>
                        </pic:spPr>
                      </pic:pic>
                    </a:graphicData>
                  </a:graphic>
                </wp:inline>
              </w:drawing>
            </w:r>
          </w:p>
        </w:tc>
        <w:tc>
          <w:tcPr>
            <w:tcW w:w="4785" w:type="dxa"/>
            <w:shd w:val="clear" w:color="auto" w:fill="auto"/>
          </w:tcPr>
          <w:p w:rsidR="00B95A7F" w:rsidRPr="007D1DCC" w:rsidRDefault="00B95A7F" w:rsidP="006A5686">
            <w:pPr>
              <w:spacing w:line="360" w:lineRule="auto"/>
              <w:jc w:val="center"/>
            </w:pPr>
            <w:r w:rsidRPr="007D1DCC">
              <w:rPr>
                <w:noProof/>
                <w:lang w:val="ru-RU" w:eastAsia="ru-RU"/>
              </w:rPr>
              <w:drawing>
                <wp:inline distT="0" distB="0" distL="0" distR="0">
                  <wp:extent cx="2085804" cy="3311091"/>
                  <wp:effectExtent l="19050" t="0" r="0" b="0"/>
                  <wp:docPr id="28" name="Рисунок 92" descr="ГиЭ_№2_20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ГиЭ_№2_2020-1"/>
                          <pic:cNvPicPr>
                            <a:picLocks noChangeAspect="1" noChangeArrowheads="1"/>
                          </pic:cNvPicPr>
                        </pic:nvPicPr>
                        <pic:blipFill>
                          <a:blip r:embed="rId64" cstate="print"/>
                          <a:srcRect l="4059" t="6097" r="31372" b="21901"/>
                          <a:stretch>
                            <a:fillRect/>
                          </a:stretch>
                        </pic:blipFill>
                        <pic:spPr bwMode="auto">
                          <a:xfrm>
                            <a:off x="0" y="0"/>
                            <a:ext cx="2086936" cy="3312887"/>
                          </a:xfrm>
                          <a:prstGeom prst="rect">
                            <a:avLst/>
                          </a:prstGeom>
                          <a:noFill/>
                          <a:ln w="9525">
                            <a:noFill/>
                            <a:miter lim="800000"/>
                            <a:headEnd/>
                            <a:tailEnd/>
                          </a:ln>
                        </pic:spPr>
                      </pic:pic>
                    </a:graphicData>
                  </a:graphic>
                </wp:inline>
              </w:drawing>
            </w:r>
          </w:p>
        </w:tc>
      </w:tr>
      <w:tr w:rsidR="00B95A7F" w:rsidRPr="007D1DCC" w:rsidTr="006A5686">
        <w:tc>
          <w:tcPr>
            <w:tcW w:w="9570" w:type="dxa"/>
            <w:gridSpan w:val="2"/>
            <w:shd w:val="clear" w:color="auto" w:fill="auto"/>
          </w:tcPr>
          <w:p w:rsidR="00B95A7F" w:rsidRPr="007D1DCC" w:rsidRDefault="00B95A7F" w:rsidP="006A5686">
            <w:pPr>
              <w:spacing w:line="360" w:lineRule="auto"/>
              <w:jc w:val="center"/>
            </w:pPr>
            <w:r w:rsidRPr="007D1DCC">
              <w:rPr>
                <w:noProof/>
                <w:lang w:val="ru-RU" w:eastAsia="ru-RU"/>
              </w:rPr>
              <w:drawing>
                <wp:inline distT="0" distB="0" distL="0" distR="0">
                  <wp:extent cx="2588895" cy="3937000"/>
                  <wp:effectExtent l="19050" t="0" r="1905" b="0"/>
                  <wp:docPr id="29" name="Рисунок 93" descr="ГиЭ_№2_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ГиЭ_№2_2020"/>
                          <pic:cNvPicPr>
                            <a:picLocks noChangeAspect="1" noChangeArrowheads="1"/>
                          </pic:cNvPicPr>
                        </pic:nvPicPr>
                        <pic:blipFill>
                          <a:blip r:embed="rId65" cstate="print"/>
                          <a:srcRect l="29472" t="5788" r="4373" b="23195"/>
                          <a:stretch>
                            <a:fillRect/>
                          </a:stretch>
                        </pic:blipFill>
                        <pic:spPr bwMode="auto">
                          <a:xfrm>
                            <a:off x="0" y="0"/>
                            <a:ext cx="2588895" cy="3937000"/>
                          </a:xfrm>
                          <a:prstGeom prst="rect">
                            <a:avLst/>
                          </a:prstGeom>
                          <a:noFill/>
                          <a:ln w="9525">
                            <a:noFill/>
                            <a:miter lim="800000"/>
                            <a:headEnd/>
                            <a:tailEnd/>
                          </a:ln>
                        </pic:spPr>
                      </pic:pic>
                    </a:graphicData>
                  </a:graphic>
                </wp:inline>
              </w:drawing>
            </w:r>
          </w:p>
        </w:tc>
      </w:tr>
    </w:tbl>
    <w:p w:rsidR="00B95A7F" w:rsidRPr="007D1DCC" w:rsidRDefault="00B95A7F" w:rsidP="00B95A7F">
      <w:pPr>
        <w:spacing w:after="0" w:line="360" w:lineRule="auto"/>
        <w:ind w:firstLine="709"/>
        <w:jc w:val="both"/>
        <w:rPr>
          <w:rFonts w:ascii="Times New Roman" w:hAnsi="Times New Roman" w:cs="Times New Roman"/>
          <w:b/>
          <w:sz w:val="24"/>
          <w:szCs w:val="24"/>
        </w:rPr>
      </w:pPr>
      <w:r>
        <w:rPr>
          <w:rFonts w:ascii="Times New Roman" w:eastAsia="Times New Roman" w:hAnsi="Times New Roman" w:cs="Times New Roman"/>
          <w:sz w:val="24"/>
          <w:szCs w:val="24"/>
        </w:rPr>
        <w:t>8</w:t>
      </w:r>
      <w:r w:rsidRPr="007D1DCC">
        <w:rPr>
          <w:rFonts w:ascii="Times New Roman" w:eastAsia="Times New Roman" w:hAnsi="Times New Roman" w:cs="Times New Roman"/>
          <w:sz w:val="24"/>
          <w:szCs w:val="24"/>
        </w:rPr>
        <w:t>.Valeyev A.G.</w:t>
      </w:r>
      <w:r w:rsidRPr="007D1DCC">
        <w:rPr>
          <w:rFonts w:ascii="Times New Roman" w:hAnsi="Times New Roman" w:cs="Times New Roman"/>
          <w:color w:val="000000"/>
          <w:sz w:val="24"/>
          <w:szCs w:val="24"/>
        </w:rPr>
        <w:t xml:space="preserve">, Akiyanova F.Zh., Lyy Yu.F., Radusnova O.V. Modern geomorphological conditions of the Alakol lake coast // </w:t>
      </w:r>
      <w:r w:rsidRPr="007D1DCC">
        <w:rPr>
          <w:rFonts w:ascii="Times New Roman" w:hAnsi="Times New Roman" w:cs="Times New Roman"/>
          <w:sz w:val="24"/>
          <w:szCs w:val="24"/>
        </w:rPr>
        <w:t>Issues</w:t>
      </w:r>
      <w:r w:rsidRPr="007D1DCC">
        <w:rPr>
          <w:rFonts w:ascii="Times New Roman" w:eastAsia="Times New Roman" w:hAnsi="Times New Roman" w:cs="Times New Roman"/>
          <w:sz w:val="24"/>
          <w:szCs w:val="24"/>
        </w:rPr>
        <w:t xml:space="preserve"> of geography and geoecology</w:t>
      </w:r>
      <w:r w:rsidRPr="007D1DCC">
        <w:rPr>
          <w:rFonts w:ascii="Times New Roman" w:hAnsi="Times New Roman" w:cs="Times New Roman"/>
          <w:color w:val="000000"/>
          <w:sz w:val="24"/>
          <w:szCs w:val="24"/>
        </w:rPr>
        <w:t xml:space="preserve">. №3, </w:t>
      </w:r>
      <w:r w:rsidRPr="007D1DCC">
        <w:rPr>
          <w:rFonts w:ascii="Times New Roman" w:eastAsia="Times New Roman" w:hAnsi="Times New Roman" w:cs="Times New Roman"/>
          <w:sz w:val="24"/>
          <w:szCs w:val="24"/>
        </w:rPr>
        <w:t>Almaty</w:t>
      </w:r>
      <w:r w:rsidRPr="007D1DCC">
        <w:rPr>
          <w:rFonts w:ascii="Times New Roman" w:hAnsi="Times New Roman" w:cs="Times New Roman"/>
          <w:color w:val="000000"/>
          <w:sz w:val="24"/>
          <w:szCs w:val="24"/>
        </w:rPr>
        <w:t>, 2020. – P. 112–125. ISSN 1998-7838.</w:t>
      </w:r>
      <w:r w:rsidRPr="007D1DCC">
        <w:rPr>
          <w:rFonts w:ascii="Times New Roman" w:hAnsi="Times New Roman" w:cs="Times New Roman"/>
          <w:sz w:val="24"/>
          <w:szCs w:val="24"/>
        </w:rPr>
        <w:t xml:space="preserve"> </w:t>
      </w:r>
      <w:r w:rsidRPr="007D1DCC">
        <w:rPr>
          <w:rFonts w:ascii="Times New Roman" w:eastAsia="Times New Roman" w:hAnsi="Times New Roman" w:cs="Times New Roman"/>
          <w:sz w:val="24"/>
          <w:szCs w:val="24"/>
        </w:rPr>
        <w:t>(russian).</w:t>
      </w:r>
    </w:p>
    <w:tbl>
      <w:tblPr>
        <w:tblW w:w="0" w:type="auto"/>
        <w:tblLook w:val="04A0"/>
      </w:tblPr>
      <w:tblGrid>
        <w:gridCol w:w="4785"/>
        <w:gridCol w:w="4785"/>
      </w:tblGrid>
      <w:tr w:rsidR="00B95A7F" w:rsidRPr="007D1DCC" w:rsidTr="006A5686">
        <w:tc>
          <w:tcPr>
            <w:tcW w:w="4785" w:type="dxa"/>
            <w:shd w:val="clear" w:color="auto" w:fill="auto"/>
          </w:tcPr>
          <w:p w:rsidR="00B95A7F" w:rsidRPr="007D1DCC" w:rsidRDefault="00B95A7F" w:rsidP="006A5686">
            <w:pPr>
              <w:spacing w:line="360" w:lineRule="auto"/>
              <w:jc w:val="center"/>
            </w:pPr>
            <w:r w:rsidRPr="007D1DCC">
              <w:rPr>
                <w:noProof/>
                <w:lang w:val="ru-RU" w:eastAsia="ru-RU"/>
              </w:rPr>
              <w:drawing>
                <wp:inline distT="0" distB="0" distL="0" distR="0">
                  <wp:extent cx="2271763" cy="3331390"/>
                  <wp:effectExtent l="19050" t="0" r="0" b="0"/>
                  <wp:docPr id="32" name="Рисунок 112" descr="Современные геоморфологические условия побережья о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Современные геоморфологические условия побережья оз"/>
                          <pic:cNvPicPr>
                            <a:picLocks noChangeAspect="1" noChangeArrowheads="1"/>
                          </pic:cNvPicPr>
                        </pic:nvPicPr>
                        <pic:blipFill>
                          <a:blip r:embed="rId66" cstate="print"/>
                          <a:srcRect l="8374" t="7268" r="9700" b="7794"/>
                          <a:stretch>
                            <a:fillRect/>
                          </a:stretch>
                        </pic:blipFill>
                        <pic:spPr bwMode="auto">
                          <a:xfrm>
                            <a:off x="0" y="0"/>
                            <a:ext cx="2273657" cy="3334167"/>
                          </a:xfrm>
                          <a:prstGeom prst="rect">
                            <a:avLst/>
                          </a:prstGeom>
                          <a:noFill/>
                          <a:ln w="9525">
                            <a:noFill/>
                            <a:miter lim="800000"/>
                            <a:headEnd/>
                            <a:tailEnd/>
                          </a:ln>
                        </pic:spPr>
                      </pic:pic>
                    </a:graphicData>
                  </a:graphic>
                </wp:inline>
              </w:drawing>
            </w:r>
          </w:p>
        </w:tc>
        <w:tc>
          <w:tcPr>
            <w:tcW w:w="4785" w:type="dxa"/>
            <w:shd w:val="clear" w:color="auto" w:fill="auto"/>
          </w:tcPr>
          <w:p w:rsidR="00B95A7F" w:rsidRPr="007D1DCC" w:rsidRDefault="00B95A7F" w:rsidP="006A5686">
            <w:pPr>
              <w:spacing w:line="360" w:lineRule="auto"/>
              <w:jc w:val="center"/>
            </w:pPr>
            <w:r w:rsidRPr="007D1DCC">
              <w:rPr>
                <w:noProof/>
                <w:lang w:val="ru-RU" w:eastAsia="ru-RU"/>
              </w:rPr>
              <w:drawing>
                <wp:inline distT="0" distB="0" distL="0" distR="0">
                  <wp:extent cx="2391642" cy="3513221"/>
                  <wp:effectExtent l="19050" t="0" r="8658" b="0"/>
                  <wp:docPr id="33" name="Рисунок 113" descr="Современные геоморфологические условия побережья о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Современные геоморфологические условия побережья оз"/>
                          <pic:cNvPicPr>
                            <a:picLocks noChangeAspect="1" noChangeArrowheads="1"/>
                          </pic:cNvPicPr>
                        </pic:nvPicPr>
                        <pic:blipFill>
                          <a:blip r:embed="rId67" cstate="print"/>
                          <a:srcRect l="8940" t="6177" r="9326" b="8733"/>
                          <a:stretch>
                            <a:fillRect/>
                          </a:stretch>
                        </pic:blipFill>
                        <pic:spPr bwMode="auto">
                          <a:xfrm>
                            <a:off x="0" y="0"/>
                            <a:ext cx="2393281" cy="3515629"/>
                          </a:xfrm>
                          <a:prstGeom prst="rect">
                            <a:avLst/>
                          </a:prstGeom>
                          <a:noFill/>
                          <a:ln w="9525">
                            <a:noFill/>
                            <a:miter lim="800000"/>
                            <a:headEnd/>
                            <a:tailEnd/>
                          </a:ln>
                        </pic:spPr>
                      </pic:pic>
                    </a:graphicData>
                  </a:graphic>
                </wp:inline>
              </w:drawing>
            </w:r>
          </w:p>
        </w:tc>
      </w:tr>
      <w:tr w:rsidR="00B95A7F" w:rsidRPr="007D1DCC" w:rsidTr="006A5686">
        <w:tc>
          <w:tcPr>
            <w:tcW w:w="4785" w:type="dxa"/>
            <w:shd w:val="clear" w:color="auto" w:fill="auto"/>
          </w:tcPr>
          <w:p w:rsidR="00B95A7F" w:rsidRPr="007D1DCC" w:rsidRDefault="00B95A7F" w:rsidP="006A5686">
            <w:pPr>
              <w:spacing w:line="360" w:lineRule="auto"/>
              <w:jc w:val="center"/>
            </w:pPr>
            <w:r w:rsidRPr="007D1DCC">
              <w:rPr>
                <w:noProof/>
                <w:lang w:val="ru-RU" w:eastAsia="ru-RU"/>
              </w:rPr>
              <w:drawing>
                <wp:inline distT="0" distB="0" distL="0" distR="0">
                  <wp:extent cx="2680538" cy="3773103"/>
                  <wp:effectExtent l="19050" t="0" r="5512" b="0"/>
                  <wp:docPr id="34" name="Рисунок 114" descr="Современные геоморфологические условия побережья о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Современные геоморфологические условия побережья оз"/>
                          <pic:cNvPicPr>
                            <a:picLocks noChangeAspect="1" noChangeArrowheads="1"/>
                          </pic:cNvPicPr>
                        </pic:nvPicPr>
                        <pic:blipFill>
                          <a:blip r:embed="rId68" cstate="print"/>
                          <a:srcRect l="8170" t="9140" r="9314" b="8467"/>
                          <a:stretch>
                            <a:fillRect/>
                          </a:stretch>
                        </pic:blipFill>
                        <pic:spPr bwMode="auto">
                          <a:xfrm>
                            <a:off x="0" y="0"/>
                            <a:ext cx="2680583" cy="3773167"/>
                          </a:xfrm>
                          <a:prstGeom prst="rect">
                            <a:avLst/>
                          </a:prstGeom>
                          <a:noFill/>
                          <a:ln w="9525">
                            <a:noFill/>
                            <a:miter lim="800000"/>
                            <a:headEnd/>
                            <a:tailEnd/>
                          </a:ln>
                        </pic:spPr>
                      </pic:pic>
                    </a:graphicData>
                  </a:graphic>
                </wp:inline>
              </w:drawing>
            </w:r>
          </w:p>
        </w:tc>
        <w:tc>
          <w:tcPr>
            <w:tcW w:w="4785" w:type="dxa"/>
            <w:shd w:val="clear" w:color="auto" w:fill="auto"/>
          </w:tcPr>
          <w:p w:rsidR="00B95A7F" w:rsidRPr="007D1DCC" w:rsidRDefault="00B95A7F" w:rsidP="006A5686">
            <w:pPr>
              <w:spacing w:line="360" w:lineRule="auto"/>
              <w:jc w:val="center"/>
            </w:pPr>
            <w:r w:rsidRPr="007D1DCC">
              <w:rPr>
                <w:noProof/>
                <w:lang w:val="ru-RU" w:eastAsia="ru-RU"/>
              </w:rPr>
              <w:drawing>
                <wp:inline distT="0" distB="0" distL="0" distR="0">
                  <wp:extent cx="2550895" cy="3731410"/>
                  <wp:effectExtent l="19050" t="0" r="1805" b="0"/>
                  <wp:docPr id="3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9" cstate="print"/>
                          <a:srcRect l="35687" t="13567" r="33627" b="6219"/>
                          <a:stretch>
                            <a:fillRect/>
                          </a:stretch>
                        </pic:blipFill>
                        <pic:spPr bwMode="auto">
                          <a:xfrm>
                            <a:off x="0" y="0"/>
                            <a:ext cx="2551085" cy="3731687"/>
                          </a:xfrm>
                          <a:prstGeom prst="rect">
                            <a:avLst/>
                          </a:prstGeom>
                          <a:noFill/>
                          <a:ln w="9525">
                            <a:noFill/>
                            <a:miter lim="800000"/>
                            <a:headEnd/>
                            <a:tailEnd/>
                          </a:ln>
                        </pic:spPr>
                      </pic:pic>
                    </a:graphicData>
                  </a:graphic>
                </wp:inline>
              </w:drawing>
            </w:r>
          </w:p>
        </w:tc>
      </w:tr>
    </w:tbl>
    <w:p w:rsidR="00B95A7F" w:rsidRDefault="00B95A7F" w:rsidP="007D1DCC">
      <w:pPr>
        <w:spacing w:after="0" w:line="360" w:lineRule="auto"/>
        <w:ind w:firstLine="709"/>
        <w:jc w:val="both"/>
        <w:rPr>
          <w:rFonts w:ascii="Times New Roman" w:hAnsi="Times New Roman" w:cs="Times New Roman"/>
          <w:sz w:val="24"/>
          <w:szCs w:val="24"/>
        </w:rPr>
      </w:pPr>
    </w:p>
    <w:p w:rsidR="00B95A7F" w:rsidRDefault="00B95A7F" w:rsidP="007D1DCC">
      <w:pPr>
        <w:spacing w:after="0" w:line="360" w:lineRule="auto"/>
        <w:ind w:firstLine="709"/>
        <w:jc w:val="both"/>
        <w:rPr>
          <w:rFonts w:ascii="Times New Roman" w:hAnsi="Times New Roman" w:cs="Times New Roman"/>
          <w:sz w:val="24"/>
          <w:szCs w:val="24"/>
        </w:rPr>
      </w:pPr>
    </w:p>
    <w:p w:rsidR="00196ABB" w:rsidRPr="007D1DCC" w:rsidRDefault="00B95A7F" w:rsidP="007D1DCC">
      <w:pPr>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sz w:val="24"/>
          <w:szCs w:val="24"/>
        </w:rPr>
        <w:t>9</w:t>
      </w:r>
      <w:r w:rsidR="00196ABB" w:rsidRPr="007D1DCC">
        <w:rPr>
          <w:rFonts w:ascii="Times New Roman" w:hAnsi="Times New Roman" w:cs="Times New Roman"/>
          <w:sz w:val="24"/>
          <w:szCs w:val="24"/>
        </w:rPr>
        <w:t>.A. Abitbayeva, Yu. Lyy, A.Valeyev, R. Kalita, A.Mitrofanova. Classification of Alakol lake coastes by prevailing exogeodinamic processes and recreational</w:t>
      </w:r>
      <w:r w:rsidR="00196ABB" w:rsidRPr="007D1DCC">
        <w:rPr>
          <w:rFonts w:ascii="Times New Roman" w:hAnsi="Times New Roman" w:cs="Times New Roman"/>
          <w:color w:val="000000"/>
          <w:sz w:val="24"/>
          <w:szCs w:val="24"/>
        </w:rPr>
        <w:t xml:space="preserve"> conditions // 20th International Multidisciplinary Scientific GeoConference Surveying Geology and Mining Ecology Management SGEM. – Bulgaria, Albena. – 16.08–25.08.2020 (в печати). Процентиль – 17 %, CiteScore – 0.4.</w:t>
      </w:r>
    </w:p>
    <w:tbl>
      <w:tblPr>
        <w:tblW w:w="0" w:type="auto"/>
        <w:tblLook w:val="04A0"/>
      </w:tblPr>
      <w:tblGrid>
        <w:gridCol w:w="4685"/>
        <w:gridCol w:w="4885"/>
      </w:tblGrid>
      <w:tr w:rsidR="00196ABB" w:rsidRPr="007D1DCC" w:rsidTr="0069153D">
        <w:trPr>
          <w:trHeight w:val="3447"/>
        </w:trPr>
        <w:tc>
          <w:tcPr>
            <w:tcW w:w="4685" w:type="dxa"/>
            <w:shd w:val="clear" w:color="auto" w:fill="auto"/>
          </w:tcPr>
          <w:p w:rsidR="00196ABB" w:rsidRPr="007D1DCC" w:rsidRDefault="00196ABB" w:rsidP="007D1DCC">
            <w:pPr>
              <w:pStyle w:val="ac"/>
              <w:tabs>
                <w:tab w:val="left" w:pos="993"/>
              </w:tabs>
              <w:spacing w:before="0" w:beforeAutospacing="0" w:after="0" w:afterAutospacing="0" w:line="360" w:lineRule="auto"/>
              <w:jc w:val="center"/>
              <w:rPr>
                <w:color w:val="000000"/>
                <w:lang w:val="ru-RU"/>
              </w:rPr>
            </w:pPr>
            <w:r w:rsidRPr="007D1DCC">
              <w:rPr>
                <w:noProof/>
                <w:color w:val="000000"/>
                <w:lang w:val="ru-RU" w:eastAsia="ru-RU"/>
              </w:rPr>
              <w:drawing>
                <wp:inline distT="0" distB="0" distL="0" distR="0">
                  <wp:extent cx="2599944" cy="3426593"/>
                  <wp:effectExtent l="19050" t="0" r="0" b="0"/>
                  <wp:docPr id="64" name="Рисунок 64" descr="3_publish_programme_pub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3_publish_programme_publish"/>
                          <pic:cNvPicPr>
                            <a:picLocks noChangeAspect="1" noChangeArrowheads="1"/>
                          </pic:cNvPicPr>
                        </pic:nvPicPr>
                        <pic:blipFill>
                          <a:blip r:embed="rId70" cstate="print"/>
                          <a:srcRect l="10690" t="7709" r="7585" b="9305"/>
                          <a:stretch>
                            <a:fillRect/>
                          </a:stretch>
                        </pic:blipFill>
                        <pic:spPr bwMode="auto">
                          <a:xfrm>
                            <a:off x="0" y="0"/>
                            <a:ext cx="2599993" cy="3426657"/>
                          </a:xfrm>
                          <a:prstGeom prst="rect">
                            <a:avLst/>
                          </a:prstGeom>
                          <a:noFill/>
                          <a:ln w="9525">
                            <a:noFill/>
                            <a:miter lim="800000"/>
                            <a:headEnd/>
                            <a:tailEnd/>
                          </a:ln>
                        </pic:spPr>
                      </pic:pic>
                    </a:graphicData>
                  </a:graphic>
                </wp:inline>
              </w:drawing>
            </w:r>
          </w:p>
        </w:tc>
        <w:tc>
          <w:tcPr>
            <w:tcW w:w="4885" w:type="dxa"/>
            <w:vMerge w:val="restart"/>
            <w:shd w:val="clear" w:color="auto" w:fill="auto"/>
          </w:tcPr>
          <w:p w:rsidR="00196ABB" w:rsidRPr="007D1DCC" w:rsidRDefault="00196ABB" w:rsidP="007D1DCC">
            <w:pPr>
              <w:pStyle w:val="ac"/>
              <w:tabs>
                <w:tab w:val="left" w:pos="993"/>
              </w:tabs>
              <w:spacing w:before="0" w:beforeAutospacing="0" w:after="0" w:afterAutospacing="0" w:line="360" w:lineRule="auto"/>
              <w:jc w:val="both"/>
              <w:rPr>
                <w:color w:val="000000"/>
                <w:lang w:val="ru-RU"/>
              </w:rPr>
            </w:pPr>
          </w:p>
          <w:p w:rsidR="00196ABB" w:rsidRPr="007D1DCC" w:rsidRDefault="00196ABB" w:rsidP="007D1DCC">
            <w:pPr>
              <w:pStyle w:val="ac"/>
              <w:tabs>
                <w:tab w:val="left" w:pos="993"/>
              </w:tabs>
              <w:spacing w:before="0" w:beforeAutospacing="0" w:after="0" w:afterAutospacing="0" w:line="360" w:lineRule="auto"/>
              <w:jc w:val="both"/>
              <w:rPr>
                <w:color w:val="000000"/>
                <w:lang w:val="ru-RU"/>
              </w:rPr>
            </w:pPr>
          </w:p>
          <w:p w:rsidR="00196ABB" w:rsidRPr="007D1DCC" w:rsidRDefault="00196ABB" w:rsidP="007D1DCC">
            <w:pPr>
              <w:pStyle w:val="ac"/>
              <w:tabs>
                <w:tab w:val="left" w:pos="993"/>
              </w:tabs>
              <w:spacing w:before="0" w:beforeAutospacing="0" w:after="0" w:afterAutospacing="0" w:line="360" w:lineRule="auto"/>
              <w:jc w:val="both"/>
              <w:rPr>
                <w:color w:val="000000"/>
                <w:lang w:val="ru-RU"/>
              </w:rPr>
            </w:pPr>
          </w:p>
          <w:p w:rsidR="00196ABB" w:rsidRPr="007D1DCC" w:rsidRDefault="00196ABB" w:rsidP="007D1DCC">
            <w:pPr>
              <w:pStyle w:val="ac"/>
              <w:tabs>
                <w:tab w:val="left" w:pos="993"/>
              </w:tabs>
              <w:spacing w:before="0" w:beforeAutospacing="0" w:after="0" w:afterAutospacing="0" w:line="360" w:lineRule="auto"/>
              <w:jc w:val="both"/>
              <w:rPr>
                <w:color w:val="000000"/>
                <w:lang w:val="ru-RU"/>
              </w:rPr>
            </w:pPr>
          </w:p>
          <w:p w:rsidR="00196ABB" w:rsidRPr="007D1DCC" w:rsidRDefault="00196ABB" w:rsidP="007D1DCC">
            <w:pPr>
              <w:pStyle w:val="ac"/>
              <w:tabs>
                <w:tab w:val="left" w:pos="993"/>
              </w:tabs>
              <w:spacing w:before="0" w:beforeAutospacing="0" w:after="0" w:afterAutospacing="0" w:line="360" w:lineRule="auto"/>
              <w:jc w:val="both"/>
              <w:rPr>
                <w:color w:val="000000"/>
                <w:lang w:val="ru-RU"/>
              </w:rPr>
            </w:pPr>
          </w:p>
          <w:p w:rsidR="00196ABB" w:rsidRPr="007D1DCC" w:rsidRDefault="00196ABB" w:rsidP="007D1DCC">
            <w:pPr>
              <w:pStyle w:val="ac"/>
              <w:tabs>
                <w:tab w:val="left" w:pos="993"/>
              </w:tabs>
              <w:spacing w:before="0" w:beforeAutospacing="0" w:after="0" w:afterAutospacing="0" w:line="360" w:lineRule="auto"/>
              <w:jc w:val="both"/>
              <w:rPr>
                <w:color w:val="000000"/>
                <w:lang w:val="ru-RU"/>
              </w:rPr>
            </w:pPr>
          </w:p>
          <w:p w:rsidR="00196ABB" w:rsidRPr="007D1DCC" w:rsidRDefault="00196ABB" w:rsidP="007D1DCC">
            <w:pPr>
              <w:pStyle w:val="ac"/>
              <w:tabs>
                <w:tab w:val="left" w:pos="993"/>
              </w:tabs>
              <w:spacing w:before="0" w:beforeAutospacing="0" w:after="0" w:afterAutospacing="0" w:line="360" w:lineRule="auto"/>
              <w:jc w:val="both"/>
              <w:rPr>
                <w:color w:val="000000"/>
                <w:lang w:val="ru-RU"/>
              </w:rPr>
            </w:pPr>
          </w:p>
          <w:p w:rsidR="00196ABB" w:rsidRPr="007D1DCC" w:rsidRDefault="00196ABB" w:rsidP="007D1DCC">
            <w:pPr>
              <w:pStyle w:val="ac"/>
              <w:tabs>
                <w:tab w:val="left" w:pos="993"/>
              </w:tabs>
              <w:spacing w:before="0" w:beforeAutospacing="0" w:after="0" w:afterAutospacing="0" w:line="360" w:lineRule="auto"/>
              <w:jc w:val="both"/>
              <w:rPr>
                <w:color w:val="000000"/>
                <w:lang w:val="ru-RU"/>
              </w:rPr>
            </w:pPr>
          </w:p>
          <w:p w:rsidR="00196ABB" w:rsidRPr="007D1DCC" w:rsidRDefault="00196ABB" w:rsidP="007D1DCC">
            <w:pPr>
              <w:pStyle w:val="ac"/>
              <w:tabs>
                <w:tab w:val="left" w:pos="993"/>
              </w:tabs>
              <w:spacing w:before="0" w:beforeAutospacing="0" w:after="0" w:afterAutospacing="0" w:line="360" w:lineRule="auto"/>
              <w:jc w:val="both"/>
              <w:rPr>
                <w:color w:val="000000"/>
                <w:lang w:val="ru-RU"/>
              </w:rPr>
            </w:pPr>
            <w:r w:rsidRPr="007D1DCC">
              <w:rPr>
                <w:noProof/>
                <w:color w:val="000000"/>
                <w:lang w:val="ru-RU" w:eastAsia="ru-RU"/>
              </w:rPr>
              <w:drawing>
                <wp:inline distT="0" distB="0" distL="0" distR="0">
                  <wp:extent cx="2916655" cy="4461387"/>
                  <wp:effectExtent l="19050" t="19050" r="17045" b="15363"/>
                  <wp:docPr id="65" name="Рисунок 65" descr="21033_Adilet_Valeyev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21033_Adilet_Valeyev (1)"/>
                          <pic:cNvPicPr>
                            <a:picLocks noChangeAspect="1" noChangeArrowheads="1"/>
                          </pic:cNvPicPr>
                        </pic:nvPicPr>
                        <pic:blipFill>
                          <a:blip r:embed="rId71" cstate="print"/>
                          <a:srcRect l="11151" t="3702" r="5887" b="6950"/>
                          <a:stretch>
                            <a:fillRect/>
                          </a:stretch>
                        </pic:blipFill>
                        <pic:spPr bwMode="auto">
                          <a:xfrm>
                            <a:off x="0" y="0"/>
                            <a:ext cx="2923834" cy="4472368"/>
                          </a:xfrm>
                          <a:prstGeom prst="rect">
                            <a:avLst/>
                          </a:prstGeom>
                          <a:noFill/>
                          <a:ln w="6350" cmpd="sng">
                            <a:solidFill>
                              <a:srgbClr val="000000"/>
                            </a:solidFill>
                            <a:miter lim="800000"/>
                            <a:headEnd/>
                            <a:tailEnd/>
                          </a:ln>
                          <a:effectLst/>
                        </pic:spPr>
                      </pic:pic>
                    </a:graphicData>
                  </a:graphic>
                </wp:inline>
              </w:drawing>
            </w:r>
          </w:p>
        </w:tc>
      </w:tr>
      <w:tr w:rsidR="00196ABB" w:rsidRPr="007D1DCC" w:rsidTr="0069153D">
        <w:trPr>
          <w:trHeight w:val="3447"/>
        </w:trPr>
        <w:tc>
          <w:tcPr>
            <w:tcW w:w="4685" w:type="dxa"/>
            <w:shd w:val="clear" w:color="auto" w:fill="auto"/>
          </w:tcPr>
          <w:p w:rsidR="00196ABB" w:rsidRPr="007D1DCC" w:rsidRDefault="00196ABB" w:rsidP="007D1DCC">
            <w:pPr>
              <w:pStyle w:val="ac"/>
              <w:tabs>
                <w:tab w:val="left" w:pos="993"/>
              </w:tabs>
              <w:spacing w:before="0" w:beforeAutospacing="0" w:after="0" w:afterAutospacing="0" w:line="360" w:lineRule="auto"/>
              <w:jc w:val="center"/>
              <w:rPr>
                <w:color w:val="000000"/>
                <w:lang w:val="ru-RU"/>
              </w:rPr>
            </w:pPr>
            <w:r w:rsidRPr="007D1DCC">
              <w:rPr>
                <w:noProof/>
                <w:color w:val="000000"/>
                <w:lang w:val="ru-RU" w:eastAsia="ru-RU"/>
              </w:rPr>
              <w:drawing>
                <wp:inline distT="0" distB="0" distL="0" distR="0">
                  <wp:extent cx="2560520" cy="3331971"/>
                  <wp:effectExtent l="19050" t="0" r="0" b="0"/>
                  <wp:docPr id="66" name="Рисунок 66" descr="4_publish_programme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4_publish_programme_4"/>
                          <pic:cNvPicPr>
                            <a:picLocks noChangeAspect="1" noChangeArrowheads="1"/>
                          </pic:cNvPicPr>
                        </pic:nvPicPr>
                        <pic:blipFill>
                          <a:blip r:embed="rId72" cstate="print"/>
                          <a:srcRect l="11035" t="8516" r="7735" b="10034"/>
                          <a:stretch>
                            <a:fillRect/>
                          </a:stretch>
                        </pic:blipFill>
                        <pic:spPr bwMode="auto">
                          <a:xfrm>
                            <a:off x="0" y="0"/>
                            <a:ext cx="2563085" cy="3335309"/>
                          </a:xfrm>
                          <a:prstGeom prst="rect">
                            <a:avLst/>
                          </a:prstGeom>
                          <a:noFill/>
                          <a:ln w="9525">
                            <a:noFill/>
                            <a:miter lim="800000"/>
                            <a:headEnd/>
                            <a:tailEnd/>
                          </a:ln>
                        </pic:spPr>
                      </pic:pic>
                    </a:graphicData>
                  </a:graphic>
                </wp:inline>
              </w:drawing>
            </w:r>
          </w:p>
        </w:tc>
        <w:tc>
          <w:tcPr>
            <w:tcW w:w="4885" w:type="dxa"/>
            <w:vMerge/>
            <w:shd w:val="clear" w:color="auto" w:fill="auto"/>
          </w:tcPr>
          <w:p w:rsidR="00196ABB" w:rsidRPr="007D1DCC" w:rsidRDefault="00196ABB" w:rsidP="007D1DCC">
            <w:pPr>
              <w:pStyle w:val="ac"/>
              <w:tabs>
                <w:tab w:val="left" w:pos="993"/>
              </w:tabs>
              <w:spacing w:before="0" w:beforeAutospacing="0" w:after="0" w:afterAutospacing="0" w:line="360" w:lineRule="auto"/>
              <w:jc w:val="both"/>
              <w:rPr>
                <w:color w:val="000000"/>
                <w:lang w:val="ru-RU"/>
              </w:rPr>
            </w:pPr>
          </w:p>
        </w:tc>
      </w:tr>
    </w:tbl>
    <w:p w:rsidR="00C07F2D" w:rsidRPr="007D1DCC" w:rsidRDefault="00C07F2D" w:rsidP="007D1DCC">
      <w:pPr>
        <w:rPr>
          <w:rFonts w:ascii="Times New Roman" w:eastAsia="Times New Roman" w:hAnsi="Times New Roman" w:cs="Times New Roman"/>
          <w:color w:val="000000"/>
          <w:sz w:val="24"/>
          <w:szCs w:val="24"/>
        </w:rPr>
      </w:pPr>
      <w:r w:rsidRPr="007D1DCC">
        <w:rPr>
          <w:color w:val="000000"/>
        </w:rPr>
        <w:br w:type="page"/>
      </w:r>
    </w:p>
    <w:p w:rsidR="00196ABB" w:rsidRPr="007D1DCC" w:rsidRDefault="00B95A7F" w:rsidP="007D1DCC">
      <w:pPr>
        <w:pStyle w:val="ac"/>
        <w:spacing w:before="0" w:beforeAutospacing="0" w:after="0" w:afterAutospacing="0" w:line="360" w:lineRule="auto"/>
        <w:ind w:firstLine="708"/>
        <w:jc w:val="both"/>
        <w:rPr>
          <w:color w:val="000000"/>
        </w:rPr>
      </w:pPr>
      <w:r>
        <w:rPr>
          <w:color w:val="000000"/>
        </w:rPr>
        <w:t>10</w:t>
      </w:r>
      <w:r w:rsidR="00196ABB" w:rsidRPr="007D1DCC">
        <w:rPr>
          <w:color w:val="000000"/>
        </w:rPr>
        <w:t>. Ye. Khalykov, Yu. Lyy, A. Abitbayeva, M. Togys, A.Valeyev. Terrestrial laser scanning method for monitoring erosion of the southwestern shore of Alakol lake // 20th International Multidisciplinary Scientific GeoConference Surveying Geology and Mining Ecology Management SGEM. – Bulgaria, Albena. – 16.08–25.08.2020 (в печати). Процентиль – 17 %, CiteScore – 0.4.</w:t>
      </w:r>
    </w:p>
    <w:tbl>
      <w:tblPr>
        <w:tblW w:w="0" w:type="auto"/>
        <w:tblLook w:val="04A0"/>
      </w:tblPr>
      <w:tblGrid>
        <w:gridCol w:w="4685"/>
        <w:gridCol w:w="4885"/>
      </w:tblGrid>
      <w:tr w:rsidR="00196ABB" w:rsidRPr="007D1DCC" w:rsidTr="0069153D">
        <w:trPr>
          <w:trHeight w:val="3095"/>
        </w:trPr>
        <w:tc>
          <w:tcPr>
            <w:tcW w:w="4685" w:type="dxa"/>
            <w:shd w:val="clear" w:color="auto" w:fill="auto"/>
          </w:tcPr>
          <w:p w:rsidR="00196ABB" w:rsidRPr="007D1DCC" w:rsidRDefault="00196ABB" w:rsidP="007D1DCC">
            <w:pPr>
              <w:pStyle w:val="ac"/>
              <w:spacing w:before="0" w:beforeAutospacing="0" w:after="0" w:afterAutospacing="0" w:line="360" w:lineRule="auto"/>
              <w:jc w:val="center"/>
              <w:rPr>
                <w:color w:val="000000"/>
              </w:rPr>
            </w:pPr>
            <w:r w:rsidRPr="007D1DCC">
              <w:rPr>
                <w:noProof/>
                <w:color w:val="000000"/>
                <w:lang w:val="ru-RU" w:eastAsia="ru-RU"/>
              </w:rPr>
              <w:drawing>
                <wp:inline distT="0" distB="0" distL="0" distR="0">
                  <wp:extent cx="2685415" cy="3561080"/>
                  <wp:effectExtent l="19050" t="0" r="635" b="0"/>
                  <wp:docPr id="70" name="Рисунок 70" descr="1_publish_programme_pub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1_publish_programme_publish"/>
                          <pic:cNvPicPr>
                            <a:picLocks noChangeAspect="1" noChangeArrowheads="1"/>
                          </pic:cNvPicPr>
                        </pic:nvPicPr>
                        <pic:blipFill>
                          <a:blip r:embed="rId73" cstate="print"/>
                          <a:srcRect l="10315" t="7596" r="6590" b="7964"/>
                          <a:stretch>
                            <a:fillRect/>
                          </a:stretch>
                        </pic:blipFill>
                        <pic:spPr bwMode="auto">
                          <a:xfrm>
                            <a:off x="0" y="0"/>
                            <a:ext cx="2685415" cy="3561080"/>
                          </a:xfrm>
                          <a:prstGeom prst="rect">
                            <a:avLst/>
                          </a:prstGeom>
                          <a:noFill/>
                          <a:ln w="9525">
                            <a:noFill/>
                            <a:miter lim="800000"/>
                            <a:headEnd/>
                            <a:tailEnd/>
                          </a:ln>
                        </pic:spPr>
                      </pic:pic>
                    </a:graphicData>
                  </a:graphic>
                </wp:inline>
              </w:drawing>
            </w:r>
          </w:p>
        </w:tc>
        <w:tc>
          <w:tcPr>
            <w:tcW w:w="4885" w:type="dxa"/>
            <w:vMerge w:val="restart"/>
            <w:shd w:val="clear" w:color="auto" w:fill="auto"/>
          </w:tcPr>
          <w:p w:rsidR="00196ABB" w:rsidRPr="007D1DCC" w:rsidRDefault="00196ABB" w:rsidP="007D1DCC">
            <w:pPr>
              <w:pStyle w:val="ac"/>
              <w:spacing w:before="0" w:beforeAutospacing="0" w:after="0" w:afterAutospacing="0" w:line="360" w:lineRule="auto"/>
              <w:jc w:val="both"/>
              <w:rPr>
                <w:color w:val="000000"/>
                <w:lang w:val="ru-RU"/>
              </w:rPr>
            </w:pPr>
          </w:p>
          <w:p w:rsidR="00196ABB" w:rsidRPr="007D1DCC" w:rsidRDefault="00196ABB" w:rsidP="007D1DCC">
            <w:pPr>
              <w:pStyle w:val="ac"/>
              <w:spacing w:before="0" w:beforeAutospacing="0" w:after="0" w:afterAutospacing="0" w:line="360" w:lineRule="auto"/>
              <w:jc w:val="both"/>
              <w:rPr>
                <w:color w:val="000000"/>
                <w:lang w:val="ru-RU"/>
              </w:rPr>
            </w:pPr>
          </w:p>
          <w:p w:rsidR="00196ABB" w:rsidRPr="007D1DCC" w:rsidRDefault="00196ABB" w:rsidP="007D1DCC">
            <w:pPr>
              <w:pStyle w:val="ac"/>
              <w:spacing w:before="0" w:beforeAutospacing="0" w:after="0" w:afterAutospacing="0" w:line="360" w:lineRule="auto"/>
              <w:jc w:val="both"/>
              <w:rPr>
                <w:color w:val="000000"/>
                <w:lang w:val="ru-RU"/>
              </w:rPr>
            </w:pPr>
          </w:p>
          <w:p w:rsidR="00196ABB" w:rsidRPr="007D1DCC" w:rsidRDefault="00196ABB" w:rsidP="007D1DCC">
            <w:pPr>
              <w:pStyle w:val="ac"/>
              <w:spacing w:before="0" w:beforeAutospacing="0" w:after="0" w:afterAutospacing="0" w:line="360" w:lineRule="auto"/>
              <w:jc w:val="both"/>
              <w:rPr>
                <w:color w:val="000000"/>
                <w:lang w:val="ru-RU"/>
              </w:rPr>
            </w:pPr>
          </w:p>
          <w:p w:rsidR="00196ABB" w:rsidRPr="007D1DCC" w:rsidRDefault="00196ABB" w:rsidP="007D1DCC">
            <w:pPr>
              <w:pStyle w:val="ac"/>
              <w:spacing w:before="0" w:beforeAutospacing="0" w:after="0" w:afterAutospacing="0" w:line="360" w:lineRule="auto"/>
              <w:jc w:val="both"/>
              <w:rPr>
                <w:color w:val="000000"/>
                <w:lang w:val="ru-RU"/>
              </w:rPr>
            </w:pPr>
          </w:p>
          <w:p w:rsidR="00196ABB" w:rsidRPr="007D1DCC" w:rsidRDefault="00196ABB" w:rsidP="007D1DCC">
            <w:pPr>
              <w:pStyle w:val="ac"/>
              <w:spacing w:before="0" w:beforeAutospacing="0" w:after="0" w:afterAutospacing="0" w:line="360" w:lineRule="auto"/>
              <w:jc w:val="both"/>
              <w:rPr>
                <w:color w:val="000000"/>
                <w:lang w:val="ru-RU"/>
              </w:rPr>
            </w:pPr>
          </w:p>
          <w:p w:rsidR="00196ABB" w:rsidRPr="007D1DCC" w:rsidRDefault="00196ABB" w:rsidP="007D1DCC">
            <w:pPr>
              <w:pStyle w:val="ac"/>
              <w:spacing w:before="0" w:beforeAutospacing="0" w:after="0" w:afterAutospacing="0" w:line="360" w:lineRule="auto"/>
              <w:jc w:val="both"/>
              <w:rPr>
                <w:color w:val="000000"/>
                <w:lang w:val="ru-RU"/>
              </w:rPr>
            </w:pPr>
          </w:p>
          <w:p w:rsidR="00196ABB" w:rsidRPr="007D1DCC" w:rsidRDefault="00196ABB" w:rsidP="007D1DCC">
            <w:pPr>
              <w:pStyle w:val="ac"/>
              <w:spacing w:before="0" w:beforeAutospacing="0" w:after="0" w:afterAutospacing="0" w:line="360" w:lineRule="auto"/>
              <w:jc w:val="both"/>
              <w:rPr>
                <w:color w:val="000000"/>
                <w:lang w:val="ru-RU"/>
              </w:rPr>
            </w:pPr>
          </w:p>
          <w:p w:rsidR="00196ABB" w:rsidRPr="007D1DCC" w:rsidRDefault="00196ABB" w:rsidP="007D1DCC">
            <w:pPr>
              <w:pStyle w:val="ac"/>
              <w:spacing w:before="0" w:beforeAutospacing="0" w:after="0" w:afterAutospacing="0" w:line="360" w:lineRule="auto"/>
              <w:jc w:val="center"/>
              <w:rPr>
                <w:color w:val="000000"/>
              </w:rPr>
            </w:pPr>
            <w:r w:rsidRPr="007D1DCC">
              <w:rPr>
                <w:noProof/>
                <w:color w:val="000000"/>
                <w:lang w:val="ru-RU" w:eastAsia="ru-RU"/>
              </w:rPr>
              <w:drawing>
                <wp:inline distT="0" distB="0" distL="0" distR="0">
                  <wp:extent cx="2444750" cy="3763645"/>
                  <wp:effectExtent l="38100" t="19050" r="12700" b="27305"/>
                  <wp:docPr id="71" name="Рисунок 71" descr="21033_Adilet_Valeyev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21033_Adilet_Valeyev (1)"/>
                          <pic:cNvPicPr>
                            <a:picLocks noChangeAspect="1" noChangeArrowheads="1"/>
                          </pic:cNvPicPr>
                        </pic:nvPicPr>
                        <pic:blipFill>
                          <a:blip r:embed="rId74" cstate="print"/>
                          <a:srcRect l="11151" t="3763" r="6549" b="6494"/>
                          <a:stretch>
                            <a:fillRect/>
                          </a:stretch>
                        </pic:blipFill>
                        <pic:spPr bwMode="auto">
                          <a:xfrm>
                            <a:off x="0" y="0"/>
                            <a:ext cx="2444750" cy="3763645"/>
                          </a:xfrm>
                          <a:prstGeom prst="rect">
                            <a:avLst/>
                          </a:prstGeom>
                          <a:noFill/>
                          <a:ln w="6350">
                            <a:solidFill>
                              <a:schemeClr val="tx1"/>
                            </a:solidFill>
                            <a:miter lim="800000"/>
                            <a:headEnd/>
                            <a:tailEnd/>
                          </a:ln>
                        </pic:spPr>
                      </pic:pic>
                    </a:graphicData>
                  </a:graphic>
                </wp:inline>
              </w:drawing>
            </w:r>
          </w:p>
        </w:tc>
      </w:tr>
      <w:tr w:rsidR="00196ABB" w:rsidRPr="007D1DCC" w:rsidTr="0069153D">
        <w:trPr>
          <w:trHeight w:val="3094"/>
        </w:trPr>
        <w:tc>
          <w:tcPr>
            <w:tcW w:w="4685" w:type="dxa"/>
            <w:shd w:val="clear" w:color="auto" w:fill="auto"/>
          </w:tcPr>
          <w:p w:rsidR="00196ABB" w:rsidRPr="007D1DCC" w:rsidRDefault="00196ABB" w:rsidP="007D1DCC">
            <w:pPr>
              <w:pStyle w:val="ac"/>
              <w:spacing w:before="0" w:beforeAutospacing="0" w:after="0" w:afterAutospacing="0" w:line="360" w:lineRule="auto"/>
              <w:jc w:val="center"/>
              <w:rPr>
                <w:color w:val="000000"/>
              </w:rPr>
            </w:pPr>
            <w:r w:rsidRPr="007D1DCC">
              <w:rPr>
                <w:noProof/>
                <w:color w:val="000000"/>
                <w:lang w:val="ru-RU" w:eastAsia="ru-RU"/>
              </w:rPr>
              <w:drawing>
                <wp:inline distT="0" distB="0" distL="0" distR="0">
                  <wp:extent cx="2656840" cy="3484245"/>
                  <wp:effectExtent l="19050" t="0" r="0" b="0"/>
                  <wp:docPr id="72" name="Рисунок 72" descr="2_publish_programm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2_publish_programme_2"/>
                          <pic:cNvPicPr>
                            <a:picLocks noChangeAspect="1" noChangeArrowheads="1"/>
                          </pic:cNvPicPr>
                        </pic:nvPicPr>
                        <pic:blipFill>
                          <a:blip r:embed="rId75" cstate="print"/>
                          <a:srcRect l="10979" t="8734" r="7610" b="8981"/>
                          <a:stretch>
                            <a:fillRect/>
                          </a:stretch>
                        </pic:blipFill>
                        <pic:spPr bwMode="auto">
                          <a:xfrm>
                            <a:off x="0" y="0"/>
                            <a:ext cx="2656840" cy="3484245"/>
                          </a:xfrm>
                          <a:prstGeom prst="rect">
                            <a:avLst/>
                          </a:prstGeom>
                          <a:noFill/>
                          <a:ln w="9525">
                            <a:noFill/>
                            <a:miter lim="800000"/>
                            <a:headEnd/>
                            <a:tailEnd/>
                          </a:ln>
                        </pic:spPr>
                      </pic:pic>
                    </a:graphicData>
                  </a:graphic>
                </wp:inline>
              </w:drawing>
            </w:r>
          </w:p>
        </w:tc>
        <w:tc>
          <w:tcPr>
            <w:tcW w:w="4885" w:type="dxa"/>
            <w:vMerge/>
            <w:shd w:val="clear" w:color="auto" w:fill="auto"/>
          </w:tcPr>
          <w:p w:rsidR="00196ABB" w:rsidRPr="007D1DCC" w:rsidRDefault="00196ABB" w:rsidP="007D1DCC">
            <w:pPr>
              <w:pStyle w:val="ac"/>
              <w:spacing w:before="0" w:beforeAutospacing="0" w:after="0" w:afterAutospacing="0" w:line="360" w:lineRule="auto"/>
              <w:jc w:val="both"/>
              <w:rPr>
                <w:color w:val="000000"/>
                <w:lang w:val="ru-RU"/>
              </w:rPr>
            </w:pPr>
          </w:p>
        </w:tc>
      </w:tr>
    </w:tbl>
    <w:p w:rsidR="00C07F2D" w:rsidRPr="007D1DCC" w:rsidRDefault="00C07F2D" w:rsidP="007D1DCC">
      <w:pPr>
        <w:rPr>
          <w:rFonts w:ascii="Times New Roman" w:hAnsi="Times New Roman" w:cs="Times New Roman"/>
          <w:b/>
          <w:sz w:val="24"/>
          <w:szCs w:val="24"/>
        </w:rPr>
      </w:pPr>
      <w:r w:rsidRPr="007D1DCC">
        <w:rPr>
          <w:rFonts w:ascii="Times New Roman" w:hAnsi="Times New Roman" w:cs="Times New Roman"/>
          <w:b/>
          <w:sz w:val="24"/>
          <w:szCs w:val="24"/>
        </w:rPr>
        <w:br w:type="page"/>
      </w:r>
    </w:p>
    <w:p w:rsidR="007E0691" w:rsidRPr="007D1DCC" w:rsidRDefault="007E0691" w:rsidP="007D1DCC">
      <w:pPr>
        <w:jc w:val="center"/>
        <w:rPr>
          <w:rFonts w:ascii="Times New Roman" w:hAnsi="Times New Roman" w:cs="Times New Roman"/>
          <w:b/>
          <w:sz w:val="24"/>
          <w:szCs w:val="24"/>
        </w:rPr>
      </w:pPr>
      <w:r w:rsidRPr="007D1DCC">
        <w:rPr>
          <w:rFonts w:ascii="Times New Roman" w:hAnsi="Times New Roman" w:cs="Times New Roman"/>
          <w:b/>
          <w:sz w:val="24"/>
          <w:szCs w:val="24"/>
        </w:rPr>
        <w:t>APPENDIX C</w:t>
      </w:r>
    </w:p>
    <w:p w:rsidR="007E0691" w:rsidRPr="00B95A7F" w:rsidRDefault="007E0691" w:rsidP="007D1DCC">
      <w:pPr>
        <w:jc w:val="center"/>
        <w:rPr>
          <w:rFonts w:ascii="Times New Roman" w:hAnsi="Times New Roman" w:cs="Times New Roman"/>
          <w:b/>
          <w:sz w:val="24"/>
          <w:szCs w:val="24"/>
        </w:rPr>
      </w:pPr>
      <w:r w:rsidRPr="00B95A7F">
        <w:rPr>
          <w:rFonts w:ascii="Times New Roman" w:eastAsia="Times New Roman" w:hAnsi="Times New Roman" w:cs="Times New Roman"/>
          <w:b/>
          <w:sz w:val="24"/>
          <w:szCs w:val="24"/>
        </w:rPr>
        <w:t>Extract from the protocol</w:t>
      </w:r>
    </w:p>
    <w:p w:rsidR="00C32D07" w:rsidRPr="007D1DCC" w:rsidRDefault="00C32D07" w:rsidP="007D1DCC">
      <w:pPr>
        <w:ind w:firstLine="142"/>
        <w:jc w:val="center"/>
        <w:rPr>
          <w:rFonts w:ascii="Times New Roman" w:eastAsia="Times New Roman" w:hAnsi="Times New Roman" w:cs="Times New Roman"/>
          <w:b/>
          <w:sz w:val="24"/>
          <w:szCs w:val="24"/>
        </w:rPr>
      </w:pPr>
      <w:r w:rsidRPr="007D1DCC">
        <w:rPr>
          <w:noProof/>
          <w:lang w:val="ru-RU" w:eastAsia="ru-RU"/>
        </w:rPr>
        <w:drawing>
          <wp:inline distT="0" distB="0" distL="0" distR="0">
            <wp:extent cx="5141232" cy="7844589"/>
            <wp:effectExtent l="19050" t="0" r="2268" b="0"/>
            <wp:docPr id="148" name="Рисунок 148" descr="Выписка из проток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Выписка из протокола"/>
                    <pic:cNvPicPr>
                      <a:picLocks noChangeAspect="1" noChangeArrowheads="1"/>
                    </pic:cNvPicPr>
                  </pic:nvPicPr>
                  <pic:blipFill>
                    <a:blip r:embed="rId76" cstate="print"/>
                    <a:srcRect l="13109" t="9508" r="6560" b="3819"/>
                    <a:stretch>
                      <a:fillRect/>
                    </a:stretch>
                  </pic:blipFill>
                  <pic:spPr bwMode="auto">
                    <a:xfrm>
                      <a:off x="0" y="0"/>
                      <a:ext cx="5143131" cy="7847486"/>
                    </a:xfrm>
                    <a:prstGeom prst="rect">
                      <a:avLst/>
                    </a:prstGeom>
                    <a:noFill/>
                    <a:ln w="9525">
                      <a:noFill/>
                      <a:miter lim="800000"/>
                      <a:headEnd/>
                      <a:tailEnd/>
                    </a:ln>
                  </pic:spPr>
                </pic:pic>
              </a:graphicData>
            </a:graphic>
          </wp:inline>
        </w:drawing>
      </w:r>
    </w:p>
    <w:p w:rsidR="00C07F2D" w:rsidRPr="007D1DCC" w:rsidRDefault="00C07F2D" w:rsidP="007D1DCC">
      <w:pPr>
        <w:rPr>
          <w:rFonts w:ascii="Times New Roman" w:eastAsia="Times New Roman" w:hAnsi="Times New Roman" w:cs="Times New Roman"/>
          <w:b/>
          <w:sz w:val="24"/>
          <w:szCs w:val="24"/>
        </w:rPr>
      </w:pPr>
      <w:r w:rsidRPr="007D1DCC">
        <w:rPr>
          <w:rFonts w:ascii="Times New Roman" w:eastAsia="Times New Roman" w:hAnsi="Times New Roman" w:cs="Times New Roman"/>
          <w:b/>
          <w:sz w:val="24"/>
          <w:szCs w:val="24"/>
        </w:rPr>
        <w:br w:type="page"/>
      </w:r>
    </w:p>
    <w:p w:rsidR="007E0691" w:rsidRPr="007D1DCC" w:rsidRDefault="007E0691" w:rsidP="007D1DCC">
      <w:pPr>
        <w:ind w:firstLine="142"/>
        <w:jc w:val="center"/>
        <w:rPr>
          <w:rFonts w:ascii="Times New Roman" w:eastAsia="Times New Roman" w:hAnsi="Times New Roman" w:cs="Times New Roman"/>
          <w:b/>
          <w:sz w:val="24"/>
          <w:szCs w:val="24"/>
        </w:rPr>
      </w:pPr>
      <w:r w:rsidRPr="007D1DCC">
        <w:rPr>
          <w:rFonts w:ascii="Times New Roman" w:eastAsia="Times New Roman" w:hAnsi="Times New Roman" w:cs="Times New Roman"/>
          <w:b/>
          <w:sz w:val="24"/>
          <w:szCs w:val="24"/>
        </w:rPr>
        <w:t>APPENDIX D</w:t>
      </w:r>
    </w:p>
    <w:p w:rsidR="002644E5" w:rsidRPr="00B95A7F" w:rsidRDefault="007E0691" w:rsidP="007D1DCC">
      <w:pPr>
        <w:jc w:val="center"/>
        <w:rPr>
          <w:rFonts w:ascii="Times New Roman" w:eastAsia="Times New Roman" w:hAnsi="Times New Roman" w:cs="Times New Roman"/>
          <w:b/>
          <w:sz w:val="24"/>
          <w:szCs w:val="24"/>
        </w:rPr>
      </w:pPr>
      <w:r w:rsidRPr="00B95A7F">
        <w:rPr>
          <w:rFonts w:ascii="Times New Roman" w:eastAsia="Times New Roman" w:hAnsi="Times New Roman" w:cs="Times New Roman"/>
          <w:b/>
          <w:sz w:val="24"/>
          <w:szCs w:val="24"/>
        </w:rPr>
        <w:t>Review of the research report by the Head of the Department of Cartography and Geoinformatics, Doctor of PhD, Acting Associate Professor, Asylbekova A. A</w:t>
      </w:r>
    </w:p>
    <w:p w:rsidR="00C32D07" w:rsidRPr="007D1DCC" w:rsidRDefault="00C32D07" w:rsidP="007D1DCC">
      <w:pPr>
        <w:jc w:val="center"/>
        <w:rPr>
          <w:rFonts w:ascii="Times New Roman" w:eastAsia="Times New Roman" w:hAnsi="Times New Roman" w:cs="Times New Roman"/>
          <w:b/>
          <w:sz w:val="24"/>
          <w:szCs w:val="24"/>
        </w:rPr>
      </w:pPr>
      <w:r w:rsidRPr="007D1DCC">
        <w:rPr>
          <w:noProof/>
          <w:lang w:val="ru-RU" w:eastAsia="ru-RU"/>
        </w:rPr>
        <w:drawing>
          <wp:inline distT="0" distB="0" distL="0" distR="0">
            <wp:extent cx="5294096" cy="7741936"/>
            <wp:effectExtent l="19050" t="0" r="1804" b="0"/>
            <wp:docPr id="151" name="Рисунок 151" descr="Рецензия Асылбекова А-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Рецензия Асылбекова А-А-"/>
                    <pic:cNvPicPr>
                      <a:picLocks noChangeAspect="1" noChangeArrowheads="1"/>
                    </pic:cNvPicPr>
                  </pic:nvPicPr>
                  <pic:blipFill>
                    <a:blip r:embed="rId77" cstate="print"/>
                    <a:srcRect/>
                    <a:stretch>
                      <a:fillRect/>
                    </a:stretch>
                  </pic:blipFill>
                  <pic:spPr bwMode="auto">
                    <a:xfrm>
                      <a:off x="0" y="0"/>
                      <a:ext cx="5299109" cy="7749266"/>
                    </a:xfrm>
                    <a:prstGeom prst="rect">
                      <a:avLst/>
                    </a:prstGeom>
                    <a:noFill/>
                    <a:ln w="9525">
                      <a:noFill/>
                      <a:miter lim="800000"/>
                      <a:headEnd/>
                      <a:tailEnd/>
                    </a:ln>
                  </pic:spPr>
                </pic:pic>
              </a:graphicData>
            </a:graphic>
          </wp:inline>
        </w:drawing>
      </w:r>
    </w:p>
    <w:p w:rsidR="00C07F2D" w:rsidRPr="007D1DCC" w:rsidRDefault="00C07F2D" w:rsidP="007D1DCC">
      <w:pPr>
        <w:rPr>
          <w:rFonts w:ascii="Times New Roman" w:eastAsia="Times New Roman" w:hAnsi="Times New Roman" w:cs="Times New Roman"/>
          <w:b/>
          <w:sz w:val="24"/>
          <w:szCs w:val="24"/>
        </w:rPr>
      </w:pPr>
      <w:r w:rsidRPr="007D1DCC">
        <w:rPr>
          <w:rFonts w:ascii="Times New Roman" w:eastAsia="Times New Roman" w:hAnsi="Times New Roman" w:cs="Times New Roman"/>
          <w:b/>
          <w:sz w:val="24"/>
          <w:szCs w:val="24"/>
        </w:rPr>
        <w:br w:type="page"/>
      </w:r>
    </w:p>
    <w:p w:rsidR="007E0691" w:rsidRPr="007D1DCC" w:rsidRDefault="007E0691" w:rsidP="007D1DCC">
      <w:pPr>
        <w:jc w:val="center"/>
        <w:rPr>
          <w:rFonts w:ascii="Times New Roman" w:eastAsia="Times New Roman" w:hAnsi="Times New Roman" w:cs="Times New Roman"/>
          <w:b/>
          <w:sz w:val="24"/>
          <w:szCs w:val="24"/>
        </w:rPr>
      </w:pPr>
      <w:r w:rsidRPr="007D1DCC">
        <w:rPr>
          <w:rFonts w:ascii="Times New Roman" w:eastAsia="Times New Roman" w:hAnsi="Times New Roman" w:cs="Times New Roman"/>
          <w:b/>
          <w:sz w:val="24"/>
          <w:szCs w:val="24"/>
        </w:rPr>
        <w:t xml:space="preserve">APPENDIX E </w:t>
      </w:r>
    </w:p>
    <w:p w:rsidR="00C32D07" w:rsidRPr="00B95A7F" w:rsidRDefault="007E0691" w:rsidP="007D1DCC">
      <w:pPr>
        <w:jc w:val="center"/>
        <w:rPr>
          <w:rFonts w:ascii="Times New Roman" w:eastAsia="Times New Roman" w:hAnsi="Times New Roman" w:cs="Times New Roman"/>
          <w:b/>
          <w:sz w:val="24"/>
          <w:szCs w:val="24"/>
        </w:rPr>
      </w:pPr>
      <w:r w:rsidRPr="00B95A7F">
        <w:rPr>
          <w:rFonts w:ascii="Times New Roman" w:eastAsia="Times New Roman" w:hAnsi="Times New Roman" w:cs="Times New Roman"/>
          <w:b/>
          <w:sz w:val="24"/>
          <w:szCs w:val="24"/>
        </w:rPr>
        <w:t>Review of the research report by head of geography of tourism and recreation laboratory, candidate of geo</w:t>
      </w:r>
      <w:r w:rsidR="00C32D07" w:rsidRPr="00B95A7F">
        <w:rPr>
          <w:rFonts w:ascii="Times New Roman" w:eastAsia="Times New Roman" w:hAnsi="Times New Roman" w:cs="Times New Roman"/>
          <w:b/>
          <w:sz w:val="24"/>
          <w:szCs w:val="24"/>
        </w:rPr>
        <w:t>gr. sciences, Yegemberdiyeva K.</w:t>
      </w:r>
      <w:r w:rsidRPr="00B95A7F">
        <w:rPr>
          <w:rFonts w:ascii="Times New Roman" w:eastAsia="Times New Roman" w:hAnsi="Times New Roman" w:cs="Times New Roman"/>
          <w:b/>
          <w:sz w:val="24"/>
          <w:szCs w:val="24"/>
        </w:rPr>
        <w:t>B</w:t>
      </w:r>
      <w:r w:rsidR="00C32D07" w:rsidRPr="00B95A7F">
        <w:rPr>
          <w:rFonts w:ascii="Times New Roman" w:eastAsia="Times New Roman" w:hAnsi="Times New Roman" w:cs="Times New Roman"/>
          <w:b/>
          <w:sz w:val="24"/>
          <w:szCs w:val="24"/>
        </w:rPr>
        <w:t>.</w:t>
      </w:r>
      <w:r w:rsidR="00C32D07" w:rsidRPr="00B95A7F">
        <w:rPr>
          <w:b/>
          <w:noProof/>
          <w:lang w:val="ru-RU" w:eastAsia="ru-RU"/>
        </w:rPr>
        <w:drawing>
          <wp:inline distT="0" distB="0" distL="0" distR="0">
            <wp:extent cx="4710438" cy="7700210"/>
            <wp:effectExtent l="19050" t="0" r="0" b="0"/>
            <wp:docPr id="2" name="Рисунок 154" descr="Рецензия_Егембердиева 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Рецензия_Егембердиева К"/>
                    <pic:cNvPicPr>
                      <a:picLocks noChangeAspect="1" noChangeArrowheads="1"/>
                    </pic:cNvPicPr>
                  </pic:nvPicPr>
                  <pic:blipFill>
                    <a:blip r:embed="rId78" cstate="print"/>
                    <a:srcRect l="16072" t="5908" r="4259" b="2087"/>
                    <a:stretch>
                      <a:fillRect/>
                    </a:stretch>
                  </pic:blipFill>
                  <pic:spPr bwMode="auto">
                    <a:xfrm>
                      <a:off x="0" y="0"/>
                      <a:ext cx="4710380" cy="7700114"/>
                    </a:xfrm>
                    <a:prstGeom prst="rect">
                      <a:avLst/>
                    </a:prstGeom>
                    <a:noFill/>
                    <a:ln w="9525">
                      <a:noFill/>
                      <a:miter lim="800000"/>
                      <a:headEnd/>
                      <a:tailEnd/>
                    </a:ln>
                  </pic:spPr>
                </pic:pic>
              </a:graphicData>
            </a:graphic>
          </wp:inline>
        </w:drawing>
      </w:r>
    </w:p>
    <w:p w:rsidR="0069153D" w:rsidRPr="007D1DCC" w:rsidRDefault="0069153D" w:rsidP="007D1DCC">
      <w:pPr>
        <w:rPr>
          <w:rFonts w:ascii="Times New Roman" w:eastAsia="Times New Roman" w:hAnsi="Times New Roman" w:cs="Times New Roman"/>
          <w:b/>
          <w:sz w:val="24"/>
          <w:szCs w:val="24"/>
        </w:rPr>
      </w:pPr>
      <w:r w:rsidRPr="007D1DCC">
        <w:rPr>
          <w:rFonts w:ascii="Times New Roman" w:eastAsia="Times New Roman" w:hAnsi="Times New Roman" w:cs="Times New Roman"/>
          <w:b/>
          <w:sz w:val="24"/>
          <w:szCs w:val="24"/>
        </w:rPr>
        <w:br w:type="page"/>
      </w:r>
    </w:p>
    <w:p w:rsidR="007E0691" w:rsidRPr="007D1DCC" w:rsidRDefault="007E0691" w:rsidP="007D1DCC">
      <w:pPr>
        <w:jc w:val="center"/>
        <w:rPr>
          <w:rFonts w:ascii="Times New Roman" w:eastAsia="Times New Roman" w:hAnsi="Times New Roman" w:cs="Times New Roman"/>
          <w:b/>
          <w:sz w:val="24"/>
          <w:szCs w:val="24"/>
        </w:rPr>
      </w:pPr>
      <w:r w:rsidRPr="007D1DCC">
        <w:rPr>
          <w:rFonts w:ascii="Times New Roman" w:eastAsia="Times New Roman" w:hAnsi="Times New Roman" w:cs="Times New Roman"/>
          <w:b/>
          <w:sz w:val="24"/>
          <w:szCs w:val="24"/>
        </w:rPr>
        <w:t>APPENDIX F</w:t>
      </w:r>
    </w:p>
    <w:p w:rsidR="00191AD5" w:rsidRPr="00B95A7F" w:rsidRDefault="00191AD5" w:rsidP="007D1DCC">
      <w:pPr>
        <w:jc w:val="center"/>
        <w:rPr>
          <w:rFonts w:ascii="Times New Roman" w:hAnsi="Times New Roman" w:cs="Times New Roman"/>
          <w:b/>
          <w:sz w:val="24"/>
          <w:szCs w:val="24"/>
        </w:rPr>
      </w:pPr>
      <w:r w:rsidRPr="00B95A7F">
        <w:rPr>
          <w:rFonts w:ascii="Times New Roman" w:hAnsi="Times New Roman" w:cs="Times New Roman"/>
          <w:b/>
          <w:sz w:val="24"/>
          <w:szCs w:val="24"/>
        </w:rPr>
        <w:t>Initial data for section 1</w:t>
      </w:r>
    </w:p>
    <w:tbl>
      <w:tblPr>
        <w:tblW w:w="0" w:type="auto"/>
        <w:tblInd w:w="-34" w:type="dxa"/>
        <w:tblLook w:val="04A0"/>
      </w:tblPr>
      <w:tblGrid>
        <w:gridCol w:w="4819"/>
        <w:gridCol w:w="4785"/>
      </w:tblGrid>
      <w:tr w:rsidR="0069153D" w:rsidRPr="007D1DCC" w:rsidTr="0069153D">
        <w:tc>
          <w:tcPr>
            <w:tcW w:w="4819" w:type="dxa"/>
          </w:tcPr>
          <w:p w:rsidR="0069153D" w:rsidRPr="007D1DCC" w:rsidRDefault="0069153D" w:rsidP="008B7A96">
            <w:pPr>
              <w:spacing w:after="0" w:line="240" w:lineRule="auto"/>
              <w:jc w:val="cente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2887345" cy="4119880"/>
                  <wp:effectExtent l="19050" t="0" r="8255" b="0"/>
                  <wp:docPr id="15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9" cstate="print"/>
                          <a:srcRect t="3262" r="10320" b="981"/>
                          <a:stretch>
                            <a:fillRect/>
                          </a:stretch>
                        </pic:blipFill>
                        <pic:spPr bwMode="auto">
                          <a:xfrm>
                            <a:off x="0" y="0"/>
                            <a:ext cx="2887345" cy="4119880"/>
                          </a:xfrm>
                          <a:prstGeom prst="rect">
                            <a:avLst/>
                          </a:prstGeom>
                          <a:noFill/>
                          <a:ln w="9525">
                            <a:noFill/>
                            <a:miter lim="800000"/>
                            <a:headEnd/>
                            <a:tailEnd/>
                          </a:ln>
                        </pic:spPr>
                      </pic:pic>
                    </a:graphicData>
                  </a:graphic>
                </wp:inline>
              </w:drawing>
            </w:r>
          </w:p>
        </w:tc>
        <w:tc>
          <w:tcPr>
            <w:tcW w:w="4785" w:type="dxa"/>
          </w:tcPr>
          <w:p w:rsidR="0069153D" w:rsidRPr="007D1DCC" w:rsidRDefault="0069153D" w:rsidP="008B7A96">
            <w:pPr>
              <w:spacing w:after="0" w:line="240" w:lineRule="auto"/>
              <w:jc w:val="cente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2800985" cy="4119880"/>
                  <wp:effectExtent l="19050" t="0" r="0" b="0"/>
                  <wp:docPr id="15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0" cstate="print"/>
                          <a:srcRect l="5157" t="17188" r="4500" b="8037"/>
                          <a:stretch>
                            <a:fillRect/>
                          </a:stretch>
                        </pic:blipFill>
                        <pic:spPr bwMode="auto">
                          <a:xfrm>
                            <a:off x="0" y="0"/>
                            <a:ext cx="2800985" cy="4119880"/>
                          </a:xfrm>
                          <a:prstGeom prst="rect">
                            <a:avLst/>
                          </a:prstGeom>
                          <a:noFill/>
                          <a:ln w="9525">
                            <a:noFill/>
                            <a:miter lim="800000"/>
                            <a:headEnd/>
                            <a:tailEnd/>
                          </a:ln>
                        </pic:spPr>
                      </pic:pic>
                    </a:graphicData>
                  </a:graphic>
                </wp:inline>
              </w:drawing>
            </w:r>
          </w:p>
        </w:tc>
      </w:tr>
      <w:tr w:rsidR="0069153D" w:rsidRPr="007D1DCC" w:rsidTr="0069153D">
        <w:tc>
          <w:tcPr>
            <w:tcW w:w="4819" w:type="dxa"/>
          </w:tcPr>
          <w:p w:rsidR="0069153D" w:rsidRPr="007D1DCC" w:rsidRDefault="0069153D" w:rsidP="008B7A96">
            <w:pPr>
              <w:spacing w:after="0" w:line="240" w:lineRule="auto"/>
              <w:rPr>
                <w:rFonts w:ascii="Times New Roman" w:hAnsi="Times New Roman" w:cs="Times New Roman"/>
                <w:sz w:val="24"/>
                <w:szCs w:val="24"/>
              </w:rPr>
            </w:pPr>
            <w:r w:rsidRPr="007D1DCC">
              <w:rPr>
                <w:rFonts w:ascii="Times New Roman" w:hAnsi="Times New Roman" w:cs="Times New Roman"/>
                <w:sz w:val="24"/>
                <w:szCs w:val="24"/>
              </w:rPr>
              <w:t xml:space="preserve">Figure </w:t>
            </w:r>
            <w:r w:rsidR="008D4F22" w:rsidRPr="007D1DCC">
              <w:rPr>
                <w:rFonts w:ascii="Times New Roman" w:hAnsi="Times New Roman" w:cs="Times New Roman"/>
                <w:sz w:val="24"/>
                <w:szCs w:val="24"/>
              </w:rPr>
              <w:t>F</w:t>
            </w:r>
            <w:r w:rsidRPr="007D1DCC">
              <w:rPr>
                <w:rFonts w:ascii="Times New Roman" w:hAnsi="Times New Roman" w:cs="Times New Roman"/>
                <w:sz w:val="24"/>
                <w:szCs w:val="24"/>
              </w:rPr>
              <w:t>.1 – Annual data on regime and resources of land surface waters for 2002</w:t>
            </w:r>
          </w:p>
          <w:p w:rsidR="0069153D" w:rsidRPr="007D1DCC" w:rsidRDefault="0069153D" w:rsidP="008B7A96">
            <w:pPr>
              <w:spacing w:after="0" w:line="240" w:lineRule="auto"/>
              <w:jc w:val="center"/>
              <w:rPr>
                <w:rFonts w:ascii="Times New Roman" w:hAnsi="Times New Roman" w:cs="Times New Roman"/>
                <w:sz w:val="24"/>
                <w:szCs w:val="24"/>
              </w:rPr>
            </w:pPr>
          </w:p>
        </w:tc>
        <w:tc>
          <w:tcPr>
            <w:tcW w:w="4785" w:type="dxa"/>
          </w:tcPr>
          <w:p w:rsidR="0069153D" w:rsidRPr="007D1DCC" w:rsidRDefault="0069153D" w:rsidP="008B7A96">
            <w:pPr>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 xml:space="preserve">Figure </w:t>
            </w:r>
            <w:r w:rsidR="008D4F22" w:rsidRPr="007D1DCC">
              <w:rPr>
                <w:rFonts w:ascii="Times New Roman" w:hAnsi="Times New Roman" w:cs="Times New Roman"/>
                <w:sz w:val="24"/>
                <w:szCs w:val="24"/>
              </w:rPr>
              <w:t>F</w:t>
            </w:r>
            <w:r w:rsidRPr="007D1DCC">
              <w:rPr>
                <w:rFonts w:ascii="Times New Roman" w:hAnsi="Times New Roman" w:cs="Times New Roman"/>
                <w:sz w:val="24"/>
                <w:szCs w:val="24"/>
              </w:rPr>
              <w:t>.2 – Annual data on the regime and resources of land surface waters for 2015</w:t>
            </w:r>
          </w:p>
        </w:tc>
      </w:tr>
      <w:tr w:rsidR="0069153D" w:rsidRPr="007D1DCC" w:rsidTr="0069153D">
        <w:tc>
          <w:tcPr>
            <w:tcW w:w="9604" w:type="dxa"/>
            <w:gridSpan w:val="2"/>
          </w:tcPr>
          <w:p w:rsidR="0069153D" w:rsidRPr="007D1DCC" w:rsidRDefault="0069153D" w:rsidP="008B7A96">
            <w:pPr>
              <w:spacing w:after="0" w:line="240" w:lineRule="auto"/>
              <w:jc w:val="cente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2194560" cy="3176270"/>
                  <wp:effectExtent l="19050" t="19050" r="15240" b="24130"/>
                  <wp:docPr id="15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81" cstate="print"/>
                          <a:srcRect l="33463" t="8034" r="32237" b="4498"/>
                          <a:stretch>
                            <a:fillRect/>
                          </a:stretch>
                        </pic:blipFill>
                        <pic:spPr bwMode="auto">
                          <a:xfrm>
                            <a:off x="0" y="0"/>
                            <a:ext cx="2194560" cy="3176270"/>
                          </a:xfrm>
                          <a:prstGeom prst="rect">
                            <a:avLst/>
                          </a:prstGeom>
                          <a:noFill/>
                          <a:ln w="6350" cmpd="sng">
                            <a:solidFill>
                              <a:srgbClr val="000000"/>
                            </a:solidFill>
                            <a:miter lim="800000"/>
                            <a:headEnd/>
                            <a:tailEnd/>
                          </a:ln>
                          <a:effectLst/>
                        </pic:spPr>
                      </pic:pic>
                    </a:graphicData>
                  </a:graphic>
                </wp:inline>
              </w:drawing>
            </w:r>
          </w:p>
        </w:tc>
      </w:tr>
      <w:tr w:rsidR="0069153D" w:rsidRPr="007D1DCC" w:rsidTr="0069153D">
        <w:tc>
          <w:tcPr>
            <w:tcW w:w="9604" w:type="dxa"/>
            <w:gridSpan w:val="2"/>
          </w:tcPr>
          <w:p w:rsidR="0069153D" w:rsidRPr="007D1DCC" w:rsidRDefault="0069153D" w:rsidP="008B7A96">
            <w:pPr>
              <w:spacing w:after="0" w:line="240" w:lineRule="auto"/>
              <w:jc w:val="center"/>
              <w:rPr>
                <w:rFonts w:ascii="Times New Roman" w:hAnsi="Times New Roman" w:cs="Times New Roman"/>
              </w:rPr>
            </w:pPr>
            <w:r w:rsidRPr="007D1DCC">
              <w:rPr>
                <w:rFonts w:ascii="Times New Roman" w:hAnsi="Times New Roman" w:cs="Times New Roman"/>
                <w:sz w:val="24"/>
                <w:szCs w:val="24"/>
              </w:rPr>
              <w:t>Figure</w:t>
            </w:r>
            <w:r w:rsidRPr="007D1DCC">
              <w:rPr>
                <w:rFonts w:ascii="Times New Roman" w:hAnsi="Times New Roman" w:cs="Times New Roman"/>
              </w:rPr>
              <w:t xml:space="preserve"> </w:t>
            </w:r>
            <w:r w:rsidR="008D4F22" w:rsidRPr="007D1DCC">
              <w:rPr>
                <w:rFonts w:ascii="Times New Roman" w:hAnsi="Times New Roman" w:cs="Times New Roman"/>
              </w:rPr>
              <w:t>F</w:t>
            </w:r>
            <w:r w:rsidRPr="007D1DCC">
              <w:rPr>
                <w:rFonts w:ascii="Times New Roman" w:hAnsi="Times New Roman" w:cs="Times New Roman"/>
              </w:rPr>
              <w:t xml:space="preserve">.3 – </w:t>
            </w:r>
            <w:r w:rsidRPr="007D1DCC">
              <w:rPr>
                <w:rFonts w:ascii="Times New Roman" w:hAnsi="Times New Roman" w:cs="Times New Roman"/>
                <w:sz w:val="24"/>
                <w:szCs w:val="24"/>
              </w:rPr>
              <w:t>Kazakhstan Climate Handbook.  Long-term data 1971-2000</w:t>
            </w:r>
          </w:p>
        </w:tc>
      </w:tr>
    </w:tbl>
    <w:p w:rsidR="0069153D" w:rsidRPr="007D1DCC" w:rsidRDefault="0069153D" w:rsidP="008B7A96">
      <w:pPr>
        <w:spacing w:after="0" w:line="240" w:lineRule="auto"/>
        <w:jc w:val="cente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6025515" cy="8614410"/>
            <wp:effectExtent l="19050" t="0" r="0" b="0"/>
            <wp:docPr id="160" name="Рисунок 13" descr="ПРОЕКТ 200 АЛАКО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ПРОЕКТ 200 АЛАКОЛЬ.jpg"/>
                    <pic:cNvPicPr>
                      <a:picLocks noChangeAspect="1" noChangeArrowheads="1"/>
                    </pic:cNvPicPr>
                  </pic:nvPicPr>
                  <pic:blipFill>
                    <a:blip r:embed="rId82" cstate="print"/>
                    <a:srcRect l="1625" t="3098" r="1735" b="2983"/>
                    <a:stretch>
                      <a:fillRect/>
                    </a:stretch>
                  </pic:blipFill>
                  <pic:spPr bwMode="auto">
                    <a:xfrm>
                      <a:off x="0" y="0"/>
                      <a:ext cx="6025515" cy="8614410"/>
                    </a:xfrm>
                    <a:prstGeom prst="rect">
                      <a:avLst/>
                    </a:prstGeom>
                    <a:noFill/>
                    <a:ln w="9525">
                      <a:noFill/>
                      <a:miter lim="800000"/>
                      <a:headEnd/>
                      <a:tailEnd/>
                    </a:ln>
                  </pic:spPr>
                </pic:pic>
              </a:graphicData>
            </a:graphic>
          </wp:inline>
        </w:drawing>
      </w:r>
    </w:p>
    <w:p w:rsidR="0069153D" w:rsidRPr="007D1DCC" w:rsidRDefault="0069153D" w:rsidP="008B7A96">
      <w:pPr>
        <w:spacing w:after="0" w:line="240" w:lineRule="auto"/>
        <w:jc w:val="center"/>
        <w:rPr>
          <w:rFonts w:ascii="Times New Roman" w:hAnsi="Times New Roman" w:cs="Times New Roman"/>
          <w:noProof/>
        </w:rPr>
      </w:pPr>
      <w:r w:rsidRPr="007D1DCC">
        <w:rPr>
          <w:rFonts w:ascii="Times New Roman" w:hAnsi="Times New Roman" w:cs="Times New Roman"/>
          <w:sz w:val="24"/>
          <w:szCs w:val="24"/>
        </w:rPr>
        <w:t>Figure</w:t>
      </w:r>
      <w:r w:rsidRPr="007D1DCC">
        <w:rPr>
          <w:rFonts w:ascii="Times New Roman" w:hAnsi="Times New Roman" w:cs="Times New Roman"/>
          <w:noProof/>
        </w:rPr>
        <w:t xml:space="preserve"> </w:t>
      </w:r>
      <w:r w:rsidR="008D4F22" w:rsidRPr="007D1DCC">
        <w:rPr>
          <w:rFonts w:ascii="Times New Roman" w:hAnsi="Times New Roman" w:cs="Times New Roman"/>
          <w:noProof/>
        </w:rPr>
        <w:t>F</w:t>
      </w:r>
      <w:r w:rsidRPr="007D1DCC">
        <w:rPr>
          <w:rFonts w:ascii="Times New Roman" w:hAnsi="Times New Roman" w:cs="Times New Roman"/>
          <w:noProof/>
        </w:rPr>
        <w:t>.4 –</w:t>
      </w:r>
      <w:r w:rsidRPr="007D1DCC">
        <w:rPr>
          <w:rFonts w:ascii="Times New Roman" w:hAnsi="Times New Roman" w:cs="Times New Roman"/>
          <w:lang w:val="kk-KZ"/>
        </w:rPr>
        <w:t xml:space="preserve"> </w:t>
      </w:r>
      <w:r w:rsidRPr="007D1DCC">
        <w:rPr>
          <w:rFonts w:ascii="Times New Roman" w:hAnsi="Times New Roman" w:cs="Times New Roman"/>
          <w:sz w:val="24"/>
          <w:szCs w:val="24"/>
        </w:rPr>
        <w:t>Sentinel-2A image (10m) on the territory of lake Alakol. Key sites</w:t>
      </w:r>
      <w:r w:rsidRPr="007D1DCC">
        <w:rPr>
          <w:rFonts w:ascii="Times New Roman" w:hAnsi="Times New Roman" w:cs="Times New Roman"/>
          <w:noProof/>
        </w:rPr>
        <w:t xml:space="preserve"> </w:t>
      </w:r>
    </w:p>
    <w:p w:rsidR="0069153D" w:rsidRPr="007D1DCC" w:rsidRDefault="0069153D" w:rsidP="00B95A7F">
      <w:pPr>
        <w:spacing w:after="0" w:line="240" w:lineRule="auto"/>
        <w:jc w:val="center"/>
        <w:rPr>
          <w:rFonts w:ascii="Times New Roman" w:hAnsi="Times New Roman" w:cs="Times New Roman"/>
          <w:noProof/>
        </w:rPr>
      </w:pPr>
      <w:r w:rsidRPr="007D1DCC">
        <w:rPr>
          <w:rFonts w:ascii="Times New Roman" w:hAnsi="Times New Roman" w:cs="Times New Roman"/>
          <w:noProof/>
          <w:lang w:val="ru-RU" w:eastAsia="ru-RU"/>
        </w:rPr>
        <w:drawing>
          <wp:inline distT="0" distB="0" distL="0" distR="0">
            <wp:extent cx="5977255" cy="8749665"/>
            <wp:effectExtent l="19050" t="0" r="4445" b="0"/>
            <wp:docPr id="16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83" cstate="print"/>
                    <a:srcRect l="5353" t="3789" r="5634" b="4095"/>
                    <a:stretch>
                      <a:fillRect/>
                    </a:stretch>
                  </pic:blipFill>
                  <pic:spPr bwMode="auto">
                    <a:xfrm>
                      <a:off x="0" y="0"/>
                      <a:ext cx="5977255" cy="8749665"/>
                    </a:xfrm>
                    <a:prstGeom prst="rect">
                      <a:avLst/>
                    </a:prstGeom>
                    <a:noFill/>
                    <a:ln w="9525">
                      <a:noFill/>
                      <a:miter lim="800000"/>
                      <a:headEnd/>
                      <a:tailEnd/>
                    </a:ln>
                  </pic:spPr>
                </pic:pic>
              </a:graphicData>
            </a:graphic>
          </wp:inline>
        </w:drawing>
      </w:r>
    </w:p>
    <w:p w:rsidR="0069153D" w:rsidRDefault="0069153D" w:rsidP="00B95A7F">
      <w:pPr>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Figure</w:t>
      </w:r>
      <w:r w:rsidRPr="007D1DCC">
        <w:rPr>
          <w:rFonts w:ascii="Times New Roman" w:hAnsi="Times New Roman" w:cs="Times New Roman"/>
          <w:noProof/>
        </w:rPr>
        <w:t xml:space="preserve"> </w:t>
      </w:r>
      <w:r w:rsidR="008D4F22" w:rsidRPr="007D1DCC">
        <w:rPr>
          <w:rFonts w:ascii="Times New Roman" w:hAnsi="Times New Roman" w:cs="Times New Roman"/>
          <w:noProof/>
        </w:rPr>
        <w:t>F</w:t>
      </w:r>
      <w:r w:rsidRPr="007D1DCC">
        <w:rPr>
          <w:rFonts w:ascii="Times New Roman" w:hAnsi="Times New Roman" w:cs="Times New Roman"/>
          <w:noProof/>
        </w:rPr>
        <w:t xml:space="preserve">.5 – </w:t>
      </w:r>
      <w:r w:rsidRPr="007D1DCC">
        <w:rPr>
          <w:rFonts w:ascii="Times New Roman" w:hAnsi="Times New Roman" w:cs="Times New Roman"/>
          <w:sz w:val="24"/>
          <w:szCs w:val="24"/>
        </w:rPr>
        <w:t>SRTM Digital Terrain Model (30m)</w:t>
      </w:r>
    </w:p>
    <w:p w:rsidR="00B95A7F" w:rsidRPr="007D1DCC" w:rsidRDefault="00B95A7F" w:rsidP="00B95A7F">
      <w:pPr>
        <w:spacing w:after="0" w:line="240" w:lineRule="auto"/>
        <w:jc w:val="center"/>
        <w:rPr>
          <w:rFonts w:ascii="Times New Roman" w:hAnsi="Times New Roman" w:cs="Times New Roman"/>
          <w:noProof/>
        </w:rPr>
      </w:pPr>
    </w:p>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sz w:val="24"/>
          <w:szCs w:val="24"/>
        </w:rPr>
        <w:t>Table</w:t>
      </w:r>
      <w:r w:rsidRPr="007D1DCC">
        <w:rPr>
          <w:rFonts w:ascii="Times New Roman" w:hAnsi="Times New Roman" w:cs="Times New Roman"/>
        </w:rPr>
        <w:t xml:space="preserve"> </w:t>
      </w:r>
      <w:r w:rsidR="008D4F22" w:rsidRPr="007D1DCC">
        <w:rPr>
          <w:rFonts w:ascii="Times New Roman" w:hAnsi="Times New Roman" w:cs="Times New Roman"/>
        </w:rPr>
        <w:t>F</w:t>
      </w:r>
      <w:r w:rsidRPr="007D1DCC">
        <w:rPr>
          <w:rFonts w:ascii="Times New Roman" w:hAnsi="Times New Roman" w:cs="Times New Roman"/>
        </w:rPr>
        <w:t xml:space="preserve">.1 – </w:t>
      </w:r>
      <w:r w:rsidRPr="007D1DCC">
        <w:rPr>
          <w:rFonts w:ascii="Times New Roman" w:hAnsi="Times New Roman" w:cs="Times New Roman"/>
          <w:sz w:val="24"/>
          <w:szCs w:val="24"/>
        </w:rPr>
        <w:t>Criteria for identifying the study area of the coastal zone of lake Alakol</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863"/>
        <w:gridCol w:w="6804"/>
      </w:tblGrid>
      <w:tr w:rsidR="0069153D" w:rsidRPr="007D1DCC" w:rsidTr="0069153D">
        <w:tc>
          <w:tcPr>
            <w:tcW w:w="1863" w:type="dxa"/>
          </w:tcPr>
          <w:p w:rsidR="0069153D" w:rsidRPr="007D1DCC" w:rsidRDefault="0069153D" w:rsidP="007D1DCC">
            <w:pPr>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Фактор</w:t>
            </w:r>
          </w:p>
        </w:tc>
        <w:tc>
          <w:tcPr>
            <w:tcW w:w="6804" w:type="dxa"/>
          </w:tcPr>
          <w:p w:rsidR="0069153D" w:rsidRPr="007D1DCC" w:rsidRDefault="0069153D" w:rsidP="007D1DCC">
            <w:pPr>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Критерии</w:t>
            </w:r>
          </w:p>
        </w:tc>
      </w:tr>
      <w:tr w:rsidR="0069153D" w:rsidRPr="007D1DCC" w:rsidTr="0069153D">
        <w:tc>
          <w:tcPr>
            <w:tcW w:w="1863" w:type="dxa"/>
            <w:vMerge w:val="restart"/>
          </w:tcPr>
          <w:p w:rsidR="0069153D" w:rsidRPr="007D1DCC" w:rsidRDefault="0069153D" w:rsidP="007D1DCC">
            <w:pPr>
              <w:spacing w:after="0" w:line="240" w:lineRule="auto"/>
              <w:rPr>
                <w:rFonts w:ascii="Times New Roman" w:hAnsi="Times New Roman" w:cs="Times New Roman"/>
                <w:sz w:val="24"/>
                <w:szCs w:val="24"/>
              </w:rPr>
            </w:pPr>
            <w:r w:rsidRPr="007D1DCC">
              <w:rPr>
                <w:rFonts w:ascii="Times New Roman" w:hAnsi="Times New Roman" w:cs="Times New Roman"/>
                <w:sz w:val="24"/>
                <w:szCs w:val="24"/>
              </w:rPr>
              <w:t xml:space="preserve">Природный </w:t>
            </w:r>
          </w:p>
        </w:tc>
        <w:tc>
          <w:tcPr>
            <w:tcW w:w="6804" w:type="dxa"/>
          </w:tcPr>
          <w:p w:rsidR="0069153D" w:rsidRPr="007D1DCC" w:rsidRDefault="0069153D" w:rsidP="007D1DCC">
            <w:pPr>
              <w:spacing w:after="0" w:line="240" w:lineRule="auto"/>
              <w:rPr>
                <w:rFonts w:ascii="Times New Roman" w:hAnsi="Times New Roman" w:cs="Times New Roman"/>
                <w:sz w:val="24"/>
                <w:szCs w:val="24"/>
                <w:lang w:val="ru-RU"/>
              </w:rPr>
            </w:pPr>
            <w:r w:rsidRPr="007D1DCC">
              <w:rPr>
                <w:rFonts w:ascii="Times New Roman" w:hAnsi="Times New Roman" w:cs="Times New Roman"/>
                <w:sz w:val="24"/>
                <w:szCs w:val="24"/>
                <w:lang w:val="ru-RU"/>
              </w:rPr>
              <w:t>Абсолютные высоты рельефа (горизонтали 360-800 м)</w:t>
            </w:r>
          </w:p>
        </w:tc>
      </w:tr>
      <w:tr w:rsidR="0069153D" w:rsidRPr="007D1DCC" w:rsidTr="0069153D">
        <w:tc>
          <w:tcPr>
            <w:tcW w:w="1863" w:type="dxa"/>
            <w:vMerge/>
          </w:tcPr>
          <w:p w:rsidR="0069153D" w:rsidRPr="007D1DCC" w:rsidRDefault="0069153D" w:rsidP="007D1DCC">
            <w:pPr>
              <w:spacing w:after="0" w:line="240" w:lineRule="auto"/>
              <w:rPr>
                <w:rFonts w:ascii="Times New Roman" w:hAnsi="Times New Roman" w:cs="Times New Roman"/>
                <w:sz w:val="24"/>
                <w:szCs w:val="24"/>
                <w:lang w:val="ru-RU"/>
              </w:rPr>
            </w:pPr>
          </w:p>
        </w:tc>
        <w:tc>
          <w:tcPr>
            <w:tcW w:w="6804" w:type="dxa"/>
          </w:tcPr>
          <w:p w:rsidR="0069153D" w:rsidRPr="007D1DCC" w:rsidRDefault="0069153D" w:rsidP="007D1DCC">
            <w:pPr>
              <w:spacing w:after="0" w:line="240" w:lineRule="auto"/>
              <w:rPr>
                <w:rFonts w:ascii="Times New Roman" w:hAnsi="Times New Roman" w:cs="Times New Roman"/>
                <w:sz w:val="24"/>
                <w:szCs w:val="24"/>
              </w:rPr>
            </w:pPr>
            <w:r w:rsidRPr="007D1DCC">
              <w:rPr>
                <w:rFonts w:ascii="Times New Roman" w:hAnsi="Times New Roman" w:cs="Times New Roman"/>
                <w:sz w:val="24"/>
                <w:szCs w:val="24"/>
              </w:rPr>
              <w:t>Эоловые формы рельефа</w:t>
            </w:r>
          </w:p>
        </w:tc>
      </w:tr>
      <w:tr w:rsidR="0069153D" w:rsidRPr="007D1DCC" w:rsidTr="0069153D">
        <w:tc>
          <w:tcPr>
            <w:tcW w:w="1863" w:type="dxa"/>
            <w:vMerge/>
          </w:tcPr>
          <w:p w:rsidR="0069153D" w:rsidRPr="007D1DCC" w:rsidRDefault="0069153D" w:rsidP="007D1DCC">
            <w:pPr>
              <w:spacing w:after="0" w:line="240" w:lineRule="auto"/>
              <w:rPr>
                <w:rFonts w:ascii="Times New Roman" w:hAnsi="Times New Roman" w:cs="Times New Roman"/>
                <w:sz w:val="24"/>
                <w:szCs w:val="24"/>
              </w:rPr>
            </w:pPr>
          </w:p>
        </w:tc>
        <w:tc>
          <w:tcPr>
            <w:tcW w:w="6804" w:type="dxa"/>
          </w:tcPr>
          <w:p w:rsidR="0069153D" w:rsidRPr="007D1DCC" w:rsidRDefault="0069153D" w:rsidP="007D1DCC">
            <w:pPr>
              <w:spacing w:after="0" w:line="240" w:lineRule="auto"/>
              <w:rPr>
                <w:rFonts w:ascii="Times New Roman" w:hAnsi="Times New Roman" w:cs="Times New Roman"/>
                <w:sz w:val="24"/>
                <w:szCs w:val="24"/>
                <w:lang w:val="ru-RU"/>
              </w:rPr>
            </w:pPr>
            <w:r w:rsidRPr="007D1DCC">
              <w:rPr>
                <w:rFonts w:ascii="Times New Roman" w:hAnsi="Times New Roman" w:cs="Times New Roman"/>
                <w:sz w:val="24"/>
                <w:szCs w:val="24"/>
                <w:lang w:val="ru-RU"/>
              </w:rPr>
              <w:t>Территория активной разгрузки подземных вод</w:t>
            </w:r>
          </w:p>
        </w:tc>
      </w:tr>
      <w:tr w:rsidR="0069153D" w:rsidRPr="007D1DCC" w:rsidTr="0069153D">
        <w:tc>
          <w:tcPr>
            <w:tcW w:w="1863" w:type="dxa"/>
            <w:vMerge/>
          </w:tcPr>
          <w:p w:rsidR="0069153D" w:rsidRPr="007D1DCC" w:rsidRDefault="0069153D" w:rsidP="007D1DCC">
            <w:pPr>
              <w:spacing w:after="0" w:line="240" w:lineRule="auto"/>
              <w:rPr>
                <w:rFonts w:ascii="Times New Roman" w:hAnsi="Times New Roman" w:cs="Times New Roman"/>
                <w:sz w:val="24"/>
                <w:szCs w:val="24"/>
                <w:lang w:val="ru-RU"/>
              </w:rPr>
            </w:pPr>
          </w:p>
        </w:tc>
        <w:tc>
          <w:tcPr>
            <w:tcW w:w="6804" w:type="dxa"/>
          </w:tcPr>
          <w:p w:rsidR="0069153D" w:rsidRPr="007D1DCC" w:rsidRDefault="0069153D" w:rsidP="007D1DCC">
            <w:pPr>
              <w:spacing w:after="0" w:line="240" w:lineRule="auto"/>
              <w:rPr>
                <w:rFonts w:ascii="Times New Roman" w:hAnsi="Times New Roman" w:cs="Times New Roman"/>
                <w:sz w:val="24"/>
                <w:szCs w:val="24"/>
              </w:rPr>
            </w:pPr>
            <w:r w:rsidRPr="007D1DCC">
              <w:rPr>
                <w:rFonts w:ascii="Times New Roman" w:hAnsi="Times New Roman" w:cs="Times New Roman"/>
                <w:sz w:val="24"/>
                <w:szCs w:val="24"/>
              </w:rPr>
              <w:t>Дельтовые участки</w:t>
            </w:r>
          </w:p>
        </w:tc>
      </w:tr>
      <w:tr w:rsidR="0069153D" w:rsidRPr="007D1DCC" w:rsidTr="0069153D">
        <w:tc>
          <w:tcPr>
            <w:tcW w:w="1863" w:type="dxa"/>
            <w:vMerge w:val="restart"/>
          </w:tcPr>
          <w:p w:rsidR="0069153D" w:rsidRPr="007D1DCC" w:rsidRDefault="0069153D" w:rsidP="007D1DCC">
            <w:pPr>
              <w:spacing w:after="0" w:line="240" w:lineRule="auto"/>
              <w:rPr>
                <w:rFonts w:ascii="Times New Roman" w:hAnsi="Times New Roman" w:cs="Times New Roman"/>
                <w:sz w:val="24"/>
                <w:szCs w:val="24"/>
              </w:rPr>
            </w:pPr>
            <w:r w:rsidRPr="007D1DCC">
              <w:rPr>
                <w:rFonts w:ascii="Times New Roman" w:hAnsi="Times New Roman" w:cs="Times New Roman"/>
                <w:sz w:val="24"/>
                <w:szCs w:val="24"/>
              </w:rPr>
              <w:t>Антропогенный</w:t>
            </w:r>
          </w:p>
        </w:tc>
        <w:tc>
          <w:tcPr>
            <w:tcW w:w="6804" w:type="dxa"/>
          </w:tcPr>
          <w:p w:rsidR="0069153D" w:rsidRPr="007D1DCC" w:rsidRDefault="0069153D" w:rsidP="007D1DCC">
            <w:pPr>
              <w:spacing w:after="0" w:line="240" w:lineRule="auto"/>
              <w:rPr>
                <w:rFonts w:ascii="Times New Roman" w:hAnsi="Times New Roman" w:cs="Times New Roman"/>
                <w:sz w:val="24"/>
                <w:szCs w:val="24"/>
              </w:rPr>
            </w:pPr>
            <w:r w:rsidRPr="007D1DCC">
              <w:rPr>
                <w:rFonts w:ascii="Times New Roman" w:hAnsi="Times New Roman" w:cs="Times New Roman"/>
                <w:sz w:val="24"/>
                <w:szCs w:val="24"/>
              </w:rPr>
              <w:t>Населенные пункты</w:t>
            </w:r>
          </w:p>
        </w:tc>
      </w:tr>
      <w:tr w:rsidR="0069153D" w:rsidRPr="007D1DCC" w:rsidTr="0069153D">
        <w:tc>
          <w:tcPr>
            <w:tcW w:w="1863" w:type="dxa"/>
            <w:vMerge/>
          </w:tcPr>
          <w:p w:rsidR="0069153D" w:rsidRPr="007D1DCC" w:rsidRDefault="0069153D" w:rsidP="007D1DCC">
            <w:pPr>
              <w:spacing w:after="0" w:line="240" w:lineRule="auto"/>
              <w:jc w:val="center"/>
              <w:rPr>
                <w:rFonts w:ascii="Times New Roman" w:hAnsi="Times New Roman" w:cs="Times New Roman"/>
                <w:sz w:val="24"/>
                <w:szCs w:val="24"/>
              </w:rPr>
            </w:pPr>
          </w:p>
        </w:tc>
        <w:tc>
          <w:tcPr>
            <w:tcW w:w="6804" w:type="dxa"/>
          </w:tcPr>
          <w:p w:rsidR="0069153D" w:rsidRPr="007D1DCC" w:rsidRDefault="0069153D" w:rsidP="007D1DCC">
            <w:pPr>
              <w:spacing w:after="0" w:line="240" w:lineRule="auto"/>
              <w:rPr>
                <w:rFonts w:ascii="Times New Roman" w:hAnsi="Times New Roman" w:cs="Times New Roman"/>
                <w:sz w:val="24"/>
                <w:szCs w:val="24"/>
              </w:rPr>
            </w:pPr>
            <w:r w:rsidRPr="007D1DCC">
              <w:rPr>
                <w:rFonts w:ascii="Times New Roman" w:hAnsi="Times New Roman" w:cs="Times New Roman"/>
                <w:sz w:val="24"/>
                <w:szCs w:val="24"/>
              </w:rPr>
              <w:t>Автомобильные дороги</w:t>
            </w:r>
          </w:p>
        </w:tc>
      </w:tr>
      <w:tr w:rsidR="0069153D" w:rsidRPr="007D1DCC" w:rsidTr="0069153D">
        <w:tc>
          <w:tcPr>
            <w:tcW w:w="1863" w:type="dxa"/>
            <w:vMerge/>
          </w:tcPr>
          <w:p w:rsidR="0069153D" w:rsidRPr="007D1DCC" w:rsidRDefault="0069153D" w:rsidP="007D1DCC">
            <w:pPr>
              <w:spacing w:after="0" w:line="240" w:lineRule="auto"/>
              <w:jc w:val="center"/>
              <w:rPr>
                <w:rFonts w:ascii="Times New Roman" w:hAnsi="Times New Roman" w:cs="Times New Roman"/>
                <w:sz w:val="24"/>
                <w:szCs w:val="24"/>
              </w:rPr>
            </w:pPr>
          </w:p>
        </w:tc>
        <w:tc>
          <w:tcPr>
            <w:tcW w:w="6804" w:type="dxa"/>
          </w:tcPr>
          <w:p w:rsidR="0069153D" w:rsidRPr="007D1DCC" w:rsidRDefault="0069153D" w:rsidP="007D1DCC">
            <w:pPr>
              <w:spacing w:after="0" w:line="240" w:lineRule="auto"/>
              <w:rPr>
                <w:rFonts w:ascii="Times New Roman" w:hAnsi="Times New Roman" w:cs="Times New Roman"/>
                <w:sz w:val="24"/>
                <w:szCs w:val="24"/>
              </w:rPr>
            </w:pPr>
            <w:r w:rsidRPr="007D1DCC">
              <w:rPr>
                <w:rFonts w:ascii="Times New Roman" w:hAnsi="Times New Roman" w:cs="Times New Roman"/>
                <w:sz w:val="24"/>
                <w:szCs w:val="24"/>
              </w:rPr>
              <w:t>Железные дороги</w:t>
            </w:r>
          </w:p>
        </w:tc>
      </w:tr>
      <w:tr w:rsidR="0069153D" w:rsidRPr="007D1DCC" w:rsidTr="0069153D">
        <w:tc>
          <w:tcPr>
            <w:tcW w:w="1863" w:type="dxa"/>
            <w:vMerge/>
          </w:tcPr>
          <w:p w:rsidR="0069153D" w:rsidRPr="007D1DCC" w:rsidRDefault="0069153D" w:rsidP="007D1DCC">
            <w:pPr>
              <w:spacing w:after="0" w:line="240" w:lineRule="auto"/>
              <w:jc w:val="center"/>
              <w:rPr>
                <w:rFonts w:ascii="Times New Roman" w:hAnsi="Times New Roman" w:cs="Times New Roman"/>
                <w:sz w:val="24"/>
                <w:szCs w:val="24"/>
              </w:rPr>
            </w:pPr>
          </w:p>
        </w:tc>
        <w:tc>
          <w:tcPr>
            <w:tcW w:w="6804" w:type="dxa"/>
          </w:tcPr>
          <w:p w:rsidR="0069153D" w:rsidRPr="007D1DCC" w:rsidRDefault="0069153D" w:rsidP="007D1DCC">
            <w:pPr>
              <w:spacing w:after="0" w:line="240" w:lineRule="auto"/>
              <w:rPr>
                <w:rFonts w:ascii="Times New Roman" w:hAnsi="Times New Roman" w:cs="Times New Roman"/>
                <w:sz w:val="24"/>
                <w:szCs w:val="24"/>
              </w:rPr>
            </w:pPr>
            <w:r w:rsidRPr="007D1DCC">
              <w:rPr>
                <w:rFonts w:ascii="Times New Roman" w:hAnsi="Times New Roman" w:cs="Times New Roman"/>
                <w:sz w:val="24"/>
                <w:szCs w:val="24"/>
              </w:rPr>
              <w:t>Туристко – рекреационная зона</w:t>
            </w:r>
          </w:p>
        </w:tc>
      </w:tr>
      <w:tr w:rsidR="0069153D" w:rsidRPr="007D1DCC" w:rsidTr="0069153D">
        <w:tc>
          <w:tcPr>
            <w:tcW w:w="1863" w:type="dxa"/>
            <w:vMerge/>
          </w:tcPr>
          <w:p w:rsidR="0069153D" w:rsidRPr="007D1DCC" w:rsidRDefault="0069153D" w:rsidP="007D1DCC">
            <w:pPr>
              <w:spacing w:after="0" w:line="240" w:lineRule="auto"/>
              <w:jc w:val="center"/>
              <w:rPr>
                <w:rFonts w:ascii="Times New Roman" w:hAnsi="Times New Roman" w:cs="Times New Roman"/>
                <w:sz w:val="24"/>
                <w:szCs w:val="24"/>
              </w:rPr>
            </w:pPr>
          </w:p>
        </w:tc>
        <w:tc>
          <w:tcPr>
            <w:tcW w:w="6804" w:type="dxa"/>
          </w:tcPr>
          <w:p w:rsidR="0069153D" w:rsidRPr="007D1DCC" w:rsidRDefault="0069153D" w:rsidP="007D1DCC">
            <w:pPr>
              <w:spacing w:after="0" w:line="240" w:lineRule="auto"/>
              <w:rPr>
                <w:rFonts w:ascii="Times New Roman" w:hAnsi="Times New Roman" w:cs="Times New Roman"/>
                <w:sz w:val="24"/>
                <w:szCs w:val="24"/>
              </w:rPr>
            </w:pPr>
            <w:r w:rsidRPr="007D1DCC">
              <w:rPr>
                <w:rFonts w:ascii="Times New Roman" w:hAnsi="Times New Roman" w:cs="Times New Roman"/>
                <w:sz w:val="24"/>
                <w:szCs w:val="24"/>
              </w:rPr>
              <w:t>Добыча полезных ископаемых</w:t>
            </w:r>
          </w:p>
        </w:tc>
      </w:tr>
      <w:tr w:rsidR="0069153D" w:rsidRPr="007D1DCC" w:rsidTr="0069153D">
        <w:tc>
          <w:tcPr>
            <w:tcW w:w="1863" w:type="dxa"/>
            <w:vMerge/>
          </w:tcPr>
          <w:p w:rsidR="0069153D" w:rsidRPr="007D1DCC" w:rsidRDefault="0069153D" w:rsidP="007D1DCC">
            <w:pPr>
              <w:spacing w:after="0" w:line="240" w:lineRule="auto"/>
              <w:jc w:val="center"/>
              <w:rPr>
                <w:rFonts w:ascii="Times New Roman" w:hAnsi="Times New Roman" w:cs="Times New Roman"/>
                <w:sz w:val="24"/>
                <w:szCs w:val="24"/>
              </w:rPr>
            </w:pPr>
          </w:p>
        </w:tc>
        <w:tc>
          <w:tcPr>
            <w:tcW w:w="6804" w:type="dxa"/>
          </w:tcPr>
          <w:p w:rsidR="0069153D" w:rsidRPr="007D1DCC" w:rsidRDefault="0069153D" w:rsidP="007D1DCC">
            <w:pPr>
              <w:spacing w:after="0" w:line="240" w:lineRule="auto"/>
              <w:rPr>
                <w:rFonts w:ascii="Times New Roman" w:hAnsi="Times New Roman" w:cs="Times New Roman"/>
                <w:sz w:val="24"/>
                <w:szCs w:val="24"/>
              </w:rPr>
            </w:pPr>
            <w:r w:rsidRPr="007D1DCC">
              <w:rPr>
                <w:rFonts w:ascii="Times New Roman" w:hAnsi="Times New Roman" w:cs="Times New Roman"/>
                <w:sz w:val="24"/>
                <w:szCs w:val="24"/>
              </w:rPr>
              <w:t>Сельскохозяйственные земли</w:t>
            </w:r>
          </w:p>
        </w:tc>
      </w:tr>
      <w:tr w:rsidR="0069153D" w:rsidRPr="007D1DCC" w:rsidTr="0069153D">
        <w:tc>
          <w:tcPr>
            <w:tcW w:w="1863" w:type="dxa"/>
            <w:vMerge/>
          </w:tcPr>
          <w:p w:rsidR="0069153D" w:rsidRPr="007D1DCC" w:rsidRDefault="0069153D" w:rsidP="007D1DCC">
            <w:pPr>
              <w:spacing w:after="0" w:line="240" w:lineRule="auto"/>
              <w:jc w:val="center"/>
              <w:rPr>
                <w:rFonts w:ascii="Times New Roman" w:hAnsi="Times New Roman" w:cs="Times New Roman"/>
                <w:sz w:val="24"/>
                <w:szCs w:val="24"/>
              </w:rPr>
            </w:pPr>
          </w:p>
        </w:tc>
        <w:tc>
          <w:tcPr>
            <w:tcW w:w="6804" w:type="dxa"/>
          </w:tcPr>
          <w:p w:rsidR="0069153D" w:rsidRPr="007D1DCC" w:rsidRDefault="0069153D" w:rsidP="007D1DCC">
            <w:pPr>
              <w:spacing w:after="0" w:line="240" w:lineRule="auto"/>
              <w:rPr>
                <w:rFonts w:ascii="Times New Roman" w:hAnsi="Times New Roman" w:cs="Times New Roman"/>
                <w:sz w:val="24"/>
                <w:szCs w:val="24"/>
              </w:rPr>
            </w:pPr>
            <w:r w:rsidRPr="007D1DCC">
              <w:rPr>
                <w:rFonts w:ascii="Times New Roman" w:hAnsi="Times New Roman" w:cs="Times New Roman"/>
                <w:sz w:val="24"/>
                <w:szCs w:val="24"/>
              </w:rPr>
              <w:t xml:space="preserve">Историко-археологический (курганы) </w:t>
            </w:r>
          </w:p>
        </w:tc>
      </w:tr>
      <w:tr w:rsidR="0069153D" w:rsidRPr="007D1DCC" w:rsidTr="0069153D">
        <w:tc>
          <w:tcPr>
            <w:tcW w:w="1863" w:type="dxa"/>
            <w:vMerge/>
          </w:tcPr>
          <w:p w:rsidR="0069153D" w:rsidRPr="007D1DCC" w:rsidRDefault="0069153D" w:rsidP="007D1DCC">
            <w:pPr>
              <w:spacing w:after="0" w:line="240" w:lineRule="auto"/>
              <w:jc w:val="center"/>
              <w:rPr>
                <w:rFonts w:ascii="Times New Roman" w:hAnsi="Times New Roman" w:cs="Times New Roman"/>
                <w:sz w:val="24"/>
                <w:szCs w:val="24"/>
              </w:rPr>
            </w:pPr>
          </w:p>
        </w:tc>
        <w:tc>
          <w:tcPr>
            <w:tcW w:w="6804" w:type="dxa"/>
          </w:tcPr>
          <w:p w:rsidR="0069153D" w:rsidRPr="007D1DCC" w:rsidRDefault="0069153D" w:rsidP="007D1DCC">
            <w:pPr>
              <w:spacing w:after="0" w:line="240" w:lineRule="auto"/>
              <w:rPr>
                <w:rFonts w:ascii="Times New Roman" w:hAnsi="Times New Roman" w:cs="Times New Roman"/>
                <w:sz w:val="24"/>
                <w:szCs w:val="24"/>
              </w:rPr>
            </w:pPr>
            <w:r w:rsidRPr="007D1DCC">
              <w:rPr>
                <w:rFonts w:ascii="Times New Roman" w:hAnsi="Times New Roman" w:cs="Times New Roman"/>
                <w:sz w:val="24"/>
                <w:szCs w:val="24"/>
              </w:rPr>
              <w:t>Рыбный промысел</w:t>
            </w:r>
          </w:p>
        </w:tc>
      </w:tr>
    </w:tbl>
    <w:p w:rsidR="0069153D" w:rsidRPr="007D1DCC" w:rsidRDefault="0069153D" w:rsidP="007D1DCC">
      <w:pPr>
        <w:rPr>
          <w:rFonts w:ascii="Times New Roman" w:hAnsi="Times New Roman" w:cs="Times New Roman"/>
        </w:rPr>
      </w:pPr>
    </w:p>
    <w:p w:rsidR="0069153D" w:rsidRPr="007D1DCC" w:rsidRDefault="0069153D" w:rsidP="007D1DCC">
      <w:pPr>
        <w:spacing w:after="0" w:line="240" w:lineRule="auto"/>
        <w:rPr>
          <w:rFonts w:ascii="Times New Roman" w:hAnsi="Times New Roman" w:cs="Times New Roman"/>
          <w:noProof/>
        </w:rPr>
      </w:pPr>
      <w:r w:rsidRPr="007D1DCC">
        <w:rPr>
          <w:rFonts w:ascii="Times New Roman" w:hAnsi="Times New Roman" w:cs="Times New Roman"/>
          <w:sz w:val="24"/>
          <w:szCs w:val="24"/>
        </w:rPr>
        <w:t>Table</w:t>
      </w:r>
      <w:r w:rsidRPr="007D1DCC">
        <w:rPr>
          <w:rFonts w:ascii="Times New Roman" w:hAnsi="Times New Roman" w:cs="Times New Roman"/>
        </w:rPr>
        <w:t xml:space="preserve"> </w:t>
      </w:r>
      <w:r w:rsidR="008D4F22" w:rsidRPr="007D1DCC">
        <w:rPr>
          <w:rFonts w:ascii="Times New Roman" w:hAnsi="Times New Roman" w:cs="Times New Roman"/>
        </w:rPr>
        <w:t>F</w:t>
      </w:r>
      <w:r w:rsidRPr="007D1DCC">
        <w:rPr>
          <w:rFonts w:ascii="Times New Roman" w:hAnsi="Times New Roman" w:cs="Times New Roman"/>
        </w:rPr>
        <w:t xml:space="preserve">.2 – </w:t>
      </w:r>
      <w:r w:rsidRPr="007D1DCC">
        <w:rPr>
          <w:rFonts w:ascii="Times New Roman" w:hAnsi="Times New Roman" w:cs="Times New Roman"/>
          <w:sz w:val="24"/>
          <w:szCs w:val="24"/>
        </w:rPr>
        <w:t>Criteria for identifying the study area of key sites</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863"/>
        <w:gridCol w:w="6804"/>
      </w:tblGrid>
      <w:tr w:rsidR="0069153D" w:rsidRPr="007D1DCC" w:rsidTr="0069153D">
        <w:tc>
          <w:tcPr>
            <w:tcW w:w="1863" w:type="dxa"/>
          </w:tcPr>
          <w:p w:rsidR="0069153D" w:rsidRPr="007D1DCC" w:rsidRDefault="0069153D" w:rsidP="007D1DCC">
            <w:pPr>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Фактор</w:t>
            </w:r>
          </w:p>
        </w:tc>
        <w:tc>
          <w:tcPr>
            <w:tcW w:w="6804" w:type="dxa"/>
          </w:tcPr>
          <w:p w:rsidR="0069153D" w:rsidRPr="007D1DCC" w:rsidRDefault="0069153D" w:rsidP="007D1DCC">
            <w:pPr>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Критерии</w:t>
            </w:r>
          </w:p>
        </w:tc>
      </w:tr>
      <w:tr w:rsidR="0069153D" w:rsidRPr="007D1DCC" w:rsidTr="0069153D">
        <w:trPr>
          <w:trHeight w:val="270"/>
        </w:trPr>
        <w:tc>
          <w:tcPr>
            <w:tcW w:w="1863" w:type="dxa"/>
            <w:vMerge w:val="restart"/>
          </w:tcPr>
          <w:p w:rsidR="0069153D" w:rsidRPr="007D1DCC" w:rsidRDefault="0069153D" w:rsidP="007D1DCC">
            <w:pPr>
              <w:spacing w:after="0" w:line="240" w:lineRule="auto"/>
              <w:rPr>
                <w:rFonts w:ascii="Times New Roman" w:hAnsi="Times New Roman" w:cs="Times New Roman"/>
                <w:sz w:val="24"/>
                <w:szCs w:val="24"/>
              </w:rPr>
            </w:pPr>
            <w:r w:rsidRPr="007D1DCC">
              <w:rPr>
                <w:rFonts w:ascii="Times New Roman" w:hAnsi="Times New Roman" w:cs="Times New Roman"/>
                <w:sz w:val="24"/>
                <w:szCs w:val="24"/>
              </w:rPr>
              <w:t>Природный</w:t>
            </w:r>
          </w:p>
        </w:tc>
        <w:tc>
          <w:tcPr>
            <w:tcW w:w="6804" w:type="dxa"/>
          </w:tcPr>
          <w:p w:rsidR="0069153D" w:rsidRPr="007D1DCC" w:rsidRDefault="0069153D" w:rsidP="007D1DCC">
            <w:pPr>
              <w:spacing w:after="0" w:line="240" w:lineRule="auto"/>
              <w:rPr>
                <w:rFonts w:ascii="Times New Roman" w:hAnsi="Times New Roman" w:cs="Times New Roman"/>
                <w:sz w:val="24"/>
                <w:szCs w:val="24"/>
                <w:lang w:val="ru-RU"/>
              </w:rPr>
            </w:pPr>
            <w:r w:rsidRPr="007D1DCC">
              <w:rPr>
                <w:rFonts w:ascii="Times New Roman" w:hAnsi="Times New Roman" w:cs="Times New Roman"/>
                <w:sz w:val="24"/>
                <w:szCs w:val="24"/>
                <w:lang w:val="ru-RU"/>
              </w:rPr>
              <w:t xml:space="preserve">Активный </w:t>
            </w:r>
            <w:r w:rsidRPr="007D1DCC">
              <w:rPr>
                <w:rFonts w:ascii="Times New Roman" w:hAnsi="Times New Roman" w:cs="Times New Roman"/>
                <w:sz w:val="24"/>
                <w:szCs w:val="24"/>
                <w:lang w:val="kk-KZ"/>
              </w:rPr>
              <w:t>экзогеоморфогенез в пределах надводной части береговой зоны</w:t>
            </w:r>
          </w:p>
        </w:tc>
      </w:tr>
      <w:tr w:rsidR="0069153D" w:rsidRPr="007D1DCC" w:rsidTr="0069153D">
        <w:tc>
          <w:tcPr>
            <w:tcW w:w="1863" w:type="dxa"/>
            <w:vMerge/>
          </w:tcPr>
          <w:p w:rsidR="0069153D" w:rsidRPr="007D1DCC" w:rsidRDefault="0069153D" w:rsidP="007D1DCC">
            <w:pPr>
              <w:spacing w:after="0" w:line="240" w:lineRule="auto"/>
              <w:rPr>
                <w:rFonts w:ascii="Times New Roman" w:hAnsi="Times New Roman" w:cs="Times New Roman"/>
                <w:sz w:val="24"/>
                <w:szCs w:val="24"/>
                <w:lang w:val="ru-RU"/>
              </w:rPr>
            </w:pPr>
          </w:p>
        </w:tc>
        <w:tc>
          <w:tcPr>
            <w:tcW w:w="6804" w:type="dxa"/>
          </w:tcPr>
          <w:p w:rsidR="0069153D" w:rsidRPr="007D1DCC" w:rsidRDefault="0069153D" w:rsidP="007D1DCC">
            <w:pPr>
              <w:spacing w:after="0" w:line="240" w:lineRule="auto"/>
              <w:rPr>
                <w:rFonts w:ascii="Times New Roman" w:hAnsi="Times New Roman" w:cs="Times New Roman"/>
                <w:sz w:val="24"/>
                <w:szCs w:val="24"/>
                <w:lang w:val="ru-RU"/>
              </w:rPr>
            </w:pPr>
            <w:r w:rsidRPr="007D1DCC">
              <w:rPr>
                <w:rFonts w:ascii="Times New Roman" w:hAnsi="Times New Roman" w:cs="Times New Roman"/>
                <w:sz w:val="24"/>
                <w:szCs w:val="24"/>
                <w:lang w:val="ru-RU"/>
              </w:rPr>
              <w:t>Риск негативного воздействия экзогеодинамических процессов на селитебные территории</w:t>
            </w:r>
          </w:p>
        </w:tc>
      </w:tr>
      <w:tr w:rsidR="0069153D" w:rsidRPr="007D1DCC" w:rsidTr="0069153D">
        <w:tc>
          <w:tcPr>
            <w:tcW w:w="1863" w:type="dxa"/>
            <w:vMerge/>
          </w:tcPr>
          <w:p w:rsidR="0069153D" w:rsidRPr="007D1DCC" w:rsidRDefault="0069153D" w:rsidP="007D1DCC">
            <w:pPr>
              <w:spacing w:after="0" w:line="240" w:lineRule="auto"/>
              <w:rPr>
                <w:rFonts w:ascii="Times New Roman" w:hAnsi="Times New Roman" w:cs="Times New Roman"/>
                <w:sz w:val="24"/>
                <w:szCs w:val="24"/>
                <w:lang w:val="ru-RU"/>
              </w:rPr>
            </w:pPr>
          </w:p>
        </w:tc>
        <w:tc>
          <w:tcPr>
            <w:tcW w:w="6804" w:type="dxa"/>
          </w:tcPr>
          <w:p w:rsidR="0069153D" w:rsidRPr="007D1DCC" w:rsidRDefault="0069153D" w:rsidP="007D1DCC">
            <w:pPr>
              <w:spacing w:after="0" w:line="240" w:lineRule="auto"/>
              <w:rPr>
                <w:rFonts w:ascii="Times New Roman" w:hAnsi="Times New Roman" w:cs="Times New Roman"/>
                <w:sz w:val="24"/>
                <w:szCs w:val="24"/>
              </w:rPr>
            </w:pPr>
            <w:r w:rsidRPr="007D1DCC">
              <w:rPr>
                <w:rFonts w:ascii="Times New Roman" w:hAnsi="Times New Roman" w:cs="Times New Roman"/>
                <w:sz w:val="24"/>
                <w:szCs w:val="24"/>
              </w:rPr>
              <w:t>Форма рельефа</w:t>
            </w:r>
          </w:p>
        </w:tc>
      </w:tr>
      <w:tr w:rsidR="0069153D" w:rsidRPr="007D1DCC" w:rsidTr="0069153D">
        <w:tc>
          <w:tcPr>
            <w:tcW w:w="1863" w:type="dxa"/>
            <w:vMerge/>
          </w:tcPr>
          <w:p w:rsidR="0069153D" w:rsidRPr="007D1DCC" w:rsidRDefault="0069153D" w:rsidP="007D1DCC">
            <w:pPr>
              <w:spacing w:after="0" w:line="240" w:lineRule="auto"/>
              <w:rPr>
                <w:rFonts w:ascii="Times New Roman" w:hAnsi="Times New Roman" w:cs="Times New Roman"/>
                <w:sz w:val="24"/>
                <w:szCs w:val="24"/>
              </w:rPr>
            </w:pPr>
          </w:p>
        </w:tc>
        <w:tc>
          <w:tcPr>
            <w:tcW w:w="6804" w:type="dxa"/>
          </w:tcPr>
          <w:p w:rsidR="0069153D" w:rsidRPr="007D1DCC" w:rsidRDefault="0069153D" w:rsidP="007D1DCC">
            <w:pPr>
              <w:spacing w:after="0" w:line="240" w:lineRule="auto"/>
              <w:rPr>
                <w:rFonts w:ascii="Times New Roman" w:hAnsi="Times New Roman" w:cs="Times New Roman"/>
                <w:sz w:val="24"/>
                <w:szCs w:val="24"/>
              </w:rPr>
            </w:pPr>
            <w:r w:rsidRPr="007D1DCC">
              <w:rPr>
                <w:rFonts w:ascii="Times New Roman" w:hAnsi="Times New Roman" w:cs="Times New Roman"/>
                <w:sz w:val="24"/>
                <w:szCs w:val="24"/>
              </w:rPr>
              <w:t>Литологический состав береговых отложений</w:t>
            </w:r>
          </w:p>
        </w:tc>
      </w:tr>
      <w:tr w:rsidR="0069153D" w:rsidRPr="007D1DCC" w:rsidTr="0069153D">
        <w:tc>
          <w:tcPr>
            <w:tcW w:w="1863" w:type="dxa"/>
            <w:vMerge w:val="restart"/>
          </w:tcPr>
          <w:p w:rsidR="0069153D" w:rsidRPr="007D1DCC" w:rsidRDefault="0069153D" w:rsidP="007D1DCC">
            <w:pPr>
              <w:spacing w:after="0" w:line="240" w:lineRule="auto"/>
              <w:rPr>
                <w:rFonts w:ascii="Times New Roman" w:hAnsi="Times New Roman" w:cs="Times New Roman"/>
                <w:sz w:val="24"/>
                <w:szCs w:val="24"/>
              </w:rPr>
            </w:pPr>
            <w:r w:rsidRPr="007D1DCC">
              <w:rPr>
                <w:rFonts w:ascii="Times New Roman" w:hAnsi="Times New Roman" w:cs="Times New Roman"/>
                <w:sz w:val="24"/>
                <w:szCs w:val="24"/>
              </w:rPr>
              <w:t>Антропогенный</w:t>
            </w:r>
          </w:p>
        </w:tc>
        <w:tc>
          <w:tcPr>
            <w:tcW w:w="6804" w:type="dxa"/>
          </w:tcPr>
          <w:p w:rsidR="0069153D" w:rsidRPr="007D1DCC" w:rsidRDefault="0069153D" w:rsidP="007D1DCC">
            <w:pPr>
              <w:spacing w:after="0" w:line="240" w:lineRule="auto"/>
              <w:rPr>
                <w:rFonts w:ascii="Times New Roman" w:hAnsi="Times New Roman" w:cs="Times New Roman"/>
                <w:sz w:val="24"/>
                <w:szCs w:val="24"/>
              </w:rPr>
            </w:pPr>
            <w:r w:rsidRPr="007D1DCC">
              <w:rPr>
                <w:rFonts w:ascii="Times New Roman" w:hAnsi="Times New Roman" w:cs="Times New Roman"/>
                <w:sz w:val="24"/>
                <w:szCs w:val="24"/>
              </w:rPr>
              <w:t>Автодороги</w:t>
            </w:r>
          </w:p>
        </w:tc>
      </w:tr>
      <w:tr w:rsidR="0069153D" w:rsidRPr="007D1DCC" w:rsidTr="0069153D">
        <w:tc>
          <w:tcPr>
            <w:tcW w:w="1863" w:type="dxa"/>
            <w:vMerge/>
          </w:tcPr>
          <w:p w:rsidR="0069153D" w:rsidRPr="007D1DCC" w:rsidRDefault="0069153D" w:rsidP="007D1DCC">
            <w:pPr>
              <w:spacing w:after="0" w:line="240" w:lineRule="auto"/>
              <w:jc w:val="center"/>
              <w:rPr>
                <w:rFonts w:ascii="Times New Roman" w:hAnsi="Times New Roman" w:cs="Times New Roman"/>
                <w:sz w:val="24"/>
                <w:szCs w:val="24"/>
              </w:rPr>
            </w:pPr>
          </w:p>
        </w:tc>
        <w:tc>
          <w:tcPr>
            <w:tcW w:w="6804" w:type="dxa"/>
          </w:tcPr>
          <w:p w:rsidR="0069153D" w:rsidRPr="007D1DCC" w:rsidRDefault="0069153D" w:rsidP="007D1DCC">
            <w:pPr>
              <w:spacing w:after="0" w:line="240" w:lineRule="auto"/>
              <w:rPr>
                <w:rFonts w:ascii="Times New Roman" w:hAnsi="Times New Roman" w:cs="Times New Roman"/>
                <w:sz w:val="24"/>
                <w:szCs w:val="24"/>
              </w:rPr>
            </w:pPr>
            <w:r w:rsidRPr="007D1DCC">
              <w:rPr>
                <w:rFonts w:ascii="Times New Roman" w:hAnsi="Times New Roman" w:cs="Times New Roman"/>
                <w:sz w:val="24"/>
                <w:szCs w:val="24"/>
              </w:rPr>
              <w:t>Железные дороги</w:t>
            </w:r>
          </w:p>
        </w:tc>
      </w:tr>
      <w:tr w:rsidR="0069153D" w:rsidRPr="007D1DCC" w:rsidTr="0069153D">
        <w:tc>
          <w:tcPr>
            <w:tcW w:w="1863" w:type="dxa"/>
            <w:vMerge/>
          </w:tcPr>
          <w:p w:rsidR="0069153D" w:rsidRPr="007D1DCC" w:rsidRDefault="0069153D" w:rsidP="007D1DCC">
            <w:pPr>
              <w:spacing w:after="0" w:line="240" w:lineRule="auto"/>
              <w:jc w:val="center"/>
              <w:rPr>
                <w:rFonts w:ascii="Times New Roman" w:hAnsi="Times New Roman" w:cs="Times New Roman"/>
                <w:sz w:val="24"/>
                <w:szCs w:val="24"/>
              </w:rPr>
            </w:pPr>
          </w:p>
        </w:tc>
        <w:tc>
          <w:tcPr>
            <w:tcW w:w="6804" w:type="dxa"/>
          </w:tcPr>
          <w:p w:rsidR="0069153D" w:rsidRPr="007D1DCC" w:rsidRDefault="0069153D" w:rsidP="007D1DCC">
            <w:pPr>
              <w:spacing w:after="0" w:line="240" w:lineRule="auto"/>
              <w:rPr>
                <w:rFonts w:ascii="Times New Roman" w:hAnsi="Times New Roman" w:cs="Times New Roman"/>
                <w:sz w:val="24"/>
                <w:szCs w:val="24"/>
              </w:rPr>
            </w:pPr>
            <w:r w:rsidRPr="007D1DCC">
              <w:rPr>
                <w:rFonts w:ascii="Times New Roman" w:hAnsi="Times New Roman" w:cs="Times New Roman"/>
                <w:sz w:val="24"/>
                <w:szCs w:val="24"/>
              </w:rPr>
              <w:t>Населенные пункты</w:t>
            </w:r>
          </w:p>
        </w:tc>
      </w:tr>
      <w:tr w:rsidR="0069153D" w:rsidRPr="007D1DCC" w:rsidTr="0069153D">
        <w:tc>
          <w:tcPr>
            <w:tcW w:w="1863" w:type="dxa"/>
            <w:vMerge/>
          </w:tcPr>
          <w:p w:rsidR="0069153D" w:rsidRPr="007D1DCC" w:rsidRDefault="0069153D" w:rsidP="007D1DCC">
            <w:pPr>
              <w:spacing w:after="0" w:line="240" w:lineRule="auto"/>
              <w:jc w:val="center"/>
              <w:rPr>
                <w:rFonts w:ascii="Times New Roman" w:hAnsi="Times New Roman" w:cs="Times New Roman"/>
                <w:sz w:val="24"/>
                <w:szCs w:val="24"/>
              </w:rPr>
            </w:pPr>
          </w:p>
        </w:tc>
        <w:tc>
          <w:tcPr>
            <w:tcW w:w="6804" w:type="dxa"/>
          </w:tcPr>
          <w:p w:rsidR="0069153D" w:rsidRPr="007D1DCC" w:rsidRDefault="0069153D" w:rsidP="007D1DCC">
            <w:pPr>
              <w:spacing w:after="0" w:line="240" w:lineRule="auto"/>
              <w:rPr>
                <w:rFonts w:ascii="Times New Roman" w:hAnsi="Times New Roman" w:cs="Times New Roman"/>
                <w:sz w:val="24"/>
                <w:szCs w:val="24"/>
              </w:rPr>
            </w:pPr>
            <w:r w:rsidRPr="007D1DCC">
              <w:rPr>
                <w:rFonts w:ascii="Times New Roman" w:hAnsi="Times New Roman" w:cs="Times New Roman"/>
                <w:sz w:val="24"/>
                <w:szCs w:val="24"/>
              </w:rPr>
              <w:t>Туристко-рекреационная зона</w:t>
            </w:r>
          </w:p>
        </w:tc>
      </w:tr>
      <w:tr w:rsidR="0069153D" w:rsidRPr="007D1DCC" w:rsidTr="0069153D">
        <w:tc>
          <w:tcPr>
            <w:tcW w:w="1863" w:type="dxa"/>
            <w:vMerge/>
          </w:tcPr>
          <w:p w:rsidR="0069153D" w:rsidRPr="007D1DCC" w:rsidRDefault="0069153D" w:rsidP="007D1DCC">
            <w:pPr>
              <w:spacing w:after="0" w:line="240" w:lineRule="auto"/>
              <w:jc w:val="center"/>
              <w:rPr>
                <w:rFonts w:ascii="Times New Roman" w:hAnsi="Times New Roman" w:cs="Times New Roman"/>
                <w:sz w:val="24"/>
                <w:szCs w:val="24"/>
              </w:rPr>
            </w:pPr>
          </w:p>
        </w:tc>
        <w:tc>
          <w:tcPr>
            <w:tcW w:w="6804" w:type="dxa"/>
          </w:tcPr>
          <w:p w:rsidR="0069153D" w:rsidRPr="007D1DCC" w:rsidRDefault="0069153D" w:rsidP="007D1DCC">
            <w:pPr>
              <w:spacing w:after="0" w:line="240" w:lineRule="auto"/>
              <w:rPr>
                <w:rFonts w:ascii="Times New Roman" w:hAnsi="Times New Roman" w:cs="Times New Roman"/>
                <w:sz w:val="24"/>
                <w:szCs w:val="24"/>
              </w:rPr>
            </w:pPr>
            <w:r w:rsidRPr="007D1DCC">
              <w:rPr>
                <w:rFonts w:ascii="Times New Roman" w:hAnsi="Times New Roman" w:cs="Times New Roman"/>
                <w:sz w:val="24"/>
                <w:szCs w:val="24"/>
              </w:rPr>
              <w:t>Историко-археологический (курганы)</w:t>
            </w:r>
          </w:p>
        </w:tc>
      </w:tr>
      <w:tr w:rsidR="0069153D" w:rsidRPr="007D1DCC" w:rsidTr="0069153D">
        <w:tc>
          <w:tcPr>
            <w:tcW w:w="1863" w:type="dxa"/>
            <w:vMerge/>
          </w:tcPr>
          <w:p w:rsidR="0069153D" w:rsidRPr="007D1DCC" w:rsidRDefault="0069153D" w:rsidP="007D1DCC">
            <w:pPr>
              <w:spacing w:after="0" w:line="240" w:lineRule="auto"/>
              <w:jc w:val="center"/>
              <w:rPr>
                <w:rFonts w:ascii="Times New Roman" w:hAnsi="Times New Roman" w:cs="Times New Roman"/>
                <w:sz w:val="24"/>
                <w:szCs w:val="24"/>
              </w:rPr>
            </w:pPr>
          </w:p>
        </w:tc>
        <w:tc>
          <w:tcPr>
            <w:tcW w:w="6804" w:type="dxa"/>
          </w:tcPr>
          <w:p w:rsidR="0069153D" w:rsidRPr="007D1DCC" w:rsidRDefault="0069153D" w:rsidP="007D1DCC">
            <w:pPr>
              <w:spacing w:after="0" w:line="240" w:lineRule="auto"/>
              <w:rPr>
                <w:rFonts w:ascii="Times New Roman" w:hAnsi="Times New Roman" w:cs="Times New Roman"/>
                <w:sz w:val="24"/>
                <w:szCs w:val="24"/>
                <w:lang w:val="ru-RU"/>
              </w:rPr>
            </w:pPr>
            <w:r w:rsidRPr="007D1DCC">
              <w:rPr>
                <w:rFonts w:ascii="Times New Roman" w:hAnsi="Times New Roman" w:cs="Times New Roman"/>
                <w:sz w:val="24"/>
                <w:szCs w:val="24"/>
                <w:lang w:val="kk-KZ"/>
              </w:rPr>
              <w:t>Наличие сооружений инженерной защиты берегов (волнорез, пирс, волноломы и др.)</w:t>
            </w:r>
          </w:p>
        </w:tc>
      </w:tr>
    </w:tbl>
    <w:p w:rsidR="0069153D" w:rsidRPr="007D1DCC" w:rsidRDefault="0069153D" w:rsidP="007D1DCC">
      <w:pPr>
        <w:jc w:val="center"/>
        <w:rPr>
          <w:rFonts w:ascii="Times New Roman" w:hAnsi="Times New Roman" w:cs="Times New Roman"/>
          <w:noProof/>
          <w:lang w:val="ru-RU"/>
        </w:rPr>
      </w:pPr>
    </w:p>
    <w:p w:rsidR="0069153D" w:rsidRPr="007D1DCC" w:rsidRDefault="0069153D" w:rsidP="008B7A96">
      <w:pPr>
        <w:spacing w:after="0" w:line="240" w:lineRule="auto"/>
        <w:jc w:val="center"/>
        <w:rPr>
          <w:rFonts w:ascii="Times New Roman" w:hAnsi="Times New Roman" w:cs="Times New Roman"/>
          <w:sz w:val="24"/>
          <w:szCs w:val="24"/>
        </w:rPr>
      </w:pPr>
      <w:r w:rsidRPr="007D1DCC">
        <w:rPr>
          <w:rFonts w:ascii="Times New Roman" w:hAnsi="Times New Roman" w:cs="Times New Roman"/>
          <w:noProof/>
          <w:lang w:val="ru-RU" w:eastAsia="ru-RU"/>
        </w:rPr>
        <w:drawing>
          <wp:inline distT="0" distB="0" distL="0" distR="0">
            <wp:extent cx="2807813" cy="2850734"/>
            <wp:effectExtent l="38100" t="0" r="49687" b="6766"/>
            <wp:docPr id="162" name="Рисунок 7" descr="C:\Users\Aynagul.GEO1\Downloads\IMG-20181001-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Aynagul.GEO1\Downloads\IMG-20181001-WA0019.jpg"/>
                    <pic:cNvPicPr>
                      <a:picLocks noChangeAspect="1" noChangeArrowheads="1"/>
                    </pic:cNvPicPr>
                  </pic:nvPicPr>
                  <pic:blipFill>
                    <a:blip r:embed="rId84" cstate="print"/>
                    <a:srcRect l="5684" t="28111" r="2783" b="19810"/>
                    <a:stretch>
                      <a:fillRect/>
                    </a:stretch>
                  </pic:blipFill>
                  <pic:spPr bwMode="auto">
                    <a:xfrm rot="-5400000">
                      <a:off x="0" y="0"/>
                      <a:ext cx="2810337" cy="2853297"/>
                    </a:xfrm>
                    <a:prstGeom prst="rect">
                      <a:avLst/>
                    </a:prstGeom>
                    <a:noFill/>
                    <a:ln w="9525" cmpd="sng">
                      <a:solidFill>
                        <a:srgbClr val="7F7F7F"/>
                      </a:solidFill>
                      <a:miter lim="800000"/>
                      <a:headEnd/>
                      <a:tailEnd/>
                    </a:ln>
                    <a:effectLst/>
                  </pic:spPr>
                </pic:pic>
              </a:graphicData>
            </a:graphic>
          </wp:inline>
        </w:drawing>
      </w:r>
    </w:p>
    <w:p w:rsidR="0069153D" w:rsidRPr="007D1DCC" w:rsidRDefault="0069153D" w:rsidP="008B7A96">
      <w:pPr>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Figure</w:t>
      </w:r>
      <w:r w:rsidRPr="007D1DCC">
        <w:rPr>
          <w:rFonts w:ascii="Times New Roman" w:hAnsi="Times New Roman" w:cs="Times New Roman"/>
          <w:noProof/>
        </w:rPr>
        <w:t xml:space="preserve"> </w:t>
      </w:r>
      <w:r w:rsidR="008D4F22" w:rsidRPr="007D1DCC">
        <w:rPr>
          <w:rFonts w:ascii="Times New Roman" w:hAnsi="Times New Roman" w:cs="Times New Roman"/>
          <w:noProof/>
        </w:rPr>
        <w:t>F</w:t>
      </w:r>
      <w:r w:rsidRPr="007D1DCC">
        <w:rPr>
          <w:rFonts w:ascii="Times New Roman" w:hAnsi="Times New Roman" w:cs="Times New Roman"/>
          <w:noProof/>
        </w:rPr>
        <w:t xml:space="preserve">.6 – </w:t>
      </w:r>
      <w:r w:rsidRPr="007D1DCC">
        <w:rPr>
          <w:rFonts w:ascii="Times New Roman" w:hAnsi="Times New Roman" w:cs="Times New Roman"/>
          <w:sz w:val="24"/>
          <w:szCs w:val="24"/>
        </w:rPr>
        <w:t>Laser rangefinder BOSCH Professional GLM 250 VF, GPS receiver Garmin GPSMAP 276Cx</w:t>
      </w:r>
    </w:p>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4321810" cy="3243580"/>
            <wp:effectExtent l="19050" t="19050" r="21590" b="13970"/>
            <wp:docPr id="16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85" cstate="print"/>
                    <a:srcRect/>
                    <a:stretch>
                      <a:fillRect/>
                    </a:stretch>
                  </pic:blipFill>
                  <pic:spPr bwMode="auto">
                    <a:xfrm>
                      <a:off x="0" y="0"/>
                      <a:ext cx="4321810" cy="3243580"/>
                    </a:xfrm>
                    <a:prstGeom prst="rect">
                      <a:avLst/>
                    </a:prstGeom>
                    <a:noFill/>
                    <a:ln w="19050" cmpd="sng">
                      <a:solidFill>
                        <a:srgbClr val="7F7F7F"/>
                      </a:solidFill>
                      <a:miter lim="800000"/>
                      <a:headEnd/>
                      <a:tailEnd/>
                    </a:ln>
                    <a:effectLst/>
                  </pic:spPr>
                </pic:pic>
              </a:graphicData>
            </a:graphic>
          </wp:inline>
        </w:drawing>
      </w:r>
    </w:p>
    <w:p w:rsidR="0069153D" w:rsidRPr="007D1DCC" w:rsidRDefault="0069153D" w:rsidP="007D1DCC">
      <w:pPr>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Figure</w:t>
      </w:r>
      <w:r w:rsidRPr="007D1DCC">
        <w:rPr>
          <w:rFonts w:ascii="Times New Roman" w:hAnsi="Times New Roman" w:cs="Times New Roman"/>
          <w:noProof/>
        </w:rPr>
        <w:t xml:space="preserve"> </w:t>
      </w:r>
      <w:r w:rsidR="008D4F22" w:rsidRPr="007D1DCC">
        <w:rPr>
          <w:rFonts w:ascii="Times New Roman" w:hAnsi="Times New Roman" w:cs="Times New Roman"/>
          <w:noProof/>
        </w:rPr>
        <w:t>F</w:t>
      </w:r>
      <w:r w:rsidRPr="007D1DCC">
        <w:rPr>
          <w:rFonts w:ascii="Times New Roman" w:hAnsi="Times New Roman" w:cs="Times New Roman"/>
          <w:noProof/>
        </w:rPr>
        <w:t xml:space="preserve">.7 – </w:t>
      </w:r>
      <w:r w:rsidRPr="007D1DCC">
        <w:rPr>
          <w:rFonts w:ascii="Times New Roman" w:hAnsi="Times New Roman" w:cs="Times New Roman"/>
          <w:sz w:val="24"/>
          <w:szCs w:val="24"/>
        </w:rPr>
        <w:t>RIEGL VZ-4000 three-dimensional ground laser scanner</w:t>
      </w:r>
    </w:p>
    <w:p w:rsidR="0069153D" w:rsidRPr="007D1DCC" w:rsidRDefault="0069153D" w:rsidP="007D1DCC">
      <w:pPr>
        <w:jc w:val="center"/>
        <w:rPr>
          <w:rFonts w:ascii="Times New Roman" w:hAnsi="Times New Roman" w:cs="Times New Roman"/>
          <w:noProof/>
        </w:rPr>
      </w:pPr>
    </w:p>
    <w:tbl>
      <w:tblPr>
        <w:tblpPr w:leftFromText="180" w:rightFromText="180" w:vertAnchor="text" w:horzAnchor="margin" w:tblpXSpec="center" w:tblpY="476"/>
        <w:tblW w:w="9732" w:type="dxa"/>
        <w:tblLook w:val="04A0"/>
      </w:tblPr>
      <w:tblGrid>
        <w:gridCol w:w="4866"/>
        <w:gridCol w:w="4866"/>
      </w:tblGrid>
      <w:tr w:rsidR="0069153D" w:rsidRPr="007D1DCC" w:rsidTr="0069153D">
        <w:trPr>
          <w:trHeight w:val="3533"/>
        </w:trPr>
        <w:tc>
          <w:tcPr>
            <w:tcW w:w="4866" w:type="dxa"/>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2907030" cy="2752725"/>
                  <wp:effectExtent l="19050" t="19050" r="26670" b="28575"/>
                  <wp:docPr id="1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6" cstate="print"/>
                          <a:srcRect l="21880" t="14760" r="34334" b="11990"/>
                          <a:stretch>
                            <a:fillRect/>
                          </a:stretch>
                        </pic:blipFill>
                        <pic:spPr bwMode="auto">
                          <a:xfrm>
                            <a:off x="0" y="0"/>
                            <a:ext cx="2907030" cy="2752725"/>
                          </a:xfrm>
                          <a:prstGeom prst="rect">
                            <a:avLst/>
                          </a:prstGeom>
                          <a:noFill/>
                          <a:ln w="6350" cmpd="sng">
                            <a:solidFill>
                              <a:srgbClr val="000000"/>
                            </a:solidFill>
                            <a:miter lim="800000"/>
                            <a:headEnd/>
                            <a:tailEnd/>
                          </a:ln>
                          <a:effectLst/>
                        </pic:spPr>
                      </pic:pic>
                    </a:graphicData>
                  </a:graphic>
                </wp:inline>
              </w:drawing>
            </w:r>
          </w:p>
        </w:tc>
        <w:tc>
          <w:tcPr>
            <w:tcW w:w="4866" w:type="dxa"/>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2868295" cy="2724150"/>
                  <wp:effectExtent l="19050" t="19050" r="27305" b="19050"/>
                  <wp:docPr id="16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7" cstate="print"/>
                          <a:srcRect l="27286" t="18541" r="30521" b="9294"/>
                          <a:stretch>
                            <a:fillRect/>
                          </a:stretch>
                        </pic:blipFill>
                        <pic:spPr bwMode="auto">
                          <a:xfrm>
                            <a:off x="0" y="0"/>
                            <a:ext cx="2868295" cy="2724150"/>
                          </a:xfrm>
                          <a:prstGeom prst="rect">
                            <a:avLst/>
                          </a:prstGeom>
                          <a:noFill/>
                          <a:ln w="6350" cmpd="sng">
                            <a:solidFill>
                              <a:srgbClr val="000000"/>
                            </a:solidFill>
                            <a:miter lim="800000"/>
                            <a:headEnd/>
                            <a:tailEnd/>
                          </a:ln>
                          <a:effectLst/>
                        </pic:spPr>
                      </pic:pic>
                    </a:graphicData>
                  </a:graphic>
                </wp:inline>
              </w:drawing>
            </w:r>
          </w:p>
        </w:tc>
      </w:tr>
      <w:tr w:rsidR="0069153D" w:rsidRPr="007D1DCC" w:rsidTr="0069153D">
        <w:trPr>
          <w:trHeight w:val="1004"/>
        </w:trPr>
        <w:tc>
          <w:tcPr>
            <w:tcW w:w="4866" w:type="dxa"/>
          </w:tcPr>
          <w:p w:rsidR="0069153D" w:rsidRPr="007D1DCC" w:rsidRDefault="0069153D" w:rsidP="007D1DCC">
            <w:pPr>
              <w:tabs>
                <w:tab w:val="left" w:pos="1333"/>
              </w:tabs>
              <w:spacing w:after="0" w:line="240" w:lineRule="auto"/>
              <w:jc w:val="center"/>
              <w:rPr>
                <w:rFonts w:ascii="Times New Roman" w:hAnsi="Times New Roman" w:cs="Times New Roman"/>
                <w:lang w:val="kk-KZ"/>
              </w:rPr>
            </w:pPr>
            <w:r w:rsidRPr="007D1DCC">
              <w:rPr>
                <w:rFonts w:ascii="Times New Roman" w:hAnsi="Times New Roman" w:cs="Times New Roman"/>
                <w:sz w:val="24"/>
                <w:szCs w:val="24"/>
              </w:rPr>
              <w:t>Figure</w:t>
            </w:r>
            <w:r w:rsidRPr="007D1DCC">
              <w:rPr>
                <w:rFonts w:ascii="Times New Roman" w:hAnsi="Times New Roman" w:cs="Times New Roman"/>
                <w:lang w:val="kk-KZ"/>
              </w:rPr>
              <w:t xml:space="preserve"> </w:t>
            </w:r>
            <w:r w:rsidR="008D4F22" w:rsidRPr="007D1DCC">
              <w:rPr>
                <w:rFonts w:ascii="Times New Roman" w:hAnsi="Times New Roman" w:cs="Times New Roman"/>
              </w:rPr>
              <w:t>F</w:t>
            </w:r>
            <w:r w:rsidRPr="007D1DCC">
              <w:rPr>
                <w:rFonts w:ascii="Times New Roman" w:hAnsi="Times New Roman" w:cs="Times New Roman"/>
                <w:lang w:val="kk-KZ"/>
              </w:rPr>
              <w:t xml:space="preserve">. 8 – </w:t>
            </w:r>
            <w:r w:rsidRPr="007D1DCC">
              <w:rPr>
                <w:rFonts w:ascii="Times New Roman" w:hAnsi="Times New Roman" w:cs="Times New Roman"/>
                <w:sz w:val="24"/>
                <w:szCs w:val="24"/>
              </w:rPr>
              <w:t>Fragment of Landsat-8, 2018. Radiometric and atmospheric correction. Cell size 30 m.</w:t>
            </w:r>
          </w:p>
        </w:tc>
        <w:tc>
          <w:tcPr>
            <w:tcW w:w="4866" w:type="dxa"/>
          </w:tcPr>
          <w:p w:rsidR="0069153D" w:rsidRPr="007D1DCC" w:rsidRDefault="0069153D" w:rsidP="007D1DCC">
            <w:pPr>
              <w:tabs>
                <w:tab w:val="left" w:pos="1333"/>
              </w:tabs>
              <w:spacing w:after="0" w:line="240" w:lineRule="auto"/>
              <w:jc w:val="center"/>
              <w:rPr>
                <w:rFonts w:ascii="Times New Roman" w:hAnsi="Times New Roman" w:cs="Times New Roman"/>
                <w:lang w:val="kk-KZ"/>
              </w:rPr>
            </w:pPr>
            <w:r w:rsidRPr="007D1DCC">
              <w:rPr>
                <w:rFonts w:ascii="Times New Roman" w:hAnsi="Times New Roman" w:cs="Times New Roman"/>
                <w:sz w:val="24"/>
                <w:szCs w:val="24"/>
              </w:rPr>
              <w:t>Figure</w:t>
            </w:r>
            <w:r w:rsidRPr="007D1DCC">
              <w:rPr>
                <w:rFonts w:ascii="Times New Roman" w:hAnsi="Times New Roman" w:cs="Times New Roman"/>
                <w:lang w:val="kk-KZ"/>
              </w:rPr>
              <w:t xml:space="preserve"> </w:t>
            </w:r>
            <w:r w:rsidR="008D4F22" w:rsidRPr="007D1DCC">
              <w:rPr>
                <w:rFonts w:ascii="Times New Roman" w:hAnsi="Times New Roman" w:cs="Times New Roman"/>
              </w:rPr>
              <w:t>F</w:t>
            </w:r>
            <w:r w:rsidRPr="007D1DCC">
              <w:rPr>
                <w:rFonts w:ascii="Times New Roman" w:hAnsi="Times New Roman" w:cs="Times New Roman"/>
                <w:lang w:val="kk-KZ"/>
              </w:rPr>
              <w:t xml:space="preserve">. 9 – </w:t>
            </w:r>
            <w:r w:rsidRPr="007D1DCC">
              <w:rPr>
                <w:rFonts w:ascii="Times New Roman" w:hAnsi="Times New Roman" w:cs="Times New Roman"/>
                <w:sz w:val="24"/>
                <w:szCs w:val="24"/>
              </w:rPr>
              <w:t>Fragment of Landsat-8, 2018. Panchromatic fusion. Cell size 15 m.</w:t>
            </w:r>
          </w:p>
        </w:tc>
      </w:tr>
    </w:tbl>
    <w:p w:rsidR="0069153D" w:rsidRPr="007D1DCC" w:rsidRDefault="0069153D" w:rsidP="008B7A96">
      <w:pPr>
        <w:spacing w:after="0" w:line="240" w:lineRule="auto"/>
        <w:jc w:val="cente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5890895" cy="7565390"/>
            <wp:effectExtent l="19050" t="0" r="0" b="0"/>
            <wp:docPr id="166" name="Рисунок 16" descr="МС и гидропо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МС и гидропост.jpg"/>
                    <pic:cNvPicPr>
                      <a:picLocks noChangeAspect="1" noChangeArrowheads="1"/>
                    </pic:cNvPicPr>
                  </pic:nvPicPr>
                  <pic:blipFill>
                    <a:blip r:embed="rId88" cstate="print"/>
                    <a:srcRect l="4050" t="6413" r="3738" b="3563"/>
                    <a:stretch>
                      <a:fillRect/>
                    </a:stretch>
                  </pic:blipFill>
                  <pic:spPr bwMode="auto">
                    <a:xfrm>
                      <a:off x="0" y="0"/>
                      <a:ext cx="5890895" cy="7565390"/>
                    </a:xfrm>
                    <a:prstGeom prst="rect">
                      <a:avLst/>
                    </a:prstGeom>
                    <a:noFill/>
                    <a:ln w="9525">
                      <a:noFill/>
                      <a:miter lim="800000"/>
                      <a:headEnd/>
                      <a:tailEnd/>
                    </a:ln>
                  </pic:spPr>
                </pic:pic>
              </a:graphicData>
            </a:graphic>
          </wp:inline>
        </w:drawing>
      </w:r>
    </w:p>
    <w:p w:rsidR="0069153D" w:rsidRPr="007D1DCC" w:rsidRDefault="001D25D7" w:rsidP="008B7A96">
      <w:pPr>
        <w:spacing w:after="0" w:line="240" w:lineRule="auto"/>
        <w:jc w:val="center"/>
        <w:rPr>
          <w:rFonts w:ascii="Times New Roman" w:hAnsi="Times New Roman" w:cs="Times New Roman"/>
          <w:lang w:val="kk-KZ"/>
        </w:rPr>
      </w:pPr>
      <w:r w:rsidRPr="007D1DCC">
        <w:rPr>
          <w:rFonts w:ascii="Times New Roman" w:hAnsi="Times New Roman" w:cs="Times New Roman"/>
          <w:sz w:val="24"/>
          <w:szCs w:val="24"/>
        </w:rPr>
        <w:t>Figure</w:t>
      </w:r>
      <w:r w:rsidR="0069153D" w:rsidRPr="007D1DCC">
        <w:rPr>
          <w:rFonts w:ascii="Times New Roman" w:hAnsi="Times New Roman" w:cs="Times New Roman"/>
          <w:lang w:val="kk-KZ"/>
        </w:rPr>
        <w:t xml:space="preserve"> </w:t>
      </w:r>
      <w:r w:rsidR="008D4F22" w:rsidRPr="007D1DCC">
        <w:rPr>
          <w:rFonts w:ascii="Times New Roman" w:hAnsi="Times New Roman" w:cs="Times New Roman"/>
        </w:rPr>
        <w:t>F</w:t>
      </w:r>
      <w:r w:rsidR="0069153D" w:rsidRPr="007D1DCC">
        <w:rPr>
          <w:rFonts w:ascii="Times New Roman" w:hAnsi="Times New Roman" w:cs="Times New Roman"/>
          <w:lang w:val="kk-KZ"/>
        </w:rPr>
        <w:t xml:space="preserve">.10 – </w:t>
      </w:r>
      <w:r w:rsidRPr="007D1DCC">
        <w:rPr>
          <w:rFonts w:ascii="Times New Roman" w:hAnsi="Times New Roman" w:cs="Times New Roman"/>
          <w:sz w:val="24"/>
          <w:szCs w:val="24"/>
        </w:rPr>
        <w:t>Location of meteorological stations</w:t>
      </w:r>
    </w:p>
    <w:p w:rsidR="0069153D" w:rsidRPr="007D1DCC" w:rsidRDefault="0069153D" w:rsidP="007D1DCC">
      <w:pPr>
        <w:tabs>
          <w:tab w:val="left" w:pos="1333"/>
        </w:tabs>
        <w:rPr>
          <w:rFonts w:ascii="Times New Roman" w:hAnsi="Times New Roman" w:cs="Times New Roman"/>
        </w:rPr>
      </w:pPr>
    </w:p>
    <w:p w:rsidR="0069153D" w:rsidRPr="007D1DCC" w:rsidRDefault="0069153D" w:rsidP="007D1DCC">
      <w:pPr>
        <w:tabs>
          <w:tab w:val="left" w:pos="1333"/>
        </w:tabs>
        <w:rPr>
          <w:rFonts w:ascii="Times New Roman" w:hAnsi="Times New Roman" w:cs="Times New Roman"/>
        </w:rPr>
      </w:pPr>
    </w:p>
    <w:p w:rsidR="0069153D" w:rsidRDefault="0069153D" w:rsidP="007D1DCC">
      <w:pPr>
        <w:tabs>
          <w:tab w:val="left" w:pos="1333"/>
        </w:tabs>
        <w:rPr>
          <w:rFonts w:ascii="Times New Roman" w:hAnsi="Times New Roman" w:cs="Times New Roman"/>
        </w:rPr>
      </w:pPr>
    </w:p>
    <w:p w:rsidR="008B7A96" w:rsidRPr="007D1DCC" w:rsidRDefault="008B7A96" w:rsidP="007D1DCC">
      <w:pPr>
        <w:tabs>
          <w:tab w:val="left" w:pos="1333"/>
        </w:tabs>
        <w:rPr>
          <w:rFonts w:ascii="Times New Roman" w:hAnsi="Times New Roman" w:cs="Times New Roman"/>
        </w:rPr>
      </w:pPr>
    </w:p>
    <w:p w:rsidR="0069153D" w:rsidRPr="007D1DCC" w:rsidRDefault="0069153D" w:rsidP="007D1DCC">
      <w:pPr>
        <w:tabs>
          <w:tab w:val="left" w:pos="1333"/>
        </w:tabs>
        <w:rPr>
          <w:rFonts w:ascii="Times New Roman" w:hAnsi="Times New Roman" w:cs="Times New Roman"/>
        </w:rPr>
      </w:pPr>
    </w:p>
    <w:p w:rsidR="0069153D" w:rsidRPr="007D1DCC" w:rsidRDefault="001D25D7" w:rsidP="007D1DCC">
      <w:pPr>
        <w:tabs>
          <w:tab w:val="left" w:pos="1333"/>
        </w:tabs>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Table</w:t>
      </w:r>
      <w:r w:rsidR="0069153D" w:rsidRPr="007D1DCC">
        <w:rPr>
          <w:rFonts w:ascii="Times New Roman" w:hAnsi="Times New Roman" w:cs="Times New Roman"/>
          <w:sz w:val="24"/>
          <w:szCs w:val="24"/>
        </w:rPr>
        <w:t xml:space="preserve"> </w:t>
      </w:r>
      <w:r w:rsidR="008D4F22" w:rsidRPr="007D1DCC">
        <w:rPr>
          <w:rFonts w:ascii="Times New Roman" w:hAnsi="Times New Roman" w:cs="Times New Roman"/>
          <w:sz w:val="24"/>
          <w:szCs w:val="24"/>
        </w:rPr>
        <w:t>F</w:t>
      </w:r>
      <w:r w:rsidR="0069153D" w:rsidRPr="007D1DCC">
        <w:rPr>
          <w:rFonts w:ascii="Times New Roman" w:hAnsi="Times New Roman" w:cs="Times New Roman"/>
          <w:sz w:val="24"/>
          <w:szCs w:val="24"/>
        </w:rPr>
        <w:t xml:space="preserve">. 3 – </w:t>
      </w:r>
      <w:r w:rsidRPr="007D1DCC">
        <w:rPr>
          <w:rFonts w:ascii="Times New Roman" w:hAnsi="Times New Roman" w:cs="Times New Roman"/>
          <w:sz w:val="24"/>
          <w:szCs w:val="24"/>
        </w:rPr>
        <w:t>Distance from the observation points of the field exit to the coastline for 1990-2018</w:t>
      </w: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27"/>
        <w:gridCol w:w="1275"/>
        <w:gridCol w:w="1276"/>
        <w:gridCol w:w="1276"/>
        <w:gridCol w:w="1276"/>
        <w:gridCol w:w="1162"/>
        <w:gridCol w:w="993"/>
      </w:tblGrid>
      <w:tr w:rsidR="0069153D" w:rsidRPr="007D1DCC" w:rsidTr="0069153D">
        <w:tc>
          <w:tcPr>
            <w:tcW w:w="2127" w:type="dxa"/>
            <w:vMerge w:val="restart"/>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 (GPS)</w:t>
            </w:r>
          </w:p>
        </w:tc>
        <w:tc>
          <w:tcPr>
            <w:tcW w:w="7258" w:type="dxa"/>
            <w:gridSpan w:val="6"/>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lang w:val="ru-RU"/>
              </w:rPr>
            </w:pPr>
            <w:r w:rsidRPr="007D1DCC">
              <w:rPr>
                <w:rFonts w:ascii="Times New Roman" w:hAnsi="Times New Roman" w:cs="Times New Roman"/>
                <w:lang w:val="ru-RU"/>
              </w:rPr>
              <w:t>Расстояние от точек наблюдения полевого выезда до бе</w:t>
            </w:r>
            <w:r w:rsidR="001D25D7" w:rsidRPr="007D1DCC">
              <w:rPr>
                <w:rFonts w:ascii="Times New Roman" w:hAnsi="Times New Roman" w:cs="Times New Roman"/>
                <w:lang w:val="ru-RU"/>
              </w:rPr>
              <w:t>реговой линии за 1990-2018 годы</w:t>
            </w:r>
          </w:p>
        </w:tc>
      </w:tr>
      <w:tr w:rsidR="0069153D" w:rsidRPr="007D1DCC" w:rsidTr="0069153D">
        <w:tc>
          <w:tcPr>
            <w:tcW w:w="2127" w:type="dxa"/>
            <w:vMerge/>
            <w:vAlign w:val="bottom"/>
          </w:tcPr>
          <w:p w:rsidR="0069153D" w:rsidRPr="007D1DCC" w:rsidRDefault="0069153D" w:rsidP="007D1DCC">
            <w:pPr>
              <w:tabs>
                <w:tab w:val="left" w:pos="1333"/>
              </w:tabs>
              <w:spacing w:after="0" w:line="240" w:lineRule="auto"/>
              <w:jc w:val="center"/>
              <w:rPr>
                <w:rFonts w:ascii="Times New Roman" w:hAnsi="Times New Roman" w:cs="Times New Roman"/>
                <w:lang w:val="ru-RU"/>
              </w:rPr>
            </w:pPr>
          </w:p>
        </w:tc>
        <w:tc>
          <w:tcPr>
            <w:tcW w:w="1275" w:type="dxa"/>
            <w:vAlign w:val="bottom"/>
          </w:tcPr>
          <w:p w:rsidR="0069153D" w:rsidRPr="007D1DCC" w:rsidRDefault="0069153D" w:rsidP="007D1DCC">
            <w:pPr>
              <w:tabs>
                <w:tab w:val="left" w:pos="1333"/>
              </w:tabs>
              <w:spacing w:after="0" w:line="240" w:lineRule="auto"/>
              <w:rPr>
                <w:rFonts w:ascii="Times New Roman" w:hAnsi="Times New Roman" w:cs="Times New Roman"/>
              </w:rPr>
            </w:pPr>
            <w:r w:rsidRPr="007D1DCC">
              <w:rPr>
                <w:rFonts w:ascii="Times New Roman" w:hAnsi="Times New Roman" w:cs="Times New Roman"/>
              </w:rPr>
              <w:t>2018-2013</w:t>
            </w:r>
          </w:p>
        </w:tc>
        <w:tc>
          <w:tcPr>
            <w:tcW w:w="1276" w:type="dxa"/>
            <w:vAlign w:val="bottom"/>
          </w:tcPr>
          <w:p w:rsidR="0069153D" w:rsidRPr="007D1DCC" w:rsidRDefault="0069153D" w:rsidP="007D1DCC">
            <w:pPr>
              <w:tabs>
                <w:tab w:val="left" w:pos="1333"/>
              </w:tabs>
              <w:spacing w:after="0" w:line="240" w:lineRule="auto"/>
              <w:rPr>
                <w:rFonts w:ascii="Times New Roman" w:hAnsi="Times New Roman" w:cs="Times New Roman"/>
              </w:rPr>
            </w:pPr>
            <w:r w:rsidRPr="007D1DCC">
              <w:rPr>
                <w:rFonts w:ascii="Times New Roman" w:hAnsi="Times New Roman" w:cs="Times New Roman"/>
              </w:rPr>
              <w:t>2018-2010</w:t>
            </w:r>
          </w:p>
        </w:tc>
        <w:tc>
          <w:tcPr>
            <w:tcW w:w="1276" w:type="dxa"/>
            <w:vAlign w:val="bottom"/>
          </w:tcPr>
          <w:p w:rsidR="0069153D" w:rsidRPr="007D1DCC" w:rsidRDefault="0069153D" w:rsidP="007D1DCC">
            <w:pPr>
              <w:tabs>
                <w:tab w:val="left" w:pos="1333"/>
              </w:tabs>
              <w:spacing w:after="0" w:line="240" w:lineRule="auto"/>
              <w:rPr>
                <w:rFonts w:ascii="Times New Roman" w:hAnsi="Times New Roman" w:cs="Times New Roman"/>
              </w:rPr>
            </w:pPr>
            <w:r w:rsidRPr="007D1DCC">
              <w:rPr>
                <w:rFonts w:ascii="Times New Roman" w:hAnsi="Times New Roman" w:cs="Times New Roman"/>
              </w:rPr>
              <w:t>2018-2005</w:t>
            </w:r>
          </w:p>
        </w:tc>
        <w:tc>
          <w:tcPr>
            <w:tcW w:w="1276" w:type="dxa"/>
            <w:vAlign w:val="bottom"/>
          </w:tcPr>
          <w:p w:rsidR="0069153D" w:rsidRPr="007D1DCC" w:rsidRDefault="0069153D" w:rsidP="007D1DCC">
            <w:pPr>
              <w:tabs>
                <w:tab w:val="left" w:pos="1333"/>
              </w:tabs>
              <w:spacing w:after="0" w:line="240" w:lineRule="auto"/>
              <w:rPr>
                <w:rFonts w:ascii="Times New Roman" w:hAnsi="Times New Roman" w:cs="Times New Roman"/>
              </w:rPr>
            </w:pPr>
            <w:r w:rsidRPr="007D1DCC">
              <w:rPr>
                <w:rFonts w:ascii="Times New Roman" w:hAnsi="Times New Roman" w:cs="Times New Roman"/>
              </w:rPr>
              <w:t>2018-2000</w:t>
            </w:r>
          </w:p>
        </w:tc>
        <w:tc>
          <w:tcPr>
            <w:tcW w:w="1162" w:type="dxa"/>
            <w:vAlign w:val="bottom"/>
          </w:tcPr>
          <w:p w:rsidR="0069153D" w:rsidRPr="007D1DCC" w:rsidRDefault="0069153D" w:rsidP="007D1DCC">
            <w:pPr>
              <w:tabs>
                <w:tab w:val="left" w:pos="1333"/>
              </w:tabs>
              <w:spacing w:after="0" w:line="240" w:lineRule="auto"/>
              <w:rPr>
                <w:rFonts w:ascii="Times New Roman" w:hAnsi="Times New Roman" w:cs="Times New Roman"/>
              </w:rPr>
            </w:pPr>
            <w:r w:rsidRPr="007D1DCC">
              <w:rPr>
                <w:rFonts w:ascii="Times New Roman" w:hAnsi="Times New Roman" w:cs="Times New Roman"/>
              </w:rPr>
              <w:t>2018-1995</w:t>
            </w:r>
          </w:p>
        </w:tc>
        <w:tc>
          <w:tcPr>
            <w:tcW w:w="993" w:type="dxa"/>
            <w:vAlign w:val="bottom"/>
          </w:tcPr>
          <w:p w:rsidR="0069153D" w:rsidRPr="007D1DCC" w:rsidRDefault="0069153D" w:rsidP="007D1DCC">
            <w:pPr>
              <w:tabs>
                <w:tab w:val="left" w:pos="1333"/>
              </w:tabs>
              <w:spacing w:after="0" w:line="240" w:lineRule="auto"/>
              <w:rPr>
                <w:rFonts w:ascii="Times New Roman" w:hAnsi="Times New Roman" w:cs="Times New Roman"/>
              </w:rPr>
            </w:pPr>
            <w:r w:rsidRPr="007D1DCC">
              <w:rPr>
                <w:rFonts w:ascii="Times New Roman" w:hAnsi="Times New Roman" w:cs="Times New Roman"/>
              </w:rPr>
              <w:t>2018-1990</w:t>
            </w:r>
          </w:p>
        </w:tc>
      </w:tr>
      <w:tr w:rsidR="0069153D" w:rsidRPr="007D1DCC" w:rsidTr="0069153D">
        <w:tc>
          <w:tcPr>
            <w:tcW w:w="2127" w:type="dxa"/>
            <w:vAlign w:val="bottom"/>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1</w:t>
            </w:r>
          </w:p>
        </w:tc>
        <w:tc>
          <w:tcPr>
            <w:tcW w:w="1275" w:type="dxa"/>
            <w:vAlign w:val="bottom"/>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2</w:t>
            </w:r>
          </w:p>
        </w:tc>
        <w:tc>
          <w:tcPr>
            <w:tcW w:w="1276" w:type="dxa"/>
            <w:vAlign w:val="bottom"/>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3</w:t>
            </w:r>
          </w:p>
        </w:tc>
        <w:tc>
          <w:tcPr>
            <w:tcW w:w="1276" w:type="dxa"/>
            <w:vAlign w:val="bottom"/>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4</w:t>
            </w:r>
          </w:p>
        </w:tc>
        <w:tc>
          <w:tcPr>
            <w:tcW w:w="1276" w:type="dxa"/>
            <w:vAlign w:val="bottom"/>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5</w:t>
            </w:r>
          </w:p>
        </w:tc>
        <w:tc>
          <w:tcPr>
            <w:tcW w:w="1162" w:type="dxa"/>
            <w:vAlign w:val="bottom"/>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6</w:t>
            </w:r>
          </w:p>
        </w:tc>
        <w:tc>
          <w:tcPr>
            <w:tcW w:w="993" w:type="dxa"/>
            <w:vAlign w:val="bottom"/>
          </w:tcPr>
          <w:p w:rsidR="0069153D" w:rsidRPr="007D1DCC" w:rsidRDefault="0069153D" w:rsidP="007D1DCC">
            <w:pPr>
              <w:tabs>
                <w:tab w:val="left" w:pos="1333"/>
              </w:tabs>
              <w:spacing w:after="0" w:line="240" w:lineRule="auto"/>
              <w:ind w:firstLine="34"/>
              <w:jc w:val="center"/>
              <w:rPr>
                <w:rFonts w:ascii="Times New Roman" w:hAnsi="Times New Roman" w:cs="Times New Roman"/>
              </w:rPr>
            </w:pPr>
            <w:r w:rsidRPr="007D1DCC">
              <w:rPr>
                <w:rFonts w:ascii="Times New Roman" w:hAnsi="Times New Roman" w:cs="Times New Roman"/>
              </w:rPr>
              <w:t>7</w:t>
            </w:r>
          </w:p>
        </w:tc>
      </w:tr>
      <w:tr w:rsidR="0069153D" w:rsidRPr="007D1DCC" w:rsidTr="0069153D">
        <w:tc>
          <w:tcPr>
            <w:tcW w:w="9385" w:type="dxa"/>
            <w:gridSpan w:val="7"/>
            <w:vAlign w:val="center"/>
          </w:tcPr>
          <w:p w:rsidR="0069153D" w:rsidRPr="007D1DCC" w:rsidRDefault="0069153D" w:rsidP="007D1DCC">
            <w:pPr>
              <w:tabs>
                <w:tab w:val="left" w:pos="1333"/>
              </w:tabs>
              <w:spacing w:after="0" w:line="240" w:lineRule="auto"/>
              <w:jc w:val="center"/>
              <w:rPr>
                <w:rFonts w:ascii="Times New Roman" w:hAnsi="Times New Roman" w:cs="Times New Roman"/>
                <w:lang w:val="ru-RU"/>
              </w:rPr>
            </w:pPr>
            <w:r w:rsidRPr="007D1DCC">
              <w:rPr>
                <w:rFonts w:ascii="Times New Roman" w:hAnsi="Times New Roman" w:cs="Times New Roman"/>
                <w:lang w:val="ru-RU"/>
              </w:rPr>
              <w:t>Ключевой участок №1 (рекреационная зона с. Акши)</w:t>
            </w:r>
          </w:p>
        </w:tc>
      </w:tr>
      <w:tr w:rsidR="0069153D" w:rsidRPr="007D1DCC" w:rsidTr="0069153D">
        <w:tc>
          <w:tcPr>
            <w:tcW w:w="2127" w:type="dxa"/>
            <w:vAlign w:val="center"/>
          </w:tcPr>
          <w:p w:rsidR="0069153D" w:rsidRPr="007D1DCC" w:rsidRDefault="0069153D" w:rsidP="007D1DCC">
            <w:pPr>
              <w:tabs>
                <w:tab w:val="left" w:pos="1333"/>
              </w:tabs>
              <w:spacing w:after="0" w:line="240" w:lineRule="auto"/>
              <w:rPr>
                <w:rFonts w:ascii="Times New Roman" w:hAnsi="Times New Roman" w:cs="Times New Roman"/>
              </w:rPr>
            </w:pPr>
            <w:r w:rsidRPr="007D1DCC">
              <w:rPr>
                <w:rFonts w:ascii="Times New Roman" w:hAnsi="Times New Roman" w:cs="Times New Roman"/>
              </w:rPr>
              <w:t>1 (003)</w:t>
            </w:r>
          </w:p>
        </w:tc>
        <w:tc>
          <w:tcPr>
            <w:tcW w:w="1275"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95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96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200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288 м</w:t>
            </w:r>
          </w:p>
        </w:tc>
        <w:tc>
          <w:tcPr>
            <w:tcW w:w="1162"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356 м</w:t>
            </w:r>
          </w:p>
        </w:tc>
        <w:tc>
          <w:tcPr>
            <w:tcW w:w="993"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393 м</w:t>
            </w:r>
          </w:p>
        </w:tc>
      </w:tr>
      <w:tr w:rsidR="0069153D" w:rsidRPr="007D1DCC" w:rsidTr="0069153D">
        <w:tc>
          <w:tcPr>
            <w:tcW w:w="2127" w:type="dxa"/>
            <w:vAlign w:val="center"/>
          </w:tcPr>
          <w:p w:rsidR="0069153D" w:rsidRPr="007D1DCC" w:rsidRDefault="0069153D" w:rsidP="007D1DCC">
            <w:pPr>
              <w:tabs>
                <w:tab w:val="left" w:pos="1333"/>
              </w:tabs>
              <w:spacing w:after="0" w:line="240" w:lineRule="auto"/>
              <w:rPr>
                <w:rFonts w:ascii="Times New Roman" w:hAnsi="Times New Roman" w:cs="Times New Roman"/>
              </w:rPr>
            </w:pPr>
            <w:r w:rsidRPr="007D1DCC">
              <w:rPr>
                <w:rFonts w:ascii="Times New Roman" w:hAnsi="Times New Roman" w:cs="Times New Roman"/>
              </w:rPr>
              <w:t>2 (010)</w:t>
            </w:r>
          </w:p>
        </w:tc>
        <w:tc>
          <w:tcPr>
            <w:tcW w:w="1275"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50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55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119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158 м</w:t>
            </w:r>
          </w:p>
        </w:tc>
        <w:tc>
          <w:tcPr>
            <w:tcW w:w="1162"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180 м</w:t>
            </w:r>
          </w:p>
        </w:tc>
        <w:tc>
          <w:tcPr>
            <w:tcW w:w="993"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242 м</w:t>
            </w:r>
          </w:p>
        </w:tc>
      </w:tr>
      <w:tr w:rsidR="0069153D" w:rsidRPr="007D1DCC" w:rsidTr="0069153D">
        <w:tc>
          <w:tcPr>
            <w:tcW w:w="2127" w:type="dxa"/>
            <w:vAlign w:val="center"/>
          </w:tcPr>
          <w:p w:rsidR="0069153D" w:rsidRPr="007D1DCC" w:rsidRDefault="0069153D" w:rsidP="007D1DCC">
            <w:pPr>
              <w:tabs>
                <w:tab w:val="left" w:pos="1333"/>
              </w:tabs>
              <w:spacing w:after="0" w:line="240" w:lineRule="auto"/>
              <w:rPr>
                <w:rFonts w:ascii="Times New Roman" w:hAnsi="Times New Roman" w:cs="Times New Roman"/>
              </w:rPr>
            </w:pPr>
            <w:r w:rsidRPr="007D1DCC">
              <w:rPr>
                <w:rFonts w:ascii="Times New Roman" w:hAnsi="Times New Roman" w:cs="Times New Roman"/>
              </w:rPr>
              <w:t>3 (015)</w:t>
            </w:r>
          </w:p>
        </w:tc>
        <w:tc>
          <w:tcPr>
            <w:tcW w:w="1275"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21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40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49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58 м</w:t>
            </w:r>
          </w:p>
        </w:tc>
        <w:tc>
          <w:tcPr>
            <w:tcW w:w="1162"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61 м</w:t>
            </w:r>
          </w:p>
        </w:tc>
        <w:tc>
          <w:tcPr>
            <w:tcW w:w="993"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65 м</w:t>
            </w:r>
          </w:p>
        </w:tc>
      </w:tr>
      <w:tr w:rsidR="0069153D" w:rsidRPr="007D1DCC" w:rsidTr="0069153D">
        <w:tc>
          <w:tcPr>
            <w:tcW w:w="2127" w:type="dxa"/>
            <w:vAlign w:val="center"/>
          </w:tcPr>
          <w:p w:rsidR="0069153D" w:rsidRPr="007D1DCC" w:rsidRDefault="0069153D" w:rsidP="007D1DCC">
            <w:pPr>
              <w:tabs>
                <w:tab w:val="left" w:pos="1333"/>
              </w:tabs>
              <w:spacing w:after="0" w:line="240" w:lineRule="auto"/>
              <w:rPr>
                <w:rFonts w:ascii="Times New Roman" w:hAnsi="Times New Roman" w:cs="Times New Roman"/>
              </w:rPr>
            </w:pPr>
            <w:r w:rsidRPr="007D1DCC">
              <w:rPr>
                <w:rFonts w:ascii="Times New Roman" w:hAnsi="Times New Roman" w:cs="Times New Roman"/>
              </w:rPr>
              <w:t>4 (016)</w:t>
            </w:r>
          </w:p>
        </w:tc>
        <w:tc>
          <w:tcPr>
            <w:tcW w:w="1275"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9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24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36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39 м</w:t>
            </w:r>
          </w:p>
        </w:tc>
        <w:tc>
          <w:tcPr>
            <w:tcW w:w="1162"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58 м</w:t>
            </w:r>
          </w:p>
        </w:tc>
        <w:tc>
          <w:tcPr>
            <w:tcW w:w="993"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88 м</w:t>
            </w:r>
          </w:p>
        </w:tc>
      </w:tr>
      <w:tr w:rsidR="0069153D" w:rsidRPr="007D1DCC" w:rsidTr="0069153D">
        <w:tc>
          <w:tcPr>
            <w:tcW w:w="2127" w:type="dxa"/>
            <w:vAlign w:val="center"/>
          </w:tcPr>
          <w:p w:rsidR="0069153D" w:rsidRPr="007D1DCC" w:rsidRDefault="0069153D" w:rsidP="007D1DCC">
            <w:pPr>
              <w:tabs>
                <w:tab w:val="left" w:pos="1333"/>
              </w:tabs>
              <w:spacing w:after="0" w:line="240" w:lineRule="auto"/>
              <w:rPr>
                <w:rFonts w:ascii="Times New Roman" w:hAnsi="Times New Roman" w:cs="Times New Roman"/>
              </w:rPr>
            </w:pPr>
            <w:r w:rsidRPr="007D1DCC">
              <w:rPr>
                <w:rFonts w:ascii="Times New Roman" w:hAnsi="Times New Roman" w:cs="Times New Roman"/>
              </w:rPr>
              <w:t>5 (017)</w:t>
            </w:r>
          </w:p>
        </w:tc>
        <w:tc>
          <w:tcPr>
            <w:tcW w:w="1275"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23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25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33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36 м</w:t>
            </w:r>
          </w:p>
        </w:tc>
        <w:tc>
          <w:tcPr>
            <w:tcW w:w="1162"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36 м</w:t>
            </w:r>
          </w:p>
        </w:tc>
        <w:tc>
          <w:tcPr>
            <w:tcW w:w="993"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39 м</w:t>
            </w:r>
          </w:p>
        </w:tc>
      </w:tr>
      <w:tr w:rsidR="0069153D" w:rsidRPr="007D1DCC" w:rsidTr="0069153D">
        <w:tc>
          <w:tcPr>
            <w:tcW w:w="9385" w:type="dxa"/>
            <w:gridSpan w:val="7"/>
            <w:vAlign w:val="center"/>
          </w:tcPr>
          <w:p w:rsidR="0069153D" w:rsidRPr="007D1DCC" w:rsidRDefault="0069153D" w:rsidP="007D1DCC">
            <w:pPr>
              <w:tabs>
                <w:tab w:val="left" w:pos="1333"/>
              </w:tabs>
              <w:spacing w:after="0" w:line="240" w:lineRule="auto"/>
              <w:jc w:val="center"/>
              <w:rPr>
                <w:rFonts w:ascii="Times New Roman" w:hAnsi="Times New Roman" w:cs="Times New Roman"/>
                <w:lang w:val="ru-RU"/>
              </w:rPr>
            </w:pPr>
            <w:r w:rsidRPr="007D1DCC">
              <w:rPr>
                <w:rFonts w:ascii="Times New Roman" w:hAnsi="Times New Roman" w:cs="Times New Roman"/>
                <w:lang w:val="ru-RU"/>
              </w:rPr>
              <w:t>Ключевой участок № 2 (рекреационная зона с. Коктума)</w:t>
            </w:r>
          </w:p>
        </w:tc>
      </w:tr>
      <w:tr w:rsidR="0069153D" w:rsidRPr="007D1DCC" w:rsidTr="0069153D">
        <w:tc>
          <w:tcPr>
            <w:tcW w:w="2127" w:type="dxa"/>
            <w:vAlign w:val="center"/>
          </w:tcPr>
          <w:p w:rsidR="0069153D" w:rsidRPr="007D1DCC" w:rsidRDefault="0069153D" w:rsidP="007D1DCC">
            <w:pPr>
              <w:tabs>
                <w:tab w:val="left" w:pos="1333"/>
              </w:tabs>
              <w:spacing w:after="0" w:line="240" w:lineRule="auto"/>
              <w:rPr>
                <w:rFonts w:ascii="Times New Roman" w:hAnsi="Times New Roman" w:cs="Times New Roman"/>
              </w:rPr>
            </w:pPr>
            <w:r w:rsidRPr="007D1DCC">
              <w:rPr>
                <w:rFonts w:ascii="Times New Roman" w:hAnsi="Times New Roman" w:cs="Times New Roman"/>
              </w:rPr>
              <w:t>6 (023)</w:t>
            </w:r>
          </w:p>
        </w:tc>
        <w:tc>
          <w:tcPr>
            <w:tcW w:w="1275"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22 м</w:t>
            </w:r>
          </w:p>
        </w:tc>
        <w:tc>
          <w:tcPr>
            <w:tcW w:w="1276"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28 м</w:t>
            </w:r>
          </w:p>
        </w:tc>
        <w:tc>
          <w:tcPr>
            <w:tcW w:w="1276"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47 м</w:t>
            </w:r>
          </w:p>
        </w:tc>
        <w:tc>
          <w:tcPr>
            <w:tcW w:w="1276"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70 м</w:t>
            </w:r>
          </w:p>
        </w:tc>
        <w:tc>
          <w:tcPr>
            <w:tcW w:w="1162"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87 м</w:t>
            </w:r>
          </w:p>
        </w:tc>
        <w:tc>
          <w:tcPr>
            <w:tcW w:w="993"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118 м</w:t>
            </w:r>
          </w:p>
        </w:tc>
      </w:tr>
      <w:tr w:rsidR="0069153D" w:rsidRPr="007D1DCC" w:rsidTr="0069153D">
        <w:tc>
          <w:tcPr>
            <w:tcW w:w="2127" w:type="dxa"/>
            <w:vAlign w:val="center"/>
          </w:tcPr>
          <w:p w:rsidR="0069153D" w:rsidRPr="007D1DCC" w:rsidRDefault="0069153D" w:rsidP="007D1DCC">
            <w:pPr>
              <w:tabs>
                <w:tab w:val="left" w:pos="1333"/>
              </w:tabs>
              <w:spacing w:after="0" w:line="240" w:lineRule="auto"/>
              <w:rPr>
                <w:rFonts w:ascii="Times New Roman" w:hAnsi="Times New Roman" w:cs="Times New Roman"/>
              </w:rPr>
            </w:pPr>
            <w:r w:rsidRPr="007D1DCC">
              <w:rPr>
                <w:rFonts w:ascii="Times New Roman" w:hAnsi="Times New Roman" w:cs="Times New Roman"/>
              </w:rPr>
              <w:t>7 (024)</w:t>
            </w:r>
          </w:p>
        </w:tc>
        <w:tc>
          <w:tcPr>
            <w:tcW w:w="1275"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32 м</w:t>
            </w:r>
          </w:p>
        </w:tc>
        <w:tc>
          <w:tcPr>
            <w:tcW w:w="1276"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37 м</w:t>
            </w:r>
          </w:p>
        </w:tc>
        <w:tc>
          <w:tcPr>
            <w:tcW w:w="1276"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71 м</w:t>
            </w:r>
          </w:p>
        </w:tc>
        <w:tc>
          <w:tcPr>
            <w:tcW w:w="1276"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92 м</w:t>
            </w:r>
          </w:p>
        </w:tc>
        <w:tc>
          <w:tcPr>
            <w:tcW w:w="1162"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105 м</w:t>
            </w:r>
          </w:p>
        </w:tc>
        <w:tc>
          <w:tcPr>
            <w:tcW w:w="993"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112 м</w:t>
            </w:r>
          </w:p>
        </w:tc>
      </w:tr>
      <w:tr w:rsidR="0069153D" w:rsidRPr="007D1DCC" w:rsidTr="0069153D">
        <w:tc>
          <w:tcPr>
            <w:tcW w:w="2127" w:type="dxa"/>
            <w:vAlign w:val="center"/>
          </w:tcPr>
          <w:p w:rsidR="0069153D" w:rsidRPr="007D1DCC" w:rsidRDefault="0069153D" w:rsidP="007D1DCC">
            <w:pPr>
              <w:tabs>
                <w:tab w:val="left" w:pos="1333"/>
              </w:tabs>
              <w:spacing w:after="0" w:line="240" w:lineRule="auto"/>
              <w:rPr>
                <w:rFonts w:ascii="Times New Roman" w:hAnsi="Times New Roman" w:cs="Times New Roman"/>
              </w:rPr>
            </w:pPr>
            <w:r w:rsidRPr="007D1DCC">
              <w:rPr>
                <w:rFonts w:ascii="Times New Roman" w:hAnsi="Times New Roman" w:cs="Times New Roman"/>
              </w:rPr>
              <w:t>8 (027)</w:t>
            </w:r>
          </w:p>
        </w:tc>
        <w:tc>
          <w:tcPr>
            <w:tcW w:w="1275"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16 м</w:t>
            </w:r>
          </w:p>
        </w:tc>
        <w:tc>
          <w:tcPr>
            <w:tcW w:w="1276"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22 м</w:t>
            </w:r>
          </w:p>
        </w:tc>
        <w:tc>
          <w:tcPr>
            <w:tcW w:w="1276"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31 м</w:t>
            </w:r>
          </w:p>
        </w:tc>
        <w:tc>
          <w:tcPr>
            <w:tcW w:w="1276"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84 м</w:t>
            </w:r>
          </w:p>
        </w:tc>
        <w:tc>
          <w:tcPr>
            <w:tcW w:w="1162"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101 м</w:t>
            </w:r>
          </w:p>
        </w:tc>
        <w:tc>
          <w:tcPr>
            <w:tcW w:w="993"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120 м</w:t>
            </w:r>
          </w:p>
        </w:tc>
      </w:tr>
      <w:tr w:rsidR="0069153D" w:rsidRPr="007D1DCC" w:rsidTr="0069153D">
        <w:tc>
          <w:tcPr>
            <w:tcW w:w="2127" w:type="dxa"/>
            <w:vAlign w:val="center"/>
          </w:tcPr>
          <w:p w:rsidR="0069153D" w:rsidRPr="007D1DCC" w:rsidRDefault="0069153D" w:rsidP="007D1DCC">
            <w:pPr>
              <w:tabs>
                <w:tab w:val="left" w:pos="1333"/>
              </w:tabs>
              <w:spacing w:after="0" w:line="240" w:lineRule="auto"/>
              <w:rPr>
                <w:rFonts w:ascii="Times New Roman" w:hAnsi="Times New Roman" w:cs="Times New Roman"/>
              </w:rPr>
            </w:pPr>
            <w:r w:rsidRPr="007D1DCC">
              <w:rPr>
                <w:rFonts w:ascii="Times New Roman" w:hAnsi="Times New Roman" w:cs="Times New Roman"/>
              </w:rPr>
              <w:t>9 (029)</w:t>
            </w:r>
          </w:p>
        </w:tc>
        <w:tc>
          <w:tcPr>
            <w:tcW w:w="1275"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8 м</w:t>
            </w:r>
          </w:p>
        </w:tc>
        <w:tc>
          <w:tcPr>
            <w:tcW w:w="1276"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26 м</w:t>
            </w:r>
          </w:p>
        </w:tc>
        <w:tc>
          <w:tcPr>
            <w:tcW w:w="1276"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60 м</w:t>
            </w:r>
          </w:p>
        </w:tc>
        <w:tc>
          <w:tcPr>
            <w:tcW w:w="1276"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110 и</w:t>
            </w:r>
          </w:p>
        </w:tc>
        <w:tc>
          <w:tcPr>
            <w:tcW w:w="1162"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117 м</w:t>
            </w:r>
          </w:p>
        </w:tc>
        <w:tc>
          <w:tcPr>
            <w:tcW w:w="993"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122 м</w:t>
            </w:r>
          </w:p>
        </w:tc>
      </w:tr>
      <w:tr w:rsidR="0069153D" w:rsidRPr="007D1DCC" w:rsidTr="0069153D">
        <w:tc>
          <w:tcPr>
            <w:tcW w:w="2127" w:type="dxa"/>
            <w:vAlign w:val="center"/>
          </w:tcPr>
          <w:p w:rsidR="0069153D" w:rsidRPr="007D1DCC" w:rsidRDefault="0069153D" w:rsidP="007D1DCC">
            <w:pPr>
              <w:tabs>
                <w:tab w:val="left" w:pos="1333"/>
              </w:tabs>
              <w:spacing w:after="0" w:line="240" w:lineRule="auto"/>
              <w:rPr>
                <w:rFonts w:ascii="Times New Roman" w:hAnsi="Times New Roman" w:cs="Times New Roman"/>
              </w:rPr>
            </w:pPr>
            <w:r w:rsidRPr="007D1DCC">
              <w:rPr>
                <w:rFonts w:ascii="Times New Roman" w:hAnsi="Times New Roman" w:cs="Times New Roman"/>
              </w:rPr>
              <w:t>10 (032)</w:t>
            </w:r>
          </w:p>
        </w:tc>
        <w:tc>
          <w:tcPr>
            <w:tcW w:w="1275"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35 м</w:t>
            </w:r>
          </w:p>
        </w:tc>
        <w:tc>
          <w:tcPr>
            <w:tcW w:w="1276"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52 м</w:t>
            </w:r>
          </w:p>
        </w:tc>
        <w:tc>
          <w:tcPr>
            <w:tcW w:w="1276"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61 м</w:t>
            </w:r>
          </w:p>
        </w:tc>
        <w:tc>
          <w:tcPr>
            <w:tcW w:w="1276"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93 м</w:t>
            </w:r>
          </w:p>
        </w:tc>
        <w:tc>
          <w:tcPr>
            <w:tcW w:w="1162"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101 м</w:t>
            </w:r>
          </w:p>
        </w:tc>
        <w:tc>
          <w:tcPr>
            <w:tcW w:w="993"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112 м</w:t>
            </w:r>
          </w:p>
        </w:tc>
      </w:tr>
      <w:tr w:rsidR="0069153D" w:rsidRPr="007D1DCC" w:rsidTr="0069153D">
        <w:tc>
          <w:tcPr>
            <w:tcW w:w="9385" w:type="dxa"/>
            <w:gridSpan w:val="7"/>
            <w:vAlign w:val="center"/>
          </w:tcPr>
          <w:p w:rsidR="0069153D" w:rsidRPr="007D1DCC" w:rsidRDefault="0069153D" w:rsidP="007D1DCC">
            <w:pPr>
              <w:tabs>
                <w:tab w:val="left" w:pos="1333"/>
              </w:tabs>
              <w:spacing w:after="0" w:line="240" w:lineRule="auto"/>
              <w:jc w:val="center"/>
              <w:rPr>
                <w:rFonts w:ascii="Times New Roman" w:hAnsi="Times New Roman" w:cs="Times New Roman"/>
                <w:lang w:val="ru-RU"/>
              </w:rPr>
            </w:pPr>
            <w:r w:rsidRPr="007D1DCC">
              <w:rPr>
                <w:rFonts w:ascii="Times New Roman" w:hAnsi="Times New Roman" w:cs="Times New Roman"/>
                <w:lang w:val="ru-RU"/>
              </w:rPr>
              <w:t>Ключевой участок № 3 (рекреационная зона с. Кабанбай)</w:t>
            </w:r>
          </w:p>
        </w:tc>
      </w:tr>
      <w:tr w:rsidR="0069153D" w:rsidRPr="007D1DCC" w:rsidTr="0069153D">
        <w:tc>
          <w:tcPr>
            <w:tcW w:w="2127"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11 (Кабанбай 1.2)</w:t>
            </w:r>
          </w:p>
        </w:tc>
        <w:tc>
          <w:tcPr>
            <w:tcW w:w="1275"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24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29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37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111 м</w:t>
            </w:r>
          </w:p>
        </w:tc>
        <w:tc>
          <w:tcPr>
            <w:tcW w:w="1162"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168 м</w:t>
            </w:r>
          </w:p>
        </w:tc>
        <w:tc>
          <w:tcPr>
            <w:tcW w:w="993"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203 м</w:t>
            </w:r>
          </w:p>
        </w:tc>
      </w:tr>
      <w:tr w:rsidR="0069153D" w:rsidRPr="007D1DCC" w:rsidTr="0069153D">
        <w:tc>
          <w:tcPr>
            <w:tcW w:w="2127"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12 (Кабанбай 1.4)</w:t>
            </w:r>
          </w:p>
        </w:tc>
        <w:tc>
          <w:tcPr>
            <w:tcW w:w="1275"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20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24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31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94 м</w:t>
            </w:r>
          </w:p>
        </w:tc>
        <w:tc>
          <w:tcPr>
            <w:tcW w:w="1162"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151 м</w:t>
            </w:r>
          </w:p>
        </w:tc>
        <w:tc>
          <w:tcPr>
            <w:tcW w:w="993"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190 м</w:t>
            </w:r>
          </w:p>
        </w:tc>
      </w:tr>
      <w:tr w:rsidR="0069153D" w:rsidRPr="007D1DCC" w:rsidTr="0069153D">
        <w:tc>
          <w:tcPr>
            <w:tcW w:w="2127"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13 (078)</w:t>
            </w:r>
          </w:p>
        </w:tc>
        <w:tc>
          <w:tcPr>
            <w:tcW w:w="1275"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46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57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98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150 м</w:t>
            </w:r>
          </w:p>
        </w:tc>
        <w:tc>
          <w:tcPr>
            <w:tcW w:w="1162"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173 м</w:t>
            </w:r>
          </w:p>
        </w:tc>
        <w:tc>
          <w:tcPr>
            <w:tcW w:w="993"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206 м</w:t>
            </w:r>
          </w:p>
        </w:tc>
      </w:tr>
      <w:tr w:rsidR="0069153D" w:rsidRPr="007D1DCC" w:rsidTr="0069153D">
        <w:tc>
          <w:tcPr>
            <w:tcW w:w="2127"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14 (Кабанбай 1.13)</w:t>
            </w:r>
          </w:p>
        </w:tc>
        <w:tc>
          <w:tcPr>
            <w:tcW w:w="1275"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34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59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84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158 м</w:t>
            </w:r>
          </w:p>
        </w:tc>
        <w:tc>
          <w:tcPr>
            <w:tcW w:w="1162"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180 м</w:t>
            </w:r>
          </w:p>
        </w:tc>
        <w:tc>
          <w:tcPr>
            <w:tcW w:w="993"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218 м</w:t>
            </w:r>
          </w:p>
        </w:tc>
      </w:tr>
      <w:tr w:rsidR="0069153D" w:rsidRPr="007D1DCC" w:rsidTr="0069153D">
        <w:tc>
          <w:tcPr>
            <w:tcW w:w="2127"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15 (Кабанбай 2.5)</w:t>
            </w:r>
          </w:p>
        </w:tc>
        <w:tc>
          <w:tcPr>
            <w:tcW w:w="1275"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22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29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33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74 м</w:t>
            </w:r>
          </w:p>
        </w:tc>
        <w:tc>
          <w:tcPr>
            <w:tcW w:w="1162"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83 м</w:t>
            </w:r>
          </w:p>
        </w:tc>
        <w:tc>
          <w:tcPr>
            <w:tcW w:w="993"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112 м</w:t>
            </w:r>
          </w:p>
        </w:tc>
      </w:tr>
      <w:tr w:rsidR="0069153D" w:rsidRPr="007D1DCC" w:rsidTr="0069153D">
        <w:tc>
          <w:tcPr>
            <w:tcW w:w="9385" w:type="dxa"/>
            <w:gridSpan w:val="7"/>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Ключевой участок № 4 (урочище Косайшагыл)</w:t>
            </w:r>
          </w:p>
        </w:tc>
      </w:tr>
      <w:tr w:rsidR="0069153D" w:rsidRPr="007D1DCC" w:rsidTr="0069153D">
        <w:tc>
          <w:tcPr>
            <w:tcW w:w="2127"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16 (090)</w:t>
            </w:r>
          </w:p>
        </w:tc>
        <w:tc>
          <w:tcPr>
            <w:tcW w:w="1275"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32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57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82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121 м</w:t>
            </w:r>
          </w:p>
        </w:tc>
        <w:tc>
          <w:tcPr>
            <w:tcW w:w="1162"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167 м</w:t>
            </w:r>
          </w:p>
        </w:tc>
        <w:tc>
          <w:tcPr>
            <w:tcW w:w="993"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200 м</w:t>
            </w:r>
          </w:p>
        </w:tc>
      </w:tr>
      <w:tr w:rsidR="0069153D" w:rsidRPr="007D1DCC" w:rsidTr="0069153D">
        <w:tc>
          <w:tcPr>
            <w:tcW w:w="2127"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17 (091)</w:t>
            </w:r>
          </w:p>
        </w:tc>
        <w:tc>
          <w:tcPr>
            <w:tcW w:w="1275"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79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95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142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180 м</w:t>
            </w:r>
          </w:p>
        </w:tc>
        <w:tc>
          <w:tcPr>
            <w:tcW w:w="1162"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207 м</w:t>
            </w:r>
          </w:p>
        </w:tc>
        <w:tc>
          <w:tcPr>
            <w:tcW w:w="993"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279 м</w:t>
            </w:r>
          </w:p>
        </w:tc>
      </w:tr>
      <w:tr w:rsidR="0069153D" w:rsidRPr="007D1DCC" w:rsidTr="0069153D">
        <w:tc>
          <w:tcPr>
            <w:tcW w:w="2127"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18 (092)</w:t>
            </w:r>
          </w:p>
        </w:tc>
        <w:tc>
          <w:tcPr>
            <w:tcW w:w="1275"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47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66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150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171 м</w:t>
            </w:r>
          </w:p>
        </w:tc>
        <w:tc>
          <w:tcPr>
            <w:tcW w:w="1162"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179 м</w:t>
            </w:r>
          </w:p>
        </w:tc>
        <w:tc>
          <w:tcPr>
            <w:tcW w:w="993"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210 м</w:t>
            </w:r>
          </w:p>
        </w:tc>
      </w:tr>
      <w:tr w:rsidR="0069153D" w:rsidRPr="007D1DCC" w:rsidTr="0069153D">
        <w:tc>
          <w:tcPr>
            <w:tcW w:w="9385" w:type="dxa"/>
            <w:gridSpan w:val="7"/>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Ключевой участок № 5 (п. Коктал)</w:t>
            </w:r>
          </w:p>
        </w:tc>
      </w:tr>
      <w:tr w:rsidR="0069153D" w:rsidRPr="007D1DCC" w:rsidTr="0069153D">
        <w:tc>
          <w:tcPr>
            <w:tcW w:w="2127"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19 (131)</w:t>
            </w:r>
          </w:p>
        </w:tc>
        <w:tc>
          <w:tcPr>
            <w:tcW w:w="1275"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434 м</w:t>
            </w:r>
          </w:p>
        </w:tc>
        <w:tc>
          <w:tcPr>
            <w:tcW w:w="1276"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634 м</w:t>
            </w:r>
          </w:p>
        </w:tc>
        <w:tc>
          <w:tcPr>
            <w:tcW w:w="1276"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803 м</w:t>
            </w:r>
          </w:p>
        </w:tc>
        <w:tc>
          <w:tcPr>
            <w:tcW w:w="1276"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815 м</w:t>
            </w:r>
          </w:p>
        </w:tc>
        <w:tc>
          <w:tcPr>
            <w:tcW w:w="1162"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835 м</w:t>
            </w:r>
          </w:p>
        </w:tc>
        <w:tc>
          <w:tcPr>
            <w:tcW w:w="993"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841 м</w:t>
            </w:r>
          </w:p>
        </w:tc>
      </w:tr>
      <w:tr w:rsidR="0069153D" w:rsidRPr="007D1DCC" w:rsidTr="0069153D">
        <w:tc>
          <w:tcPr>
            <w:tcW w:w="2127" w:type="dxa"/>
            <w:tcBorders>
              <w:bottom w:val="nil"/>
            </w:tcBorders>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20 (000)</w:t>
            </w:r>
          </w:p>
        </w:tc>
        <w:tc>
          <w:tcPr>
            <w:tcW w:w="1275" w:type="dxa"/>
            <w:tcBorders>
              <w:bottom w:val="nil"/>
            </w:tcBorders>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208 м</w:t>
            </w:r>
          </w:p>
        </w:tc>
        <w:tc>
          <w:tcPr>
            <w:tcW w:w="1276" w:type="dxa"/>
            <w:tcBorders>
              <w:bottom w:val="nil"/>
            </w:tcBorders>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427 м</w:t>
            </w:r>
          </w:p>
        </w:tc>
        <w:tc>
          <w:tcPr>
            <w:tcW w:w="1276" w:type="dxa"/>
            <w:tcBorders>
              <w:bottom w:val="nil"/>
            </w:tcBorders>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550 м</w:t>
            </w:r>
          </w:p>
        </w:tc>
        <w:tc>
          <w:tcPr>
            <w:tcW w:w="1276" w:type="dxa"/>
            <w:tcBorders>
              <w:bottom w:val="nil"/>
            </w:tcBorders>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735 м</w:t>
            </w:r>
          </w:p>
        </w:tc>
        <w:tc>
          <w:tcPr>
            <w:tcW w:w="1162" w:type="dxa"/>
            <w:tcBorders>
              <w:bottom w:val="nil"/>
            </w:tcBorders>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864 м</w:t>
            </w:r>
          </w:p>
        </w:tc>
        <w:tc>
          <w:tcPr>
            <w:tcW w:w="993" w:type="dxa"/>
            <w:tcBorders>
              <w:bottom w:val="nil"/>
            </w:tcBorders>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925 м</w:t>
            </w:r>
          </w:p>
        </w:tc>
      </w:tr>
      <w:tr w:rsidR="0069153D" w:rsidRPr="007D1DCC" w:rsidTr="0069153D">
        <w:tc>
          <w:tcPr>
            <w:tcW w:w="2127" w:type="dxa"/>
            <w:tcBorders>
              <w:top w:val="single" w:sz="8" w:space="0" w:color="auto"/>
            </w:tcBorders>
            <w:vAlign w:val="bottom"/>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1</w:t>
            </w:r>
          </w:p>
        </w:tc>
        <w:tc>
          <w:tcPr>
            <w:tcW w:w="1275" w:type="dxa"/>
            <w:tcBorders>
              <w:top w:val="single" w:sz="8" w:space="0" w:color="auto"/>
            </w:tcBorders>
            <w:vAlign w:val="bottom"/>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2</w:t>
            </w:r>
          </w:p>
        </w:tc>
        <w:tc>
          <w:tcPr>
            <w:tcW w:w="1276" w:type="dxa"/>
            <w:tcBorders>
              <w:top w:val="single" w:sz="8" w:space="0" w:color="auto"/>
            </w:tcBorders>
            <w:vAlign w:val="bottom"/>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3</w:t>
            </w:r>
          </w:p>
        </w:tc>
        <w:tc>
          <w:tcPr>
            <w:tcW w:w="1276" w:type="dxa"/>
            <w:tcBorders>
              <w:top w:val="single" w:sz="8" w:space="0" w:color="auto"/>
            </w:tcBorders>
            <w:vAlign w:val="bottom"/>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4</w:t>
            </w:r>
          </w:p>
        </w:tc>
        <w:tc>
          <w:tcPr>
            <w:tcW w:w="1276" w:type="dxa"/>
            <w:tcBorders>
              <w:top w:val="single" w:sz="8" w:space="0" w:color="auto"/>
            </w:tcBorders>
            <w:vAlign w:val="bottom"/>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5</w:t>
            </w:r>
          </w:p>
        </w:tc>
        <w:tc>
          <w:tcPr>
            <w:tcW w:w="1162" w:type="dxa"/>
            <w:tcBorders>
              <w:top w:val="single" w:sz="8" w:space="0" w:color="auto"/>
            </w:tcBorders>
            <w:vAlign w:val="bottom"/>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6</w:t>
            </w:r>
          </w:p>
        </w:tc>
        <w:tc>
          <w:tcPr>
            <w:tcW w:w="993" w:type="dxa"/>
            <w:tcBorders>
              <w:top w:val="single" w:sz="8" w:space="0" w:color="auto"/>
            </w:tcBorders>
            <w:vAlign w:val="bottom"/>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7</w:t>
            </w:r>
          </w:p>
        </w:tc>
      </w:tr>
      <w:tr w:rsidR="0069153D" w:rsidRPr="007D1DCC" w:rsidTr="0069153D">
        <w:tc>
          <w:tcPr>
            <w:tcW w:w="2127"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21 (000 )</w:t>
            </w:r>
          </w:p>
        </w:tc>
        <w:tc>
          <w:tcPr>
            <w:tcW w:w="1275"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53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62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124 м</w:t>
            </w:r>
          </w:p>
        </w:tc>
        <w:tc>
          <w:tcPr>
            <w:tcW w:w="1276"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187</w:t>
            </w:r>
          </w:p>
        </w:tc>
        <w:tc>
          <w:tcPr>
            <w:tcW w:w="1162"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192 м</w:t>
            </w:r>
          </w:p>
        </w:tc>
        <w:tc>
          <w:tcPr>
            <w:tcW w:w="993" w:type="dxa"/>
            <w:vAlign w:val="center"/>
          </w:tcPr>
          <w:p w:rsidR="0069153D" w:rsidRPr="007D1DCC" w:rsidRDefault="0069153D" w:rsidP="007D1DCC">
            <w:pPr>
              <w:tabs>
                <w:tab w:val="left" w:pos="1333"/>
              </w:tabs>
              <w:spacing w:after="0" w:line="240" w:lineRule="auto"/>
              <w:ind w:firstLine="33"/>
              <w:jc w:val="center"/>
              <w:rPr>
                <w:rFonts w:ascii="Times New Roman" w:hAnsi="Times New Roman" w:cs="Times New Roman"/>
              </w:rPr>
            </w:pPr>
            <w:r w:rsidRPr="007D1DCC">
              <w:rPr>
                <w:rFonts w:ascii="Times New Roman" w:hAnsi="Times New Roman" w:cs="Times New Roman"/>
              </w:rPr>
              <w:t>204 м</w:t>
            </w:r>
          </w:p>
        </w:tc>
      </w:tr>
      <w:tr w:rsidR="0069153D" w:rsidRPr="007D1DCC" w:rsidTr="0069153D">
        <w:tc>
          <w:tcPr>
            <w:tcW w:w="9385" w:type="dxa"/>
            <w:gridSpan w:val="7"/>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Ключевой участок № 6 (п. Камыскала)</w:t>
            </w:r>
          </w:p>
        </w:tc>
      </w:tr>
      <w:tr w:rsidR="0069153D" w:rsidRPr="007D1DCC" w:rsidTr="0069153D">
        <w:tc>
          <w:tcPr>
            <w:tcW w:w="2127"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22 (150)</w:t>
            </w:r>
          </w:p>
        </w:tc>
        <w:tc>
          <w:tcPr>
            <w:tcW w:w="1275"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40 м</w:t>
            </w:r>
          </w:p>
        </w:tc>
        <w:tc>
          <w:tcPr>
            <w:tcW w:w="1276"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66 м</w:t>
            </w:r>
          </w:p>
        </w:tc>
        <w:tc>
          <w:tcPr>
            <w:tcW w:w="1276"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133 и</w:t>
            </w:r>
          </w:p>
        </w:tc>
        <w:tc>
          <w:tcPr>
            <w:tcW w:w="1276"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141 м</w:t>
            </w:r>
          </w:p>
        </w:tc>
        <w:tc>
          <w:tcPr>
            <w:tcW w:w="1162"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160 м</w:t>
            </w:r>
          </w:p>
        </w:tc>
        <w:tc>
          <w:tcPr>
            <w:tcW w:w="993"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250 м</w:t>
            </w:r>
          </w:p>
        </w:tc>
      </w:tr>
      <w:tr w:rsidR="0069153D" w:rsidRPr="007D1DCC" w:rsidTr="0069153D">
        <w:tc>
          <w:tcPr>
            <w:tcW w:w="2127"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23(158)</w:t>
            </w:r>
          </w:p>
        </w:tc>
        <w:tc>
          <w:tcPr>
            <w:tcW w:w="1275"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13 м</w:t>
            </w:r>
          </w:p>
        </w:tc>
        <w:tc>
          <w:tcPr>
            <w:tcW w:w="1276"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21 м</w:t>
            </w:r>
          </w:p>
        </w:tc>
        <w:tc>
          <w:tcPr>
            <w:tcW w:w="1276"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48 м</w:t>
            </w:r>
          </w:p>
        </w:tc>
        <w:tc>
          <w:tcPr>
            <w:tcW w:w="1276"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53 м</w:t>
            </w:r>
          </w:p>
        </w:tc>
        <w:tc>
          <w:tcPr>
            <w:tcW w:w="1162"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65</w:t>
            </w:r>
          </w:p>
        </w:tc>
        <w:tc>
          <w:tcPr>
            <w:tcW w:w="993"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66 м</w:t>
            </w:r>
          </w:p>
        </w:tc>
      </w:tr>
      <w:tr w:rsidR="0069153D" w:rsidRPr="007D1DCC" w:rsidTr="0069153D">
        <w:tc>
          <w:tcPr>
            <w:tcW w:w="2127"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24 (181)</w:t>
            </w:r>
          </w:p>
        </w:tc>
        <w:tc>
          <w:tcPr>
            <w:tcW w:w="1275"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43 м</w:t>
            </w:r>
          </w:p>
        </w:tc>
        <w:tc>
          <w:tcPr>
            <w:tcW w:w="1276"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78 м</w:t>
            </w:r>
          </w:p>
        </w:tc>
        <w:tc>
          <w:tcPr>
            <w:tcW w:w="1276"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138 м</w:t>
            </w:r>
          </w:p>
        </w:tc>
        <w:tc>
          <w:tcPr>
            <w:tcW w:w="1276"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278 м</w:t>
            </w:r>
          </w:p>
        </w:tc>
        <w:tc>
          <w:tcPr>
            <w:tcW w:w="1162"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320 м</w:t>
            </w:r>
          </w:p>
        </w:tc>
        <w:tc>
          <w:tcPr>
            <w:tcW w:w="993" w:type="dxa"/>
            <w:vAlign w:val="center"/>
          </w:tcPr>
          <w:p w:rsidR="0069153D" w:rsidRPr="007D1DCC" w:rsidRDefault="0069153D" w:rsidP="007D1DCC">
            <w:pPr>
              <w:tabs>
                <w:tab w:val="left" w:pos="1333"/>
              </w:tabs>
              <w:spacing w:after="0" w:line="240" w:lineRule="auto"/>
              <w:jc w:val="center"/>
              <w:rPr>
                <w:rFonts w:ascii="Times New Roman" w:hAnsi="Times New Roman" w:cs="Times New Roman"/>
              </w:rPr>
            </w:pPr>
            <w:r w:rsidRPr="007D1DCC">
              <w:rPr>
                <w:rFonts w:ascii="Times New Roman" w:hAnsi="Times New Roman" w:cs="Times New Roman"/>
              </w:rPr>
              <w:t>470 м</w:t>
            </w:r>
          </w:p>
        </w:tc>
      </w:tr>
    </w:tbl>
    <w:p w:rsidR="0069153D" w:rsidRPr="007D1DCC" w:rsidRDefault="0069153D" w:rsidP="007D1DCC">
      <w:pPr>
        <w:jc w:val="center"/>
        <w:rPr>
          <w:rFonts w:ascii="Times New Roman" w:hAnsi="Times New Roman" w:cs="Times New Roman"/>
          <w:lang w:val="kk-KZ"/>
        </w:rPr>
      </w:pPr>
    </w:p>
    <w:tbl>
      <w:tblPr>
        <w:tblW w:w="0" w:type="auto"/>
        <w:tblLook w:val="00A0"/>
      </w:tblPr>
      <w:tblGrid>
        <w:gridCol w:w="4784"/>
        <w:gridCol w:w="4786"/>
      </w:tblGrid>
      <w:tr w:rsidR="0069153D" w:rsidRPr="007D1DCC" w:rsidTr="001D25D7">
        <w:tc>
          <w:tcPr>
            <w:tcW w:w="4784" w:type="dxa"/>
          </w:tcPr>
          <w:p w:rsidR="0069153D" w:rsidRPr="007D1DCC" w:rsidRDefault="0069153D" w:rsidP="007D1DCC">
            <w:pPr>
              <w:spacing w:after="0" w:line="240" w:lineRule="auto"/>
              <w:rPr>
                <w:rFonts w:ascii="Times New Roman" w:hAnsi="Times New Roman" w:cs="Times New Roman"/>
                <w:lang w:val="kk-KZ"/>
              </w:rPr>
            </w:pPr>
            <w:r w:rsidRPr="007D1DCC">
              <w:rPr>
                <w:rFonts w:ascii="Times New Roman" w:hAnsi="Times New Roman" w:cs="Times New Roman"/>
                <w:noProof/>
                <w:lang w:val="ru-RU" w:eastAsia="ru-RU"/>
              </w:rPr>
              <w:drawing>
                <wp:inline distT="0" distB="0" distL="0" distR="0">
                  <wp:extent cx="2569845" cy="2136775"/>
                  <wp:effectExtent l="19050" t="19050" r="20955" b="15875"/>
                  <wp:docPr id="167"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89" cstate="print"/>
                          <a:srcRect r="9500"/>
                          <a:stretch>
                            <a:fillRect/>
                          </a:stretch>
                        </pic:blipFill>
                        <pic:spPr bwMode="auto">
                          <a:xfrm>
                            <a:off x="0" y="0"/>
                            <a:ext cx="2569845" cy="2136775"/>
                          </a:xfrm>
                          <a:prstGeom prst="rect">
                            <a:avLst/>
                          </a:prstGeom>
                          <a:noFill/>
                          <a:ln w="3175" cmpd="sng">
                            <a:solidFill>
                              <a:srgbClr val="000000"/>
                            </a:solidFill>
                            <a:miter lim="800000"/>
                            <a:headEnd/>
                            <a:tailEnd/>
                          </a:ln>
                          <a:effectLst/>
                        </pic:spPr>
                      </pic:pic>
                    </a:graphicData>
                  </a:graphic>
                </wp:inline>
              </w:drawing>
            </w:r>
          </w:p>
        </w:tc>
        <w:tc>
          <w:tcPr>
            <w:tcW w:w="4786" w:type="dxa"/>
          </w:tcPr>
          <w:p w:rsidR="0069153D" w:rsidRPr="007D1DCC" w:rsidRDefault="0069153D" w:rsidP="007D1DCC">
            <w:pPr>
              <w:spacing w:after="0" w:line="240" w:lineRule="auto"/>
              <w:rPr>
                <w:rFonts w:ascii="Times New Roman" w:hAnsi="Times New Roman" w:cs="Times New Roman"/>
                <w:lang w:val="kk-KZ"/>
              </w:rPr>
            </w:pPr>
            <w:r w:rsidRPr="007D1DCC">
              <w:rPr>
                <w:rFonts w:ascii="Times New Roman" w:hAnsi="Times New Roman" w:cs="Times New Roman"/>
                <w:noProof/>
                <w:lang w:val="ru-RU" w:eastAsia="ru-RU"/>
              </w:rPr>
              <w:drawing>
                <wp:inline distT="0" distB="0" distL="0" distR="0">
                  <wp:extent cx="2588895" cy="2098040"/>
                  <wp:effectExtent l="19050" t="19050" r="20955" b="16510"/>
                  <wp:docPr id="16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90" cstate="print"/>
                          <a:srcRect r="7104"/>
                          <a:stretch>
                            <a:fillRect/>
                          </a:stretch>
                        </pic:blipFill>
                        <pic:spPr bwMode="auto">
                          <a:xfrm>
                            <a:off x="0" y="0"/>
                            <a:ext cx="2588895" cy="2098040"/>
                          </a:xfrm>
                          <a:prstGeom prst="rect">
                            <a:avLst/>
                          </a:prstGeom>
                          <a:noFill/>
                          <a:ln w="3175" cmpd="sng">
                            <a:solidFill>
                              <a:srgbClr val="000000"/>
                            </a:solidFill>
                            <a:miter lim="800000"/>
                            <a:headEnd/>
                            <a:tailEnd/>
                          </a:ln>
                          <a:effectLst/>
                        </pic:spPr>
                      </pic:pic>
                    </a:graphicData>
                  </a:graphic>
                </wp:inline>
              </w:drawing>
            </w:r>
          </w:p>
        </w:tc>
      </w:tr>
    </w:tbl>
    <w:p w:rsidR="0069153D" w:rsidRPr="007D1DCC" w:rsidRDefault="001D25D7" w:rsidP="007D1DCC">
      <w:pPr>
        <w:spacing w:after="0" w:line="240" w:lineRule="auto"/>
        <w:jc w:val="center"/>
        <w:rPr>
          <w:rFonts w:ascii="Times New Roman" w:hAnsi="Times New Roman" w:cs="Times New Roman"/>
          <w:lang w:val="kk-KZ"/>
        </w:rPr>
      </w:pPr>
      <w:r w:rsidRPr="007D1DCC">
        <w:rPr>
          <w:rFonts w:ascii="Times New Roman" w:hAnsi="Times New Roman" w:cs="Times New Roman"/>
          <w:sz w:val="24"/>
          <w:szCs w:val="24"/>
        </w:rPr>
        <w:t>Figure</w:t>
      </w:r>
      <w:r w:rsidR="0069153D" w:rsidRPr="007D1DCC">
        <w:rPr>
          <w:rFonts w:ascii="Times New Roman" w:hAnsi="Times New Roman" w:cs="Times New Roman"/>
          <w:lang w:val="kk-KZ"/>
        </w:rPr>
        <w:t xml:space="preserve"> </w:t>
      </w:r>
      <w:r w:rsidR="008D4F22" w:rsidRPr="007D1DCC">
        <w:rPr>
          <w:rFonts w:ascii="Times New Roman" w:hAnsi="Times New Roman" w:cs="Times New Roman"/>
        </w:rPr>
        <w:t>F</w:t>
      </w:r>
      <w:r w:rsidR="0069153D" w:rsidRPr="007D1DCC">
        <w:rPr>
          <w:rFonts w:ascii="Times New Roman" w:hAnsi="Times New Roman" w:cs="Times New Roman"/>
          <w:lang w:val="kk-KZ"/>
        </w:rPr>
        <w:t xml:space="preserve">.11– </w:t>
      </w:r>
      <w:r w:rsidRPr="007D1DCC">
        <w:rPr>
          <w:rFonts w:ascii="Times New Roman" w:hAnsi="Times New Roman" w:cs="Times New Roman"/>
          <w:sz w:val="24"/>
          <w:szCs w:val="24"/>
        </w:rPr>
        <w:t>Narrow beach at the abrasion scarp v. Akshi</w:t>
      </w:r>
    </w:p>
    <w:p w:rsidR="001D25D7"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4234815" cy="3195320"/>
            <wp:effectExtent l="19050" t="19050" r="13335" b="24130"/>
            <wp:docPr id="16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91" cstate="print"/>
                    <a:srcRect/>
                    <a:stretch>
                      <a:fillRect/>
                    </a:stretch>
                  </pic:blipFill>
                  <pic:spPr bwMode="auto">
                    <a:xfrm>
                      <a:off x="0" y="0"/>
                      <a:ext cx="4234815" cy="3195320"/>
                    </a:xfrm>
                    <a:prstGeom prst="rect">
                      <a:avLst/>
                    </a:prstGeom>
                    <a:noFill/>
                    <a:ln w="6350" cmpd="sng">
                      <a:solidFill>
                        <a:srgbClr val="000000"/>
                      </a:solidFill>
                      <a:miter lim="800000"/>
                      <a:headEnd/>
                      <a:tailEnd/>
                    </a:ln>
                    <a:effectLst/>
                  </pic:spPr>
                </pic:pic>
              </a:graphicData>
            </a:graphic>
          </wp:inline>
        </w:drawing>
      </w:r>
    </w:p>
    <w:p w:rsidR="0069153D" w:rsidRPr="007D1DCC" w:rsidRDefault="001D25D7" w:rsidP="007D1DCC">
      <w:pPr>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Figure</w:t>
      </w:r>
      <w:r w:rsidR="0069153D" w:rsidRPr="007D1DCC">
        <w:rPr>
          <w:rFonts w:ascii="Times New Roman" w:hAnsi="Times New Roman" w:cs="Times New Roman"/>
          <w:lang w:val="kk-KZ"/>
        </w:rPr>
        <w:t xml:space="preserve"> </w:t>
      </w:r>
      <w:r w:rsidR="008D4F22" w:rsidRPr="007D1DCC">
        <w:rPr>
          <w:rFonts w:ascii="Times New Roman" w:hAnsi="Times New Roman" w:cs="Times New Roman"/>
        </w:rPr>
        <w:t>F</w:t>
      </w:r>
      <w:r w:rsidR="0069153D" w:rsidRPr="007D1DCC">
        <w:rPr>
          <w:rFonts w:ascii="Times New Roman" w:hAnsi="Times New Roman" w:cs="Times New Roman"/>
          <w:lang w:val="kk-KZ"/>
        </w:rPr>
        <w:t xml:space="preserve">.12 – </w:t>
      </w:r>
      <w:r w:rsidRPr="007D1DCC">
        <w:rPr>
          <w:rFonts w:ascii="Times New Roman" w:hAnsi="Times New Roman" w:cs="Times New Roman"/>
          <w:sz w:val="24"/>
          <w:szCs w:val="24"/>
        </w:rPr>
        <w:t>Davis Vantage Vue Weather Station</w:t>
      </w:r>
    </w:p>
    <w:p w:rsidR="001D25D7" w:rsidRPr="007D1DCC" w:rsidRDefault="001D25D7" w:rsidP="007D1DCC">
      <w:pPr>
        <w:spacing w:after="0" w:line="240" w:lineRule="auto"/>
        <w:jc w:val="center"/>
        <w:rPr>
          <w:rFonts w:ascii="Times New Roman" w:hAnsi="Times New Roman" w:cs="Times New Roman"/>
          <w:lang w:val="kk-KZ"/>
        </w:rPr>
      </w:pPr>
    </w:p>
    <w:p w:rsidR="0069153D" w:rsidRPr="007D1DCC" w:rsidRDefault="001D25D7" w:rsidP="007D1DCC">
      <w:pPr>
        <w:pStyle w:val="ac"/>
        <w:spacing w:before="0" w:beforeAutospacing="0" w:after="0" w:afterAutospacing="0"/>
        <w:jc w:val="both"/>
        <w:rPr>
          <w:lang w:val="kk-KZ"/>
        </w:rPr>
      </w:pPr>
      <w:r w:rsidRPr="007D1DCC">
        <w:t>Table</w:t>
      </w:r>
      <w:r w:rsidR="0069153D" w:rsidRPr="007D1DCC">
        <w:rPr>
          <w:lang w:val="kk-KZ"/>
        </w:rPr>
        <w:t xml:space="preserve"> </w:t>
      </w:r>
      <w:r w:rsidR="008D4F22" w:rsidRPr="007D1DCC">
        <w:t>F</w:t>
      </w:r>
      <w:r w:rsidR="0069153D" w:rsidRPr="007D1DCC">
        <w:rPr>
          <w:lang w:val="kk-KZ"/>
        </w:rPr>
        <w:t xml:space="preserve">.4 – </w:t>
      </w:r>
      <w:r w:rsidRPr="007D1DCC">
        <w:t>Davis Vantage Vue weather data for key sites No. 3-4, 6</w:t>
      </w:r>
    </w:p>
    <w:tbl>
      <w:tblPr>
        <w:tblW w:w="931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483"/>
        <w:gridCol w:w="1591"/>
        <w:gridCol w:w="3902"/>
        <w:gridCol w:w="2342"/>
      </w:tblGrid>
      <w:tr w:rsidR="0069153D" w:rsidRPr="007D1DCC" w:rsidTr="001D25D7">
        <w:trPr>
          <w:trHeight w:val="255"/>
        </w:trPr>
        <w:tc>
          <w:tcPr>
            <w:tcW w:w="1483" w:type="dxa"/>
          </w:tcPr>
          <w:p w:rsidR="0069153D" w:rsidRPr="007D1DCC" w:rsidRDefault="0069153D" w:rsidP="007D1DCC">
            <w:pPr>
              <w:spacing w:after="0" w:line="240" w:lineRule="auto"/>
              <w:ind w:hanging="2"/>
              <w:rPr>
                <w:rFonts w:ascii="Times New Roman" w:hAnsi="Times New Roman" w:cs="Times New Roman"/>
                <w:sz w:val="24"/>
                <w:szCs w:val="24"/>
                <w:lang w:val="kk-KZ"/>
              </w:rPr>
            </w:pPr>
            <w:r w:rsidRPr="007D1DCC">
              <w:rPr>
                <w:rFonts w:ascii="Times New Roman" w:hAnsi="Times New Roman" w:cs="Times New Roman"/>
                <w:sz w:val="24"/>
                <w:szCs w:val="24"/>
                <w:lang w:val="kk-KZ"/>
              </w:rPr>
              <w:t>Ключевой участок</w:t>
            </w:r>
          </w:p>
        </w:tc>
        <w:tc>
          <w:tcPr>
            <w:tcW w:w="1591" w:type="dxa"/>
            <w:vAlign w:val="bottom"/>
          </w:tcPr>
          <w:p w:rsidR="0069153D" w:rsidRPr="007D1DCC" w:rsidRDefault="0069153D" w:rsidP="007D1DCC">
            <w:pPr>
              <w:spacing w:after="0" w:line="240" w:lineRule="auto"/>
              <w:rPr>
                <w:rFonts w:ascii="Times New Roman" w:hAnsi="Times New Roman" w:cs="Times New Roman"/>
                <w:sz w:val="24"/>
                <w:szCs w:val="24"/>
              </w:rPr>
            </w:pPr>
            <w:r w:rsidRPr="007D1DCC">
              <w:rPr>
                <w:rFonts w:ascii="Times New Roman" w:hAnsi="Times New Roman" w:cs="Times New Roman"/>
                <w:sz w:val="24"/>
                <w:szCs w:val="24"/>
              </w:rPr>
              <w:t>Дата</w:t>
            </w:r>
          </w:p>
        </w:tc>
        <w:tc>
          <w:tcPr>
            <w:tcW w:w="3902" w:type="dxa"/>
            <w:vAlign w:val="bottom"/>
          </w:tcPr>
          <w:p w:rsidR="0069153D" w:rsidRPr="007D1DCC" w:rsidRDefault="0069153D" w:rsidP="007D1DCC">
            <w:pPr>
              <w:spacing w:after="0" w:line="240" w:lineRule="auto"/>
              <w:rPr>
                <w:rFonts w:ascii="Times New Roman" w:hAnsi="Times New Roman" w:cs="Times New Roman"/>
                <w:sz w:val="24"/>
                <w:szCs w:val="24"/>
              </w:rPr>
            </w:pPr>
            <w:r w:rsidRPr="007D1DCC">
              <w:rPr>
                <w:rFonts w:ascii="Times New Roman" w:hAnsi="Times New Roman" w:cs="Times New Roman"/>
                <w:sz w:val="24"/>
                <w:szCs w:val="24"/>
                <w:lang w:val="kk-KZ"/>
              </w:rPr>
              <w:t>Преобладающее н</w:t>
            </w:r>
            <w:r w:rsidRPr="007D1DCC">
              <w:rPr>
                <w:rFonts w:ascii="Times New Roman" w:hAnsi="Times New Roman" w:cs="Times New Roman"/>
                <w:sz w:val="24"/>
                <w:szCs w:val="24"/>
              </w:rPr>
              <w:t>аправление ветра</w:t>
            </w:r>
          </w:p>
        </w:tc>
        <w:tc>
          <w:tcPr>
            <w:tcW w:w="2342" w:type="dxa"/>
            <w:vAlign w:val="bottom"/>
          </w:tcPr>
          <w:p w:rsidR="0069153D" w:rsidRPr="007D1DCC" w:rsidRDefault="0069153D" w:rsidP="007D1DCC">
            <w:pPr>
              <w:spacing w:after="0" w:line="240" w:lineRule="auto"/>
              <w:ind w:firstLine="32"/>
              <w:rPr>
                <w:rFonts w:ascii="Times New Roman" w:hAnsi="Times New Roman" w:cs="Times New Roman"/>
                <w:sz w:val="24"/>
                <w:szCs w:val="24"/>
                <w:lang w:val="ru-RU"/>
              </w:rPr>
            </w:pPr>
            <w:r w:rsidRPr="007D1DCC">
              <w:rPr>
                <w:rFonts w:ascii="Times New Roman" w:hAnsi="Times New Roman" w:cs="Times New Roman"/>
                <w:sz w:val="24"/>
                <w:szCs w:val="24"/>
                <w:lang w:val="kk-KZ"/>
              </w:rPr>
              <w:t>Средняя с</w:t>
            </w:r>
            <w:r w:rsidRPr="007D1DCC">
              <w:rPr>
                <w:rFonts w:ascii="Times New Roman" w:hAnsi="Times New Roman" w:cs="Times New Roman"/>
                <w:sz w:val="24"/>
                <w:szCs w:val="24"/>
                <w:lang w:val="ru-RU"/>
              </w:rPr>
              <w:t>корость ветра, м/с</w:t>
            </w:r>
          </w:p>
        </w:tc>
      </w:tr>
      <w:tr w:rsidR="0069153D" w:rsidRPr="007D1DCC" w:rsidTr="001D25D7">
        <w:trPr>
          <w:trHeight w:val="255"/>
        </w:trPr>
        <w:tc>
          <w:tcPr>
            <w:tcW w:w="1483" w:type="dxa"/>
            <w:vMerge w:val="restart"/>
          </w:tcPr>
          <w:p w:rsidR="0069153D" w:rsidRPr="007D1DCC" w:rsidRDefault="0069153D" w:rsidP="007D1DCC">
            <w:pPr>
              <w:spacing w:after="0" w:line="240" w:lineRule="auto"/>
              <w:rPr>
                <w:rFonts w:ascii="Times New Roman" w:hAnsi="Times New Roman" w:cs="Times New Roman"/>
                <w:sz w:val="24"/>
                <w:szCs w:val="24"/>
                <w:lang w:val="kk-KZ"/>
              </w:rPr>
            </w:pPr>
            <w:r w:rsidRPr="007D1DCC">
              <w:rPr>
                <w:rFonts w:ascii="Times New Roman" w:hAnsi="Times New Roman" w:cs="Times New Roman"/>
                <w:sz w:val="24"/>
                <w:szCs w:val="24"/>
                <w:lang w:val="kk-KZ"/>
              </w:rPr>
              <w:t>№3</w:t>
            </w:r>
          </w:p>
        </w:tc>
        <w:tc>
          <w:tcPr>
            <w:tcW w:w="1591" w:type="dxa"/>
            <w:vAlign w:val="bottom"/>
          </w:tcPr>
          <w:p w:rsidR="0069153D" w:rsidRPr="007D1DCC" w:rsidRDefault="0069153D" w:rsidP="007D1DCC">
            <w:pPr>
              <w:spacing w:after="0" w:line="240" w:lineRule="auto"/>
              <w:ind w:firstLine="32"/>
              <w:rPr>
                <w:rFonts w:ascii="Times New Roman" w:hAnsi="Times New Roman" w:cs="Times New Roman"/>
                <w:sz w:val="24"/>
                <w:szCs w:val="24"/>
              </w:rPr>
            </w:pPr>
            <w:r w:rsidRPr="007D1DCC">
              <w:rPr>
                <w:rFonts w:ascii="Times New Roman" w:hAnsi="Times New Roman" w:cs="Times New Roman"/>
                <w:sz w:val="24"/>
                <w:szCs w:val="24"/>
              </w:rPr>
              <w:t>12.06.2018</w:t>
            </w:r>
          </w:p>
        </w:tc>
        <w:tc>
          <w:tcPr>
            <w:tcW w:w="3902" w:type="dxa"/>
            <w:vAlign w:val="bottom"/>
          </w:tcPr>
          <w:p w:rsidR="0069153D" w:rsidRPr="007D1DCC" w:rsidRDefault="0069153D" w:rsidP="007D1DCC">
            <w:pPr>
              <w:spacing w:after="0" w:line="240" w:lineRule="auto"/>
              <w:rPr>
                <w:rFonts w:ascii="Times New Roman" w:hAnsi="Times New Roman" w:cs="Times New Roman"/>
                <w:sz w:val="24"/>
                <w:szCs w:val="24"/>
                <w:lang w:val="kk-KZ"/>
              </w:rPr>
            </w:pPr>
            <w:r w:rsidRPr="007D1DCC">
              <w:rPr>
                <w:rFonts w:ascii="Times New Roman" w:hAnsi="Times New Roman" w:cs="Times New Roman"/>
                <w:sz w:val="24"/>
                <w:szCs w:val="24"/>
              </w:rPr>
              <w:t>западное, юго-западное</w:t>
            </w:r>
          </w:p>
        </w:tc>
        <w:tc>
          <w:tcPr>
            <w:tcW w:w="2342" w:type="dxa"/>
            <w:vAlign w:val="bottom"/>
          </w:tcPr>
          <w:p w:rsidR="0069153D" w:rsidRPr="007D1DCC" w:rsidRDefault="0069153D" w:rsidP="007D1DCC">
            <w:pPr>
              <w:spacing w:after="0" w:line="240" w:lineRule="auto"/>
              <w:ind w:firstLine="32"/>
              <w:rPr>
                <w:rFonts w:ascii="Times New Roman" w:hAnsi="Times New Roman" w:cs="Times New Roman"/>
                <w:sz w:val="24"/>
                <w:szCs w:val="24"/>
              </w:rPr>
            </w:pPr>
            <w:r w:rsidRPr="007D1DCC">
              <w:rPr>
                <w:rFonts w:ascii="Times New Roman" w:hAnsi="Times New Roman" w:cs="Times New Roman"/>
                <w:sz w:val="24"/>
                <w:szCs w:val="24"/>
                <w:lang w:val="kk-KZ"/>
              </w:rPr>
              <w:t>0,7</w:t>
            </w:r>
          </w:p>
        </w:tc>
      </w:tr>
      <w:tr w:rsidR="0069153D" w:rsidRPr="007D1DCC" w:rsidTr="001D25D7">
        <w:trPr>
          <w:trHeight w:val="255"/>
        </w:trPr>
        <w:tc>
          <w:tcPr>
            <w:tcW w:w="1483" w:type="dxa"/>
            <w:vMerge/>
          </w:tcPr>
          <w:p w:rsidR="0069153D" w:rsidRPr="007D1DCC" w:rsidRDefault="0069153D" w:rsidP="007D1DCC">
            <w:pPr>
              <w:spacing w:after="0" w:line="240" w:lineRule="auto"/>
              <w:rPr>
                <w:rFonts w:ascii="Times New Roman" w:hAnsi="Times New Roman" w:cs="Times New Roman"/>
                <w:sz w:val="24"/>
                <w:szCs w:val="24"/>
              </w:rPr>
            </w:pPr>
          </w:p>
        </w:tc>
        <w:tc>
          <w:tcPr>
            <w:tcW w:w="1591" w:type="dxa"/>
            <w:vAlign w:val="bottom"/>
          </w:tcPr>
          <w:p w:rsidR="0069153D" w:rsidRPr="007D1DCC" w:rsidRDefault="0069153D" w:rsidP="007D1DCC">
            <w:pPr>
              <w:spacing w:after="0" w:line="240" w:lineRule="auto"/>
              <w:ind w:firstLine="32"/>
              <w:rPr>
                <w:rFonts w:ascii="Times New Roman" w:hAnsi="Times New Roman" w:cs="Times New Roman"/>
                <w:sz w:val="24"/>
                <w:szCs w:val="24"/>
              </w:rPr>
            </w:pPr>
            <w:r w:rsidRPr="007D1DCC">
              <w:rPr>
                <w:rFonts w:ascii="Times New Roman" w:hAnsi="Times New Roman" w:cs="Times New Roman"/>
                <w:sz w:val="24"/>
                <w:szCs w:val="24"/>
              </w:rPr>
              <w:t>13.06.2018</w:t>
            </w:r>
          </w:p>
        </w:tc>
        <w:tc>
          <w:tcPr>
            <w:tcW w:w="3902" w:type="dxa"/>
            <w:vAlign w:val="bottom"/>
          </w:tcPr>
          <w:p w:rsidR="0069153D" w:rsidRPr="007D1DCC" w:rsidRDefault="0069153D" w:rsidP="007D1DCC">
            <w:pPr>
              <w:spacing w:after="0" w:line="240" w:lineRule="auto"/>
              <w:rPr>
                <w:rFonts w:ascii="Times New Roman" w:hAnsi="Times New Roman" w:cs="Times New Roman"/>
                <w:sz w:val="24"/>
                <w:szCs w:val="24"/>
                <w:lang w:val="kk-KZ"/>
              </w:rPr>
            </w:pPr>
            <w:r w:rsidRPr="007D1DCC">
              <w:rPr>
                <w:rFonts w:ascii="Times New Roman" w:hAnsi="Times New Roman" w:cs="Times New Roman"/>
                <w:sz w:val="24"/>
                <w:szCs w:val="24"/>
                <w:lang w:val="ru-RU"/>
              </w:rPr>
              <w:t>южное, юго-западное, юго-восточное</w:t>
            </w:r>
          </w:p>
        </w:tc>
        <w:tc>
          <w:tcPr>
            <w:tcW w:w="2342" w:type="dxa"/>
            <w:vAlign w:val="bottom"/>
          </w:tcPr>
          <w:p w:rsidR="0069153D" w:rsidRPr="007D1DCC" w:rsidRDefault="0069153D" w:rsidP="007D1DCC">
            <w:pPr>
              <w:spacing w:after="0" w:line="240" w:lineRule="auto"/>
              <w:ind w:firstLine="32"/>
              <w:rPr>
                <w:rFonts w:ascii="Times New Roman" w:hAnsi="Times New Roman" w:cs="Times New Roman"/>
                <w:sz w:val="24"/>
                <w:szCs w:val="24"/>
              </w:rPr>
            </w:pPr>
            <w:r w:rsidRPr="007D1DCC">
              <w:rPr>
                <w:rFonts w:ascii="Times New Roman" w:hAnsi="Times New Roman" w:cs="Times New Roman"/>
                <w:sz w:val="24"/>
                <w:szCs w:val="24"/>
              </w:rPr>
              <w:t>0,7</w:t>
            </w:r>
            <w:r w:rsidRPr="007D1DCC">
              <w:rPr>
                <w:rFonts w:ascii="Times New Roman" w:hAnsi="Times New Roman" w:cs="Times New Roman"/>
                <w:sz w:val="24"/>
                <w:szCs w:val="24"/>
              </w:rPr>
              <w:tab/>
            </w:r>
          </w:p>
        </w:tc>
      </w:tr>
      <w:tr w:rsidR="0069153D" w:rsidRPr="007D1DCC" w:rsidTr="001D25D7">
        <w:trPr>
          <w:trHeight w:val="288"/>
        </w:trPr>
        <w:tc>
          <w:tcPr>
            <w:tcW w:w="1483" w:type="dxa"/>
            <w:vMerge/>
          </w:tcPr>
          <w:p w:rsidR="0069153D" w:rsidRPr="007D1DCC" w:rsidRDefault="0069153D" w:rsidP="007D1DCC">
            <w:pPr>
              <w:spacing w:after="0" w:line="240" w:lineRule="auto"/>
              <w:rPr>
                <w:rFonts w:ascii="Times New Roman" w:hAnsi="Times New Roman" w:cs="Times New Roman"/>
                <w:sz w:val="24"/>
                <w:szCs w:val="24"/>
              </w:rPr>
            </w:pPr>
          </w:p>
        </w:tc>
        <w:tc>
          <w:tcPr>
            <w:tcW w:w="1591" w:type="dxa"/>
            <w:vAlign w:val="bottom"/>
          </w:tcPr>
          <w:p w:rsidR="0069153D" w:rsidRPr="007D1DCC" w:rsidRDefault="0069153D" w:rsidP="007D1DCC">
            <w:pPr>
              <w:spacing w:after="0" w:line="240" w:lineRule="auto"/>
              <w:ind w:firstLine="32"/>
              <w:rPr>
                <w:rFonts w:ascii="Times New Roman" w:hAnsi="Times New Roman" w:cs="Times New Roman"/>
                <w:sz w:val="24"/>
                <w:szCs w:val="24"/>
              </w:rPr>
            </w:pPr>
            <w:r w:rsidRPr="007D1DCC">
              <w:rPr>
                <w:rFonts w:ascii="Times New Roman" w:hAnsi="Times New Roman" w:cs="Times New Roman"/>
                <w:sz w:val="24"/>
                <w:szCs w:val="24"/>
              </w:rPr>
              <w:t xml:space="preserve">14.06.2018 </w:t>
            </w:r>
          </w:p>
        </w:tc>
        <w:tc>
          <w:tcPr>
            <w:tcW w:w="3902" w:type="dxa"/>
            <w:vAlign w:val="bottom"/>
          </w:tcPr>
          <w:p w:rsidR="0069153D" w:rsidRPr="007D1DCC" w:rsidRDefault="0069153D" w:rsidP="007D1DCC">
            <w:pPr>
              <w:spacing w:after="0" w:line="240" w:lineRule="auto"/>
              <w:rPr>
                <w:rFonts w:ascii="Times New Roman" w:hAnsi="Times New Roman" w:cs="Times New Roman"/>
                <w:sz w:val="24"/>
                <w:szCs w:val="24"/>
              </w:rPr>
            </w:pPr>
            <w:r w:rsidRPr="007D1DCC">
              <w:rPr>
                <w:rFonts w:ascii="Times New Roman" w:hAnsi="Times New Roman" w:cs="Times New Roman"/>
                <w:sz w:val="24"/>
                <w:szCs w:val="24"/>
              </w:rPr>
              <w:t>южное, юго-западное</w:t>
            </w:r>
          </w:p>
        </w:tc>
        <w:tc>
          <w:tcPr>
            <w:tcW w:w="2342" w:type="dxa"/>
            <w:vAlign w:val="bottom"/>
          </w:tcPr>
          <w:p w:rsidR="0069153D" w:rsidRPr="007D1DCC" w:rsidRDefault="0069153D" w:rsidP="007D1DCC">
            <w:pPr>
              <w:spacing w:after="0" w:line="240" w:lineRule="auto"/>
              <w:ind w:firstLine="32"/>
              <w:rPr>
                <w:rFonts w:ascii="Times New Roman" w:hAnsi="Times New Roman" w:cs="Times New Roman"/>
                <w:sz w:val="24"/>
                <w:szCs w:val="24"/>
              </w:rPr>
            </w:pPr>
            <w:r w:rsidRPr="007D1DCC">
              <w:rPr>
                <w:rFonts w:ascii="Times New Roman" w:hAnsi="Times New Roman" w:cs="Times New Roman"/>
                <w:sz w:val="24"/>
                <w:szCs w:val="24"/>
              </w:rPr>
              <w:t>1,0</w:t>
            </w:r>
            <w:r w:rsidRPr="007D1DCC">
              <w:rPr>
                <w:rFonts w:ascii="Times New Roman" w:hAnsi="Times New Roman" w:cs="Times New Roman"/>
                <w:sz w:val="24"/>
                <w:szCs w:val="24"/>
              </w:rPr>
              <w:tab/>
            </w:r>
          </w:p>
        </w:tc>
      </w:tr>
      <w:tr w:rsidR="0069153D" w:rsidRPr="007D1DCC" w:rsidTr="001D25D7">
        <w:trPr>
          <w:trHeight w:val="255"/>
        </w:trPr>
        <w:tc>
          <w:tcPr>
            <w:tcW w:w="1483" w:type="dxa"/>
          </w:tcPr>
          <w:p w:rsidR="0069153D" w:rsidRPr="007D1DCC" w:rsidRDefault="0069153D" w:rsidP="007D1DCC">
            <w:pPr>
              <w:spacing w:after="0" w:line="240" w:lineRule="auto"/>
              <w:rPr>
                <w:rFonts w:ascii="Times New Roman" w:hAnsi="Times New Roman" w:cs="Times New Roman"/>
                <w:sz w:val="24"/>
                <w:szCs w:val="24"/>
                <w:lang w:val="kk-KZ"/>
              </w:rPr>
            </w:pPr>
            <w:r w:rsidRPr="007D1DCC">
              <w:rPr>
                <w:rFonts w:ascii="Times New Roman" w:hAnsi="Times New Roman" w:cs="Times New Roman"/>
                <w:sz w:val="24"/>
                <w:szCs w:val="24"/>
                <w:lang w:val="kk-KZ"/>
              </w:rPr>
              <w:t>№4</w:t>
            </w:r>
          </w:p>
        </w:tc>
        <w:tc>
          <w:tcPr>
            <w:tcW w:w="1591" w:type="dxa"/>
            <w:vAlign w:val="bottom"/>
          </w:tcPr>
          <w:p w:rsidR="0069153D" w:rsidRPr="007D1DCC" w:rsidRDefault="0069153D" w:rsidP="007D1DCC">
            <w:pPr>
              <w:spacing w:after="0" w:line="240" w:lineRule="auto"/>
              <w:ind w:firstLine="32"/>
              <w:rPr>
                <w:rFonts w:ascii="Times New Roman" w:hAnsi="Times New Roman" w:cs="Times New Roman"/>
                <w:sz w:val="24"/>
                <w:szCs w:val="24"/>
              </w:rPr>
            </w:pPr>
            <w:r w:rsidRPr="007D1DCC">
              <w:rPr>
                <w:rFonts w:ascii="Times New Roman" w:hAnsi="Times New Roman" w:cs="Times New Roman"/>
                <w:sz w:val="24"/>
                <w:szCs w:val="24"/>
              </w:rPr>
              <w:t>16.06.2018</w:t>
            </w:r>
          </w:p>
        </w:tc>
        <w:tc>
          <w:tcPr>
            <w:tcW w:w="3902" w:type="dxa"/>
            <w:vAlign w:val="bottom"/>
          </w:tcPr>
          <w:p w:rsidR="0069153D" w:rsidRPr="007D1DCC" w:rsidRDefault="0069153D" w:rsidP="007D1DCC">
            <w:pPr>
              <w:spacing w:after="0" w:line="240" w:lineRule="auto"/>
              <w:rPr>
                <w:rFonts w:ascii="Times New Roman" w:hAnsi="Times New Roman" w:cs="Times New Roman"/>
                <w:sz w:val="24"/>
                <w:szCs w:val="24"/>
                <w:lang w:val="kk-KZ"/>
              </w:rPr>
            </w:pPr>
            <w:r w:rsidRPr="007D1DCC">
              <w:rPr>
                <w:rFonts w:ascii="Times New Roman" w:hAnsi="Times New Roman" w:cs="Times New Roman"/>
                <w:sz w:val="24"/>
                <w:szCs w:val="24"/>
                <w:lang w:val="kk-KZ"/>
              </w:rPr>
              <w:t>северное, северо-западное</w:t>
            </w:r>
          </w:p>
        </w:tc>
        <w:tc>
          <w:tcPr>
            <w:tcW w:w="2342" w:type="dxa"/>
            <w:vAlign w:val="bottom"/>
          </w:tcPr>
          <w:p w:rsidR="0069153D" w:rsidRPr="007D1DCC" w:rsidRDefault="0069153D" w:rsidP="007D1DCC">
            <w:pPr>
              <w:spacing w:after="0" w:line="240" w:lineRule="auto"/>
              <w:ind w:firstLine="32"/>
              <w:rPr>
                <w:rFonts w:ascii="Times New Roman" w:hAnsi="Times New Roman" w:cs="Times New Roman"/>
                <w:sz w:val="24"/>
                <w:szCs w:val="24"/>
              </w:rPr>
            </w:pPr>
            <w:r w:rsidRPr="007D1DCC">
              <w:rPr>
                <w:rFonts w:ascii="Times New Roman" w:hAnsi="Times New Roman" w:cs="Times New Roman"/>
                <w:sz w:val="24"/>
                <w:szCs w:val="24"/>
                <w:lang w:val="kk-KZ"/>
              </w:rPr>
              <w:t>1,13</w:t>
            </w:r>
            <w:r w:rsidRPr="007D1DCC">
              <w:rPr>
                <w:rFonts w:ascii="Times New Roman" w:hAnsi="Times New Roman" w:cs="Times New Roman"/>
                <w:sz w:val="24"/>
                <w:szCs w:val="24"/>
                <w:lang w:val="kk-KZ"/>
              </w:rPr>
              <w:tab/>
            </w:r>
          </w:p>
        </w:tc>
      </w:tr>
      <w:tr w:rsidR="0069153D" w:rsidRPr="007D1DCC" w:rsidTr="001D25D7">
        <w:trPr>
          <w:trHeight w:val="255"/>
        </w:trPr>
        <w:tc>
          <w:tcPr>
            <w:tcW w:w="1483" w:type="dxa"/>
            <w:vMerge w:val="restart"/>
          </w:tcPr>
          <w:p w:rsidR="0069153D" w:rsidRPr="007D1DCC" w:rsidRDefault="0069153D" w:rsidP="007D1DCC">
            <w:pPr>
              <w:spacing w:after="0" w:line="240" w:lineRule="auto"/>
              <w:rPr>
                <w:rFonts w:ascii="Times New Roman" w:hAnsi="Times New Roman" w:cs="Times New Roman"/>
                <w:sz w:val="24"/>
                <w:szCs w:val="24"/>
                <w:lang w:val="kk-KZ"/>
              </w:rPr>
            </w:pPr>
            <w:r w:rsidRPr="007D1DCC">
              <w:rPr>
                <w:rFonts w:ascii="Times New Roman" w:hAnsi="Times New Roman" w:cs="Times New Roman"/>
                <w:sz w:val="24"/>
                <w:szCs w:val="24"/>
                <w:lang w:val="kk-KZ"/>
              </w:rPr>
              <w:t>№6</w:t>
            </w:r>
          </w:p>
        </w:tc>
        <w:tc>
          <w:tcPr>
            <w:tcW w:w="1591" w:type="dxa"/>
            <w:vAlign w:val="bottom"/>
          </w:tcPr>
          <w:p w:rsidR="0069153D" w:rsidRPr="007D1DCC" w:rsidRDefault="0069153D" w:rsidP="007D1DCC">
            <w:pPr>
              <w:spacing w:after="0" w:line="240" w:lineRule="auto"/>
              <w:ind w:firstLine="32"/>
              <w:rPr>
                <w:rFonts w:ascii="Times New Roman" w:hAnsi="Times New Roman" w:cs="Times New Roman"/>
                <w:sz w:val="24"/>
                <w:szCs w:val="24"/>
              </w:rPr>
            </w:pPr>
            <w:r w:rsidRPr="007D1DCC">
              <w:rPr>
                <w:rFonts w:ascii="Times New Roman" w:hAnsi="Times New Roman" w:cs="Times New Roman"/>
                <w:sz w:val="24"/>
                <w:szCs w:val="24"/>
              </w:rPr>
              <w:t>21.06.2018</w:t>
            </w:r>
          </w:p>
        </w:tc>
        <w:tc>
          <w:tcPr>
            <w:tcW w:w="3902" w:type="dxa"/>
            <w:vAlign w:val="bottom"/>
          </w:tcPr>
          <w:p w:rsidR="0069153D" w:rsidRPr="007D1DCC" w:rsidRDefault="0069153D" w:rsidP="007D1DCC">
            <w:pPr>
              <w:spacing w:after="0" w:line="240" w:lineRule="auto"/>
              <w:rPr>
                <w:rFonts w:ascii="Times New Roman" w:hAnsi="Times New Roman" w:cs="Times New Roman"/>
                <w:sz w:val="24"/>
                <w:szCs w:val="24"/>
                <w:lang w:val="kk-KZ"/>
              </w:rPr>
            </w:pPr>
            <w:r w:rsidRPr="007D1DCC">
              <w:rPr>
                <w:rFonts w:ascii="Times New Roman" w:hAnsi="Times New Roman" w:cs="Times New Roman"/>
                <w:sz w:val="24"/>
                <w:szCs w:val="24"/>
                <w:lang w:val="kk-KZ"/>
              </w:rPr>
              <w:t>южное, юго-западное</w:t>
            </w:r>
          </w:p>
        </w:tc>
        <w:tc>
          <w:tcPr>
            <w:tcW w:w="2342" w:type="dxa"/>
            <w:vAlign w:val="bottom"/>
          </w:tcPr>
          <w:p w:rsidR="0069153D" w:rsidRPr="007D1DCC" w:rsidRDefault="0069153D" w:rsidP="007D1DCC">
            <w:pPr>
              <w:spacing w:after="0" w:line="240" w:lineRule="auto"/>
              <w:ind w:firstLine="32"/>
              <w:rPr>
                <w:rFonts w:ascii="Times New Roman" w:hAnsi="Times New Roman" w:cs="Times New Roman"/>
                <w:sz w:val="24"/>
                <w:szCs w:val="24"/>
              </w:rPr>
            </w:pPr>
            <w:r w:rsidRPr="007D1DCC">
              <w:rPr>
                <w:rFonts w:ascii="Times New Roman" w:hAnsi="Times New Roman" w:cs="Times New Roman"/>
                <w:sz w:val="24"/>
                <w:szCs w:val="24"/>
                <w:lang w:val="kk-KZ"/>
              </w:rPr>
              <w:t>1,8</w:t>
            </w:r>
            <w:r w:rsidRPr="007D1DCC">
              <w:rPr>
                <w:rFonts w:ascii="Times New Roman" w:hAnsi="Times New Roman" w:cs="Times New Roman"/>
                <w:sz w:val="24"/>
                <w:szCs w:val="24"/>
                <w:lang w:val="kk-KZ"/>
              </w:rPr>
              <w:tab/>
            </w:r>
          </w:p>
        </w:tc>
      </w:tr>
      <w:tr w:rsidR="0069153D" w:rsidRPr="007D1DCC" w:rsidTr="001D25D7">
        <w:trPr>
          <w:trHeight w:val="255"/>
        </w:trPr>
        <w:tc>
          <w:tcPr>
            <w:tcW w:w="1483" w:type="dxa"/>
            <w:vMerge/>
          </w:tcPr>
          <w:p w:rsidR="0069153D" w:rsidRPr="007D1DCC" w:rsidRDefault="0069153D" w:rsidP="007D1DCC">
            <w:pPr>
              <w:spacing w:after="0" w:line="240" w:lineRule="auto"/>
              <w:rPr>
                <w:rFonts w:ascii="Times New Roman" w:hAnsi="Times New Roman" w:cs="Times New Roman"/>
                <w:sz w:val="24"/>
                <w:szCs w:val="24"/>
              </w:rPr>
            </w:pPr>
          </w:p>
        </w:tc>
        <w:tc>
          <w:tcPr>
            <w:tcW w:w="1591" w:type="dxa"/>
            <w:vAlign w:val="bottom"/>
          </w:tcPr>
          <w:p w:rsidR="0069153D" w:rsidRPr="007D1DCC" w:rsidRDefault="0069153D" w:rsidP="007D1DCC">
            <w:pPr>
              <w:spacing w:after="0" w:line="240" w:lineRule="auto"/>
              <w:ind w:firstLine="32"/>
              <w:rPr>
                <w:rFonts w:ascii="Times New Roman" w:hAnsi="Times New Roman" w:cs="Times New Roman"/>
                <w:sz w:val="24"/>
                <w:szCs w:val="24"/>
              </w:rPr>
            </w:pPr>
            <w:r w:rsidRPr="007D1DCC">
              <w:rPr>
                <w:rFonts w:ascii="Times New Roman" w:hAnsi="Times New Roman" w:cs="Times New Roman"/>
                <w:sz w:val="24"/>
                <w:szCs w:val="24"/>
              </w:rPr>
              <w:t>22.06.2018</w:t>
            </w:r>
          </w:p>
        </w:tc>
        <w:tc>
          <w:tcPr>
            <w:tcW w:w="3902" w:type="dxa"/>
            <w:vAlign w:val="bottom"/>
          </w:tcPr>
          <w:p w:rsidR="0069153D" w:rsidRPr="007D1DCC" w:rsidRDefault="0069153D" w:rsidP="007D1DCC">
            <w:pPr>
              <w:spacing w:after="0" w:line="240" w:lineRule="auto"/>
              <w:rPr>
                <w:rFonts w:ascii="Times New Roman" w:hAnsi="Times New Roman" w:cs="Times New Roman"/>
                <w:sz w:val="24"/>
                <w:szCs w:val="24"/>
                <w:lang w:val="kk-KZ"/>
              </w:rPr>
            </w:pPr>
            <w:r w:rsidRPr="007D1DCC">
              <w:rPr>
                <w:rFonts w:ascii="Times New Roman" w:hAnsi="Times New Roman" w:cs="Times New Roman"/>
                <w:sz w:val="24"/>
                <w:szCs w:val="24"/>
                <w:lang w:val="kk-KZ"/>
              </w:rPr>
              <w:t>южное, юго-восточное</w:t>
            </w:r>
          </w:p>
        </w:tc>
        <w:tc>
          <w:tcPr>
            <w:tcW w:w="2342" w:type="dxa"/>
            <w:vAlign w:val="bottom"/>
          </w:tcPr>
          <w:p w:rsidR="0069153D" w:rsidRPr="007D1DCC" w:rsidRDefault="0069153D" w:rsidP="007D1DCC">
            <w:pPr>
              <w:spacing w:after="0" w:line="240" w:lineRule="auto"/>
              <w:ind w:firstLine="32"/>
              <w:rPr>
                <w:rFonts w:ascii="Times New Roman" w:hAnsi="Times New Roman" w:cs="Times New Roman"/>
                <w:sz w:val="24"/>
                <w:szCs w:val="24"/>
              </w:rPr>
            </w:pPr>
            <w:r w:rsidRPr="007D1DCC">
              <w:rPr>
                <w:rFonts w:ascii="Times New Roman" w:hAnsi="Times New Roman" w:cs="Times New Roman"/>
                <w:sz w:val="24"/>
                <w:szCs w:val="24"/>
                <w:lang w:val="kk-KZ"/>
              </w:rPr>
              <w:t>2,2</w:t>
            </w:r>
            <w:r w:rsidRPr="007D1DCC">
              <w:rPr>
                <w:rFonts w:ascii="Times New Roman" w:hAnsi="Times New Roman" w:cs="Times New Roman"/>
                <w:sz w:val="24"/>
                <w:szCs w:val="24"/>
                <w:lang w:val="kk-KZ"/>
              </w:rPr>
              <w:tab/>
            </w:r>
          </w:p>
        </w:tc>
      </w:tr>
    </w:tbl>
    <w:p w:rsidR="0069153D" w:rsidRPr="007D1DCC" w:rsidRDefault="0069153D" w:rsidP="007D1DCC">
      <w:pPr>
        <w:spacing w:line="360" w:lineRule="auto"/>
        <w:jc w:val="both"/>
        <w:rPr>
          <w:rFonts w:ascii="Times New Roman" w:hAnsi="Times New Roman" w:cs="Times New Roman"/>
        </w:rPr>
      </w:pPr>
    </w:p>
    <w:tbl>
      <w:tblPr>
        <w:tblW w:w="9571" w:type="dxa"/>
        <w:tblInd w:w="-3" w:type="dxa"/>
        <w:tblLayout w:type="fixed"/>
        <w:tblLook w:val="00A0"/>
      </w:tblPr>
      <w:tblGrid>
        <w:gridCol w:w="4785"/>
        <w:gridCol w:w="4786"/>
      </w:tblGrid>
      <w:tr w:rsidR="0069153D" w:rsidRPr="007D1DCC" w:rsidTr="0069153D">
        <w:tc>
          <w:tcPr>
            <w:tcW w:w="4785" w:type="dxa"/>
          </w:tcPr>
          <w:p w:rsidR="0069153D" w:rsidRPr="007D1DCC" w:rsidRDefault="001D25D7" w:rsidP="007D1DCC">
            <w:pPr>
              <w:spacing w:after="0" w:line="240" w:lineRule="auto"/>
              <w:ind w:hanging="2"/>
              <w:jc w:val="center"/>
              <w:rPr>
                <w:rFonts w:ascii="Times New Roman" w:hAnsi="Times New Roman" w:cs="Times New Roman"/>
                <w:lang w:val="kk-KZ"/>
              </w:rPr>
            </w:pPr>
            <w:r w:rsidRPr="007D1DCC">
              <w:rPr>
                <w:rFonts w:ascii="Times New Roman" w:hAnsi="Times New Roman" w:cs="Times New Roman"/>
              </w:rPr>
              <w:t>a</w:t>
            </w:r>
            <w:r w:rsidR="0069153D" w:rsidRPr="007D1DCC">
              <w:rPr>
                <w:rFonts w:ascii="Times New Roman" w:hAnsi="Times New Roman" w:cs="Times New Roman"/>
                <w:lang w:val="kk-KZ"/>
              </w:rPr>
              <w:t>)</w:t>
            </w:r>
            <w:r w:rsidR="0069153D" w:rsidRPr="007D1DCC">
              <w:rPr>
                <w:rFonts w:ascii="Times New Roman" w:hAnsi="Times New Roman" w:cs="Times New Roman"/>
                <w:noProof/>
                <w:lang w:val="ru-RU" w:eastAsia="ru-RU"/>
              </w:rPr>
              <w:drawing>
                <wp:inline distT="0" distB="0" distL="0" distR="0">
                  <wp:extent cx="2637155" cy="1972945"/>
                  <wp:effectExtent l="19050" t="19050" r="10795" b="27305"/>
                  <wp:docPr id="170"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92" cstate="print"/>
                          <a:srcRect/>
                          <a:stretch>
                            <a:fillRect/>
                          </a:stretch>
                        </pic:blipFill>
                        <pic:spPr bwMode="auto">
                          <a:xfrm>
                            <a:off x="0" y="0"/>
                            <a:ext cx="2637155" cy="1972945"/>
                          </a:xfrm>
                          <a:prstGeom prst="rect">
                            <a:avLst/>
                          </a:prstGeom>
                          <a:noFill/>
                          <a:ln w="6350" cmpd="sng">
                            <a:solidFill>
                              <a:srgbClr val="000000"/>
                            </a:solidFill>
                            <a:miter lim="800000"/>
                            <a:headEnd/>
                            <a:tailEnd/>
                          </a:ln>
                          <a:effectLst/>
                        </pic:spPr>
                      </pic:pic>
                    </a:graphicData>
                  </a:graphic>
                </wp:inline>
              </w:drawing>
            </w:r>
          </w:p>
        </w:tc>
        <w:tc>
          <w:tcPr>
            <w:tcW w:w="4786" w:type="dxa"/>
          </w:tcPr>
          <w:p w:rsidR="0069153D" w:rsidRPr="007D1DCC" w:rsidRDefault="001D25D7" w:rsidP="007D1DCC">
            <w:pPr>
              <w:spacing w:after="0" w:line="240" w:lineRule="auto"/>
              <w:ind w:firstLine="33"/>
              <w:jc w:val="center"/>
              <w:rPr>
                <w:rFonts w:ascii="Times New Roman" w:hAnsi="Times New Roman" w:cs="Times New Roman"/>
                <w:lang w:val="kk-KZ"/>
              </w:rPr>
            </w:pPr>
            <w:r w:rsidRPr="007D1DCC">
              <w:rPr>
                <w:rFonts w:ascii="Times New Roman" w:hAnsi="Times New Roman" w:cs="Times New Roman"/>
              </w:rPr>
              <w:t>b</w:t>
            </w:r>
            <w:r w:rsidR="0069153D" w:rsidRPr="007D1DCC">
              <w:rPr>
                <w:rFonts w:ascii="Times New Roman" w:hAnsi="Times New Roman" w:cs="Times New Roman"/>
                <w:lang w:val="kk-KZ"/>
              </w:rPr>
              <w:t>)</w:t>
            </w:r>
            <w:r w:rsidR="0069153D" w:rsidRPr="007D1DCC">
              <w:rPr>
                <w:rFonts w:ascii="Times New Roman" w:hAnsi="Times New Roman" w:cs="Times New Roman"/>
                <w:noProof/>
                <w:lang w:val="ru-RU" w:eastAsia="ru-RU"/>
              </w:rPr>
              <w:drawing>
                <wp:inline distT="0" distB="0" distL="0" distR="0">
                  <wp:extent cx="2637155" cy="1972945"/>
                  <wp:effectExtent l="19050" t="19050" r="10795" b="27305"/>
                  <wp:docPr id="171"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93" cstate="print"/>
                          <a:srcRect/>
                          <a:stretch>
                            <a:fillRect/>
                          </a:stretch>
                        </pic:blipFill>
                        <pic:spPr bwMode="auto">
                          <a:xfrm>
                            <a:off x="0" y="0"/>
                            <a:ext cx="2637155" cy="1972945"/>
                          </a:xfrm>
                          <a:prstGeom prst="rect">
                            <a:avLst/>
                          </a:prstGeom>
                          <a:noFill/>
                          <a:ln w="6350" cmpd="sng">
                            <a:solidFill>
                              <a:srgbClr val="000000"/>
                            </a:solidFill>
                            <a:miter lim="800000"/>
                            <a:headEnd/>
                            <a:tailEnd/>
                          </a:ln>
                          <a:effectLst/>
                        </pic:spPr>
                      </pic:pic>
                    </a:graphicData>
                  </a:graphic>
                </wp:inline>
              </w:drawing>
            </w:r>
          </w:p>
        </w:tc>
      </w:tr>
    </w:tbl>
    <w:p w:rsidR="0069153D" w:rsidRPr="007D1DCC" w:rsidRDefault="001D25D7" w:rsidP="007D1DCC">
      <w:pPr>
        <w:spacing w:after="0" w:line="240" w:lineRule="auto"/>
        <w:jc w:val="center"/>
        <w:rPr>
          <w:rFonts w:ascii="Times New Roman" w:hAnsi="Times New Roman" w:cs="Times New Roman"/>
          <w:lang w:val="kk-KZ"/>
        </w:rPr>
      </w:pPr>
      <w:r w:rsidRPr="007D1DCC">
        <w:rPr>
          <w:rFonts w:ascii="Times New Roman" w:hAnsi="Times New Roman" w:cs="Times New Roman"/>
          <w:sz w:val="24"/>
          <w:szCs w:val="24"/>
        </w:rPr>
        <w:t>Figure</w:t>
      </w:r>
      <w:r w:rsidR="0069153D" w:rsidRPr="007D1DCC">
        <w:rPr>
          <w:rFonts w:ascii="Times New Roman" w:hAnsi="Times New Roman" w:cs="Times New Roman"/>
          <w:lang w:val="kk-KZ"/>
        </w:rPr>
        <w:t xml:space="preserve"> </w:t>
      </w:r>
      <w:r w:rsidR="008D4F22" w:rsidRPr="007D1DCC">
        <w:rPr>
          <w:rFonts w:ascii="Times New Roman" w:hAnsi="Times New Roman" w:cs="Times New Roman"/>
        </w:rPr>
        <w:t>F</w:t>
      </w:r>
      <w:r w:rsidR="0069153D" w:rsidRPr="007D1DCC">
        <w:rPr>
          <w:rFonts w:ascii="Times New Roman" w:hAnsi="Times New Roman" w:cs="Times New Roman"/>
          <w:lang w:val="kk-KZ"/>
        </w:rPr>
        <w:t xml:space="preserve">.13 – </w:t>
      </w:r>
      <w:r w:rsidRPr="007D1DCC">
        <w:rPr>
          <w:rFonts w:ascii="Times New Roman" w:hAnsi="Times New Roman" w:cs="Times New Roman"/>
          <w:sz w:val="24"/>
          <w:szCs w:val="24"/>
        </w:rPr>
        <w:t>Wind and wave impact on the coastal cleave of the north-eastern coast of lake Alakol (recreational zone of the village of Kabanbay). a) visual determination of wavelength and height; b) processing of the coast of recreationally developed territories.</w:t>
      </w:r>
    </w:p>
    <w:p w:rsidR="0069153D" w:rsidRPr="007D1DCC" w:rsidRDefault="0069153D" w:rsidP="007D1DCC">
      <w:pPr>
        <w:spacing w:line="360" w:lineRule="auto"/>
        <w:jc w:val="both"/>
        <w:rPr>
          <w:rFonts w:ascii="Times New Roman" w:hAnsi="Times New Roman" w:cs="Times New Roman"/>
          <w:lang w:val="kk-KZ"/>
        </w:rPr>
      </w:pPr>
    </w:p>
    <w:p w:rsidR="0069153D" w:rsidRPr="007D1DCC" w:rsidRDefault="0069153D" w:rsidP="007D1DCC">
      <w:pPr>
        <w:pStyle w:val="a3"/>
        <w:spacing w:after="0" w:line="240" w:lineRule="auto"/>
        <w:ind w:left="0"/>
        <w:jc w:val="center"/>
        <w:rPr>
          <w:rFonts w:ascii="Times New Roman" w:hAnsi="Times New Roman" w:cs="Times New Roman"/>
          <w:lang w:val="kk-KZ"/>
        </w:rPr>
      </w:pPr>
      <w:r w:rsidRPr="007D1DCC">
        <w:rPr>
          <w:rFonts w:ascii="Times New Roman" w:hAnsi="Times New Roman" w:cs="Times New Roman"/>
          <w:noProof/>
          <w:lang w:val="ru-RU" w:eastAsia="ru-RU"/>
        </w:rPr>
        <w:drawing>
          <wp:inline distT="0" distB="0" distL="0" distR="0">
            <wp:extent cx="4660748" cy="3484546"/>
            <wp:effectExtent l="19050" t="19050" r="25552" b="20654"/>
            <wp:docPr id="172"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94" cstate="print"/>
                    <a:srcRect/>
                    <a:stretch>
                      <a:fillRect/>
                    </a:stretch>
                  </pic:blipFill>
                  <pic:spPr bwMode="auto">
                    <a:xfrm>
                      <a:off x="0" y="0"/>
                      <a:ext cx="4663896" cy="3486900"/>
                    </a:xfrm>
                    <a:prstGeom prst="rect">
                      <a:avLst/>
                    </a:prstGeom>
                    <a:noFill/>
                    <a:ln w="9525" cmpd="sng">
                      <a:solidFill>
                        <a:srgbClr val="000000"/>
                      </a:solidFill>
                      <a:miter lim="800000"/>
                      <a:headEnd/>
                      <a:tailEnd/>
                    </a:ln>
                    <a:effectLst/>
                  </pic:spPr>
                </pic:pic>
              </a:graphicData>
            </a:graphic>
          </wp:inline>
        </w:drawing>
      </w:r>
    </w:p>
    <w:p w:rsidR="001D25D7" w:rsidRPr="007D1DCC" w:rsidRDefault="001D25D7" w:rsidP="007D1DCC">
      <w:pPr>
        <w:spacing w:after="0" w:line="240" w:lineRule="auto"/>
        <w:jc w:val="center"/>
        <w:rPr>
          <w:rFonts w:ascii="Times New Roman" w:hAnsi="Times New Roman" w:cs="Times New Roman"/>
        </w:rPr>
      </w:pPr>
      <w:r w:rsidRPr="007D1DCC">
        <w:rPr>
          <w:rFonts w:ascii="Times New Roman" w:hAnsi="Times New Roman" w:cs="Times New Roman"/>
          <w:sz w:val="24"/>
          <w:szCs w:val="24"/>
        </w:rPr>
        <w:t>Figure</w:t>
      </w:r>
      <w:r w:rsidR="0069153D" w:rsidRPr="007D1DCC">
        <w:rPr>
          <w:rFonts w:ascii="Times New Roman" w:hAnsi="Times New Roman" w:cs="Times New Roman"/>
          <w:lang w:val="kk-KZ"/>
        </w:rPr>
        <w:t xml:space="preserve"> </w:t>
      </w:r>
      <w:r w:rsidR="008D4F22" w:rsidRPr="007D1DCC">
        <w:rPr>
          <w:rFonts w:ascii="Times New Roman" w:hAnsi="Times New Roman" w:cs="Times New Roman"/>
        </w:rPr>
        <w:t>F</w:t>
      </w:r>
      <w:r w:rsidR="0069153D" w:rsidRPr="007D1DCC">
        <w:rPr>
          <w:rFonts w:ascii="Times New Roman" w:hAnsi="Times New Roman" w:cs="Times New Roman"/>
          <w:lang w:val="kk-KZ"/>
        </w:rPr>
        <w:t xml:space="preserve">.14 – </w:t>
      </w:r>
      <w:r w:rsidRPr="007D1DCC">
        <w:rPr>
          <w:rFonts w:ascii="Times New Roman" w:hAnsi="Times New Roman" w:cs="Times New Roman"/>
          <w:sz w:val="24"/>
          <w:szCs w:val="24"/>
        </w:rPr>
        <w:t>South coast of ur. Kosayshagyl</w:t>
      </w:r>
      <w:r w:rsidRPr="007D1DCC">
        <w:rPr>
          <w:rFonts w:ascii="Times New Roman" w:hAnsi="Times New Roman" w:cs="Times New Roman"/>
        </w:rPr>
        <w:t xml:space="preserve"> </w:t>
      </w:r>
    </w:p>
    <w:p w:rsidR="001D25D7" w:rsidRPr="007D1DCC" w:rsidRDefault="001D25D7" w:rsidP="007D1DCC">
      <w:pPr>
        <w:spacing w:after="0" w:line="240" w:lineRule="auto"/>
        <w:jc w:val="center"/>
        <w:rPr>
          <w:rFonts w:ascii="Times New Roman" w:hAnsi="Times New Roman" w:cs="Times New Roman"/>
        </w:rPr>
      </w:pPr>
    </w:p>
    <w:p w:rsidR="0069153D" w:rsidRPr="007D1DCC" w:rsidRDefault="001D25D7" w:rsidP="007D1DCC">
      <w:pPr>
        <w:spacing w:after="0" w:line="240" w:lineRule="auto"/>
        <w:rPr>
          <w:rFonts w:ascii="Times New Roman" w:hAnsi="Times New Roman" w:cs="Times New Roman"/>
          <w:lang w:val="kk-KZ"/>
        </w:rPr>
      </w:pPr>
      <w:r w:rsidRPr="007D1DCC">
        <w:rPr>
          <w:rFonts w:ascii="Times New Roman" w:hAnsi="Times New Roman" w:cs="Times New Roman"/>
          <w:sz w:val="24"/>
          <w:szCs w:val="24"/>
        </w:rPr>
        <w:t>Table</w:t>
      </w:r>
      <w:r w:rsidR="0069153D" w:rsidRPr="007D1DCC">
        <w:rPr>
          <w:rFonts w:ascii="Times New Roman" w:hAnsi="Times New Roman" w:cs="Times New Roman"/>
        </w:rPr>
        <w:t xml:space="preserve"> </w:t>
      </w:r>
      <w:r w:rsidR="008D4F22" w:rsidRPr="007D1DCC">
        <w:rPr>
          <w:rFonts w:ascii="Times New Roman" w:hAnsi="Times New Roman" w:cs="Times New Roman"/>
        </w:rPr>
        <w:t>F</w:t>
      </w:r>
      <w:r w:rsidR="0069153D" w:rsidRPr="007D1DCC">
        <w:rPr>
          <w:rFonts w:ascii="Times New Roman" w:hAnsi="Times New Roman" w:cs="Times New Roman"/>
        </w:rPr>
        <w:t xml:space="preserve">.5 – </w:t>
      </w:r>
      <w:r w:rsidRPr="007D1DCC">
        <w:rPr>
          <w:rFonts w:ascii="Times New Roman" w:hAnsi="Times New Roman" w:cs="Times New Roman"/>
          <w:sz w:val="24"/>
          <w:szCs w:val="24"/>
        </w:rPr>
        <w:t>Parameters of wave elements according to visual observations</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09"/>
        <w:gridCol w:w="1557"/>
        <w:gridCol w:w="1557"/>
        <w:gridCol w:w="1558"/>
        <w:gridCol w:w="1558"/>
        <w:gridCol w:w="1558"/>
      </w:tblGrid>
      <w:tr w:rsidR="0069153D" w:rsidRPr="007D1DCC" w:rsidTr="001D25D7">
        <w:tc>
          <w:tcPr>
            <w:tcW w:w="1309" w:type="dxa"/>
          </w:tcPr>
          <w:p w:rsidR="0069153D" w:rsidRPr="007D1DCC" w:rsidRDefault="0069153D" w:rsidP="007D1DCC">
            <w:pPr>
              <w:ind w:hanging="2"/>
              <w:rPr>
                <w:rFonts w:ascii="Times New Roman" w:hAnsi="Times New Roman" w:cs="Times New Roman"/>
                <w:lang w:val="kk-KZ"/>
              </w:rPr>
            </w:pPr>
            <w:r w:rsidRPr="007D1DCC">
              <w:rPr>
                <w:rFonts w:ascii="Times New Roman" w:hAnsi="Times New Roman" w:cs="Times New Roman"/>
                <w:lang w:val="kk-KZ"/>
              </w:rPr>
              <w:t>Ключевой участок</w:t>
            </w:r>
          </w:p>
        </w:tc>
        <w:tc>
          <w:tcPr>
            <w:tcW w:w="1557" w:type="dxa"/>
          </w:tcPr>
          <w:p w:rsidR="0069153D" w:rsidRPr="007D1DCC" w:rsidRDefault="0069153D" w:rsidP="007D1DCC">
            <w:pPr>
              <w:ind w:hanging="2"/>
              <w:rPr>
                <w:rFonts w:ascii="Times New Roman" w:hAnsi="Times New Roman" w:cs="Times New Roman"/>
                <w:lang w:val="kk-KZ"/>
              </w:rPr>
            </w:pPr>
            <w:r w:rsidRPr="007D1DCC">
              <w:rPr>
                <w:rFonts w:ascii="Times New Roman" w:hAnsi="Times New Roman" w:cs="Times New Roman"/>
                <w:lang w:val="kk-KZ"/>
              </w:rPr>
              <w:t xml:space="preserve">Скорость ветра по </w:t>
            </w:r>
            <w:r w:rsidRPr="007D1DCC">
              <w:rPr>
                <w:rFonts w:ascii="Times New Roman" w:hAnsi="Times New Roman" w:cs="Times New Roman"/>
              </w:rPr>
              <w:t>Davis</w:t>
            </w:r>
            <w:r w:rsidRPr="007D1DCC">
              <w:rPr>
                <w:rFonts w:ascii="Times New Roman" w:hAnsi="Times New Roman" w:cs="Times New Roman"/>
                <w:lang w:val="ru-RU"/>
              </w:rPr>
              <w:t xml:space="preserve"> </w:t>
            </w:r>
            <w:r w:rsidRPr="007D1DCC">
              <w:rPr>
                <w:rFonts w:ascii="Times New Roman" w:hAnsi="Times New Roman" w:cs="Times New Roman"/>
              </w:rPr>
              <w:t>Vantage</w:t>
            </w:r>
            <w:r w:rsidRPr="007D1DCC">
              <w:rPr>
                <w:rFonts w:ascii="Times New Roman" w:hAnsi="Times New Roman" w:cs="Times New Roman"/>
                <w:lang w:val="ru-RU"/>
              </w:rPr>
              <w:t xml:space="preserve"> </w:t>
            </w:r>
            <w:r w:rsidRPr="007D1DCC">
              <w:rPr>
                <w:rFonts w:ascii="Times New Roman" w:hAnsi="Times New Roman" w:cs="Times New Roman"/>
              </w:rPr>
              <w:t>Vue</w:t>
            </w:r>
          </w:p>
        </w:tc>
        <w:tc>
          <w:tcPr>
            <w:tcW w:w="1557" w:type="dxa"/>
          </w:tcPr>
          <w:p w:rsidR="0069153D" w:rsidRPr="007D1DCC" w:rsidRDefault="0069153D" w:rsidP="007D1DCC">
            <w:pPr>
              <w:ind w:hanging="2"/>
              <w:rPr>
                <w:rFonts w:ascii="Times New Roman" w:hAnsi="Times New Roman" w:cs="Times New Roman"/>
                <w:lang w:val="kk-KZ"/>
              </w:rPr>
            </w:pPr>
            <w:r w:rsidRPr="007D1DCC">
              <w:rPr>
                <w:rFonts w:ascii="Times New Roman" w:hAnsi="Times New Roman" w:cs="Times New Roman"/>
                <w:lang w:val="kk-KZ"/>
              </w:rPr>
              <w:t>т</w:t>
            </w:r>
            <w:r w:rsidRPr="007D1DCC">
              <w:rPr>
                <w:rFonts w:ascii="Times New Roman" w:hAnsi="Times New Roman" w:cs="Times New Roman"/>
              </w:rPr>
              <w:t>ип волнения</w:t>
            </w:r>
          </w:p>
        </w:tc>
        <w:tc>
          <w:tcPr>
            <w:tcW w:w="1558" w:type="dxa"/>
          </w:tcPr>
          <w:p w:rsidR="0069153D" w:rsidRPr="007D1DCC" w:rsidRDefault="0069153D" w:rsidP="007D1DCC">
            <w:pPr>
              <w:ind w:hanging="2"/>
              <w:rPr>
                <w:rFonts w:ascii="Times New Roman" w:hAnsi="Times New Roman" w:cs="Times New Roman"/>
                <w:lang w:val="kk-KZ"/>
              </w:rPr>
            </w:pPr>
            <w:r w:rsidRPr="007D1DCC">
              <w:rPr>
                <w:rFonts w:ascii="Times New Roman" w:hAnsi="Times New Roman" w:cs="Times New Roman"/>
              </w:rPr>
              <w:t>высот</w:t>
            </w:r>
            <w:r w:rsidRPr="007D1DCC">
              <w:rPr>
                <w:rFonts w:ascii="Times New Roman" w:hAnsi="Times New Roman" w:cs="Times New Roman"/>
                <w:lang w:val="kk-KZ"/>
              </w:rPr>
              <w:t>а волны (h)</w:t>
            </w:r>
          </w:p>
        </w:tc>
        <w:tc>
          <w:tcPr>
            <w:tcW w:w="1558" w:type="dxa"/>
          </w:tcPr>
          <w:p w:rsidR="0069153D" w:rsidRPr="007D1DCC" w:rsidRDefault="0069153D" w:rsidP="007D1DCC">
            <w:pPr>
              <w:ind w:hanging="2"/>
              <w:rPr>
                <w:rFonts w:ascii="Times New Roman" w:hAnsi="Times New Roman" w:cs="Times New Roman"/>
                <w:lang w:val="kk-KZ"/>
              </w:rPr>
            </w:pPr>
            <w:r w:rsidRPr="007D1DCC">
              <w:rPr>
                <w:rFonts w:ascii="Times New Roman" w:hAnsi="Times New Roman" w:cs="Times New Roman"/>
              </w:rPr>
              <w:t>длин</w:t>
            </w:r>
            <w:r w:rsidRPr="007D1DCC">
              <w:rPr>
                <w:rFonts w:ascii="Times New Roman" w:hAnsi="Times New Roman" w:cs="Times New Roman"/>
                <w:lang w:val="kk-KZ"/>
              </w:rPr>
              <w:t>а волны (</w:t>
            </w:r>
            <w:r w:rsidRPr="007D1DCC">
              <w:rPr>
                <w:rStyle w:val="st"/>
                <w:rFonts w:ascii="Times New Roman" w:hAnsi="Times New Roman" w:cs="Times New Roman"/>
              </w:rPr>
              <w:t>λ</w:t>
            </w:r>
            <w:r w:rsidRPr="007D1DCC">
              <w:rPr>
                <w:rFonts w:ascii="Times New Roman" w:hAnsi="Times New Roman" w:cs="Times New Roman"/>
                <w:lang w:val="kk-KZ"/>
              </w:rPr>
              <w:t>)</w:t>
            </w:r>
          </w:p>
        </w:tc>
        <w:tc>
          <w:tcPr>
            <w:tcW w:w="1558" w:type="dxa"/>
          </w:tcPr>
          <w:p w:rsidR="0069153D" w:rsidRPr="007D1DCC" w:rsidRDefault="0069153D" w:rsidP="007D1DCC">
            <w:pPr>
              <w:ind w:hanging="2"/>
              <w:rPr>
                <w:rFonts w:ascii="Times New Roman" w:hAnsi="Times New Roman" w:cs="Times New Roman"/>
                <w:lang w:val="kk-KZ"/>
              </w:rPr>
            </w:pPr>
            <w:r w:rsidRPr="007D1DCC">
              <w:rPr>
                <w:rFonts w:ascii="Times New Roman" w:hAnsi="Times New Roman" w:cs="Times New Roman"/>
              </w:rPr>
              <w:t>период волн</w:t>
            </w:r>
            <w:r w:rsidRPr="007D1DCC">
              <w:rPr>
                <w:rFonts w:ascii="Times New Roman" w:hAnsi="Times New Roman" w:cs="Times New Roman"/>
                <w:lang w:val="kk-KZ"/>
              </w:rPr>
              <w:t>ы</w:t>
            </w:r>
          </w:p>
        </w:tc>
      </w:tr>
      <w:tr w:rsidR="0069153D" w:rsidRPr="007D1DCC" w:rsidTr="001D25D7">
        <w:tc>
          <w:tcPr>
            <w:tcW w:w="1309" w:type="dxa"/>
          </w:tcPr>
          <w:p w:rsidR="0069153D" w:rsidRPr="007D1DCC" w:rsidRDefault="0069153D" w:rsidP="007D1DCC">
            <w:pPr>
              <w:ind w:hanging="2"/>
              <w:rPr>
                <w:rFonts w:ascii="Times New Roman" w:hAnsi="Times New Roman" w:cs="Times New Roman"/>
                <w:lang w:val="kk-KZ"/>
              </w:rPr>
            </w:pPr>
            <w:r w:rsidRPr="007D1DCC">
              <w:rPr>
                <w:rFonts w:ascii="Times New Roman" w:hAnsi="Times New Roman" w:cs="Times New Roman"/>
                <w:lang w:val="kk-KZ"/>
              </w:rPr>
              <w:t>№ 3</w:t>
            </w:r>
          </w:p>
        </w:tc>
        <w:tc>
          <w:tcPr>
            <w:tcW w:w="1557" w:type="dxa"/>
          </w:tcPr>
          <w:p w:rsidR="0069153D" w:rsidRPr="007D1DCC" w:rsidRDefault="0069153D" w:rsidP="007D1DCC">
            <w:pPr>
              <w:ind w:hanging="2"/>
              <w:rPr>
                <w:rFonts w:ascii="Times New Roman" w:hAnsi="Times New Roman" w:cs="Times New Roman"/>
                <w:lang w:val="kk-KZ"/>
              </w:rPr>
            </w:pPr>
            <w:r w:rsidRPr="007D1DCC">
              <w:rPr>
                <w:rFonts w:ascii="Times New Roman" w:hAnsi="Times New Roman" w:cs="Times New Roman"/>
                <w:lang w:val="kk-KZ"/>
              </w:rPr>
              <w:t>2,2 м/с</w:t>
            </w:r>
          </w:p>
        </w:tc>
        <w:tc>
          <w:tcPr>
            <w:tcW w:w="1557" w:type="dxa"/>
          </w:tcPr>
          <w:p w:rsidR="0069153D" w:rsidRPr="007D1DCC" w:rsidRDefault="0069153D" w:rsidP="007D1DCC">
            <w:pPr>
              <w:ind w:hanging="2"/>
              <w:rPr>
                <w:rFonts w:ascii="Times New Roman" w:hAnsi="Times New Roman" w:cs="Times New Roman"/>
                <w:lang w:val="kk-KZ"/>
              </w:rPr>
            </w:pPr>
            <w:r w:rsidRPr="007D1DCC">
              <w:rPr>
                <w:rFonts w:ascii="Times New Roman" w:hAnsi="Times New Roman" w:cs="Times New Roman"/>
                <w:lang w:val="kk-KZ"/>
              </w:rPr>
              <w:t>ветровой</w:t>
            </w:r>
          </w:p>
        </w:tc>
        <w:tc>
          <w:tcPr>
            <w:tcW w:w="1558" w:type="dxa"/>
          </w:tcPr>
          <w:p w:rsidR="0069153D" w:rsidRPr="007D1DCC" w:rsidRDefault="0069153D" w:rsidP="007D1DCC">
            <w:pPr>
              <w:ind w:hanging="2"/>
              <w:rPr>
                <w:rFonts w:ascii="Times New Roman" w:hAnsi="Times New Roman" w:cs="Times New Roman"/>
                <w:lang w:val="kk-KZ"/>
              </w:rPr>
            </w:pPr>
            <w:r w:rsidRPr="007D1DCC">
              <w:rPr>
                <w:rFonts w:ascii="Times New Roman" w:hAnsi="Times New Roman" w:cs="Times New Roman"/>
                <w:lang w:val="kk-KZ"/>
              </w:rPr>
              <w:t>~ 0,5 м</w:t>
            </w:r>
          </w:p>
        </w:tc>
        <w:tc>
          <w:tcPr>
            <w:tcW w:w="1558" w:type="dxa"/>
          </w:tcPr>
          <w:p w:rsidR="0069153D" w:rsidRPr="007D1DCC" w:rsidRDefault="0069153D" w:rsidP="007D1DCC">
            <w:pPr>
              <w:ind w:hanging="2"/>
              <w:rPr>
                <w:rFonts w:ascii="Times New Roman" w:hAnsi="Times New Roman" w:cs="Times New Roman"/>
                <w:lang w:val="kk-KZ"/>
              </w:rPr>
            </w:pPr>
            <w:r w:rsidRPr="007D1DCC">
              <w:rPr>
                <w:rFonts w:ascii="Times New Roman" w:hAnsi="Times New Roman" w:cs="Times New Roman"/>
                <w:lang w:val="kk-KZ"/>
              </w:rPr>
              <w:t>~ 25 м</w:t>
            </w:r>
          </w:p>
        </w:tc>
        <w:tc>
          <w:tcPr>
            <w:tcW w:w="1558" w:type="dxa"/>
          </w:tcPr>
          <w:p w:rsidR="0069153D" w:rsidRPr="007D1DCC" w:rsidRDefault="0069153D" w:rsidP="007D1DCC">
            <w:pPr>
              <w:ind w:hanging="2"/>
              <w:rPr>
                <w:rFonts w:ascii="Times New Roman" w:hAnsi="Times New Roman" w:cs="Times New Roman"/>
                <w:lang w:val="kk-KZ"/>
              </w:rPr>
            </w:pPr>
            <w:r w:rsidRPr="007D1DCC">
              <w:rPr>
                <w:rFonts w:ascii="Times New Roman" w:hAnsi="Times New Roman" w:cs="Times New Roman"/>
                <w:lang w:val="kk-KZ"/>
              </w:rPr>
              <w:t xml:space="preserve">5 сек. </w:t>
            </w:r>
          </w:p>
        </w:tc>
      </w:tr>
      <w:tr w:rsidR="0069153D" w:rsidRPr="007D1DCC" w:rsidTr="001D25D7">
        <w:tc>
          <w:tcPr>
            <w:tcW w:w="1309" w:type="dxa"/>
          </w:tcPr>
          <w:p w:rsidR="0069153D" w:rsidRPr="007D1DCC" w:rsidRDefault="0069153D" w:rsidP="007D1DCC">
            <w:pPr>
              <w:ind w:hanging="2"/>
              <w:rPr>
                <w:rFonts w:ascii="Times New Roman" w:hAnsi="Times New Roman" w:cs="Times New Roman"/>
                <w:lang w:val="kk-KZ"/>
              </w:rPr>
            </w:pPr>
            <w:r w:rsidRPr="007D1DCC">
              <w:rPr>
                <w:rFonts w:ascii="Times New Roman" w:hAnsi="Times New Roman" w:cs="Times New Roman"/>
                <w:lang w:val="kk-KZ"/>
              </w:rPr>
              <w:t>№ 4</w:t>
            </w:r>
          </w:p>
        </w:tc>
        <w:tc>
          <w:tcPr>
            <w:tcW w:w="1557" w:type="dxa"/>
          </w:tcPr>
          <w:p w:rsidR="0069153D" w:rsidRPr="007D1DCC" w:rsidRDefault="0069153D" w:rsidP="007D1DCC">
            <w:pPr>
              <w:ind w:hanging="2"/>
              <w:rPr>
                <w:rFonts w:ascii="Times New Roman" w:hAnsi="Times New Roman" w:cs="Times New Roman"/>
                <w:lang w:val="kk-KZ"/>
              </w:rPr>
            </w:pPr>
            <w:r w:rsidRPr="007D1DCC">
              <w:rPr>
                <w:rFonts w:ascii="Times New Roman" w:hAnsi="Times New Roman" w:cs="Times New Roman"/>
                <w:lang w:val="kk-KZ"/>
              </w:rPr>
              <w:t>1,5 м/с</w:t>
            </w:r>
          </w:p>
        </w:tc>
        <w:tc>
          <w:tcPr>
            <w:tcW w:w="1557" w:type="dxa"/>
          </w:tcPr>
          <w:p w:rsidR="0069153D" w:rsidRPr="007D1DCC" w:rsidRDefault="0069153D" w:rsidP="007D1DCC">
            <w:pPr>
              <w:ind w:hanging="2"/>
              <w:rPr>
                <w:rFonts w:ascii="Times New Roman" w:hAnsi="Times New Roman" w:cs="Times New Roman"/>
                <w:lang w:val="kk-KZ"/>
              </w:rPr>
            </w:pPr>
            <w:r w:rsidRPr="007D1DCC">
              <w:rPr>
                <w:rFonts w:ascii="Times New Roman" w:hAnsi="Times New Roman" w:cs="Times New Roman"/>
                <w:lang w:val="kk-KZ"/>
              </w:rPr>
              <w:t>ветровой</w:t>
            </w:r>
          </w:p>
        </w:tc>
        <w:tc>
          <w:tcPr>
            <w:tcW w:w="1558" w:type="dxa"/>
          </w:tcPr>
          <w:p w:rsidR="0069153D" w:rsidRPr="007D1DCC" w:rsidRDefault="0069153D" w:rsidP="007D1DCC">
            <w:pPr>
              <w:ind w:hanging="2"/>
              <w:rPr>
                <w:rFonts w:ascii="Times New Roman" w:hAnsi="Times New Roman" w:cs="Times New Roman"/>
                <w:lang w:val="kk-KZ"/>
              </w:rPr>
            </w:pPr>
            <w:r w:rsidRPr="007D1DCC">
              <w:rPr>
                <w:rFonts w:ascii="Times New Roman" w:hAnsi="Times New Roman" w:cs="Times New Roman"/>
                <w:lang w:val="kk-KZ"/>
              </w:rPr>
              <w:t>~ 0,5 м</w:t>
            </w:r>
          </w:p>
        </w:tc>
        <w:tc>
          <w:tcPr>
            <w:tcW w:w="1558" w:type="dxa"/>
          </w:tcPr>
          <w:p w:rsidR="0069153D" w:rsidRPr="007D1DCC" w:rsidRDefault="0069153D" w:rsidP="007D1DCC">
            <w:pPr>
              <w:ind w:hanging="2"/>
              <w:rPr>
                <w:rFonts w:ascii="Times New Roman" w:hAnsi="Times New Roman" w:cs="Times New Roman"/>
                <w:lang w:val="kk-KZ"/>
              </w:rPr>
            </w:pPr>
            <w:r w:rsidRPr="007D1DCC">
              <w:rPr>
                <w:rFonts w:ascii="Times New Roman" w:hAnsi="Times New Roman" w:cs="Times New Roman"/>
                <w:lang w:val="kk-KZ"/>
              </w:rPr>
              <w:t>~ 15 м</w:t>
            </w:r>
          </w:p>
        </w:tc>
        <w:tc>
          <w:tcPr>
            <w:tcW w:w="1558" w:type="dxa"/>
          </w:tcPr>
          <w:p w:rsidR="0069153D" w:rsidRPr="007D1DCC" w:rsidRDefault="0069153D" w:rsidP="007D1DCC">
            <w:pPr>
              <w:ind w:hanging="2"/>
              <w:rPr>
                <w:rFonts w:ascii="Times New Roman" w:hAnsi="Times New Roman" w:cs="Times New Roman"/>
                <w:lang w:val="kk-KZ"/>
              </w:rPr>
            </w:pPr>
            <w:r w:rsidRPr="007D1DCC">
              <w:rPr>
                <w:rFonts w:ascii="Times New Roman" w:hAnsi="Times New Roman" w:cs="Times New Roman"/>
                <w:lang w:val="kk-KZ"/>
              </w:rPr>
              <w:t xml:space="preserve">до 5 сек. </w:t>
            </w:r>
          </w:p>
        </w:tc>
      </w:tr>
    </w:tbl>
    <w:p w:rsidR="0069153D" w:rsidRPr="007D1DCC" w:rsidRDefault="0069153D" w:rsidP="007D1DCC">
      <w:pPr>
        <w:rPr>
          <w:rFonts w:ascii="Times New Roman" w:hAnsi="Times New Roman" w:cs="Times New Roman"/>
        </w:rPr>
        <w:sectPr w:rsidR="0069153D" w:rsidRPr="007D1DCC" w:rsidSect="0069153D">
          <w:footerReference w:type="default" r:id="rId95"/>
          <w:pgSz w:w="11906" w:h="16838"/>
          <w:pgMar w:top="1134" w:right="851" w:bottom="1134" w:left="1701" w:header="709" w:footer="709" w:gutter="0"/>
          <w:pgNumType w:start="1"/>
          <w:cols w:space="708"/>
          <w:titlePg/>
          <w:docGrid w:linePitch="360"/>
        </w:sectPr>
      </w:pPr>
    </w:p>
    <w:p w:rsidR="0069153D" w:rsidRPr="007D1DCC" w:rsidRDefault="0069153D" w:rsidP="008B7A96">
      <w:pPr>
        <w:pStyle w:val="af"/>
        <w:jc w:val="center"/>
      </w:pPr>
      <w:r w:rsidRPr="007D1DCC">
        <w:rPr>
          <w:noProof/>
        </w:rPr>
        <w:drawing>
          <wp:inline distT="0" distB="0" distL="0" distR="0">
            <wp:extent cx="5505450" cy="3205480"/>
            <wp:effectExtent l="0" t="0" r="0" b="0"/>
            <wp:docPr id="173" name="Объект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1D25D7" w:rsidRPr="007D1DCC" w:rsidRDefault="001D25D7" w:rsidP="008B7A96">
      <w:pPr>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Figure</w:t>
      </w:r>
      <w:r w:rsidR="0069153D" w:rsidRPr="007D1DCC">
        <w:rPr>
          <w:rFonts w:ascii="Times New Roman" w:hAnsi="Times New Roman" w:cs="Times New Roman"/>
          <w:sz w:val="24"/>
          <w:szCs w:val="24"/>
        </w:rPr>
        <w:t xml:space="preserve"> </w:t>
      </w:r>
      <w:r w:rsidR="008D4F22" w:rsidRPr="007D1DCC">
        <w:rPr>
          <w:rFonts w:ascii="Times New Roman" w:hAnsi="Times New Roman" w:cs="Times New Roman"/>
          <w:sz w:val="24"/>
          <w:szCs w:val="24"/>
        </w:rPr>
        <w:t>F</w:t>
      </w:r>
      <w:r w:rsidR="0069153D" w:rsidRPr="007D1DCC">
        <w:rPr>
          <w:rFonts w:ascii="Times New Roman" w:hAnsi="Times New Roman" w:cs="Times New Roman"/>
          <w:sz w:val="24"/>
          <w:szCs w:val="24"/>
        </w:rPr>
        <w:t>.15 –</w:t>
      </w:r>
      <w:r w:rsidR="0069153D" w:rsidRPr="007D1DCC">
        <w:t xml:space="preserve"> </w:t>
      </w:r>
      <w:r w:rsidRPr="007D1DCC">
        <w:rPr>
          <w:rFonts w:ascii="Times New Roman" w:hAnsi="Times New Roman" w:cs="Times New Roman"/>
          <w:sz w:val="24"/>
          <w:szCs w:val="24"/>
        </w:rPr>
        <w:t>Ice thickness and snow depth on ice near the coast, cm lake Alakol – a. Akshi (2002-2015))</w:t>
      </w:r>
    </w:p>
    <w:p w:rsidR="0069153D" w:rsidRPr="007D1DCC" w:rsidRDefault="0069153D" w:rsidP="007D1DCC">
      <w:pPr>
        <w:pStyle w:val="af"/>
        <w:spacing w:line="360" w:lineRule="auto"/>
        <w:jc w:val="center"/>
        <w:rPr>
          <w:lang w:val="en-US"/>
        </w:rPr>
      </w:pPr>
    </w:p>
    <w:p w:rsidR="0069153D" w:rsidRPr="007D1DCC" w:rsidRDefault="0069153D" w:rsidP="008B7A96">
      <w:pPr>
        <w:spacing w:after="0" w:line="240" w:lineRule="auto"/>
        <w:jc w:val="center"/>
        <w:rPr>
          <w:rFonts w:ascii="Times New Roman" w:hAnsi="Times New Roman" w:cs="Times New Roman"/>
          <w:lang w:val="kk-KZ"/>
        </w:rPr>
      </w:pPr>
      <w:r w:rsidRPr="007D1DCC">
        <w:rPr>
          <w:rFonts w:ascii="Times New Roman" w:hAnsi="Times New Roman" w:cs="Times New Roman"/>
          <w:noProof/>
          <w:lang w:val="ru-RU" w:eastAsia="ru-RU"/>
        </w:rPr>
        <w:drawing>
          <wp:inline distT="0" distB="0" distL="0" distR="0">
            <wp:extent cx="5794375" cy="4340860"/>
            <wp:effectExtent l="19050" t="19050" r="15875" b="21590"/>
            <wp:docPr id="174"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97" cstate="print"/>
                    <a:srcRect/>
                    <a:stretch>
                      <a:fillRect/>
                    </a:stretch>
                  </pic:blipFill>
                  <pic:spPr bwMode="auto">
                    <a:xfrm>
                      <a:off x="0" y="0"/>
                      <a:ext cx="5794375" cy="4340860"/>
                    </a:xfrm>
                    <a:prstGeom prst="rect">
                      <a:avLst/>
                    </a:prstGeom>
                    <a:noFill/>
                    <a:ln w="19050" cmpd="sng">
                      <a:solidFill>
                        <a:srgbClr val="7F7F7F"/>
                      </a:solidFill>
                      <a:miter lim="800000"/>
                      <a:headEnd/>
                      <a:tailEnd/>
                    </a:ln>
                    <a:effectLst/>
                  </pic:spPr>
                </pic:pic>
              </a:graphicData>
            </a:graphic>
          </wp:inline>
        </w:drawing>
      </w:r>
    </w:p>
    <w:p w:rsidR="001D25D7" w:rsidRPr="007D1DCC" w:rsidRDefault="001D25D7" w:rsidP="008B7A96">
      <w:pPr>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 xml:space="preserve">Figure </w:t>
      </w:r>
      <w:r w:rsidR="008D4F22" w:rsidRPr="007D1DCC">
        <w:rPr>
          <w:rFonts w:ascii="Times New Roman" w:hAnsi="Times New Roman" w:cs="Times New Roman"/>
          <w:sz w:val="24"/>
          <w:szCs w:val="24"/>
        </w:rPr>
        <w:t>F</w:t>
      </w:r>
      <w:r w:rsidR="0069153D" w:rsidRPr="007D1DCC">
        <w:rPr>
          <w:rFonts w:ascii="Times New Roman" w:hAnsi="Times New Roman" w:cs="Times New Roman"/>
          <w:sz w:val="24"/>
          <w:szCs w:val="24"/>
        </w:rPr>
        <w:t>.16 –</w:t>
      </w:r>
      <w:r w:rsidR="0069153D" w:rsidRPr="007D1DCC">
        <w:t xml:space="preserve"> </w:t>
      </w:r>
      <w:r w:rsidRPr="007D1DCC">
        <w:rPr>
          <w:rFonts w:ascii="Times New Roman" w:hAnsi="Times New Roman" w:cs="Times New Roman"/>
          <w:sz w:val="24"/>
          <w:szCs w:val="24"/>
        </w:rPr>
        <w:t>Bathymetric measurements of the underwater coastal slope, coast village Koktuma</w:t>
      </w:r>
    </w:p>
    <w:p w:rsidR="0069153D" w:rsidRPr="007D1DCC" w:rsidRDefault="0069153D" w:rsidP="007D1DCC">
      <w:pPr>
        <w:pStyle w:val="af"/>
        <w:jc w:val="center"/>
        <w:rPr>
          <w:lang w:val="en-US"/>
        </w:rPr>
      </w:pPr>
    </w:p>
    <w:p w:rsidR="0069153D" w:rsidRPr="007D1DCC" w:rsidRDefault="0069153D" w:rsidP="007D1DCC">
      <w:pPr>
        <w:pStyle w:val="af"/>
        <w:spacing w:line="360" w:lineRule="auto"/>
        <w:jc w:val="center"/>
        <w:rPr>
          <w:lang w:val="en-US"/>
        </w:rPr>
        <w:sectPr w:rsidR="0069153D" w:rsidRPr="007D1DCC" w:rsidSect="0069153D">
          <w:pgSz w:w="11906" w:h="16838"/>
          <w:pgMar w:top="1134" w:right="567" w:bottom="1134" w:left="1701" w:header="709" w:footer="709" w:gutter="0"/>
          <w:cols w:space="708"/>
          <w:docGrid w:linePitch="360"/>
        </w:sectPr>
      </w:pPr>
    </w:p>
    <w:tbl>
      <w:tblPr>
        <w:tblW w:w="1449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3"/>
        <w:gridCol w:w="567"/>
        <w:gridCol w:w="283"/>
        <w:gridCol w:w="142"/>
        <w:gridCol w:w="425"/>
        <w:gridCol w:w="142"/>
        <w:gridCol w:w="425"/>
        <w:gridCol w:w="142"/>
        <w:gridCol w:w="567"/>
        <w:gridCol w:w="142"/>
        <w:gridCol w:w="567"/>
        <w:gridCol w:w="141"/>
        <w:gridCol w:w="567"/>
        <w:gridCol w:w="142"/>
        <w:gridCol w:w="567"/>
        <w:gridCol w:w="142"/>
        <w:gridCol w:w="709"/>
        <w:gridCol w:w="708"/>
        <w:gridCol w:w="142"/>
        <w:gridCol w:w="851"/>
        <w:gridCol w:w="850"/>
        <w:gridCol w:w="709"/>
        <w:gridCol w:w="4570"/>
      </w:tblGrid>
      <w:tr w:rsidR="0069153D" w:rsidRPr="007D1DCC" w:rsidTr="0069153D">
        <w:tc>
          <w:tcPr>
            <w:tcW w:w="14493" w:type="dxa"/>
            <w:gridSpan w:val="23"/>
            <w:tcBorders>
              <w:top w:val="nil"/>
              <w:left w:val="nil"/>
              <w:bottom w:val="single" w:sz="4" w:space="0" w:color="auto"/>
              <w:right w:val="nil"/>
            </w:tcBorders>
          </w:tcPr>
          <w:p w:rsidR="0069153D" w:rsidRPr="007D1DCC" w:rsidRDefault="001D25D7" w:rsidP="008B7A96">
            <w:pPr>
              <w:spacing w:after="0" w:line="240" w:lineRule="auto"/>
              <w:rPr>
                <w:rFonts w:ascii="Times New Roman" w:hAnsi="Times New Roman" w:cs="Times New Roman"/>
              </w:rPr>
            </w:pPr>
            <w:r w:rsidRPr="007D1DCC">
              <w:rPr>
                <w:rFonts w:ascii="Times New Roman" w:hAnsi="Times New Roman" w:cs="Times New Roman"/>
                <w:sz w:val="24"/>
                <w:szCs w:val="24"/>
              </w:rPr>
              <w:t>Table</w:t>
            </w:r>
            <w:r w:rsidR="0069153D" w:rsidRPr="007D1DCC">
              <w:rPr>
                <w:rFonts w:ascii="Times New Roman" w:hAnsi="Times New Roman" w:cs="Times New Roman"/>
              </w:rPr>
              <w:t xml:space="preserve"> </w:t>
            </w:r>
            <w:r w:rsidR="008D4F22" w:rsidRPr="007D1DCC">
              <w:rPr>
                <w:rFonts w:ascii="Times New Roman" w:hAnsi="Times New Roman" w:cs="Times New Roman"/>
              </w:rPr>
              <w:t>F</w:t>
            </w:r>
            <w:r w:rsidR="0069153D" w:rsidRPr="007D1DCC">
              <w:rPr>
                <w:rFonts w:ascii="Times New Roman" w:hAnsi="Times New Roman" w:cs="Times New Roman"/>
              </w:rPr>
              <w:t xml:space="preserve">.6 – </w:t>
            </w:r>
            <w:r w:rsidRPr="007D1DCC">
              <w:rPr>
                <w:rFonts w:ascii="Times New Roman" w:hAnsi="Times New Roman" w:cs="Times New Roman"/>
                <w:sz w:val="24"/>
                <w:szCs w:val="24"/>
              </w:rPr>
              <w:t xml:space="preserve">Water temperature at the coast ˚С, lake Alakol </w:t>
            </w:r>
            <w:r w:rsidR="005D7487" w:rsidRPr="007D1DCC">
              <w:rPr>
                <w:rFonts w:ascii="Times New Roman" w:hAnsi="Times New Roman" w:cs="Times New Roman"/>
                <w:sz w:val="24"/>
                <w:szCs w:val="24"/>
              </w:rPr>
              <w:t>–</w:t>
            </w:r>
            <w:r w:rsidRPr="007D1DCC">
              <w:rPr>
                <w:rFonts w:ascii="Times New Roman" w:hAnsi="Times New Roman" w:cs="Times New Roman"/>
                <w:sz w:val="24"/>
                <w:szCs w:val="24"/>
              </w:rPr>
              <w:t xml:space="preserve"> aul Akshi, 2015</w:t>
            </w:r>
          </w:p>
        </w:tc>
      </w:tr>
      <w:tr w:rsidR="0069153D" w:rsidRPr="007D1DCC" w:rsidTr="0069153D">
        <w:trPr>
          <w:trHeight w:val="141"/>
        </w:trPr>
        <w:tc>
          <w:tcPr>
            <w:tcW w:w="993" w:type="dxa"/>
            <w:vMerge w:val="restart"/>
            <w:tcBorders>
              <w:top w:val="single" w:sz="4" w:space="0" w:color="auto"/>
            </w:tcBorders>
            <w:vAlign w:val="center"/>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Декада</w:t>
            </w:r>
          </w:p>
        </w:tc>
        <w:tc>
          <w:tcPr>
            <w:tcW w:w="8221" w:type="dxa"/>
            <w:gridSpan w:val="20"/>
            <w:tcBorders>
              <w:top w:val="single" w:sz="4" w:space="0" w:color="auto"/>
            </w:tcBorders>
            <w:vAlign w:val="center"/>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Месяц</w:t>
            </w:r>
          </w:p>
        </w:tc>
        <w:tc>
          <w:tcPr>
            <w:tcW w:w="5279" w:type="dxa"/>
            <w:gridSpan w:val="2"/>
            <w:vMerge w:val="restart"/>
            <w:tcBorders>
              <w:top w:val="single" w:sz="4" w:space="0" w:color="auto"/>
            </w:tcBorders>
          </w:tcPr>
          <w:p w:rsidR="0069153D" w:rsidRPr="00B95A7F" w:rsidRDefault="0069153D" w:rsidP="007D1DCC">
            <w:pPr>
              <w:spacing w:after="0" w:line="240" w:lineRule="auto"/>
              <w:jc w:val="center"/>
              <w:rPr>
                <w:rFonts w:ascii="Times New Roman" w:hAnsi="Times New Roman" w:cs="Times New Roman"/>
                <w:sz w:val="24"/>
                <w:szCs w:val="24"/>
                <w:lang w:val="ru-RU"/>
              </w:rPr>
            </w:pPr>
            <w:r w:rsidRPr="00B95A7F">
              <w:rPr>
                <w:rFonts w:ascii="Times New Roman" w:hAnsi="Times New Roman" w:cs="Times New Roman"/>
                <w:sz w:val="24"/>
                <w:szCs w:val="24"/>
                <w:lang w:val="ru-RU"/>
              </w:rPr>
              <w:t>Наибольшая температура за год, дата начало, дата окончания, число случаев</w:t>
            </w:r>
          </w:p>
        </w:tc>
      </w:tr>
      <w:tr w:rsidR="0069153D" w:rsidRPr="007D1DCC" w:rsidTr="0069153D">
        <w:trPr>
          <w:trHeight w:val="71"/>
        </w:trPr>
        <w:tc>
          <w:tcPr>
            <w:tcW w:w="993" w:type="dxa"/>
            <w:vMerge/>
          </w:tcPr>
          <w:p w:rsidR="0069153D" w:rsidRPr="00B95A7F" w:rsidRDefault="0069153D" w:rsidP="007D1DCC">
            <w:pPr>
              <w:spacing w:after="0" w:line="240" w:lineRule="auto"/>
              <w:jc w:val="center"/>
              <w:rPr>
                <w:rFonts w:ascii="Times New Roman" w:hAnsi="Times New Roman" w:cs="Times New Roman"/>
                <w:sz w:val="24"/>
                <w:szCs w:val="24"/>
                <w:lang w:val="ru-RU"/>
              </w:rPr>
            </w:pPr>
          </w:p>
        </w:tc>
        <w:tc>
          <w:tcPr>
            <w:tcW w:w="567" w:type="dxa"/>
            <w:vAlign w:val="center"/>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1</w:t>
            </w:r>
          </w:p>
        </w:tc>
        <w:tc>
          <w:tcPr>
            <w:tcW w:w="425" w:type="dxa"/>
            <w:gridSpan w:val="2"/>
            <w:vAlign w:val="center"/>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2</w:t>
            </w:r>
          </w:p>
        </w:tc>
        <w:tc>
          <w:tcPr>
            <w:tcW w:w="567" w:type="dxa"/>
            <w:gridSpan w:val="2"/>
            <w:vAlign w:val="center"/>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3</w:t>
            </w:r>
          </w:p>
        </w:tc>
        <w:tc>
          <w:tcPr>
            <w:tcW w:w="567" w:type="dxa"/>
            <w:gridSpan w:val="2"/>
            <w:vAlign w:val="center"/>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4</w:t>
            </w:r>
          </w:p>
        </w:tc>
        <w:tc>
          <w:tcPr>
            <w:tcW w:w="709" w:type="dxa"/>
            <w:gridSpan w:val="2"/>
            <w:vAlign w:val="center"/>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5</w:t>
            </w:r>
          </w:p>
        </w:tc>
        <w:tc>
          <w:tcPr>
            <w:tcW w:w="708" w:type="dxa"/>
            <w:gridSpan w:val="2"/>
            <w:vAlign w:val="center"/>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6</w:t>
            </w:r>
          </w:p>
        </w:tc>
        <w:tc>
          <w:tcPr>
            <w:tcW w:w="709" w:type="dxa"/>
            <w:gridSpan w:val="2"/>
            <w:vAlign w:val="center"/>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7</w:t>
            </w:r>
          </w:p>
        </w:tc>
        <w:tc>
          <w:tcPr>
            <w:tcW w:w="709" w:type="dxa"/>
            <w:gridSpan w:val="2"/>
            <w:vAlign w:val="center"/>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8</w:t>
            </w:r>
          </w:p>
        </w:tc>
        <w:tc>
          <w:tcPr>
            <w:tcW w:w="709" w:type="dxa"/>
            <w:vAlign w:val="center"/>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9</w:t>
            </w:r>
          </w:p>
        </w:tc>
        <w:tc>
          <w:tcPr>
            <w:tcW w:w="850" w:type="dxa"/>
            <w:gridSpan w:val="2"/>
            <w:vAlign w:val="center"/>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10</w:t>
            </w:r>
          </w:p>
        </w:tc>
        <w:tc>
          <w:tcPr>
            <w:tcW w:w="851" w:type="dxa"/>
            <w:vAlign w:val="center"/>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11</w:t>
            </w:r>
          </w:p>
        </w:tc>
        <w:tc>
          <w:tcPr>
            <w:tcW w:w="850" w:type="dxa"/>
            <w:vAlign w:val="center"/>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12</w:t>
            </w:r>
          </w:p>
        </w:tc>
        <w:tc>
          <w:tcPr>
            <w:tcW w:w="5279" w:type="dxa"/>
            <w:gridSpan w:val="2"/>
            <w:vMerge/>
          </w:tcPr>
          <w:p w:rsidR="0069153D" w:rsidRPr="00B95A7F" w:rsidRDefault="0069153D" w:rsidP="007D1DCC">
            <w:pPr>
              <w:spacing w:after="0" w:line="240" w:lineRule="auto"/>
              <w:jc w:val="center"/>
              <w:rPr>
                <w:rFonts w:ascii="Times New Roman" w:hAnsi="Times New Roman" w:cs="Times New Roman"/>
                <w:sz w:val="24"/>
                <w:szCs w:val="24"/>
              </w:rPr>
            </w:pPr>
          </w:p>
        </w:tc>
      </w:tr>
      <w:tr w:rsidR="0069153D" w:rsidRPr="007D1DCC" w:rsidTr="0069153D">
        <w:trPr>
          <w:trHeight w:val="257"/>
        </w:trPr>
        <w:tc>
          <w:tcPr>
            <w:tcW w:w="993" w:type="dxa"/>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1</w:t>
            </w:r>
          </w:p>
        </w:tc>
        <w:tc>
          <w:tcPr>
            <w:tcW w:w="567" w:type="dxa"/>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0,7</w:t>
            </w:r>
          </w:p>
        </w:tc>
        <w:tc>
          <w:tcPr>
            <w:tcW w:w="425" w:type="dxa"/>
            <w:gridSpan w:val="2"/>
          </w:tcPr>
          <w:p w:rsidR="0069153D" w:rsidRPr="00B95A7F" w:rsidRDefault="0069153D" w:rsidP="007D1DCC">
            <w:pPr>
              <w:spacing w:after="0" w:line="240" w:lineRule="auto"/>
              <w:jc w:val="center"/>
              <w:rPr>
                <w:rFonts w:ascii="Times New Roman" w:hAnsi="Times New Roman" w:cs="Times New Roman"/>
                <w:sz w:val="24"/>
                <w:szCs w:val="24"/>
              </w:rPr>
            </w:pPr>
          </w:p>
        </w:tc>
        <w:tc>
          <w:tcPr>
            <w:tcW w:w="567" w:type="dxa"/>
            <w:gridSpan w:val="2"/>
          </w:tcPr>
          <w:p w:rsidR="0069153D" w:rsidRPr="00B95A7F" w:rsidRDefault="0069153D" w:rsidP="007D1DCC">
            <w:pPr>
              <w:spacing w:after="0" w:line="240" w:lineRule="auto"/>
              <w:jc w:val="center"/>
              <w:rPr>
                <w:rFonts w:ascii="Times New Roman" w:hAnsi="Times New Roman" w:cs="Times New Roman"/>
                <w:sz w:val="24"/>
                <w:szCs w:val="24"/>
              </w:rPr>
            </w:pPr>
          </w:p>
        </w:tc>
        <w:tc>
          <w:tcPr>
            <w:tcW w:w="567" w:type="dxa"/>
            <w:gridSpan w:val="2"/>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5,4</w:t>
            </w:r>
          </w:p>
        </w:tc>
        <w:tc>
          <w:tcPr>
            <w:tcW w:w="709" w:type="dxa"/>
            <w:gridSpan w:val="2"/>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13,4</w:t>
            </w:r>
          </w:p>
        </w:tc>
        <w:tc>
          <w:tcPr>
            <w:tcW w:w="708" w:type="dxa"/>
            <w:gridSpan w:val="2"/>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18,7</w:t>
            </w:r>
          </w:p>
        </w:tc>
        <w:tc>
          <w:tcPr>
            <w:tcW w:w="709" w:type="dxa"/>
            <w:gridSpan w:val="2"/>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21,3</w:t>
            </w:r>
          </w:p>
        </w:tc>
        <w:tc>
          <w:tcPr>
            <w:tcW w:w="709" w:type="dxa"/>
            <w:gridSpan w:val="2"/>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24,1</w:t>
            </w:r>
          </w:p>
        </w:tc>
        <w:tc>
          <w:tcPr>
            <w:tcW w:w="709" w:type="dxa"/>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19,1</w:t>
            </w:r>
          </w:p>
        </w:tc>
        <w:tc>
          <w:tcPr>
            <w:tcW w:w="850" w:type="dxa"/>
            <w:gridSpan w:val="2"/>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11,9</w:t>
            </w:r>
          </w:p>
        </w:tc>
        <w:tc>
          <w:tcPr>
            <w:tcW w:w="851" w:type="dxa"/>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7,6</w:t>
            </w:r>
          </w:p>
        </w:tc>
        <w:tc>
          <w:tcPr>
            <w:tcW w:w="850" w:type="dxa"/>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4,6</w:t>
            </w:r>
          </w:p>
        </w:tc>
        <w:tc>
          <w:tcPr>
            <w:tcW w:w="5279" w:type="dxa"/>
            <w:gridSpan w:val="2"/>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25,5</w:t>
            </w:r>
          </w:p>
        </w:tc>
      </w:tr>
      <w:tr w:rsidR="0069153D" w:rsidRPr="007D1DCC" w:rsidTr="0069153D">
        <w:tc>
          <w:tcPr>
            <w:tcW w:w="993" w:type="dxa"/>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2</w:t>
            </w:r>
          </w:p>
        </w:tc>
        <w:tc>
          <w:tcPr>
            <w:tcW w:w="567" w:type="dxa"/>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0,2</w:t>
            </w:r>
          </w:p>
        </w:tc>
        <w:tc>
          <w:tcPr>
            <w:tcW w:w="425" w:type="dxa"/>
            <w:gridSpan w:val="2"/>
          </w:tcPr>
          <w:p w:rsidR="0069153D" w:rsidRPr="00B95A7F" w:rsidRDefault="0069153D" w:rsidP="007D1DCC">
            <w:pPr>
              <w:spacing w:after="0" w:line="240" w:lineRule="auto"/>
              <w:jc w:val="center"/>
              <w:rPr>
                <w:rFonts w:ascii="Times New Roman" w:hAnsi="Times New Roman" w:cs="Times New Roman"/>
                <w:sz w:val="24"/>
                <w:szCs w:val="24"/>
              </w:rPr>
            </w:pPr>
          </w:p>
        </w:tc>
        <w:tc>
          <w:tcPr>
            <w:tcW w:w="567" w:type="dxa"/>
            <w:gridSpan w:val="2"/>
          </w:tcPr>
          <w:p w:rsidR="0069153D" w:rsidRPr="00B95A7F" w:rsidRDefault="0069153D" w:rsidP="007D1DCC">
            <w:pPr>
              <w:spacing w:after="0" w:line="240" w:lineRule="auto"/>
              <w:jc w:val="center"/>
              <w:rPr>
                <w:rFonts w:ascii="Times New Roman" w:hAnsi="Times New Roman" w:cs="Times New Roman"/>
                <w:sz w:val="24"/>
                <w:szCs w:val="24"/>
              </w:rPr>
            </w:pPr>
          </w:p>
        </w:tc>
        <w:tc>
          <w:tcPr>
            <w:tcW w:w="567" w:type="dxa"/>
            <w:gridSpan w:val="2"/>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7,2</w:t>
            </w:r>
          </w:p>
        </w:tc>
        <w:tc>
          <w:tcPr>
            <w:tcW w:w="709" w:type="dxa"/>
            <w:gridSpan w:val="2"/>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14,2</w:t>
            </w:r>
          </w:p>
        </w:tc>
        <w:tc>
          <w:tcPr>
            <w:tcW w:w="708" w:type="dxa"/>
            <w:gridSpan w:val="2"/>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17,9</w:t>
            </w:r>
          </w:p>
        </w:tc>
        <w:tc>
          <w:tcPr>
            <w:tcW w:w="709" w:type="dxa"/>
            <w:gridSpan w:val="2"/>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22,6</w:t>
            </w:r>
          </w:p>
        </w:tc>
        <w:tc>
          <w:tcPr>
            <w:tcW w:w="709" w:type="dxa"/>
            <w:gridSpan w:val="2"/>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21,9</w:t>
            </w:r>
          </w:p>
        </w:tc>
        <w:tc>
          <w:tcPr>
            <w:tcW w:w="709" w:type="dxa"/>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16,4</w:t>
            </w:r>
          </w:p>
        </w:tc>
        <w:tc>
          <w:tcPr>
            <w:tcW w:w="850" w:type="dxa"/>
            <w:gridSpan w:val="2"/>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11,2</w:t>
            </w:r>
          </w:p>
        </w:tc>
        <w:tc>
          <w:tcPr>
            <w:tcW w:w="851" w:type="dxa"/>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7,2</w:t>
            </w:r>
          </w:p>
        </w:tc>
        <w:tc>
          <w:tcPr>
            <w:tcW w:w="850" w:type="dxa"/>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2,8</w:t>
            </w:r>
          </w:p>
        </w:tc>
        <w:tc>
          <w:tcPr>
            <w:tcW w:w="5279" w:type="dxa"/>
            <w:gridSpan w:val="2"/>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27,07</w:t>
            </w:r>
          </w:p>
        </w:tc>
      </w:tr>
      <w:tr w:rsidR="0069153D" w:rsidRPr="007D1DCC" w:rsidTr="0069153D">
        <w:tc>
          <w:tcPr>
            <w:tcW w:w="993" w:type="dxa"/>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3</w:t>
            </w:r>
          </w:p>
        </w:tc>
        <w:tc>
          <w:tcPr>
            <w:tcW w:w="567" w:type="dxa"/>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0,0</w:t>
            </w:r>
          </w:p>
        </w:tc>
        <w:tc>
          <w:tcPr>
            <w:tcW w:w="425" w:type="dxa"/>
            <w:gridSpan w:val="2"/>
          </w:tcPr>
          <w:p w:rsidR="0069153D" w:rsidRPr="00B95A7F" w:rsidRDefault="0069153D" w:rsidP="007D1DCC">
            <w:pPr>
              <w:spacing w:after="0" w:line="240" w:lineRule="auto"/>
              <w:jc w:val="center"/>
              <w:rPr>
                <w:rFonts w:ascii="Times New Roman" w:hAnsi="Times New Roman" w:cs="Times New Roman"/>
                <w:sz w:val="24"/>
                <w:szCs w:val="24"/>
              </w:rPr>
            </w:pPr>
          </w:p>
        </w:tc>
        <w:tc>
          <w:tcPr>
            <w:tcW w:w="567" w:type="dxa"/>
            <w:gridSpan w:val="2"/>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0,5</w:t>
            </w:r>
          </w:p>
        </w:tc>
        <w:tc>
          <w:tcPr>
            <w:tcW w:w="567" w:type="dxa"/>
            <w:gridSpan w:val="2"/>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9,6</w:t>
            </w:r>
          </w:p>
        </w:tc>
        <w:tc>
          <w:tcPr>
            <w:tcW w:w="709" w:type="dxa"/>
            <w:gridSpan w:val="2"/>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14,8</w:t>
            </w:r>
          </w:p>
        </w:tc>
        <w:tc>
          <w:tcPr>
            <w:tcW w:w="708" w:type="dxa"/>
            <w:gridSpan w:val="2"/>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22,8</w:t>
            </w:r>
          </w:p>
        </w:tc>
        <w:tc>
          <w:tcPr>
            <w:tcW w:w="709" w:type="dxa"/>
            <w:gridSpan w:val="2"/>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24,5</w:t>
            </w:r>
          </w:p>
        </w:tc>
        <w:tc>
          <w:tcPr>
            <w:tcW w:w="709" w:type="dxa"/>
            <w:gridSpan w:val="2"/>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20,8</w:t>
            </w:r>
          </w:p>
        </w:tc>
        <w:tc>
          <w:tcPr>
            <w:tcW w:w="709" w:type="dxa"/>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12,9</w:t>
            </w:r>
          </w:p>
        </w:tc>
        <w:tc>
          <w:tcPr>
            <w:tcW w:w="850" w:type="dxa"/>
            <w:gridSpan w:val="2"/>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9,1</w:t>
            </w:r>
          </w:p>
        </w:tc>
        <w:tc>
          <w:tcPr>
            <w:tcW w:w="851" w:type="dxa"/>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5,5</w:t>
            </w:r>
          </w:p>
        </w:tc>
        <w:tc>
          <w:tcPr>
            <w:tcW w:w="850" w:type="dxa"/>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2,6</w:t>
            </w:r>
          </w:p>
        </w:tc>
        <w:tc>
          <w:tcPr>
            <w:tcW w:w="5279" w:type="dxa"/>
            <w:gridSpan w:val="2"/>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07,08</w:t>
            </w:r>
          </w:p>
        </w:tc>
      </w:tr>
      <w:tr w:rsidR="0069153D" w:rsidRPr="007D1DCC" w:rsidTr="0069153D">
        <w:trPr>
          <w:trHeight w:val="261"/>
        </w:trPr>
        <w:tc>
          <w:tcPr>
            <w:tcW w:w="993" w:type="dxa"/>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Средн.</w:t>
            </w:r>
          </w:p>
        </w:tc>
        <w:tc>
          <w:tcPr>
            <w:tcW w:w="567" w:type="dxa"/>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0,3</w:t>
            </w:r>
          </w:p>
        </w:tc>
        <w:tc>
          <w:tcPr>
            <w:tcW w:w="425" w:type="dxa"/>
            <w:gridSpan w:val="2"/>
          </w:tcPr>
          <w:p w:rsidR="0069153D" w:rsidRPr="00B95A7F" w:rsidRDefault="0069153D" w:rsidP="007D1DCC">
            <w:pPr>
              <w:spacing w:after="0" w:line="240" w:lineRule="auto"/>
              <w:jc w:val="center"/>
              <w:rPr>
                <w:rFonts w:ascii="Times New Roman" w:hAnsi="Times New Roman" w:cs="Times New Roman"/>
                <w:sz w:val="24"/>
                <w:szCs w:val="24"/>
              </w:rPr>
            </w:pPr>
          </w:p>
        </w:tc>
        <w:tc>
          <w:tcPr>
            <w:tcW w:w="567" w:type="dxa"/>
            <w:gridSpan w:val="2"/>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0,2</w:t>
            </w:r>
          </w:p>
        </w:tc>
        <w:tc>
          <w:tcPr>
            <w:tcW w:w="567" w:type="dxa"/>
            <w:gridSpan w:val="2"/>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7,4</w:t>
            </w:r>
          </w:p>
        </w:tc>
        <w:tc>
          <w:tcPr>
            <w:tcW w:w="709" w:type="dxa"/>
            <w:gridSpan w:val="2"/>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14,1</w:t>
            </w:r>
          </w:p>
        </w:tc>
        <w:tc>
          <w:tcPr>
            <w:tcW w:w="708" w:type="dxa"/>
            <w:gridSpan w:val="2"/>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19,8</w:t>
            </w:r>
          </w:p>
        </w:tc>
        <w:tc>
          <w:tcPr>
            <w:tcW w:w="709" w:type="dxa"/>
            <w:gridSpan w:val="2"/>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22,8</w:t>
            </w:r>
          </w:p>
        </w:tc>
        <w:tc>
          <w:tcPr>
            <w:tcW w:w="709" w:type="dxa"/>
            <w:gridSpan w:val="2"/>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22,3</w:t>
            </w:r>
          </w:p>
        </w:tc>
        <w:tc>
          <w:tcPr>
            <w:tcW w:w="709" w:type="dxa"/>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16,1</w:t>
            </w:r>
          </w:p>
        </w:tc>
        <w:tc>
          <w:tcPr>
            <w:tcW w:w="850" w:type="dxa"/>
            <w:gridSpan w:val="2"/>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10,7</w:t>
            </w:r>
          </w:p>
        </w:tc>
        <w:tc>
          <w:tcPr>
            <w:tcW w:w="851" w:type="dxa"/>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6,8</w:t>
            </w:r>
          </w:p>
        </w:tc>
        <w:tc>
          <w:tcPr>
            <w:tcW w:w="850" w:type="dxa"/>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3,3</w:t>
            </w:r>
          </w:p>
        </w:tc>
        <w:tc>
          <w:tcPr>
            <w:tcW w:w="5279" w:type="dxa"/>
            <w:gridSpan w:val="2"/>
          </w:tcPr>
          <w:p w:rsidR="0069153D" w:rsidRPr="00B95A7F" w:rsidRDefault="0069153D" w:rsidP="007D1DCC">
            <w:pPr>
              <w:spacing w:after="0" w:line="240" w:lineRule="auto"/>
              <w:jc w:val="center"/>
              <w:rPr>
                <w:rFonts w:ascii="Times New Roman" w:hAnsi="Times New Roman" w:cs="Times New Roman"/>
                <w:sz w:val="24"/>
                <w:szCs w:val="24"/>
              </w:rPr>
            </w:pPr>
            <w:r w:rsidRPr="00B95A7F">
              <w:rPr>
                <w:rFonts w:ascii="Times New Roman" w:hAnsi="Times New Roman" w:cs="Times New Roman"/>
                <w:sz w:val="24"/>
                <w:szCs w:val="24"/>
              </w:rPr>
              <w:t>3</w:t>
            </w:r>
          </w:p>
        </w:tc>
      </w:tr>
      <w:tr w:rsidR="0069153D" w:rsidRPr="007D1DCC" w:rsidTr="006915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4"/>
        </w:trPr>
        <w:tc>
          <w:tcPr>
            <w:tcW w:w="14493" w:type="dxa"/>
            <w:gridSpan w:val="23"/>
            <w:tcBorders>
              <w:bottom w:val="single" w:sz="4" w:space="0" w:color="auto"/>
            </w:tcBorders>
            <w:shd w:val="clear" w:color="auto" w:fill="auto"/>
            <w:vAlign w:val="center"/>
          </w:tcPr>
          <w:p w:rsidR="0069153D" w:rsidRPr="007D1DCC" w:rsidRDefault="0069153D" w:rsidP="007D1DCC">
            <w:pPr>
              <w:ind w:firstLine="10"/>
              <w:rPr>
                <w:rFonts w:ascii="Times New Roman" w:hAnsi="Times New Roman" w:cs="Times New Roman"/>
              </w:rPr>
            </w:pPr>
          </w:p>
          <w:p w:rsidR="0069153D" w:rsidRPr="007D1DCC" w:rsidRDefault="005D7487" w:rsidP="008B7A96">
            <w:pPr>
              <w:spacing w:after="0" w:line="240" w:lineRule="auto"/>
              <w:ind w:firstLine="11"/>
              <w:rPr>
                <w:rFonts w:ascii="Times New Roman" w:hAnsi="Times New Roman" w:cs="Times New Roman"/>
                <w:i/>
                <w:iCs/>
              </w:rPr>
            </w:pPr>
            <w:r w:rsidRPr="007D1DCC">
              <w:rPr>
                <w:rFonts w:ascii="Times New Roman" w:hAnsi="Times New Roman" w:cs="Times New Roman"/>
                <w:sz w:val="24"/>
                <w:szCs w:val="24"/>
              </w:rPr>
              <w:t>Table</w:t>
            </w:r>
            <w:r w:rsidR="0069153D" w:rsidRPr="007D1DCC">
              <w:rPr>
                <w:rFonts w:ascii="Times New Roman" w:hAnsi="Times New Roman" w:cs="Times New Roman"/>
              </w:rPr>
              <w:t xml:space="preserve"> </w:t>
            </w:r>
            <w:r w:rsidR="008D4F22" w:rsidRPr="007D1DCC">
              <w:rPr>
                <w:rFonts w:ascii="Times New Roman" w:hAnsi="Times New Roman" w:cs="Times New Roman"/>
              </w:rPr>
              <w:t>F</w:t>
            </w:r>
            <w:r w:rsidR="0069153D" w:rsidRPr="007D1DCC">
              <w:rPr>
                <w:rFonts w:ascii="Times New Roman" w:hAnsi="Times New Roman" w:cs="Times New Roman"/>
              </w:rPr>
              <w:t xml:space="preserve">.7 – </w:t>
            </w:r>
            <w:r w:rsidRPr="007D1DCC">
              <w:rPr>
                <w:rFonts w:ascii="Times New Roman" w:hAnsi="Times New Roman" w:cs="Times New Roman"/>
                <w:sz w:val="24"/>
                <w:szCs w:val="24"/>
              </w:rPr>
              <w:t>Average long-term water temperature near the coast (0С) lake Alakol – aul Akshi (2002-2015)</w:t>
            </w:r>
          </w:p>
        </w:tc>
      </w:tr>
      <w:tr w:rsidR="0069153D" w:rsidRPr="007D1DCC" w:rsidTr="006915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74"/>
        </w:trPr>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9153D" w:rsidRPr="006A5686" w:rsidRDefault="0069153D" w:rsidP="007D1DCC">
            <w:pPr>
              <w:spacing w:after="0" w:line="240" w:lineRule="auto"/>
              <w:ind w:firstLine="10"/>
              <w:jc w:val="center"/>
              <w:rPr>
                <w:rFonts w:ascii="Times New Roman" w:hAnsi="Times New Roman" w:cs="Times New Roman"/>
                <w:iCs/>
              </w:rPr>
            </w:pPr>
            <w:r w:rsidRPr="006A5686">
              <w:rPr>
                <w:rFonts w:ascii="Times New Roman" w:hAnsi="Times New Roman" w:cs="Times New Roman"/>
                <w:iCs/>
              </w:rPr>
              <w:t>Декада</w:t>
            </w:r>
          </w:p>
        </w:tc>
        <w:tc>
          <w:tcPr>
            <w:tcW w:w="8930" w:type="dxa"/>
            <w:gridSpan w:val="21"/>
            <w:tcBorders>
              <w:top w:val="single" w:sz="4" w:space="0" w:color="auto"/>
              <w:left w:val="single" w:sz="4" w:space="0" w:color="auto"/>
              <w:bottom w:val="single" w:sz="4" w:space="0" w:color="auto"/>
              <w:right w:val="single" w:sz="4" w:space="0" w:color="auto"/>
            </w:tcBorders>
            <w:shd w:val="clear" w:color="auto" w:fill="auto"/>
            <w:vAlign w:val="center"/>
            <w:hideMark/>
          </w:tcPr>
          <w:p w:rsidR="0069153D" w:rsidRPr="006A5686" w:rsidRDefault="0069153D" w:rsidP="007D1DCC">
            <w:pPr>
              <w:spacing w:after="0" w:line="240" w:lineRule="auto"/>
              <w:jc w:val="center"/>
              <w:rPr>
                <w:rFonts w:ascii="Times New Roman" w:hAnsi="Times New Roman" w:cs="Times New Roman"/>
                <w:iCs/>
              </w:rPr>
            </w:pPr>
            <w:r w:rsidRPr="006A5686">
              <w:rPr>
                <w:rFonts w:ascii="Times New Roman" w:hAnsi="Times New Roman" w:cs="Times New Roman"/>
                <w:iCs/>
              </w:rPr>
              <w:t>Месяц</w:t>
            </w:r>
          </w:p>
        </w:tc>
        <w:tc>
          <w:tcPr>
            <w:tcW w:w="4570" w:type="dxa"/>
            <w:vMerge w:val="restart"/>
            <w:tcBorders>
              <w:top w:val="single" w:sz="4" w:space="0" w:color="auto"/>
              <w:left w:val="single" w:sz="4" w:space="0" w:color="auto"/>
              <w:right w:val="single" w:sz="4" w:space="0" w:color="auto"/>
            </w:tcBorders>
            <w:shd w:val="clear" w:color="auto" w:fill="auto"/>
            <w:vAlign w:val="center"/>
            <w:hideMark/>
          </w:tcPr>
          <w:p w:rsidR="0069153D" w:rsidRPr="006A5686" w:rsidRDefault="0069153D" w:rsidP="007D1DCC">
            <w:pPr>
              <w:spacing w:after="0" w:line="240" w:lineRule="auto"/>
              <w:jc w:val="center"/>
              <w:rPr>
                <w:rFonts w:ascii="Times New Roman" w:hAnsi="Times New Roman" w:cs="Times New Roman"/>
                <w:iCs/>
                <w:lang w:val="ru-RU"/>
              </w:rPr>
            </w:pPr>
            <w:r w:rsidRPr="006A5686">
              <w:rPr>
                <w:rFonts w:ascii="Times New Roman" w:hAnsi="Times New Roman" w:cs="Times New Roman"/>
                <w:iCs/>
                <w:lang w:val="ru-RU"/>
              </w:rPr>
              <w:t>Наибольшая температура за год, дата, число случаев</w:t>
            </w:r>
          </w:p>
        </w:tc>
      </w:tr>
      <w:tr w:rsidR="0069153D" w:rsidRPr="007D1DCC" w:rsidTr="006915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27"/>
        </w:trPr>
        <w:tc>
          <w:tcPr>
            <w:tcW w:w="993" w:type="dxa"/>
            <w:vMerge/>
            <w:tcBorders>
              <w:top w:val="single" w:sz="8" w:space="0" w:color="000000"/>
              <w:left w:val="single" w:sz="4" w:space="0" w:color="auto"/>
              <w:bottom w:val="single" w:sz="4" w:space="0" w:color="auto"/>
              <w:right w:val="single" w:sz="4" w:space="0" w:color="auto"/>
            </w:tcBorders>
            <w:vAlign w:val="center"/>
            <w:hideMark/>
          </w:tcPr>
          <w:p w:rsidR="0069153D" w:rsidRPr="006A5686" w:rsidRDefault="0069153D" w:rsidP="007D1DCC">
            <w:pPr>
              <w:spacing w:after="0" w:line="240" w:lineRule="auto"/>
              <w:ind w:firstLine="10"/>
              <w:jc w:val="center"/>
              <w:rPr>
                <w:rFonts w:ascii="Times New Roman" w:hAnsi="Times New Roman" w:cs="Times New Roman"/>
                <w:iCs/>
                <w:lang w:val="ru-RU"/>
              </w:rPr>
            </w:pPr>
          </w:p>
        </w:tc>
        <w:tc>
          <w:tcPr>
            <w:tcW w:w="850" w:type="dxa"/>
            <w:gridSpan w:val="2"/>
            <w:tcBorders>
              <w:top w:val="single" w:sz="4" w:space="0" w:color="auto"/>
              <w:left w:val="single" w:sz="4" w:space="0" w:color="auto"/>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iCs/>
              </w:rPr>
            </w:pPr>
            <w:r w:rsidRPr="006A5686">
              <w:rPr>
                <w:rFonts w:ascii="Times New Roman" w:hAnsi="Times New Roman" w:cs="Times New Roman"/>
                <w:iCs/>
              </w:rPr>
              <w:t>1</w:t>
            </w:r>
          </w:p>
        </w:tc>
        <w:tc>
          <w:tcPr>
            <w:tcW w:w="567" w:type="dxa"/>
            <w:gridSpan w:val="2"/>
            <w:tcBorders>
              <w:top w:val="single" w:sz="4" w:space="0" w:color="auto"/>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iCs/>
              </w:rPr>
            </w:pPr>
            <w:r w:rsidRPr="006A5686">
              <w:rPr>
                <w:rFonts w:ascii="Times New Roman" w:hAnsi="Times New Roman" w:cs="Times New Roman"/>
                <w:iCs/>
              </w:rPr>
              <w:t>2</w:t>
            </w:r>
          </w:p>
        </w:tc>
        <w:tc>
          <w:tcPr>
            <w:tcW w:w="567" w:type="dxa"/>
            <w:gridSpan w:val="2"/>
            <w:tcBorders>
              <w:top w:val="single" w:sz="4" w:space="0" w:color="auto"/>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iCs/>
              </w:rPr>
            </w:pPr>
            <w:r w:rsidRPr="006A5686">
              <w:rPr>
                <w:rFonts w:ascii="Times New Roman" w:hAnsi="Times New Roman" w:cs="Times New Roman"/>
                <w:iCs/>
              </w:rPr>
              <w:t>3</w:t>
            </w:r>
          </w:p>
        </w:tc>
        <w:tc>
          <w:tcPr>
            <w:tcW w:w="709" w:type="dxa"/>
            <w:gridSpan w:val="2"/>
            <w:tcBorders>
              <w:top w:val="single" w:sz="4" w:space="0" w:color="auto"/>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iCs/>
              </w:rPr>
            </w:pPr>
            <w:r w:rsidRPr="006A5686">
              <w:rPr>
                <w:rFonts w:ascii="Times New Roman" w:hAnsi="Times New Roman" w:cs="Times New Roman"/>
                <w:iCs/>
              </w:rPr>
              <w:t>4</w:t>
            </w:r>
          </w:p>
        </w:tc>
        <w:tc>
          <w:tcPr>
            <w:tcW w:w="709" w:type="dxa"/>
            <w:gridSpan w:val="2"/>
            <w:tcBorders>
              <w:top w:val="single" w:sz="4" w:space="0" w:color="auto"/>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iCs/>
              </w:rPr>
            </w:pPr>
            <w:r w:rsidRPr="006A5686">
              <w:rPr>
                <w:rFonts w:ascii="Times New Roman" w:hAnsi="Times New Roman" w:cs="Times New Roman"/>
                <w:iCs/>
              </w:rPr>
              <w:t>5</w:t>
            </w:r>
          </w:p>
        </w:tc>
        <w:tc>
          <w:tcPr>
            <w:tcW w:w="708" w:type="dxa"/>
            <w:gridSpan w:val="2"/>
            <w:tcBorders>
              <w:top w:val="single" w:sz="4" w:space="0" w:color="auto"/>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iCs/>
              </w:rPr>
            </w:pPr>
            <w:r w:rsidRPr="006A5686">
              <w:rPr>
                <w:rFonts w:ascii="Times New Roman" w:hAnsi="Times New Roman" w:cs="Times New Roman"/>
                <w:iCs/>
              </w:rPr>
              <w:t>6</w:t>
            </w:r>
          </w:p>
        </w:tc>
        <w:tc>
          <w:tcPr>
            <w:tcW w:w="709" w:type="dxa"/>
            <w:gridSpan w:val="2"/>
            <w:tcBorders>
              <w:top w:val="single" w:sz="4" w:space="0" w:color="auto"/>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iCs/>
              </w:rPr>
            </w:pPr>
            <w:r w:rsidRPr="006A5686">
              <w:rPr>
                <w:rFonts w:ascii="Times New Roman" w:hAnsi="Times New Roman" w:cs="Times New Roman"/>
                <w:iCs/>
              </w:rPr>
              <w:t>7</w:t>
            </w:r>
          </w:p>
        </w:tc>
        <w:tc>
          <w:tcPr>
            <w:tcW w:w="851" w:type="dxa"/>
            <w:gridSpan w:val="2"/>
            <w:tcBorders>
              <w:top w:val="single" w:sz="4" w:space="0" w:color="auto"/>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iCs/>
              </w:rPr>
            </w:pPr>
            <w:r w:rsidRPr="006A5686">
              <w:rPr>
                <w:rFonts w:ascii="Times New Roman" w:hAnsi="Times New Roman" w:cs="Times New Roman"/>
                <w:iCs/>
              </w:rPr>
              <w:t>8</w:t>
            </w:r>
          </w:p>
        </w:tc>
        <w:tc>
          <w:tcPr>
            <w:tcW w:w="708" w:type="dxa"/>
            <w:tcBorders>
              <w:top w:val="single" w:sz="4" w:space="0" w:color="auto"/>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iCs/>
              </w:rPr>
            </w:pPr>
            <w:r w:rsidRPr="006A5686">
              <w:rPr>
                <w:rFonts w:ascii="Times New Roman" w:hAnsi="Times New Roman" w:cs="Times New Roman"/>
                <w:iCs/>
              </w:rPr>
              <w:t>9</w:t>
            </w:r>
          </w:p>
        </w:tc>
        <w:tc>
          <w:tcPr>
            <w:tcW w:w="993" w:type="dxa"/>
            <w:gridSpan w:val="2"/>
            <w:tcBorders>
              <w:top w:val="single" w:sz="4" w:space="0" w:color="auto"/>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iCs/>
              </w:rPr>
            </w:pPr>
            <w:r w:rsidRPr="006A5686">
              <w:rPr>
                <w:rFonts w:ascii="Times New Roman" w:hAnsi="Times New Roman" w:cs="Times New Roman"/>
                <w:iCs/>
              </w:rPr>
              <w:t>10</w:t>
            </w:r>
          </w:p>
        </w:tc>
        <w:tc>
          <w:tcPr>
            <w:tcW w:w="850" w:type="dxa"/>
            <w:tcBorders>
              <w:top w:val="single" w:sz="4" w:space="0" w:color="auto"/>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iCs/>
              </w:rPr>
            </w:pPr>
            <w:r w:rsidRPr="006A5686">
              <w:rPr>
                <w:rFonts w:ascii="Times New Roman" w:hAnsi="Times New Roman" w:cs="Times New Roman"/>
                <w:iCs/>
              </w:rPr>
              <w:t>11</w:t>
            </w:r>
          </w:p>
        </w:tc>
        <w:tc>
          <w:tcPr>
            <w:tcW w:w="709" w:type="dxa"/>
            <w:tcBorders>
              <w:top w:val="single" w:sz="4" w:space="0" w:color="auto"/>
              <w:left w:val="nil"/>
              <w:bottom w:val="single" w:sz="8" w:space="0" w:color="auto"/>
              <w:right w:val="single" w:sz="4"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iCs/>
              </w:rPr>
            </w:pPr>
            <w:r w:rsidRPr="006A5686">
              <w:rPr>
                <w:rFonts w:ascii="Times New Roman" w:hAnsi="Times New Roman" w:cs="Times New Roman"/>
                <w:iCs/>
              </w:rPr>
              <w:t>12</w:t>
            </w:r>
          </w:p>
        </w:tc>
        <w:tc>
          <w:tcPr>
            <w:tcW w:w="4570" w:type="dxa"/>
            <w:vMerge/>
            <w:tcBorders>
              <w:left w:val="single" w:sz="4" w:space="0" w:color="auto"/>
              <w:bottom w:val="single" w:sz="8" w:space="0" w:color="000000"/>
              <w:right w:val="single" w:sz="4" w:space="0" w:color="auto"/>
            </w:tcBorders>
            <w:vAlign w:val="center"/>
            <w:hideMark/>
          </w:tcPr>
          <w:p w:rsidR="0069153D" w:rsidRPr="006A5686" w:rsidRDefault="0069153D" w:rsidP="007D1DCC">
            <w:pPr>
              <w:spacing w:after="0" w:line="240" w:lineRule="auto"/>
              <w:jc w:val="center"/>
              <w:rPr>
                <w:rFonts w:ascii="Times New Roman" w:hAnsi="Times New Roman" w:cs="Times New Roman"/>
                <w:iCs/>
              </w:rPr>
            </w:pPr>
          </w:p>
        </w:tc>
      </w:tr>
      <w:tr w:rsidR="0069153D" w:rsidRPr="007D1DCC" w:rsidTr="006915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993" w:type="dxa"/>
            <w:tcBorders>
              <w:top w:val="single" w:sz="4" w:space="0" w:color="auto"/>
              <w:left w:val="single" w:sz="8" w:space="0" w:color="auto"/>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ind w:firstLine="10"/>
              <w:jc w:val="center"/>
              <w:rPr>
                <w:rFonts w:ascii="Times New Roman" w:hAnsi="Times New Roman" w:cs="Times New Roman"/>
              </w:rPr>
            </w:pPr>
            <w:r w:rsidRPr="006A5686">
              <w:rPr>
                <w:rFonts w:ascii="Times New Roman" w:hAnsi="Times New Roman" w:cs="Times New Roman"/>
              </w:rPr>
              <w:t>2002</w:t>
            </w:r>
          </w:p>
        </w:tc>
        <w:tc>
          <w:tcPr>
            <w:tcW w:w="850"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3,6</w:t>
            </w:r>
          </w:p>
        </w:tc>
        <w:tc>
          <w:tcPr>
            <w:tcW w:w="567"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3,9</w:t>
            </w:r>
          </w:p>
        </w:tc>
        <w:tc>
          <w:tcPr>
            <w:tcW w:w="567"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3,3</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5,2</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12,1</w:t>
            </w:r>
          </w:p>
        </w:tc>
        <w:tc>
          <w:tcPr>
            <w:tcW w:w="708"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18,3</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22,3</w:t>
            </w:r>
          </w:p>
        </w:tc>
        <w:tc>
          <w:tcPr>
            <w:tcW w:w="851"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22,7</w:t>
            </w:r>
          </w:p>
        </w:tc>
        <w:tc>
          <w:tcPr>
            <w:tcW w:w="708"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16,3</w:t>
            </w:r>
          </w:p>
        </w:tc>
        <w:tc>
          <w:tcPr>
            <w:tcW w:w="993"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14,4</w:t>
            </w:r>
          </w:p>
        </w:tc>
        <w:tc>
          <w:tcPr>
            <w:tcW w:w="850"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8,7</w:t>
            </w:r>
          </w:p>
        </w:tc>
        <w:tc>
          <w:tcPr>
            <w:tcW w:w="709"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2,9</w:t>
            </w:r>
          </w:p>
        </w:tc>
        <w:tc>
          <w:tcPr>
            <w:tcW w:w="4570"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jc w:val="center"/>
              <w:rPr>
                <w:rFonts w:ascii="Times New Roman" w:hAnsi="Times New Roman" w:cs="Times New Roman"/>
              </w:rPr>
            </w:pPr>
            <w:r w:rsidRPr="006A5686">
              <w:rPr>
                <w:rFonts w:ascii="Times New Roman" w:hAnsi="Times New Roman" w:cs="Times New Roman"/>
              </w:rPr>
              <w:t>1</w:t>
            </w:r>
          </w:p>
        </w:tc>
      </w:tr>
      <w:tr w:rsidR="0069153D" w:rsidRPr="007D1DCC" w:rsidTr="006915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993" w:type="dxa"/>
            <w:tcBorders>
              <w:top w:val="nil"/>
              <w:left w:val="single" w:sz="8" w:space="0" w:color="auto"/>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ind w:firstLine="10"/>
              <w:jc w:val="center"/>
              <w:rPr>
                <w:rFonts w:ascii="Times New Roman" w:hAnsi="Times New Roman" w:cs="Times New Roman"/>
              </w:rPr>
            </w:pPr>
            <w:r w:rsidRPr="006A5686">
              <w:rPr>
                <w:rFonts w:ascii="Times New Roman" w:hAnsi="Times New Roman" w:cs="Times New Roman"/>
              </w:rPr>
              <w:t>2003</w:t>
            </w:r>
          </w:p>
        </w:tc>
        <w:tc>
          <w:tcPr>
            <w:tcW w:w="850"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2,8</w:t>
            </w:r>
          </w:p>
        </w:tc>
        <w:tc>
          <w:tcPr>
            <w:tcW w:w="567"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2,8</w:t>
            </w:r>
          </w:p>
        </w:tc>
        <w:tc>
          <w:tcPr>
            <w:tcW w:w="567"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3,4</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4,4</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11</w:t>
            </w:r>
          </w:p>
        </w:tc>
        <w:tc>
          <w:tcPr>
            <w:tcW w:w="708"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19</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21,8</w:t>
            </w:r>
          </w:p>
        </w:tc>
        <w:tc>
          <w:tcPr>
            <w:tcW w:w="851"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21,1</w:t>
            </w:r>
          </w:p>
        </w:tc>
        <w:tc>
          <w:tcPr>
            <w:tcW w:w="708"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18,9</w:t>
            </w:r>
          </w:p>
        </w:tc>
        <w:tc>
          <w:tcPr>
            <w:tcW w:w="993"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11,6</w:t>
            </w:r>
          </w:p>
        </w:tc>
        <w:tc>
          <w:tcPr>
            <w:tcW w:w="850"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6</w:t>
            </w:r>
          </w:p>
        </w:tc>
        <w:tc>
          <w:tcPr>
            <w:tcW w:w="709"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2,7</w:t>
            </w:r>
          </w:p>
        </w:tc>
        <w:tc>
          <w:tcPr>
            <w:tcW w:w="4570"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jc w:val="center"/>
              <w:rPr>
                <w:rFonts w:ascii="Times New Roman" w:hAnsi="Times New Roman" w:cs="Times New Roman"/>
              </w:rPr>
            </w:pPr>
            <w:r w:rsidRPr="006A5686">
              <w:rPr>
                <w:rFonts w:ascii="Times New Roman" w:hAnsi="Times New Roman" w:cs="Times New Roman"/>
              </w:rPr>
              <w:t>1</w:t>
            </w:r>
          </w:p>
        </w:tc>
      </w:tr>
      <w:tr w:rsidR="0069153D" w:rsidRPr="007D1DCC" w:rsidTr="006915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993" w:type="dxa"/>
            <w:tcBorders>
              <w:top w:val="nil"/>
              <w:left w:val="single" w:sz="8" w:space="0" w:color="auto"/>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ind w:firstLine="10"/>
              <w:jc w:val="center"/>
              <w:rPr>
                <w:rFonts w:ascii="Times New Roman" w:hAnsi="Times New Roman" w:cs="Times New Roman"/>
              </w:rPr>
            </w:pPr>
            <w:r w:rsidRPr="006A5686">
              <w:rPr>
                <w:rFonts w:ascii="Times New Roman" w:hAnsi="Times New Roman" w:cs="Times New Roman"/>
              </w:rPr>
              <w:t>2004</w:t>
            </w:r>
          </w:p>
        </w:tc>
        <w:tc>
          <w:tcPr>
            <w:tcW w:w="850"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2,6</w:t>
            </w:r>
          </w:p>
        </w:tc>
        <w:tc>
          <w:tcPr>
            <w:tcW w:w="567"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2,9</w:t>
            </w:r>
          </w:p>
        </w:tc>
        <w:tc>
          <w:tcPr>
            <w:tcW w:w="567"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2,8</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4,7</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11,5</w:t>
            </w:r>
          </w:p>
        </w:tc>
        <w:tc>
          <w:tcPr>
            <w:tcW w:w="708"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18,3</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25,2</w:t>
            </w:r>
          </w:p>
        </w:tc>
        <w:tc>
          <w:tcPr>
            <w:tcW w:w="851"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20,8</w:t>
            </w:r>
          </w:p>
        </w:tc>
        <w:tc>
          <w:tcPr>
            <w:tcW w:w="708"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18,1</w:t>
            </w:r>
          </w:p>
        </w:tc>
        <w:tc>
          <w:tcPr>
            <w:tcW w:w="993"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11,1</w:t>
            </w:r>
          </w:p>
        </w:tc>
        <w:tc>
          <w:tcPr>
            <w:tcW w:w="850"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6,8</w:t>
            </w:r>
          </w:p>
        </w:tc>
        <w:tc>
          <w:tcPr>
            <w:tcW w:w="709"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3</w:t>
            </w:r>
          </w:p>
        </w:tc>
        <w:tc>
          <w:tcPr>
            <w:tcW w:w="4570"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jc w:val="center"/>
              <w:rPr>
                <w:rFonts w:ascii="Times New Roman" w:hAnsi="Times New Roman" w:cs="Times New Roman"/>
              </w:rPr>
            </w:pPr>
            <w:r w:rsidRPr="006A5686">
              <w:rPr>
                <w:rFonts w:ascii="Times New Roman" w:hAnsi="Times New Roman" w:cs="Times New Roman"/>
              </w:rPr>
              <w:t>1</w:t>
            </w:r>
          </w:p>
        </w:tc>
      </w:tr>
      <w:tr w:rsidR="0069153D" w:rsidRPr="007D1DCC" w:rsidTr="006915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993" w:type="dxa"/>
            <w:tcBorders>
              <w:top w:val="nil"/>
              <w:left w:val="single" w:sz="8" w:space="0" w:color="auto"/>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ind w:firstLine="10"/>
              <w:jc w:val="center"/>
              <w:rPr>
                <w:rFonts w:ascii="Times New Roman" w:hAnsi="Times New Roman" w:cs="Times New Roman"/>
              </w:rPr>
            </w:pPr>
            <w:r w:rsidRPr="006A5686">
              <w:rPr>
                <w:rFonts w:ascii="Times New Roman" w:hAnsi="Times New Roman" w:cs="Times New Roman"/>
              </w:rPr>
              <w:t>2005</w:t>
            </w:r>
          </w:p>
        </w:tc>
        <w:tc>
          <w:tcPr>
            <w:tcW w:w="850"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0</w:t>
            </w:r>
          </w:p>
        </w:tc>
        <w:tc>
          <w:tcPr>
            <w:tcW w:w="567"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0</w:t>
            </w:r>
          </w:p>
        </w:tc>
        <w:tc>
          <w:tcPr>
            <w:tcW w:w="567"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2,6</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5,8</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12,6</w:t>
            </w:r>
          </w:p>
        </w:tc>
        <w:tc>
          <w:tcPr>
            <w:tcW w:w="708"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19,2</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24,2</w:t>
            </w:r>
          </w:p>
        </w:tc>
        <w:tc>
          <w:tcPr>
            <w:tcW w:w="851"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21,7</w:t>
            </w:r>
          </w:p>
        </w:tc>
        <w:tc>
          <w:tcPr>
            <w:tcW w:w="708"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18,8</w:t>
            </w:r>
          </w:p>
        </w:tc>
        <w:tc>
          <w:tcPr>
            <w:tcW w:w="993"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12,2</w:t>
            </w:r>
          </w:p>
        </w:tc>
        <w:tc>
          <w:tcPr>
            <w:tcW w:w="850"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7,4</w:t>
            </w:r>
          </w:p>
        </w:tc>
        <w:tc>
          <w:tcPr>
            <w:tcW w:w="709"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1,9</w:t>
            </w:r>
          </w:p>
        </w:tc>
        <w:tc>
          <w:tcPr>
            <w:tcW w:w="4570"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jc w:val="center"/>
              <w:rPr>
                <w:rFonts w:ascii="Times New Roman" w:hAnsi="Times New Roman" w:cs="Times New Roman"/>
              </w:rPr>
            </w:pPr>
            <w:r w:rsidRPr="006A5686">
              <w:rPr>
                <w:rFonts w:ascii="Times New Roman" w:hAnsi="Times New Roman" w:cs="Times New Roman"/>
              </w:rPr>
              <w:t>1</w:t>
            </w:r>
          </w:p>
        </w:tc>
      </w:tr>
      <w:tr w:rsidR="0069153D" w:rsidRPr="007D1DCC" w:rsidTr="006915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993" w:type="dxa"/>
            <w:tcBorders>
              <w:top w:val="nil"/>
              <w:left w:val="single" w:sz="8" w:space="0" w:color="auto"/>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ind w:firstLine="10"/>
              <w:jc w:val="center"/>
              <w:rPr>
                <w:rFonts w:ascii="Times New Roman" w:hAnsi="Times New Roman" w:cs="Times New Roman"/>
              </w:rPr>
            </w:pPr>
            <w:r w:rsidRPr="006A5686">
              <w:rPr>
                <w:rFonts w:ascii="Times New Roman" w:hAnsi="Times New Roman" w:cs="Times New Roman"/>
              </w:rPr>
              <w:t>2006</w:t>
            </w:r>
          </w:p>
        </w:tc>
        <w:tc>
          <w:tcPr>
            <w:tcW w:w="850"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0</w:t>
            </w:r>
          </w:p>
        </w:tc>
        <w:tc>
          <w:tcPr>
            <w:tcW w:w="567"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0</w:t>
            </w:r>
          </w:p>
        </w:tc>
        <w:tc>
          <w:tcPr>
            <w:tcW w:w="567"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1,7</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6,9</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12,3</w:t>
            </w:r>
          </w:p>
        </w:tc>
        <w:tc>
          <w:tcPr>
            <w:tcW w:w="708"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19,3</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22,4</w:t>
            </w:r>
          </w:p>
        </w:tc>
        <w:tc>
          <w:tcPr>
            <w:tcW w:w="851"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22,1</w:t>
            </w:r>
          </w:p>
        </w:tc>
        <w:tc>
          <w:tcPr>
            <w:tcW w:w="708"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17</w:t>
            </w:r>
          </w:p>
        </w:tc>
        <w:tc>
          <w:tcPr>
            <w:tcW w:w="993"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13,6</w:t>
            </w:r>
          </w:p>
        </w:tc>
        <w:tc>
          <w:tcPr>
            <w:tcW w:w="850"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9,4</w:t>
            </w:r>
          </w:p>
        </w:tc>
        <w:tc>
          <w:tcPr>
            <w:tcW w:w="709"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2,7</w:t>
            </w:r>
          </w:p>
        </w:tc>
        <w:tc>
          <w:tcPr>
            <w:tcW w:w="4570"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jc w:val="center"/>
              <w:rPr>
                <w:rFonts w:ascii="Times New Roman" w:hAnsi="Times New Roman" w:cs="Times New Roman"/>
              </w:rPr>
            </w:pPr>
            <w:r w:rsidRPr="006A5686">
              <w:rPr>
                <w:rFonts w:ascii="Times New Roman" w:hAnsi="Times New Roman" w:cs="Times New Roman"/>
              </w:rPr>
              <w:t>1</w:t>
            </w:r>
          </w:p>
        </w:tc>
      </w:tr>
      <w:tr w:rsidR="0069153D" w:rsidRPr="007D1DCC" w:rsidTr="006915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993" w:type="dxa"/>
            <w:tcBorders>
              <w:top w:val="nil"/>
              <w:left w:val="single" w:sz="8" w:space="0" w:color="auto"/>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ind w:firstLine="10"/>
              <w:jc w:val="center"/>
              <w:rPr>
                <w:rFonts w:ascii="Times New Roman" w:hAnsi="Times New Roman" w:cs="Times New Roman"/>
              </w:rPr>
            </w:pPr>
            <w:r w:rsidRPr="006A5686">
              <w:rPr>
                <w:rFonts w:ascii="Times New Roman" w:hAnsi="Times New Roman" w:cs="Times New Roman"/>
              </w:rPr>
              <w:t>2007</w:t>
            </w:r>
          </w:p>
        </w:tc>
        <w:tc>
          <w:tcPr>
            <w:tcW w:w="850"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0,2</w:t>
            </w:r>
          </w:p>
        </w:tc>
        <w:tc>
          <w:tcPr>
            <w:tcW w:w="567"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0</w:t>
            </w:r>
          </w:p>
        </w:tc>
        <w:tc>
          <w:tcPr>
            <w:tcW w:w="567"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1,6</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5,8</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11,3</w:t>
            </w:r>
          </w:p>
        </w:tc>
        <w:tc>
          <w:tcPr>
            <w:tcW w:w="708"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18</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22,5</w:t>
            </w:r>
          </w:p>
        </w:tc>
        <w:tc>
          <w:tcPr>
            <w:tcW w:w="851"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22,1</w:t>
            </w:r>
          </w:p>
        </w:tc>
        <w:tc>
          <w:tcPr>
            <w:tcW w:w="708"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18,6</w:t>
            </w:r>
          </w:p>
        </w:tc>
        <w:tc>
          <w:tcPr>
            <w:tcW w:w="993"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12,3</w:t>
            </w:r>
          </w:p>
        </w:tc>
        <w:tc>
          <w:tcPr>
            <w:tcW w:w="850"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10,5</w:t>
            </w:r>
          </w:p>
        </w:tc>
        <w:tc>
          <w:tcPr>
            <w:tcW w:w="709"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3,3</w:t>
            </w:r>
          </w:p>
        </w:tc>
        <w:tc>
          <w:tcPr>
            <w:tcW w:w="4570"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jc w:val="center"/>
              <w:rPr>
                <w:rFonts w:ascii="Times New Roman" w:hAnsi="Times New Roman" w:cs="Times New Roman"/>
              </w:rPr>
            </w:pPr>
            <w:r w:rsidRPr="006A5686">
              <w:rPr>
                <w:rFonts w:ascii="Times New Roman" w:hAnsi="Times New Roman" w:cs="Times New Roman"/>
              </w:rPr>
              <w:t>1</w:t>
            </w:r>
          </w:p>
        </w:tc>
      </w:tr>
      <w:tr w:rsidR="0069153D" w:rsidRPr="007D1DCC" w:rsidTr="006915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993" w:type="dxa"/>
            <w:tcBorders>
              <w:top w:val="nil"/>
              <w:left w:val="single" w:sz="8" w:space="0" w:color="auto"/>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ind w:firstLine="10"/>
              <w:jc w:val="center"/>
              <w:rPr>
                <w:rFonts w:ascii="Times New Roman" w:hAnsi="Times New Roman" w:cs="Times New Roman"/>
              </w:rPr>
            </w:pPr>
            <w:r w:rsidRPr="006A5686">
              <w:rPr>
                <w:rFonts w:ascii="Times New Roman" w:hAnsi="Times New Roman" w:cs="Times New Roman"/>
              </w:rPr>
              <w:t>2008</w:t>
            </w:r>
          </w:p>
        </w:tc>
        <w:tc>
          <w:tcPr>
            <w:tcW w:w="850"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0</w:t>
            </w:r>
          </w:p>
        </w:tc>
        <w:tc>
          <w:tcPr>
            <w:tcW w:w="567"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0</w:t>
            </w:r>
          </w:p>
        </w:tc>
        <w:tc>
          <w:tcPr>
            <w:tcW w:w="567"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1,3</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6,5</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14</w:t>
            </w:r>
          </w:p>
        </w:tc>
        <w:tc>
          <w:tcPr>
            <w:tcW w:w="708"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20,5</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22,5</w:t>
            </w:r>
          </w:p>
        </w:tc>
        <w:tc>
          <w:tcPr>
            <w:tcW w:w="851"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21,8</w:t>
            </w:r>
          </w:p>
        </w:tc>
        <w:tc>
          <w:tcPr>
            <w:tcW w:w="708"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17,1</w:t>
            </w:r>
          </w:p>
        </w:tc>
        <w:tc>
          <w:tcPr>
            <w:tcW w:w="993"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13,2</w:t>
            </w:r>
          </w:p>
        </w:tc>
        <w:tc>
          <w:tcPr>
            <w:tcW w:w="850"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8,2</w:t>
            </w:r>
          </w:p>
        </w:tc>
        <w:tc>
          <w:tcPr>
            <w:tcW w:w="709"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2,8</w:t>
            </w:r>
          </w:p>
        </w:tc>
        <w:tc>
          <w:tcPr>
            <w:tcW w:w="4570"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jc w:val="center"/>
              <w:rPr>
                <w:rFonts w:ascii="Times New Roman" w:hAnsi="Times New Roman" w:cs="Times New Roman"/>
              </w:rPr>
            </w:pPr>
            <w:r w:rsidRPr="006A5686">
              <w:rPr>
                <w:rFonts w:ascii="Times New Roman" w:hAnsi="Times New Roman" w:cs="Times New Roman"/>
              </w:rPr>
              <w:t>1</w:t>
            </w:r>
          </w:p>
        </w:tc>
      </w:tr>
      <w:tr w:rsidR="0069153D" w:rsidRPr="007D1DCC" w:rsidTr="006915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993" w:type="dxa"/>
            <w:tcBorders>
              <w:top w:val="nil"/>
              <w:left w:val="single" w:sz="8" w:space="0" w:color="auto"/>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ind w:firstLine="10"/>
              <w:jc w:val="center"/>
              <w:rPr>
                <w:rFonts w:ascii="Times New Roman" w:hAnsi="Times New Roman" w:cs="Times New Roman"/>
              </w:rPr>
            </w:pPr>
            <w:r w:rsidRPr="006A5686">
              <w:rPr>
                <w:rFonts w:ascii="Times New Roman" w:hAnsi="Times New Roman" w:cs="Times New Roman"/>
              </w:rPr>
              <w:t>2009</w:t>
            </w:r>
          </w:p>
        </w:tc>
        <w:tc>
          <w:tcPr>
            <w:tcW w:w="850"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0</w:t>
            </w:r>
          </w:p>
        </w:tc>
        <w:tc>
          <w:tcPr>
            <w:tcW w:w="567"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0</w:t>
            </w:r>
          </w:p>
        </w:tc>
        <w:tc>
          <w:tcPr>
            <w:tcW w:w="567"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7</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12,1</w:t>
            </w:r>
          </w:p>
        </w:tc>
        <w:tc>
          <w:tcPr>
            <w:tcW w:w="708"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18,1</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21,2</w:t>
            </w:r>
          </w:p>
        </w:tc>
        <w:tc>
          <w:tcPr>
            <w:tcW w:w="851"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21,9</w:t>
            </w:r>
          </w:p>
        </w:tc>
        <w:tc>
          <w:tcPr>
            <w:tcW w:w="708"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17,6</w:t>
            </w:r>
          </w:p>
        </w:tc>
        <w:tc>
          <w:tcPr>
            <w:tcW w:w="993"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13,8</w:t>
            </w:r>
          </w:p>
        </w:tc>
        <w:tc>
          <w:tcPr>
            <w:tcW w:w="850"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w:t>
            </w:r>
          </w:p>
        </w:tc>
        <w:tc>
          <w:tcPr>
            <w:tcW w:w="709"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w:t>
            </w:r>
          </w:p>
        </w:tc>
        <w:tc>
          <w:tcPr>
            <w:tcW w:w="4570"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jc w:val="center"/>
              <w:rPr>
                <w:rFonts w:ascii="Times New Roman" w:hAnsi="Times New Roman" w:cs="Times New Roman"/>
              </w:rPr>
            </w:pPr>
            <w:r w:rsidRPr="006A5686">
              <w:rPr>
                <w:rFonts w:ascii="Times New Roman" w:hAnsi="Times New Roman" w:cs="Times New Roman"/>
              </w:rPr>
              <w:t>1</w:t>
            </w:r>
          </w:p>
        </w:tc>
      </w:tr>
      <w:tr w:rsidR="0069153D" w:rsidRPr="007D1DCC" w:rsidTr="006915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993" w:type="dxa"/>
            <w:tcBorders>
              <w:top w:val="nil"/>
              <w:left w:val="single" w:sz="8" w:space="0" w:color="auto"/>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ind w:firstLine="10"/>
              <w:jc w:val="center"/>
              <w:rPr>
                <w:rFonts w:ascii="Times New Roman" w:hAnsi="Times New Roman" w:cs="Times New Roman"/>
              </w:rPr>
            </w:pPr>
            <w:r w:rsidRPr="006A5686">
              <w:rPr>
                <w:rFonts w:ascii="Times New Roman" w:hAnsi="Times New Roman" w:cs="Times New Roman"/>
              </w:rPr>
              <w:t>2010</w:t>
            </w:r>
          </w:p>
        </w:tc>
        <w:tc>
          <w:tcPr>
            <w:tcW w:w="850"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w:t>
            </w:r>
          </w:p>
        </w:tc>
        <w:tc>
          <w:tcPr>
            <w:tcW w:w="567"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w:t>
            </w:r>
          </w:p>
        </w:tc>
        <w:tc>
          <w:tcPr>
            <w:tcW w:w="567"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10</w:t>
            </w:r>
          </w:p>
        </w:tc>
        <w:tc>
          <w:tcPr>
            <w:tcW w:w="708"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19,5</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22,3</w:t>
            </w:r>
          </w:p>
        </w:tc>
        <w:tc>
          <w:tcPr>
            <w:tcW w:w="851"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20,8</w:t>
            </w:r>
          </w:p>
        </w:tc>
        <w:tc>
          <w:tcPr>
            <w:tcW w:w="708"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16,6</w:t>
            </w:r>
          </w:p>
        </w:tc>
        <w:tc>
          <w:tcPr>
            <w:tcW w:w="993"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13,1</w:t>
            </w:r>
          </w:p>
        </w:tc>
        <w:tc>
          <w:tcPr>
            <w:tcW w:w="850"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8,1</w:t>
            </w:r>
          </w:p>
        </w:tc>
        <w:tc>
          <w:tcPr>
            <w:tcW w:w="709"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2,6</w:t>
            </w:r>
          </w:p>
        </w:tc>
        <w:tc>
          <w:tcPr>
            <w:tcW w:w="4570"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jc w:val="center"/>
              <w:rPr>
                <w:rFonts w:ascii="Times New Roman" w:hAnsi="Times New Roman" w:cs="Times New Roman"/>
              </w:rPr>
            </w:pPr>
            <w:r w:rsidRPr="006A5686">
              <w:rPr>
                <w:rFonts w:ascii="Times New Roman" w:hAnsi="Times New Roman" w:cs="Times New Roman"/>
              </w:rPr>
              <w:t>1</w:t>
            </w:r>
          </w:p>
        </w:tc>
      </w:tr>
      <w:tr w:rsidR="0069153D" w:rsidRPr="007D1DCC" w:rsidTr="006915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993" w:type="dxa"/>
            <w:tcBorders>
              <w:top w:val="nil"/>
              <w:left w:val="single" w:sz="8" w:space="0" w:color="auto"/>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ind w:firstLine="10"/>
              <w:jc w:val="center"/>
              <w:rPr>
                <w:rFonts w:ascii="Times New Roman" w:hAnsi="Times New Roman" w:cs="Times New Roman"/>
              </w:rPr>
            </w:pPr>
            <w:r w:rsidRPr="006A5686">
              <w:rPr>
                <w:rFonts w:ascii="Times New Roman" w:hAnsi="Times New Roman" w:cs="Times New Roman"/>
              </w:rPr>
              <w:t>2011</w:t>
            </w:r>
          </w:p>
        </w:tc>
        <w:tc>
          <w:tcPr>
            <w:tcW w:w="850"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w:t>
            </w:r>
          </w:p>
        </w:tc>
        <w:tc>
          <w:tcPr>
            <w:tcW w:w="567"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w:t>
            </w:r>
          </w:p>
        </w:tc>
        <w:tc>
          <w:tcPr>
            <w:tcW w:w="567"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11,6</w:t>
            </w:r>
          </w:p>
        </w:tc>
        <w:tc>
          <w:tcPr>
            <w:tcW w:w="708"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19,1</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22,6</w:t>
            </w:r>
          </w:p>
        </w:tc>
        <w:tc>
          <w:tcPr>
            <w:tcW w:w="851"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23,4</w:t>
            </w:r>
          </w:p>
        </w:tc>
        <w:tc>
          <w:tcPr>
            <w:tcW w:w="708"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19,9</w:t>
            </w:r>
          </w:p>
        </w:tc>
        <w:tc>
          <w:tcPr>
            <w:tcW w:w="993"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12,6</w:t>
            </w:r>
          </w:p>
        </w:tc>
        <w:tc>
          <w:tcPr>
            <w:tcW w:w="850"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7</w:t>
            </w:r>
          </w:p>
        </w:tc>
        <w:tc>
          <w:tcPr>
            <w:tcW w:w="709"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w:t>
            </w:r>
          </w:p>
        </w:tc>
        <w:tc>
          <w:tcPr>
            <w:tcW w:w="4570"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jc w:val="center"/>
              <w:rPr>
                <w:rFonts w:ascii="Times New Roman" w:hAnsi="Times New Roman" w:cs="Times New Roman"/>
              </w:rPr>
            </w:pPr>
            <w:r w:rsidRPr="006A5686">
              <w:rPr>
                <w:rFonts w:ascii="Times New Roman" w:hAnsi="Times New Roman" w:cs="Times New Roman"/>
              </w:rPr>
              <w:t>1</w:t>
            </w:r>
          </w:p>
        </w:tc>
      </w:tr>
      <w:tr w:rsidR="0069153D" w:rsidRPr="007D1DCC" w:rsidTr="006915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993" w:type="dxa"/>
            <w:tcBorders>
              <w:top w:val="nil"/>
              <w:left w:val="single" w:sz="8" w:space="0" w:color="auto"/>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ind w:firstLine="10"/>
              <w:jc w:val="center"/>
              <w:rPr>
                <w:rFonts w:ascii="Times New Roman" w:hAnsi="Times New Roman" w:cs="Times New Roman"/>
              </w:rPr>
            </w:pPr>
            <w:r w:rsidRPr="006A5686">
              <w:rPr>
                <w:rFonts w:ascii="Times New Roman" w:hAnsi="Times New Roman" w:cs="Times New Roman"/>
              </w:rPr>
              <w:t>2012</w:t>
            </w:r>
          </w:p>
        </w:tc>
        <w:tc>
          <w:tcPr>
            <w:tcW w:w="850"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p>
        </w:tc>
        <w:tc>
          <w:tcPr>
            <w:tcW w:w="567"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p>
        </w:tc>
        <w:tc>
          <w:tcPr>
            <w:tcW w:w="567"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5,6</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12,3</w:t>
            </w:r>
          </w:p>
        </w:tc>
        <w:tc>
          <w:tcPr>
            <w:tcW w:w="708"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18</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22,5</w:t>
            </w:r>
          </w:p>
        </w:tc>
        <w:tc>
          <w:tcPr>
            <w:tcW w:w="851"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22,1</w:t>
            </w:r>
          </w:p>
        </w:tc>
        <w:tc>
          <w:tcPr>
            <w:tcW w:w="708"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17,5</w:t>
            </w:r>
          </w:p>
        </w:tc>
        <w:tc>
          <w:tcPr>
            <w:tcW w:w="993"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12,3</w:t>
            </w:r>
          </w:p>
        </w:tc>
        <w:tc>
          <w:tcPr>
            <w:tcW w:w="850"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6</w:t>
            </w:r>
          </w:p>
        </w:tc>
        <w:tc>
          <w:tcPr>
            <w:tcW w:w="709"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w:t>
            </w:r>
          </w:p>
        </w:tc>
        <w:tc>
          <w:tcPr>
            <w:tcW w:w="4570"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jc w:val="center"/>
              <w:rPr>
                <w:rFonts w:ascii="Times New Roman" w:hAnsi="Times New Roman" w:cs="Times New Roman"/>
              </w:rPr>
            </w:pPr>
            <w:r w:rsidRPr="006A5686">
              <w:rPr>
                <w:rFonts w:ascii="Times New Roman" w:hAnsi="Times New Roman" w:cs="Times New Roman"/>
              </w:rPr>
              <w:t>2</w:t>
            </w:r>
          </w:p>
        </w:tc>
      </w:tr>
      <w:tr w:rsidR="0069153D" w:rsidRPr="007D1DCC" w:rsidTr="006915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993" w:type="dxa"/>
            <w:tcBorders>
              <w:top w:val="nil"/>
              <w:left w:val="single" w:sz="8" w:space="0" w:color="auto"/>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ind w:firstLine="10"/>
              <w:jc w:val="center"/>
              <w:rPr>
                <w:rFonts w:ascii="Times New Roman" w:hAnsi="Times New Roman" w:cs="Times New Roman"/>
              </w:rPr>
            </w:pPr>
            <w:r w:rsidRPr="006A5686">
              <w:rPr>
                <w:rFonts w:ascii="Times New Roman" w:hAnsi="Times New Roman" w:cs="Times New Roman"/>
              </w:rPr>
              <w:t>2013</w:t>
            </w:r>
          </w:p>
        </w:tc>
        <w:tc>
          <w:tcPr>
            <w:tcW w:w="850"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p>
        </w:tc>
        <w:tc>
          <w:tcPr>
            <w:tcW w:w="567"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p>
        </w:tc>
        <w:tc>
          <w:tcPr>
            <w:tcW w:w="567"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5,6</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12,3</w:t>
            </w:r>
          </w:p>
        </w:tc>
        <w:tc>
          <w:tcPr>
            <w:tcW w:w="708"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18</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22,5</w:t>
            </w:r>
          </w:p>
        </w:tc>
        <w:tc>
          <w:tcPr>
            <w:tcW w:w="851"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22,1</w:t>
            </w:r>
          </w:p>
        </w:tc>
        <w:tc>
          <w:tcPr>
            <w:tcW w:w="708"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17,5</w:t>
            </w:r>
          </w:p>
        </w:tc>
        <w:tc>
          <w:tcPr>
            <w:tcW w:w="993"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12,3</w:t>
            </w:r>
          </w:p>
        </w:tc>
        <w:tc>
          <w:tcPr>
            <w:tcW w:w="850"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6</w:t>
            </w:r>
          </w:p>
        </w:tc>
        <w:tc>
          <w:tcPr>
            <w:tcW w:w="709"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w:t>
            </w:r>
          </w:p>
        </w:tc>
        <w:tc>
          <w:tcPr>
            <w:tcW w:w="4570"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jc w:val="center"/>
              <w:rPr>
                <w:rFonts w:ascii="Times New Roman" w:hAnsi="Times New Roman" w:cs="Times New Roman"/>
              </w:rPr>
            </w:pPr>
            <w:r w:rsidRPr="006A5686">
              <w:rPr>
                <w:rFonts w:ascii="Times New Roman" w:hAnsi="Times New Roman" w:cs="Times New Roman"/>
              </w:rPr>
              <w:t>2</w:t>
            </w:r>
          </w:p>
        </w:tc>
      </w:tr>
      <w:tr w:rsidR="0069153D" w:rsidRPr="007D1DCC" w:rsidTr="006915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993" w:type="dxa"/>
            <w:tcBorders>
              <w:top w:val="nil"/>
              <w:left w:val="single" w:sz="8" w:space="0" w:color="auto"/>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ind w:firstLine="10"/>
              <w:jc w:val="center"/>
              <w:rPr>
                <w:rFonts w:ascii="Times New Roman" w:hAnsi="Times New Roman" w:cs="Times New Roman"/>
              </w:rPr>
            </w:pPr>
            <w:r w:rsidRPr="006A5686">
              <w:rPr>
                <w:rFonts w:ascii="Times New Roman" w:hAnsi="Times New Roman" w:cs="Times New Roman"/>
              </w:rPr>
              <w:t>2014</w:t>
            </w:r>
          </w:p>
        </w:tc>
        <w:tc>
          <w:tcPr>
            <w:tcW w:w="850"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p>
        </w:tc>
        <w:tc>
          <w:tcPr>
            <w:tcW w:w="567"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p>
        </w:tc>
        <w:tc>
          <w:tcPr>
            <w:tcW w:w="567"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6,3</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12,2</w:t>
            </w:r>
          </w:p>
        </w:tc>
        <w:tc>
          <w:tcPr>
            <w:tcW w:w="708"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18,8</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21,7</w:t>
            </w:r>
          </w:p>
        </w:tc>
        <w:tc>
          <w:tcPr>
            <w:tcW w:w="851"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21,5</w:t>
            </w:r>
          </w:p>
        </w:tc>
        <w:tc>
          <w:tcPr>
            <w:tcW w:w="708"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17,3</w:t>
            </w:r>
          </w:p>
        </w:tc>
        <w:tc>
          <w:tcPr>
            <w:tcW w:w="993"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12,3</w:t>
            </w:r>
          </w:p>
        </w:tc>
        <w:tc>
          <w:tcPr>
            <w:tcW w:w="850"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6,8</w:t>
            </w:r>
          </w:p>
        </w:tc>
        <w:tc>
          <w:tcPr>
            <w:tcW w:w="709"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3,4</w:t>
            </w:r>
          </w:p>
        </w:tc>
        <w:tc>
          <w:tcPr>
            <w:tcW w:w="4570"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jc w:val="center"/>
              <w:rPr>
                <w:rFonts w:ascii="Times New Roman" w:hAnsi="Times New Roman" w:cs="Times New Roman"/>
              </w:rPr>
            </w:pPr>
            <w:r w:rsidRPr="006A5686">
              <w:rPr>
                <w:rFonts w:ascii="Times New Roman" w:hAnsi="Times New Roman" w:cs="Times New Roman"/>
              </w:rPr>
              <w:t>1</w:t>
            </w:r>
          </w:p>
        </w:tc>
      </w:tr>
      <w:tr w:rsidR="0069153D" w:rsidRPr="007D1DCC" w:rsidTr="0069153D">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993" w:type="dxa"/>
            <w:tcBorders>
              <w:top w:val="nil"/>
              <w:left w:val="single" w:sz="8" w:space="0" w:color="auto"/>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ind w:firstLine="10"/>
              <w:jc w:val="center"/>
              <w:rPr>
                <w:rFonts w:ascii="Times New Roman" w:hAnsi="Times New Roman" w:cs="Times New Roman"/>
              </w:rPr>
            </w:pPr>
            <w:r w:rsidRPr="006A5686">
              <w:rPr>
                <w:rFonts w:ascii="Times New Roman" w:hAnsi="Times New Roman" w:cs="Times New Roman"/>
              </w:rPr>
              <w:t>2015</w:t>
            </w:r>
          </w:p>
        </w:tc>
        <w:tc>
          <w:tcPr>
            <w:tcW w:w="850"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0,3</w:t>
            </w:r>
          </w:p>
        </w:tc>
        <w:tc>
          <w:tcPr>
            <w:tcW w:w="567"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p>
        </w:tc>
        <w:tc>
          <w:tcPr>
            <w:tcW w:w="567"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0,2</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7,4</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14,1</w:t>
            </w:r>
          </w:p>
        </w:tc>
        <w:tc>
          <w:tcPr>
            <w:tcW w:w="708"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19,8</w:t>
            </w:r>
          </w:p>
        </w:tc>
        <w:tc>
          <w:tcPr>
            <w:tcW w:w="709"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22,8</w:t>
            </w:r>
          </w:p>
        </w:tc>
        <w:tc>
          <w:tcPr>
            <w:tcW w:w="851"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22,3</w:t>
            </w:r>
          </w:p>
        </w:tc>
        <w:tc>
          <w:tcPr>
            <w:tcW w:w="708"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16,1</w:t>
            </w:r>
          </w:p>
        </w:tc>
        <w:tc>
          <w:tcPr>
            <w:tcW w:w="993" w:type="dxa"/>
            <w:gridSpan w:val="2"/>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10,7</w:t>
            </w:r>
          </w:p>
        </w:tc>
        <w:tc>
          <w:tcPr>
            <w:tcW w:w="850"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6,8</w:t>
            </w:r>
          </w:p>
        </w:tc>
        <w:tc>
          <w:tcPr>
            <w:tcW w:w="709"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3,3</w:t>
            </w:r>
          </w:p>
        </w:tc>
        <w:tc>
          <w:tcPr>
            <w:tcW w:w="4570" w:type="dxa"/>
            <w:tcBorders>
              <w:top w:val="nil"/>
              <w:left w:val="nil"/>
              <w:bottom w:val="single" w:sz="8" w:space="0" w:color="auto"/>
              <w:right w:val="single" w:sz="8" w:space="0" w:color="auto"/>
            </w:tcBorders>
            <w:shd w:val="clear" w:color="auto" w:fill="auto"/>
            <w:vAlign w:val="center"/>
            <w:hideMark/>
          </w:tcPr>
          <w:p w:rsidR="0069153D" w:rsidRPr="006A5686" w:rsidRDefault="0069153D" w:rsidP="007D1DCC">
            <w:pPr>
              <w:spacing w:after="0" w:line="240" w:lineRule="auto"/>
              <w:jc w:val="center"/>
              <w:rPr>
                <w:rFonts w:ascii="Times New Roman" w:hAnsi="Times New Roman" w:cs="Times New Roman"/>
              </w:rPr>
            </w:pPr>
            <w:r w:rsidRPr="006A5686">
              <w:rPr>
                <w:rFonts w:ascii="Times New Roman" w:hAnsi="Times New Roman" w:cs="Times New Roman"/>
              </w:rPr>
              <w:t>3</w:t>
            </w:r>
          </w:p>
        </w:tc>
      </w:tr>
    </w:tbl>
    <w:p w:rsidR="0069153D" w:rsidRPr="007D1DCC" w:rsidRDefault="0069153D" w:rsidP="007D1DCC">
      <w:pPr>
        <w:rPr>
          <w:rFonts w:ascii="Times New Roman" w:hAnsi="Times New Roman" w:cs="Times New Roman"/>
        </w:rPr>
        <w:sectPr w:rsidR="0069153D" w:rsidRPr="007D1DCC" w:rsidSect="0069153D">
          <w:pgSz w:w="16838" w:h="11906" w:orient="landscape"/>
          <w:pgMar w:top="1701" w:right="1134" w:bottom="567" w:left="1134" w:header="709" w:footer="709" w:gutter="0"/>
          <w:cols w:space="708"/>
          <w:docGrid w:linePitch="360"/>
        </w:sectPr>
      </w:pPr>
    </w:p>
    <w:p w:rsidR="0069153D" w:rsidRPr="007D1DCC" w:rsidRDefault="005D7487" w:rsidP="008B7A96">
      <w:pPr>
        <w:spacing w:after="0" w:line="240" w:lineRule="auto"/>
        <w:rPr>
          <w:rFonts w:ascii="Times New Roman" w:hAnsi="Times New Roman" w:cs="Times New Roman"/>
        </w:rPr>
      </w:pPr>
      <w:r w:rsidRPr="007D1DCC">
        <w:rPr>
          <w:rFonts w:ascii="Times New Roman" w:hAnsi="Times New Roman" w:cs="Times New Roman"/>
          <w:sz w:val="24"/>
          <w:szCs w:val="24"/>
        </w:rPr>
        <w:t>Table</w:t>
      </w:r>
      <w:r w:rsidRPr="007D1DCC">
        <w:rPr>
          <w:rFonts w:ascii="Times New Roman" w:hAnsi="Times New Roman" w:cs="Times New Roman"/>
        </w:rPr>
        <w:t xml:space="preserve"> </w:t>
      </w:r>
      <w:r w:rsidR="008D4F22" w:rsidRPr="007D1DCC">
        <w:rPr>
          <w:rFonts w:ascii="Times New Roman" w:hAnsi="Times New Roman" w:cs="Times New Roman"/>
        </w:rPr>
        <w:t>F</w:t>
      </w:r>
      <w:r w:rsidR="0069153D" w:rsidRPr="007D1DCC">
        <w:rPr>
          <w:rFonts w:ascii="Times New Roman" w:hAnsi="Times New Roman" w:cs="Times New Roman"/>
        </w:rPr>
        <w:t xml:space="preserve">.8 – </w:t>
      </w:r>
      <w:r w:rsidRPr="007D1DCC">
        <w:rPr>
          <w:rFonts w:ascii="Times New Roman" w:hAnsi="Times New Roman" w:cs="Times New Roman"/>
          <w:sz w:val="24"/>
          <w:szCs w:val="24"/>
        </w:rPr>
        <w:t>Ice phenomena at the site of the station of the lake Alakol – a. Akshi</w:t>
      </w:r>
    </w:p>
    <w:tbl>
      <w:tblPr>
        <w:tblW w:w="1434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38"/>
        <w:gridCol w:w="1559"/>
        <w:gridCol w:w="1134"/>
        <w:gridCol w:w="1134"/>
        <w:gridCol w:w="1247"/>
        <w:gridCol w:w="1418"/>
        <w:gridCol w:w="1275"/>
        <w:gridCol w:w="1305"/>
        <w:gridCol w:w="1843"/>
        <w:gridCol w:w="1417"/>
        <w:gridCol w:w="1276"/>
      </w:tblGrid>
      <w:tr w:rsidR="0069153D" w:rsidRPr="006A5686" w:rsidTr="005D7487">
        <w:tc>
          <w:tcPr>
            <w:tcW w:w="738" w:type="dxa"/>
            <w:vMerge w:val="restart"/>
            <w:tcBorders>
              <w:top w:val="single" w:sz="4" w:space="0" w:color="auto"/>
            </w:tcBorders>
          </w:tcPr>
          <w:p w:rsidR="0069153D" w:rsidRPr="006A5686" w:rsidRDefault="0069153D" w:rsidP="007D1DCC">
            <w:pPr>
              <w:spacing w:after="0" w:line="240" w:lineRule="auto"/>
              <w:ind w:firstLine="34"/>
              <w:jc w:val="center"/>
              <w:rPr>
                <w:rFonts w:ascii="Times New Roman" w:hAnsi="Times New Roman" w:cs="Times New Roman"/>
              </w:rPr>
            </w:pPr>
            <w:r w:rsidRPr="006A5686">
              <w:rPr>
                <w:rFonts w:ascii="Times New Roman" w:hAnsi="Times New Roman" w:cs="Times New Roman"/>
              </w:rPr>
              <w:t>годы</w:t>
            </w:r>
          </w:p>
        </w:tc>
        <w:tc>
          <w:tcPr>
            <w:tcW w:w="5074" w:type="dxa"/>
            <w:gridSpan w:val="4"/>
            <w:tcBorders>
              <w:top w:val="single" w:sz="4" w:space="0" w:color="auto"/>
            </w:tcBorders>
            <w:shd w:val="clear" w:color="auto" w:fill="auto"/>
          </w:tcPr>
          <w:p w:rsidR="0069153D" w:rsidRPr="006A5686" w:rsidRDefault="0069153D" w:rsidP="007D1DCC">
            <w:pPr>
              <w:spacing w:after="0" w:line="240" w:lineRule="auto"/>
              <w:jc w:val="center"/>
              <w:rPr>
                <w:rFonts w:ascii="Times New Roman" w:hAnsi="Times New Roman" w:cs="Times New Roman"/>
                <w:lang w:val="ru-RU"/>
              </w:rPr>
            </w:pPr>
            <w:r w:rsidRPr="006A5686">
              <w:rPr>
                <w:rFonts w:ascii="Times New Roman" w:hAnsi="Times New Roman" w:cs="Times New Roman"/>
                <w:lang w:val="ru-RU"/>
              </w:rPr>
              <w:t>Осенние и зимние ледовые явления</w:t>
            </w:r>
          </w:p>
        </w:tc>
        <w:tc>
          <w:tcPr>
            <w:tcW w:w="5841" w:type="dxa"/>
            <w:gridSpan w:val="4"/>
            <w:tcBorders>
              <w:top w:val="single" w:sz="4" w:space="0" w:color="auto"/>
            </w:tcBorders>
            <w:shd w:val="clear" w:color="auto" w:fill="auto"/>
          </w:tcPr>
          <w:p w:rsidR="0069153D" w:rsidRPr="006A5686" w:rsidRDefault="0069153D" w:rsidP="007D1DCC">
            <w:pPr>
              <w:spacing w:after="0" w:line="240" w:lineRule="auto"/>
              <w:ind w:firstLine="68"/>
              <w:jc w:val="center"/>
              <w:rPr>
                <w:rFonts w:ascii="Times New Roman" w:hAnsi="Times New Roman" w:cs="Times New Roman"/>
              </w:rPr>
            </w:pPr>
            <w:r w:rsidRPr="006A5686">
              <w:rPr>
                <w:rFonts w:ascii="Times New Roman" w:hAnsi="Times New Roman" w:cs="Times New Roman"/>
              </w:rPr>
              <w:t>Весенние ледовые явления</w:t>
            </w:r>
          </w:p>
        </w:tc>
        <w:tc>
          <w:tcPr>
            <w:tcW w:w="2693" w:type="dxa"/>
            <w:gridSpan w:val="2"/>
            <w:tcBorders>
              <w:top w:val="single" w:sz="4" w:space="0" w:color="auto"/>
            </w:tcBorders>
            <w:shd w:val="clear" w:color="auto" w:fill="auto"/>
          </w:tcPr>
          <w:p w:rsidR="0069153D" w:rsidRPr="006A5686" w:rsidRDefault="0069153D" w:rsidP="007D1DCC">
            <w:pPr>
              <w:spacing w:after="0" w:line="240" w:lineRule="auto"/>
              <w:ind w:firstLine="68"/>
              <w:jc w:val="center"/>
              <w:rPr>
                <w:rFonts w:ascii="Times New Roman" w:hAnsi="Times New Roman" w:cs="Times New Roman"/>
              </w:rPr>
            </w:pPr>
            <w:r w:rsidRPr="006A5686">
              <w:rPr>
                <w:rFonts w:ascii="Times New Roman" w:hAnsi="Times New Roman" w:cs="Times New Roman"/>
              </w:rPr>
              <w:t>Продолжительность, дни</w:t>
            </w:r>
          </w:p>
        </w:tc>
      </w:tr>
      <w:tr w:rsidR="0069153D" w:rsidRPr="006A5686" w:rsidTr="005D7487">
        <w:tc>
          <w:tcPr>
            <w:tcW w:w="738" w:type="dxa"/>
            <w:vMerge/>
          </w:tcPr>
          <w:p w:rsidR="0069153D" w:rsidRPr="006A5686" w:rsidRDefault="0069153D" w:rsidP="007D1DCC">
            <w:pPr>
              <w:spacing w:after="0" w:line="240" w:lineRule="auto"/>
              <w:ind w:firstLine="34"/>
              <w:rPr>
                <w:rFonts w:ascii="Times New Roman" w:hAnsi="Times New Roman" w:cs="Times New Roman"/>
              </w:rPr>
            </w:pPr>
          </w:p>
        </w:tc>
        <w:tc>
          <w:tcPr>
            <w:tcW w:w="2693" w:type="dxa"/>
            <w:gridSpan w:val="2"/>
            <w:shd w:val="clear" w:color="auto" w:fill="auto"/>
            <w:vAlign w:val="center"/>
          </w:tcPr>
          <w:p w:rsidR="0069153D" w:rsidRPr="006A5686" w:rsidRDefault="0069153D" w:rsidP="007D1DCC">
            <w:pPr>
              <w:spacing w:after="0" w:line="240" w:lineRule="auto"/>
              <w:jc w:val="center"/>
              <w:rPr>
                <w:rFonts w:ascii="Times New Roman" w:hAnsi="Times New Roman" w:cs="Times New Roman"/>
              </w:rPr>
            </w:pPr>
            <w:r w:rsidRPr="006A5686">
              <w:rPr>
                <w:rFonts w:ascii="Times New Roman" w:hAnsi="Times New Roman" w:cs="Times New Roman"/>
              </w:rPr>
              <w:t>дата</w:t>
            </w:r>
          </w:p>
        </w:tc>
        <w:tc>
          <w:tcPr>
            <w:tcW w:w="2381" w:type="dxa"/>
            <w:gridSpan w:val="2"/>
            <w:shd w:val="clear" w:color="auto" w:fill="auto"/>
            <w:vAlign w:val="center"/>
          </w:tcPr>
          <w:p w:rsidR="0069153D" w:rsidRPr="006A5686" w:rsidRDefault="0069153D" w:rsidP="007D1DCC">
            <w:pPr>
              <w:spacing w:after="0" w:line="240" w:lineRule="auto"/>
              <w:jc w:val="center"/>
              <w:rPr>
                <w:rFonts w:ascii="Times New Roman" w:hAnsi="Times New Roman" w:cs="Times New Roman"/>
              </w:rPr>
            </w:pPr>
            <w:r w:rsidRPr="006A5686">
              <w:rPr>
                <w:rFonts w:ascii="Times New Roman" w:hAnsi="Times New Roman" w:cs="Times New Roman"/>
              </w:rPr>
              <w:t>Продолжительность, дни</w:t>
            </w:r>
          </w:p>
        </w:tc>
        <w:tc>
          <w:tcPr>
            <w:tcW w:w="3998" w:type="dxa"/>
            <w:gridSpan w:val="3"/>
            <w:shd w:val="clear" w:color="auto" w:fill="auto"/>
            <w:vAlign w:val="center"/>
          </w:tcPr>
          <w:p w:rsidR="0069153D" w:rsidRPr="006A5686" w:rsidRDefault="0069153D" w:rsidP="007D1DCC">
            <w:pPr>
              <w:spacing w:after="0" w:line="240" w:lineRule="auto"/>
              <w:ind w:firstLine="68"/>
              <w:jc w:val="center"/>
              <w:rPr>
                <w:rFonts w:ascii="Times New Roman" w:hAnsi="Times New Roman" w:cs="Times New Roman"/>
              </w:rPr>
            </w:pPr>
            <w:r w:rsidRPr="006A5686">
              <w:rPr>
                <w:rFonts w:ascii="Times New Roman" w:hAnsi="Times New Roman" w:cs="Times New Roman"/>
              </w:rPr>
              <w:t>дата</w:t>
            </w:r>
          </w:p>
        </w:tc>
        <w:tc>
          <w:tcPr>
            <w:tcW w:w="1843" w:type="dxa"/>
            <w:shd w:val="clear" w:color="auto" w:fill="auto"/>
            <w:vAlign w:val="center"/>
          </w:tcPr>
          <w:p w:rsidR="0069153D" w:rsidRPr="006A5686" w:rsidRDefault="0069153D" w:rsidP="007D1DCC">
            <w:pPr>
              <w:spacing w:after="0" w:line="240" w:lineRule="auto"/>
              <w:jc w:val="center"/>
              <w:rPr>
                <w:rFonts w:ascii="Times New Roman" w:hAnsi="Times New Roman" w:cs="Times New Roman"/>
                <w:lang w:val="ru-RU"/>
              </w:rPr>
            </w:pPr>
            <w:r w:rsidRPr="006A5686">
              <w:rPr>
                <w:rFonts w:ascii="Times New Roman" w:hAnsi="Times New Roman" w:cs="Times New Roman"/>
                <w:lang w:val="ru-RU"/>
              </w:rPr>
              <w:t>продолжительность весенних ледовых явлений  дни</w:t>
            </w:r>
          </w:p>
        </w:tc>
        <w:tc>
          <w:tcPr>
            <w:tcW w:w="1417" w:type="dxa"/>
            <w:shd w:val="clear" w:color="auto" w:fill="auto"/>
            <w:vAlign w:val="center"/>
          </w:tcPr>
          <w:p w:rsidR="0069153D" w:rsidRPr="006A5686" w:rsidRDefault="0069153D" w:rsidP="007D1DCC">
            <w:pPr>
              <w:spacing w:after="0" w:line="240" w:lineRule="auto"/>
              <w:jc w:val="center"/>
              <w:rPr>
                <w:rFonts w:ascii="Times New Roman" w:hAnsi="Times New Roman" w:cs="Times New Roman"/>
              </w:rPr>
            </w:pPr>
            <w:r w:rsidRPr="006A5686">
              <w:rPr>
                <w:rFonts w:ascii="Times New Roman" w:hAnsi="Times New Roman" w:cs="Times New Roman"/>
              </w:rPr>
              <w:t>периода с ледовыми явлениями</w:t>
            </w:r>
          </w:p>
        </w:tc>
        <w:tc>
          <w:tcPr>
            <w:tcW w:w="1276" w:type="dxa"/>
            <w:shd w:val="clear" w:color="auto" w:fill="auto"/>
            <w:vAlign w:val="center"/>
          </w:tcPr>
          <w:p w:rsidR="0069153D" w:rsidRPr="006A5686" w:rsidRDefault="0069153D" w:rsidP="007D1DCC">
            <w:pPr>
              <w:spacing w:after="0" w:line="240" w:lineRule="auto"/>
              <w:jc w:val="center"/>
              <w:rPr>
                <w:rFonts w:ascii="Times New Roman" w:hAnsi="Times New Roman" w:cs="Times New Roman"/>
              </w:rPr>
            </w:pPr>
            <w:r w:rsidRPr="006A5686">
              <w:rPr>
                <w:rFonts w:ascii="Times New Roman" w:hAnsi="Times New Roman" w:cs="Times New Roman"/>
              </w:rPr>
              <w:t>периода свободного ото льда</w:t>
            </w:r>
          </w:p>
        </w:tc>
      </w:tr>
      <w:tr w:rsidR="0069153D" w:rsidRPr="006A5686" w:rsidTr="005D7487">
        <w:tc>
          <w:tcPr>
            <w:tcW w:w="738" w:type="dxa"/>
            <w:vMerge/>
          </w:tcPr>
          <w:p w:rsidR="0069153D" w:rsidRPr="006A5686" w:rsidRDefault="0069153D" w:rsidP="007D1DCC">
            <w:pPr>
              <w:spacing w:after="0" w:line="240" w:lineRule="auto"/>
              <w:ind w:firstLine="34"/>
              <w:rPr>
                <w:rFonts w:ascii="Times New Roman" w:hAnsi="Times New Roman" w:cs="Times New Roman"/>
              </w:rPr>
            </w:pPr>
          </w:p>
        </w:tc>
        <w:tc>
          <w:tcPr>
            <w:tcW w:w="1559" w:type="dxa"/>
            <w:shd w:val="clear" w:color="auto" w:fill="auto"/>
          </w:tcPr>
          <w:p w:rsidR="0069153D" w:rsidRPr="006A5686" w:rsidRDefault="0069153D" w:rsidP="007D1DCC">
            <w:pPr>
              <w:spacing w:after="0" w:line="240" w:lineRule="auto"/>
              <w:jc w:val="center"/>
              <w:rPr>
                <w:rFonts w:ascii="Times New Roman" w:hAnsi="Times New Roman" w:cs="Times New Roman"/>
              </w:rPr>
            </w:pPr>
            <w:r w:rsidRPr="006A5686">
              <w:rPr>
                <w:rFonts w:ascii="Times New Roman" w:hAnsi="Times New Roman" w:cs="Times New Roman"/>
              </w:rPr>
              <w:t>появления ледяных образований</w:t>
            </w:r>
          </w:p>
        </w:tc>
        <w:tc>
          <w:tcPr>
            <w:tcW w:w="1134" w:type="dxa"/>
            <w:shd w:val="clear" w:color="auto" w:fill="auto"/>
          </w:tcPr>
          <w:p w:rsidR="0069153D" w:rsidRPr="006A5686" w:rsidRDefault="0069153D" w:rsidP="007D1DCC">
            <w:pPr>
              <w:spacing w:after="0" w:line="240" w:lineRule="auto"/>
              <w:jc w:val="center"/>
              <w:rPr>
                <w:rFonts w:ascii="Times New Roman" w:hAnsi="Times New Roman" w:cs="Times New Roman"/>
              </w:rPr>
            </w:pPr>
            <w:r w:rsidRPr="006A5686">
              <w:rPr>
                <w:rFonts w:ascii="Times New Roman" w:hAnsi="Times New Roman" w:cs="Times New Roman"/>
              </w:rPr>
              <w:t>начала ледостава</w:t>
            </w:r>
          </w:p>
        </w:tc>
        <w:tc>
          <w:tcPr>
            <w:tcW w:w="1134" w:type="dxa"/>
            <w:shd w:val="clear" w:color="auto" w:fill="auto"/>
          </w:tcPr>
          <w:p w:rsidR="0069153D" w:rsidRPr="006A5686" w:rsidRDefault="0069153D" w:rsidP="007D1DCC">
            <w:pPr>
              <w:spacing w:after="0" w:line="240" w:lineRule="auto"/>
              <w:jc w:val="center"/>
              <w:rPr>
                <w:rFonts w:ascii="Times New Roman" w:hAnsi="Times New Roman" w:cs="Times New Roman"/>
              </w:rPr>
            </w:pPr>
            <w:r w:rsidRPr="006A5686">
              <w:rPr>
                <w:rFonts w:ascii="Times New Roman" w:hAnsi="Times New Roman" w:cs="Times New Roman"/>
              </w:rPr>
              <w:t>осенних ледовых явлений</w:t>
            </w:r>
          </w:p>
        </w:tc>
        <w:tc>
          <w:tcPr>
            <w:tcW w:w="1247" w:type="dxa"/>
            <w:shd w:val="clear" w:color="auto" w:fill="auto"/>
          </w:tcPr>
          <w:p w:rsidR="0069153D" w:rsidRPr="006A5686" w:rsidRDefault="0069153D" w:rsidP="007D1DCC">
            <w:pPr>
              <w:spacing w:after="0" w:line="240" w:lineRule="auto"/>
              <w:jc w:val="center"/>
              <w:rPr>
                <w:rFonts w:ascii="Times New Roman" w:hAnsi="Times New Roman" w:cs="Times New Roman"/>
              </w:rPr>
            </w:pPr>
            <w:r w:rsidRPr="006A5686">
              <w:rPr>
                <w:rFonts w:ascii="Times New Roman" w:hAnsi="Times New Roman" w:cs="Times New Roman"/>
              </w:rPr>
              <w:t>ледостава</w:t>
            </w:r>
          </w:p>
        </w:tc>
        <w:tc>
          <w:tcPr>
            <w:tcW w:w="1418" w:type="dxa"/>
            <w:shd w:val="clear" w:color="auto" w:fill="auto"/>
          </w:tcPr>
          <w:p w:rsidR="0069153D" w:rsidRPr="006A5686" w:rsidRDefault="0069153D" w:rsidP="007D1DCC">
            <w:pPr>
              <w:spacing w:after="0" w:line="240" w:lineRule="auto"/>
              <w:ind w:firstLine="68"/>
              <w:jc w:val="center"/>
              <w:rPr>
                <w:rFonts w:ascii="Times New Roman" w:hAnsi="Times New Roman" w:cs="Times New Roman"/>
              </w:rPr>
            </w:pPr>
            <w:r w:rsidRPr="006A5686">
              <w:rPr>
                <w:rFonts w:ascii="Times New Roman" w:hAnsi="Times New Roman" w:cs="Times New Roman"/>
              </w:rPr>
              <w:t>начала разрушения льда</w:t>
            </w:r>
          </w:p>
        </w:tc>
        <w:tc>
          <w:tcPr>
            <w:tcW w:w="1275" w:type="dxa"/>
            <w:shd w:val="clear" w:color="auto" w:fill="auto"/>
          </w:tcPr>
          <w:p w:rsidR="0069153D" w:rsidRPr="006A5686" w:rsidRDefault="0069153D" w:rsidP="007D1DCC">
            <w:pPr>
              <w:spacing w:after="0" w:line="240" w:lineRule="auto"/>
              <w:ind w:firstLine="68"/>
              <w:jc w:val="center"/>
              <w:rPr>
                <w:rFonts w:ascii="Times New Roman" w:hAnsi="Times New Roman" w:cs="Times New Roman"/>
              </w:rPr>
            </w:pPr>
            <w:r w:rsidRPr="006A5686">
              <w:rPr>
                <w:rFonts w:ascii="Times New Roman" w:hAnsi="Times New Roman" w:cs="Times New Roman"/>
              </w:rPr>
              <w:t>окончания ледостава</w:t>
            </w:r>
          </w:p>
        </w:tc>
        <w:tc>
          <w:tcPr>
            <w:tcW w:w="1305" w:type="dxa"/>
            <w:shd w:val="clear" w:color="auto" w:fill="auto"/>
          </w:tcPr>
          <w:p w:rsidR="0069153D" w:rsidRPr="006A5686" w:rsidRDefault="0069153D" w:rsidP="007D1DCC">
            <w:pPr>
              <w:spacing w:after="0" w:line="240" w:lineRule="auto"/>
              <w:ind w:firstLine="68"/>
              <w:jc w:val="center"/>
              <w:rPr>
                <w:rFonts w:ascii="Times New Roman" w:hAnsi="Times New Roman" w:cs="Times New Roman"/>
              </w:rPr>
            </w:pPr>
            <w:r w:rsidRPr="006A5686">
              <w:rPr>
                <w:rFonts w:ascii="Times New Roman" w:hAnsi="Times New Roman" w:cs="Times New Roman"/>
              </w:rPr>
              <w:t>очищение ото льда</w:t>
            </w:r>
          </w:p>
        </w:tc>
        <w:tc>
          <w:tcPr>
            <w:tcW w:w="1843" w:type="dxa"/>
            <w:shd w:val="clear" w:color="auto" w:fill="auto"/>
          </w:tcPr>
          <w:p w:rsidR="0069153D" w:rsidRPr="006A5686" w:rsidRDefault="0069153D" w:rsidP="007D1DCC">
            <w:pPr>
              <w:spacing w:after="0" w:line="240" w:lineRule="auto"/>
              <w:ind w:firstLine="68"/>
              <w:rPr>
                <w:rFonts w:ascii="Times New Roman" w:hAnsi="Times New Roman" w:cs="Times New Roman"/>
              </w:rPr>
            </w:pPr>
          </w:p>
        </w:tc>
        <w:tc>
          <w:tcPr>
            <w:tcW w:w="1417" w:type="dxa"/>
            <w:shd w:val="clear" w:color="auto" w:fill="auto"/>
          </w:tcPr>
          <w:p w:rsidR="0069153D" w:rsidRPr="006A5686" w:rsidRDefault="0069153D" w:rsidP="007D1DCC">
            <w:pPr>
              <w:spacing w:after="0" w:line="240" w:lineRule="auto"/>
              <w:ind w:firstLine="68"/>
              <w:rPr>
                <w:rFonts w:ascii="Times New Roman" w:hAnsi="Times New Roman" w:cs="Times New Roman"/>
              </w:rPr>
            </w:pPr>
          </w:p>
        </w:tc>
        <w:tc>
          <w:tcPr>
            <w:tcW w:w="1276" w:type="dxa"/>
            <w:shd w:val="clear" w:color="auto" w:fill="auto"/>
          </w:tcPr>
          <w:p w:rsidR="0069153D" w:rsidRPr="006A5686" w:rsidRDefault="0069153D" w:rsidP="007D1DCC">
            <w:pPr>
              <w:spacing w:after="0" w:line="240" w:lineRule="auto"/>
              <w:ind w:firstLine="68"/>
              <w:rPr>
                <w:rFonts w:ascii="Times New Roman" w:hAnsi="Times New Roman" w:cs="Times New Roman"/>
              </w:rPr>
            </w:pPr>
          </w:p>
        </w:tc>
      </w:tr>
      <w:tr w:rsidR="0069153D" w:rsidRPr="006A5686" w:rsidTr="005D7487">
        <w:tc>
          <w:tcPr>
            <w:tcW w:w="738" w:type="dxa"/>
          </w:tcPr>
          <w:p w:rsidR="0069153D" w:rsidRPr="006A5686" w:rsidRDefault="0069153D" w:rsidP="007D1DCC">
            <w:pPr>
              <w:spacing w:after="0" w:line="240" w:lineRule="auto"/>
              <w:ind w:firstLine="34"/>
              <w:rPr>
                <w:rFonts w:ascii="Times New Roman" w:hAnsi="Times New Roman" w:cs="Times New Roman"/>
              </w:rPr>
            </w:pPr>
            <w:r w:rsidRPr="006A5686">
              <w:rPr>
                <w:rFonts w:ascii="Times New Roman" w:hAnsi="Times New Roman" w:cs="Times New Roman"/>
              </w:rPr>
              <w:t>2002</w:t>
            </w:r>
          </w:p>
        </w:tc>
        <w:tc>
          <w:tcPr>
            <w:tcW w:w="1559"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15,12</w:t>
            </w:r>
          </w:p>
        </w:tc>
        <w:tc>
          <w:tcPr>
            <w:tcW w:w="1134"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24,12</w:t>
            </w:r>
          </w:p>
        </w:tc>
        <w:tc>
          <w:tcPr>
            <w:tcW w:w="1134"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9</w:t>
            </w:r>
          </w:p>
        </w:tc>
        <w:tc>
          <w:tcPr>
            <w:tcW w:w="1247"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96</w:t>
            </w:r>
          </w:p>
        </w:tc>
        <w:tc>
          <w:tcPr>
            <w:tcW w:w="1418"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26,02</w:t>
            </w:r>
          </w:p>
        </w:tc>
        <w:tc>
          <w:tcPr>
            <w:tcW w:w="1275"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29,03</w:t>
            </w:r>
          </w:p>
        </w:tc>
        <w:tc>
          <w:tcPr>
            <w:tcW w:w="1305"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10,04</w:t>
            </w:r>
          </w:p>
        </w:tc>
        <w:tc>
          <w:tcPr>
            <w:tcW w:w="1843"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43</w:t>
            </w:r>
          </w:p>
        </w:tc>
        <w:tc>
          <w:tcPr>
            <w:tcW w:w="1417"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107</w:t>
            </w:r>
          </w:p>
        </w:tc>
        <w:tc>
          <w:tcPr>
            <w:tcW w:w="1276"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252</w:t>
            </w:r>
          </w:p>
        </w:tc>
      </w:tr>
      <w:tr w:rsidR="0069153D" w:rsidRPr="006A5686" w:rsidTr="005D7487">
        <w:tc>
          <w:tcPr>
            <w:tcW w:w="738" w:type="dxa"/>
          </w:tcPr>
          <w:p w:rsidR="0069153D" w:rsidRPr="006A5686" w:rsidRDefault="0069153D" w:rsidP="007D1DCC">
            <w:pPr>
              <w:spacing w:after="0" w:line="240" w:lineRule="auto"/>
              <w:ind w:firstLine="34"/>
              <w:rPr>
                <w:rFonts w:ascii="Times New Roman" w:hAnsi="Times New Roman" w:cs="Times New Roman"/>
              </w:rPr>
            </w:pPr>
            <w:r w:rsidRPr="006A5686">
              <w:rPr>
                <w:rFonts w:ascii="Times New Roman" w:hAnsi="Times New Roman" w:cs="Times New Roman"/>
              </w:rPr>
              <w:t>2003</w:t>
            </w:r>
          </w:p>
        </w:tc>
        <w:tc>
          <w:tcPr>
            <w:tcW w:w="1559"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18,12</w:t>
            </w:r>
          </w:p>
        </w:tc>
        <w:tc>
          <w:tcPr>
            <w:tcW w:w="1134"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30,12</w:t>
            </w:r>
          </w:p>
        </w:tc>
        <w:tc>
          <w:tcPr>
            <w:tcW w:w="1134"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12</w:t>
            </w:r>
          </w:p>
        </w:tc>
        <w:tc>
          <w:tcPr>
            <w:tcW w:w="1247"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92</w:t>
            </w:r>
          </w:p>
        </w:tc>
        <w:tc>
          <w:tcPr>
            <w:tcW w:w="1418"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25,03</w:t>
            </w:r>
          </w:p>
        </w:tc>
        <w:tc>
          <w:tcPr>
            <w:tcW w:w="1275"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31,03</w:t>
            </w:r>
          </w:p>
        </w:tc>
        <w:tc>
          <w:tcPr>
            <w:tcW w:w="1305"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16.04</w:t>
            </w:r>
          </w:p>
        </w:tc>
        <w:tc>
          <w:tcPr>
            <w:tcW w:w="1843"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22</w:t>
            </w:r>
          </w:p>
        </w:tc>
        <w:tc>
          <w:tcPr>
            <w:tcW w:w="1417"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119</w:t>
            </w:r>
          </w:p>
        </w:tc>
        <w:tc>
          <w:tcPr>
            <w:tcW w:w="1276"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249</w:t>
            </w:r>
          </w:p>
        </w:tc>
      </w:tr>
      <w:tr w:rsidR="0069153D" w:rsidRPr="006A5686" w:rsidTr="005D7487">
        <w:tc>
          <w:tcPr>
            <w:tcW w:w="738" w:type="dxa"/>
          </w:tcPr>
          <w:p w:rsidR="0069153D" w:rsidRPr="006A5686" w:rsidRDefault="0069153D" w:rsidP="007D1DCC">
            <w:pPr>
              <w:spacing w:after="0" w:line="240" w:lineRule="auto"/>
              <w:ind w:firstLine="34"/>
              <w:rPr>
                <w:rFonts w:ascii="Times New Roman" w:hAnsi="Times New Roman" w:cs="Times New Roman"/>
              </w:rPr>
            </w:pPr>
            <w:r w:rsidRPr="006A5686">
              <w:rPr>
                <w:rFonts w:ascii="Times New Roman" w:hAnsi="Times New Roman" w:cs="Times New Roman"/>
              </w:rPr>
              <w:t>2004</w:t>
            </w:r>
          </w:p>
        </w:tc>
        <w:tc>
          <w:tcPr>
            <w:tcW w:w="1559"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21,12</w:t>
            </w:r>
          </w:p>
        </w:tc>
        <w:tc>
          <w:tcPr>
            <w:tcW w:w="1134"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27,12</w:t>
            </w:r>
          </w:p>
        </w:tc>
        <w:tc>
          <w:tcPr>
            <w:tcW w:w="1134"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6</w:t>
            </w:r>
          </w:p>
        </w:tc>
        <w:tc>
          <w:tcPr>
            <w:tcW w:w="1247"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94</w:t>
            </w:r>
          </w:p>
        </w:tc>
        <w:tc>
          <w:tcPr>
            <w:tcW w:w="1418"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06,03</w:t>
            </w:r>
          </w:p>
        </w:tc>
        <w:tc>
          <w:tcPr>
            <w:tcW w:w="1275"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29,03</w:t>
            </w:r>
          </w:p>
        </w:tc>
        <w:tc>
          <w:tcPr>
            <w:tcW w:w="1305"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19,04</w:t>
            </w:r>
          </w:p>
        </w:tc>
        <w:tc>
          <w:tcPr>
            <w:tcW w:w="1843"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24</w:t>
            </w:r>
          </w:p>
        </w:tc>
        <w:tc>
          <w:tcPr>
            <w:tcW w:w="1417"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120</w:t>
            </w:r>
          </w:p>
        </w:tc>
        <w:tc>
          <w:tcPr>
            <w:tcW w:w="1276"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255</w:t>
            </w:r>
          </w:p>
        </w:tc>
      </w:tr>
      <w:tr w:rsidR="0069153D" w:rsidRPr="006A5686" w:rsidTr="005D7487">
        <w:tc>
          <w:tcPr>
            <w:tcW w:w="738" w:type="dxa"/>
          </w:tcPr>
          <w:p w:rsidR="0069153D" w:rsidRPr="006A5686" w:rsidRDefault="0069153D" w:rsidP="007D1DCC">
            <w:pPr>
              <w:spacing w:after="0" w:line="240" w:lineRule="auto"/>
              <w:ind w:firstLine="34"/>
              <w:rPr>
                <w:rFonts w:ascii="Times New Roman" w:hAnsi="Times New Roman" w:cs="Times New Roman"/>
              </w:rPr>
            </w:pPr>
            <w:r w:rsidRPr="006A5686">
              <w:rPr>
                <w:rFonts w:ascii="Times New Roman" w:hAnsi="Times New Roman" w:cs="Times New Roman"/>
              </w:rPr>
              <w:t>2005</w:t>
            </w:r>
          </w:p>
        </w:tc>
        <w:tc>
          <w:tcPr>
            <w:tcW w:w="1559"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30,12</w:t>
            </w:r>
          </w:p>
        </w:tc>
        <w:tc>
          <w:tcPr>
            <w:tcW w:w="1134"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07,01</w:t>
            </w:r>
          </w:p>
        </w:tc>
        <w:tc>
          <w:tcPr>
            <w:tcW w:w="1134"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8</w:t>
            </w:r>
          </w:p>
        </w:tc>
        <w:tc>
          <w:tcPr>
            <w:tcW w:w="1247"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67</w:t>
            </w:r>
          </w:p>
        </w:tc>
        <w:tc>
          <w:tcPr>
            <w:tcW w:w="1418"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10,03</w:t>
            </w:r>
          </w:p>
        </w:tc>
        <w:tc>
          <w:tcPr>
            <w:tcW w:w="1275"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22,03</w:t>
            </w:r>
          </w:p>
        </w:tc>
        <w:tc>
          <w:tcPr>
            <w:tcW w:w="1305"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14,04</w:t>
            </w:r>
          </w:p>
        </w:tc>
        <w:tc>
          <w:tcPr>
            <w:tcW w:w="1843"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35</w:t>
            </w:r>
          </w:p>
        </w:tc>
        <w:tc>
          <w:tcPr>
            <w:tcW w:w="1417"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105</w:t>
            </w:r>
          </w:p>
        </w:tc>
        <w:tc>
          <w:tcPr>
            <w:tcW w:w="1276"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252</w:t>
            </w:r>
          </w:p>
        </w:tc>
      </w:tr>
      <w:tr w:rsidR="0069153D" w:rsidRPr="006A5686" w:rsidTr="005D7487">
        <w:tc>
          <w:tcPr>
            <w:tcW w:w="738" w:type="dxa"/>
          </w:tcPr>
          <w:p w:rsidR="0069153D" w:rsidRPr="006A5686" w:rsidRDefault="0069153D" w:rsidP="007D1DCC">
            <w:pPr>
              <w:spacing w:after="0" w:line="240" w:lineRule="auto"/>
              <w:ind w:firstLine="34"/>
              <w:rPr>
                <w:rFonts w:ascii="Times New Roman" w:hAnsi="Times New Roman" w:cs="Times New Roman"/>
              </w:rPr>
            </w:pPr>
            <w:r w:rsidRPr="006A5686">
              <w:rPr>
                <w:rFonts w:ascii="Times New Roman" w:hAnsi="Times New Roman" w:cs="Times New Roman"/>
              </w:rPr>
              <w:t>2006</w:t>
            </w:r>
          </w:p>
        </w:tc>
        <w:tc>
          <w:tcPr>
            <w:tcW w:w="1559"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22,12</w:t>
            </w:r>
          </w:p>
        </w:tc>
        <w:tc>
          <w:tcPr>
            <w:tcW w:w="1134"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13,12</w:t>
            </w:r>
          </w:p>
        </w:tc>
        <w:tc>
          <w:tcPr>
            <w:tcW w:w="1134"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w:t>
            </w:r>
          </w:p>
        </w:tc>
        <w:tc>
          <w:tcPr>
            <w:tcW w:w="1247"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79</w:t>
            </w:r>
          </w:p>
        </w:tc>
        <w:tc>
          <w:tcPr>
            <w:tcW w:w="1418"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01,03</w:t>
            </w:r>
          </w:p>
        </w:tc>
        <w:tc>
          <w:tcPr>
            <w:tcW w:w="1275"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11,03</w:t>
            </w:r>
          </w:p>
        </w:tc>
        <w:tc>
          <w:tcPr>
            <w:tcW w:w="1305"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16,04</w:t>
            </w:r>
          </w:p>
        </w:tc>
        <w:tc>
          <w:tcPr>
            <w:tcW w:w="1843"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46</w:t>
            </w:r>
          </w:p>
        </w:tc>
        <w:tc>
          <w:tcPr>
            <w:tcW w:w="1417"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115</w:t>
            </w:r>
          </w:p>
        </w:tc>
        <w:tc>
          <w:tcPr>
            <w:tcW w:w="1276"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257</w:t>
            </w:r>
          </w:p>
        </w:tc>
      </w:tr>
      <w:tr w:rsidR="0069153D" w:rsidRPr="006A5686" w:rsidTr="005D7487">
        <w:tc>
          <w:tcPr>
            <w:tcW w:w="738" w:type="dxa"/>
          </w:tcPr>
          <w:p w:rsidR="0069153D" w:rsidRPr="006A5686" w:rsidRDefault="0069153D" w:rsidP="007D1DCC">
            <w:pPr>
              <w:spacing w:after="0" w:line="240" w:lineRule="auto"/>
              <w:ind w:firstLine="34"/>
              <w:rPr>
                <w:rFonts w:ascii="Times New Roman" w:hAnsi="Times New Roman" w:cs="Times New Roman"/>
              </w:rPr>
            </w:pPr>
            <w:r w:rsidRPr="006A5686">
              <w:rPr>
                <w:rFonts w:ascii="Times New Roman" w:hAnsi="Times New Roman" w:cs="Times New Roman"/>
              </w:rPr>
              <w:t>2007</w:t>
            </w:r>
          </w:p>
        </w:tc>
        <w:tc>
          <w:tcPr>
            <w:tcW w:w="1559"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29,12</w:t>
            </w:r>
          </w:p>
        </w:tc>
        <w:tc>
          <w:tcPr>
            <w:tcW w:w="1134"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10,01</w:t>
            </w:r>
          </w:p>
        </w:tc>
        <w:tc>
          <w:tcPr>
            <w:tcW w:w="1134"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12</w:t>
            </w:r>
          </w:p>
        </w:tc>
        <w:tc>
          <w:tcPr>
            <w:tcW w:w="1247"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78</w:t>
            </w:r>
          </w:p>
        </w:tc>
        <w:tc>
          <w:tcPr>
            <w:tcW w:w="1418"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21,03</w:t>
            </w:r>
          </w:p>
        </w:tc>
        <w:tc>
          <w:tcPr>
            <w:tcW w:w="1275"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28,03</w:t>
            </w:r>
          </w:p>
        </w:tc>
        <w:tc>
          <w:tcPr>
            <w:tcW w:w="1305"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20,04</w:t>
            </w:r>
          </w:p>
        </w:tc>
        <w:tc>
          <w:tcPr>
            <w:tcW w:w="1843"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30</w:t>
            </w:r>
          </w:p>
        </w:tc>
        <w:tc>
          <w:tcPr>
            <w:tcW w:w="1417"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112</w:t>
            </w:r>
          </w:p>
        </w:tc>
        <w:tc>
          <w:tcPr>
            <w:tcW w:w="1276"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250</w:t>
            </w:r>
          </w:p>
        </w:tc>
      </w:tr>
      <w:tr w:rsidR="0069153D" w:rsidRPr="006A5686" w:rsidTr="005D7487">
        <w:tc>
          <w:tcPr>
            <w:tcW w:w="738" w:type="dxa"/>
          </w:tcPr>
          <w:p w:rsidR="0069153D" w:rsidRPr="006A5686" w:rsidRDefault="0069153D" w:rsidP="007D1DCC">
            <w:pPr>
              <w:spacing w:after="0" w:line="240" w:lineRule="auto"/>
              <w:ind w:firstLine="34"/>
              <w:rPr>
                <w:rFonts w:ascii="Times New Roman" w:hAnsi="Times New Roman" w:cs="Times New Roman"/>
              </w:rPr>
            </w:pPr>
            <w:r w:rsidRPr="006A5686">
              <w:rPr>
                <w:rFonts w:ascii="Times New Roman" w:hAnsi="Times New Roman" w:cs="Times New Roman"/>
              </w:rPr>
              <w:t>2008</w:t>
            </w:r>
          </w:p>
        </w:tc>
        <w:tc>
          <w:tcPr>
            <w:tcW w:w="1559"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26,12</w:t>
            </w:r>
          </w:p>
        </w:tc>
        <w:tc>
          <w:tcPr>
            <w:tcW w:w="1134"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05,01</w:t>
            </w:r>
          </w:p>
        </w:tc>
        <w:tc>
          <w:tcPr>
            <w:tcW w:w="1134"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10</w:t>
            </w:r>
          </w:p>
        </w:tc>
        <w:tc>
          <w:tcPr>
            <w:tcW w:w="1247"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70</w:t>
            </w:r>
          </w:p>
        </w:tc>
        <w:tc>
          <w:tcPr>
            <w:tcW w:w="1418"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11,03</w:t>
            </w:r>
          </w:p>
        </w:tc>
        <w:tc>
          <w:tcPr>
            <w:tcW w:w="1275"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14,03</w:t>
            </w:r>
          </w:p>
        </w:tc>
        <w:tc>
          <w:tcPr>
            <w:tcW w:w="1305"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29,03</w:t>
            </w:r>
          </w:p>
        </w:tc>
        <w:tc>
          <w:tcPr>
            <w:tcW w:w="1843"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18</w:t>
            </w:r>
          </w:p>
        </w:tc>
        <w:tc>
          <w:tcPr>
            <w:tcW w:w="1417"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94</w:t>
            </w:r>
          </w:p>
        </w:tc>
        <w:tc>
          <w:tcPr>
            <w:tcW w:w="1276"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272</w:t>
            </w:r>
          </w:p>
        </w:tc>
      </w:tr>
      <w:tr w:rsidR="0069153D" w:rsidRPr="006A5686" w:rsidTr="005D7487">
        <w:tc>
          <w:tcPr>
            <w:tcW w:w="738" w:type="dxa"/>
          </w:tcPr>
          <w:p w:rsidR="0069153D" w:rsidRPr="006A5686" w:rsidRDefault="0069153D" w:rsidP="007D1DCC">
            <w:pPr>
              <w:spacing w:after="0" w:line="240" w:lineRule="auto"/>
              <w:ind w:firstLine="34"/>
              <w:rPr>
                <w:rFonts w:ascii="Times New Roman" w:hAnsi="Times New Roman" w:cs="Times New Roman"/>
              </w:rPr>
            </w:pPr>
            <w:r w:rsidRPr="006A5686">
              <w:rPr>
                <w:rFonts w:ascii="Times New Roman" w:hAnsi="Times New Roman" w:cs="Times New Roman"/>
              </w:rPr>
              <w:t>2009</w:t>
            </w:r>
          </w:p>
        </w:tc>
        <w:tc>
          <w:tcPr>
            <w:tcW w:w="1559"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30,12</w:t>
            </w:r>
          </w:p>
        </w:tc>
        <w:tc>
          <w:tcPr>
            <w:tcW w:w="1134"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04,01</w:t>
            </w:r>
          </w:p>
        </w:tc>
        <w:tc>
          <w:tcPr>
            <w:tcW w:w="1134"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8</w:t>
            </w:r>
          </w:p>
        </w:tc>
        <w:tc>
          <w:tcPr>
            <w:tcW w:w="1247"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72</w:t>
            </w:r>
          </w:p>
        </w:tc>
        <w:tc>
          <w:tcPr>
            <w:tcW w:w="1418"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16,03</w:t>
            </w:r>
          </w:p>
        </w:tc>
        <w:tc>
          <w:tcPr>
            <w:tcW w:w="1275"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19,03</w:t>
            </w:r>
          </w:p>
        </w:tc>
        <w:tc>
          <w:tcPr>
            <w:tcW w:w="1305"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24,03</w:t>
            </w:r>
          </w:p>
        </w:tc>
        <w:tc>
          <w:tcPr>
            <w:tcW w:w="1843"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9</w:t>
            </w:r>
          </w:p>
        </w:tc>
        <w:tc>
          <w:tcPr>
            <w:tcW w:w="1417"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85</w:t>
            </w:r>
          </w:p>
        </w:tc>
        <w:tc>
          <w:tcPr>
            <w:tcW w:w="1276"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273</w:t>
            </w:r>
          </w:p>
        </w:tc>
      </w:tr>
      <w:tr w:rsidR="0069153D" w:rsidRPr="006A5686" w:rsidTr="005D7487">
        <w:tc>
          <w:tcPr>
            <w:tcW w:w="738" w:type="dxa"/>
          </w:tcPr>
          <w:p w:rsidR="0069153D" w:rsidRPr="006A5686" w:rsidRDefault="0069153D" w:rsidP="007D1DCC">
            <w:pPr>
              <w:spacing w:after="0" w:line="240" w:lineRule="auto"/>
              <w:ind w:firstLine="34"/>
              <w:rPr>
                <w:rFonts w:ascii="Times New Roman" w:hAnsi="Times New Roman" w:cs="Times New Roman"/>
              </w:rPr>
            </w:pPr>
            <w:r w:rsidRPr="006A5686">
              <w:rPr>
                <w:rFonts w:ascii="Times New Roman" w:hAnsi="Times New Roman" w:cs="Times New Roman"/>
              </w:rPr>
              <w:t>2010</w:t>
            </w:r>
          </w:p>
        </w:tc>
        <w:tc>
          <w:tcPr>
            <w:tcW w:w="1559"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23,12</w:t>
            </w:r>
          </w:p>
        </w:tc>
        <w:tc>
          <w:tcPr>
            <w:tcW w:w="1134"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10,01</w:t>
            </w:r>
          </w:p>
        </w:tc>
        <w:tc>
          <w:tcPr>
            <w:tcW w:w="1134"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18</w:t>
            </w:r>
          </w:p>
        </w:tc>
        <w:tc>
          <w:tcPr>
            <w:tcW w:w="1247"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92</w:t>
            </w:r>
          </w:p>
        </w:tc>
        <w:tc>
          <w:tcPr>
            <w:tcW w:w="1418"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01,04</w:t>
            </w:r>
          </w:p>
        </w:tc>
        <w:tc>
          <w:tcPr>
            <w:tcW w:w="1275"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11,04</w:t>
            </w:r>
          </w:p>
        </w:tc>
        <w:tc>
          <w:tcPr>
            <w:tcW w:w="1305"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13,04</w:t>
            </w:r>
          </w:p>
        </w:tc>
        <w:tc>
          <w:tcPr>
            <w:tcW w:w="1843"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12</w:t>
            </w:r>
          </w:p>
        </w:tc>
        <w:tc>
          <w:tcPr>
            <w:tcW w:w="1417"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111</w:t>
            </w:r>
          </w:p>
        </w:tc>
        <w:tc>
          <w:tcPr>
            <w:tcW w:w="1276"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248</w:t>
            </w:r>
          </w:p>
        </w:tc>
      </w:tr>
      <w:tr w:rsidR="0069153D" w:rsidRPr="006A5686" w:rsidTr="005D7487">
        <w:tc>
          <w:tcPr>
            <w:tcW w:w="738" w:type="dxa"/>
          </w:tcPr>
          <w:p w:rsidR="0069153D" w:rsidRPr="006A5686" w:rsidRDefault="0069153D" w:rsidP="007D1DCC">
            <w:pPr>
              <w:spacing w:after="0" w:line="240" w:lineRule="auto"/>
              <w:ind w:firstLine="34"/>
              <w:rPr>
                <w:rFonts w:ascii="Times New Roman" w:hAnsi="Times New Roman" w:cs="Times New Roman"/>
              </w:rPr>
            </w:pPr>
            <w:r w:rsidRPr="006A5686">
              <w:rPr>
                <w:rFonts w:ascii="Times New Roman" w:hAnsi="Times New Roman" w:cs="Times New Roman"/>
              </w:rPr>
              <w:t>2011</w:t>
            </w:r>
          </w:p>
        </w:tc>
        <w:tc>
          <w:tcPr>
            <w:tcW w:w="1559"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17,12</w:t>
            </w:r>
          </w:p>
        </w:tc>
        <w:tc>
          <w:tcPr>
            <w:tcW w:w="1134"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01,01</w:t>
            </w:r>
          </w:p>
        </w:tc>
        <w:tc>
          <w:tcPr>
            <w:tcW w:w="1134"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15</w:t>
            </w:r>
          </w:p>
        </w:tc>
        <w:tc>
          <w:tcPr>
            <w:tcW w:w="1247"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93</w:t>
            </w:r>
          </w:p>
        </w:tc>
        <w:tc>
          <w:tcPr>
            <w:tcW w:w="1418"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01.04</w:t>
            </w:r>
          </w:p>
        </w:tc>
        <w:tc>
          <w:tcPr>
            <w:tcW w:w="1275"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03,04</w:t>
            </w:r>
          </w:p>
        </w:tc>
        <w:tc>
          <w:tcPr>
            <w:tcW w:w="1305"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28,04</w:t>
            </w:r>
          </w:p>
        </w:tc>
        <w:tc>
          <w:tcPr>
            <w:tcW w:w="1843"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27</w:t>
            </w:r>
          </w:p>
        </w:tc>
        <w:tc>
          <w:tcPr>
            <w:tcW w:w="1417"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132</w:t>
            </w:r>
          </w:p>
        </w:tc>
        <w:tc>
          <w:tcPr>
            <w:tcW w:w="1276"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248</w:t>
            </w:r>
          </w:p>
        </w:tc>
      </w:tr>
      <w:tr w:rsidR="0069153D" w:rsidRPr="006A5686" w:rsidTr="005D7487">
        <w:tc>
          <w:tcPr>
            <w:tcW w:w="738" w:type="dxa"/>
          </w:tcPr>
          <w:p w:rsidR="0069153D" w:rsidRPr="006A5686" w:rsidRDefault="0069153D" w:rsidP="007D1DCC">
            <w:pPr>
              <w:spacing w:after="0" w:line="240" w:lineRule="auto"/>
              <w:ind w:firstLine="34"/>
              <w:rPr>
                <w:rFonts w:ascii="Times New Roman" w:hAnsi="Times New Roman" w:cs="Times New Roman"/>
              </w:rPr>
            </w:pPr>
            <w:r w:rsidRPr="006A5686">
              <w:rPr>
                <w:rFonts w:ascii="Times New Roman" w:hAnsi="Times New Roman" w:cs="Times New Roman"/>
              </w:rPr>
              <w:t>2012</w:t>
            </w:r>
          </w:p>
        </w:tc>
        <w:tc>
          <w:tcPr>
            <w:tcW w:w="1559"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01,01</w:t>
            </w:r>
          </w:p>
        </w:tc>
        <w:tc>
          <w:tcPr>
            <w:tcW w:w="1134"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16,01</w:t>
            </w:r>
          </w:p>
        </w:tc>
        <w:tc>
          <w:tcPr>
            <w:tcW w:w="1134" w:type="dxa"/>
            <w:shd w:val="clear" w:color="auto" w:fill="auto"/>
          </w:tcPr>
          <w:p w:rsidR="0069153D" w:rsidRPr="006A5686" w:rsidRDefault="0069153D" w:rsidP="007D1DCC">
            <w:pPr>
              <w:spacing w:after="0" w:line="240" w:lineRule="auto"/>
              <w:rPr>
                <w:rFonts w:ascii="Times New Roman" w:hAnsi="Times New Roman" w:cs="Times New Roman"/>
                <w:lang w:val="kk-KZ"/>
              </w:rPr>
            </w:pPr>
            <w:r w:rsidRPr="006A5686">
              <w:rPr>
                <w:rFonts w:ascii="Times New Roman" w:hAnsi="Times New Roman" w:cs="Times New Roman"/>
                <w:lang w:val="kk-KZ"/>
              </w:rPr>
              <w:t>нб</w:t>
            </w:r>
          </w:p>
        </w:tc>
        <w:tc>
          <w:tcPr>
            <w:tcW w:w="1247"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88</w:t>
            </w:r>
          </w:p>
        </w:tc>
        <w:tc>
          <w:tcPr>
            <w:tcW w:w="1418"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27,03</w:t>
            </w:r>
          </w:p>
        </w:tc>
        <w:tc>
          <w:tcPr>
            <w:tcW w:w="1275"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07,04</w:t>
            </w:r>
          </w:p>
        </w:tc>
        <w:tc>
          <w:tcPr>
            <w:tcW w:w="1305"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11,04</w:t>
            </w:r>
          </w:p>
        </w:tc>
        <w:tc>
          <w:tcPr>
            <w:tcW w:w="1843"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15</w:t>
            </w:r>
          </w:p>
        </w:tc>
        <w:tc>
          <w:tcPr>
            <w:tcW w:w="1417"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101</w:t>
            </w:r>
          </w:p>
        </w:tc>
        <w:tc>
          <w:tcPr>
            <w:tcW w:w="1276"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244</w:t>
            </w:r>
          </w:p>
        </w:tc>
      </w:tr>
      <w:tr w:rsidR="0069153D" w:rsidRPr="006A5686" w:rsidTr="005D7487">
        <w:tc>
          <w:tcPr>
            <w:tcW w:w="738" w:type="dxa"/>
          </w:tcPr>
          <w:p w:rsidR="0069153D" w:rsidRPr="006A5686" w:rsidRDefault="0069153D" w:rsidP="007D1DCC">
            <w:pPr>
              <w:spacing w:after="0" w:line="240" w:lineRule="auto"/>
              <w:ind w:firstLine="34"/>
              <w:rPr>
                <w:rFonts w:ascii="Times New Roman" w:hAnsi="Times New Roman" w:cs="Times New Roman"/>
              </w:rPr>
            </w:pPr>
            <w:r w:rsidRPr="006A5686">
              <w:rPr>
                <w:rFonts w:ascii="Times New Roman" w:hAnsi="Times New Roman" w:cs="Times New Roman"/>
              </w:rPr>
              <w:t>2013</w:t>
            </w:r>
          </w:p>
        </w:tc>
        <w:tc>
          <w:tcPr>
            <w:tcW w:w="1559"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11,12</w:t>
            </w:r>
          </w:p>
        </w:tc>
        <w:tc>
          <w:tcPr>
            <w:tcW w:w="1134"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01,01</w:t>
            </w:r>
          </w:p>
        </w:tc>
        <w:tc>
          <w:tcPr>
            <w:tcW w:w="1134"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21</w:t>
            </w:r>
          </w:p>
        </w:tc>
        <w:tc>
          <w:tcPr>
            <w:tcW w:w="1247"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82</w:t>
            </w:r>
          </w:p>
        </w:tc>
        <w:tc>
          <w:tcPr>
            <w:tcW w:w="1418"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06,03</w:t>
            </w:r>
          </w:p>
        </w:tc>
        <w:tc>
          <w:tcPr>
            <w:tcW w:w="1275"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22.03</w:t>
            </w:r>
          </w:p>
        </w:tc>
        <w:tc>
          <w:tcPr>
            <w:tcW w:w="1305"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09,04</w:t>
            </w:r>
          </w:p>
        </w:tc>
        <w:tc>
          <w:tcPr>
            <w:tcW w:w="1843"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34</w:t>
            </w:r>
          </w:p>
        </w:tc>
        <w:tc>
          <w:tcPr>
            <w:tcW w:w="1417"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119</w:t>
            </w:r>
          </w:p>
        </w:tc>
        <w:tc>
          <w:tcPr>
            <w:tcW w:w="1276"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267</w:t>
            </w:r>
          </w:p>
        </w:tc>
      </w:tr>
      <w:tr w:rsidR="0069153D" w:rsidRPr="006A5686" w:rsidTr="005D7487">
        <w:tc>
          <w:tcPr>
            <w:tcW w:w="738" w:type="dxa"/>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2014</w:t>
            </w:r>
          </w:p>
        </w:tc>
        <w:tc>
          <w:tcPr>
            <w:tcW w:w="1559"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01,01</w:t>
            </w:r>
          </w:p>
        </w:tc>
        <w:tc>
          <w:tcPr>
            <w:tcW w:w="1134"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13,01</w:t>
            </w:r>
          </w:p>
        </w:tc>
        <w:tc>
          <w:tcPr>
            <w:tcW w:w="1134"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12</w:t>
            </w:r>
          </w:p>
        </w:tc>
        <w:tc>
          <w:tcPr>
            <w:tcW w:w="1247"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71</w:t>
            </w:r>
          </w:p>
        </w:tc>
        <w:tc>
          <w:tcPr>
            <w:tcW w:w="1418"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19,03</w:t>
            </w:r>
          </w:p>
        </w:tc>
        <w:tc>
          <w:tcPr>
            <w:tcW w:w="1275"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18,03</w:t>
            </w:r>
          </w:p>
        </w:tc>
        <w:tc>
          <w:tcPr>
            <w:tcW w:w="1305"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20,04</w:t>
            </w:r>
          </w:p>
        </w:tc>
        <w:tc>
          <w:tcPr>
            <w:tcW w:w="1843"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32</w:t>
            </w:r>
          </w:p>
        </w:tc>
        <w:tc>
          <w:tcPr>
            <w:tcW w:w="1417"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109</w:t>
            </w:r>
          </w:p>
        </w:tc>
        <w:tc>
          <w:tcPr>
            <w:tcW w:w="1276"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236</w:t>
            </w:r>
          </w:p>
        </w:tc>
      </w:tr>
      <w:tr w:rsidR="0069153D" w:rsidRPr="006A5686" w:rsidTr="005D7487">
        <w:trPr>
          <w:trHeight w:val="265"/>
        </w:trPr>
        <w:tc>
          <w:tcPr>
            <w:tcW w:w="738" w:type="dxa"/>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2015</w:t>
            </w:r>
          </w:p>
        </w:tc>
        <w:tc>
          <w:tcPr>
            <w:tcW w:w="1559"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12,12</w:t>
            </w:r>
          </w:p>
        </w:tc>
        <w:tc>
          <w:tcPr>
            <w:tcW w:w="1134"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04,01</w:t>
            </w:r>
          </w:p>
        </w:tc>
        <w:tc>
          <w:tcPr>
            <w:tcW w:w="1134"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23</w:t>
            </w:r>
          </w:p>
        </w:tc>
        <w:tc>
          <w:tcPr>
            <w:tcW w:w="1247"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79</w:t>
            </w:r>
          </w:p>
        </w:tc>
        <w:tc>
          <w:tcPr>
            <w:tcW w:w="1418"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24,03</w:t>
            </w:r>
          </w:p>
        </w:tc>
        <w:tc>
          <w:tcPr>
            <w:tcW w:w="1275"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23,03</w:t>
            </w:r>
          </w:p>
        </w:tc>
        <w:tc>
          <w:tcPr>
            <w:tcW w:w="1305"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26,04</w:t>
            </w:r>
          </w:p>
        </w:tc>
        <w:tc>
          <w:tcPr>
            <w:tcW w:w="1843"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33</w:t>
            </w:r>
          </w:p>
        </w:tc>
        <w:tc>
          <w:tcPr>
            <w:tcW w:w="1417"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135</w:t>
            </w:r>
          </w:p>
        </w:tc>
        <w:tc>
          <w:tcPr>
            <w:tcW w:w="1276" w:type="dxa"/>
            <w:shd w:val="clear" w:color="auto" w:fill="auto"/>
          </w:tcPr>
          <w:p w:rsidR="0069153D" w:rsidRPr="006A5686" w:rsidRDefault="0069153D" w:rsidP="007D1DCC">
            <w:pPr>
              <w:spacing w:after="0" w:line="240" w:lineRule="auto"/>
              <w:rPr>
                <w:rFonts w:ascii="Times New Roman" w:hAnsi="Times New Roman" w:cs="Times New Roman"/>
              </w:rPr>
            </w:pPr>
            <w:r w:rsidRPr="006A5686">
              <w:rPr>
                <w:rFonts w:ascii="Times New Roman" w:hAnsi="Times New Roman" w:cs="Times New Roman"/>
              </w:rPr>
              <w:t>250</w:t>
            </w:r>
          </w:p>
        </w:tc>
      </w:tr>
    </w:tbl>
    <w:p w:rsidR="0069153D" w:rsidRPr="007D1DCC" w:rsidRDefault="0069153D" w:rsidP="007D1DCC">
      <w:pPr>
        <w:rPr>
          <w:rFonts w:ascii="Times New Roman" w:hAnsi="Times New Roman" w:cs="Times New Roman"/>
        </w:rPr>
        <w:sectPr w:rsidR="0069153D" w:rsidRPr="007D1DCC" w:rsidSect="0069153D">
          <w:pgSz w:w="16838" w:h="11906" w:orient="landscape"/>
          <w:pgMar w:top="1701" w:right="1134" w:bottom="567" w:left="1134" w:header="709" w:footer="709" w:gutter="0"/>
          <w:cols w:space="708"/>
          <w:docGrid w:linePitch="360"/>
        </w:sectPr>
      </w:pPr>
    </w:p>
    <w:p w:rsidR="0069153D" w:rsidRPr="007D1DCC" w:rsidRDefault="005D7487" w:rsidP="008B7A96">
      <w:pPr>
        <w:spacing w:after="0" w:line="240" w:lineRule="auto"/>
        <w:rPr>
          <w:rFonts w:ascii="Times New Roman" w:hAnsi="Times New Roman" w:cs="Times New Roman"/>
        </w:rPr>
      </w:pPr>
      <w:r w:rsidRPr="007D1DCC">
        <w:rPr>
          <w:rFonts w:ascii="Times New Roman" w:hAnsi="Times New Roman" w:cs="Times New Roman"/>
          <w:sz w:val="24"/>
          <w:szCs w:val="24"/>
        </w:rPr>
        <w:t>Table</w:t>
      </w:r>
      <w:r w:rsidR="0069153D" w:rsidRPr="007D1DCC">
        <w:rPr>
          <w:rFonts w:ascii="Times New Roman" w:hAnsi="Times New Roman" w:cs="Times New Roman"/>
        </w:rPr>
        <w:t xml:space="preserve"> </w:t>
      </w:r>
      <w:r w:rsidR="008D4F22" w:rsidRPr="007D1DCC">
        <w:rPr>
          <w:rFonts w:ascii="Times New Roman" w:hAnsi="Times New Roman" w:cs="Times New Roman"/>
        </w:rPr>
        <w:t>F</w:t>
      </w:r>
      <w:r w:rsidR="0069153D" w:rsidRPr="007D1DCC">
        <w:rPr>
          <w:rFonts w:ascii="Times New Roman" w:hAnsi="Times New Roman" w:cs="Times New Roman"/>
        </w:rPr>
        <w:t xml:space="preserve">.9 – </w:t>
      </w:r>
      <w:r w:rsidRPr="007D1DCC">
        <w:rPr>
          <w:rFonts w:ascii="Times New Roman" w:hAnsi="Times New Roman" w:cs="Times New Roman"/>
          <w:sz w:val="24"/>
          <w:szCs w:val="24"/>
        </w:rPr>
        <w:t>Maximum wind for the period 2001-2015, (m/s)</w:t>
      </w:r>
    </w:p>
    <w:tbl>
      <w:tblPr>
        <w:tblpPr w:leftFromText="180" w:rightFromText="180" w:vertAnchor="page" w:horzAnchor="margin" w:tblpY="2053"/>
        <w:tblW w:w="98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823"/>
        <w:gridCol w:w="599"/>
        <w:gridCol w:w="599"/>
        <w:gridCol w:w="599"/>
        <w:gridCol w:w="599"/>
        <w:gridCol w:w="599"/>
        <w:gridCol w:w="599"/>
        <w:gridCol w:w="599"/>
        <w:gridCol w:w="599"/>
        <w:gridCol w:w="599"/>
        <w:gridCol w:w="599"/>
        <w:gridCol w:w="599"/>
        <w:gridCol w:w="709"/>
        <w:gridCol w:w="739"/>
      </w:tblGrid>
      <w:tr w:rsidR="008B7A96" w:rsidRPr="007D1DCC" w:rsidTr="008B7A96">
        <w:trPr>
          <w:trHeight w:val="300"/>
        </w:trPr>
        <w:tc>
          <w:tcPr>
            <w:tcW w:w="1823" w:type="dxa"/>
            <w:noWrap/>
            <w:vAlign w:val="bottom"/>
          </w:tcPr>
          <w:p w:rsidR="008B7A96" w:rsidRPr="007D1DCC" w:rsidRDefault="008B7A96" w:rsidP="008B7A96">
            <w:pPr>
              <w:spacing w:after="0" w:line="240" w:lineRule="auto"/>
              <w:rPr>
                <w:rFonts w:ascii="Times New Roman" w:hAnsi="Times New Roman" w:cs="Times New Roman"/>
              </w:rPr>
            </w:pPr>
            <w:r w:rsidRPr="007D1DCC">
              <w:rPr>
                <w:rFonts w:ascii="Times New Roman" w:hAnsi="Times New Roman" w:cs="Times New Roman"/>
              </w:rPr>
              <w:t>Метеостанция</w:t>
            </w:r>
          </w:p>
        </w:tc>
        <w:tc>
          <w:tcPr>
            <w:tcW w:w="599" w:type="dxa"/>
            <w:noWrap/>
            <w:vAlign w:val="bottom"/>
          </w:tcPr>
          <w:p w:rsidR="008B7A96" w:rsidRPr="007D1DCC" w:rsidRDefault="008B7A96" w:rsidP="008B7A96">
            <w:pPr>
              <w:spacing w:after="0" w:line="240" w:lineRule="auto"/>
              <w:jc w:val="center"/>
              <w:rPr>
                <w:rFonts w:ascii="Times New Roman" w:hAnsi="Times New Roman" w:cs="Times New Roman"/>
              </w:rPr>
            </w:pPr>
            <w:r w:rsidRPr="007D1DCC">
              <w:rPr>
                <w:rFonts w:ascii="Times New Roman" w:hAnsi="Times New Roman" w:cs="Times New Roman"/>
              </w:rPr>
              <w:t>1</w:t>
            </w:r>
          </w:p>
        </w:tc>
        <w:tc>
          <w:tcPr>
            <w:tcW w:w="599" w:type="dxa"/>
            <w:noWrap/>
            <w:vAlign w:val="bottom"/>
          </w:tcPr>
          <w:p w:rsidR="008B7A96" w:rsidRPr="007D1DCC" w:rsidRDefault="008B7A96" w:rsidP="008B7A96">
            <w:pPr>
              <w:spacing w:after="0" w:line="240" w:lineRule="auto"/>
              <w:jc w:val="center"/>
              <w:rPr>
                <w:rFonts w:ascii="Times New Roman" w:hAnsi="Times New Roman" w:cs="Times New Roman"/>
              </w:rPr>
            </w:pPr>
            <w:r w:rsidRPr="007D1DCC">
              <w:rPr>
                <w:rFonts w:ascii="Times New Roman" w:hAnsi="Times New Roman" w:cs="Times New Roman"/>
              </w:rPr>
              <w:t>2</w:t>
            </w:r>
          </w:p>
        </w:tc>
        <w:tc>
          <w:tcPr>
            <w:tcW w:w="599" w:type="dxa"/>
            <w:noWrap/>
            <w:vAlign w:val="bottom"/>
          </w:tcPr>
          <w:p w:rsidR="008B7A96" w:rsidRPr="007D1DCC" w:rsidRDefault="008B7A96" w:rsidP="008B7A96">
            <w:pPr>
              <w:spacing w:after="0" w:line="240" w:lineRule="auto"/>
              <w:jc w:val="center"/>
              <w:rPr>
                <w:rFonts w:ascii="Times New Roman" w:hAnsi="Times New Roman" w:cs="Times New Roman"/>
              </w:rPr>
            </w:pPr>
            <w:r w:rsidRPr="007D1DCC">
              <w:rPr>
                <w:rFonts w:ascii="Times New Roman" w:hAnsi="Times New Roman" w:cs="Times New Roman"/>
              </w:rPr>
              <w:t>3</w:t>
            </w:r>
          </w:p>
        </w:tc>
        <w:tc>
          <w:tcPr>
            <w:tcW w:w="599" w:type="dxa"/>
            <w:noWrap/>
            <w:vAlign w:val="bottom"/>
          </w:tcPr>
          <w:p w:rsidR="008B7A96" w:rsidRPr="007D1DCC" w:rsidRDefault="008B7A96" w:rsidP="008B7A96">
            <w:pPr>
              <w:spacing w:after="0" w:line="240" w:lineRule="auto"/>
              <w:jc w:val="center"/>
              <w:rPr>
                <w:rFonts w:ascii="Times New Roman" w:hAnsi="Times New Roman" w:cs="Times New Roman"/>
              </w:rPr>
            </w:pPr>
            <w:r w:rsidRPr="007D1DCC">
              <w:rPr>
                <w:rFonts w:ascii="Times New Roman" w:hAnsi="Times New Roman" w:cs="Times New Roman"/>
              </w:rPr>
              <w:t>4</w:t>
            </w:r>
          </w:p>
        </w:tc>
        <w:tc>
          <w:tcPr>
            <w:tcW w:w="599" w:type="dxa"/>
            <w:noWrap/>
            <w:vAlign w:val="bottom"/>
          </w:tcPr>
          <w:p w:rsidR="008B7A96" w:rsidRPr="007D1DCC" w:rsidRDefault="008B7A96" w:rsidP="008B7A96">
            <w:pPr>
              <w:spacing w:after="0" w:line="240" w:lineRule="auto"/>
              <w:jc w:val="center"/>
              <w:rPr>
                <w:rFonts w:ascii="Times New Roman" w:hAnsi="Times New Roman" w:cs="Times New Roman"/>
              </w:rPr>
            </w:pPr>
            <w:r w:rsidRPr="007D1DCC">
              <w:rPr>
                <w:rFonts w:ascii="Times New Roman" w:hAnsi="Times New Roman" w:cs="Times New Roman"/>
              </w:rPr>
              <w:t>5</w:t>
            </w:r>
          </w:p>
        </w:tc>
        <w:tc>
          <w:tcPr>
            <w:tcW w:w="599" w:type="dxa"/>
            <w:noWrap/>
            <w:vAlign w:val="bottom"/>
          </w:tcPr>
          <w:p w:rsidR="008B7A96" w:rsidRPr="007D1DCC" w:rsidRDefault="008B7A96" w:rsidP="008B7A96">
            <w:pPr>
              <w:spacing w:after="0" w:line="240" w:lineRule="auto"/>
              <w:jc w:val="center"/>
              <w:rPr>
                <w:rFonts w:ascii="Times New Roman" w:hAnsi="Times New Roman" w:cs="Times New Roman"/>
              </w:rPr>
            </w:pPr>
            <w:r w:rsidRPr="007D1DCC">
              <w:rPr>
                <w:rFonts w:ascii="Times New Roman" w:hAnsi="Times New Roman" w:cs="Times New Roman"/>
              </w:rPr>
              <w:t>6</w:t>
            </w:r>
          </w:p>
        </w:tc>
        <w:tc>
          <w:tcPr>
            <w:tcW w:w="599" w:type="dxa"/>
            <w:noWrap/>
            <w:vAlign w:val="bottom"/>
          </w:tcPr>
          <w:p w:rsidR="008B7A96" w:rsidRPr="007D1DCC" w:rsidRDefault="008B7A96" w:rsidP="008B7A96">
            <w:pPr>
              <w:spacing w:after="0" w:line="240" w:lineRule="auto"/>
              <w:jc w:val="center"/>
              <w:rPr>
                <w:rFonts w:ascii="Times New Roman" w:hAnsi="Times New Roman" w:cs="Times New Roman"/>
              </w:rPr>
            </w:pPr>
            <w:r w:rsidRPr="007D1DCC">
              <w:rPr>
                <w:rFonts w:ascii="Times New Roman" w:hAnsi="Times New Roman" w:cs="Times New Roman"/>
              </w:rPr>
              <w:t>7</w:t>
            </w:r>
          </w:p>
        </w:tc>
        <w:tc>
          <w:tcPr>
            <w:tcW w:w="599" w:type="dxa"/>
            <w:noWrap/>
            <w:vAlign w:val="bottom"/>
          </w:tcPr>
          <w:p w:rsidR="008B7A96" w:rsidRPr="007D1DCC" w:rsidRDefault="008B7A96" w:rsidP="008B7A96">
            <w:pPr>
              <w:spacing w:after="0" w:line="240" w:lineRule="auto"/>
              <w:jc w:val="center"/>
              <w:rPr>
                <w:rFonts w:ascii="Times New Roman" w:hAnsi="Times New Roman" w:cs="Times New Roman"/>
              </w:rPr>
            </w:pPr>
            <w:r w:rsidRPr="007D1DCC">
              <w:rPr>
                <w:rFonts w:ascii="Times New Roman" w:hAnsi="Times New Roman" w:cs="Times New Roman"/>
              </w:rPr>
              <w:t>8</w:t>
            </w:r>
          </w:p>
        </w:tc>
        <w:tc>
          <w:tcPr>
            <w:tcW w:w="599" w:type="dxa"/>
            <w:noWrap/>
            <w:vAlign w:val="bottom"/>
          </w:tcPr>
          <w:p w:rsidR="008B7A96" w:rsidRPr="007D1DCC" w:rsidRDefault="008B7A96" w:rsidP="008B7A96">
            <w:pPr>
              <w:spacing w:after="0" w:line="240" w:lineRule="auto"/>
              <w:jc w:val="center"/>
              <w:rPr>
                <w:rFonts w:ascii="Times New Roman" w:hAnsi="Times New Roman" w:cs="Times New Roman"/>
              </w:rPr>
            </w:pPr>
            <w:r w:rsidRPr="007D1DCC">
              <w:rPr>
                <w:rFonts w:ascii="Times New Roman" w:hAnsi="Times New Roman" w:cs="Times New Roman"/>
              </w:rPr>
              <w:t>9</w:t>
            </w:r>
          </w:p>
        </w:tc>
        <w:tc>
          <w:tcPr>
            <w:tcW w:w="599" w:type="dxa"/>
            <w:noWrap/>
            <w:vAlign w:val="bottom"/>
          </w:tcPr>
          <w:p w:rsidR="008B7A96" w:rsidRPr="007D1DCC" w:rsidRDefault="008B7A96" w:rsidP="008B7A96">
            <w:pPr>
              <w:spacing w:after="0" w:line="240" w:lineRule="auto"/>
              <w:jc w:val="center"/>
              <w:rPr>
                <w:rFonts w:ascii="Times New Roman" w:hAnsi="Times New Roman" w:cs="Times New Roman"/>
              </w:rPr>
            </w:pPr>
            <w:r w:rsidRPr="007D1DCC">
              <w:rPr>
                <w:rFonts w:ascii="Times New Roman" w:hAnsi="Times New Roman" w:cs="Times New Roman"/>
              </w:rPr>
              <w:t>10</w:t>
            </w:r>
          </w:p>
        </w:tc>
        <w:tc>
          <w:tcPr>
            <w:tcW w:w="599" w:type="dxa"/>
            <w:noWrap/>
            <w:vAlign w:val="bottom"/>
          </w:tcPr>
          <w:p w:rsidR="008B7A96" w:rsidRPr="007D1DCC" w:rsidRDefault="008B7A96" w:rsidP="008B7A96">
            <w:pPr>
              <w:spacing w:after="0" w:line="240" w:lineRule="auto"/>
              <w:jc w:val="center"/>
              <w:rPr>
                <w:rFonts w:ascii="Times New Roman" w:hAnsi="Times New Roman" w:cs="Times New Roman"/>
              </w:rPr>
            </w:pPr>
            <w:r w:rsidRPr="007D1DCC">
              <w:rPr>
                <w:rFonts w:ascii="Times New Roman" w:hAnsi="Times New Roman" w:cs="Times New Roman"/>
              </w:rPr>
              <w:t>11</w:t>
            </w:r>
          </w:p>
        </w:tc>
        <w:tc>
          <w:tcPr>
            <w:tcW w:w="709" w:type="dxa"/>
            <w:noWrap/>
            <w:vAlign w:val="bottom"/>
          </w:tcPr>
          <w:p w:rsidR="008B7A96" w:rsidRPr="007D1DCC" w:rsidRDefault="008B7A96" w:rsidP="008B7A96">
            <w:pPr>
              <w:spacing w:after="0" w:line="240" w:lineRule="auto"/>
              <w:jc w:val="center"/>
              <w:rPr>
                <w:rFonts w:ascii="Times New Roman" w:hAnsi="Times New Roman" w:cs="Times New Roman"/>
              </w:rPr>
            </w:pPr>
            <w:r w:rsidRPr="007D1DCC">
              <w:rPr>
                <w:rFonts w:ascii="Times New Roman" w:hAnsi="Times New Roman" w:cs="Times New Roman"/>
              </w:rPr>
              <w:t>12</w:t>
            </w:r>
          </w:p>
        </w:tc>
        <w:tc>
          <w:tcPr>
            <w:tcW w:w="739" w:type="dxa"/>
            <w:noWrap/>
            <w:vAlign w:val="bottom"/>
          </w:tcPr>
          <w:p w:rsidR="008B7A96" w:rsidRPr="007D1DCC" w:rsidRDefault="008B7A96" w:rsidP="008B7A96">
            <w:pPr>
              <w:spacing w:after="0" w:line="240" w:lineRule="auto"/>
              <w:jc w:val="center"/>
              <w:rPr>
                <w:rFonts w:ascii="Times New Roman" w:hAnsi="Times New Roman" w:cs="Times New Roman"/>
              </w:rPr>
            </w:pPr>
            <w:r w:rsidRPr="007D1DCC">
              <w:rPr>
                <w:rFonts w:ascii="Times New Roman" w:hAnsi="Times New Roman" w:cs="Times New Roman"/>
              </w:rPr>
              <w:t>Год</w:t>
            </w:r>
          </w:p>
        </w:tc>
      </w:tr>
      <w:tr w:rsidR="008B7A96" w:rsidRPr="007D1DCC" w:rsidTr="008B7A96">
        <w:trPr>
          <w:trHeight w:val="300"/>
        </w:trPr>
        <w:tc>
          <w:tcPr>
            <w:tcW w:w="1823" w:type="dxa"/>
            <w:noWrap/>
            <w:vAlign w:val="bottom"/>
          </w:tcPr>
          <w:p w:rsidR="008B7A96" w:rsidRPr="007D1DCC" w:rsidRDefault="008B7A96" w:rsidP="008B7A96">
            <w:pPr>
              <w:spacing w:after="0" w:line="240" w:lineRule="auto"/>
              <w:rPr>
                <w:rFonts w:ascii="Times New Roman" w:hAnsi="Times New Roman" w:cs="Times New Roman"/>
              </w:rPr>
            </w:pPr>
            <w:r w:rsidRPr="007D1DCC">
              <w:rPr>
                <w:rFonts w:ascii="Times New Roman" w:hAnsi="Times New Roman" w:cs="Times New Roman"/>
              </w:rPr>
              <w:t>Алаколь</w:t>
            </w:r>
          </w:p>
        </w:tc>
        <w:tc>
          <w:tcPr>
            <w:tcW w:w="599" w:type="dxa"/>
            <w:noWrap/>
            <w:vAlign w:val="bottom"/>
          </w:tcPr>
          <w:p w:rsidR="008B7A96" w:rsidRPr="007D1DCC" w:rsidRDefault="008B7A96" w:rsidP="008B7A96">
            <w:pPr>
              <w:spacing w:after="0" w:line="240" w:lineRule="auto"/>
              <w:rPr>
                <w:rFonts w:ascii="Times New Roman" w:hAnsi="Times New Roman" w:cs="Times New Roman"/>
              </w:rPr>
            </w:pPr>
            <w:r w:rsidRPr="007D1DCC">
              <w:rPr>
                <w:rFonts w:ascii="Times New Roman" w:hAnsi="Times New Roman" w:cs="Times New Roman"/>
              </w:rPr>
              <w:t>40</w:t>
            </w:r>
          </w:p>
        </w:tc>
        <w:tc>
          <w:tcPr>
            <w:tcW w:w="599" w:type="dxa"/>
            <w:noWrap/>
            <w:vAlign w:val="bottom"/>
          </w:tcPr>
          <w:p w:rsidR="008B7A96" w:rsidRPr="007D1DCC" w:rsidRDefault="008B7A96" w:rsidP="008B7A96">
            <w:pPr>
              <w:spacing w:after="0" w:line="240" w:lineRule="auto"/>
              <w:rPr>
                <w:rFonts w:ascii="Times New Roman" w:hAnsi="Times New Roman" w:cs="Times New Roman"/>
              </w:rPr>
            </w:pPr>
            <w:r w:rsidRPr="007D1DCC">
              <w:rPr>
                <w:rFonts w:ascii="Times New Roman" w:hAnsi="Times New Roman" w:cs="Times New Roman"/>
              </w:rPr>
              <w:t>40</w:t>
            </w:r>
          </w:p>
        </w:tc>
        <w:tc>
          <w:tcPr>
            <w:tcW w:w="599" w:type="dxa"/>
            <w:noWrap/>
            <w:vAlign w:val="bottom"/>
          </w:tcPr>
          <w:p w:rsidR="008B7A96" w:rsidRPr="007D1DCC" w:rsidRDefault="008B7A96" w:rsidP="008B7A96">
            <w:pPr>
              <w:spacing w:after="0" w:line="240" w:lineRule="auto"/>
              <w:rPr>
                <w:rFonts w:ascii="Times New Roman" w:hAnsi="Times New Roman" w:cs="Times New Roman"/>
              </w:rPr>
            </w:pPr>
            <w:r w:rsidRPr="007D1DCC">
              <w:rPr>
                <w:rFonts w:ascii="Times New Roman" w:hAnsi="Times New Roman" w:cs="Times New Roman"/>
              </w:rPr>
              <w:t>34</w:t>
            </w:r>
          </w:p>
        </w:tc>
        <w:tc>
          <w:tcPr>
            <w:tcW w:w="599" w:type="dxa"/>
            <w:noWrap/>
            <w:vAlign w:val="bottom"/>
          </w:tcPr>
          <w:p w:rsidR="008B7A96" w:rsidRPr="007D1DCC" w:rsidRDefault="008B7A96" w:rsidP="008B7A96">
            <w:pPr>
              <w:spacing w:after="0" w:line="240" w:lineRule="auto"/>
              <w:rPr>
                <w:rFonts w:ascii="Times New Roman" w:hAnsi="Times New Roman" w:cs="Times New Roman"/>
              </w:rPr>
            </w:pPr>
            <w:r w:rsidRPr="007D1DCC">
              <w:rPr>
                <w:rFonts w:ascii="Times New Roman" w:hAnsi="Times New Roman" w:cs="Times New Roman"/>
              </w:rPr>
              <w:t>40</w:t>
            </w:r>
          </w:p>
        </w:tc>
        <w:tc>
          <w:tcPr>
            <w:tcW w:w="599" w:type="dxa"/>
            <w:noWrap/>
            <w:vAlign w:val="bottom"/>
          </w:tcPr>
          <w:p w:rsidR="008B7A96" w:rsidRPr="007D1DCC" w:rsidRDefault="008B7A96" w:rsidP="008B7A96">
            <w:pPr>
              <w:spacing w:after="0" w:line="240" w:lineRule="auto"/>
              <w:rPr>
                <w:rFonts w:ascii="Times New Roman" w:hAnsi="Times New Roman" w:cs="Times New Roman"/>
              </w:rPr>
            </w:pPr>
            <w:r w:rsidRPr="007D1DCC">
              <w:rPr>
                <w:rFonts w:ascii="Times New Roman" w:hAnsi="Times New Roman" w:cs="Times New Roman"/>
              </w:rPr>
              <w:t>25</w:t>
            </w:r>
          </w:p>
        </w:tc>
        <w:tc>
          <w:tcPr>
            <w:tcW w:w="599" w:type="dxa"/>
            <w:noWrap/>
            <w:vAlign w:val="bottom"/>
          </w:tcPr>
          <w:p w:rsidR="008B7A96" w:rsidRPr="007D1DCC" w:rsidRDefault="008B7A96" w:rsidP="008B7A96">
            <w:pPr>
              <w:spacing w:after="0" w:line="240" w:lineRule="auto"/>
              <w:rPr>
                <w:rFonts w:ascii="Times New Roman" w:hAnsi="Times New Roman" w:cs="Times New Roman"/>
              </w:rPr>
            </w:pPr>
            <w:r w:rsidRPr="007D1DCC">
              <w:rPr>
                <w:rFonts w:ascii="Times New Roman" w:hAnsi="Times New Roman" w:cs="Times New Roman"/>
              </w:rPr>
              <w:t>25</w:t>
            </w:r>
          </w:p>
        </w:tc>
        <w:tc>
          <w:tcPr>
            <w:tcW w:w="599" w:type="dxa"/>
            <w:noWrap/>
            <w:vAlign w:val="bottom"/>
          </w:tcPr>
          <w:p w:rsidR="008B7A96" w:rsidRPr="007D1DCC" w:rsidRDefault="008B7A96" w:rsidP="008B7A96">
            <w:pPr>
              <w:spacing w:after="0" w:line="240" w:lineRule="auto"/>
              <w:rPr>
                <w:rFonts w:ascii="Times New Roman" w:hAnsi="Times New Roman" w:cs="Times New Roman"/>
              </w:rPr>
            </w:pPr>
            <w:r w:rsidRPr="007D1DCC">
              <w:rPr>
                <w:rFonts w:ascii="Times New Roman" w:hAnsi="Times New Roman" w:cs="Times New Roman"/>
              </w:rPr>
              <w:t>25</w:t>
            </w:r>
          </w:p>
        </w:tc>
        <w:tc>
          <w:tcPr>
            <w:tcW w:w="599" w:type="dxa"/>
            <w:noWrap/>
            <w:vAlign w:val="bottom"/>
          </w:tcPr>
          <w:p w:rsidR="008B7A96" w:rsidRPr="007D1DCC" w:rsidRDefault="008B7A96" w:rsidP="008B7A96">
            <w:pPr>
              <w:spacing w:after="0" w:line="240" w:lineRule="auto"/>
              <w:rPr>
                <w:rFonts w:ascii="Times New Roman" w:hAnsi="Times New Roman" w:cs="Times New Roman"/>
              </w:rPr>
            </w:pPr>
            <w:r w:rsidRPr="007D1DCC">
              <w:rPr>
                <w:rFonts w:ascii="Times New Roman" w:hAnsi="Times New Roman" w:cs="Times New Roman"/>
              </w:rPr>
              <w:t>24</w:t>
            </w:r>
          </w:p>
        </w:tc>
        <w:tc>
          <w:tcPr>
            <w:tcW w:w="599" w:type="dxa"/>
            <w:noWrap/>
            <w:vAlign w:val="bottom"/>
          </w:tcPr>
          <w:p w:rsidR="008B7A96" w:rsidRPr="007D1DCC" w:rsidRDefault="008B7A96" w:rsidP="008B7A96">
            <w:pPr>
              <w:spacing w:after="0" w:line="240" w:lineRule="auto"/>
              <w:rPr>
                <w:rFonts w:ascii="Times New Roman" w:hAnsi="Times New Roman" w:cs="Times New Roman"/>
              </w:rPr>
            </w:pPr>
            <w:r w:rsidRPr="007D1DCC">
              <w:rPr>
                <w:rFonts w:ascii="Times New Roman" w:hAnsi="Times New Roman" w:cs="Times New Roman"/>
              </w:rPr>
              <w:t>23</w:t>
            </w:r>
          </w:p>
        </w:tc>
        <w:tc>
          <w:tcPr>
            <w:tcW w:w="599" w:type="dxa"/>
            <w:noWrap/>
            <w:vAlign w:val="bottom"/>
          </w:tcPr>
          <w:p w:rsidR="008B7A96" w:rsidRPr="007D1DCC" w:rsidRDefault="008B7A96" w:rsidP="008B7A96">
            <w:pPr>
              <w:spacing w:after="0" w:line="240" w:lineRule="auto"/>
              <w:rPr>
                <w:rFonts w:ascii="Times New Roman" w:hAnsi="Times New Roman" w:cs="Times New Roman"/>
              </w:rPr>
            </w:pPr>
            <w:r w:rsidRPr="007D1DCC">
              <w:rPr>
                <w:rFonts w:ascii="Times New Roman" w:hAnsi="Times New Roman" w:cs="Times New Roman"/>
              </w:rPr>
              <w:t>30</w:t>
            </w:r>
          </w:p>
        </w:tc>
        <w:tc>
          <w:tcPr>
            <w:tcW w:w="599" w:type="dxa"/>
            <w:noWrap/>
            <w:vAlign w:val="bottom"/>
          </w:tcPr>
          <w:p w:rsidR="008B7A96" w:rsidRPr="007D1DCC" w:rsidRDefault="008B7A96" w:rsidP="008B7A96">
            <w:pPr>
              <w:spacing w:after="0" w:line="240" w:lineRule="auto"/>
              <w:rPr>
                <w:rFonts w:ascii="Times New Roman" w:hAnsi="Times New Roman" w:cs="Times New Roman"/>
              </w:rPr>
            </w:pPr>
            <w:r w:rsidRPr="007D1DCC">
              <w:rPr>
                <w:rFonts w:ascii="Times New Roman" w:hAnsi="Times New Roman" w:cs="Times New Roman"/>
              </w:rPr>
              <w:t>29</w:t>
            </w:r>
          </w:p>
        </w:tc>
        <w:tc>
          <w:tcPr>
            <w:tcW w:w="709" w:type="dxa"/>
            <w:noWrap/>
            <w:vAlign w:val="bottom"/>
          </w:tcPr>
          <w:p w:rsidR="008B7A96" w:rsidRPr="007D1DCC" w:rsidRDefault="008B7A96" w:rsidP="008B7A96">
            <w:pPr>
              <w:spacing w:after="0" w:line="240" w:lineRule="auto"/>
              <w:rPr>
                <w:rFonts w:ascii="Times New Roman" w:hAnsi="Times New Roman" w:cs="Times New Roman"/>
              </w:rPr>
            </w:pPr>
            <w:r w:rsidRPr="007D1DCC">
              <w:rPr>
                <w:rFonts w:ascii="Times New Roman" w:hAnsi="Times New Roman" w:cs="Times New Roman"/>
              </w:rPr>
              <w:t>34</w:t>
            </w:r>
          </w:p>
        </w:tc>
        <w:tc>
          <w:tcPr>
            <w:tcW w:w="739" w:type="dxa"/>
            <w:noWrap/>
            <w:vAlign w:val="bottom"/>
          </w:tcPr>
          <w:p w:rsidR="008B7A96" w:rsidRPr="007D1DCC" w:rsidRDefault="008B7A96" w:rsidP="008B7A96">
            <w:pPr>
              <w:spacing w:after="0" w:line="240" w:lineRule="auto"/>
              <w:rPr>
                <w:rFonts w:ascii="Times New Roman" w:hAnsi="Times New Roman" w:cs="Times New Roman"/>
              </w:rPr>
            </w:pPr>
            <w:r w:rsidRPr="007D1DCC">
              <w:rPr>
                <w:rFonts w:ascii="Times New Roman" w:hAnsi="Times New Roman" w:cs="Times New Roman"/>
              </w:rPr>
              <w:t>40</w:t>
            </w:r>
          </w:p>
        </w:tc>
      </w:tr>
      <w:tr w:rsidR="008B7A96" w:rsidRPr="007D1DCC" w:rsidTr="008B7A96">
        <w:trPr>
          <w:trHeight w:val="300"/>
        </w:trPr>
        <w:tc>
          <w:tcPr>
            <w:tcW w:w="1823" w:type="dxa"/>
            <w:noWrap/>
            <w:vAlign w:val="bottom"/>
          </w:tcPr>
          <w:p w:rsidR="008B7A96" w:rsidRPr="007D1DCC" w:rsidRDefault="008B7A96" w:rsidP="008B7A96">
            <w:pPr>
              <w:spacing w:after="0" w:line="240" w:lineRule="auto"/>
              <w:rPr>
                <w:rFonts w:ascii="Times New Roman" w:hAnsi="Times New Roman" w:cs="Times New Roman"/>
              </w:rPr>
            </w:pPr>
            <w:r w:rsidRPr="007D1DCC">
              <w:rPr>
                <w:rFonts w:ascii="Times New Roman" w:hAnsi="Times New Roman" w:cs="Times New Roman"/>
              </w:rPr>
              <w:t>Жаланашколь</w:t>
            </w:r>
          </w:p>
        </w:tc>
        <w:tc>
          <w:tcPr>
            <w:tcW w:w="599" w:type="dxa"/>
            <w:noWrap/>
            <w:vAlign w:val="bottom"/>
          </w:tcPr>
          <w:p w:rsidR="008B7A96" w:rsidRPr="007D1DCC" w:rsidRDefault="008B7A96" w:rsidP="008B7A96">
            <w:pPr>
              <w:spacing w:after="0" w:line="240" w:lineRule="auto"/>
              <w:rPr>
                <w:rFonts w:ascii="Times New Roman" w:hAnsi="Times New Roman" w:cs="Times New Roman"/>
              </w:rPr>
            </w:pPr>
            <w:r w:rsidRPr="007D1DCC">
              <w:rPr>
                <w:rFonts w:ascii="Times New Roman" w:hAnsi="Times New Roman" w:cs="Times New Roman"/>
              </w:rPr>
              <w:t>48</w:t>
            </w:r>
          </w:p>
        </w:tc>
        <w:tc>
          <w:tcPr>
            <w:tcW w:w="599" w:type="dxa"/>
            <w:noWrap/>
            <w:vAlign w:val="bottom"/>
          </w:tcPr>
          <w:p w:rsidR="008B7A96" w:rsidRPr="007D1DCC" w:rsidRDefault="008B7A96" w:rsidP="008B7A96">
            <w:pPr>
              <w:spacing w:after="0" w:line="240" w:lineRule="auto"/>
              <w:rPr>
                <w:rFonts w:ascii="Times New Roman" w:hAnsi="Times New Roman" w:cs="Times New Roman"/>
              </w:rPr>
            </w:pPr>
            <w:r w:rsidRPr="007D1DCC">
              <w:rPr>
                <w:rFonts w:ascii="Times New Roman" w:hAnsi="Times New Roman" w:cs="Times New Roman"/>
              </w:rPr>
              <w:t>40</w:t>
            </w:r>
          </w:p>
        </w:tc>
        <w:tc>
          <w:tcPr>
            <w:tcW w:w="599" w:type="dxa"/>
            <w:noWrap/>
            <w:vAlign w:val="bottom"/>
          </w:tcPr>
          <w:p w:rsidR="008B7A96" w:rsidRPr="007D1DCC" w:rsidRDefault="008B7A96" w:rsidP="008B7A96">
            <w:pPr>
              <w:spacing w:after="0" w:line="240" w:lineRule="auto"/>
              <w:rPr>
                <w:rFonts w:ascii="Times New Roman" w:hAnsi="Times New Roman" w:cs="Times New Roman"/>
              </w:rPr>
            </w:pPr>
            <w:r w:rsidRPr="007D1DCC">
              <w:rPr>
                <w:rFonts w:ascii="Times New Roman" w:hAnsi="Times New Roman" w:cs="Times New Roman"/>
              </w:rPr>
              <w:t>52</w:t>
            </w:r>
          </w:p>
        </w:tc>
        <w:tc>
          <w:tcPr>
            <w:tcW w:w="599" w:type="dxa"/>
            <w:noWrap/>
            <w:vAlign w:val="bottom"/>
          </w:tcPr>
          <w:p w:rsidR="008B7A96" w:rsidRPr="007D1DCC" w:rsidRDefault="008B7A96" w:rsidP="008B7A96">
            <w:pPr>
              <w:spacing w:after="0" w:line="240" w:lineRule="auto"/>
              <w:rPr>
                <w:rFonts w:ascii="Times New Roman" w:hAnsi="Times New Roman" w:cs="Times New Roman"/>
              </w:rPr>
            </w:pPr>
            <w:r w:rsidRPr="007D1DCC">
              <w:rPr>
                <w:rFonts w:ascii="Times New Roman" w:hAnsi="Times New Roman" w:cs="Times New Roman"/>
              </w:rPr>
              <w:t>40</w:t>
            </w:r>
          </w:p>
        </w:tc>
        <w:tc>
          <w:tcPr>
            <w:tcW w:w="599" w:type="dxa"/>
            <w:noWrap/>
            <w:vAlign w:val="bottom"/>
          </w:tcPr>
          <w:p w:rsidR="008B7A96" w:rsidRPr="007D1DCC" w:rsidRDefault="008B7A96" w:rsidP="008B7A96">
            <w:pPr>
              <w:spacing w:after="0" w:line="240" w:lineRule="auto"/>
              <w:rPr>
                <w:rFonts w:ascii="Times New Roman" w:hAnsi="Times New Roman" w:cs="Times New Roman"/>
              </w:rPr>
            </w:pPr>
            <w:r w:rsidRPr="007D1DCC">
              <w:rPr>
                <w:rFonts w:ascii="Times New Roman" w:hAnsi="Times New Roman" w:cs="Times New Roman"/>
              </w:rPr>
              <w:t>40</w:t>
            </w:r>
          </w:p>
        </w:tc>
        <w:tc>
          <w:tcPr>
            <w:tcW w:w="599" w:type="dxa"/>
            <w:noWrap/>
            <w:vAlign w:val="bottom"/>
          </w:tcPr>
          <w:p w:rsidR="008B7A96" w:rsidRPr="007D1DCC" w:rsidRDefault="008B7A96" w:rsidP="008B7A96">
            <w:pPr>
              <w:spacing w:after="0" w:line="240" w:lineRule="auto"/>
              <w:rPr>
                <w:rFonts w:ascii="Times New Roman" w:hAnsi="Times New Roman" w:cs="Times New Roman"/>
              </w:rPr>
            </w:pPr>
            <w:r w:rsidRPr="007D1DCC">
              <w:rPr>
                <w:rFonts w:ascii="Times New Roman" w:hAnsi="Times New Roman" w:cs="Times New Roman"/>
              </w:rPr>
              <w:t>28</w:t>
            </w:r>
          </w:p>
        </w:tc>
        <w:tc>
          <w:tcPr>
            <w:tcW w:w="599" w:type="dxa"/>
            <w:noWrap/>
            <w:vAlign w:val="bottom"/>
          </w:tcPr>
          <w:p w:rsidR="008B7A96" w:rsidRPr="007D1DCC" w:rsidRDefault="008B7A96" w:rsidP="008B7A96">
            <w:pPr>
              <w:spacing w:after="0" w:line="240" w:lineRule="auto"/>
              <w:rPr>
                <w:rFonts w:ascii="Times New Roman" w:hAnsi="Times New Roman" w:cs="Times New Roman"/>
              </w:rPr>
            </w:pPr>
            <w:r w:rsidRPr="007D1DCC">
              <w:rPr>
                <w:rFonts w:ascii="Times New Roman" w:hAnsi="Times New Roman" w:cs="Times New Roman"/>
              </w:rPr>
              <w:t>26</w:t>
            </w:r>
          </w:p>
        </w:tc>
        <w:tc>
          <w:tcPr>
            <w:tcW w:w="599" w:type="dxa"/>
            <w:noWrap/>
            <w:vAlign w:val="bottom"/>
          </w:tcPr>
          <w:p w:rsidR="008B7A96" w:rsidRPr="007D1DCC" w:rsidRDefault="008B7A96" w:rsidP="008B7A96">
            <w:pPr>
              <w:spacing w:after="0" w:line="240" w:lineRule="auto"/>
              <w:rPr>
                <w:rFonts w:ascii="Times New Roman" w:hAnsi="Times New Roman" w:cs="Times New Roman"/>
              </w:rPr>
            </w:pPr>
            <w:r w:rsidRPr="007D1DCC">
              <w:rPr>
                <w:rFonts w:ascii="Times New Roman" w:hAnsi="Times New Roman" w:cs="Times New Roman"/>
              </w:rPr>
              <w:t>24</w:t>
            </w:r>
          </w:p>
        </w:tc>
        <w:tc>
          <w:tcPr>
            <w:tcW w:w="599" w:type="dxa"/>
            <w:noWrap/>
            <w:vAlign w:val="bottom"/>
          </w:tcPr>
          <w:p w:rsidR="008B7A96" w:rsidRPr="007D1DCC" w:rsidRDefault="008B7A96" w:rsidP="008B7A96">
            <w:pPr>
              <w:spacing w:after="0" w:line="240" w:lineRule="auto"/>
              <w:rPr>
                <w:rFonts w:ascii="Times New Roman" w:hAnsi="Times New Roman" w:cs="Times New Roman"/>
              </w:rPr>
            </w:pPr>
            <w:r w:rsidRPr="007D1DCC">
              <w:rPr>
                <w:rFonts w:ascii="Times New Roman" w:hAnsi="Times New Roman" w:cs="Times New Roman"/>
              </w:rPr>
              <w:t>40</w:t>
            </w:r>
          </w:p>
        </w:tc>
        <w:tc>
          <w:tcPr>
            <w:tcW w:w="599" w:type="dxa"/>
            <w:noWrap/>
            <w:vAlign w:val="bottom"/>
          </w:tcPr>
          <w:p w:rsidR="008B7A96" w:rsidRPr="007D1DCC" w:rsidRDefault="008B7A96" w:rsidP="008B7A96">
            <w:pPr>
              <w:spacing w:after="0" w:line="240" w:lineRule="auto"/>
              <w:rPr>
                <w:rFonts w:ascii="Times New Roman" w:hAnsi="Times New Roman" w:cs="Times New Roman"/>
              </w:rPr>
            </w:pPr>
            <w:r w:rsidRPr="007D1DCC">
              <w:rPr>
                <w:rFonts w:ascii="Times New Roman" w:hAnsi="Times New Roman" w:cs="Times New Roman"/>
              </w:rPr>
              <w:t>34</w:t>
            </w:r>
          </w:p>
        </w:tc>
        <w:tc>
          <w:tcPr>
            <w:tcW w:w="599" w:type="dxa"/>
            <w:noWrap/>
            <w:vAlign w:val="bottom"/>
          </w:tcPr>
          <w:p w:rsidR="008B7A96" w:rsidRPr="007D1DCC" w:rsidRDefault="008B7A96" w:rsidP="008B7A96">
            <w:pPr>
              <w:spacing w:after="0" w:line="240" w:lineRule="auto"/>
              <w:rPr>
                <w:rFonts w:ascii="Times New Roman" w:hAnsi="Times New Roman" w:cs="Times New Roman"/>
              </w:rPr>
            </w:pPr>
            <w:r w:rsidRPr="007D1DCC">
              <w:rPr>
                <w:rFonts w:ascii="Times New Roman" w:hAnsi="Times New Roman" w:cs="Times New Roman"/>
              </w:rPr>
              <w:t>40</w:t>
            </w:r>
          </w:p>
        </w:tc>
        <w:tc>
          <w:tcPr>
            <w:tcW w:w="709" w:type="dxa"/>
            <w:noWrap/>
            <w:vAlign w:val="bottom"/>
          </w:tcPr>
          <w:p w:rsidR="008B7A96" w:rsidRPr="007D1DCC" w:rsidRDefault="008B7A96" w:rsidP="008B7A96">
            <w:pPr>
              <w:spacing w:after="0" w:line="240" w:lineRule="auto"/>
              <w:rPr>
                <w:rFonts w:ascii="Times New Roman" w:hAnsi="Times New Roman" w:cs="Times New Roman"/>
              </w:rPr>
            </w:pPr>
            <w:r w:rsidRPr="007D1DCC">
              <w:rPr>
                <w:rFonts w:ascii="Times New Roman" w:hAnsi="Times New Roman" w:cs="Times New Roman"/>
              </w:rPr>
              <w:t>46</w:t>
            </w:r>
          </w:p>
        </w:tc>
        <w:tc>
          <w:tcPr>
            <w:tcW w:w="739" w:type="dxa"/>
            <w:noWrap/>
            <w:vAlign w:val="bottom"/>
          </w:tcPr>
          <w:p w:rsidR="008B7A96" w:rsidRPr="007D1DCC" w:rsidRDefault="008B7A96" w:rsidP="008B7A96">
            <w:pPr>
              <w:spacing w:after="0" w:line="240" w:lineRule="auto"/>
              <w:rPr>
                <w:rFonts w:ascii="Times New Roman" w:hAnsi="Times New Roman" w:cs="Times New Roman"/>
              </w:rPr>
            </w:pPr>
            <w:r w:rsidRPr="007D1DCC">
              <w:rPr>
                <w:rFonts w:ascii="Times New Roman" w:hAnsi="Times New Roman" w:cs="Times New Roman"/>
              </w:rPr>
              <w:t>52</w:t>
            </w:r>
          </w:p>
        </w:tc>
      </w:tr>
      <w:tr w:rsidR="008B7A96" w:rsidRPr="007D1DCC" w:rsidTr="008B7A96">
        <w:trPr>
          <w:trHeight w:val="300"/>
        </w:trPr>
        <w:tc>
          <w:tcPr>
            <w:tcW w:w="1823" w:type="dxa"/>
            <w:noWrap/>
            <w:vAlign w:val="bottom"/>
          </w:tcPr>
          <w:p w:rsidR="008B7A96" w:rsidRPr="007D1DCC" w:rsidRDefault="008B7A96" w:rsidP="008B7A96">
            <w:pPr>
              <w:spacing w:after="0" w:line="240" w:lineRule="auto"/>
              <w:rPr>
                <w:rFonts w:ascii="Times New Roman" w:hAnsi="Times New Roman" w:cs="Times New Roman"/>
              </w:rPr>
            </w:pPr>
          </w:p>
        </w:tc>
        <w:tc>
          <w:tcPr>
            <w:tcW w:w="599" w:type="dxa"/>
            <w:noWrap/>
            <w:vAlign w:val="bottom"/>
          </w:tcPr>
          <w:p w:rsidR="008B7A96" w:rsidRPr="007D1DCC" w:rsidRDefault="008B7A96" w:rsidP="008B7A96">
            <w:pPr>
              <w:spacing w:after="0" w:line="240" w:lineRule="auto"/>
              <w:rPr>
                <w:rFonts w:ascii="Times New Roman" w:hAnsi="Times New Roman" w:cs="Times New Roman"/>
              </w:rPr>
            </w:pPr>
          </w:p>
        </w:tc>
        <w:tc>
          <w:tcPr>
            <w:tcW w:w="599" w:type="dxa"/>
            <w:noWrap/>
            <w:vAlign w:val="bottom"/>
          </w:tcPr>
          <w:p w:rsidR="008B7A96" w:rsidRPr="007D1DCC" w:rsidRDefault="008B7A96" w:rsidP="008B7A96">
            <w:pPr>
              <w:spacing w:after="0" w:line="240" w:lineRule="auto"/>
              <w:rPr>
                <w:rFonts w:ascii="Times New Roman" w:hAnsi="Times New Roman" w:cs="Times New Roman"/>
              </w:rPr>
            </w:pPr>
          </w:p>
        </w:tc>
        <w:tc>
          <w:tcPr>
            <w:tcW w:w="599" w:type="dxa"/>
            <w:noWrap/>
            <w:vAlign w:val="bottom"/>
          </w:tcPr>
          <w:p w:rsidR="008B7A96" w:rsidRPr="007D1DCC" w:rsidRDefault="008B7A96" w:rsidP="008B7A96">
            <w:pPr>
              <w:spacing w:after="0" w:line="240" w:lineRule="auto"/>
              <w:rPr>
                <w:rFonts w:ascii="Times New Roman" w:hAnsi="Times New Roman" w:cs="Times New Roman"/>
              </w:rPr>
            </w:pPr>
          </w:p>
        </w:tc>
        <w:tc>
          <w:tcPr>
            <w:tcW w:w="599" w:type="dxa"/>
            <w:noWrap/>
            <w:vAlign w:val="bottom"/>
          </w:tcPr>
          <w:p w:rsidR="008B7A96" w:rsidRPr="007D1DCC" w:rsidRDefault="008B7A96" w:rsidP="008B7A96">
            <w:pPr>
              <w:spacing w:after="0" w:line="240" w:lineRule="auto"/>
              <w:rPr>
                <w:rFonts w:ascii="Times New Roman" w:hAnsi="Times New Roman" w:cs="Times New Roman"/>
              </w:rPr>
            </w:pPr>
          </w:p>
        </w:tc>
        <w:tc>
          <w:tcPr>
            <w:tcW w:w="599" w:type="dxa"/>
            <w:noWrap/>
            <w:vAlign w:val="bottom"/>
          </w:tcPr>
          <w:p w:rsidR="008B7A96" w:rsidRPr="007D1DCC" w:rsidRDefault="008B7A96" w:rsidP="008B7A96">
            <w:pPr>
              <w:spacing w:after="0" w:line="240" w:lineRule="auto"/>
              <w:rPr>
                <w:rFonts w:ascii="Times New Roman" w:hAnsi="Times New Roman" w:cs="Times New Roman"/>
              </w:rPr>
            </w:pPr>
          </w:p>
        </w:tc>
        <w:tc>
          <w:tcPr>
            <w:tcW w:w="599" w:type="dxa"/>
            <w:noWrap/>
            <w:vAlign w:val="bottom"/>
          </w:tcPr>
          <w:p w:rsidR="008B7A96" w:rsidRPr="007D1DCC" w:rsidRDefault="008B7A96" w:rsidP="008B7A96">
            <w:pPr>
              <w:spacing w:after="0" w:line="240" w:lineRule="auto"/>
              <w:rPr>
                <w:rFonts w:ascii="Times New Roman" w:hAnsi="Times New Roman" w:cs="Times New Roman"/>
              </w:rPr>
            </w:pPr>
          </w:p>
        </w:tc>
        <w:tc>
          <w:tcPr>
            <w:tcW w:w="599" w:type="dxa"/>
            <w:noWrap/>
            <w:vAlign w:val="bottom"/>
          </w:tcPr>
          <w:p w:rsidR="008B7A96" w:rsidRPr="007D1DCC" w:rsidRDefault="008B7A96" w:rsidP="008B7A96">
            <w:pPr>
              <w:spacing w:after="0" w:line="240" w:lineRule="auto"/>
              <w:rPr>
                <w:rFonts w:ascii="Times New Roman" w:hAnsi="Times New Roman" w:cs="Times New Roman"/>
              </w:rPr>
            </w:pPr>
          </w:p>
        </w:tc>
        <w:tc>
          <w:tcPr>
            <w:tcW w:w="599" w:type="dxa"/>
            <w:noWrap/>
            <w:vAlign w:val="bottom"/>
          </w:tcPr>
          <w:p w:rsidR="008B7A96" w:rsidRPr="007D1DCC" w:rsidRDefault="008B7A96" w:rsidP="008B7A96">
            <w:pPr>
              <w:spacing w:after="0" w:line="240" w:lineRule="auto"/>
              <w:rPr>
                <w:rFonts w:ascii="Times New Roman" w:hAnsi="Times New Roman" w:cs="Times New Roman"/>
              </w:rPr>
            </w:pPr>
          </w:p>
        </w:tc>
        <w:tc>
          <w:tcPr>
            <w:tcW w:w="599" w:type="dxa"/>
            <w:noWrap/>
            <w:vAlign w:val="bottom"/>
          </w:tcPr>
          <w:p w:rsidR="008B7A96" w:rsidRPr="007D1DCC" w:rsidRDefault="008B7A96" w:rsidP="008B7A96">
            <w:pPr>
              <w:spacing w:after="0" w:line="240" w:lineRule="auto"/>
              <w:rPr>
                <w:rFonts w:ascii="Times New Roman" w:hAnsi="Times New Roman" w:cs="Times New Roman"/>
              </w:rPr>
            </w:pPr>
          </w:p>
        </w:tc>
        <w:tc>
          <w:tcPr>
            <w:tcW w:w="599" w:type="dxa"/>
            <w:noWrap/>
            <w:vAlign w:val="bottom"/>
          </w:tcPr>
          <w:p w:rsidR="008B7A96" w:rsidRPr="007D1DCC" w:rsidRDefault="008B7A96" w:rsidP="008B7A96">
            <w:pPr>
              <w:spacing w:after="0" w:line="240" w:lineRule="auto"/>
              <w:rPr>
                <w:rFonts w:ascii="Times New Roman" w:hAnsi="Times New Roman" w:cs="Times New Roman"/>
              </w:rPr>
            </w:pPr>
          </w:p>
        </w:tc>
        <w:tc>
          <w:tcPr>
            <w:tcW w:w="599" w:type="dxa"/>
            <w:noWrap/>
            <w:vAlign w:val="bottom"/>
          </w:tcPr>
          <w:p w:rsidR="008B7A96" w:rsidRPr="007D1DCC" w:rsidRDefault="008B7A96" w:rsidP="008B7A96">
            <w:pPr>
              <w:spacing w:after="0" w:line="240" w:lineRule="auto"/>
              <w:rPr>
                <w:rFonts w:ascii="Times New Roman" w:hAnsi="Times New Roman" w:cs="Times New Roman"/>
              </w:rPr>
            </w:pPr>
          </w:p>
        </w:tc>
        <w:tc>
          <w:tcPr>
            <w:tcW w:w="709" w:type="dxa"/>
            <w:noWrap/>
            <w:vAlign w:val="bottom"/>
          </w:tcPr>
          <w:p w:rsidR="008B7A96" w:rsidRPr="007D1DCC" w:rsidRDefault="008B7A96" w:rsidP="008B7A96">
            <w:pPr>
              <w:spacing w:after="0" w:line="240" w:lineRule="auto"/>
              <w:rPr>
                <w:rFonts w:ascii="Times New Roman" w:hAnsi="Times New Roman" w:cs="Times New Roman"/>
              </w:rPr>
            </w:pPr>
          </w:p>
        </w:tc>
        <w:tc>
          <w:tcPr>
            <w:tcW w:w="739" w:type="dxa"/>
            <w:noWrap/>
            <w:vAlign w:val="bottom"/>
          </w:tcPr>
          <w:p w:rsidR="008B7A96" w:rsidRPr="007D1DCC" w:rsidRDefault="008B7A96" w:rsidP="008B7A96">
            <w:pPr>
              <w:spacing w:after="0" w:line="240" w:lineRule="auto"/>
              <w:rPr>
                <w:rFonts w:ascii="Times New Roman" w:hAnsi="Times New Roman" w:cs="Times New Roman"/>
              </w:rPr>
            </w:pPr>
          </w:p>
        </w:tc>
      </w:tr>
    </w:tbl>
    <w:p w:rsidR="0069153D" w:rsidRPr="007D1DCC" w:rsidRDefault="0069153D" w:rsidP="007D1DCC">
      <w:pPr>
        <w:rPr>
          <w:rFonts w:ascii="Times New Roman" w:hAnsi="Times New Roman" w:cs="Times New Roman"/>
        </w:rPr>
      </w:pPr>
    </w:p>
    <w:p w:rsidR="0069153D" w:rsidRPr="007D1DCC" w:rsidRDefault="0069153D" w:rsidP="007D1DCC">
      <w:pPr>
        <w:rPr>
          <w:rFonts w:ascii="Times New Roman" w:hAnsi="Times New Roman" w:cs="Times New Roman"/>
        </w:rPr>
      </w:pPr>
    </w:p>
    <w:p w:rsidR="0069153D" w:rsidRPr="007D1DCC" w:rsidRDefault="0069153D" w:rsidP="007D1DCC">
      <w:pPr>
        <w:rPr>
          <w:rFonts w:ascii="Times New Roman" w:hAnsi="Times New Roman" w:cs="Times New Roman"/>
        </w:rPr>
      </w:pPr>
    </w:p>
    <w:p w:rsidR="0069153D" w:rsidRPr="007D1DCC" w:rsidRDefault="0069153D" w:rsidP="007D1DCC">
      <w:pPr>
        <w:ind w:left="142"/>
        <w:jc w:val="center"/>
        <w:rPr>
          <w:rFonts w:ascii="Times New Roman" w:hAnsi="Times New Roman" w:cs="Times New Roman"/>
          <w:sz w:val="20"/>
          <w:szCs w:val="20"/>
        </w:rPr>
      </w:pPr>
    </w:p>
    <w:tbl>
      <w:tblPr>
        <w:tblpPr w:leftFromText="180" w:rightFromText="180" w:vertAnchor="page" w:horzAnchor="margin" w:tblpY="4106"/>
        <w:tblW w:w="13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35"/>
        <w:gridCol w:w="508"/>
        <w:gridCol w:w="583"/>
        <w:gridCol w:w="507"/>
        <w:gridCol w:w="583"/>
        <w:gridCol w:w="507"/>
        <w:gridCol w:w="583"/>
        <w:gridCol w:w="507"/>
        <w:gridCol w:w="583"/>
        <w:gridCol w:w="533"/>
        <w:gridCol w:w="583"/>
        <w:gridCol w:w="533"/>
        <w:gridCol w:w="583"/>
        <w:gridCol w:w="533"/>
        <w:gridCol w:w="583"/>
        <w:gridCol w:w="507"/>
        <w:gridCol w:w="583"/>
        <w:gridCol w:w="507"/>
        <w:gridCol w:w="583"/>
        <w:gridCol w:w="507"/>
        <w:gridCol w:w="583"/>
        <w:gridCol w:w="1357"/>
      </w:tblGrid>
      <w:tr w:rsidR="008B7A96" w:rsidRPr="006A5686" w:rsidTr="008B7A96">
        <w:tc>
          <w:tcPr>
            <w:tcW w:w="1235" w:type="dxa"/>
            <w:vMerge w:val="restart"/>
            <w:vAlign w:val="center"/>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Число</w:t>
            </w:r>
          </w:p>
        </w:tc>
        <w:tc>
          <w:tcPr>
            <w:tcW w:w="10979" w:type="dxa"/>
            <w:gridSpan w:val="20"/>
            <w:vAlign w:val="center"/>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Месяц</w:t>
            </w:r>
          </w:p>
        </w:tc>
        <w:tc>
          <w:tcPr>
            <w:tcW w:w="1357" w:type="dxa"/>
            <w:vMerge w:val="restart"/>
            <w:vAlign w:val="center"/>
          </w:tcPr>
          <w:p w:rsidR="008B7A96" w:rsidRPr="006A5686" w:rsidRDefault="008B7A96" w:rsidP="008B7A96">
            <w:pPr>
              <w:spacing w:after="0" w:line="240" w:lineRule="auto"/>
              <w:jc w:val="center"/>
              <w:rPr>
                <w:rFonts w:ascii="Times New Roman" w:hAnsi="Times New Roman" w:cs="Times New Roman"/>
                <w:sz w:val="20"/>
                <w:szCs w:val="20"/>
                <w:lang w:val="ru-RU"/>
              </w:rPr>
            </w:pPr>
            <w:r w:rsidRPr="006A5686">
              <w:rPr>
                <w:rFonts w:ascii="Times New Roman" w:hAnsi="Times New Roman" w:cs="Times New Roman"/>
                <w:sz w:val="20"/>
                <w:szCs w:val="20"/>
                <w:lang w:val="ru-RU"/>
              </w:rPr>
              <w:t>Наибольшая толщина льда за год, дата, число случаев</w:t>
            </w:r>
          </w:p>
        </w:tc>
      </w:tr>
      <w:tr w:rsidR="008B7A96" w:rsidRPr="006A5686" w:rsidTr="008B7A96">
        <w:tc>
          <w:tcPr>
            <w:tcW w:w="1235" w:type="dxa"/>
            <w:vMerge/>
            <w:vAlign w:val="center"/>
          </w:tcPr>
          <w:p w:rsidR="008B7A96" w:rsidRPr="006A5686" w:rsidRDefault="008B7A96" w:rsidP="008B7A96">
            <w:pPr>
              <w:spacing w:after="0" w:line="240" w:lineRule="auto"/>
              <w:jc w:val="center"/>
              <w:rPr>
                <w:rFonts w:ascii="Times New Roman" w:hAnsi="Times New Roman" w:cs="Times New Roman"/>
                <w:sz w:val="20"/>
                <w:szCs w:val="20"/>
                <w:lang w:val="ru-RU"/>
              </w:rPr>
            </w:pPr>
          </w:p>
        </w:tc>
        <w:tc>
          <w:tcPr>
            <w:tcW w:w="1091" w:type="dxa"/>
            <w:gridSpan w:val="2"/>
            <w:vAlign w:val="center"/>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9</w:t>
            </w:r>
          </w:p>
        </w:tc>
        <w:tc>
          <w:tcPr>
            <w:tcW w:w="1090" w:type="dxa"/>
            <w:gridSpan w:val="2"/>
            <w:vAlign w:val="center"/>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10</w:t>
            </w:r>
          </w:p>
        </w:tc>
        <w:tc>
          <w:tcPr>
            <w:tcW w:w="1090" w:type="dxa"/>
            <w:gridSpan w:val="2"/>
            <w:vAlign w:val="center"/>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11</w:t>
            </w:r>
          </w:p>
        </w:tc>
        <w:tc>
          <w:tcPr>
            <w:tcW w:w="1090" w:type="dxa"/>
            <w:gridSpan w:val="2"/>
            <w:vAlign w:val="center"/>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12</w:t>
            </w:r>
          </w:p>
        </w:tc>
        <w:tc>
          <w:tcPr>
            <w:tcW w:w="1116" w:type="dxa"/>
            <w:gridSpan w:val="2"/>
            <w:vAlign w:val="center"/>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1</w:t>
            </w:r>
          </w:p>
        </w:tc>
        <w:tc>
          <w:tcPr>
            <w:tcW w:w="1116" w:type="dxa"/>
            <w:gridSpan w:val="2"/>
            <w:vAlign w:val="center"/>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2</w:t>
            </w:r>
          </w:p>
        </w:tc>
        <w:tc>
          <w:tcPr>
            <w:tcW w:w="1116" w:type="dxa"/>
            <w:gridSpan w:val="2"/>
            <w:vAlign w:val="center"/>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3</w:t>
            </w:r>
          </w:p>
        </w:tc>
        <w:tc>
          <w:tcPr>
            <w:tcW w:w="1090" w:type="dxa"/>
            <w:gridSpan w:val="2"/>
            <w:vAlign w:val="center"/>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4</w:t>
            </w:r>
          </w:p>
        </w:tc>
        <w:tc>
          <w:tcPr>
            <w:tcW w:w="1090" w:type="dxa"/>
            <w:gridSpan w:val="2"/>
            <w:vAlign w:val="center"/>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5</w:t>
            </w:r>
          </w:p>
        </w:tc>
        <w:tc>
          <w:tcPr>
            <w:tcW w:w="1090" w:type="dxa"/>
            <w:gridSpan w:val="2"/>
            <w:vAlign w:val="center"/>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6</w:t>
            </w:r>
          </w:p>
        </w:tc>
        <w:tc>
          <w:tcPr>
            <w:tcW w:w="1357" w:type="dxa"/>
            <w:vMerge/>
            <w:vAlign w:val="center"/>
          </w:tcPr>
          <w:p w:rsidR="008B7A96" w:rsidRPr="006A5686" w:rsidRDefault="008B7A96" w:rsidP="008B7A96">
            <w:pPr>
              <w:spacing w:after="0" w:line="240" w:lineRule="auto"/>
              <w:jc w:val="center"/>
              <w:rPr>
                <w:rFonts w:ascii="Times New Roman" w:hAnsi="Times New Roman" w:cs="Times New Roman"/>
                <w:sz w:val="20"/>
                <w:szCs w:val="20"/>
              </w:rPr>
            </w:pPr>
          </w:p>
        </w:tc>
      </w:tr>
      <w:tr w:rsidR="008B7A96" w:rsidRPr="006A5686" w:rsidTr="008B7A96">
        <w:tc>
          <w:tcPr>
            <w:tcW w:w="1235" w:type="dxa"/>
            <w:vMerge/>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08" w:type="dxa"/>
            <w:vAlign w:val="center"/>
          </w:tcPr>
          <w:p w:rsidR="008B7A96" w:rsidRPr="006A5686" w:rsidRDefault="008B7A96" w:rsidP="008B7A96">
            <w:pPr>
              <w:spacing w:after="0" w:line="240" w:lineRule="auto"/>
              <w:ind w:firstLine="23"/>
              <w:jc w:val="center"/>
              <w:rPr>
                <w:rFonts w:ascii="Times New Roman" w:hAnsi="Times New Roman" w:cs="Times New Roman"/>
                <w:sz w:val="20"/>
                <w:szCs w:val="20"/>
              </w:rPr>
            </w:pPr>
            <w:r w:rsidRPr="006A5686">
              <w:rPr>
                <w:rFonts w:ascii="Times New Roman" w:hAnsi="Times New Roman" w:cs="Times New Roman"/>
                <w:sz w:val="20"/>
                <w:szCs w:val="20"/>
              </w:rPr>
              <w:t>лед</w:t>
            </w:r>
          </w:p>
        </w:tc>
        <w:tc>
          <w:tcPr>
            <w:tcW w:w="583" w:type="dxa"/>
            <w:vAlign w:val="center"/>
          </w:tcPr>
          <w:p w:rsidR="008B7A96" w:rsidRPr="006A5686" w:rsidRDefault="008B7A96" w:rsidP="008B7A96">
            <w:pPr>
              <w:spacing w:after="0" w:line="240" w:lineRule="auto"/>
              <w:ind w:firstLine="23"/>
              <w:jc w:val="center"/>
              <w:rPr>
                <w:rFonts w:ascii="Times New Roman" w:hAnsi="Times New Roman" w:cs="Times New Roman"/>
                <w:sz w:val="20"/>
                <w:szCs w:val="20"/>
              </w:rPr>
            </w:pPr>
            <w:r w:rsidRPr="006A5686">
              <w:rPr>
                <w:rFonts w:ascii="Times New Roman" w:hAnsi="Times New Roman" w:cs="Times New Roman"/>
                <w:sz w:val="20"/>
                <w:szCs w:val="20"/>
              </w:rPr>
              <w:t>снег</w:t>
            </w:r>
          </w:p>
        </w:tc>
        <w:tc>
          <w:tcPr>
            <w:tcW w:w="507" w:type="dxa"/>
            <w:vAlign w:val="center"/>
          </w:tcPr>
          <w:p w:rsidR="008B7A96" w:rsidRPr="006A5686" w:rsidRDefault="008B7A96" w:rsidP="008B7A96">
            <w:pPr>
              <w:spacing w:after="0" w:line="240" w:lineRule="auto"/>
              <w:ind w:firstLine="23"/>
              <w:jc w:val="center"/>
              <w:rPr>
                <w:rFonts w:ascii="Times New Roman" w:hAnsi="Times New Roman" w:cs="Times New Roman"/>
                <w:sz w:val="20"/>
                <w:szCs w:val="20"/>
              </w:rPr>
            </w:pPr>
            <w:r w:rsidRPr="006A5686">
              <w:rPr>
                <w:rFonts w:ascii="Times New Roman" w:hAnsi="Times New Roman" w:cs="Times New Roman"/>
                <w:sz w:val="20"/>
                <w:szCs w:val="20"/>
              </w:rPr>
              <w:t>лед</w:t>
            </w:r>
          </w:p>
        </w:tc>
        <w:tc>
          <w:tcPr>
            <w:tcW w:w="583" w:type="dxa"/>
            <w:vAlign w:val="center"/>
          </w:tcPr>
          <w:p w:rsidR="008B7A96" w:rsidRPr="006A5686" w:rsidRDefault="008B7A96" w:rsidP="008B7A96">
            <w:pPr>
              <w:spacing w:after="0" w:line="240" w:lineRule="auto"/>
              <w:ind w:firstLine="23"/>
              <w:jc w:val="center"/>
              <w:rPr>
                <w:rFonts w:ascii="Times New Roman" w:hAnsi="Times New Roman" w:cs="Times New Roman"/>
                <w:sz w:val="20"/>
                <w:szCs w:val="20"/>
              </w:rPr>
            </w:pPr>
            <w:r w:rsidRPr="006A5686">
              <w:rPr>
                <w:rFonts w:ascii="Times New Roman" w:hAnsi="Times New Roman" w:cs="Times New Roman"/>
                <w:sz w:val="20"/>
                <w:szCs w:val="20"/>
              </w:rPr>
              <w:t>снег</w:t>
            </w:r>
          </w:p>
        </w:tc>
        <w:tc>
          <w:tcPr>
            <w:tcW w:w="507" w:type="dxa"/>
            <w:vAlign w:val="center"/>
          </w:tcPr>
          <w:p w:rsidR="008B7A96" w:rsidRPr="006A5686" w:rsidRDefault="008B7A96" w:rsidP="008B7A96">
            <w:pPr>
              <w:spacing w:after="0" w:line="240" w:lineRule="auto"/>
              <w:ind w:firstLine="23"/>
              <w:jc w:val="center"/>
              <w:rPr>
                <w:rFonts w:ascii="Times New Roman" w:hAnsi="Times New Roman" w:cs="Times New Roman"/>
                <w:sz w:val="20"/>
                <w:szCs w:val="20"/>
              </w:rPr>
            </w:pPr>
            <w:r w:rsidRPr="006A5686">
              <w:rPr>
                <w:rFonts w:ascii="Times New Roman" w:hAnsi="Times New Roman" w:cs="Times New Roman"/>
                <w:sz w:val="20"/>
                <w:szCs w:val="20"/>
              </w:rPr>
              <w:t>лед</w:t>
            </w:r>
          </w:p>
        </w:tc>
        <w:tc>
          <w:tcPr>
            <w:tcW w:w="583" w:type="dxa"/>
            <w:vAlign w:val="center"/>
          </w:tcPr>
          <w:p w:rsidR="008B7A96" w:rsidRPr="006A5686" w:rsidRDefault="008B7A96" w:rsidP="008B7A96">
            <w:pPr>
              <w:spacing w:after="0" w:line="240" w:lineRule="auto"/>
              <w:ind w:firstLine="23"/>
              <w:jc w:val="center"/>
              <w:rPr>
                <w:rFonts w:ascii="Times New Roman" w:hAnsi="Times New Roman" w:cs="Times New Roman"/>
                <w:sz w:val="20"/>
                <w:szCs w:val="20"/>
              </w:rPr>
            </w:pPr>
            <w:r w:rsidRPr="006A5686">
              <w:rPr>
                <w:rFonts w:ascii="Times New Roman" w:hAnsi="Times New Roman" w:cs="Times New Roman"/>
                <w:sz w:val="20"/>
                <w:szCs w:val="20"/>
              </w:rPr>
              <w:t>снег</w:t>
            </w:r>
          </w:p>
        </w:tc>
        <w:tc>
          <w:tcPr>
            <w:tcW w:w="507" w:type="dxa"/>
            <w:vAlign w:val="center"/>
          </w:tcPr>
          <w:p w:rsidR="008B7A96" w:rsidRPr="006A5686" w:rsidRDefault="008B7A96" w:rsidP="008B7A96">
            <w:pPr>
              <w:spacing w:after="0" w:line="240" w:lineRule="auto"/>
              <w:ind w:firstLine="23"/>
              <w:jc w:val="center"/>
              <w:rPr>
                <w:rFonts w:ascii="Times New Roman" w:hAnsi="Times New Roman" w:cs="Times New Roman"/>
                <w:sz w:val="20"/>
                <w:szCs w:val="20"/>
              </w:rPr>
            </w:pPr>
            <w:r w:rsidRPr="006A5686">
              <w:rPr>
                <w:rFonts w:ascii="Times New Roman" w:hAnsi="Times New Roman" w:cs="Times New Roman"/>
                <w:sz w:val="20"/>
                <w:szCs w:val="20"/>
              </w:rPr>
              <w:t>лед</w:t>
            </w:r>
          </w:p>
        </w:tc>
        <w:tc>
          <w:tcPr>
            <w:tcW w:w="583" w:type="dxa"/>
            <w:vAlign w:val="center"/>
          </w:tcPr>
          <w:p w:rsidR="008B7A96" w:rsidRPr="006A5686" w:rsidRDefault="008B7A96" w:rsidP="008B7A96">
            <w:pPr>
              <w:spacing w:after="0" w:line="240" w:lineRule="auto"/>
              <w:ind w:firstLine="23"/>
              <w:jc w:val="center"/>
              <w:rPr>
                <w:rFonts w:ascii="Times New Roman" w:hAnsi="Times New Roman" w:cs="Times New Roman"/>
                <w:sz w:val="20"/>
                <w:szCs w:val="20"/>
              </w:rPr>
            </w:pPr>
            <w:r w:rsidRPr="006A5686">
              <w:rPr>
                <w:rFonts w:ascii="Times New Roman" w:hAnsi="Times New Roman" w:cs="Times New Roman"/>
                <w:sz w:val="20"/>
                <w:szCs w:val="20"/>
              </w:rPr>
              <w:t>снег</w:t>
            </w:r>
          </w:p>
        </w:tc>
        <w:tc>
          <w:tcPr>
            <w:tcW w:w="533" w:type="dxa"/>
            <w:vAlign w:val="center"/>
          </w:tcPr>
          <w:p w:rsidR="008B7A96" w:rsidRPr="006A5686" w:rsidRDefault="008B7A96" w:rsidP="008B7A96">
            <w:pPr>
              <w:spacing w:after="0" w:line="240" w:lineRule="auto"/>
              <w:ind w:firstLine="23"/>
              <w:jc w:val="center"/>
              <w:rPr>
                <w:rFonts w:ascii="Times New Roman" w:hAnsi="Times New Roman" w:cs="Times New Roman"/>
                <w:sz w:val="20"/>
                <w:szCs w:val="20"/>
              </w:rPr>
            </w:pPr>
            <w:r w:rsidRPr="006A5686">
              <w:rPr>
                <w:rFonts w:ascii="Times New Roman" w:hAnsi="Times New Roman" w:cs="Times New Roman"/>
                <w:sz w:val="20"/>
                <w:szCs w:val="20"/>
              </w:rPr>
              <w:t>лед</w:t>
            </w:r>
          </w:p>
        </w:tc>
        <w:tc>
          <w:tcPr>
            <w:tcW w:w="583" w:type="dxa"/>
            <w:vAlign w:val="center"/>
          </w:tcPr>
          <w:p w:rsidR="008B7A96" w:rsidRPr="006A5686" w:rsidRDefault="008B7A96" w:rsidP="008B7A96">
            <w:pPr>
              <w:spacing w:after="0" w:line="240" w:lineRule="auto"/>
              <w:ind w:firstLine="23"/>
              <w:jc w:val="center"/>
              <w:rPr>
                <w:rFonts w:ascii="Times New Roman" w:hAnsi="Times New Roman" w:cs="Times New Roman"/>
                <w:sz w:val="20"/>
                <w:szCs w:val="20"/>
              </w:rPr>
            </w:pPr>
            <w:r w:rsidRPr="006A5686">
              <w:rPr>
                <w:rFonts w:ascii="Times New Roman" w:hAnsi="Times New Roman" w:cs="Times New Roman"/>
                <w:sz w:val="20"/>
                <w:szCs w:val="20"/>
              </w:rPr>
              <w:t>снег</w:t>
            </w:r>
          </w:p>
        </w:tc>
        <w:tc>
          <w:tcPr>
            <w:tcW w:w="533" w:type="dxa"/>
            <w:vAlign w:val="center"/>
          </w:tcPr>
          <w:p w:rsidR="008B7A96" w:rsidRPr="006A5686" w:rsidRDefault="008B7A96" w:rsidP="008B7A96">
            <w:pPr>
              <w:spacing w:after="0" w:line="240" w:lineRule="auto"/>
              <w:ind w:firstLine="23"/>
              <w:jc w:val="center"/>
              <w:rPr>
                <w:rFonts w:ascii="Times New Roman" w:hAnsi="Times New Roman" w:cs="Times New Roman"/>
                <w:sz w:val="20"/>
                <w:szCs w:val="20"/>
              </w:rPr>
            </w:pPr>
            <w:r w:rsidRPr="006A5686">
              <w:rPr>
                <w:rFonts w:ascii="Times New Roman" w:hAnsi="Times New Roman" w:cs="Times New Roman"/>
                <w:sz w:val="20"/>
                <w:szCs w:val="20"/>
              </w:rPr>
              <w:t>лед</w:t>
            </w:r>
          </w:p>
        </w:tc>
        <w:tc>
          <w:tcPr>
            <w:tcW w:w="583" w:type="dxa"/>
            <w:vAlign w:val="center"/>
          </w:tcPr>
          <w:p w:rsidR="008B7A96" w:rsidRPr="006A5686" w:rsidRDefault="008B7A96" w:rsidP="008B7A96">
            <w:pPr>
              <w:spacing w:after="0" w:line="240" w:lineRule="auto"/>
              <w:ind w:firstLine="23"/>
              <w:jc w:val="center"/>
              <w:rPr>
                <w:rFonts w:ascii="Times New Roman" w:hAnsi="Times New Roman" w:cs="Times New Roman"/>
                <w:sz w:val="20"/>
                <w:szCs w:val="20"/>
              </w:rPr>
            </w:pPr>
            <w:r w:rsidRPr="006A5686">
              <w:rPr>
                <w:rFonts w:ascii="Times New Roman" w:hAnsi="Times New Roman" w:cs="Times New Roman"/>
                <w:sz w:val="20"/>
                <w:szCs w:val="20"/>
              </w:rPr>
              <w:t>снег</w:t>
            </w:r>
          </w:p>
        </w:tc>
        <w:tc>
          <w:tcPr>
            <w:tcW w:w="533" w:type="dxa"/>
            <w:vAlign w:val="center"/>
          </w:tcPr>
          <w:p w:rsidR="008B7A96" w:rsidRPr="006A5686" w:rsidRDefault="008B7A96" w:rsidP="008B7A96">
            <w:pPr>
              <w:spacing w:after="0" w:line="240" w:lineRule="auto"/>
              <w:ind w:firstLine="23"/>
              <w:jc w:val="center"/>
              <w:rPr>
                <w:rFonts w:ascii="Times New Roman" w:hAnsi="Times New Roman" w:cs="Times New Roman"/>
                <w:sz w:val="20"/>
                <w:szCs w:val="20"/>
              </w:rPr>
            </w:pPr>
            <w:r w:rsidRPr="006A5686">
              <w:rPr>
                <w:rFonts w:ascii="Times New Roman" w:hAnsi="Times New Roman" w:cs="Times New Roman"/>
                <w:sz w:val="20"/>
                <w:szCs w:val="20"/>
              </w:rPr>
              <w:t>лед</w:t>
            </w:r>
          </w:p>
        </w:tc>
        <w:tc>
          <w:tcPr>
            <w:tcW w:w="583" w:type="dxa"/>
            <w:vAlign w:val="center"/>
          </w:tcPr>
          <w:p w:rsidR="008B7A96" w:rsidRPr="006A5686" w:rsidRDefault="008B7A96" w:rsidP="008B7A96">
            <w:pPr>
              <w:spacing w:after="0" w:line="240" w:lineRule="auto"/>
              <w:ind w:firstLine="23"/>
              <w:jc w:val="center"/>
              <w:rPr>
                <w:rFonts w:ascii="Times New Roman" w:hAnsi="Times New Roman" w:cs="Times New Roman"/>
                <w:sz w:val="20"/>
                <w:szCs w:val="20"/>
              </w:rPr>
            </w:pPr>
            <w:r w:rsidRPr="006A5686">
              <w:rPr>
                <w:rFonts w:ascii="Times New Roman" w:hAnsi="Times New Roman" w:cs="Times New Roman"/>
                <w:sz w:val="20"/>
                <w:szCs w:val="20"/>
              </w:rPr>
              <w:t>снег</w:t>
            </w:r>
          </w:p>
        </w:tc>
        <w:tc>
          <w:tcPr>
            <w:tcW w:w="507" w:type="dxa"/>
            <w:vAlign w:val="center"/>
          </w:tcPr>
          <w:p w:rsidR="008B7A96" w:rsidRPr="006A5686" w:rsidRDefault="008B7A96" w:rsidP="008B7A96">
            <w:pPr>
              <w:spacing w:after="0" w:line="240" w:lineRule="auto"/>
              <w:ind w:firstLine="23"/>
              <w:jc w:val="center"/>
              <w:rPr>
                <w:rFonts w:ascii="Times New Roman" w:hAnsi="Times New Roman" w:cs="Times New Roman"/>
                <w:sz w:val="20"/>
                <w:szCs w:val="20"/>
              </w:rPr>
            </w:pPr>
            <w:r w:rsidRPr="006A5686">
              <w:rPr>
                <w:rFonts w:ascii="Times New Roman" w:hAnsi="Times New Roman" w:cs="Times New Roman"/>
                <w:sz w:val="20"/>
                <w:szCs w:val="20"/>
              </w:rPr>
              <w:t>лед</w:t>
            </w:r>
          </w:p>
        </w:tc>
        <w:tc>
          <w:tcPr>
            <w:tcW w:w="583" w:type="dxa"/>
            <w:vAlign w:val="center"/>
          </w:tcPr>
          <w:p w:rsidR="008B7A96" w:rsidRPr="006A5686" w:rsidRDefault="008B7A96" w:rsidP="008B7A96">
            <w:pPr>
              <w:spacing w:after="0" w:line="240" w:lineRule="auto"/>
              <w:ind w:firstLine="23"/>
              <w:jc w:val="center"/>
              <w:rPr>
                <w:rFonts w:ascii="Times New Roman" w:hAnsi="Times New Roman" w:cs="Times New Roman"/>
                <w:sz w:val="20"/>
                <w:szCs w:val="20"/>
              </w:rPr>
            </w:pPr>
            <w:r w:rsidRPr="006A5686">
              <w:rPr>
                <w:rFonts w:ascii="Times New Roman" w:hAnsi="Times New Roman" w:cs="Times New Roman"/>
                <w:sz w:val="20"/>
                <w:szCs w:val="20"/>
              </w:rPr>
              <w:t>снег</w:t>
            </w:r>
          </w:p>
        </w:tc>
        <w:tc>
          <w:tcPr>
            <w:tcW w:w="507" w:type="dxa"/>
            <w:vAlign w:val="center"/>
          </w:tcPr>
          <w:p w:rsidR="008B7A96" w:rsidRPr="006A5686" w:rsidRDefault="008B7A96" w:rsidP="008B7A96">
            <w:pPr>
              <w:spacing w:after="0" w:line="240" w:lineRule="auto"/>
              <w:ind w:firstLine="23"/>
              <w:jc w:val="center"/>
              <w:rPr>
                <w:rFonts w:ascii="Times New Roman" w:hAnsi="Times New Roman" w:cs="Times New Roman"/>
                <w:sz w:val="20"/>
                <w:szCs w:val="20"/>
              </w:rPr>
            </w:pPr>
            <w:r w:rsidRPr="006A5686">
              <w:rPr>
                <w:rFonts w:ascii="Times New Roman" w:hAnsi="Times New Roman" w:cs="Times New Roman"/>
                <w:sz w:val="20"/>
                <w:szCs w:val="20"/>
              </w:rPr>
              <w:t>лед</w:t>
            </w:r>
          </w:p>
        </w:tc>
        <w:tc>
          <w:tcPr>
            <w:tcW w:w="583" w:type="dxa"/>
            <w:vAlign w:val="center"/>
          </w:tcPr>
          <w:p w:rsidR="008B7A96" w:rsidRPr="006A5686" w:rsidRDefault="008B7A96" w:rsidP="008B7A96">
            <w:pPr>
              <w:spacing w:after="0" w:line="240" w:lineRule="auto"/>
              <w:ind w:firstLine="23"/>
              <w:jc w:val="center"/>
              <w:rPr>
                <w:rFonts w:ascii="Times New Roman" w:hAnsi="Times New Roman" w:cs="Times New Roman"/>
                <w:sz w:val="20"/>
                <w:szCs w:val="20"/>
              </w:rPr>
            </w:pPr>
            <w:r w:rsidRPr="006A5686">
              <w:rPr>
                <w:rFonts w:ascii="Times New Roman" w:hAnsi="Times New Roman" w:cs="Times New Roman"/>
                <w:sz w:val="20"/>
                <w:szCs w:val="20"/>
              </w:rPr>
              <w:t>снег</w:t>
            </w:r>
          </w:p>
        </w:tc>
        <w:tc>
          <w:tcPr>
            <w:tcW w:w="507" w:type="dxa"/>
            <w:vAlign w:val="center"/>
          </w:tcPr>
          <w:p w:rsidR="008B7A96" w:rsidRPr="006A5686" w:rsidRDefault="008B7A96" w:rsidP="008B7A96">
            <w:pPr>
              <w:spacing w:after="0" w:line="240" w:lineRule="auto"/>
              <w:ind w:firstLine="23"/>
              <w:jc w:val="center"/>
              <w:rPr>
                <w:rFonts w:ascii="Times New Roman" w:hAnsi="Times New Roman" w:cs="Times New Roman"/>
                <w:sz w:val="20"/>
                <w:szCs w:val="20"/>
              </w:rPr>
            </w:pPr>
            <w:r w:rsidRPr="006A5686">
              <w:rPr>
                <w:rFonts w:ascii="Times New Roman" w:hAnsi="Times New Roman" w:cs="Times New Roman"/>
                <w:sz w:val="20"/>
                <w:szCs w:val="20"/>
              </w:rPr>
              <w:t>лед</w:t>
            </w:r>
          </w:p>
        </w:tc>
        <w:tc>
          <w:tcPr>
            <w:tcW w:w="583" w:type="dxa"/>
            <w:vAlign w:val="center"/>
          </w:tcPr>
          <w:p w:rsidR="008B7A96" w:rsidRPr="006A5686" w:rsidRDefault="008B7A96" w:rsidP="008B7A96">
            <w:pPr>
              <w:spacing w:after="0" w:line="240" w:lineRule="auto"/>
              <w:ind w:firstLine="23"/>
              <w:jc w:val="center"/>
              <w:rPr>
                <w:rFonts w:ascii="Times New Roman" w:hAnsi="Times New Roman" w:cs="Times New Roman"/>
                <w:sz w:val="20"/>
                <w:szCs w:val="20"/>
              </w:rPr>
            </w:pPr>
            <w:r w:rsidRPr="006A5686">
              <w:rPr>
                <w:rFonts w:ascii="Times New Roman" w:hAnsi="Times New Roman" w:cs="Times New Roman"/>
                <w:sz w:val="20"/>
                <w:szCs w:val="20"/>
              </w:rPr>
              <w:t>снег</w:t>
            </w:r>
          </w:p>
        </w:tc>
        <w:tc>
          <w:tcPr>
            <w:tcW w:w="1357" w:type="dxa"/>
            <w:vMerge/>
            <w:vAlign w:val="center"/>
          </w:tcPr>
          <w:p w:rsidR="008B7A96" w:rsidRPr="006A5686" w:rsidRDefault="008B7A96" w:rsidP="008B7A96">
            <w:pPr>
              <w:spacing w:after="0" w:line="240" w:lineRule="auto"/>
              <w:jc w:val="center"/>
              <w:rPr>
                <w:rFonts w:ascii="Times New Roman" w:hAnsi="Times New Roman" w:cs="Times New Roman"/>
                <w:sz w:val="20"/>
                <w:szCs w:val="20"/>
              </w:rPr>
            </w:pPr>
          </w:p>
        </w:tc>
      </w:tr>
      <w:tr w:rsidR="008B7A96" w:rsidRPr="006A5686" w:rsidTr="008B7A96">
        <w:tc>
          <w:tcPr>
            <w:tcW w:w="1235" w:type="dxa"/>
            <w:vAlign w:val="bottom"/>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5</w:t>
            </w:r>
          </w:p>
        </w:tc>
        <w:tc>
          <w:tcPr>
            <w:tcW w:w="508"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3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33" w:type="dxa"/>
            <w:vAlign w:val="bottom"/>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31</w:t>
            </w:r>
          </w:p>
        </w:tc>
        <w:tc>
          <w:tcPr>
            <w:tcW w:w="583" w:type="dxa"/>
            <w:vAlign w:val="bottom"/>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6</w:t>
            </w:r>
          </w:p>
        </w:tc>
        <w:tc>
          <w:tcPr>
            <w:tcW w:w="533" w:type="dxa"/>
            <w:vAlign w:val="bottom"/>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42</w:t>
            </w:r>
          </w:p>
        </w:tc>
        <w:tc>
          <w:tcPr>
            <w:tcW w:w="583" w:type="dxa"/>
            <w:vAlign w:val="bottom"/>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0</w:t>
            </w: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1357" w:type="dxa"/>
            <w:vAlign w:val="center"/>
          </w:tcPr>
          <w:p w:rsidR="008B7A96" w:rsidRPr="006A5686" w:rsidRDefault="008B7A96" w:rsidP="008B7A96">
            <w:pPr>
              <w:spacing w:after="0" w:line="240" w:lineRule="auto"/>
              <w:jc w:val="center"/>
              <w:rPr>
                <w:rFonts w:ascii="Times New Roman" w:hAnsi="Times New Roman" w:cs="Times New Roman"/>
                <w:sz w:val="20"/>
                <w:szCs w:val="20"/>
                <w:lang w:val="kk-KZ"/>
              </w:rPr>
            </w:pPr>
            <w:r w:rsidRPr="006A5686">
              <w:rPr>
                <w:rFonts w:ascii="Times New Roman" w:hAnsi="Times New Roman" w:cs="Times New Roman"/>
                <w:sz w:val="20"/>
                <w:szCs w:val="20"/>
                <w:lang w:val="kk-KZ"/>
              </w:rPr>
              <w:t>44</w:t>
            </w:r>
          </w:p>
        </w:tc>
      </w:tr>
      <w:tr w:rsidR="008B7A96" w:rsidRPr="006A5686" w:rsidTr="008B7A96">
        <w:tc>
          <w:tcPr>
            <w:tcW w:w="1235" w:type="dxa"/>
            <w:vAlign w:val="bottom"/>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10</w:t>
            </w:r>
          </w:p>
        </w:tc>
        <w:tc>
          <w:tcPr>
            <w:tcW w:w="508"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3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33" w:type="dxa"/>
            <w:vAlign w:val="bottom"/>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37</w:t>
            </w:r>
          </w:p>
        </w:tc>
        <w:tc>
          <w:tcPr>
            <w:tcW w:w="583" w:type="dxa"/>
            <w:vAlign w:val="bottom"/>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6</w:t>
            </w:r>
          </w:p>
        </w:tc>
        <w:tc>
          <w:tcPr>
            <w:tcW w:w="533" w:type="dxa"/>
            <w:vAlign w:val="bottom"/>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42</w:t>
            </w:r>
          </w:p>
        </w:tc>
        <w:tc>
          <w:tcPr>
            <w:tcW w:w="583" w:type="dxa"/>
            <w:vAlign w:val="bottom"/>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0</w:t>
            </w: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1357" w:type="dxa"/>
            <w:vAlign w:val="center"/>
          </w:tcPr>
          <w:p w:rsidR="008B7A96" w:rsidRPr="006A5686" w:rsidRDefault="008B7A96" w:rsidP="008B7A96">
            <w:pPr>
              <w:spacing w:after="0" w:line="240" w:lineRule="auto"/>
              <w:jc w:val="center"/>
              <w:rPr>
                <w:rFonts w:ascii="Times New Roman" w:hAnsi="Times New Roman" w:cs="Times New Roman"/>
                <w:sz w:val="20"/>
                <w:szCs w:val="20"/>
                <w:lang w:val="kk-KZ"/>
              </w:rPr>
            </w:pPr>
            <w:r w:rsidRPr="006A5686">
              <w:rPr>
                <w:rFonts w:ascii="Times New Roman" w:hAnsi="Times New Roman" w:cs="Times New Roman"/>
                <w:sz w:val="20"/>
                <w:szCs w:val="20"/>
                <w:lang w:val="kk-KZ"/>
              </w:rPr>
              <w:t>20</w:t>
            </w:r>
            <w:r w:rsidRPr="006A5686">
              <w:rPr>
                <w:rFonts w:ascii="Times New Roman" w:hAnsi="Times New Roman" w:cs="Times New Roman"/>
                <w:sz w:val="20"/>
                <w:szCs w:val="20"/>
              </w:rPr>
              <w:t>,</w:t>
            </w:r>
            <w:r w:rsidRPr="006A5686">
              <w:rPr>
                <w:rFonts w:ascii="Times New Roman" w:hAnsi="Times New Roman" w:cs="Times New Roman"/>
                <w:sz w:val="20"/>
                <w:szCs w:val="20"/>
                <w:lang w:val="kk-KZ"/>
              </w:rPr>
              <w:t>02</w:t>
            </w:r>
          </w:p>
        </w:tc>
      </w:tr>
      <w:tr w:rsidR="008B7A96" w:rsidRPr="006A5686" w:rsidTr="008B7A96">
        <w:tc>
          <w:tcPr>
            <w:tcW w:w="1235" w:type="dxa"/>
            <w:vAlign w:val="bottom"/>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15</w:t>
            </w:r>
          </w:p>
        </w:tc>
        <w:tc>
          <w:tcPr>
            <w:tcW w:w="508"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3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33" w:type="dxa"/>
            <w:vAlign w:val="bottom"/>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39</w:t>
            </w:r>
          </w:p>
        </w:tc>
        <w:tc>
          <w:tcPr>
            <w:tcW w:w="583" w:type="dxa"/>
            <w:vAlign w:val="bottom"/>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0</w:t>
            </w:r>
          </w:p>
        </w:tc>
        <w:tc>
          <w:tcPr>
            <w:tcW w:w="533" w:type="dxa"/>
            <w:vAlign w:val="bottom"/>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41</w:t>
            </w:r>
          </w:p>
        </w:tc>
        <w:tc>
          <w:tcPr>
            <w:tcW w:w="583" w:type="dxa"/>
            <w:vAlign w:val="bottom"/>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0</w:t>
            </w: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1357" w:type="dxa"/>
            <w:vAlign w:val="center"/>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1</w:t>
            </w:r>
          </w:p>
        </w:tc>
      </w:tr>
      <w:tr w:rsidR="008B7A96" w:rsidRPr="006A5686" w:rsidTr="008B7A96">
        <w:tc>
          <w:tcPr>
            <w:tcW w:w="1235" w:type="dxa"/>
            <w:vAlign w:val="bottom"/>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20</w:t>
            </w:r>
          </w:p>
        </w:tc>
        <w:tc>
          <w:tcPr>
            <w:tcW w:w="508"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3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33" w:type="dxa"/>
            <w:vAlign w:val="bottom"/>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44</w:t>
            </w:r>
          </w:p>
        </w:tc>
        <w:tc>
          <w:tcPr>
            <w:tcW w:w="583" w:type="dxa"/>
            <w:vAlign w:val="bottom"/>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3</w:t>
            </w:r>
          </w:p>
        </w:tc>
        <w:tc>
          <w:tcPr>
            <w:tcW w:w="533" w:type="dxa"/>
            <w:vAlign w:val="bottom"/>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41</w:t>
            </w:r>
          </w:p>
        </w:tc>
        <w:tc>
          <w:tcPr>
            <w:tcW w:w="583" w:type="dxa"/>
            <w:vAlign w:val="bottom"/>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0</w:t>
            </w: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135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r>
      <w:tr w:rsidR="008B7A96" w:rsidRPr="006A5686" w:rsidTr="008B7A96">
        <w:tc>
          <w:tcPr>
            <w:tcW w:w="1235" w:type="dxa"/>
            <w:vAlign w:val="bottom"/>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25</w:t>
            </w:r>
          </w:p>
        </w:tc>
        <w:tc>
          <w:tcPr>
            <w:tcW w:w="508"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3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33" w:type="dxa"/>
            <w:vAlign w:val="bottom"/>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42</w:t>
            </w:r>
          </w:p>
        </w:tc>
        <w:tc>
          <w:tcPr>
            <w:tcW w:w="583" w:type="dxa"/>
            <w:vAlign w:val="bottom"/>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1</w:t>
            </w:r>
          </w:p>
        </w:tc>
        <w:tc>
          <w:tcPr>
            <w:tcW w:w="533" w:type="dxa"/>
            <w:vAlign w:val="bottom"/>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bottom"/>
          </w:tcPr>
          <w:p w:rsidR="008B7A96" w:rsidRPr="006A5686" w:rsidRDefault="008B7A96" w:rsidP="008B7A96">
            <w:pPr>
              <w:spacing w:after="0" w:line="240" w:lineRule="auto"/>
              <w:jc w:val="center"/>
              <w:rPr>
                <w:rFonts w:ascii="Times New Roman" w:hAnsi="Times New Roman" w:cs="Times New Roman"/>
                <w:sz w:val="20"/>
                <w:szCs w:val="20"/>
              </w:rPr>
            </w:pP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135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r>
      <w:tr w:rsidR="008B7A96" w:rsidRPr="006A5686" w:rsidTr="008B7A96">
        <w:tc>
          <w:tcPr>
            <w:tcW w:w="1235" w:type="dxa"/>
            <w:vAlign w:val="center"/>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Последний день</w:t>
            </w:r>
          </w:p>
        </w:tc>
        <w:tc>
          <w:tcPr>
            <w:tcW w:w="508"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33" w:type="dxa"/>
            <w:vAlign w:val="center"/>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24</w:t>
            </w: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07</w:t>
            </w:r>
          </w:p>
        </w:tc>
        <w:tc>
          <w:tcPr>
            <w:tcW w:w="533" w:type="dxa"/>
            <w:vAlign w:val="center"/>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42</w:t>
            </w: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r w:rsidRPr="006A5686">
              <w:rPr>
                <w:rFonts w:ascii="Times New Roman" w:hAnsi="Times New Roman" w:cs="Times New Roman"/>
                <w:sz w:val="20"/>
                <w:szCs w:val="20"/>
              </w:rPr>
              <w:t>1</w:t>
            </w:r>
          </w:p>
        </w:tc>
        <w:tc>
          <w:tcPr>
            <w:tcW w:w="53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0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583"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c>
          <w:tcPr>
            <w:tcW w:w="1357" w:type="dxa"/>
            <w:vAlign w:val="center"/>
          </w:tcPr>
          <w:p w:rsidR="008B7A96" w:rsidRPr="006A5686" w:rsidRDefault="008B7A96" w:rsidP="008B7A96">
            <w:pPr>
              <w:spacing w:after="0" w:line="240" w:lineRule="auto"/>
              <w:jc w:val="center"/>
              <w:rPr>
                <w:rFonts w:ascii="Times New Roman" w:hAnsi="Times New Roman" w:cs="Times New Roman"/>
                <w:sz w:val="20"/>
                <w:szCs w:val="20"/>
              </w:rPr>
            </w:pPr>
          </w:p>
        </w:tc>
      </w:tr>
    </w:tbl>
    <w:p w:rsidR="0069153D" w:rsidRPr="007D1DCC" w:rsidRDefault="005D7487" w:rsidP="008B7A96">
      <w:pPr>
        <w:spacing w:after="0" w:line="240" w:lineRule="auto"/>
        <w:rPr>
          <w:rFonts w:ascii="Times New Roman" w:hAnsi="Times New Roman" w:cs="Times New Roman"/>
        </w:rPr>
      </w:pPr>
      <w:r w:rsidRPr="007D1DCC">
        <w:rPr>
          <w:rFonts w:ascii="Times New Roman" w:hAnsi="Times New Roman" w:cs="Times New Roman"/>
          <w:sz w:val="24"/>
          <w:szCs w:val="24"/>
        </w:rPr>
        <w:t>Table</w:t>
      </w:r>
      <w:r w:rsidR="0069153D" w:rsidRPr="007D1DCC">
        <w:rPr>
          <w:rFonts w:ascii="Times New Roman" w:hAnsi="Times New Roman" w:cs="Times New Roman"/>
        </w:rPr>
        <w:t xml:space="preserve"> </w:t>
      </w:r>
      <w:r w:rsidR="008D4F22" w:rsidRPr="007D1DCC">
        <w:rPr>
          <w:rFonts w:ascii="Times New Roman" w:hAnsi="Times New Roman" w:cs="Times New Roman"/>
        </w:rPr>
        <w:t>F</w:t>
      </w:r>
      <w:r w:rsidR="0069153D" w:rsidRPr="007D1DCC">
        <w:rPr>
          <w:rFonts w:ascii="Times New Roman" w:hAnsi="Times New Roman" w:cs="Times New Roman"/>
        </w:rPr>
        <w:t>.10 –</w:t>
      </w:r>
      <w:r w:rsidRPr="007D1DCC">
        <w:rPr>
          <w:rFonts w:ascii="Times New Roman" w:hAnsi="Times New Roman" w:cs="Times New Roman"/>
          <w:sz w:val="24"/>
          <w:szCs w:val="24"/>
        </w:rPr>
        <w:t xml:space="preserve"> Ice thickness and snow depth on ice near the shore, lake Alakol – aul Akshi, 2014-2015</w:t>
      </w:r>
    </w:p>
    <w:p w:rsidR="0069153D" w:rsidRPr="007D1DCC" w:rsidRDefault="0069153D" w:rsidP="007D1DCC">
      <w:pPr>
        <w:ind w:left="142"/>
        <w:jc w:val="center"/>
        <w:rPr>
          <w:rFonts w:ascii="Times New Roman" w:hAnsi="Times New Roman" w:cs="Times New Roman"/>
          <w:sz w:val="20"/>
          <w:szCs w:val="20"/>
        </w:rPr>
        <w:sectPr w:rsidR="0069153D" w:rsidRPr="007D1DCC" w:rsidSect="0069153D">
          <w:footerReference w:type="default" r:id="rId98"/>
          <w:pgSz w:w="16838" w:h="11906" w:orient="landscape"/>
          <w:pgMar w:top="1701" w:right="1134" w:bottom="851" w:left="1134" w:header="709" w:footer="709" w:gutter="0"/>
          <w:cols w:space="708"/>
          <w:docGrid w:linePitch="360"/>
        </w:sectPr>
      </w:pPr>
    </w:p>
    <w:tbl>
      <w:tblPr>
        <w:tblW w:w="0" w:type="auto"/>
        <w:tblLook w:val="04A0"/>
      </w:tblPr>
      <w:tblGrid>
        <w:gridCol w:w="4568"/>
        <w:gridCol w:w="5286"/>
      </w:tblGrid>
      <w:tr w:rsidR="0069153D" w:rsidRPr="007D1DCC" w:rsidTr="005D7487">
        <w:tc>
          <w:tcPr>
            <w:tcW w:w="4568" w:type="dxa"/>
            <w:vAlign w:val="center"/>
          </w:tcPr>
          <w:p w:rsidR="0069153D" w:rsidRPr="007D1DCC" w:rsidRDefault="0069153D" w:rsidP="008B7A96">
            <w:pPr>
              <w:spacing w:after="0" w:line="240" w:lineRule="auto"/>
              <w:rPr>
                <w:rFonts w:ascii="Times New Roman" w:hAnsi="Times New Roman" w:cs="Times New Roman"/>
                <w:lang w:val="kk-KZ"/>
              </w:rPr>
            </w:pPr>
            <w:r w:rsidRPr="007D1DCC">
              <w:rPr>
                <w:rFonts w:ascii="Times New Roman" w:hAnsi="Times New Roman" w:cs="Times New Roman"/>
                <w:noProof/>
                <w:lang w:val="ru-RU" w:eastAsia="ru-RU"/>
              </w:rPr>
              <w:drawing>
                <wp:inline distT="0" distB="0" distL="0" distR="0">
                  <wp:extent cx="2338705" cy="3648075"/>
                  <wp:effectExtent l="19050" t="0" r="4445" b="0"/>
                  <wp:docPr id="175" name="Рисунок 75" descr="C:\Users\Maulen.GEO1\Desktop\Полевые отчет\Фото\Поперечный профиль\БАТЕМЕТРИЯ КОКТУ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C:\Users\Maulen.GEO1\Desktop\Полевые отчет\Фото\Поперечный профиль\БАТЕМЕТРИЯ КОКТУМА.jpg"/>
                          <pic:cNvPicPr>
                            <a:picLocks noChangeAspect="1" noChangeArrowheads="1"/>
                          </pic:cNvPicPr>
                        </pic:nvPicPr>
                        <pic:blipFill>
                          <a:blip r:embed="rId99" cstate="print"/>
                          <a:srcRect l="5450" t="2119" r="4906" b="1335"/>
                          <a:stretch>
                            <a:fillRect/>
                          </a:stretch>
                        </pic:blipFill>
                        <pic:spPr bwMode="auto">
                          <a:xfrm>
                            <a:off x="0" y="0"/>
                            <a:ext cx="2338705" cy="3648075"/>
                          </a:xfrm>
                          <a:prstGeom prst="rect">
                            <a:avLst/>
                          </a:prstGeom>
                          <a:noFill/>
                          <a:ln w="9525">
                            <a:noFill/>
                            <a:miter lim="800000"/>
                            <a:headEnd/>
                            <a:tailEnd/>
                          </a:ln>
                        </pic:spPr>
                      </pic:pic>
                    </a:graphicData>
                  </a:graphic>
                </wp:inline>
              </w:drawing>
            </w:r>
          </w:p>
        </w:tc>
        <w:tc>
          <w:tcPr>
            <w:tcW w:w="5286" w:type="dxa"/>
            <w:vAlign w:val="center"/>
          </w:tcPr>
          <w:p w:rsidR="0069153D" w:rsidRPr="007D1DCC" w:rsidRDefault="0069153D" w:rsidP="008B7A96">
            <w:pPr>
              <w:spacing w:after="0" w:line="240" w:lineRule="auto"/>
              <w:ind w:firstLine="24"/>
              <w:rPr>
                <w:rFonts w:ascii="Times New Roman" w:hAnsi="Times New Roman" w:cs="Times New Roman"/>
                <w:lang w:val="kk-KZ"/>
              </w:rPr>
            </w:pPr>
            <w:r w:rsidRPr="007D1DCC">
              <w:rPr>
                <w:rFonts w:ascii="Times New Roman" w:hAnsi="Times New Roman" w:cs="Times New Roman"/>
                <w:noProof/>
                <w:lang w:val="ru-RU" w:eastAsia="ru-RU"/>
              </w:rPr>
              <w:drawing>
                <wp:inline distT="0" distB="0" distL="0" distR="0">
                  <wp:extent cx="3176270" cy="2030730"/>
                  <wp:effectExtent l="19050" t="19050" r="24130" b="26670"/>
                  <wp:docPr id="176" name="Рисунок 43" descr="C:\Users\Maulen.GEO1\Desktop\Полевые отчет\Фото\Поперечный профиль\БАТЕМЕТРИЯ КОКТУ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C:\Users\Maulen.GEO1\Desktop\Полевые отчет\Фото\Поперечный профиль\БАТЕМЕТРИЯ КОКТУМА.jpg"/>
                          <pic:cNvPicPr>
                            <a:picLocks noChangeAspect="1" noChangeArrowheads="1"/>
                          </pic:cNvPicPr>
                        </pic:nvPicPr>
                        <pic:blipFill>
                          <a:blip r:embed="rId100" cstate="print"/>
                          <a:srcRect l="11861" t="73302" r="35069" b="3291"/>
                          <a:stretch>
                            <a:fillRect/>
                          </a:stretch>
                        </pic:blipFill>
                        <pic:spPr bwMode="auto">
                          <a:xfrm>
                            <a:off x="0" y="0"/>
                            <a:ext cx="3176270" cy="2030730"/>
                          </a:xfrm>
                          <a:prstGeom prst="rect">
                            <a:avLst/>
                          </a:prstGeom>
                          <a:noFill/>
                          <a:ln w="9525" cmpd="sng">
                            <a:solidFill>
                              <a:srgbClr val="4F81BD"/>
                            </a:solidFill>
                            <a:miter lim="800000"/>
                            <a:headEnd/>
                            <a:tailEnd/>
                          </a:ln>
                          <a:effectLst/>
                        </pic:spPr>
                      </pic:pic>
                    </a:graphicData>
                  </a:graphic>
                </wp:inline>
              </w:drawing>
            </w:r>
          </w:p>
        </w:tc>
      </w:tr>
    </w:tbl>
    <w:p w:rsidR="005D7487" w:rsidRPr="007D1DCC" w:rsidRDefault="005D7487" w:rsidP="008B7A96">
      <w:pPr>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Figure</w:t>
      </w:r>
      <w:r w:rsidR="0069153D" w:rsidRPr="007D1DCC">
        <w:rPr>
          <w:rFonts w:ascii="Times New Roman" w:hAnsi="Times New Roman" w:cs="Times New Roman"/>
          <w:lang w:val="kk-KZ"/>
        </w:rPr>
        <w:t xml:space="preserve"> </w:t>
      </w:r>
      <w:r w:rsidR="008D4F22" w:rsidRPr="007D1DCC">
        <w:rPr>
          <w:rFonts w:ascii="Times New Roman" w:hAnsi="Times New Roman" w:cs="Times New Roman"/>
        </w:rPr>
        <w:t>F</w:t>
      </w:r>
      <w:r w:rsidR="0069153D" w:rsidRPr="007D1DCC">
        <w:rPr>
          <w:rFonts w:ascii="Times New Roman" w:hAnsi="Times New Roman" w:cs="Times New Roman"/>
          <w:lang w:val="kk-KZ"/>
        </w:rPr>
        <w:t xml:space="preserve">.17 – </w:t>
      </w:r>
      <w:r w:rsidRPr="007D1DCC">
        <w:rPr>
          <w:rFonts w:ascii="Times New Roman" w:hAnsi="Times New Roman" w:cs="Times New Roman"/>
          <w:sz w:val="24"/>
          <w:szCs w:val="24"/>
        </w:rPr>
        <w:t>Bathymetric map-scheme of the underwater coastal slope, coastal zone village Koktuma</w:t>
      </w:r>
    </w:p>
    <w:p w:rsidR="0069153D" w:rsidRPr="007D1DCC" w:rsidRDefault="0069153D" w:rsidP="007D1DCC">
      <w:pPr>
        <w:jc w:val="center"/>
        <w:rPr>
          <w:rFonts w:ascii="Times New Roman" w:hAnsi="Times New Roman" w:cs="Times New Roman"/>
        </w:rPr>
      </w:pPr>
    </w:p>
    <w:tbl>
      <w:tblPr>
        <w:tblW w:w="0" w:type="auto"/>
        <w:tblLook w:val="04A0"/>
      </w:tblPr>
      <w:tblGrid>
        <w:gridCol w:w="4658"/>
        <w:gridCol w:w="5196"/>
      </w:tblGrid>
      <w:tr w:rsidR="0069153D" w:rsidRPr="007D1DCC" w:rsidTr="005D7487">
        <w:tc>
          <w:tcPr>
            <w:tcW w:w="4658" w:type="dxa"/>
            <w:vAlign w:val="center"/>
          </w:tcPr>
          <w:p w:rsidR="0069153D" w:rsidRPr="007D1DCC" w:rsidRDefault="0069153D" w:rsidP="001053E5">
            <w:pPr>
              <w:spacing w:after="0" w:line="240" w:lineRule="auto"/>
              <w:rPr>
                <w:rFonts w:ascii="Times New Roman" w:hAnsi="Times New Roman" w:cs="Times New Roman"/>
                <w:lang w:val="kk-KZ"/>
              </w:rPr>
            </w:pPr>
            <w:r w:rsidRPr="007D1DCC">
              <w:rPr>
                <w:rFonts w:ascii="Times New Roman" w:hAnsi="Times New Roman" w:cs="Times New Roman"/>
                <w:noProof/>
                <w:lang w:val="ru-RU" w:eastAsia="ru-RU"/>
              </w:rPr>
              <w:drawing>
                <wp:inline distT="0" distB="0" distL="0" distR="0">
                  <wp:extent cx="2329180" cy="3975100"/>
                  <wp:effectExtent l="19050" t="19050" r="13970" b="25400"/>
                  <wp:docPr id="177" name="Рисунок 74" descr="C:\Users\Maulen.GEO1\Desktop\Полевые отчет\Фото\Поперечный профиль\БАТЕМЕТРИЯ КАБАНБ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C:\Users\Maulen.GEO1\Desktop\Полевые отчет\Фото\Поперечный профиль\БАТЕМЕТРИЯ КАБАНБАЙ.jpg"/>
                          <pic:cNvPicPr>
                            <a:picLocks noChangeAspect="1" noChangeArrowheads="1"/>
                          </pic:cNvPicPr>
                        </pic:nvPicPr>
                        <pic:blipFill>
                          <a:blip r:embed="rId101" cstate="print"/>
                          <a:srcRect l="9877" t="2216" r="9106" b="1440"/>
                          <a:stretch>
                            <a:fillRect/>
                          </a:stretch>
                        </pic:blipFill>
                        <pic:spPr bwMode="auto">
                          <a:xfrm>
                            <a:off x="0" y="0"/>
                            <a:ext cx="2329180" cy="3975100"/>
                          </a:xfrm>
                          <a:prstGeom prst="rect">
                            <a:avLst/>
                          </a:prstGeom>
                          <a:noFill/>
                          <a:ln w="9525" cmpd="sng">
                            <a:solidFill>
                              <a:srgbClr val="4F81BD"/>
                            </a:solidFill>
                            <a:miter lim="800000"/>
                            <a:headEnd/>
                            <a:tailEnd/>
                          </a:ln>
                          <a:effectLst/>
                        </pic:spPr>
                      </pic:pic>
                    </a:graphicData>
                  </a:graphic>
                </wp:inline>
              </w:drawing>
            </w:r>
          </w:p>
        </w:tc>
        <w:tc>
          <w:tcPr>
            <w:tcW w:w="5196" w:type="dxa"/>
            <w:vAlign w:val="center"/>
          </w:tcPr>
          <w:p w:rsidR="0069153D" w:rsidRPr="007D1DCC" w:rsidRDefault="0069153D" w:rsidP="001053E5">
            <w:pPr>
              <w:spacing w:after="0" w:line="240" w:lineRule="auto"/>
              <w:ind w:firstLine="13"/>
              <w:rPr>
                <w:rFonts w:ascii="Times New Roman" w:hAnsi="Times New Roman" w:cs="Times New Roman"/>
                <w:lang w:val="kk-KZ"/>
              </w:rPr>
            </w:pPr>
            <w:r w:rsidRPr="007D1DCC">
              <w:rPr>
                <w:rFonts w:ascii="Times New Roman" w:hAnsi="Times New Roman" w:cs="Times New Roman"/>
                <w:noProof/>
                <w:lang w:val="ru-RU" w:eastAsia="ru-RU"/>
              </w:rPr>
              <w:drawing>
                <wp:inline distT="0" distB="0" distL="0" distR="0">
                  <wp:extent cx="3118485" cy="1819275"/>
                  <wp:effectExtent l="19050" t="19050" r="24765" b="28575"/>
                  <wp:docPr id="178" name="Рисунок 44" descr="C:\Users\Maulen.GEO1\Desktop\Полевые отчет\Фото\Поперечный профиль\БАТЕМЕТРИЯ КАБАНБ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C:\Users\Maulen.GEO1\Desktop\Полевые отчет\Фото\Поперечный профиль\БАТЕМЕТРИЯ КАБАНБАЙ.jpg"/>
                          <pic:cNvPicPr>
                            <a:picLocks noChangeAspect="1" noChangeArrowheads="1"/>
                          </pic:cNvPicPr>
                        </pic:nvPicPr>
                        <pic:blipFill>
                          <a:blip r:embed="rId102" cstate="print"/>
                          <a:srcRect l="20807" t="72305" r="18103" b="2837"/>
                          <a:stretch>
                            <a:fillRect/>
                          </a:stretch>
                        </pic:blipFill>
                        <pic:spPr bwMode="auto">
                          <a:xfrm>
                            <a:off x="0" y="0"/>
                            <a:ext cx="3118485" cy="1819275"/>
                          </a:xfrm>
                          <a:prstGeom prst="rect">
                            <a:avLst/>
                          </a:prstGeom>
                          <a:noFill/>
                          <a:ln w="9525" cmpd="sng" algn="ctr">
                            <a:solidFill>
                              <a:srgbClr val="4F81BD"/>
                            </a:solidFill>
                            <a:miter lim="800000"/>
                            <a:headEnd/>
                            <a:tailEnd/>
                          </a:ln>
                          <a:effectLst/>
                        </pic:spPr>
                      </pic:pic>
                    </a:graphicData>
                  </a:graphic>
                </wp:inline>
              </w:drawing>
            </w:r>
          </w:p>
        </w:tc>
      </w:tr>
    </w:tbl>
    <w:p w:rsidR="005D7487" w:rsidRPr="007D1DCC" w:rsidRDefault="005D7487" w:rsidP="001053E5">
      <w:pPr>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Figure</w:t>
      </w:r>
      <w:r w:rsidR="0069153D" w:rsidRPr="007D1DCC">
        <w:rPr>
          <w:rFonts w:ascii="Times New Roman" w:hAnsi="Times New Roman" w:cs="Times New Roman"/>
          <w:lang w:val="kk-KZ"/>
        </w:rPr>
        <w:t xml:space="preserve"> </w:t>
      </w:r>
      <w:r w:rsidR="008D4F22" w:rsidRPr="007D1DCC">
        <w:rPr>
          <w:rFonts w:ascii="Times New Roman" w:hAnsi="Times New Roman" w:cs="Times New Roman"/>
        </w:rPr>
        <w:t>F</w:t>
      </w:r>
      <w:r w:rsidR="0069153D" w:rsidRPr="007D1DCC">
        <w:rPr>
          <w:rFonts w:ascii="Times New Roman" w:hAnsi="Times New Roman" w:cs="Times New Roman"/>
          <w:lang w:val="kk-KZ"/>
        </w:rPr>
        <w:t xml:space="preserve">.18 – </w:t>
      </w:r>
      <w:r w:rsidRPr="007D1DCC">
        <w:rPr>
          <w:rFonts w:ascii="Times New Roman" w:hAnsi="Times New Roman" w:cs="Times New Roman"/>
          <w:sz w:val="24"/>
          <w:szCs w:val="24"/>
        </w:rPr>
        <w:t>Bathymetric map-scheme of the underwater coastal slope, coastal zone of the recreational area village Kabanbay</w:t>
      </w:r>
    </w:p>
    <w:tbl>
      <w:tblPr>
        <w:tblW w:w="0" w:type="auto"/>
        <w:tblLook w:val="04A0"/>
      </w:tblPr>
      <w:tblGrid>
        <w:gridCol w:w="4896"/>
        <w:gridCol w:w="4814"/>
      </w:tblGrid>
      <w:tr w:rsidR="0069153D" w:rsidRPr="007D1DCC" w:rsidTr="005D7487">
        <w:tc>
          <w:tcPr>
            <w:tcW w:w="4896" w:type="dxa"/>
            <w:vAlign w:val="center"/>
          </w:tcPr>
          <w:p w:rsidR="0069153D" w:rsidRPr="007D1DCC" w:rsidRDefault="0069153D" w:rsidP="001053E5">
            <w:pPr>
              <w:spacing w:after="0" w:line="240" w:lineRule="auto"/>
              <w:ind w:firstLine="32"/>
              <w:rPr>
                <w:rFonts w:ascii="Times New Roman" w:hAnsi="Times New Roman" w:cs="Times New Roman"/>
                <w:lang w:val="kk-KZ"/>
              </w:rPr>
            </w:pPr>
            <w:r w:rsidRPr="007D1DCC">
              <w:rPr>
                <w:rFonts w:ascii="Times New Roman" w:eastAsia="PragmaticaBook-Reg" w:hAnsi="Times New Roman" w:cs="Times New Roman"/>
                <w:noProof/>
                <w:lang w:val="ru-RU" w:eastAsia="ru-RU"/>
              </w:rPr>
              <w:drawing>
                <wp:inline distT="0" distB="0" distL="0" distR="0">
                  <wp:extent cx="2926080" cy="2194560"/>
                  <wp:effectExtent l="19050" t="19050" r="26670" b="15240"/>
                  <wp:docPr id="179" name="Рисунок 73" descr="C:\Users\Maulen.GEO1\Desktop\Полевые отчет\Фото\Поперечный профиль\БАТЕМЕТРИЯ АКШ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C:\Users\Maulen.GEO1\Desktop\Полевые отчет\Фото\Поперечный профиль\БАТЕМЕТРИЯ АКШИ.jpg"/>
                          <pic:cNvPicPr>
                            <a:picLocks noChangeAspect="1" noChangeArrowheads="1"/>
                          </pic:cNvPicPr>
                        </pic:nvPicPr>
                        <pic:blipFill>
                          <a:blip r:embed="rId103" cstate="print"/>
                          <a:srcRect l="4730" r="1289"/>
                          <a:stretch>
                            <a:fillRect/>
                          </a:stretch>
                        </pic:blipFill>
                        <pic:spPr bwMode="auto">
                          <a:xfrm>
                            <a:off x="0" y="0"/>
                            <a:ext cx="2926080" cy="2194560"/>
                          </a:xfrm>
                          <a:prstGeom prst="rect">
                            <a:avLst/>
                          </a:prstGeom>
                          <a:noFill/>
                          <a:ln w="3175" cmpd="sng" algn="ctr">
                            <a:solidFill>
                              <a:srgbClr val="000000"/>
                            </a:solidFill>
                            <a:miter lim="800000"/>
                            <a:headEnd/>
                            <a:tailEnd/>
                          </a:ln>
                          <a:effectLst/>
                        </pic:spPr>
                      </pic:pic>
                    </a:graphicData>
                  </a:graphic>
                </wp:inline>
              </w:drawing>
            </w:r>
          </w:p>
        </w:tc>
        <w:tc>
          <w:tcPr>
            <w:tcW w:w="4814" w:type="dxa"/>
            <w:vAlign w:val="center"/>
          </w:tcPr>
          <w:p w:rsidR="0069153D" w:rsidRPr="007D1DCC" w:rsidRDefault="0069153D" w:rsidP="001053E5">
            <w:pPr>
              <w:spacing w:after="0" w:line="240" w:lineRule="auto"/>
              <w:rPr>
                <w:rFonts w:ascii="Times New Roman" w:hAnsi="Times New Roman" w:cs="Times New Roman"/>
                <w:lang w:val="kk-KZ"/>
              </w:rPr>
            </w:pPr>
            <w:r w:rsidRPr="007D1DCC">
              <w:rPr>
                <w:rFonts w:ascii="Times New Roman" w:eastAsia="PragmaticaBook-Reg" w:hAnsi="Times New Roman" w:cs="Times New Roman"/>
                <w:noProof/>
                <w:lang w:val="ru-RU" w:eastAsia="ru-RU"/>
              </w:rPr>
              <w:drawing>
                <wp:inline distT="0" distB="0" distL="0" distR="0">
                  <wp:extent cx="2868295" cy="1857375"/>
                  <wp:effectExtent l="19050" t="19050" r="27305" b="28575"/>
                  <wp:docPr id="180" name="Рисунок 71" descr="C:\Users\Maulen.GEO1\Desktop\Полевые отчет\Фото\Поперечный профиль\БАТЕМЕТРИЯ АКШ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C:\Users\Maulen.GEO1\Desktop\Полевые отчет\Фото\Поперечный профиль\БАТЕМЕТРИЯ АКШИ.jpg"/>
                          <pic:cNvPicPr>
                            <a:picLocks noChangeAspect="1" noChangeArrowheads="1"/>
                          </pic:cNvPicPr>
                        </pic:nvPicPr>
                        <pic:blipFill>
                          <a:blip r:embed="rId104" cstate="print"/>
                          <a:srcRect l="41650" r="21169" b="65833"/>
                          <a:stretch>
                            <a:fillRect/>
                          </a:stretch>
                        </pic:blipFill>
                        <pic:spPr bwMode="auto">
                          <a:xfrm>
                            <a:off x="0" y="0"/>
                            <a:ext cx="2868295" cy="1857375"/>
                          </a:xfrm>
                          <a:prstGeom prst="rect">
                            <a:avLst/>
                          </a:prstGeom>
                          <a:noFill/>
                          <a:ln w="3175" cmpd="sng" algn="ctr">
                            <a:solidFill>
                              <a:srgbClr val="000000"/>
                            </a:solidFill>
                            <a:miter lim="800000"/>
                            <a:headEnd/>
                            <a:tailEnd/>
                          </a:ln>
                          <a:effectLst/>
                        </pic:spPr>
                      </pic:pic>
                    </a:graphicData>
                  </a:graphic>
                </wp:inline>
              </w:drawing>
            </w:r>
          </w:p>
        </w:tc>
      </w:tr>
    </w:tbl>
    <w:p w:rsidR="0069153D" w:rsidRPr="007D1DCC" w:rsidRDefault="005D7487" w:rsidP="001053E5">
      <w:pPr>
        <w:spacing w:after="0" w:line="240" w:lineRule="auto"/>
        <w:jc w:val="center"/>
        <w:rPr>
          <w:rFonts w:ascii="Times New Roman" w:eastAsia="PragmaticaBook-Reg" w:hAnsi="Times New Roman" w:cs="Times New Roman"/>
          <w:lang w:val="kk-KZ"/>
        </w:rPr>
      </w:pPr>
      <w:r w:rsidRPr="007D1DCC">
        <w:rPr>
          <w:rFonts w:ascii="Times New Roman" w:hAnsi="Times New Roman" w:cs="Times New Roman"/>
          <w:sz w:val="24"/>
          <w:szCs w:val="24"/>
        </w:rPr>
        <w:t>Figure</w:t>
      </w:r>
      <w:r w:rsidR="0069153D" w:rsidRPr="007D1DCC">
        <w:rPr>
          <w:rFonts w:ascii="Times New Roman" w:eastAsia="PragmaticaBook-Reg" w:hAnsi="Times New Roman" w:cs="Times New Roman"/>
          <w:lang w:val="kk-KZ"/>
        </w:rPr>
        <w:t xml:space="preserve"> </w:t>
      </w:r>
      <w:r w:rsidR="008D4F22" w:rsidRPr="007D1DCC">
        <w:rPr>
          <w:rFonts w:ascii="Times New Roman" w:hAnsi="Times New Roman" w:cs="Times New Roman"/>
        </w:rPr>
        <w:t>F</w:t>
      </w:r>
      <w:r w:rsidR="0069153D" w:rsidRPr="007D1DCC">
        <w:rPr>
          <w:rFonts w:ascii="Times New Roman" w:hAnsi="Times New Roman" w:cs="Times New Roman"/>
          <w:lang w:val="kk-KZ"/>
        </w:rPr>
        <w:t xml:space="preserve">.19 – </w:t>
      </w:r>
      <w:r w:rsidRPr="007D1DCC">
        <w:rPr>
          <w:rFonts w:ascii="Times New Roman" w:hAnsi="Times New Roman" w:cs="Times New Roman"/>
          <w:sz w:val="24"/>
          <w:szCs w:val="24"/>
        </w:rPr>
        <w:t>Bathymetric map-scheme of the underwater coastal slope, coastal zone, recreational area village Akshi</w:t>
      </w:r>
    </w:p>
    <w:p w:rsidR="0069153D" w:rsidRPr="007D1DCC" w:rsidRDefault="0069153D" w:rsidP="007D1DCC">
      <w:pPr>
        <w:jc w:val="center"/>
        <w:rPr>
          <w:rFonts w:ascii="Times New Roman" w:eastAsia="PragmaticaBook-Reg" w:hAnsi="Times New Roman" w:cs="Times New Roman"/>
          <w:lang w:val="kk-KZ"/>
        </w:rPr>
      </w:pPr>
    </w:p>
    <w:tbl>
      <w:tblPr>
        <w:tblW w:w="0" w:type="auto"/>
        <w:tblLook w:val="04A0"/>
      </w:tblPr>
      <w:tblGrid>
        <w:gridCol w:w="4814"/>
        <w:gridCol w:w="4814"/>
      </w:tblGrid>
      <w:tr w:rsidR="0069153D" w:rsidRPr="007D1DCC" w:rsidTr="0069153D">
        <w:tc>
          <w:tcPr>
            <w:tcW w:w="4814" w:type="dxa"/>
            <w:vAlign w:val="center"/>
          </w:tcPr>
          <w:p w:rsidR="0069153D" w:rsidRPr="007D1DCC" w:rsidRDefault="0069153D" w:rsidP="001053E5">
            <w:pPr>
              <w:spacing w:after="0" w:line="240" w:lineRule="auto"/>
              <w:rPr>
                <w:rFonts w:ascii="Times New Roman" w:hAnsi="Times New Roman" w:cs="Times New Roman"/>
              </w:rPr>
            </w:pPr>
            <w:r w:rsidRPr="007D1DCC">
              <w:rPr>
                <w:rFonts w:ascii="Times New Roman" w:eastAsia="PragmaticaBook-Reg" w:hAnsi="Times New Roman" w:cs="Times New Roman"/>
                <w:noProof/>
                <w:lang w:val="ru-RU" w:eastAsia="ru-RU"/>
              </w:rPr>
              <w:drawing>
                <wp:inline distT="0" distB="0" distL="0" distR="0">
                  <wp:extent cx="2800985" cy="2050415"/>
                  <wp:effectExtent l="19050" t="19050" r="18415" b="26035"/>
                  <wp:docPr id="181" name="Рисунок 72" descr="C:\Users\Maulen.GEO1\Desktop\Полевые отчет\Фото\Поперечный профиль\БАТЕМЕТРИЯ КАМЫСКА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C:\Users\Maulen.GEO1\Desktop\Полевые отчет\Фото\Поперечный профиль\БАТЕМЕТРИЯ КАМЫСКАЛА.jpg"/>
                          <pic:cNvPicPr>
                            <a:picLocks noChangeAspect="1" noChangeArrowheads="1"/>
                          </pic:cNvPicPr>
                        </pic:nvPicPr>
                        <pic:blipFill>
                          <a:blip r:embed="rId105" cstate="print"/>
                          <a:srcRect l="1770" t="1715" r="2534"/>
                          <a:stretch>
                            <a:fillRect/>
                          </a:stretch>
                        </pic:blipFill>
                        <pic:spPr bwMode="auto">
                          <a:xfrm>
                            <a:off x="0" y="0"/>
                            <a:ext cx="2800985" cy="2050415"/>
                          </a:xfrm>
                          <a:prstGeom prst="rect">
                            <a:avLst/>
                          </a:prstGeom>
                          <a:noFill/>
                          <a:ln w="3175" cmpd="sng" algn="ctr">
                            <a:solidFill>
                              <a:srgbClr val="000000"/>
                            </a:solidFill>
                            <a:miter lim="800000"/>
                            <a:headEnd/>
                            <a:tailEnd/>
                          </a:ln>
                          <a:effectLst/>
                        </pic:spPr>
                      </pic:pic>
                    </a:graphicData>
                  </a:graphic>
                </wp:inline>
              </w:drawing>
            </w:r>
          </w:p>
        </w:tc>
        <w:tc>
          <w:tcPr>
            <w:tcW w:w="4814" w:type="dxa"/>
            <w:vAlign w:val="center"/>
          </w:tcPr>
          <w:p w:rsidR="0069153D" w:rsidRPr="007D1DCC" w:rsidRDefault="0069153D" w:rsidP="001053E5">
            <w:pPr>
              <w:spacing w:after="0" w:line="240" w:lineRule="auto"/>
              <w:rPr>
                <w:rFonts w:ascii="Times New Roman" w:hAnsi="Times New Roman" w:cs="Times New Roman"/>
              </w:rPr>
            </w:pPr>
            <w:r w:rsidRPr="007D1DCC">
              <w:rPr>
                <w:rFonts w:ascii="Times New Roman" w:eastAsia="PragmaticaBook-Reg" w:hAnsi="Times New Roman" w:cs="Times New Roman"/>
                <w:noProof/>
                <w:lang w:val="ru-RU" w:eastAsia="ru-RU"/>
              </w:rPr>
              <w:drawing>
                <wp:inline distT="0" distB="0" distL="0" distR="0">
                  <wp:extent cx="2877820" cy="1607185"/>
                  <wp:effectExtent l="19050" t="19050" r="17780" b="12065"/>
                  <wp:docPr id="182" name="Рисунок 76" descr="C:\Users\Maulen.GEO1\Desktop\Полевые отчет\Фото\Поперечный профиль\БАТЕМЕТРИЯ КАМЫСКА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C:\Users\Maulen.GEO1\Desktop\Полевые отчет\Фото\Поперечный профиль\БАТЕМЕТРИЯ КАМЫСКАЛА.jpg"/>
                          <pic:cNvPicPr>
                            <a:picLocks noChangeAspect="1" noChangeArrowheads="1"/>
                          </pic:cNvPicPr>
                        </pic:nvPicPr>
                        <pic:blipFill>
                          <a:blip r:embed="rId106" cstate="print"/>
                          <a:srcRect l="11241" t="65977" r="47958" b="2058"/>
                          <a:stretch>
                            <a:fillRect/>
                          </a:stretch>
                        </pic:blipFill>
                        <pic:spPr bwMode="auto">
                          <a:xfrm>
                            <a:off x="0" y="0"/>
                            <a:ext cx="2877820" cy="1607185"/>
                          </a:xfrm>
                          <a:prstGeom prst="rect">
                            <a:avLst/>
                          </a:prstGeom>
                          <a:noFill/>
                          <a:ln w="3175" cmpd="sng" algn="ctr">
                            <a:solidFill>
                              <a:srgbClr val="000000"/>
                            </a:solidFill>
                            <a:miter lim="800000"/>
                            <a:headEnd/>
                            <a:tailEnd/>
                          </a:ln>
                          <a:effectLst/>
                        </pic:spPr>
                      </pic:pic>
                    </a:graphicData>
                  </a:graphic>
                </wp:inline>
              </w:drawing>
            </w:r>
          </w:p>
        </w:tc>
      </w:tr>
    </w:tbl>
    <w:p w:rsidR="0069153D" w:rsidRPr="007D1DCC" w:rsidRDefault="005D7487" w:rsidP="001053E5">
      <w:pPr>
        <w:spacing w:after="0" w:line="240" w:lineRule="auto"/>
        <w:jc w:val="center"/>
        <w:rPr>
          <w:rFonts w:ascii="Times New Roman" w:eastAsia="PragmaticaBook-Reg" w:hAnsi="Times New Roman" w:cs="Times New Roman"/>
          <w:lang w:val="kk-KZ"/>
        </w:rPr>
      </w:pPr>
      <w:r w:rsidRPr="007D1DCC">
        <w:rPr>
          <w:rFonts w:ascii="Times New Roman" w:hAnsi="Times New Roman" w:cs="Times New Roman"/>
          <w:sz w:val="24"/>
          <w:szCs w:val="24"/>
        </w:rPr>
        <w:t>Figure</w:t>
      </w:r>
      <w:r w:rsidR="0069153D" w:rsidRPr="007D1DCC">
        <w:rPr>
          <w:rFonts w:ascii="Times New Roman" w:eastAsia="PragmaticaBook-Reg" w:hAnsi="Times New Roman" w:cs="Times New Roman"/>
          <w:lang w:val="kk-KZ"/>
        </w:rPr>
        <w:t xml:space="preserve"> </w:t>
      </w:r>
      <w:r w:rsidR="008D4F22" w:rsidRPr="007D1DCC">
        <w:rPr>
          <w:rFonts w:ascii="Times New Roman" w:hAnsi="Times New Roman" w:cs="Times New Roman"/>
        </w:rPr>
        <w:t>F</w:t>
      </w:r>
      <w:r w:rsidR="0069153D" w:rsidRPr="007D1DCC">
        <w:rPr>
          <w:rFonts w:ascii="Times New Roman" w:hAnsi="Times New Roman" w:cs="Times New Roman"/>
          <w:lang w:val="kk-KZ"/>
        </w:rPr>
        <w:t xml:space="preserve">.20 – </w:t>
      </w:r>
      <w:r w:rsidRPr="007D1DCC">
        <w:rPr>
          <w:rFonts w:ascii="Times New Roman" w:hAnsi="Times New Roman" w:cs="Times New Roman"/>
          <w:sz w:val="24"/>
          <w:szCs w:val="24"/>
        </w:rPr>
        <w:t>Bathymetric map-scheme of the underwater coastal slope, coastal zone of the peninsula, south-west of the village</w:t>
      </w:r>
      <w:r w:rsidR="008D4F22" w:rsidRPr="007D1DCC">
        <w:rPr>
          <w:rFonts w:ascii="Times New Roman" w:hAnsi="Times New Roman" w:cs="Times New Roman"/>
          <w:sz w:val="24"/>
          <w:szCs w:val="24"/>
        </w:rPr>
        <w:t xml:space="preserve"> </w:t>
      </w:r>
      <w:r w:rsidRPr="007D1DCC">
        <w:rPr>
          <w:rFonts w:ascii="Times New Roman" w:hAnsi="Times New Roman" w:cs="Times New Roman"/>
          <w:sz w:val="24"/>
          <w:szCs w:val="24"/>
        </w:rPr>
        <w:t>Kamyskala</w:t>
      </w:r>
    </w:p>
    <w:p w:rsidR="0069153D" w:rsidRPr="007D1DCC" w:rsidRDefault="0069153D" w:rsidP="007D1DCC">
      <w:pPr>
        <w:jc w:val="center"/>
        <w:rPr>
          <w:rFonts w:ascii="Times New Roman" w:eastAsia="PragmaticaBook-Reg" w:hAnsi="Times New Roman" w:cs="Times New Roman"/>
          <w:lang w:val="kk-KZ"/>
        </w:rPr>
      </w:pPr>
    </w:p>
    <w:p w:rsidR="0069153D" w:rsidRPr="007D1DCC" w:rsidRDefault="0069153D" w:rsidP="007D1DCC">
      <w:pPr>
        <w:jc w:val="center"/>
        <w:rPr>
          <w:rFonts w:ascii="Times New Roman" w:eastAsia="PragmaticaBook-Reg" w:hAnsi="Times New Roman" w:cs="Times New Roman"/>
          <w:lang w:val="kk-KZ"/>
        </w:rPr>
      </w:pPr>
    </w:p>
    <w:p w:rsidR="0069153D" w:rsidRPr="007D1DCC" w:rsidRDefault="0069153D" w:rsidP="007D1DCC">
      <w:pPr>
        <w:jc w:val="center"/>
        <w:rPr>
          <w:rFonts w:ascii="Times New Roman" w:eastAsia="PragmaticaBook-Reg" w:hAnsi="Times New Roman" w:cs="Times New Roman"/>
          <w:lang w:val="kk-KZ"/>
        </w:rPr>
      </w:pPr>
    </w:p>
    <w:p w:rsidR="0069153D" w:rsidRPr="007D1DCC" w:rsidRDefault="0069153D" w:rsidP="007D1DCC">
      <w:pPr>
        <w:jc w:val="center"/>
        <w:rPr>
          <w:rFonts w:ascii="Times New Roman" w:eastAsia="PragmaticaBook-Reg" w:hAnsi="Times New Roman" w:cs="Times New Roman"/>
          <w:lang w:val="kk-KZ"/>
        </w:rPr>
      </w:pPr>
    </w:p>
    <w:p w:rsidR="0069153D" w:rsidRPr="007D1DCC" w:rsidRDefault="0069153D" w:rsidP="007D1DCC">
      <w:pPr>
        <w:rPr>
          <w:rFonts w:ascii="Times New Roman" w:eastAsia="PragmaticaBook-Reg" w:hAnsi="Times New Roman" w:cs="Times New Roman"/>
          <w:lang w:val="kk-KZ"/>
        </w:rPr>
      </w:pPr>
    </w:p>
    <w:tbl>
      <w:tblPr>
        <w:tblW w:w="0" w:type="auto"/>
        <w:tblLayout w:type="fixed"/>
        <w:tblLook w:val="04A0"/>
      </w:tblPr>
      <w:tblGrid>
        <w:gridCol w:w="4928"/>
        <w:gridCol w:w="4643"/>
      </w:tblGrid>
      <w:tr w:rsidR="0069153D" w:rsidRPr="007D1DCC" w:rsidTr="0069153D">
        <w:tc>
          <w:tcPr>
            <w:tcW w:w="4928" w:type="dxa"/>
          </w:tcPr>
          <w:p w:rsidR="0069153D" w:rsidRPr="007D1DCC" w:rsidRDefault="008D4F22" w:rsidP="007D1DCC">
            <w:pPr>
              <w:spacing w:line="288" w:lineRule="auto"/>
              <w:ind w:firstLine="22"/>
              <w:rPr>
                <w:rFonts w:ascii="Times New Roman" w:hAnsi="Times New Roman" w:cs="Times New Roman"/>
                <w:lang w:val="kk-KZ"/>
              </w:rPr>
            </w:pPr>
            <w:r w:rsidRPr="007D1DCC">
              <w:rPr>
                <w:rFonts w:ascii="Times New Roman" w:hAnsi="Times New Roman" w:cs="Times New Roman"/>
              </w:rPr>
              <w:t>F</w:t>
            </w:r>
            <w:r w:rsidR="0069153D" w:rsidRPr="007D1DCC">
              <w:rPr>
                <w:rFonts w:ascii="Times New Roman" w:hAnsi="Times New Roman" w:cs="Times New Roman"/>
                <w:lang w:val="kk-KZ"/>
              </w:rPr>
              <w:t xml:space="preserve">.21 </w:t>
            </w:r>
            <w:r w:rsidR="0069153D" w:rsidRPr="007D1DCC">
              <w:rPr>
                <w:rFonts w:ascii="Times New Roman" w:hAnsi="Times New Roman" w:cs="Times New Roman"/>
                <w:noProof/>
                <w:lang w:val="ru-RU" w:eastAsia="ru-RU"/>
              </w:rPr>
              <w:drawing>
                <wp:inline distT="0" distB="0" distL="0" distR="0">
                  <wp:extent cx="2521585" cy="3618865"/>
                  <wp:effectExtent l="19050" t="0" r="0" b="0"/>
                  <wp:docPr id="183" name="Рисунок 23" descr="Схема_монит площ 2_Акши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Схема_монит площ 2_Акши2018"/>
                          <pic:cNvPicPr>
                            <a:picLocks noChangeAspect="1" noChangeArrowheads="1"/>
                          </pic:cNvPicPr>
                        </pic:nvPicPr>
                        <pic:blipFill>
                          <a:blip r:embed="rId107" cstate="print"/>
                          <a:srcRect l="4568" t="4684" r="6555" b="4684"/>
                          <a:stretch>
                            <a:fillRect/>
                          </a:stretch>
                        </pic:blipFill>
                        <pic:spPr bwMode="auto">
                          <a:xfrm>
                            <a:off x="0" y="0"/>
                            <a:ext cx="2521585" cy="3618865"/>
                          </a:xfrm>
                          <a:prstGeom prst="rect">
                            <a:avLst/>
                          </a:prstGeom>
                          <a:noFill/>
                          <a:ln w="9525">
                            <a:noFill/>
                            <a:miter lim="800000"/>
                            <a:headEnd/>
                            <a:tailEnd/>
                          </a:ln>
                        </pic:spPr>
                      </pic:pic>
                    </a:graphicData>
                  </a:graphic>
                </wp:inline>
              </w:drawing>
            </w:r>
          </w:p>
        </w:tc>
        <w:tc>
          <w:tcPr>
            <w:tcW w:w="4643" w:type="dxa"/>
          </w:tcPr>
          <w:p w:rsidR="0069153D" w:rsidRPr="007D1DCC" w:rsidRDefault="008D4F22" w:rsidP="007D1DCC">
            <w:pPr>
              <w:spacing w:line="288" w:lineRule="auto"/>
              <w:ind w:left="-108"/>
              <w:jc w:val="right"/>
              <w:rPr>
                <w:rFonts w:ascii="Times New Roman" w:hAnsi="Times New Roman" w:cs="Times New Roman"/>
                <w:lang w:val="kk-KZ"/>
              </w:rPr>
            </w:pPr>
            <w:r w:rsidRPr="007D1DCC">
              <w:rPr>
                <w:rFonts w:ascii="Times New Roman" w:hAnsi="Times New Roman" w:cs="Times New Roman"/>
              </w:rPr>
              <w:t>F</w:t>
            </w:r>
            <w:r w:rsidR="0069153D" w:rsidRPr="007D1DCC">
              <w:rPr>
                <w:rFonts w:ascii="Times New Roman" w:hAnsi="Times New Roman" w:cs="Times New Roman"/>
                <w:lang w:val="kk-KZ"/>
              </w:rPr>
              <w:t>.22</w:t>
            </w:r>
            <w:r w:rsidR="0069153D" w:rsidRPr="007D1DCC">
              <w:rPr>
                <w:rFonts w:ascii="Times New Roman" w:hAnsi="Times New Roman" w:cs="Times New Roman"/>
                <w:noProof/>
                <w:lang w:val="ru-RU" w:eastAsia="ru-RU"/>
              </w:rPr>
              <w:drawing>
                <wp:inline distT="0" distB="0" distL="0" distR="0">
                  <wp:extent cx="2531745" cy="3657600"/>
                  <wp:effectExtent l="19050" t="0" r="1905" b="0"/>
                  <wp:docPr id="184" name="Рисунок 85" descr="Схема_монит площ_Акш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Схема_монит площ_Акши"/>
                          <pic:cNvPicPr>
                            <a:picLocks noChangeAspect="1" noChangeArrowheads="1"/>
                          </pic:cNvPicPr>
                        </pic:nvPicPr>
                        <pic:blipFill>
                          <a:blip r:embed="rId108" cstate="print"/>
                          <a:srcRect l="6740" t="5530" r="6305" b="5991"/>
                          <a:stretch>
                            <a:fillRect/>
                          </a:stretch>
                        </pic:blipFill>
                        <pic:spPr bwMode="auto">
                          <a:xfrm>
                            <a:off x="0" y="0"/>
                            <a:ext cx="2531745" cy="3657600"/>
                          </a:xfrm>
                          <a:prstGeom prst="rect">
                            <a:avLst/>
                          </a:prstGeom>
                          <a:noFill/>
                          <a:ln w="9525">
                            <a:noFill/>
                            <a:miter lim="800000"/>
                            <a:headEnd/>
                            <a:tailEnd/>
                          </a:ln>
                        </pic:spPr>
                      </pic:pic>
                    </a:graphicData>
                  </a:graphic>
                </wp:inline>
              </w:drawing>
            </w:r>
          </w:p>
        </w:tc>
      </w:tr>
      <w:tr w:rsidR="0069153D" w:rsidRPr="007D1DCC" w:rsidTr="0069153D">
        <w:tc>
          <w:tcPr>
            <w:tcW w:w="9571" w:type="dxa"/>
            <w:gridSpan w:val="2"/>
          </w:tcPr>
          <w:p w:rsidR="0069153D" w:rsidRPr="007D1DCC" w:rsidRDefault="008D4F22" w:rsidP="001053E5">
            <w:pPr>
              <w:spacing w:after="0" w:line="240" w:lineRule="auto"/>
              <w:jc w:val="center"/>
              <w:rPr>
                <w:rFonts w:ascii="Times New Roman" w:hAnsi="Times New Roman" w:cs="Times New Roman"/>
                <w:lang w:val="kk-KZ"/>
              </w:rPr>
            </w:pPr>
            <w:r w:rsidRPr="007D1DCC">
              <w:rPr>
                <w:rFonts w:ascii="Times New Roman" w:hAnsi="Times New Roman" w:cs="Times New Roman"/>
              </w:rPr>
              <w:t>F</w:t>
            </w:r>
            <w:r w:rsidR="0069153D" w:rsidRPr="007D1DCC">
              <w:rPr>
                <w:rFonts w:ascii="Times New Roman" w:hAnsi="Times New Roman" w:cs="Times New Roman"/>
                <w:lang w:val="kk-KZ"/>
              </w:rPr>
              <w:t xml:space="preserve">.23 </w:t>
            </w:r>
            <w:r w:rsidR="0069153D" w:rsidRPr="007D1DCC">
              <w:rPr>
                <w:rFonts w:ascii="Times New Roman" w:hAnsi="Times New Roman" w:cs="Times New Roman"/>
                <w:noProof/>
                <w:lang w:val="ru-RU" w:eastAsia="ru-RU"/>
              </w:rPr>
              <w:drawing>
                <wp:inline distT="0" distB="0" distL="0" distR="0">
                  <wp:extent cx="2599055" cy="3937000"/>
                  <wp:effectExtent l="19050" t="0" r="0" b="0"/>
                  <wp:docPr id="185" name="Рисунок 86" descr="Схема_монит_площ 3_Акши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Схема_монит_площ 3_Акши2018"/>
                          <pic:cNvPicPr>
                            <a:picLocks noChangeAspect="1" noChangeArrowheads="1"/>
                          </pic:cNvPicPr>
                        </pic:nvPicPr>
                        <pic:blipFill>
                          <a:blip r:embed="rId109" cstate="print"/>
                          <a:srcRect l="17906" t="5899" r="7513" b="14186"/>
                          <a:stretch>
                            <a:fillRect/>
                          </a:stretch>
                        </pic:blipFill>
                        <pic:spPr bwMode="auto">
                          <a:xfrm>
                            <a:off x="0" y="0"/>
                            <a:ext cx="2599055" cy="3937000"/>
                          </a:xfrm>
                          <a:prstGeom prst="rect">
                            <a:avLst/>
                          </a:prstGeom>
                          <a:noFill/>
                          <a:ln w="9525">
                            <a:noFill/>
                            <a:miter lim="800000"/>
                            <a:headEnd/>
                            <a:tailEnd/>
                          </a:ln>
                        </pic:spPr>
                      </pic:pic>
                    </a:graphicData>
                  </a:graphic>
                </wp:inline>
              </w:drawing>
            </w:r>
          </w:p>
        </w:tc>
      </w:tr>
    </w:tbl>
    <w:p w:rsidR="0069153D" w:rsidRPr="007D1DCC" w:rsidRDefault="005D7487" w:rsidP="001053E5">
      <w:pPr>
        <w:spacing w:after="0" w:line="240" w:lineRule="auto"/>
        <w:jc w:val="center"/>
        <w:rPr>
          <w:rFonts w:ascii="Times New Roman" w:hAnsi="Times New Roman" w:cs="Times New Roman"/>
          <w:lang w:val="kk-KZ"/>
        </w:rPr>
      </w:pPr>
      <w:r w:rsidRPr="007D1DCC">
        <w:rPr>
          <w:rFonts w:ascii="Times New Roman" w:hAnsi="Times New Roman" w:cs="Times New Roman"/>
          <w:sz w:val="24"/>
          <w:szCs w:val="24"/>
        </w:rPr>
        <w:t>Figure</w:t>
      </w:r>
      <w:r w:rsidR="0069153D" w:rsidRPr="007D1DCC">
        <w:rPr>
          <w:rFonts w:ascii="Times New Roman" w:hAnsi="Times New Roman" w:cs="Times New Roman"/>
          <w:lang w:val="kk-KZ"/>
        </w:rPr>
        <w:t xml:space="preserve"> </w:t>
      </w:r>
      <w:r w:rsidR="008D4F22" w:rsidRPr="007D1DCC">
        <w:rPr>
          <w:rFonts w:ascii="Times New Roman" w:hAnsi="Times New Roman" w:cs="Times New Roman"/>
        </w:rPr>
        <w:t>F</w:t>
      </w:r>
      <w:r w:rsidR="0069153D" w:rsidRPr="007D1DCC">
        <w:rPr>
          <w:rFonts w:ascii="Times New Roman" w:hAnsi="Times New Roman" w:cs="Times New Roman"/>
          <w:lang w:val="kk-KZ"/>
        </w:rPr>
        <w:t>.21</w:t>
      </w:r>
      <w:r w:rsidR="006A5686">
        <w:rPr>
          <w:rFonts w:ascii="Times New Roman" w:hAnsi="Times New Roman" w:cs="Times New Roman"/>
        </w:rPr>
        <w:t>–</w:t>
      </w:r>
      <w:r w:rsidR="008D4F22" w:rsidRPr="007D1DCC">
        <w:rPr>
          <w:rFonts w:ascii="Times New Roman" w:hAnsi="Times New Roman" w:cs="Times New Roman"/>
        </w:rPr>
        <w:t>F</w:t>
      </w:r>
      <w:r w:rsidR="0069153D" w:rsidRPr="007D1DCC">
        <w:rPr>
          <w:rFonts w:ascii="Times New Roman" w:hAnsi="Times New Roman" w:cs="Times New Roman"/>
          <w:lang w:val="kk-KZ"/>
        </w:rPr>
        <w:t xml:space="preserve">.23 – </w:t>
      </w:r>
      <w:r w:rsidRPr="007D1DCC">
        <w:rPr>
          <w:rFonts w:ascii="Times New Roman" w:hAnsi="Times New Roman" w:cs="Times New Roman"/>
          <w:sz w:val="24"/>
          <w:szCs w:val="24"/>
        </w:rPr>
        <w:t>Monitoring instrumental areas of the recreational zone village Akshi</w:t>
      </w:r>
    </w:p>
    <w:p w:rsidR="0069153D" w:rsidRPr="007D1DCC" w:rsidRDefault="0069153D" w:rsidP="007D1DCC">
      <w:pPr>
        <w:spacing w:line="288" w:lineRule="auto"/>
        <w:ind w:firstLine="510"/>
        <w:rPr>
          <w:rFonts w:ascii="Times New Roman" w:hAnsi="Times New Roman" w:cs="Times New Roman"/>
          <w:lang w:val="kk-KZ"/>
        </w:rPr>
      </w:pPr>
    </w:p>
    <w:tbl>
      <w:tblPr>
        <w:tblW w:w="9493" w:type="dxa"/>
        <w:tblLook w:val="04A0"/>
      </w:tblPr>
      <w:tblGrid>
        <w:gridCol w:w="4673"/>
        <w:gridCol w:w="4820"/>
      </w:tblGrid>
      <w:tr w:rsidR="0069153D" w:rsidRPr="007D1DCC" w:rsidTr="0069153D">
        <w:tc>
          <w:tcPr>
            <w:tcW w:w="4673" w:type="dxa"/>
          </w:tcPr>
          <w:p w:rsidR="0069153D" w:rsidRPr="007D1DCC" w:rsidRDefault="008D4F22" w:rsidP="007D1DCC">
            <w:pPr>
              <w:spacing w:line="288" w:lineRule="auto"/>
              <w:rPr>
                <w:rFonts w:ascii="Times New Roman" w:hAnsi="Times New Roman" w:cs="Times New Roman"/>
                <w:lang w:val="kk-KZ"/>
              </w:rPr>
            </w:pPr>
            <w:r w:rsidRPr="007D1DCC">
              <w:rPr>
                <w:rFonts w:ascii="Times New Roman" w:hAnsi="Times New Roman" w:cs="Times New Roman"/>
              </w:rPr>
              <w:t>F</w:t>
            </w:r>
            <w:r w:rsidR="0069153D" w:rsidRPr="007D1DCC">
              <w:rPr>
                <w:rFonts w:ascii="Times New Roman" w:hAnsi="Times New Roman" w:cs="Times New Roman"/>
                <w:lang w:val="kk-KZ"/>
              </w:rPr>
              <w:t xml:space="preserve">.24 </w:t>
            </w:r>
            <w:r w:rsidR="0069153D" w:rsidRPr="007D1DCC">
              <w:rPr>
                <w:rFonts w:ascii="Times New Roman" w:hAnsi="Times New Roman" w:cs="Times New Roman"/>
                <w:noProof/>
                <w:lang w:val="ru-RU" w:eastAsia="ru-RU"/>
              </w:rPr>
              <w:drawing>
                <wp:inline distT="0" distB="0" distL="0" distR="0">
                  <wp:extent cx="2348865" cy="2820035"/>
                  <wp:effectExtent l="19050" t="0" r="0" b="0"/>
                  <wp:docPr id="186" name="Рисунок 87" descr="Схема_монит площ 3_Коктума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Схема_монит площ 3_Коктума2013"/>
                          <pic:cNvPicPr>
                            <a:picLocks noChangeAspect="1" noChangeArrowheads="1"/>
                          </pic:cNvPicPr>
                        </pic:nvPicPr>
                        <pic:blipFill>
                          <a:blip r:embed="rId110" cstate="print"/>
                          <a:srcRect l="6355" t="7133" r="7689" b="20079"/>
                          <a:stretch>
                            <a:fillRect/>
                          </a:stretch>
                        </pic:blipFill>
                        <pic:spPr bwMode="auto">
                          <a:xfrm>
                            <a:off x="0" y="0"/>
                            <a:ext cx="2348865" cy="2820035"/>
                          </a:xfrm>
                          <a:prstGeom prst="rect">
                            <a:avLst/>
                          </a:prstGeom>
                          <a:noFill/>
                          <a:ln w="9525">
                            <a:noFill/>
                            <a:miter lim="800000"/>
                            <a:headEnd/>
                            <a:tailEnd/>
                          </a:ln>
                        </pic:spPr>
                      </pic:pic>
                    </a:graphicData>
                  </a:graphic>
                </wp:inline>
              </w:drawing>
            </w:r>
          </w:p>
        </w:tc>
        <w:tc>
          <w:tcPr>
            <w:tcW w:w="4820" w:type="dxa"/>
          </w:tcPr>
          <w:p w:rsidR="0069153D" w:rsidRPr="007D1DCC" w:rsidRDefault="008D4F22" w:rsidP="007D1DCC">
            <w:pPr>
              <w:spacing w:line="288" w:lineRule="auto"/>
              <w:ind w:firstLine="35"/>
              <w:jc w:val="right"/>
              <w:rPr>
                <w:rFonts w:ascii="Times New Roman" w:hAnsi="Times New Roman" w:cs="Times New Roman"/>
                <w:lang w:val="kk-KZ"/>
              </w:rPr>
            </w:pPr>
            <w:r w:rsidRPr="007D1DCC">
              <w:rPr>
                <w:rFonts w:ascii="Times New Roman" w:hAnsi="Times New Roman" w:cs="Times New Roman"/>
              </w:rPr>
              <w:t>F</w:t>
            </w:r>
            <w:r w:rsidR="0069153D" w:rsidRPr="007D1DCC">
              <w:rPr>
                <w:rFonts w:ascii="Times New Roman" w:hAnsi="Times New Roman" w:cs="Times New Roman"/>
                <w:lang w:val="kk-KZ"/>
              </w:rPr>
              <w:t xml:space="preserve">.25 </w:t>
            </w:r>
            <w:r w:rsidR="0069153D" w:rsidRPr="007D1DCC">
              <w:rPr>
                <w:rFonts w:ascii="Times New Roman" w:hAnsi="Times New Roman" w:cs="Times New Roman"/>
                <w:noProof/>
                <w:lang w:val="ru-RU" w:eastAsia="ru-RU"/>
              </w:rPr>
              <w:drawing>
                <wp:inline distT="0" distB="0" distL="0" distR="0">
                  <wp:extent cx="2560320" cy="2897505"/>
                  <wp:effectExtent l="19050" t="0" r="0" b="0"/>
                  <wp:docPr id="187" name="Рисунок 88" descr="Схема_монит площ 4_Коктума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Схема_монит площ 4_Коктума2013"/>
                          <pic:cNvPicPr>
                            <a:picLocks noChangeAspect="1" noChangeArrowheads="1"/>
                          </pic:cNvPicPr>
                        </pic:nvPicPr>
                        <pic:blipFill>
                          <a:blip r:embed="rId111" cstate="print"/>
                          <a:srcRect l="6139" t="5322" r="7433" b="25136"/>
                          <a:stretch>
                            <a:fillRect/>
                          </a:stretch>
                        </pic:blipFill>
                        <pic:spPr bwMode="auto">
                          <a:xfrm>
                            <a:off x="0" y="0"/>
                            <a:ext cx="2560320" cy="2897505"/>
                          </a:xfrm>
                          <a:prstGeom prst="rect">
                            <a:avLst/>
                          </a:prstGeom>
                          <a:noFill/>
                          <a:ln w="9525">
                            <a:noFill/>
                            <a:miter lim="800000"/>
                            <a:headEnd/>
                            <a:tailEnd/>
                          </a:ln>
                        </pic:spPr>
                      </pic:pic>
                    </a:graphicData>
                  </a:graphic>
                </wp:inline>
              </w:drawing>
            </w:r>
          </w:p>
        </w:tc>
      </w:tr>
      <w:tr w:rsidR="0069153D" w:rsidRPr="007D1DCC" w:rsidTr="0069153D">
        <w:tc>
          <w:tcPr>
            <w:tcW w:w="4673" w:type="dxa"/>
          </w:tcPr>
          <w:p w:rsidR="0069153D" w:rsidRPr="007D1DCC" w:rsidRDefault="008D4F22" w:rsidP="001053E5">
            <w:pPr>
              <w:spacing w:after="0" w:line="240" w:lineRule="auto"/>
              <w:rPr>
                <w:rFonts w:ascii="Times New Roman" w:hAnsi="Times New Roman" w:cs="Times New Roman"/>
                <w:lang w:val="kk-KZ"/>
              </w:rPr>
            </w:pPr>
            <w:r w:rsidRPr="007D1DCC">
              <w:rPr>
                <w:rFonts w:ascii="Times New Roman" w:hAnsi="Times New Roman" w:cs="Times New Roman"/>
              </w:rPr>
              <w:t>F</w:t>
            </w:r>
            <w:r w:rsidR="0069153D" w:rsidRPr="007D1DCC">
              <w:rPr>
                <w:rFonts w:ascii="Times New Roman" w:hAnsi="Times New Roman" w:cs="Times New Roman"/>
                <w:lang w:val="kk-KZ"/>
              </w:rPr>
              <w:t xml:space="preserve">.26 </w:t>
            </w:r>
            <w:r w:rsidR="0069153D" w:rsidRPr="007D1DCC">
              <w:rPr>
                <w:rFonts w:ascii="Times New Roman" w:hAnsi="Times New Roman" w:cs="Times New Roman"/>
                <w:noProof/>
                <w:lang w:val="ru-RU" w:eastAsia="ru-RU"/>
              </w:rPr>
              <w:drawing>
                <wp:inline distT="0" distB="0" distL="0" distR="0">
                  <wp:extent cx="2502535" cy="3234055"/>
                  <wp:effectExtent l="19050" t="0" r="0" b="0"/>
                  <wp:docPr id="188" name="Рисунок 89" descr="Схема_монит площ 6_Коктума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Схема_монит площ 6_Коктума2013"/>
                          <pic:cNvPicPr>
                            <a:picLocks noChangeAspect="1" noChangeArrowheads="1"/>
                          </pic:cNvPicPr>
                        </pic:nvPicPr>
                        <pic:blipFill>
                          <a:blip r:embed="rId112" cstate="print"/>
                          <a:srcRect l="7443" t="7594" r="10152" b="17511"/>
                          <a:stretch>
                            <a:fillRect/>
                          </a:stretch>
                        </pic:blipFill>
                        <pic:spPr bwMode="auto">
                          <a:xfrm>
                            <a:off x="0" y="0"/>
                            <a:ext cx="2502535" cy="3234055"/>
                          </a:xfrm>
                          <a:prstGeom prst="rect">
                            <a:avLst/>
                          </a:prstGeom>
                          <a:noFill/>
                          <a:ln w="9525">
                            <a:noFill/>
                            <a:miter lim="800000"/>
                            <a:headEnd/>
                            <a:tailEnd/>
                          </a:ln>
                        </pic:spPr>
                      </pic:pic>
                    </a:graphicData>
                  </a:graphic>
                </wp:inline>
              </w:drawing>
            </w:r>
          </w:p>
        </w:tc>
        <w:tc>
          <w:tcPr>
            <w:tcW w:w="4820" w:type="dxa"/>
          </w:tcPr>
          <w:p w:rsidR="0069153D" w:rsidRPr="007D1DCC" w:rsidRDefault="008D4F22" w:rsidP="001053E5">
            <w:pPr>
              <w:spacing w:after="0" w:line="240" w:lineRule="auto"/>
              <w:jc w:val="center"/>
              <w:rPr>
                <w:rFonts w:ascii="Times New Roman" w:hAnsi="Times New Roman" w:cs="Times New Roman"/>
                <w:lang w:val="kk-KZ"/>
              </w:rPr>
            </w:pPr>
            <w:r w:rsidRPr="007D1DCC">
              <w:rPr>
                <w:rFonts w:ascii="Times New Roman" w:hAnsi="Times New Roman" w:cs="Times New Roman"/>
              </w:rPr>
              <w:t>F</w:t>
            </w:r>
            <w:r w:rsidR="0069153D" w:rsidRPr="007D1DCC">
              <w:rPr>
                <w:rFonts w:ascii="Times New Roman" w:hAnsi="Times New Roman" w:cs="Times New Roman"/>
                <w:lang w:val="kk-KZ"/>
              </w:rPr>
              <w:t xml:space="preserve">.27 </w:t>
            </w:r>
            <w:r w:rsidR="0069153D" w:rsidRPr="007D1DCC">
              <w:rPr>
                <w:rFonts w:ascii="Times New Roman" w:hAnsi="Times New Roman" w:cs="Times New Roman"/>
                <w:noProof/>
                <w:lang w:val="ru-RU" w:eastAsia="ru-RU"/>
              </w:rPr>
              <w:drawing>
                <wp:inline distT="0" distB="0" distL="0" distR="0">
                  <wp:extent cx="2117725" cy="3234055"/>
                  <wp:effectExtent l="19050" t="0" r="0" b="0"/>
                  <wp:docPr id="189" name="Рисунок 90" descr="Схема_монит_площ 5_Коктума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Схема_монит_площ 5_Коктума2014"/>
                          <pic:cNvPicPr>
                            <a:picLocks noChangeAspect="1" noChangeArrowheads="1"/>
                          </pic:cNvPicPr>
                        </pic:nvPicPr>
                        <pic:blipFill>
                          <a:blip r:embed="rId113" cstate="print"/>
                          <a:srcRect l="10396" t="4546" r="11105" b="10489"/>
                          <a:stretch>
                            <a:fillRect/>
                          </a:stretch>
                        </pic:blipFill>
                        <pic:spPr bwMode="auto">
                          <a:xfrm>
                            <a:off x="0" y="0"/>
                            <a:ext cx="2117725" cy="3234055"/>
                          </a:xfrm>
                          <a:prstGeom prst="rect">
                            <a:avLst/>
                          </a:prstGeom>
                          <a:noFill/>
                          <a:ln w="9525">
                            <a:noFill/>
                            <a:miter lim="800000"/>
                            <a:headEnd/>
                            <a:tailEnd/>
                          </a:ln>
                        </pic:spPr>
                      </pic:pic>
                    </a:graphicData>
                  </a:graphic>
                </wp:inline>
              </w:drawing>
            </w:r>
          </w:p>
        </w:tc>
      </w:tr>
    </w:tbl>
    <w:p w:rsidR="0069153D" w:rsidRPr="007D1DCC" w:rsidRDefault="005D7487" w:rsidP="001053E5">
      <w:pPr>
        <w:spacing w:after="0" w:line="240" w:lineRule="auto"/>
        <w:jc w:val="center"/>
        <w:rPr>
          <w:rFonts w:ascii="Times New Roman" w:hAnsi="Times New Roman" w:cs="Times New Roman"/>
          <w:lang w:val="kk-KZ"/>
        </w:rPr>
      </w:pPr>
      <w:r w:rsidRPr="007D1DCC">
        <w:rPr>
          <w:rFonts w:ascii="Times New Roman" w:hAnsi="Times New Roman" w:cs="Times New Roman"/>
          <w:sz w:val="24"/>
          <w:szCs w:val="24"/>
        </w:rPr>
        <w:t>Figure</w:t>
      </w:r>
      <w:r w:rsidR="0069153D" w:rsidRPr="007D1DCC">
        <w:rPr>
          <w:rFonts w:ascii="Times New Roman" w:hAnsi="Times New Roman" w:cs="Times New Roman"/>
          <w:lang w:val="kk-KZ"/>
        </w:rPr>
        <w:t xml:space="preserve"> </w:t>
      </w:r>
      <w:r w:rsidR="008D4F22" w:rsidRPr="007D1DCC">
        <w:rPr>
          <w:rFonts w:ascii="Times New Roman" w:hAnsi="Times New Roman" w:cs="Times New Roman"/>
        </w:rPr>
        <w:t>F</w:t>
      </w:r>
      <w:r w:rsidR="0069153D" w:rsidRPr="007D1DCC">
        <w:rPr>
          <w:rFonts w:ascii="Times New Roman" w:hAnsi="Times New Roman" w:cs="Times New Roman"/>
          <w:lang w:val="kk-KZ"/>
        </w:rPr>
        <w:t>.24</w:t>
      </w:r>
      <w:r w:rsidR="006A5686">
        <w:rPr>
          <w:rFonts w:ascii="Times New Roman" w:hAnsi="Times New Roman" w:cs="Times New Roman"/>
        </w:rPr>
        <w:t>–</w:t>
      </w:r>
      <w:r w:rsidR="008D4F22" w:rsidRPr="007D1DCC">
        <w:rPr>
          <w:rFonts w:ascii="Times New Roman" w:hAnsi="Times New Roman" w:cs="Times New Roman"/>
        </w:rPr>
        <w:t>F</w:t>
      </w:r>
      <w:r w:rsidR="0069153D" w:rsidRPr="007D1DCC">
        <w:rPr>
          <w:rFonts w:ascii="Times New Roman" w:hAnsi="Times New Roman" w:cs="Times New Roman"/>
          <w:lang w:val="kk-KZ"/>
        </w:rPr>
        <w:t xml:space="preserve">.27 – </w:t>
      </w:r>
      <w:r w:rsidRPr="007D1DCC">
        <w:rPr>
          <w:rFonts w:ascii="Times New Roman" w:hAnsi="Times New Roman" w:cs="Times New Roman"/>
          <w:sz w:val="24"/>
          <w:szCs w:val="24"/>
        </w:rPr>
        <w:t>Monitoring tool platforms residential area village Koktuma</w:t>
      </w:r>
    </w:p>
    <w:p w:rsidR="0069153D" w:rsidRPr="007D1DCC" w:rsidRDefault="0069153D" w:rsidP="007D1DCC">
      <w:pPr>
        <w:spacing w:line="288" w:lineRule="auto"/>
        <w:ind w:firstLine="510"/>
        <w:rPr>
          <w:rFonts w:ascii="Times New Roman" w:hAnsi="Times New Roman" w:cs="Times New Roman"/>
          <w:lang w:val="kk-KZ"/>
        </w:rPr>
      </w:pPr>
    </w:p>
    <w:p w:rsidR="0069153D" w:rsidRPr="007D1DCC" w:rsidRDefault="0069153D" w:rsidP="007D1DCC">
      <w:pPr>
        <w:spacing w:line="288" w:lineRule="auto"/>
        <w:ind w:firstLine="510"/>
        <w:rPr>
          <w:rFonts w:ascii="Times New Roman" w:hAnsi="Times New Roman" w:cs="Times New Roman"/>
          <w:lang w:val="kk-KZ"/>
        </w:rPr>
      </w:pPr>
    </w:p>
    <w:p w:rsidR="0069153D" w:rsidRPr="007D1DCC" w:rsidRDefault="0069153D" w:rsidP="007D1DCC">
      <w:pPr>
        <w:spacing w:line="288" w:lineRule="auto"/>
        <w:ind w:firstLine="510"/>
        <w:rPr>
          <w:rFonts w:ascii="Times New Roman" w:hAnsi="Times New Roman" w:cs="Times New Roman"/>
          <w:lang w:val="kk-KZ"/>
        </w:rPr>
      </w:pPr>
    </w:p>
    <w:p w:rsidR="0069153D" w:rsidRPr="007D1DCC" w:rsidRDefault="0069153D" w:rsidP="007D1DCC">
      <w:pPr>
        <w:spacing w:line="288" w:lineRule="auto"/>
        <w:ind w:firstLine="510"/>
        <w:rPr>
          <w:rFonts w:ascii="Times New Roman" w:hAnsi="Times New Roman" w:cs="Times New Roman"/>
          <w:lang w:val="kk-KZ"/>
        </w:rPr>
      </w:pPr>
    </w:p>
    <w:p w:rsidR="0069153D" w:rsidRPr="007D1DCC" w:rsidRDefault="0069153D" w:rsidP="007D1DCC">
      <w:pPr>
        <w:spacing w:line="288" w:lineRule="auto"/>
        <w:ind w:firstLine="510"/>
        <w:rPr>
          <w:rFonts w:ascii="Times New Roman" w:hAnsi="Times New Roman" w:cs="Times New Roman"/>
          <w:lang w:val="kk-KZ"/>
        </w:rPr>
      </w:pPr>
    </w:p>
    <w:p w:rsidR="0069153D" w:rsidRPr="007D1DCC" w:rsidRDefault="0069153D" w:rsidP="007D1DCC">
      <w:pPr>
        <w:spacing w:line="288" w:lineRule="auto"/>
        <w:ind w:firstLine="510"/>
        <w:rPr>
          <w:rFonts w:ascii="Times New Roman" w:hAnsi="Times New Roman" w:cs="Times New Roman"/>
          <w:lang w:val="kk-KZ"/>
        </w:rPr>
      </w:pPr>
    </w:p>
    <w:p w:rsidR="0069153D" w:rsidRPr="007D1DCC" w:rsidRDefault="0069153D" w:rsidP="007D1DCC">
      <w:pPr>
        <w:spacing w:line="288" w:lineRule="auto"/>
        <w:ind w:firstLine="510"/>
        <w:rPr>
          <w:rFonts w:ascii="Times New Roman" w:hAnsi="Times New Roman" w:cs="Times New Roman"/>
          <w:lang w:val="kk-KZ"/>
        </w:rPr>
      </w:pPr>
    </w:p>
    <w:p w:rsidR="0069153D" w:rsidRPr="007D1DCC" w:rsidRDefault="0069153D" w:rsidP="007D1DCC">
      <w:pPr>
        <w:spacing w:line="288" w:lineRule="auto"/>
        <w:ind w:firstLine="510"/>
        <w:rPr>
          <w:rFonts w:ascii="Times New Roman" w:hAnsi="Times New Roman" w:cs="Times New Roman"/>
          <w:lang w:val="kk-KZ"/>
        </w:rPr>
      </w:pPr>
    </w:p>
    <w:tbl>
      <w:tblPr>
        <w:tblW w:w="0" w:type="auto"/>
        <w:tblLook w:val="04A0"/>
      </w:tblPr>
      <w:tblGrid>
        <w:gridCol w:w="4957"/>
        <w:gridCol w:w="4614"/>
      </w:tblGrid>
      <w:tr w:rsidR="0069153D" w:rsidRPr="007D1DCC" w:rsidTr="0069153D">
        <w:tc>
          <w:tcPr>
            <w:tcW w:w="4957" w:type="dxa"/>
          </w:tcPr>
          <w:p w:rsidR="0069153D" w:rsidRPr="007D1DCC" w:rsidRDefault="008D4F22" w:rsidP="001053E5">
            <w:pPr>
              <w:spacing w:after="0" w:line="240" w:lineRule="auto"/>
              <w:ind w:hanging="142"/>
              <w:jc w:val="right"/>
              <w:rPr>
                <w:rFonts w:ascii="Times New Roman" w:hAnsi="Times New Roman" w:cs="Times New Roman"/>
                <w:lang w:val="kk-KZ"/>
              </w:rPr>
            </w:pPr>
            <w:r w:rsidRPr="007D1DCC">
              <w:rPr>
                <w:rFonts w:ascii="Times New Roman" w:hAnsi="Times New Roman" w:cs="Times New Roman"/>
              </w:rPr>
              <w:t>F</w:t>
            </w:r>
            <w:r w:rsidR="0069153D" w:rsidRPr="007D1DCC">
              <w:rPr>
                <w:rFonts w:ascii="Times New Roman" w:hAnsi="Times New Roman" w:cs="Times New Roman"/>
                <w:lang w:val="kk-KZ"/>
              </w:rPr>
              <w:t xml:space="preserve">.28 </w:t>
            </w:r>
            <w:r w:rsidR="0069153D" w:rsidRPr="007D1DCC">
              <w:rPr>
                <w:rFonts w:ascii="Times New Roman" w:hAnsi="Times New Roman" w:cs="Times New Roman"/>
                <w:noProof/>
                <w:lang w:val="ru-RU" w:eastAsia="ru-RU"/>
              </w:rPr>
              <w:drawing>
                <wp:inline distT="0" distB="0" distL="0" distR="0">
                  <wp:extent cx="2569845" cy="3676650"/>
                  <wp:effectExtent l="19050" t="0" r="1905" b="0"/>
                  <wp:docPr id="190" name="Рисунок 91" descr="Схемы по абраз_Кабанбай_Айгерим_д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Схемы по абраз_Кабанбай_Айгерим_до"/>
                          <pic:cNvPicPr>
                            <a:picLocks noChangeAspect="1" noChangeArrowheads="1"/>
                          </pic:cNvPicPr>
                        </pic:nvPicPr>
                        <pic:blipFill>
                          <a:blip r:embed="rId114" cstate="print"/>
                          <a:srcRect l="10077" t="12227" r="6644" b="3467"/>
                          <a:stretch>
                            <a:fillRect/>
                          </a:stretch>
                        </pic:blipFill>
                        <pic:spPr bwMode="auto">
                          <a:xfrm>
                            <a:off x="0" y="0"/>
                            <a:ext cx="2569845" cy="3676650"/>
                          </a:xfrm>
                          <a:prstGeom prst="rect">
                            <a:avLst/>
                          </a:prstGeom>
                          <a:noFill/>
                          <a:ln w="9525">
                            <a:noFill/>
                            <a:miter lim="800000"/>
                            <a:headEnd/>
                            <a:tailEnd/>
                          </a:ln>
                        </pic:spPr>
                      </pic:pic>
                    </a:graphicData>
                  </a:graphic>
                </wp:inline>
              </w:drawing>
            </w:r>
          </w:p>
        </w:tc>
        <w:tc>
          <w:tcPr>
            <w:tcW w:w="4614" w:type="dxa"/>
          </w:tcPr>
          <w:p w:rsidR="0069153D" w:rsidRPr="007D1DCC" w:rsidRDefault="008D4F22" w:rsidP="001053E5">
            <w:pPr>
              <w:spacing w:after="0" w:line="240" w:lineRule="auto"/>
              <w:ind w:hanging="45"/>
              <w:jc w:val="right"/>
              <w:rPr>
                <w:rFonts w:ascii="Times New Roman" w:hAnsi="Times New Roman" w:cs="Times New Roman"/>
                <w:lang w:val="kk-KZ"/>
              </w:rPr>
            </w:pPr>
            <w:r w:rsidRPr="007D1DCC">
              <w:rPr>
                <w:rFonts w:ascii="Times New Roman" w:hAnsi="Times New Roman" w:cs="Times New Roman"/>
              </w:rPr>
              <w:t>F</w:t>
            </w:r>
            <w:r w:rsidR="0069153D" w:rsidRPr="007D1DCC">
              <w:rPr>
                <w:rFonts w:ascii="Times New Roman" w:hAnsi="Times New Roman" w:cs="Times New Roman"/>
                <w:lang w:val="kk-KZ"/>
              </w:rPr>
              <w:t xml:space="preserve">.29 </w:t>
            </w:r>
            <w:r w:rsidR="0069153D" w:rsidRPr="007D1DCC">
              <w:rPr>
                <w:rFonts w:ascii="Times New Roman" w:hAnsi="Times New Roman" w:cs="Times New Roman"/>
                <w:noProof/>
                <w:lang w:val="ru-RU" w:eastAsia="ru-RU"/>
              </w:rPr>
              <w:drawing>
                <wp:inline distT="0" distB="0" distL="0" distR="0">
                  <wp:extent cx="2435225" cy="3599815"/>
                  <wp:effectExtent l="19050" t="0" r="3175" b="0"/>
                  <wp:docPr id="191" name="Рисунок 92" descr="Схемы по абраз_Кабанбай_Дорожник_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Схемы по абраз_Кабанбай_Дорожник_2013"/>
                          <pic:cNvPicPr>
                            <a:picLocks noChangeAspect="1" noChangeArrowheads="1"/>
                          </pic:cNvPicPr>
                        </pic:nvPicPr>
                        <pic:blipFill>
                          <a:blip r:embed="rId115" cstate="print"/>
                          <a:srcRect l="6750" t="4582" r="6914" b="4968"/>
                          <a:stretch>
                            <a:fillRect/>
                          </a:stretch>
                        </pic:blipFill>
                        <pic:spPr bwMode="auto">
                          <a:xfrm>
                            <a:off x="0" y="0"/>
                            <a:ext cx="2435225" cy="3599815"/>
                          </a:xfrm>
                          <a:prstGeom prst="rect">
                            <a:avLst/>
                          </a:prstGeom>
                          <a:noFill/>
                          <a:ln w="9525">
                            <a:noFill/>
                            <a:miter lim="800000"/>
                            <a:headEnd/>
                            <a:tailEnd/>
                          </a:ln>
                        </pic:spPr>
                      </pic:pic>
                    </a:graphicData>
                  </a:graphic>
                </wp:inline>
              </w:drawing>
            </w:r>
          </w:p>
        </w:tc>
      </w:tr>
    </w:tbl>
    <w:p w:rsidR="0069153D" w:rsidRPr="007D1DCC" w:rsidRDefault="005D7487" w:rsidP="001053E5">
      <w:pPr>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Figure</w:t>
      </w:r>
      <w:r w:rsidRPr="007D1DCC">
        <w:rPr>
          <w:rFonts w:ascii="Times New Roman" w:hAnsi="Times New Roman" w:cs="Times New Roman"/>
          <w:lang w:val="kk-KZ"/>
        </w:rPr>
        <w:t xml:space="preserve"> </w:t>
      </w:r>
      <w:r w:rsidR="008D4F22" w:rsidRPr="007D1DCC">
        <w:rPr>
          <w:rFonts w:ascii="Times New Roman" w:hAnsi="Times New Roman" w:cs="Times New Roman"/>
        </w:rPr>
        <w:t>F</w:t>
      </w:r>
      <w:r w:rsidR="0069153D" w:rsidRPr="007D1DCC">
        <w:rPr>
          <w:rFonts w:ascii="Times New Roman" w:hAnsi="Times New Roman" w:cs="Times New Roman"/>
          <w:lang w:val="kk-KZ"/>
        </w:rPr>
        <w:t>.28</w:t>
      </w:r>
      <w:r w:rsidR="006A5686">
        <w:rPr>
          <w:rFonts w:ascii="Times New Roman" w:hAnsi="Times New Roman" w:cs="Times New Roman"/>
        </w:rPr>
        <w:t>–</w:t>
      </w:r>
      <w:r w:rsidR="008D4F22" w:rsidRPr="007D1DCC">
        <w:rPr>
          <w:rFonts w:ascii="Times New Roman" w:hAnsi="Times New Roman" w:cs="Times New Roman"/>
        </w:rPr>
        <w:t>F</w:t>
      </w:r>
      <w:r w:rsidR="0069153D" w:rsidRPr="007D1DCC">
        <w:rPr>
          <w:rFonts w:ascii="Times New Roman" w:hAnsi="Times New Roman" w:cs="Times New Roman"/>
          <w:lang w:val="kk-KZ"/>
        </w:rPr>
        <w:t xml:space="preserve">.29 – </w:t>
      </w:r>
      <w:r w:rsidRPr="007D1DCC">
        <w:rPr>
          <w:rFonts w:ascii="Times New Roman" w:hAnsi="Times New Roman" w:cs="Times New Roman"/>
          <w:sz w:val="24"/>
          <w:szCs w:val="24"/>
        </w:rPr>
        <w:t>Monitoring tool platforms recreational area village Kabanbay</w:t>
      </w:r>
    </w:p>
    <w:p w:rsidR="005D7487" w:rsidRPr="007D1DCC" w:rsidRDefault="005D7487" w:rsidP="007D1DCC">
      <w:pPr>
        <w:jc w:val="center"/>
        <w:rPr>
          <w:rFonts w:ascii="Times New Roman" w:hAnsi="Times New Roman" w:cs="Times New Roman"/>
          <w:lang w:val="kk-KZ"/>
        </w:rPr>
      </w:pPr>
    </w:p>
    <w:tbl>
      <w:tblPr>
        <w:tblW w:w="9968" w:type="dxa"/>
        <w:tblLook w:val="04A0"/>
      </w:tblPr>
      <w:tblGrid>
        <w:gridCol w:w="4820"/>
        <w:gridCol w:w="5148"/>
      </w:tblGrid>
      <w:tr w:rsidR="0069153D" w:rsidRPr="007D1DCC" w:rsidTr="0069153D">
        <w:tc>
          <w:tcPr>
            <w:tcW w:w="4820" w:type="dxa"/>
          </w:tcPr>
          <w:p w:rsidR="0069153D" w:rsidRPr="007D1DCC" w:rsidRDefault="008D4F22" w:rsidP="001053E5">
            <w:pPr>
              <w:spacing w:after="0" w:line="240" w:lineRule="auto"/>
              <w:rPr>
                <w:rFonts w:ascii="Times New Roman" w:hAnsi="Times New Roman" w:cs="Times New Roman"/>
                <w:lang w:val="kk-KZ"/>
              </w:rPr>
            </w:pPr>
            <w:r w:rsidRPr="007D1DCC">
              <w:rPr>
                <w:rFonts w:ascii="Times New Roman" w:hAnsi="Times New Roman" w:cs="Times New Roman"/>
              </w:rPr>
              <w:t>F</w:t>
            </w:r>
            <w:r w:rsidR="0069153D" w:rsidRPr="007D1DCC">
              <w:rPr>
                <w:rFonts w:ascii="Times New Roman" w:hAnsi="Times New Roman" w:cs="Times New Roman"/>
                <w:lang w:val="kk-KZ"/>
              </w:rPr>
              <w:t>.30</w:t>
            </w:r>
            <w:r w:rsidR="0069153D" w:rsidRPr="007D1DCC">
              <w:rPr>
                <w:rFonts w:ascii="Times New Roman" w:hAnsi="Times New Roman" w:cs="Times New Roman"/>
                <w:noProof/>
                <w:lang w:val="ru-RU" w:eastAsia="ru-RU"/>
              </w:rPr>
              <w:drawing>
                <wp:inline distT="0" distB="0" distL="0" distR="0">
                  <wp:extent cx="2319655" cy="3243580"/>
                  <wp:effectExtent l="19050" t="0" r="4445" b="0"/>
                  <wp:docPr id="192" name="Рисунок 93" descr="Схема_монит площ_юго-западнее_Камыска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Схема_монит площ_юго-западнее_Камыскала"/>
                          <pic:cNvPicPr>
                            <a:picLocks noChangeAspect="1" noChangeArrowheads="1"/>
                          </pic:cNvPicPr>
                        </pic:nvPicPr>
                        <pic:blipFill>
                          <a:blip r:embed="rId116" cstate="print"/>
                          <a:srcRect l="6036" t="6850" r="7669" b="8142"/>
                          <a:stretch>
                            <a:fillRect/>
                          </a:stretch>
                        </pic:blipFill>
                        <pic:spPr bwMode="auto">
                          <a:xfrm>
                            <a:off x="0" y="0"/>
                            <a:ext cx="2319655" cy="3243580"/>
                          </a:xfrm>
                          <a:prstGeom prst="rect">
                            <a:avLst/>
                          </a:prstGeom>
                          <a:noFill/>
                          <a:ln w="9525">
                            <a:noFill/>
                            <a:miter lim="800000"/>
                            <a:headEnd/>
                            <a:tailEnd/>
                          </a:ln>
                        </pic:spPr>
                      </pic:pic>
                    </a:graphicData>
                  </a:graphic>
                </wp:inline>
              </w:drawing>
            </w:r>
          </w:p>
        </w:tc>
        <w:tc>
          <w:tcPr>
            <w:tcW w:w="5148" w:type="dxa"/>
            <w:vAlign w:val="center"/>
          </w:tcPr>
          <w:p w:rsidR="0069153D" w:rsidRPr="007D1DCC" w:rsidRDefault="008D4F22" w:rsidP="001053E5">
            <w:pPr>
              <w:spacing w:after="0" w:line="240" w:lineRule="auto"/>
              <w:rPr>
                <w:rFonts w:ascii="Times New Roman" w:hAnsi="Times New Roman" w:cs="Times New Roman"/>
                <w:lang w:val="kk-KZ"/>
              </w:rPr>
            </w:pPr>
            <w:r w:rsidRPr="007D1DCC">
              <w:rPr>
                <w:rFonts w:ascii="Times New Roman" w:hAnsi="Times New Roman" w:cs="Times New Roman"/>
              </w:rPr>
              <w:t>F</w:t>
            </w:r>
            <w:r w:rsidR="0069153D" w:rsidRPr="007D1DCC">
              <w:rPr>
                <w:rFonts w:ascii="Times New Roman" w:hAnsi="Times New Roman" w:cs="Times New Roman"/>
                <w:lang w:val="kk-KZ"/>
              </w:rPr>
              <w:t>.31</w:t>
            </w:r>
            <w:r w:rsidR="0069153D" w:rsidRPr="007D1DCC">
              <w:rPr>
                <w:rFonts w:ascii="Times New Roman" w:hAnsi="Times New Roman" w:cs="Times New Roman"/>
                <w:noProof/>
                <w:lang w:val="ru-RU" w:eastAsia="ru-RU"/>
              </w:rPr>
              <w:drawing>
                <wp:inline distT="0" distB="0" distL="0" distR="0">
                  <wp:extent cx="2666365" cy="1530350"/>
                  <wp:effectExtent l="19050" t="0" r="635" b="0"/>
                  <wp:docPr id="193" name="Рисунок 94" descr="Схема_монит площ_южнее_Камыска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Схема_монит площ_южнее_Камыскала"/>
                          <pic:cNvPicPr>
                            <a:picLocks noChangeAspect="1" noChangeArrowheads="1"/>
                          </pic:cNvPicPr>
                        </pic:nvPicPr>
                        <pic:blipFill>
                          <a:blip r:embed="rId117" cstate="print"/>
                          <a:srcRect l="7587" t="10098" r="6207" b="19870"/>
                          <a:stretch>
                            <a:fillRect/>
                          </a:stretch>
                        </pic:blipFill>
                        <pic:spPr bwMode="auto">
                          <a:xfrm>
                            <a:off x="0" y="0"/>
                            <a:ext cx="2666365" cy="1530350"/>
                          </a:xfrm>
                          <a:prstGeom prst="rect">
                            <a:avLst/>
                          </a:prstGeom>
                          <a:noFill/>
                          <a:ln w="9525">
                            <a:noFill/>
                            <a:miter lim="800000"/>
                            <a:headEnd/>
                            <a:tailEnd/>
                          </a:ln>
                        </pic:spPr>
                      </pic:pic>
                    </a:graphicData>
                  </a:graphic>
                </wp:inline>
              </w:drawing>
            </w:r>
          </w:p>
          <w:p w:rsidR="0069153D" w:rsidRPr="007D1DCC" w:rsidRDefault="0069153D" w:rsidP="001053E5">
            <w:pPr>
              <w:spacing w:after="0" w:line="240" w:lineRule="auto"/>
              <w:rPr>
                <w:rFonts w:ascii="Times New Roman" w:hAnsi="Times New Roman" w:cs="Times New Roman"/>
                <w:lang w:val="kk-KZ"/>
              </w:rPr>
            </w:pPr>
          </w:p>
        </w:tc>
      </w:tr>
    </w:tbl>
    <w:p w:rsidR="0069153D" w:rsidRPr="007D1DCC" w:rsidRDefault="005D7487" w:rsidP="001053E5">
      <w:pPr>
        <w:spacing w:after="0" w:line="240" w:lineRule="auto"/>
        <w:jc w:val="center"/>
        <w:rPr>
          <w:rFonts w:ascii="Times New Roman" w:hAnsi="Times New Roman" w:cs="Times New Roman"/>
          <w:lang w:val="kk-KZ"/>
        </w:rPr>
      </w:pPr>
      <w:r w:rsidRPr="007D1DCC">
        <w:rPr>
          <w:rFonts w:ascii="Times New Roman" w:hAnsi="Times New Roman" w:cs="Times New Roman"/>
          <w:sz w:val="24"/>
          <w:szCs w:val="24"/>
        </w:rPr>
        <w:t>Figure</w:t>
      </w:r>
      <w:r w:rsidRPr="007D1DCC">
        <w:rPr>
          <w:rFonts w:ascii="Times New Roman" w:hAnsi="Times New Roman" w:cs="Times New Roman"/>
          <w:lang w:val="kk-KZ"/>
        </w:rPr>
        <w:t xml:space="preserve"> </w:t>
      </w:r>
      <w:r w:rsidR="008D4F22" w:rsidRPr="007D1DCC">
        <w:rPr>
          <w:rFonts w:ascii="Times New Roman" w:hAnsi="Times New Roman" w:cs="Times New Roman"/>
        </w:rPr>
        <w:t>F</w:t>
      </w:r>
      <w:r w:rsidR="0069153D" w:rsidRPr="007D1DCC">
        <w:rPr>
          <w:rFonts w:ascii="Times New Roman" w:hAnsi="Times New Roman" w:cs="Times New Roman"/>
          <w:lang w:val="kk-KZ"/>
        </w:rPr>
        <w:t>.30</w:t>
      </w:r>
      <w:r w:rsidR="006A5686">
        <w:rPr>
          <w:rFonts w:ascii="Times New Roman" w:hAnsi="Times New Roman" w:cs="Times New Roman"/>
        </w:rPr>
        <w:t>–</w:t>
      </w:r>
      <w:r w:rsidR="008D4F22" w:rsidRPr="007D1DCC">
        <w:rPr>
          <w:rFonts w:ascii="Times New Roman" w:hAnsi="Times New Roman" w:cs="Times New Roman"/>
        </w:rPr>
        <w:t>F</w:t>
      </w:r>
      <w:r w:rsidR="0069153D" w:rsidRPr="007D1DCC">
        <w:rPr>
          <w:rFonts w:ascii="Times New Roman" w:hAnsi="Times New Roman" w:cs="Times New Roman"/>
          <w:lang w:val="kk-KZ"/>
        </w:rPr>
        <w:t xml:space="preserve">.31 – </w:t>
      </w:r>
      <w:r w:rsidRPr="007D1DCC">
        <w:rPr>
          <w:rFonts w:ascii="Times New Roman" w:hAnsi="Times New Roman" w:cs="Times New Roman"/>
          <w:sz w:val="24"/>
          <w:szCs w:val="24"/>
        </w:rPr>
        <w:t>Monitoring instrumental sites south-west of the village Kamyskala</w:t>
      </w:r>
    </w:p>
    <w:p w:rsidR="0069153D" w:rsidRPr="007D1DCC" w:rsidRDefault="0069153D" w:rsidP="007D1DCC">
      <w:pPr>
        <w:spacing w:line="288" w:lineRule="auto"/>
        <w:ind w:firstLine="510"/>
        <w:rPr>
          <w:rFonts w:ascii="Times New Roman" w:hAnsi="Times New Roman" w:cs="Times New Roman"/>
          <w:lang w:val="kk-KZ"/>
        </w:rPr>
      </w:pPr>
    </w:p>
    <w:p w:rsidR="0069153D" w:rsidRPr="007D1DCC" w:rsidRDefault="0069153D" w:rsidP="007D1DCC">
      <w:pPr>
        <w:spacing w:line="288" w:lineRule="auto"/>
        <w:ind w:firstLine="510"/>
        <w:rPr>
          <w:rFonts w:ascii="Times New Roman" w:hAnsi="Times New Roman" w:cs="Times New Roman"/>
          <w:lang w:val="kk-KZ"/>
        </w:rPr>
      </w:pPr>
    </w:p>
    <w:p w:rsidR="0069153D" w:rsidRPr="007D1DCC" w:rsidRDefault="0069153D" w:rsidP="001053E5">
      <w:pPr>
        <w:spacing w:after="0" w:line="240" w:lineRule="auto"/>
        <w:jc w:val="center"/>
        <w:rPr>
          <w:rFonts w:ascii="Times New Roman" w:hAnsi="Times New Roman" w:cs="Times New Roman"/>
          <w:lang w:val="kk-KZ"/>
        </w:rPr>
      </w:pPr>
      <w:r w:rsidRPr="007D1DCC">
        <w:rPr>
          <w:rFonts w:ascii="Times New Roman" w:hAnsi="Times New Roman" w:cs="Times New Roman"/>
          <w:noProof/>
          <w:lang w:val="ru-RU" w:eastAsia="ru-RU"/>
        </w:rPr>
        <w:drawing>
          <wp:inline distT="0" distB="0" distL="0" distR="0">
            <wp:extent cx="3686175" cy="1925320"/>
            <wp:effectExtent l="19050" t="0" r="9525" b="0"/>
            <wp:docPr id="194"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118" cstate="print"/>
                    <a:srcRect l="6413" t="29353" r="7964" b="7004"/>
                    <a:stretch>
                      <a:fillRect/>
                    </a:stretch>
                  </pic:blipFill>
                  <pic:spPr bwMode="auto">
                    <a:xfrm>
                      <a:off x="0" y="0"/>
                      <a:ext cx="3686175" cy="1925320"/>
                    </a:xfrm>
                    <a:prstGeom prst="rect">
                      <a:avLst/>
                    </a:prstGeom>
                    <a:noFill/>
                    <a:ln w="9525">
                      <a:noFill/>
                      <a:miter lim="800000"/>
                      <a:headEnd/>
                      <a:tailEnd/>
                    </a:ln>
                  </pic:spPr>
                </pic:pic>
              </a:graphicData>
            </a:graphic>
          </wp:inline>
        </w:drawing>
      </w:r>
      <w:r w:rsidRPr="007D1DCC">
        <w:rPr>
          <w:rFonts w:ascii="Times New Roman" w:hAnsi="Times New Roman" w:cs="Times New Roman"/>
          <w:noProof/>
          <w:lang w:val="ru-RU" w:eastAsia="ru-RU"/>
        </w:rPr>
        <w:drawing>
          <wp:inline distT="0" distB="0" distL="0" distR="0">
            <wp:extent cx="2261870" cy="1703705"/>
            <wp:effectExtent l="19050" t="19050" r="24130" b="10795"/>
            <wp:docPr id="195" name="Рисунок 102" descr="C:\Users\Aynagul.GEO1\AppData\Local\Microsoft\Windows\INetCache\Content.Word\IMG_3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C:\Users\Aynagul.GEO1\AppData\Local\Microsoft\Windows\INetCache\Content.Word\IMG_3773.jpg"/>
                    <pic:cNvPicPr>
                      <a:picLocks noChangeAspect="1" noChangeArrowheads="1"/>
                    </pic:cNvPicPr>
                  </pic:nvPicPr>
                  <pic:blipFill>
                    <a:blip r:embed="rId119" cstate="print"/>
                    <a:srcRect/>
                    <a:stretch>
                      <a:fillRect/>
                    </a:stretch>
                  </pic:blipFill>
                  <pic:spPr bwMode="auto">
                    <a:xfrm>
                      <a:off x="0" y="0"/>
                      <a:ext cx="2261870" cy="1703705"/>
                    </a:xfrm>
                    <a:prstGeom prst="rect">
                      <a:avLst/>
                    </a:prstGeom>
                    <a:noFill/>
                    <a:ln w="6350" cmpd="sng">
                      <a:solidFill>
                        <a:srgbClr val="7F7F7F"/>
                      </a:solidFill>
                      <a:miter lim="800000"/>
                      <a:headEnd/>
                      <a:tailEnd/>
                    </a:ln>
                    <a:effectLst/>
                  </pic:spPr>
                </pic:pic>
              </a:graphicData>
            </a:graphic>
          </wp:inline>
        </w:drawing>
      </w:r>
    </w:p>
    <w:p w:rsidR="0069153D" w:rsidRPr="007D1DCC" w:rsidRDefault="005D7487" w:rsidP="001053E5">
      <w:pPr>
        <w:spacing w:after="0" w:line="240" w:lineRule="auto"/>
        <w:jc w:val="center"/>
        <w:rPr>
          <w:rFonts w:ascii="Times New Roman" w:hAnsi="Times New Roman" w:cs="Times New Roman"/>
          <w:lang w:val="kk-KZ"/>
        </w:rPr>
      </w:pPr>
      <w:r w:rsidRPr="007D1DCC">
        <w:rPr>
          <w:rFonts w:ascii="Times New Roman" w:hAnsi="Times New Roman" w:cs="Times New Roman"/>
          <w:sz w:val="24"/>
          <w:szCs w:val="24"/>
        </w:rPr>
        <w:t xml:space="preserve">Figure </w:t>
      </w:r>
      <w:r w:rsidR="008D4F22" w:rsidRPr="007D1DCC">
        <w:rPr>
          <w:rFonts w:ascii="Times New Roman" w:hAnsi="Times New Roman" w:cs="Times New Roman"/>
        </w:rPr>
        <w:t>F</w:t>
      </w:r>
      <w:r w:rsidR="0069153D" w:rsidRPr="007D1DCC">
        <w:rPr>
          <w:rFonts w:ascii="Times New Roman" w:hAnsi="Times New Roman" w:cs="Times New Roman"/>
          <w:lang w:val="kk-KZ"/>
        </w:rPr>
        <w:t xml:space="preserve">.32 – </w:t>
      </w:r>
      <w:r w:rsidRPr="007D1DCC">
        <w:rPr>
          <w:rFonts w:ascii="Times New Roman" w:hAnsi="Times New Roman" w:cs="Times New Roman"/>
          <w:sz w:val="24"/>
          <w:szCs w:val="24"/>
        </w:rPr>
        <w:t>Profile of outcrops on the abrasion scarp recreational zone v. Akshi, observational point 001 (GPS) (beginning of abrasion), key site No. 1</w:t>
      </w:r>
    </w:p>
    <w:p w:rsidR="0069153D" w:rsidRPr="007D1DCC" w:rsidRDefault="0069153D" w:rsidP="007D1DCC">
      <w:pPr>
        <w:jc w:val="center"/>
        <w:rPr>
          <w:rFonts w:ascii="Times New Roman" w:hAnsi="Times New Roman" w:cs="Times New Roman"/>
          <w:lang w:val="kk-KZ"/>
        </w:rPr>
      </w:pPr>
    </w:p>
    <w:tbl>
      <w:tblPr>
        <w:tblW w:w="0" w:type="auto"/>
        <w:tblLook w:val="04A0"/>
      </w:tblPr>
      <w:tblGrid>
        <w:gridCol w:w="6240"/>
        <w:gridCol w:w="3614"/>
      </w:tblGrid>
      <w:tr w:rsidR="0069153D" w:rsidRPr="007D1DCC" w:rsidTr="005D7487">
        <w:tc>
          <w:tcPr>
            <w:tcW w:w="6240" w:type="dxa"/>
          </w:tcPr>
          <w:p w:rsidR="0069153D" w:rsidRPr="007D1DCC" w:rsidRDefault="0069153D" w:rsidP="001053E5">
            <w:pPr>
              <w:spacing w:after="0" w:line="240" w:lineRule="auto"/>
              <w:jc w:val="center"/>
              <w:rPr>
                <w:rFonts w:ascii="Times New Roman" w:hAnsi="Times New Roman" w:cs="Times New Roman"/>
                <w:sz w:val="16"/>
                <w:szCs w:val="16"/>
              </w:rPr>
            </w:pPr>
          </w:p>
          <w:p w:rsidR="0069153D" w:rsidRPr="007D1DCC" w:rsidRDefault="0069153D" w:rsidP="001053E5">
            <w:pPr>
              <w:spacing w:after="0" w:line="240" w:lineRule="auto"/>
              <w:jc w:val="center"/>
              <w:rPr>
                <w:rFonts w:ascii="Times New Roman" w:hAnsi="Times New Roman" w:cs="Times New Roman"/>
                <w:sz w:val="16"/>
                <w:szCs w:val="16"/>
              </w:rPr>
            </w:pPr>
          </w:p>
          <w:p w:rsidR="0069153D" w:rsidRPr="007D1DCC" w:rsidRDefault="0069153D" w:rsidP="001053E5">
            <w:pPr>
              <w:spacing w:after="0" w:line="240" w:lineRule="auto"/>
              <w:jc w:val="center"/>
              <w:rPr>
                <w:rFonts w:ascii="Times New Roman" w:hAnsi="Times New Roman" w:cs="Times New Roman"/>
                <w:sz w:val="16"/>
                <w:szCs w:val="16"/>
              </w:rPr>
            </w:pPr>
            <w:r w:rsidRPr="007D1DCC">
              <w:rPr>
                <w:rFonts w:ascii="Times New Roman" w:hAnsi="Times New Roman" w:cs="Times New Roman"/>
                <w:noProof/>
                <w:sz w:val="16"/>
                <w:szCs w:val="16"/>
                <w:lang w:val="ru-RU" w:eastAsia="ru-RU"/>
              </w:rPr>
              <w:drawing>
                <wp:inline distT="0" distB="0" distL="0" distR="0">
                  <wp:extent cx="3888740" cy="2011680"/>
                  <wp:effectExtent l="19050" t="0" r="0" b="0"/>
                  <wp:docPr id="196"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120" cstate="print"/>
                          <a:srcRect l="4491" t="27419" r="8444" b="5002"/>
                          <a:stretch>
                            <a:fillRect/>
                          </a:stretch>
                        </pic:blipFill>
                        <pic:spPr bwMode="auto">
                          <a:xfrm>
                            <a:off x="0" y="0"/>
                            <a:ext cx="3888740" cy="2011680"/>
                          </a:xfrm>
                          <a:prstGeom prst="rect">
                            <a:avLst/>
                          </a:prstGeom>
                          <a:noFill/>
                          <a:ln w="9525">
                            <a:noFill/>
                            <a:miter lim="800000"/>
                            <a:headEnd/>
                            <a:tailEnd/>
                          </a:ln>
                        </pic:spPr>
                      </pic:pic>
                    </a:graphicData>
                  </a:graphic>
                </wp:inline>
              </w:drawing>
            </w:r>
          </w:p>
        </w:tc>
        <w:tc>
          <w:tcPr>
            <w:tcW w:w="3614" w:type="dxa"/>
          </w:tcPr>
          <w:p w:rsidR="0069153D" w:rsidRPr="007D1DCC" w:rsidRDefault="0069153D" w:rsidP="001053E5">
            <w:pPr>
              <w:spacing w:after="0" w:line="240" w:lineRule="auto"/>
              <w:jc w:val="center"/>
              <w:rPr>
                <w:rFonts w:ascii="Times New Roman" w:hAnsi="Times New Roman" w:cs="Times New Roman"/>
                <w:sz w:val="16"/>
                <w:szCs w:val="16"/>
              </w:rPr>
            </w:pPr>
            <w:r w:rsidRPr="007D1DCC">
              <w:rPr>
                <w:rFonts w:ascii="Times New Roman" w:hAnsi="Times New Roman" w:cs="Times New Roman"/>
                <w:noProof/>
                <w:sz w:val="16"/>
                <w:szCs w:val="16"/>
                <w:lang w:val="ru-RU" w:eastAsia="ru-RU"/>
              </w:rPr>
              <w:drawing>
                <wp:inline distT="0" distB="0" distL="0" distR="0">
                  <wp:extent cx="2204085" cy="1655445"/>
                  <wp:effectExtent l="0" t="285750" r="0" b="287655"/>
                  <wp:docPr id="197" name="Рисунок 104" descr="\\Olga\проект_алаколь\Полевые данные 2018\Фото\DCIM\ФОТО ПО GPS ТОЧКАМ\GPS т. 022\IMG_4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Olga\проект_алаколь\Полевые данные 2018\Фото\DCIM\ФОТО ПО GPS ТОЧКАМ\GPS т. 022\IMG_4317.JPG"/>
                          <pic:cNvPicPr>
                            <a:picLocks noChangeAspect="1" noChangeArrowheads="1"/>
                          </pic:cNvPicPr>
                        </pic:nvPicPr>
                        <pic:blipFill>
                          <a:blip r:embed="rId121" cstate="print"/>
                          <a:srcRect/>
                          <a:stretch>
                            <a:fillRect/>
                          </a:stretch>
                        </pic:blipFill>
                        <pic:spPr bwMode="auto">
                          <a:xfrm rot="-5400000">
                            <a:off x="0" y="0"/>
                            <a:ext cx="2204085" cy="1655445"/>
                          </a:xfrm>
                          <a:prstGeom prst="rect">
                            <a:avLst/>
                          </a:prstGeom>
                          <a:noFill/>
                          <a:ln w="9525" cmpd="sng">
                            <a:solidFill>
                              <a:srgbClr val="7F7F7F"/>
                            </a:solidFill>
                            <a:miter lim="800000"/>
                            <a:headEnd/>
                            <a:tailEnd/>
                          </a:ln>
                          <a:effectLst/>
                        </pic:spPr>
                      </pic:pic>
                    </a:graphicData>
                  </a:graphic>
                </wp:inline>
              </w:drawing>
            </w:r>
          </w:p>
        </w:tc>
      </w:tr>
    </w:tbl>
    <w:p w:rsidR="005D7487" w:rsidRPr="007D1DCC" w:rsidRDefault="005D7487" w:rsidP="001053E5">
      <w:pPr>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 xml:space="preserve">Figure </w:t>
      </w:r>
      <w:r w:rsidR="008D4F22" w:rsidRPr="007D1DCC">
        <w:rPr>
          <w:rFonts w:ascii="Times New Roman" w:hAnsi="Times New Roman" w:cs="Times New Roman"/>
        </w:rPr>
        <w:t>F</w:t>
      </w:r>
      <w:r w:rsidR="0069153D" w:rsidRPr="007D1DCC">
        <w:rPr>
          <w:rFonts w:ascii="Times New Roman" w:hAnsi="Times New Roman" w:cs="Times New Roman"/>
          <w:lang w:val="kk-KZ"/>
        </w:rPr>
        <w:t xml:space="preserve">.33 – </w:t>
      </w:r>
      <w:r w:rsidRPr="007D1DCC">
        <w:rPr>
          <w:rFonts w:ascii="Times New Roman" w:hAnsi="Times New Roman" w:cs="Times New Roman"/>
          <w:sz w:val="24"/>
          <w:szCs w:val="24"/>
        </w:rPr>
        <w:t>Profile of outcrops on the abrasion ledge of the recreational zone v. Koktuma, observation point 022 (GPS), key site No.2</w:t>
      </w:r>
    </w:p>
    <w:p w:rsidR="0069153D" w:rsidRPr="007D1DCC" w:rsidRDefault="0069153D" w:rsidP="007D1DCC">
      <w:pPr>
        <w:jc w:val="center"/>
        <w:rPr>
          <w:rFonts w:ascii="Times New Roman" w:hAnsi="Times New Roman" w:cs="Times New Roman"/>
        </w:rPr>
      </w:pPr>
    </w:p>
    <w:p w:rsidR="0069153D" w:rsidRPr="007D1DCC" w:rsidRDefault="0069153D" w:rsidP="007D1DCC">
      <w:pPr>
        <w:ind w:firstLine="708"/>
        <w:jc w:val="center"/>
        <w:rPr>
          <w:rFonts w:ascii="Times New Roman" w:hAnsi="Times New Roman" w:cs="Times New Roman"/>
        </w:rPr>
      </w:pPr>
    </w:p>
    <w:p w:rsidR="0069153D" w:rsidRPr="007D1DCC" w:rsidRDefault="0069153D" w:rsidP="001053E5">
      <w:pPr>
        <w:spacing w:after="0" w:line="240" w:lineRule="auto"/>
        <w:rPr>
          <w:rFonts w:ascii="Times New Roman" w:hAnsi="Times New Roman" w:cs="Times New Roman"/>
          <w:lang w:val="kk-KZ"/>
        </w:rPr>
      </w:pPr>
      <w:r w:rsidRPr="007D1DCC">
        <w:rPr>
          <w:rFonts w:ascii="Times New Roman" w:hAnsi="Times New Roman" w:cs="Times New Roman"/>
          <w:noProof/>
          <w:lang w:val="ru-RU" w:eastAsia="ru-RU"/>
        </w:rPr>
        <w:drawing>
          <wp:inline distT="0" distB="0" distL="0" distR="0">
            <wp:extent cx="3320415" cy="1972945"/>
            <wp:effectExtent l="19050" t="0" r="0" b="0"/>
            <wp:docPr id="19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122" cstate="print"/>
                    <a:srcRect l="7581" t="23280" r="11571" b="6265"/>
                    <a:stretch>
                      <a:fillRect/>
                    </a:stretch>
                  </pic:blipFill>
                  <pic:spPr bwMode="auto">
                    <a:xfrm>
                      <a:off x="0" y="0"/>
                      <a:ext cx="3320415" cy="1972945"/>
                    </a:xfrm>
                    <a:prstGeom prst="rect">
                      <a:avLst/>
                    </a:prstGeom>
                    <a:noFill/>
                    <a:ln w="9525">
                      <a:noFill/>
                      <a:miter lim="800000"/>
                      <a:headEnd/>
                      <a:tailEnd/>
                    </a:ln>
                  </pic:spPr>
                </pic:pic>
              </a:graphicData>
            </a:graphic>
          </wp:inline>
        </w:drawing>
      </w:r>
      <w:r w:rsidRPr="007D1DCC">
        <w:rPr>
          <w:rFonts w:ascii="Times New Roman" w:hAnsi="Times New Roman" w:cs="Times New Roman"/>
          <w:noProof/>
          <w:lang w:val="ru-RU" w:eastAsia="ru-RU"/>
        </w:rPr>
        <w:drawing>
          <wp:inline distT="0" distB="0" distL="0" distR="0">
            <wp:extent cx="2560320" cy="1915160"/>
            <wp:effectExtent l="19050" t="19050" r="11430" b="27940"/>
            <wp:docPr id="199" name="Рисунок 107" descr="\\Olga\проект_алаколь\Полевые данные 2018\Фото\DCIM\ФОТО ПО GPS ТОЧКАМ\GPS т. 079\IMG_5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Olga\проект_алаколь\Полевые данные 2018\Фото\DCIM\ФОТО ПО GPS ТОЧКАМ\GPS т. 079\IMG_5475.JPG"/>
                    <pic:cNvPicPr>
                      <a:picLocks noChangeAspect="1" noChangeArrowheads="1"/>
                    </pic:cNvPicPr>
                  </pic:nvPicPr>
                  <pic:blipFill>
                    <a:blip r:embed="rId123" cstate="print"/>
                    <a:srcRect/>
                    <a:stretch>
                      <a:fillRect/>
                    </a:stretch>
                  </pic:blipFill>
                  <pic:spPr bwMode="auto">
                    <a:xfrm>
                      <a:off x="0" y="0"/>
                      <a:ext cx="2560320" cy="1915160"/>
                    </a:xfrm>
                    <a:prstGeom prst="rect">
                      <a:avLst/>
                    </a:prstGeom>
                    <a:noFill/>
                    <a:ln w="9525" cmpd="sng">
                      <a:solidFill>
                        <a:srgbClr val="7F7F7F"/>
                      </a:solidFill>
                      <a:miter lim="800000"/>
                      <a:headEnd/>
                      <a:tailEnd/>
                    </a:ln>
                    <a:effectLst/>
                  </pic:spPr>
                </pic:pic>
              </a:graphicData>
            </a:graphic>
          </wp:inline>
        </w:drawing>
      </w:r>
    </w:p>
    <w:p w:rsidR="0069153D" w:rsidRPr="007D1DCC" w:rsidRDefault="005D7487" w:rsidP="001053E5">
      <w:pPr>
        <w:spacing w:after="0" w:line="240" w:lineRule="auto"/>
        <w:jc w:val="center"/>
        <w:rPr>
          <w:rFonts w:ascii="Times New Roman" w:hAnsi="Times New Roman" w:cs="Times New Roman"/>
        </w:rPr>
      </w:pPr>
      <w:r w:rsidRPr="007D1DCC">
        <w:rPr>
          <w:rFonts w:ascii="Times New Roman" w:hAnsi="Times New Roman" w:cs="Times New Roman"/>
          <w:sz w:val="24"/>
          <w:szCs w:val="24"/>
        </w:rPr>
        <w:t xml:space="preserve">Figure </w:t>
      </w:r>
      <w:r w:rsidR="008D4F22" w:rsidRPr="007D1DCC">
        <w:rPr>
          <w:rFonts w:ascii="Times New Roman" w:hAnsi="Times New Roman" w:cs="Times New Roman"/>
        </w:rPr>
        <w:t>F</w:t>
      </w:r>
      <w:r w:rsidR="0069153D" w:rsidRPr="007D1DCC">
        <w:rPr>
          <w:rFonts w:ascii="Times New Roman" w:hAnsi="Times New Roman" w:cs="Times New Roman"/>
          <w:lang w:val="kk-KZ"/>
        </w:rPr>
        <w:t xml:space="preserve">.34 – </w:t>
      </w:r>
      <w:r w:rsidRPr="007D1DCC">
        <w:rPr>
          <w:rFonts w:ascii="Times New Roman" w:hAnsi="Times New Roman" w:cs="Times New Roman"/>
          <w:sz w:val="24"/>
          <w:szCs w:val="24"/>
        </w:rPr>
        <w:t>Profile of outcrops on the abrasion ledge of the recreational zone v. Kabanbay, observational point 079 (GPS), key site No.3</w:t>
      </w:r>
    </w:p>
    <w:p w:rsidR="0069153D" w:rsidRPr="007D1DCC" w:rsidRDefault="0069153D" w:rsidP="001053E5">
      <w:pPr>
        <w:spacing w:after="0" w:line="240" w:lineRule="auto"/>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3513455" cy="1877060"/>
            <wp:effectExtent l="19050" t="0" r="0" b="0"/>
            <wp:docPr id="200"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124" cstate="print"/>
                    <a:srcRect l="6091" t="28264" r="7643" b="6320"/>
                    <a:stretch>
                      <a:fillRect/>
                    </a:stretch>
                  </pic:blipFill>
                  <pic:spPr bwMode="auto">
                    <a:xfrm>
                      <a:off x="0" y="0"/>
                      <a:ext cx="3513455" cy="1877060"/>
                    </a:xfrm>
                    <a:prstGeom prst="rect">
                      <a:avLst/>
                    </a:prstGeom>
                    <a:noFill/>
                    <a:ln w="9525">
                      <a:noFill/>
                      <a:miter lim="800000"/>
                      <a:headEnd/>
                      <a:tailEnd/>
                    </a:ln>
                  </pic:spPr>
                </pic:pic>
              </a:graphicData>
            </a:graphic>
          </wp:inline>
        </w:drawing>
      </w:r>
      <w:r w:rsidRPr="007D1DCC">
        <w:rPr>
          <w:rFonts w:ascii="Times New Roman" w:hAnsi="Times New Roman" w:cs="Times New Roman"/>
          <w:noProof/>
          <w:lang w:val="ru-RU" w:eastAsia="ru-RU"/>
        </w:rPr>
        <w:drawing>
          <wp:inline distT="0" distB="0" distL="0" distR="0">
            <wp:extent cx="2338705" cy="1761490"/>
            <wp:effectExtent l="19050" t="19050" r="23495" b="10160"/>
            <wp:docPr id="201" name="Рисунок 110" descr="\\Olga\проект_алаколь\Полевые данные 2018\Фото\DCIM\ФОТО ПО GPS ТОЧКАМ\GPS т. 164. Отбор почвы\IMG_6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descr="\\Olga\проект_алаколь\Полевые данные 2018\Фото\DCIM\ФОТО ПО GPS ТОЧКАМ\GPS т. 164. Отбор почвы\IMG_6395.JPG"/>
                    <pic:cNvPicPr>
                      <a:picLocks noChangeAspect="1" noChangeArrowheads="1"/>
                    </pic:cNvPicPr>
                  </pic:nvPicPr>
                  <pic:blipFill>
                    <a:blip r:embed="rId125" cstate="print"/>
                    <a:srcRect/>
                    <a:stretch>
                      <a:fillRect/>
                    </a:stretch>
                  </pic:blipFill>
                  <pic:spPr bwMode="auto">
                    <a:xfrm>
                      <a:off x="0" y="0"/>
                      <a:ext cx="2338705" cy="1761490"/>
                    </a:xfrm>
                    <a:prstGeom prst="rect">
                      <a:avLst/>
                    </a:prstGeom>
                    <a:noFill/>
                    <a:ln w="9525" cmpd="sng">
                      <a:solidFill>
                        <a:srgbClr val="7F7F7F"/>
                      </a:solidFill>
                      <a:miter lim="800000"/>
                      <a:headEnd/>
                      <a:tailEnd/>
                    </a:ln>
                    <a:effectLst/>
                  </pic:spPr>
                </pic:pic>
              </a:graphicData>
            </a:graphic>
          </wp:inline>
        </w:drawing>
      </w:r>
    </w:p>
    <w:p w:rsidR="005D7487" w:rsidRPr="007D1DCC" w:rsidRDefault="005D7487" w:rsidP="001053E5">
      <w:pPr>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 xml:space="preserve">Figure </w:t>
      </w:r>
      <w:r w:rsidR="008D4F22" w:rsidRPr="007D1DCC">
        <w:rPr>
          <w:rFonts w:ascii="Times New Roman" w:hAnsi="Times New Roman" w:cs="Times New Roman"/>
        </w:rPr>
        <w:t>F</w:t>
      </w:r>
      <w:r w:rsidR="0069153D" w:rsidRPr="007D1DCC">
        <w:rPr>
          <w:rFonts w:ascii="Times New Roman" w:hAnsi="Times New Roman" w:cs="Times New Roman"/>
          <w:lang w:val="kk-KZ"/>
        </w:rPr>
        <w:t xml:space="preserve">.35 – </w:t>
      </w:r>
      <w:r w:rsidRPr="007D1DCC">
        <w:rPr>
          <w:rFonts w:ascii="Times New Roman" w:hAnsi="Times New Roman" w:cs="Times New Roman"/>
          <w:sz w:val="24"/>
          <w:szCs w:val="24"/>
        </w:rPr>
        <w:t>Profile of outcrops on the coastal zone abrasion scarp v. Kamyskala, observation point 164 (GPS), key area No. 6</w:t>
      </w:r>
    </w:p>
    <w:p w:rsidR="0069153D" w:rsidRPr="007D1DCC" w:rsidRDefault="0069153D" w:rsidP="007D1DCC">
      <w:pPr>
        <w:jc w:val="center"/>
        <w:rPr>
          <w:rFonts w:ascii="Times New Roman" w:hAnsi="Times New Roman" w:cs="Times New Roman"/>
          <w:lang w:val="kk-KZ"/>
        </w:rPr>
      </w:pPr>
    </w:p>
    <w:p w:rsidR="0069153D" w:rsidRPr="007D1DCC" w:rsidRDefault="0069153D" w:rsidP="001053E5">
      <w:pPr>
        <w:spacing w:after="0" w:line="240" w:lineRule="auto"/>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3513455" cy="2021205"/>
            <wp:effectExtent l="19050" t="0" r="0" b="0"/>
            <wp:docPr id="202" name="Рисунок 100" descr="\\Olga\проект_алаколь\Полевые данные 2018\Профили грунта 2018\Профили грунта по анализу\5. о.Пис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Olga\проект_алаколь\Полевые данные 2018\Профили грунта 2018\Профили грунта по анализу\5. о.Писки.jpg"/>
                    <pic:cNvPicPr>
                      <a:picLocks noChangeAspect="1" noChangeArrowheads="1"/>
                    </pic:cNvPicPr>
                  </pic:nvPicPr>
                  <pic:blipFill>
                    <a:blip r:embed="rId126" cstate="print"/>
                    <a:srcRect l="8820" t="24139" r="9534" b="8315"/>
                    <a:stretch>
                      <a:fillRect/>
                    </a:stretch>
                  </pic:blipFill>
                  <pic:spPr bwMode="auto">
                    <a:xfrm>
                      <a:off x="0" y="0"/>
                      <a:ext cx="3513455" cy="2021205"/>
                    </a:xfrm>
                    <a:prstGeom prst="rect">
                      <a:avLst/>
                    </a:prstGeom>
                    <a:noFill/>
                    <a:ln w="9525">
                      <a:noFill/>
                      <a:miter lim="800000"/>
                      <a:headEnd/>
                      <a:tailEnd/>
                    </a:ln>
                  </pic:spPr>
                </pic:pic>
              </a:graphicData>
            </a:graphic>
          </wp:inline>
        </w:drawing>
      </w:r>
      <w:r w:rsidRPr="007D1DCC">
        <w:rPr>
          <w:rFonts w:ascii="Times New Roman" w:hAnsi="Times New Roman" w:cs="Times New Roman"/>
          <w:noProof/>
          <w:lang w:val="ru-RU" w:eastAsia="ru-RU"/>
        </w:rPr>
        <w:drawing>
          <wp:inline distT="0" distB="0" distL="0" distR="0">
            <wp:extent cx="2396490" cy="2541270"/>
            <wp:effectExtent l="38100" t="19050" r="22860" b="11430"/>
            <wp:docPr id="203"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pic:cNvPicPr>
                      <a:picLocks noChangeAspect="1" noChangeArrowheads="1"/>
                    </pic:cNvPicPr>
                  </pic:nvPicPr>
                  <pic:blipFill>
                    <a:blip r:embed="rId127" cstate="print"/>
                    <a:srcRect l="27502" r="14624" b="18076"/>
                    <a:stretch>
                      <a:fillRect/>
                    </a:stretch>
                  </pic:blipFill>
                  <pic:spPr bwMode="auto">
                    <a:xfrm>
                      <a:off x="0" y="0"/>
                      <a:ext cx="2396490" cy="2541270"/>
                    </a:xfrm>
                    <a:prstGeom prst="rect">
                      <a:avLst/>
                    </a:prstGeom>
                    <a:noFill/>
                    <a:ln w="9525" cmpd="sng">
                      <a:solidFill>
                        <a:srgbClr val="7F7F7F"/>
                      </a:solidFill>
                      <a:miter lim="800000"/>
                      <a:headEnd/>
                      <a:tailEnd/>
                    </a:ln>
                    <a:effectLst/>
                  </pic:spPr>
                </pic:pic>
              </a:graphicData>
            </a:graphic>
          </wp:inline>
        </w:drawing>
      </w:r>
    </w:p>
    <w:p w:rsidR="001A2798" w:rsidRPr="007D1DCC" w:rsidRDefault="005D7487" w:rsidP="001053E5">
      <w:pPr>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Figure</w:t>
      </w:r>
      <w:r w:rsidR="0069153D" w:rsidRPr="007D1DCC">
        <w:rPr>
          <w:rFonts w:ascii="Times New Roman" w:hAnsi="Times New Roman" w:cs="Times New Roman"/>
          <w:lang w:val="kk-KZ"/>
        </w:rPr>
        <w:t xml:space="preserve"> </w:t>
      </w:r>
      <w:r w:rsidR="008D4F22" w:rsidRPr="007D1DCC">
        <w:rPr>
          <w:rFonts w:ascii="Times New Roman" w:hAnsi="Times New Roman" w:cs="Times New Roman"/>
        </w:rPr>
        <w:t>F</w:t>
      </w:r>
      <w:r w:rsidR="001A2798" w:rsidRPr="007D1DCC">
        <w:rPr>
          <w:rFonts w:ascii="Times New Roman" w:hAnsi="Times New Roman" w:cs="Times New Roman"/>
        </w:rPr>
        <w:t>.</w:t>
      </w:r>
      <w:r w:rsidR="0069153D" w:rsidRPr="007D1DCC">
        <w:rPr>
          <w:rFonts w:ascii="Times New Roman" w:hAnsi="Times New Roman" w:cs="Times New Roman"/>
          <w:lang w:val="kk-KZ"/>
        </w:rPr>
        <w:t xml:space="preserve">36 – </w:t>
      </w:r>
      <w:r w:rsidR="001A2798" w:rsidRPr="007D1DCC">
        <w:rPr>
          <w:rFonts w:ascii="Times New Roman" w:hAnsi="Times New Roman" w:cs="Times New Roman"/>
          <w:sz w:val="24"/>
          <w:szCs w:val="24"/>
        </w:rPr>
        <w:t>Profile of outcrops of observation point 164 (GPS) island Piski</w:t>
      </w:r>
    </w:p>
    <w:p w:rsidR="0069153D" w:rsidRPr="007D1DCC" w:rsidRDefault="0069153D" w:rsidP="007D1DCC">
      <w:pPr>
        <w:jc w:val="center"/>
        <w:rPr>
          <w:rFonts w:ascii="Times New Roman" w:hAnsi="Times New Roman" w:cs="Times New Roman"/>
          <w:lang w:val="kk-KZ"/>
        </w:rPr>
      </w:pPr>
    </w:p>
    <w:p w:rsidR="0069153D" w:rsidRPr="007D1DCC" w:rsidRDefault="0069153D" w:rsidP="007D1DCC">
      <w:pPr>
        <w:rPr>
          <w:rFonts w:ascii="Times New Roman" w:eastAsia="PragmaticaBook-Reg" w:hAnsi="Times New Roman" w:cs="Times New Roman"/>
          <w:lang w:val="kk-KZ"/>
        </w:rPr>
        <w:sectPr w:rsidR="0069153D" w:rsidRPr="007D1DCC" w:rsidSect="0069153D">
          <w:pgSz w:w="11906" w:h="16838"/>
          <w:pgMar w:top="1134" w:right="567" w:bottom="1134" w:left="1701" w:header="709" w:footer="709" w:gutter="0"/>
          <w:cols w:space="708"/>
          <w:docGrid w:linePitch="360"/>
        </w:sectPr>
      </w:pPr>
    </w:p>
    <w:p w:rsidR="0069153D" w:rsidRPr="006A5686" w:rsidRDefault="001A2798" w:rsidP="007D1DCC">
      <w:pPr>
        <w:spacing w:after="0" w:line="240" w:lineRule="auto"/>
        <w:rPr>
          <w:rFonts w:ascii="Times New Roman" w:hAnsi="Times New Roman" w:cs="Times New Roman"/>
          <w:sz w:val="18"/>
          <w:szCs w:val="18"/>
        </w:rPr>
      </w:pPr>
      <w:r w:rsidRPr="007D1DCC">
        <w:rPr>
          <w:rFonts w:ascii="Times New Roman" w:hAnsi="Times New Roman" w:cs="Times New Roman"/>
          <w:sz w:val="24"/>
          <w:szCs w:val="24"/>
        </w:rPr>
        <w:t>Table</w:t>
      </w:r>
      <w:r w:rsidR="0069153D" w:rsidRPr="007D1DCC">
        <w:rPr>
          <w:rFonts w:ascii="Times New Roman" w:hAnsi="Times New Roman" w:cs="Times New Roman"/>
          <w:lang w:val="kk-KZ"/>
        </w:rPr>
        <w:t xml:space="preserve"> </w:t>
      </w:r>
      <w:r w:rsidR="008D4F22" w:rsidRPr="007D1DCC">
        <w:rPr>
          <w:rFonts w:ascii="Times New Roman" w:hAnsi="Times New Roman" w:cs="Times New Roman"/>
        </w:rPr>
        <w:t>F</w:t>
      </w:r>
      <w:r w:rsidR="0069153D" w:rsidRPr="007D1DCC">
        <w:rPr>
          <w:rFonts w:ascii="Times New Roman" w:hAnsi="Times New Roman" w:cs="Times New Roman"/>
          <w:lang w:val="kk-KZ"/>
        </w:rPr>
        <w:t xml:space="preserve">.11 – </w:t>
      </w:r>
      <w:r w:rsidRPr="007D1DCC">
        <w:rPr>
          <w:rFonts w:ascii="Times New Roman" w:hAnsi="Times New Roman" w:cs="Times New Roman"/>
          <w:sz w:val="24"/>
          <w:szCs w:val="24"/>
        </w:rPr>
        <w:t>F</w:t>
      </w:r>
      <w:r w:rsidR="006A5686" w:rsidRPr="007D1DCC">
        <w:rPr>
          <w:rFonts w:ascii="Times New Roman" w:hAnsi="Times New Roman" w:cs="Times New Roman"/>
          <w:sz w:val="24"/>
          <w:szCs w:val="24"/>
        </w:rPr>
        <w:t>ield diary</w:t>
      </w:r>
    </w:p>
    <w:p w:rsidR="0069153D" w:rsidRPr="006A5686" w:rsidRDefault="0069153D" w:rsidP="007D1DCC">
      <w:pPr>
        <w:spacing w:after="0" w:line="240" w:lineRule="auto"/>
        <w:jc w:val="center"/>
        <w:rPr>
          <w:rFonts w:ascii="Times New Roman" w:hAnsi="Times New Roman" w:cs="Times New Roman"/>
          <w:sz w:val="18"/>
          <w:szCs w:val="18"/>
        </w:rPr>
      </w:pPr>
      <w:r w:rsidRPr="006A5686">
        <w:rPr>
          <w:rFonts w:ascii="Times New Roman" w:hAnsi="Times New Roman" w:cs="Times New Roman"/>
          <w:sz w:val="18"/>
          <w:szCs w:val="18"/>
        </w:rPr>
        <w:t>01.06.2018 – 26.06.2018</w:t>
      </w: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1305"/>
        <w:gridCol w:w="1134"/>
        <w:gridCol w:w="1276"/>
        <w:gridCol w:w="3685"/>
        <w:gridCol w:w="1134"/>
        <w:gridCol w:w="680"/>
        <w:gridCol w:w="1418"/>
        <w:gridCol w:w="850"/>
        <w:gridCol w:w="1276"/>
        <w:gridCol w:w="1276"/>
      </w:tblGrid>
      <w:tr w:rsidR="0069153D" w:rsidRPr="006A5686" w:rsidTr="0069153D">
        <w:tc>
          <w:tcPr>
            <w:tcW w:w="675" w:type="dxa"/>
          </w:tcPr>
          <w:p w:rsidR="0069153D" w:rsidRPr="006A5686" w:rsidRDefault="0069153D" w:rsidP="007D1DCC">
            <w:pPr>
              <w:spacing w:after="0" w:line="240" w:lineRule="auto"/>
              <w:jc w:val="center"/>
              <w:rPr>
                <w:rFonts w:ascii="Times New Roman" w:hAnsi="Times New Roman" w:cs="Times New Roman"/>
                <w:sz w:val="18"/>
                <w:szCs w:val="18"/>
                <w:lang w:val="kk-KZ"/>
              </w:rPr>
            </w:pPr>
            <w:r w:rsidRPr="006A5686">
              <w:rPr>
                <w:rFonts w:ascii="Times New Roman" w:hAnsi="Times New Roman" w:cs="Times New Roman"/>
                <w:sz w:val="18"/>
                <w:szCs w:val="18"/>
                <w:lang w:val="kk-KZ"/>
              </w:rPr>
              <w:t xml:space="preserve">№ </w:t>
            </w:r>
            <w:r w:rsidRPr="006A5686">
              <w:rPr>
                <w:rFonts w:ascii="Times New Roman" w:hAnsi="Times New Roman" w:cs="Times New Roman"/>
                <w:sz w:val="18"/>
                <w:szCs w:val="18"/>
              </w:rPr>
              <w:t xml:space="preserve">GPS </w:t>
            </w:r>
            <w:r w:rsidRPr="006A5686">
              <w:rPr>
                <w:rFonts w:ascii="Times New Roman" w:hAnsi="Times New Roman" w:cs="Times New Roman"/>
                <w:sz w:val="18"/>
                <w:szCs w:val="18"/>
                <w:lang w:val="kk-KZ"/>
              </w:rPr>
              <w:t>точки</w:t>
            </w:r>
          </w:p>
        </w:tc>
        <w:tc>
          <w:tcPr>
            <w:tcW w:w="1305" w:type="dxa"/>
          </w:tcPr>
          <w:p w:rsidR="0069153D" w:rsidRPr="006A5686" w:rsidRDefault="0069153D" w:rsidP="007D1DCC">
            <w:pPr>
              <w:spacing w:after="0" w:line="240" w:lineRule="auto"/>
              <w:jc w:val="center"/>
              <w:rPr>
                <w:rFonts w:ascii="Times New Roman" w:hAnsi="Times New Roman" w:cs="Times New Roman"/>
                <w:sz w:val="18"/>
                <w:szCs w:val="18"/>
              </w:rPr>
            </w:pPr>
            <w:r w:rsidRPr="006A5686">
              <w:rPr>
                <w:rFonts w:ascii="Times New Roman" w:hAnsi="Times New Roman" w:cs="Times New Roman"/>
                <w:sz w:val="18"/>
                <w:szCs w:val="18"/>
              </w:rPr>
              <w:t>Координаты</w:t>
            </w:r>
          </w:p>
        </w:tc>
        <w:tc>
          <w:tcPr>
            <w:tcW w:w="1134" w:type="dxa"/>
          </w:tcPr>
          <w:p w:rsidR="0069153D" w:rsidRPr="006A5686" w:rsidRDefault="0069153D" w:rsidP="007D1DCC">
            <w:pPr>
              <w:spacing w:after="0" w:line="240" w:lineRule="auto"/>
              <w:jc w:val="center"/>
              <w:rPr>
                <w:rFonts w:ascii="Times New Roman" w:hAnsi="Times New Roman" w:cs="Times New Roman"/>
                <w:sz w:val="18"/>
                <w:szCs w:val="18"/>
                <w:lang w:val="ru-RU"/>
              </w:rPr>
            </w:pPr>
            <w:r w:rsidRPr="006A5686">
              <w:rPr>
                <w:rFonts w:ascii="Times New Roman" w:hAnsi="Times New Roman" w:cs="Times New Roman"/>
                <w:sz w:val="18"/>
                <w:szCs w:val="18"/>
                <w:lang w:val="ru-RU"/>
              </w:rPr>
              <w:t>Абсолют-ная высота над уровнем моря, м</w:t>
            </w:r>
          </w:p>
        </w:tc>
        <w:tc>
          <w:tcPr>
            <w:tcW w:w="1276" w:type="dxa"/>
          </w:tcPr>
          <w:p w:rsidR="0069153D" w:rsidRPr="006A5686" w:rsidRDefault="0069153D" w:rsidP="007D1DCC">
            <w:pPr>
              <w:spacing w:after="0" w:line="240" w:lineRule="auto"/>
              <w:jc w:val="center"/>
              <w:rPr>
                <w:rFonts w:ascii="Times New Roman" w:hAnsi="Times New Roman" w:cs="Times New Roman"/>
                <w:sz w:val="18"/>
                <w:szCs w:val="18"/>
              </w:rPr>
            </w:pPr>
            <w:r w:rsidRPr="006A5686">
              <w:rPr>
                <w:rFonts w:ascii="Times New Roman" w:hAnsi="Times New Roman" w:cs="Times New Roman"/>
                <w:sz w:val="18"/>
                <w:szCs w:val="18"/>
              </w:rPr>
              <w:t>Название, место расположение</w:t>
            </w:r>
          </w:p>
        </w:tc>
        <w:tc>
          <w:tcPr>
            <w:tcW w:w="3685" w:type="dxa"/>
          </w:tcPr>
          <w:p w:rsidR="0069153D" w:rsidRPr="006A5686" w:rsidRDefault="0069153D" w:rsidP="007D1DCC">
            <w:pPr>
              <w:spacing w:after="0" w:line="240" w:lineRule="auto"/>
              <w:jc w:val="center"/>
              <w:rPr>
                <w:rFonts w:ascii="Times New Roman" w:hAnsi="Times New Roman" w:cs="Times New Roman"/>
                <w:sz w:val="18"/>
                <w:szCs w:val="18"/>
              </w:rPr>
            </w:pPr>
            <w:r w:rsidRPr="006A5686">
              <w:rPr>
                <w:rFonts w:ascii="Times New Roman" w:hAnsi="Times New Roman" w:cs="Times New Roman"/>
                <w:sz w:val="18"/>
                <w:szCs w:val="18"/>
              </w:rPr>
              <w:t>Описание</w:t>
            </w:r>
          </w:p>
        </w:tc>
        <w:tc>
          <w:tcPr>
            <w:tcW w:w="1134" w:type="dxa"/>
          </w:tcPr>
          <w:p w:rsidR="0069153D" w:rsidRPr="006A5686" w:rsidRDefault="0069153D" w:rsidP="007D1DCC">
            <w:pPr>
              <w:spacing w:after="0" w:line="240" w:lineRule="auto"/>
              <w:jc w:val="center"/>
              <w:rPr>
                <w:rFonts w:ascii="Times New Roman" w:hAnsi="Times New Roman" w:cs="Times New Roman"/>
                <w:sz w:val="18"/>
                <w:szCs w:val="18"/>
                <w:lang w:val="ru-RU"/>
              </w:rPr>
            </w:pPr>
            <w:r w:rsidRPr="006A5686">
              <w:rPr>
                <w:rFonts w:ascii="Times New Roman" w:hAnsi="Times New Roman" w:cs="Times New Roman"/>
                <w:sz w:val="18"/>
                <w:szCs w:val="18"/>
                <w:lang w:val="ru-RU"/>
              </w:rPr>
              <w:t>Генезис и геологичес-кий возраст</w:t>
            </w:r>
          </w:p>
        </w:tc>
        <w:tc>
          <w:tcPr>
            <w:tcW w:w="680" w:type="dxa"/>
          </w:tcPr>
          <w:p w:rsidR="0069153D" w:rsidRPr="006A5686"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6A5686">
              <w:rPr>
                <w:rFonts w:ascii="Times New Roman" w:hAnsi="Times New Roman" w:cs="Times New Roman"/>
                <w:sz w:val="18"/>
                <w:szCs w:val="18"/>
              </w:rPr>
              <w:t>Раститель-ность</w:t>
            </w:r>
          </w:p>
        </w:tc>
        <w:tc>
          <w:tcPr>
            <w:tcW w:w="1418" w:type="dxa"/>
          </w:tcPr>
          <w:p w:rsidR="0069153D" w:rsidRPr="006A5686" w:rsidRDefault="0069153D" w:rsidP="007D1DCC">
            <w:pPr>
              <w:spacing w:after="0" w:line="240" w:lineRule="auto"/>
              <w:jc w:val="center"/>
              <w:rPr>
                <w:rFonts w:ascii="Times New Roman" w:hAnsi="Times New Roman" w:cs="Times New Roman"/>
                <w:sz w:val="18"/>
                <w:szCs w:val="18"/>
                <w:lang w:val="kk-KZ"/>
              </w:rPr>
            </w:pPr>
            <w:r w:rsidRPr="006A5686">
              <w:rPr>
                <w:rFonts w:ascii="Times New Roman" w:hAnsi="Times New Roman" w:cs="Times New Roman"/>
                <w:sz w:val="18"/>
                <w:szCs w:val="18"/>
                <w:lang w:val="kk-KZ"/>
              </w:rPr>
              <w:t>Современные рельефообразу-ющие процессы</w:t>
            </w:r>
          </w:p>
        </w:tc>
        <w:tc>
          <w:tcPr>
            <w:tcW w:w="850" w:type="dxa"/>
          </w:tcPr>
          <w:p w:rsidR="0069153D" w:rsidRPr="006A5686" w:rsidRDefault="0069153D" w:rsidP="007D1DCC">
            <w:pPr>
              <w:spacing w:after="0" w:line="240" w:lineRule="auto"/>
              <w:jc w:val="center"/>
              <w:rPr>
                <w:rFonts w:ascii="Times New Roman" w:hAnsi="Times New Roman" w:cs="Times New Roman"/>
                <w:sz w:val="18"/>
                <w:szCs w:val="18"/>
              </w:rPr>
            </w:pPr>
            <w:r w:rsidRPr="006A5686">
              <w:rPr>
                <w:rFonts w:ascii="Times New Roman" w:hAnsi="Times New Roman" w:cs="Times New Roman"/>
                <w:sz w:val="18"/>
                <w:szCs w:val="18"/>
              </w:rPr>
              <w:t>Фото (серия-номер)</w:t>
            </w:r>
          </w:p>
        </w:tc>
        <w:tc>
          <w:tcPr>
            <w:tcW w:w="1276" w:type="dxa"/>
          </w:tcPr>
          <w:p w:rsidR="0069153D" w:rsidRPr="006A5686" w:rsidRDefault="0069153D" w:rsidP="007D1DCC">
            <w:pPr>
              <w:spacing w:after="0" w:line="240" w:lineRule="auto"/>
              <w:jc w:val="center"/>
              <w:rPr>
                <w:rFonts w:ascii="Times New Roman" w:hAnsi="Times New Roman" w:cs="Times New Roman"/>
                <w:sz w:val="18"/>
                <w:szCs w:val="18"/>
                <w:lang w:val="kk-KZ"/>
              </w:rPr>
            </w:pPr>
            <w:r w:rsidRPr="006A5686">
              <w:rPr>
                <w:rFonts w:ascii="Times New Roman" w:hAnsi="Times New Roman" w:cs="Times New Roman"/>
                <w:sz w:val="18"/>
                <w:szCs w:val="18"/>
                <w:lang w:val="kk-KZ"/>
              </w:rPr>
              <w:t>Антропоген-ное воздействие</w:t>
            </w:r>
          </w:p>
        </w:tc>
        <w:tc>
          <w:tcPr>
            <w:tcW w:w="1276" w:type="dxa"/>
          </w:tcPr>
          <w:p w:rsidR="0069153D" w:rsidRPr="006A5686" w:rsidRDefault="0069153D" w:rsidP="007D1DCC">
            <w:pPr>
              <w:spacing w:after="0" w:line="240" w:lineRule="auto"/>
              <w:jc w:val="center"/>
              <w:rPr>
                <w:rFonts w:ascii="Times New Roman" w:hAnsi="Times New Roman" w:cs="Times New Roman"/>
                <w:sz w:val="18"/>
                <w:szCs w:val="18"/>
                <w:lang w:val="kk-KZ"/>
              </w:rPr>
            </w:pPr>
            <w:r w:rsidRPr="006A5686">
              <w:rPr>
                <w:rFonts w:ascii="Times New Roman" w:hAnsi="Times New Roman" w:cs="Times New Roman"/>
                <w:sz w:val="18"/>
                <w:szCs w:val="18"/>
                <w:lang w:val="kk-KZ"/>
              </w:rPr>
              <w:t>Примечание:</w:t>
            </w:r>
          </w:p>
        </w:tc>
      </w:tr>
      <w:tr w:rsidR="0069153D" w:rsidRPr="006A5686" w:rsidTr="0069153D">
        <w:tc>
          <w:tcPr>
            <w:tcW w:w="14709" w:type="dxa"/>
            <w:gridSpan w:val="11"/>
          </w:tcPr>
          <w:p w:rsidR="0069153D" w:rsidRPr="006A5686" w:rsidRDefault="0069153D" w:rsidP="007D1DCC">
            <w:pPr>
              <w:spacing w:after="0" w:line="240" w:lineRule="auto"/>
              <w:jc w:val="center"/>
              <w:rPr>
                <w:rFonts w:ascii="Times New Roman" w:hAnsi="Times New Roman" w:cs="Times New Roman"/>
                <w:sz w:val="18"/>
                <w:szCs w:val="18"/>
                <w:lang w:val="kk-KZ"/>
              </w:rPr>
            </w:pPr>
            <w:r w:rsidRPr="006A5686">
              <w:rPr>
                <w:rFonts w:ascii="Times New Roman" w:hAnsi="Times New Roman" w:cs="Times New Roman"/>
                <w:sz w:val="18"/>
                <w:szCs w:val="18"/>
              </w:rPr>
              <w:t xml:space="preserve">день экспедиции – </w:t>
            </w:r>
            <w:r w:rsidRPr="006A5686">
              <w:rPr>
                <w:rFonts w:ascii="Times New Roman" w:hAnsi="Times New Roman" w:cs="Times New Roman"/>
                <w:sz w:val="18"/>
                <w:szCs w:val="18"/>
                <w:lang w:val="kk-KZ"/>
              </w:rPr>
              <w:t>01.06.18.</w:t>
            </w:r>
          </w:p>
        </w:tc>
      </w:tr>
      <w:tr w:rsidR="0069153D" w:rsidRPr="006A5686" w:rsidTr="0069153D">
        <w:tc>
          <w:tcPr>
            <w:tcW w:w="675" w:type="dxa"/>
          </w:tcPr>
          <w:p w:rsidR="0069153D" w:rsidRPr="006A5686" w:rsidRDefault="0069153D" w:rsidP="007D1DCC">
            <w:pPr>
              <w:spacing w:after="0" w:line="240" w:lineRule="auto"/>
              <w:jc w:val="center"/>
              <w:rPr>
                <w:rFonts w:ascii="Times New Roman" w:hAnsi="Times New Roman" w:cs="Times New Roman"/>
                <w:sz w:val="18"/>
                <w:szCs w:val="18"/>
                <w:lang w:val="kk-KZ"/>
              </w:rPr>
            </w:pPr>
          </w:p>
        </w:tc>
        <w:tc>
          <w:tcPr>
            <w:tcW w:w="14034" w:type="dxa"/>
            <w:gridSpan w:val="10"/>
          </w:tcPr>
          <w:p w:rsidR="0069153D" w:rsidRPr="006A5686" w:rsidRDefault="0069153D" w:rsidP="007D1DCC">
            <w:pPr>
              <w:spacing w:after="0" w:line="240" w:lineRule="auto"/>
              <w:jc w:val="center"/>
              <w:rPr>
                <w:rFonts w:ascii="Times New Roman" w:hAnsi="Times New Roman" w:cs="Times New Roman"/>
                <w:sz w:val="18"/>
                <w:szCs w:val="18"/>
                <w:lang w:val="kk-KZ"/>
              </w:rPr>
            </w:pPr>
            <w:r w:rsidRPr="006A5686">
              <w:rPr>
                <w:rFonts w:ascii="Times New Roman" w:eastAsia="Arial Unicode MS" w:hAnsi="Times New Roman" w:cs="Times New Roman"/>
                <w:sz w:val="18"/>
                <w:szCs w:val="18"/>
                <w:lang w:val="ru-RU"/>
              </w:rPr>
              <w:t xml:space="preserve">Выезд из ИГ. Закупка продуктов. </w:t>
            </w:r>
            <w:r w:rsidRPr="006A5686">
              <w:rPr>
                <w:rFonts w:ascii="Times New Roman" w:eastAsia="Arial Unicode MS" w:hAnsi="Times New Roman" w:cs="Times New Roman"/>
                <w:sz w:val="18"/>
                <w:szCs w:val="18"/>
              </w:rPr>
              <w:t>Ночевка в Сага Буйен.</w:t>
            </w:r>
          </w:p>
        </w:tc>
      </w:tr>
      <w:tr w:rsidR="0069153D" w:rsidRPr="006A5686" w:rsidTr="0069153D">
        <w:tc>
          <w:tcPr>
            <w:tcW w:w="13433" w:type="dxa"/>
            <w:gridSpan w:val="10"/>
          </w:tcPr>
          <w:p w:rsidR="0069153D" w:rsidRPr="006A5686" w:rsidRDefault="0069153D" w:rsidP="007D1DCC">
            <w:pPr>
              <w:spacing w:after="0" w:line="240" w:lineRule="auto"/>
              <w:jc w:val="center"/>
              <w:rPr>
                <w:rFonts w:ascii="Times New Roman" w:hAnsi="Times New Roman" w:cs="Times New Roman"/>
                <w:sz w:val="18"/>
                <w:szCs w:val="18"/>
                <w:lang w:val="kk-KZ"/>
              </w:rPr>
            </w:pPr>
            <w:r w:rsidRPr="006A5686">
              <w:rPr>
                <w:rFonts w:ascii="Times New Roman" w:hAnsi="Times New Roman" w:cs="Times New Roman"/>
                <w:sz w:val="18"/>
                <w:szCs w:val="18"/>
              </w:rPr>
              <w:t xml:space="preserve">день экспедиции – </w:t>
            </w:r>
            <w:r w:rsidRPr="006A5686">
              <w:rPr>
                <w:rFonts w:ascii="Times New Roman" w:hAnsi="Times New Roman" w:cs="Times New Roman"/>
                <w:sz w:val="18"/>
                <w:szCs w:val="18"/>
                <w:lang w:val="kk-KZ"/>
              </w:rPr>
              <w:t>02.06.18.</w:t>
            </w:r>
          </w:p>
        </w:tc>
        <w:tc>
          <w:tcPr>
            <w:tcW w:w="1276" w:type="dxa"/>
          </w:tcPr>
          <w:p w:rsidR="0069153D" w:rsidRPr="006A5686" w:rsidRDefault="0069153D" w:rsidP="007D1DCC">
            <w:pPr>
              <w:spacing w:after="0" w:line="240" w:lineRule="auto"/>
              <w:jc w:val="center"/>
              <w:rPr>
                <w:rFonts w:ascii="Times New Roman" w:hAnsi="Times New Roman" w:cs="Times New Roman"/>
                <w:sz w:val="18"/>
                <w:szCs w:val="18"/>
                <w:lang w:val="kk-KZ"/>
              </w:rPr>
            </w:pPr>
          </w:p>
        </w:tc>
      </w:tr>
      <w:tr w:rsidR="0069153D" w:rsidRPr="006A5686" w:rsidTr="0069153D">
        <w:tc>
          <w:tcPr>
            <w:tcW w:w="675" w:type="dxa"/>
          </w:tcPr>
          <w:p w:rsidR="0069153D" w:rsidRPr="006A5686" w:rsidRDefault="0069153D" w:rsidP="007D1DCC">
            <w:pPr>
              <w:spacing w:after="0" w:line="240" w:lineRule="auto"/>
              <w:rPr>
                <w:rFonts w:ascii="Times New Roman" w:hAnsi="Times New Roman" w:cs="Times New Roman"/>
                <w:sz w:val="18"/>
                <w:szCs w:val="18"/>
                <w:lang w:val="kk-KZ"/>
              </w:rPr>
            </w:pPr>
          </w:p>
        </w:tc>
        <w:tc>
          <w:tcPr>
            <w:tcW w:w="14034" w:type="dxa"/>
            <w:gridSpan w:val="10"/>
          </w:tcPr>
          <w:p w:rsidR="0069153D" w:rsidRPr="006A5686" w:rsidRDefault="0069153D" w:rsidP="007D1DCC">
            <w:pPr>
              <w:spacing w:after="0" w:line="240" w:lineRule="auto"/>
              <w:jc w:val="center"/>
              <w:rPr>
                <w:rFonts w:ascii="Times New Roman" w:eastAsia="Arial Unicode MS" w:hAnsi="Times New Roman" w:cs="Times New Roman"/>
                <w:sz w:val="18"/>
                <w:szCs w:val="18"/>
                <w:lang w:val="ru-RU"/>
              </w:rPr>
            </w:pPr>
            <w:r w:rsidRPr="006A5686">
              <w:rPr>
                <w:rFonts w:ascii="Times New Roman" w:eastAsia="Arial Unicode MS" w:hAnsi="Times New Roman" w:cs="Times New Roman"/>
                <w:sz w:val="18"/>
                <w:szCs w:val="18"/>
                <w:lang w:val="ru-RU"/>
              </w:rPr>
              <w:t>г. Сарканд. Заехали на базар, купили газовую плиту. Ночевка недалеко от с. Акши.</w:t>
            </w:r>
          </w:p>
        </w:tc>
      </w:tr>
      <w:tr w:rsidR="0069153D" w:rsidRPr="006A5686" w:rsidTr="0069153D">
        <w:tc>
          <w:tcPr>
            <w:tcW w:w="13433" w:type="dxa"/>
            <w:gridSpan w:val="10"/>
          </w:tcPr>
          <w:p w:rsidR="0069153D" w:rsidRPr="006A5686" w:rsidRDefault="0069153D" w:rsidP="007D1DCC">
            <w:pPr>
              <w:tabs>
                <w:tab w:val="center" w:pos="6977"/>
              </w:tabs>
              <w:spacing w:after="0" w:line="240" w:lineRule="auto"/>
              <w:rPr>
                <w:rFonts w:ascii="Times New Roman" w:hAnsi="Times New Roman" w:cs="Times New Roman"/>
                <w:sz w:val="18"/>
                <w:szCs w:val="18"/>
                <w:lang w:val="kk-KZ"/>
              </w:rPr>
            </w:pPr>
            <w:r w:rsidRPr="006A5686">
              <w:rPr>
                <w:rFonts w:ascii="Times New Roman" w:hAnsi="Times New Roman" w:cs="Times New Roman"/>
                <w:sz w:val="18"/>
                <w:szCs w:val="18"/>
                <w:lang w:val="kk-KZ"/>
              </w:rPr>
              <w:t xml:space="preserve">Ключевой участок </w:t>
            </w:r>
            <w:r w:rsidRPr="006A5686">
              <w:rPr>
                <w:rFonts w:ascii="Times New Roman" w:hAnsi="Times New Roman" w:cs="Times New Roman"/>
                <w:sz w:val="18"/>
                <w:szCs w:val="18"/>
                <w:lang w:val="ru-RU"/>
              </w:rPr>
              <w:t>№1, с. Акши</w:t>
            </w:r>
            <w:r w:rsidRPr="006A5686">
              <w:rPr>
                <w:rFonts w:ascii="Times New Roman" w:hAnsi="Times New Roman" w:cs="Times New Roman"/>
                <w:sz w:val="18"/>
                <w:szCs w:val="18"/>
                <w:lang w:val="ru-RU"/>
              </w:rPr>
              <w:tab/>
              <w:t xml:space="preserve"> день экспедиции – </w:t>
            </w:r>
            <w:r w:rsidRPr="006A5686">
              <w:rPr>
                <w:rFonts w:ascii="Times New Roman" w:hAnsi="Times New Roman" w:cs="Times New Roman"/>
                <w:sz w:val="18"/>
                <w:szCs w:val="18"/>
                <w:lang w:val="kk-KZ"/>
              </w:rPr>
              <w:t>03.06.18.</w:t>
            </w:r>
          </w:p>
        </w:tc>
        <w:tc>
          <w:tcPr>
            <w:tcW w:w="1276" w:type="dxa"/>
          </w:tcPr>
          <w:p w:rsidR="0069153D" w:rsidRPr="006A5686" w:rsidRDefault="0069153D" w:rsidP="007D1DCC">
            <w:pPr>
              <w:spacing w:after="0" w:line="240" w:lineRule="auto"/>
              <w:jc w:val="center"/>
              <w:rPr>
                <w:rFonts w:ascii="Times New Roman" w:hAnsi="Times New Roman" w:cs="Times New Roman"/>
                <w:sz w:val="18"/>
                <w:szCs w:val="18"/>
                <w:lang w:val="ru-RU"/>
              </w:rPr>
            </w:pPr>
          </w:p>
        </w:tc>
      </w:tr>
      <w:tr w:rsidR="0069153D" w:rsidRPr="007D1DCC" w:rsidTr="0069153D">
        <w:tc>
          <w:tcPr>
            <w:tcW w:w="67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GPS т. Начало абразии</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45-59-062 с.ш.</w:t>
            </w:r>
          </w:p>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 xml:space="preserve">81-31-202 в.д. </w:t>
            </w:r>
          </w:p>
        </w:tc>
        <w:tc>
          <w:tcPr>
            <w:tcW w:w="1134"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350</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Начало абразии</w:t>
            </w:r>
            <w:r w:rsidRPr="007D1DCC">
              <w:rPr>
                <w:rFonts w:ascii="Times New Roman" w:hAnsi="Times New Roman" w:cs="Times New Roman"/>
                <w:sz w:val="18"/>
                <w:szCs w:val="18"/>
                <w:lang w:val="ru-RU"/>
              </w:rPr>
              <w:t>, т</w:t>
            </w:r>
            <w:r w:rsidRPr="007D1DCC">
              <w:rPr>
                <w:rFonts w:ascii="Times New Roman" w:hAnsi="Times New Roman" w:cs="Times New Roman"/>
                <w:sz w:val="18"/>
                <w:szCs w:val="18"/>
                <w:lang w:val="kk-KZ"/>
              </w:rPr>
              <w:t>очка находится в 2 км севернее с. Акши</w:t>
            </w:r>
          </w:p>
        </w:tc>
        <w:tc>
          <w:tcPr>
            <w:tcW w:w="368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Точка находится на стыке ярко выраженных процессов аккумуляции и абразии. Аккумулятивный пляж имеет дугообразную форму, с выраженным выходом пологий (выпуклый) в сторону озера. Тогда как абразионный берег не имеет пляжа, береговая зона состоит из бенча и берегового клифа. В свою очередь волны озера подмывает клиф у основания. Абразионный береговой уступ состоит из: у основания – глина, в верхней части переходит  в мелкозернистый песок. </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Высота абразионного уступа увеличивается в сторону  с. Акши. Происходит активное нарушение берегового уступа. У подошвы уступа происходит обваливание кусками уступа до 1,</w:t>
            </w:r>
            <w:r w:rsidRPr="007D1DCC">
              <w:rPr>
                <w:rFonts w:ascii="Times New Roman" w:hAnsi="Times New Roman" w:cs="Times New Roman"/>
                <w:sz w:val="18"/>
                <w:szCs w:val="18"/>
                <w:lang w:val="ru-RU"/>
              </w:rPr>
              <w:t>0</w:t>
            </w:r>
            <w:r w:rsidRPr="007D1DCC">
              <w:rPr>
                <w:rFonts w:ascii="Times New Roman" w:hAnsi="Times New Roman" w:cs="Times New Roman"/>
                <w:sz w:val="18"/>
                <w:szCs w:val="18"/>
                <w:lang w:val="kk-KZ"/>
              </w:rPr>
              <w:t xml:space="preserve">-1,5 м. </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На широкой части ширина пляжа 5,5-6,</w:t>
            </w:r>
            <w:r w:rsidRPr="007D1DCC">
              <w:rPr>
                <w:rFonts w:ascii="Times New Roman" w:hAnsi="Times New Roman" w:cs="Times New Roman"/>
                <w:sz w:val="18"/>
                <w:szCs w:val="18"/>
                <w:lang w:val="ru-RU"/>
              </w:rPr>
              <w:t>0</w:t>
            </w:r>
            <w:r w:rsidRPr="007D1DCC">
              <w:rPr>
                <w:rFonts w:ascii="Times New Roman" w:hAnsi="Times New Roman" w:cs="Times New Roman"/>
                <w:sz w:val="18"/>
                <w:szCs w:val="18"/>
                <w:lang w:val="kk-KZ"/>
              </w:rPr>
              <w:t xml:space="preserve"> м и сужается на стыке с абразионным уступом до 1 м. пляж сложен песком (черный, среднезернистый).. у уреза воды галька среднего размера с включением среднезернистого песка. </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 Профиль грунта:</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3-5 см – почвенный слой;</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15 см – супесь + песок;</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40 см – суглинки и супеси</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40 см – черный песок с вклячениями гальки (</w:t>
            </w:r>
            <w:r w:rsidRPr="007D1DCC">
              <w:rPr>
                <w:rFonts w:ascii="Times New Roman" w:hAnsi="Times New Roman" w:cs="Times New Roman"/>
                <w:sz w:val="18"/>
                <w:szCs w:val="18"/>
              </w:rPr>
              <w:t>d</w:t>
            </w:r>
            <w:r w:rsidRPr="007D1DCC">
              <w:rPr>
                <w:rFonts w:ascii="Times New Roman" w:hAnsi="Times New Roman" w:cs="Times New Roman"/>
                <w:sz w:val="18"/>
                <w:szCs w:val="18"/>
                <w:lang w:val="ru-RU"/>
              </w:rPr>
              <w:t xml:space="preserve"> – 1</w:t>
            </w:r>
            <w:r w:rsidRPr="007D1DCC">
              <w:rPr>
                <w:rFonts w:ascii="Times New Roman" w:hAnsi="Times New Roman" w:cs="Times New Roman"/>
                <w:sz w:val="18"/>
                <w:szCs w:val="18"/>
                <w:lang w:val="kk-KZ"/>
              </w:rPr>
              <w:t>,</w:t>
            </w:r>
            <w:r w:rsidRPr="007D1DCC">
              <w:rPr>
                <w:rFonts w:ascii="Times New Roman" w:hAnsi="Times New Roman" w:cs="Times New Roman"/>
                <w:sz w:val="18"/>
                <w:szCs w:val="18"/>
                <w:lang w:val="ru-RU"/>
              </w:rPr>
              <w:t xml:space="preserve">5 </w:t>
            </w:r>
            <w:r w:rsidRPr="007D1DCC">
              <w:rPr>
                <w:rFonts w:ascii="Times New Roman" w:hAnsi="Times New Roman" w:cs="Times New Roman"/>
                <w:sz w:val="18"/>
                <w:szCs w:val="18"/>
                <w:lang w:val="kk-KZ"/>
              </w:rPr>
              <w:t>см)</w:t>
            </w:r>
          </w:p>
        </w:tc>
        <w:tc>
          <w:tcPr>
            <w:tcW w:w="1134"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III-IV</w:t>
            </w:r>
          </w:p>
        </w:tc>
        <w:tc>
          <w:tcPr>
            <w:tcW w:w="68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Травини-стая, местами кустарниковая</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291-3759-3796</w:t>
            </w:r>
          </w:p>
          <w:p w:rsidR="0069153D" w:rsidRPr="007D1DCC" w:rsidRDefault="0069153D" w:rsidP="007D1DCC">
            <w:pPr>
              <w:spacing w:after="0" w:line="240" w:lineRule="auto"/>
              <w:rPr>
                <w:rFonts w:ascii="Times New Roman" w:hAnsi="Times New Roman" w:cs="Times New Roman"/>
                <w:sz w:val="18"/>
                <w:szCs w:val="18"/>
                <w:lang w:val="kk-KZ"/>
              </w:rPr>
            </w:pP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активный выпас скота, мусор</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Взяты образцы грунта</w:t>
            </w:r>
          </w:p>
          <w:p w:rsidR="0069153D" w:rsidRPr="007D1DCC" w:rsidRDefault="0069153D" w:rsidP="007D1DCC">
            <w:pPr>
              <w:spacing w:after="0" w:line="240" w:lineRule="auto"/>
              <w:rPr>
                <w:rFonts w:ascii="Times New Roman" w:hAnsi="Times New Roman" w:cs="Times New Roman"/>
                <w:sz w:val="18"/>
                <w:szCs w:val="18"/>
                <w:lang w:val="kk-KZ"/>
              </w:rPr>
            </w:pPr>
          </w:p>
          <w:p w:rsidR="0069153D" w:rsidRPr="007D1DCC" w:rsidRDefault="0069153D" w:rsidP="007D1DCC">
            <w:pPr>
              <w:spacing w:after="0" w:line="240" w:lineRule="auto"/>
              <w:rPr>
                <w:rFonts w:ascii="Times New Roman" w:hAnsi="Times New Roman" w:cs="Times New Roman"/>
                <w:sz w:val="18"/>
                <w:szCs w:val="18"/>
                <w:lang w:val="kk-KZ"/>
              </w:rPr>
            </w:pPr>
          </w:p>
        </w:tc>
      </w:tr>
    </w:tbl>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br w:type="page"/>
      </w:r>
      <w:r w:rsidR="001A2798" w:rsidRPr="007D1DCC">
        <w:rPr>
          <w:rFonts w:ascii="Times New Roman" w:hAnsi="Times New Roman" w:cs="Times New Roman"/>
          <w:sz w:val="24"/>
          <w:szCs w:val="24"/>
        </w:rPr>
        <w:t xml:space="preserve">Continuation of table </w:t>
      </w:r>
      <w:r w:rsidR="008D4F22" w:rsidRPr="007D1DCC">
        <w:rPr>
          <w:rFonts w:ascii="Times New Roman" w:hAnsi="Times New Roman" w:cs="Times New Roman"/>
        </w:rPr>
        <w:t>F</w:t>
      </w:r>
      <w:r w:rsidRPr="007D1DCC">
        <w:rPr>
          <w:rFonts w:ascii="Times New Roman" w:hAnsi="Times New Roman" w:cs="Times New Roman"/>
        </w:rPr>
        <w:t>.11</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305"/>
        <w:gridCol w:w="1105"/>
        <w:gridCol w:w="1418"/>
        <w:gridCol w:w="3260"/>
        <w:gridCol w:w="1134"/>
        <w:gridCol w:w="992"/>
        <w:gridCol w:w="1418"/>
        <w:gridCol w:w="850"/>
        <w:gridCol w:w="992"/>
        <w:gridCol w:w="1560"/>
      </w:tblGrid>
      <w:tr w:rsidR="0069153D" w:rsidRPr="007D1DCC" w:rsidTr="001A2798">
        <w:tc>
          <w:tcPr>
            <w:tcW w:w="567"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 </w:t>
            </w:r>
            <w:r w:rsidRPr="007D1DCC">
              <w:rPr>
                <w:rFonts w:ascii="Times New Roman" w:hAnsi="Times New Roman" w:cs="Times New Roman"/>
                <w:sz w:val="18"/>
                <w:szCs w:val="18"/>
              </w:rPr>
              <w:t xml:space="preserve">GPS </w:t>
            </w:r>
            <w:r w:rsidRPr="007D1DCC">
              <w:rPr>
                <w:rFonts w:ascii="Times New Roman" w:hAnsi="Times New Roman" w:cs="Times New Roman"/>
                <w:sz w:val="18"/>
                <w:szCs w:val="18"/>
                <w:lang w:val="kk-KZ"/>
              </w:rPr>
              <w:t>точки</w:t>
            </w:r>
          </w:p>
        </w:tc>
        <w:tc>
          <w:tcPr>
            <w:tcW w:w="1305"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Координаты</w:t>
            </w:r>
          </w:p>
        </w:tc>
        <w:tc>
          <w:tcPr>
            <w:tcW w:w="1105"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Абсолют-ная высота над уровнем моря, м</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Название, место расположение</w:t>
            </w:r>
          </w:p>
        </w:tc>
        <w:tc>
          <w:tcPr>
            <w:tcW w:w="326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Описание</w:t>
            </w:r>
          </w:p>
        </w:tc>
        <w:tc>
          <w:tcPr>
            <w:tcW w:w="1134"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Генезис и геологичес-кий возраст</w:t>
            </w:r>
          </w:p>
        </w:tc>
        <w:tc>
          <w:tcPr>
            <w:tcW w:w="992" w:type="dxa"/>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Раститель-ность</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Современные рельефообразу-ющие процессы</w:t>
            </w:r>
          </w:p>
        </w:tc>
        <w:tc>
          <w:tcPr>
            <w:tcW w:w="85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Фото (серия-номер)</w:t>
            </w:r>
          </w:p>
        </w:tc>
        <w:tc>
          <w:tcPr>
            <w:tcW w:w="992"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Антропоген-ное воздействие</w:t>
            </w:r>
          </w:p>
        </w:tc>
        <w:tc>
          <w:tcPr>
            <w:tcW w:w="1560"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Примечание:</w:t>
            </w: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т.2</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45-59-201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81-31-147 в.д.</w:t>
            </w:r>
          </w:p>
        </w:tc>
        <w:tc>
          <w:tcPr>
            <w:tcW w:w="11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348</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Начало косы, точка находится севернее от с. Акши</w:t>
            </w:r>
          </w:p>
        </w:tc>
        <w:tc>
          <w:tcPr>
            <w:tcW w:w="32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Ширина пляжа 20 м у основания</w:t>
            </w:r>
          </w:p>
        </w:tc>
        <w:tc>
          <w:tcPr>
            <w:tcW w:w="1134"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la</w:t>
            </w:r>
            <w:r w:rsidRPr="007D1DCC">
              <w:rPr>
                <w:rFonts w:ascii="Times New Roman" w:hAnsi="Times New Roman" w:cs="Times New Roman"/>
                <w:sz w:val="18"/>
                <w:szCs w:val="18"/>
                <w:lang w:val="kk-KZ"/>
              </w:rPr>
              <w:t>Q</w:t>
            </w:r>
            <w:r w:rsidRPr="007D1DCC">
              <w:rPr>
                <w:rFonts w:ascii="Times New Roman" w:hAnsi="Times New Roman" w:cs="Times New Roman"/>
                <w:sz w:val="18"/>
                <w:szCs w:val="18"/>
              </w:rPr>
              <w:t xml:space="preserve"> </w:t>
            </w:r>
            <w:r w:rsidRPr="007D1DCC">
              <w:rPr>
                <w:rFonts w:ascii="Times New Roman" w:hAnsi="Times New Roman" w:cs="Times New Roman"/>
                <w:sz w:val="18"/>
                <w:szCs w:val="18"/>
                <w:vertAlign w:val="subscript"/>
              </w:rPr>
              <w:t>III-IV</w:t>
            </w:r>
          </w:p>
        </w:tc>
        <w:tc>
          <w:tcPr>
            <w:tcW w:w="992"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Травинистая. Заросли камышей</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291-3831-3847</w:t>
            </w:r>
          </w:p>
        </w:tc>
        <w:tc>
          <w:tcPr>
            <w:tcW w:w="992"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Бумажно-пластиковый мусор</w:t>
            </w:r>
          </w:p>
        </w:tc>
        <w:tc>
          <w:tcPr>
            <w:tcW w:w="1560" w:type="dxa"/>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09</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45-59-408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81-29-948 в.д.</w:t>
            </w:r>
          </w:p>
        </w:tc>
        <w:tc>
          <w:tcPr>
            <w:tcW w:w="11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357</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Конец косы, точка находится севернее от с. Акши</w:t>
            </w:r>
          </w:p>
        </w:tc>
        <w:tc>
          <w:tcPr>
            <w:tcW w:w="32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Между сушей и косой наблюдается водно-болотные угодья с преобладанием тростника. К северу от косы расположены серия небольших островков, образованных за счет размыва косы</w:t>
            </w:r>
          </w:p>
        </w:tc>
        <w:tc>
          <w:tcPr>
            <w:tcW w:w="1134"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la</w:t>
            </w:r>
            <w:r w:rsidRPr="007D1DCC">
              <w:rPr>
                <w:rFonts w:ascii="Times New Roman" w:hAnsi="Times New Roman" w:cs="Times New Roman"/>
                <w:sz w:val="18"/>
                <w:szCs w:val="18"/>
                <w:lang w:val="kk-KZ"/>
              </w:rPr>
              <w:t>Q</w:t>
            </w:r>
            <w:r w:rsidRPr="007D1DCC">
              <w:rPr>
                <w:rFonts w:ascii="Times New Roman" w:hAnsi="Times New Roman" w:cs="Times New Roman"/>
                <w:sz w:val="18"/>
                <w:szCs w:val="18"/>
              </w:rPr>
              <w:t xml:space="preserve"> </w:t>
            </w:r>
            <w:r w:rsidRPr="007D1DCC">
              <w:rPr>
                <w:rFonts w:ascii="Times New Roman" w:hAnsi="Times New Roman" w:cs="Times New Roman"/>
                <w:sz w:val="18"/>
                <w:szCs w:val="18"/>
                <w:vertAlign w:val="subscript"/>
              </w:rPr>
              <w:t>III-IV</w:t>
            </w:r>
          </w:p>
        </w:tc>
        <w:tc>
          <w:tcPr>
            <w:tcW w:w="992"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Травинистая. Заросли камышей</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992"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Бумажно-пластиковый мусор</w:t>
            </w:r>
          </w:p>
        </w:tc>
        <w:tc>
          <w:tcPr>
            <w:tcW w:w="1560" w:type="dxa"/>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10</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45-58-593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81-31-561 в.д.</w:t>
            </w:r>
          </w:p>
        </w:tc>
        <w:tc>
          <w:tcPr>
            <w:tcW w:w="11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354</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Абразионный уступ, точка находится севернее от с. Акши</w:t>
            </w:r>
          </w:p>
        </w:tc>
        <w:tc>
          <w:tcPr>
            <w:tcW w:w="32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Высота абразионного уступа – 4,4 м. Абразионный берег – дугообразный, с актиыной динамикой переработки берегов. Ширина пляжа до 3,</w:t>
            </w:r>
            <w:r w:rsidRPr="007D1DCC">
              <w:rPr>
                <w:rFonts w:ascii="Times New Roman" w:hAnsi="Times New Roman" w:cs="Times New Roman"/>
                <w:sz w:val="18"/>
                <w:szCs w:val="18"/>
                <w:lang w:val="ru-RU"/>
              </w:rPr>
              <w:t>0</w:t>
            </w:r>
            <w:r w:rsidRPr="007D1DCC">
              <w:rPr>
                <w:rFonts w:ascii="Times New Roman" w:hAnsi="Times New Roman" w:cs="Times New Roman"/>
                <w:sz w:val="18"/>
                <w:szCs w:val="18"/>
                <w:lang w:val="kk-KZ"/>
              </w:rPr>
              <w:t xml:space="preserve"> м. Уступ сложен из осадочно-горных пород: суглинки, супеси с включением гальки</w:t>
            </w:r>
          </w:p>
          <w:p w:rsidR="0069153D" w:rsidRPr="007D1DCC" w:rsidRDefault="0069153D" w:rsidP="007D1DCC">
            <w:pPr>
              <w:spacing w:after="0" w:line="240" w:lineRule="auto"/>
              <w:rPr>
                <w:rFonts w:ascii="Times New Roman" w:hAnsi="Times New Roman" w:cs="Times New Roman"/>
                <w:sz w:val="18"/>
                <w:szCs w:val="18"/>
                <w:lang w:val="kk-KZ"/>
              </w:rPr>
            </w:pPr>
          </w:p>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 xml:space="preserve"> </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III-IV</w:t>
            </w:r>
          </w:p>
          <w:p w:rsidR="0069153D" w:rsidRPr="007D1DCC" w:rsidRDefault="0069153D" w:rsidP="007D1DCC">
            <w:pPr>
              <w:spacing w:after="0" w:line="240" w:lineRule="auto"/>
              <w:rPr>
                <w:rFonts w:ascii="Times New Roman" w:hAnsi="Times New Roman" w:cs="Times New Roman"/>
                <w:sz w:val="18"/>
                <w:szCs w:val="18"/>
                <w:lang w:val="kk-KZ"/>
              </w:rPr>
            </w:pP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Травинистая, изредка кустарниковая</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 биогенная аккумуляция</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291-3852-3862</w:t>
            </w: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и асфальтированные дороги, рядом строения для рекреационных нужд</w:t>
            </w:r>
          </w:p>
        </w:tc>
        <w:tc>
          <w:tcPr>
            <w:tcW w:w="15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Центральная часть новой туристичес-кой инфраструк-туры (2-й съезд к берегу). Вблизи строятся 3 пансионата.</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Инфраструктура: освещение, асфальтная дорога, арычная система, канализационные люки, электри-чество.</w:t>
            </w:r>
          </w:p>
        </w:tc>
      </w:tr>
      <w:tr w:rsidR="0069153D" w:rsidRPr="007D1DCC" w:rsidTr="006A5686">
        <w:tc>
          <w:tcPr>
            <w:tcW w:w="567"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12</w:t>
            </w:r>
          </w:p>
        </w:tc>
        <w:tc>
          <w:tcPr>
            <w:tcW w:w="1305"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45-58-466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81-31-912 в.д.</w:t>
            </w:r>
          </w:p>
        </w:tc>
        <w:tc>
          <w:tcPr>
            <w:tcW w:w="1105"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350 </w:t>
            </w:r>
          </w:p>
        </w:tc>
        <w:tc>
          <w:tcPr>
            <w:tcW w:w="1418"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Начало косы, точка находится севернее от с. Акши</w:t>
            </w:r>
          </w:p>
        </w:tc>
        <w:tc>
          <w:tcPr>
            <w:tcW w:w="3260"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134"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la</w:t>
            </w:r>
            <w:r w:rsidRPr="007D1DCC">
              <w:rPr>
                <w:rFonts w:ascii="Times New Roman" w:hAnsi="Times New Roman" w:cs="Times New Roman"/>
                <w:sz w:val="18"/>
                <w:szCs w:val="18"/>
                <w:lang w:val="kk-KZ"/>
              </w:rPr>
              <w:t>Q</w:t>
            </w:r>
            <w:r w:rsidRPr="007D1DCC">
              <w:rPr>
                <w:rFonts w:ascii="Times New Roman" w:hAnsi="Times New Roman" w:cs="Times New Roman"/>
                <w:sz w:val="18"/>
                <w:szCs w:val="18"/>
                <w:vertAlign w:val="subscript"/>
                <w:lang w:val="kk-KZ"/>
              </w:rPr>
              <w:t>IV</w:t>
            </w:r>
          </w:p>
        </w:tc>
        <w:tc>
          <w:tcPr>
            <w:tcW w:w="992"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Травинистая</w:t>
            </w:r>
          </w:p>
        </w:tc>
        <w:tc>
          <w:tcPr>
            <w:tcW w:w="1418"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291-3868-3882</w:t>
            </w:r>
          </w:p>
        </w:tc>
        <w:tc>
          <w:tcPr>
            <w:tcW w:w="992"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Полеве дороги, бумажно-пластиковый мусор</w:t>
            </w:r>
          </w:p>
        </w:tc>
        <w:tc>
          <w:tcPr>
            <w:tcW w:w="1560"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r>
    </w:tbl>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lang w:val="ru-RU"/>
        </w:rPr>
        <w:br w:type="page"/>
      </w:r>
      <w:r w:rsidR="001A2798" w:rsidRPr="007D1DCC">
        <w:rPr>
          <w:rFonts w:ascii="Times New Roman" w:hAnsi="Times New Roman" w:cs="Times New Roman"/>
          <w:sz w:val="24"/>
          <w:szCs w:val="24"/>
        </w:rPr>
        <w:t xml:space="preserve">Continuation of table </w:t>
      </w:r>
      <w:r w:rsidR="008D4F22" w:rsidRPr="007D1DCC">
        <w:rPr>
          <w:rFonts w:ascii="Times New Roman" w:hAnsi="Times New Roman" w:cs="Times New Roman"/>
        </w:rPr>
        <w:t>F</w:t>
      </w:r>
      <w:r w:rsidRPr="007D1DCC">
        <w:rPr>
          <w:rFonts w:ascii="Times New Roman" w:hAnsi="Times New Roman" w:cs="Times New Roman"/>
        </w:rPr>
        <w:t>.11</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305"/>
        <w:gridCol w:w="1105"/>
        <w:gridCol w:w="1418"/>
        <w:gridCol w:w="3260"/>
        <w:gridCol w:w="1134"/>
        <w:gridCol w:w="992"/>
        <w:gridCol w:w="1418"/>
        <w:gridCol w:w="850"/>
        <w:gridCol w:w="1021"/>
        <w:gridCol w:w="1531"/>
      </w:tblGrid>
      <w:tr w:rsidR="0069153D" w:rsidRPr="007D1DCC" w:rsidTr="001A2798">
        <w:tc>
          <w:tcPr>
            <w:tcW w:w="567"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 </w:t>
            </w:r>
            <w:r w:rsidRPr="007D1DCC">
              <w:rPr>
                <w:rFonts w:ascii="Times New Roman" w:hAnsi="Times New Roman" w:cs="Times New Roman"/>
                <w:sz w:val="18"/>
                <w:szCs w:val="18"/>
              </w:rPr>
              <w:t xml:space="preserve">GPS </w:t>
            </w:r>
            <w:r w:rsidRPr="007D1DCC">
              <w:rPr>
                <w:rFonts w:ascii="Times New Roman" w:hAnsi="Times New Roman" w:cs="Times New Roman"/>
                <w:sz w:val="18"/>
                <w:szCs w:val="18"/>
                <w:lang w:val="kk-KZ"/>
              </w:rPr>
              <w:t>точки</w:t>
            </w:r>
          </w:p>
        </w:tc>
        <w:tc>
          <w:tcPr>
            <w:tcW w:w="1305"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Координаты</w:t>
            </w:r>
          </w:p>
        </w:tc>
        <w:tc>
          <w:tcPr>
            <w:tcW w:w="1105"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Абсолют-ная высота над уровнем моря, м</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Название, место расположение</w:t>
            </w:r>
          </w:p>
        </w:tc>
        <w:tc>
          <w:tcPr>
            <w:tcW w:w="326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Описание</w:t>
            </w:r>
          </w:p>
        </w:tc>
        <w:tc>
          <w:tcPr>
            <w:tcW w:w="1134"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Генезис и геологичес-кий возраст</w:t>
            </w:r>
          </w:p>
        </w:tc>
        <w:tc>
          <w:tcPr>
            <w:tcW w:w="992" w:type="dxa"/>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Раститель-ность</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Современные рельефообразу-ющие процессы</w:t>
            </w:r>
          </w:p>
        </w:tc>
        <w:tc>
          <w:tcPr>
            <w:tcW w:w="85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Фото (серия-номер)</w:t>
            </w:r>
          </w:p>
        </w:tc>
        <w:tc>
          <w:tcPr>
            <w:tcW w:w="1021"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Антропоген-ное воздействие</w:t>
            </w:r>
          </w:p>
        </w:tc>
        <w:tc>
          <w:tcPr>
            <w:tcW w:w="1531"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Примечание:</w:t>
            </w: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14</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45-58-458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81-31-906 в.д.</w:t>
            </w:r>
          </w:p>
        </w:tc>
        <w:tc>
          <w:tcPr>
            <w:tcW w:w="11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351 </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севернее от с. Акши</w:t>
            </w:r>
          </w:p>
        </w:tc>
        <w:tc>
          <w:tcPr>
            <w:tcW w:w="32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Береговой уступ. База отдыха подвержена риску обвала. </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Обрушение на побережье территории зоны отдыха «Аялы»</w:t>
            </w:r>
          </w:p>
        </w:tc>
        <w:tc>
          <w:tcPr>
            <w:tcW w:w="1134"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la</w:t>
            </w:r>
            <w:r w:rsidRPr="007D1DCC">
              <w:rPr>
                <w:rFonts w:ascii="Times New Roman" w:hAnsi="Times New Roman" w:cs="Times New Roman"/>
                <w:sz w:val="18"/>
                <w:szCs w:val="18"/>
                <w:lang w:val="kk-KZ"/>
              </w:rPr>
              <w:t>Q</w:t>
            </w:r>
            <w:r w:rsidRPr="007D1DCC">
              <w:rPr>
                <w:rFonts w:ascii="Times New Roman" w:hAnsi="Times New Roman" w:cs="Times New Roman"/>
                <w:sz w:val="18"/>
                <w:szCs w:val="18"/>
                <w:vertAlign w:val="subscript"/>
                <w:lang w:val="kk-KZ"/>
              </w:rPr>
              <w:t>IV</w:t>
            </w:r>
            <w:r w:rsidRPr="007D1DCC">
              <w:rPr>
                <w:rFonts w:ascii="Times New Roman" w:hAnsi="Times New Roman" w:cs="Times New Roman"/>
                <w:sz w:val="18"/>
                <w:szCs w:val="18"/>
              </w:rPr>
              <w:t xml:space="preserve"> </w:t>
            </w:r>
          </w:p>
        </w:tc>
        <w:tc>
          <w:tcPr>
            <w:tcW w:w="992"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Травинисто-кустар-никово-древест-ная</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291-3883-3895 (упав-ший контей-нер)</w:t>
            </w:r>
          </w:p>
        </w:tc>
        <w:tc>
          <w:tcPr>
            <w:tcW w:w="1021"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тропинки. База отдыха и заборы.</w:t>
            </w:r>
          </w:p>
        </w:tc>
        <w:tc>
          <w:tcPr>
            <w:tcW w:w="1531" w:type="dxa"/>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15</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45-56-594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81-34-969 в.д.</w:t>
            </w:r>
          </w:p>
        </w:tc>
        <w:tc>
          <w:tcPr>
            <w:tcW w:w="11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353 </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северо-восточной части с. Акши</w:t>
            </w:r>
          </w:p>
        </w:tc>
        <w:tc>
          <w:tcPr>
            <w:tcW w:w="32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Высота уступа 6,3 м</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vertAlign w:val="subscript"/>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III-IV</w:t>
            </w:r>
          </w:p>
          <w:p w:rsidR="0069153D" w:rsidRPr="007D1DCC" w:rsidRDefault="0069153D" w:rsidP="007D1DCC">
            <w:pPr>
              <w:spacing w:after="0" w:line="240" w:lineRule="auto"/>
              <w:rPr>
                <w:rFonts w:ascii="Times New Roman" w:hAnsi="Times New Roman" w:cs="Times New Roman"/>
                <w:sz w:val="18"/>
                <w:szCs w:val="18"/>
              </w:rPr>
            </w:pP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Травинистая</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291-3898-3921</w:t>
            </w:r>
          </w:p>
        </w:tc>
        <w:tc>
          <w:tcPr>
            <w:tcW w:w="1021"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Исскуствен-но выположен-ный берег для пляжа. Заборы и тропинки</w:t>
            </w:r>
          </w:p>
        </w:tc>
        <w:tc>
          <w:tcPr>
            <w:tcW w:w="1531"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16</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45-55-477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81-36-9298 в.д.</w:t>
            </w:r>
          </w:p>
        </w:tc>
        <w:tc>
          <w:tcPr>
            <w:tcW w:w="11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348 </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северо-восточной части с. Акши</w:t>
            </w:r>
          </w:p>
        </w:tc>
        <w:tc>
          <w:tcPr>
            <w:tcW w:w="32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Высота уступа 1,3 м. Ширина пляжа 5,6 м. </w:t>
            </w:r>
          </w:p>
          <w:p w:rsidR="0069153D" w:rsidRPr="007D1DCC" w:rsidRDefault="0069153D" w:rsidP="007D1DCC">
            <w:pPr>
              <w:spacing w:after="0" w:line="240" w:lineRule="auto"/>
              <w:rPr>
                <w:rFonts w:ascii="Times New Roman" w:hAnsi="Times New Roman" w:cs="Times New Roman"/>
                <w:sz w:val="18"/>
                <w:szCs w:val="18"/>
                <w:lang w:val="kk-KZ"/>
              </w:rPr>
            </w:pP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vertAlign w:val="subscript"/>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III-IV</w:t>
            </w:r>
          </w:p>
          <w:p w:rsidR="0069153D" w:rsidRPr="007D1DCC" w:rsidRDefault="0069153D" w:rsidP="007D1DCC">
            <w:pPr>
              <w:spacing w:after="0" w:line="240" w:lineRule="auto"/>
              <w:rPr>
                <w:rFonts w:ascii="Times New Roman" w:hAnsi="Times New Roman" w:cs="Times New Roman"/>
                <w:sz w:val="18"/>
                <w:szCs w:val="18"/>
                <w:lang w:val="kk-KZ"/>
              </w:rPr>
            </w:pP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Травинистая</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eastAsia="Arial Unicode MS" w:hAnsi="Times New Roman" w:cs="Times New Roman"/>
                <w:sz w:val="18"/>
                <w:szCs w:val="18"/>
              </w:rPr>
              <w:t>291-3898-3902-3921</w:t>
            </w:r>
          </w:p>
        </w:tc>
        <w:tc>
          <w:tcPr>
            <w:tcW w:w="1021"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Заборы, трубы с диаметром  30 м</w:t>
            </w:r>
          </w:p>
        </w:tc>
        <w:tc>
          <w:tcPr>
            <w:tcW w:w="1531" w:type="dxa"/>
            <w:tcBorders>
              <w:bottom w:val="single" w:sz="4" w:space="0" w:color="auto"/>
            </w:tcBorders>
          </w:tcPr>
          <w:p w:rsidR="0069153D" w:rsidRPr="007D1DCC" w:rsidRDefault="0069153D" w:rsidP="007D1DCC">
            <w:pPr>
              <w:spacing w:after="0" w:line="240" w:lineRule="auto"/>
              <w:rPr>
                <w:rFonts w:ascii="Times New Roman" w:eastAsia="Arial Unicode MS" w:hAnsi="Times New Roman" w:cs="Times New Roman"/>
                <w:sz w:val="18"/>
                <w:szCs w:val="18"/>
                <w:lang w:val="ru-RU"/>
              </w:rPr>
            </w:pPr>
            <w:r w:rsidRPr="007D1DCC">
              <w:rPr>
                <w:rFonts w:ascii="Times New Roman" w:eastAsia="Arial Unicode MS" w:hAnsi="Times New Roman" w:cs="Times New Roman"/>
                <w:sz w:val="18"/>
                <w:szCs w:val="18"/>
                <w:lang w:val="kk-KZ"/>
              </w:rPr>
              <w:t xml:space="preserve">Демалыс орны -Айдынколь. Фото «Alakol Resort». </w:t>
            </w:r>
            <w:r w:rsidRPr="007D1DCC">
              <w:rPr>
                <w:rFonts w:ascii="Times New Roman" w:eastAsia="Arial Unicode MS" w:hAnsi="Times New Roman" w:cs="Times New Roman"/>
                <w:sz w:val="18"/>
                <w:szCs w:val="18"/>
                <w:lang w:val="ru-RU"/>
              </w:rPr>
              <w:t xml:space="preserve">Высота клифа 6,3 м.  </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eastAsia="Arial Unicode MS" w:hAnsi="Times New Roman" w:cs="Times New Roman"/>
                <w:sz w:val="18"/>
                <w:szCs w:val="18"/>
                <w:lang w:val="ru-RU"/>
              </w:rPr>
              <w:t>Фото д/о “</w:t>
            </w:r>
            <w:r w:rsidRPr="007D1DCC">
              <w:rPr>
                <w:rFonts w:ascii="Times New Roman" w:eastAsia="Arial Unicode MS" w:hAnsi="Times New Roman" w:cs="Times New Roman"/>
                <w:sz w:val="18"/>
                <w:szCs w:val="18"/>
              </w:rPr>
              <w:t>Grand</w:t>
            </w:r>
            <w:r w:rsidRPr="007D1DCC">
              <w:rPr>
                <w:rFonts w:ascii="Times New Roman" w:eastAsia="Arial Unicode MS" w:hAnsi="Times New Roman" w:cs="Times New Roman"/>
                <w:sz w:val="18"/>
                <w:szCs w:val="18"/>
                <w:lang w:val="ru-RU"/>
              </w:rPr>
              <w:t xml:space="preserve"> </w:t>
            </w:r>
            <w:r w:rsidRPr="007D1DCC">
              <w:rPr>
                <w:rFonts w:ascii="Times New Roman" w:eastAsia="Arial Unicode MS" w:hAnsi="Times New Roman" w:cs="Times New Roman"/>
                <w:sz w:val="18"/>
                <w:szCs w:val="18"/>
              </w:rPr>
              <w:t>Ville</w:t>
            </w:r>
            <w:r w:rsidRPr="007D1DCC">
              <w:rPr>
                <w:rFonts w:ascii="Times New Roman" w:eastAsia="Arial Unicode MS" w:hAnsi="Times New Roman" w:cs="Times New Roman"/>
                <w:sz w:val="18"/>
                <w:szCs w:val="18"/>
                <w:lang w:val="ru-RU"/>
              </w:rPr>
              <w:t xml:space="preserve">”.В с.Акши вода привозная, также имеются подземные скважины. Крайняя южная точка в Акши, дом отдыха «Алаколь </w:t>
            </w:r>
            <w:r w:rsidRPr="007D1DCC">
              <w:rPr>
                <w:rFonts w:ascii="Times New Roman" w:eastAsia="Arial Unicode MS" w:hAnsi="Times New Roman" w:cs="Times New Roman"/>
                <w:sz w:val="18"/>
                <w:szCs w:val="18"/>
              </w:rPr>
              <w:t>General</w:t>
            </w:r>
            <w:r w:rsidRPr="007D1DCC">
              <w:rPr>
                <w:rFonts w:ascii="Times New Roman" w:eastAsia="Arial Unicode MS" w:hAnsi="Times New Roman" w:cs="Times New Roman"/>
                <w:sz w:val="18"/>
                <w:szCs w:val="18"/>
                <w:lang w:val="ru-RU"/>
              </w:rPr>
              <w:t>». Идет стройка</w:t>
            </w:r>
          </w:p>
        </w:tc>
      </w:tr>
    </w:tbl>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lang w:val="ru-RU"/>
        </w:rPr>
        <w:br w:type="page"/>
      </w:r>
      <w:r w:rsidR="001A2798" w:rsidRPr="007D1DCC">
        <w:rPr>
          <w:rFonts w:ascii="Times New Roman" w:hAnsi="Times New Roman" w:cs="Times New Roman"/>
          <w:sz w:val="24"/>
          <w:szCs w:val="24"/>
        </w:rPr>
        <w:t xml:space="preserve">Continuation of table </w:t>
      </w:r>
      <w:r w:rsidR="008D4F22" w:rsidRPr="007D1DCC">
        <w:rPr>
          <w:rFonts w:ascii="Times New Roman" w:hAnsi="Times New Roman" w:cs="Times New Roman"/>
        </w:rPr>
        <w:t>F</w:t>
      </w:r>
      <w:r w:rsidRPr="007D1DCC">
        <w:rPr>
          <w:rFonts w:ascii="Times New Roman" w:hAnsi="Times New Roman" w:cs="Times New Roman"/>
        </w:rPr>
        <w:t>.11</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305"/>
        <w:gridCol w:w="1105"/>
        <w:gridCol w:w="1418"/>
        <w:gridCol w:w="3260"/>
        <w:gridCol w:w="1134"/>
        <w:gridCol w:w="992"/>
        <w:gridCol w:w="1418"/>
        <w:gridCol w:w="850"/>
        <w:gridCol w:w="1276"/>
        <w:gridCol w:w="1276"/>
      </w:tblGrid>
      <w:tr w:rsidR="0069153D" w:rsidRPr="007D1DCC" w:rsidTr="001A2798">
        <w:tc>
          <w:tcPr>
            <w:tcW w:w="567"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 </w:t>
            </w:r>
            <w:r w:rsidRPr="007D1DCC">
              <w:rPr>
                <w:rFonts w:ascii="Times New Roman" w:hAnsi="Times New Roman" w:cs="Times New Roman"/>
                <w:sz w:val="18"/>
                <w:szCs w:val="18"/>
              </w:rPr>
              <w:t xml:space="preserve">GPS </w:t>
            </w:r>
            <w:r w:rsidRPr="007D1DCC">
              <w:rPr>
                <w:rFonts w:ascii="Times New Roman" w:hAnsi="Times New Roman" w:cs="Times New Roman"/>
                <w:sz w:val="18"/>
                <w:szCs w:val="18"/>
                <w:lang w:val="kk-KZ"/>
              </w:rPr>
              <w:t>точки</w:t>
            </w:r>
          </w:p>
        </w:tc>
        <w:tc>
          <w:tcPr>
            <w:tcW w:w="1305"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Координаты</w:t>
            </w:r>
          </w:p>
        </w:tc>
        <w:tc>
          <w:tcPr>
            <w:tcW w:w="1105"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Абсолют-ная высота над уровнем моря, м</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Название, место расположение</w:t>
            </w:r>
          </w:p>
        </w:tc>
        <w:tc>
          <w:tcPr>
            <w:tcW w:w="326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Описание</w:t>
            </w:r>
          </w:p>
        </w:tc>
        <w:tc>
          <w:tcPr>
            <w:tcW w:w="1134"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Генезис и геологичес-кий возраст</w:t>
            </w:r>
          </w:p>
        </w:tc>
        <w:tc>
          <w:tcPr>
            <w:tcW w:w="992" w:type="dxa"/>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Раститель-ность</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Современные рельефообразу-ющие процессы</w:t>
            </w:r>
          </w:p>
        </w:tc>
        <w:tc>
          <w:tcPr>
            <w:tcW w:w="85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Фото (серия-номер)</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Антропоген-ное воздействие</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Примечание:</w:t>
            </w:r>
          </w:p>
        </w:tc>
      </w:tr>
      <w:tr w:rsidR="0069153D" w:rsidRPr="007D1DCC" w:rsidTr="001A2798">
        <w:tc>
          <w:tcPr>
            <w:tcW w:w="14601" w:type="dxa"/>
            <w:gridSpan w:val="11"/>
          </w:tcPr>
          <w:p w:rsidR="0069153D" w:rsidRPr="006A5686" w:rsidRDefault="0069153D" w:rsidP="007D1DCC">
            <w:pPr>
              <w:spacing w:after="0" w:line="240" w:lineRule="auto"/>
              <w:jc w:val="center"/>
              <w:rPr>
                <w:rFonts w:ascii="Times New Roman" w:hAnsi="Times New Roman" w:cs="Times New Roman"/>
                <w:sz w:val="18"/>
                <w:szCs w:val="18"/>
                <w:lang w:val="kk-KZ"/>
              </w:rPr>
            </w:pPr>
            <w:r w:rsidRPr="006A5686">
              <w:rPr>
                <w:rFonts w:ascii="Times New Roman" w:hAnsi="Times New Roman" w:cs="Times New Roman"/>
                <w:sz w:val="18"/>
                <w:szCs w:val="18"/>
              </w:rPr>
              <w:t>день экспедиции – 0</w:t>
            </w:r>
            <w:r w:rsidRPr="006A5686">
              <w:rPr>
                <w:rFonts w:ascii="Times New Roman" w:hAnsi="Times New Roman" w:cs="Times New Roman"/>
                <w:sz w:val="18"/>
                <w:szCs w:val="18"/>
                <w:lang w:val="kk-KZ"/>
              </w:rPr>
              <w:t>4.</w:t>
            </w:r>
            <w:r w:rsidRPr="006A5686">
              <w:rPr>
                <w:rFonts w:ascii="Times New Roman" w:hAnsi="Times New Roman" w:cs="Times New Roman"/>
                <w:sz w:val="18"/>
                <w:szCs w:val="18"/>
              </w:rPr>
              <w:t>0</w:t>
            </w:r>
            <w:r w:rsidRPr="006A5686">
              <w:rPr>
                <w:rFonts w:ascii="Times New Roman" w:hAnsi="Times New Roman" w:cs="Times New Roman"/>
                <w:sz w:val="18"/>
                <w:szCs w:val="18"/>
                <w:lang w:val="kk-KZ"/>
              </w:rPr>
              <w:t>6</w:t>
            </w:r>
            <w:r w:rsidRPr="006A5686">
              <w:rPr>
                <w:rFonts w:ascii="Times New Roman" w:hAnsi="Times New Roman" w:cs="Times New Roman"/>
                <w:sz w:val="18"/>
                <w:szCs w:val="18"/>
              </w:rPr>
              <w:t>.1</w:t>
            </w:r>
            <w:r w:rsidRPr="006A5686">
              <w:rPr>
                <w:rFonts w:ascii="Times New Roman" w:hAnsi="Times New Roman" w:cs="Times New Roman"/>
                <w:sz w:val="18"/>
                <w:szCs w:val="18"/>
                <w:lang w:val="kk-KZ"/>
              </w:rPr>
              <w:t>8</w:t>
            </w:r>
            <w:r w:rsidRPr="006A5686">
              <w:rPr>
                <w:rFonts w:ascii="Times New Roman" w:hAnsi="Times New Roman" w:cs="Times New Roman"/>
                <w:sz w:val="18"/>
                <w:szCs w:val="18"/>
              </w:rPr>
              <w:t>.</w:t>
            </w:r>
          </w:p>
        </w:tc>
      </w:tr>
      <w:tr w:rsidR="0069153D" w:rsidRPr="007D1DCC" w:rsidTr="001A2798">
        <w:tc>
          <w:tcPr>
            <w:tcW w:w="14601" w:type="dxa"/>
            <w:gridSpan w:val="11"/>
          </w:tcPr>
          <w:p w:rsidR="0069153D" w:rsidRPr="006A5686" w:rsidRDefault="0069153D" w:rsidP="007D1DCC">
            <w:pPr>
              <w:spacing w:after="0" w:line="240" w:lineRule="auto"/>
              <w:rPr>
                <w:rFonts w:ascii="Times New Roman" w:hAnsi="Times New Roman" w:cs="Times New Roman"/>
                <w:sz w:val="18"/>
                <w:szCs w:val="18"/>
                <w:lang w:val="kk-KZ"/>
              </w:rPr>
            </w:pPr>
            <w:r w:rsidRPr="006A5686">
              <w:rPr>
                <w:rFonts w:ascii="Times New Roman" w:eastAsia="Arial Unicode MS" w:hAnsi="Times New Roman" w:cs="Times New Roman"/>
                <w:sz w:val="18"/>
                <w:szCs w:val="18"/>
                <w:lang w:val="ru-RU"/>
              </w:rPr>
              <w:t>Поездка в г. Ушарал. Были в акимате г. Ушарал, поставили печати на командировочные листы. Встретились и переговорили с сотрудниками отдела «Транспорта, предпринимательства и промышленности», с отделом «Экономики». В департаменте градостроительства и архитектуры получили генсхему с. Акши и Коктумы.</w:t>
            </w:r>
          </w:p>
        </w:tc>
      </w:tr>
      <w:tr w:rsidR="0069153D" w:rsidRPr="007D1DCC" w:rsidTr="001A2798">
        <w:tc>
          <w:tcPr>
            <w:tcW w:w="13325" w:type="dxa"/>
            <w:gridSpan w:val="10"/>
          </w:tcPr>
          <w:p w:rsidR="0069153D" w:rsidRPr="006A5686" w:rsidRDefault="0069153D" w:rsidP="007D1DCC">
            <w:pPr>
              <w:spacing w:after="0" w:line="240" w:lineRule="auto"/>
              <w:jc w:val="center"/>
              <w:rPr>
                <w:rFonts w:ascii="Times New Roman" w:hAnsi="Times New Roman" w:cs="Times New Roman"/>
                <w:sz w:val="18"/>
                <w:szCs w:val="18"/>
                <w:lang w:val="kk-KZ"/>
              </w:rPr>
            </w:pPr>
            <w:r w:rsidRPr="006A5686">
              <w:rPr>
                <w:rFonts w:ascii="Times New Roman" w:hAnsi="Times New Roman" w:cs="Times New Roman"/>
                <w:sz w:val="18"/>
                <w:szCs w:val="18"/>
                <w:lang w:val="ru-RU"/>
              </w:rPr>
              <w:t xml:space="preserve">                                  </w:t>
            </w:r>
            <w:r w:rsidRPr="006A5686">
              <w:rPr>
                <w:rFonts w:ascii="Times New Roman" w:hAnsi="Times New Roman" w:cs="Times New Roman"/>
                <w:sz w:val="18"/>
                <w:szCs w:val="18"/>
              </w:rPr>
              <w:t xml:space="preserve">день экспедиции – </w:t>
            </w:r>
            <w:r w:rsidRPr="006A5686">
              <w:rPr>
                <w:rFonts w:ascii="Times New Roman" w:hAnsi="Times New Roman" w:cs="Times New Roman"/>
                <w:sz w:val="18"/>
                <w:szCs w:val="18"/>
                <w:lang w:val="kk-KZ"/>
              </w:rPr>
              <w:t>6</w:t>
            </w:r>
            <w:r w:rsidRPr="006A5686">
              <w:rPr>
                <w:rFonts w:ascii="Times New Roman" w:hAnsi="Times New Roman" w:cs="Times New Roman"/>
                <w:sz w:val="18"/>
                <w:szCs w:val="18"/>
              </w:rPr>
              <w:t>.0</w:t>
            </w:r>
            <w:r w:rsidRPr="006A5686">
              <w:rPr>
                <w:rFonts w:ascii="Times New Roman" w:hAnsi="Times New Roman" w:cs="Times New Roman"/>
                <w:sz w:val="18"/>
                <w:szCs w:val="18"/>
                <w:lang w:val="kk-KZ"/>
              </w:rPr>
              <w:t>6</w:t>
            </w:r>
            <w:r w:rsidRPr="006A5686">
              <w:rPr>
                <w:rFonts w:ascii="Times New Roman" w:hAnsi="Times New Roman" w:cs="Times New Roman"/>
                <w:sz w:val="18"/>
                <w:szCs w:val="18"/>
              </w:rPr>
              <w:t>.1</w:t>
            </w:r>
            <w:r w:rsidRPr="006A5686">
              <w:rPr>
                <w:rFonts w:ascii="Times New Roman" w:hAnsi="Times New Roman" w:cs="Times New Roman"/>
                <w:sz w:val="18"/>
                <w:szCs w:val="18"/>
                <w:lang w:val="kk-KZ"/>
              </w:rPr>
              <w:t>8</w:t>
            </w:r>
            <w:r w:rsidRPr="006A5686">
              <w:rPr>
                <w:rFonts w:ascii="Times New Roman" w:hAnsi="Times New Roman" w:cs="Times New Roman"/>
                <w:sz w:val="18"/>
                <w:szCs w:val="18"/>
              </w:rPr>
              <w:t>.</w:t>
            </w:r>
          </w:p>
        </w:tc>
        <w:tc>
          <w:tcPr>
            <w:tcW w:w="1276" w:type="dxa"/>
          </w:tcPr>
          <w:p w:rsidR="0069153D" w:rsidRPr="007D1DCC" w:rsidRDefault="0069153D" w:rsidP="007D1DCC">
            <w:pPr>
              <w:spacing w:after="0" w:line="240" w:lineRule="auto"/>
              <w:jc w:val="center"/>
              <w:rPr>
                <w:rFonts w:ascii="Times New Roman" w:hAnsi="Times New Roman" w:cs="Times New Roman"/>
                <w:b/>
                <w:sz w:val="18"/>
                <w:szCs w:val="18"/>
              </w:rPr>
            </w:pPr>
          </w:p>
        </w:tc>
      </w:tr>
      <w:tr w:rsidR="0069153D" w:rsidRPr="007D1DCC" w:rsidTr="001A2798">
        <w:tc>
          <w:tcPr>
            <w:tcW w:w="13325" w:type="dxa"/>
            <w:gridSpan w:val="10"/>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eastAsia="Arial Unicode MS" w:hAnsi="Times New Roman" w:cs="Times New Roman"/>
                <w:sz w:val="18"/>
                <w:szCs w:val="18"/>
                <w:lang w:val="ru-RU"/>
              </w:rPr>
              <w:t>На территории Дамира Сарканбаева (+7</w:t>
            </w:r>
            <w:r w:rsidRPr="007D1DCC">
              <w:rPr>
                <w:rFonts w:ascii="Times New Roman" w:eastAsia="Arial Unicode MS" w:hAnsi="Times New Roman" w:cs="Times New Roman"/>
                <w:sz w:val="18"/>
                <w:szCs w:val="18"/>
              </w:rPr>
              <w:t> </w:t>
            </w:r>
            <w:r w:rsidRPr="007D1DCC">
              <w:rPr>
                <w:rFonts w:ascii="Times New Roman" w:eastAsia="Arial Unicode MS" w:hAnsi="Times New Roman" w:cs="Times New Roman"/>
                <w:sz w:val="18"/>
                <w:szCs w:val="18"/>
                <w:lang w:val="ru-RU"/>
              </w:rPr>
              <w:t>702</w:t>
            </w:r>
            <w:r w:rsidRPr="007D1DCC">
              <w:rPr>
                <w:rFonts w:ascii="Times New Roman" w:eastAsia="Arial Unicode MS" w:hAnsi="Times New Roman" w:cs="Times New Roman"/>
                <w:sz w:val="18"/>
                <w:szCs w:val="18"/>
              </w:rPr>
              <w:t> </w:t>
            </w:r>
            <w:r w:rsidRPr="007D1DCC">
              <w:rPr>
                <w:rFonts w:ascii="Times New Roman" w:eastAsia="Arial Unicode MS" w:hAnsi="Times New Roman" w:cs="Times New Roman"/>
                <w:sz w:val="18"/>
                <w:szCs w:val="18"/>
                <w:lang w:val="ru-RU"/>
              </w:rPr>
              <w:t xml:space="preserve">621 81 80) поставили репера (между д/о «Посейдон» и Абай ага). </w:t>
            </w:r>
            <w:r w:rsidRPr="007D1DCC">
              <w:rPr>
                <w:rFonts w:ascii="Times New Roman" w:eastAsia="Arial Unicode MS" w:hAnsi="Times New Roman" w:cs="Times New Roman"/>
                <w:sz w:val="18"/>
                <w:szCs w:val="18"/>
              </w:rPr>
              <w:t xml:space="preserve">Возможно его д/о будет называться Байтерек. </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Зарисовки в виде схемы</w:t>
            </w: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45-57-19,1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81-34-01,1 в.д.</w:t>
            </w:r>
          </w:p>
        </w:tc>
        <w:tc>
          <w:tcPr>
            <w:tcW w:w="1105"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418" w:type="dxa"/>
          </w:tcPr>
          <w:p w:rsidR="0069153D" w:rsidRPr="007D1DCC" w:rsidRDefault="0069153D" w:rsidP="007D1DCC">
            <w:pPr>
              <w:spacing w:after="0" w:line="240" w:lineRule="auto"/>
              <w:rPr>
                <w:rFonts w:ascii="Times New Roman" w:eastAsia="Arial Unicode MS" w:hAnsi="Times New Roman" w:cs="Times New Roman"/>
                <w:sz w:val="18"/>
                <w:szCs w:val="18"/>
                <w:lang w:val="ru-RU"/>
              </w:rPr>
            </w:pPr>
            <w:r w:rsidRPr="007D1DCC">
              <w:rPr>
                <w:rFonts w:ascii="Times New Roman" w:eastAsia="Arial Unicode MS" w:hAnsi="Times New Roman" w:cs="Times New Roman"/>
                <w:sz w:val="18"/>
                <w:szCs w:val="18"/>
                <w:lang w:val="ru-RU"/>
              </w:rPr>
              <w:t>Метеостанция, точка находится в центре с.Акши, ближе берегу озера Алаколь</w:t>
            </w:r>
          </w:p>
        </w:tc>
        <w:tc>
          <w:tcPr>
            <w:tcW w:w="3260" w:type="dxa"/>
          </w:tcPr>
          <w:p w:rsidR="0069153D" w:rsidRPr="007D1DCC" w:rsidRDefault="0069153D" w:rsidP="007D1DCC">
            <w:pPr>
              <w:spacing w:after="0" w:line="240" w:lineRule="auto"/>
              <w:rPr>
                <w:rFonts w:ascii="Times New Roman" w:eastAsia="Arial Unicode MS" w:hAnsi="Times New Roman" w:cs="Times New Roman"/>
                <w:sz w:val="18"/>
                <w:szCs w:val="18"/>
                <w:lang w:val="ru-RU"/>
              </w:rPr>
            </w:pPr>
            <w:r w:rsidRPr="007D1DCC">
              <w:rPr>
                <w:rFonts w:ascii="Times New Roman" w:eastAsia="Arial Unicode MS" w:hAnsi="Times New Roman" w:cs="Times New Roman"/>
                <w:sz w:val="18"/>
                <w:szCs w:val="18"/>
                <w:lang w:val="ru-RU"/>
              </w:rPr>
              <w:t xml:space="preserve">Алакольская метеостанция функционирует с 1965 г. переговорили с дежурным наблюдателем Верой.   </w:t>
            </w:r>
          </w:p>
        </w:tc>
        <w:tc>
          <w:tcPr>
            <w:tcW w:w="1134"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III-IV</w:t>
            </w:r>
          </w:p>
          <w:p w:rsidR="0069153D" w:rsidRPr="007D1DCC" w:rsidRDefault="0069153D" w:rsidP="007D1DCC">
            <w:pPr>
              <w:spacing w:after="0" w:line="240" w:lineRule="auto"/>
              <w:rPr>
                <w:rFonts w:ascii="Times New Roman" w:hAnsi="Times New Roman" w:cs="Times New Roman"/>
                <w:sz w:val="18"/>
                <w:szCs w:val="18"/>
                <w:lang w:val="kk-KZ"/>
              </w:rPr>
            </w:pPr>
          </w:p>
        </w:tc>
        <w:tc>
          <w:tcPr>
            <w:tcW w:w="992" w:type="dxa"/>
          </w:tcPr>
          <w:p w:rsidR="0069153D" w:rsidRPr="007D1DCC" w:rsidRDefault="0069153D" w:rsidP="007D1DCC">
            <w:pPr>
              <w:spacing w:after="0" w:line="240" w:lineRule="auto"/>
              <w:rPr>
                <w:rFonts w:ascii="Times New Roman" w:hAnsi="Times New Roman" w:cs="Times New Roman"/>
                <w:sz w:val="18"/>
                <w:szCs w:val="18"/>
              </w:rPr>
            </w:pP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850" w:type="dxa"/>
          </w:tcPr>
          <w:p w:rsidR="0069153D" w:rsidRPr="007D1DCC" w:rsidRDefault="0069153D" w:rsidP="007D1DCC">
            <w:pPr>
              <w:spacing w:after="0" w:line="240" w:lineRule="auto"/>
              <w:rPr>
                <w:rFonts w:ascii="Times New Roman" w:eastAsia="Arial Unicode MS" w:hAnsi="Times New Roman" w:cs="Times New Roman"/>
                <w:sz w:val="18"/>
                <w:szCs w:val="18"/>
              </w:rPr>
            </w:pP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45-57-14,2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81-32-09,5 в.д.</w:t>
            </w:r>
          </w:p>
        </w:tc>
        <w:tc>
          <w:tcPr>
            <w:tcW w:w="1105"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418" w:type="dxa"/>
          </w:tcPr>
          <w:p w:rsidR="0069153D" w:rsidRPr="007D1DCC" w:rsidRDefault="0069153D" w:rsidP="007D1DCC">
            <w:pPr>
              <w:spacing w:after="0" w:line="240" w:lineRule="auto"/>
              <w:rPr>
                <w:rFonts w:ascii="Times New Roman" w:eastAsia="Arial Unicode MS" w:hAnsi="Times New Roman" w:cs="Times New Roman"/>
                <w:sz w:val="18"/>
                <w:szCs w:val="18"/>
                <w:lang w:val="ru-RU"/>
              </w:rPr>
            </w:pPr>
            <w:r w:rsidRPr="007D1DCC">
              <w:rPr>
                <w:rFonts w:ascii="Times New Roman" w:eastAsia="Arial Unicode MS" w:hAnsi="Times New Roman" w:cs="Times New Roman"/>
                <w:sz w:val="18"/>
                <w:szCs w:val="18"/>
                <w:lang w:val="ru-RU"/>
              </w:rPr>
              <w:t>Новый жд вокзал, расположен 1 км западнее с.Акши</w:t>
            </w:r>
          </w:p>
        </w:tc>
        <w:tc>
          <w:tcPr>
            <w:tcW w:w="3260" w:type="dxa"/>
          </w:tcPr>
          <w:p w:rsidR="0069153D" w:rsidRPr="007D1DCC" w:rsidRDefault="0069153D" w:rsidP="007D1DCC">
            <w:pPr>
              <w:spacing w:after="0" w:line="240" w:lineRule="auto"/>
              <w:rPr>
                <w:rFonts w:ascii="Times New Roman" w:eastAsia="Arial Unicode MS" w:hAnsi="Times New Roman" w:cs="Times New Roman"/>
                <w:sz w:val="18"/>
                <w:szCs w:val="18"/>
                <w:lang w:val="ru-RU"/>
              </w:rPr>
            </w:pPr>
            <w:r w:rsidRPr="007D1DCC">
              <w:rPr>
                <w:rFonts w:ascii="Times New Roman" w:eastAsia="Arial Unicode MS" w:hAnsi="Times New Roman" w:cs="Times New Roman"/>
                <w:sz w:val="18"/>
                <w:szCs w:val="18"/>
                <w:lang w:val="ru-RU"/>
              </w:rPr>
              <w:t xml:space="preserve">Новый жд вокзал с. Акши (скоро открытие). Фото – недалеко вертолетная площадка. Недалеко расположены д/о </w:t>
            </w:r>
            <w:r w:rsidRPr="007D1DCC">
              <w:rPr>
                <w:rFonts w:ascii="Times New Roman" w:eastAsia="Arial Unicode MS" w:hAnsi="Times New Roman" w:cs="Times New Roman"/>
                <w:sz w:val="18"/>
                <w:szCs w:val="18"/>
              </w:rPr>
              <w:t>Volna</w:t>
            </w:r>
            <w:r w:rsidRPr="007D1DCC">
              <w:rPr>
                <w:rFonts w:ascii="Times New Roman" w:eastAsia="Arial Unicode MS" w:hAnsi="Times New Roman" w:cs="Times New Roman"/>
                <w:sz w:val="18"/>
                <w:szCs w:val="18"/>
                <w:lang w:val="ru-RU"/>
              </w:rPr>
              <w:t xml:space="preserve">, Балсулу, Оркен.  </w:t>
            </w:r>
          </w:p>
        </w:tc>
        <w:tc>
          <w:tcPr>
            <w:tcW w:w="1134"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аpQ</w:t>
            </w:r>
            <w:r w:rsidRPr="007D1DCC">
              <w:rPr>
                <w:rFonts w:ascii="Times New Roman" w:hAnsi="Times New Roman" w:cs="Times New Roman"/>
                <w:sz w:val="18"/>
                <w:szCs w:val="18"/>
                <w:vertAlign w:val="subscript"/>
              </w:rPr>
              <w:t>III-IV</w:t>
            </w:r>
          </w:p>
          <w:p w:rsidR="0069153D" w:rsidRPr="007D1DCC" w:rsidRDefault="0069153D" w:rsidP="007D1DCC">
            <w:pPr>
              <w:spacing w:after="0" w:line="240" w:lineRule="auto"/>
              <w:rPr>
                <w:rFonts w:ascii="Times New Roman" w:hAnsi="Times New Roman" w:cs="Times New Roman"/>
                <w:sz w:val="18"/>
                <w:szCs w:val="18"/>
                <w:lang w:val="kk-KZ"/>
              </w:rPr>
            </w:pPr>
          </w:p>
        </w:tc>
        <w:tc>
          <w:tcPr>
            <w:tcW w:w="992" w:type="dxa"/>
          </w:tcPr>
          <w:p w:rsidR="0069153D" w:rsidRPr="007D1DCC" w:rsidRDefault="0069153D" w:rsidP="007D1DCC">
            <w:pPr>
              <w:spacing w:after="0" w:line="240" w:lineRule="auto"/>
              <w:rPr>
                <w:rFonts w:ascii="Times New Roman" w:hAnsi="Times New Roman" w:cs="Times New Roman"/>
                <w:sz w:val="18"/>
                <w:szCs w:val="18"/>
              </w:rPr>
            </w:pP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850" w:type="dxa"/>
          </w:tcPr>
          <w:p w:rsidR="0069153D" w:rsidRPr="007D1DCC" w:rsidRDefault="0069153D" w:rsidP="007D1DCC">
            <w:pPr>
              <w:spacing w:after="0" w:line="240" w:lineRule="auto"/>
              <w:rPr>
                <w:rFonts w:ascii="Times New Roman" w:eastAsia="Arial Unicode MS" w:hAnsi="Times New Roman" w:cs="Times New Roman"/>
                <w:sz w:val="18"/>
                <w:szCs w:val="18"/>
              </w:rPr>
            </w:pP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GPS 716</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45-58-07,6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81-32-33,8 в.д.</w:t>
            </w:r>
          </w:p>
        </w:tc>
        <w:tc>
          <w:tcPr>
            <w:tcW w:w="11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348 </w:t>
            </w:r>
          </w:p>
          <w:p w:rsidR="0069153D" w:rsidRPr="007D1DCC" w:rsidRDefault="0069153D" w:rsidP="007D1DCC">
            <w:pPr>
              <w:spacing w:after="0" w:line="240" w:lineRule="auto"/>
              <w:rPr>
                <w:rFonts w:ascii="Times New Roman" w:hAnsi="Times New Roman" w:cs="Times New Roman"/>
                <w:sz w:val="18"/>
                <w:szCs w:val="18"/>
                <w:lang w:val="kk-KZ"/>
              </w:rPr>
            </w:pPr>
          </w:p>
        </w:tc>
        <w:tc>
          <w:tcPr>
            <w:tcW w:w="1418" w:type="dxa"/>
            <w:tcBorders>
              <w:bottom w:val="single" w:sz="4" w:space="0" w:color="auto"/>
            </w:tcBorders>
          </w:tcPr>
          <w:p w:rsidR="0069153D" w:rsidRPr="007D1DCC" w:rsidRDefault="0069153D" w:rsidP="007D1DCC">
            <w:pPr>
              <w:spacing w:after="0" w:line="240" w:lineRule="auto"/>
              <w:rPr>
                <w:rFonts w:ascii="Times New Roman" w:eastAsia="Arial Unicode MS" w:hAnsi="Times New Roman" w:cs="Times New Roman"/>
                <w:sz w:val="18"/>
                <w:szCs w:val="18"/>
                <w:lang w:val="ru-RU"/>
              </w:rPr>
            </w:pPr>
            <w:r w:rsidRPr="007D1DCC">
              <w:rPr>
                <w:rFonts w:ascii="Times New Roman" w:eastAsia="Arial Unicode MS" w:hAnsi="Times New Roman" w:cs="Times New Roman"/>
                <w:sz w:val="18"/>
                <w:szCs w:val="18"/>
                <w:lang w:val="ru-RU"/>
              </w:rPr>
              <w:t>На стыке двух бетонных плит крайних с лева у д/о Алтын Алма</w:t>
            </w:r>
          </w:p>
        </w:tc>
        <w:tc>
          <w:tcPr>
            <w:tcW w:w="3260" w:type="dxa"/>
            <w:tcBorders>
              <w:bottom w:val="single" w:sz="4" w:space="0" w:color="auto"/>
            </w:tcBorders>
          </w:tcPr>
          <w:p w:rsidR="0069153D" w:rsidRPr="007D1DCC" w:rsidRDefault="0069153D" w:rsidP="007D1DCC">
            <w:pPr>
              <w:spacing w:after="0" w:line="240" w:lineRule="auto"/>
              <w:rPr>
                <w:rFonts w:ascii="Times New Roman" w:eastAsia="Arial Unicode MS" w:hAnsi="Times New Roman" w:cs="Times New Roman"/>
                <w:sz w:val="18"/>
                <w:szCs w:val="18"/>
                <w:lang w:val="ru-RU"/>
              </w:rPr>
            </w:pPr>
            <w:r w:rsidRPr="007D1DCC">
              <w:rPr>
                <w:rFonts w:ascii="Times New Roman" w:eastAsia="Arial Unicode MS" w:hAnsi="Times New Roman" w:cs="Times New Roman"/>
                <w:sz w:val="18"/>
                <w:szCs w:val="18"/>
                <w:lang w:val="ru-RU"/>
              </w:rPr>
              <w:t xml:space="preserve">Д/о «Алтын Алма» с разрушенными железными контейнерами. У забора д/о Алтын Алма поставили Инструментальную мониторинговую площадку №3 </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III-IV</w:t>
            </w:r>
          </w:p>
          <w:p w:rsidR="0069153D" w:rsidRPr="007D1DCC" w:rsidRDefault="0069153D" w:rsidP="007D1DCC">
            <w:pPr>
              <w:spacing w:after="0" w:line="240" w:lineRule="auto"/>
              <w:rPr>
                <w:rFonts w:ascii="Times New Roman" w:hAnsi="Times New Roman" w:cs="Times New Roman"/>
                <w:sz w:val="18"/>
                <w:szCs w:val="18"/>
                <w:lang w:val="kk-KZ"/>
              </w:rPr>
            </w:pP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850" w:type="dxa"/>
            <w:tcBorders>
              <w:bottom w:val="single" w:sz="4" w:space="0" w:color="auto"/>
            </w:tcBorders>
          </w:tcPr>
          <w:p w:rsidR="0069153D" w:rsidRPr="007D1DCC" w:rsidRDefault="0069153D" w:rsidP="007D1DCC">
            <w:pPr>
              <w:spacing w:after="0" w:line="240" w:lineRule="auto"/>
              <w:rPr>
                <w:rFonts w:ascii="Times New Roman" w:eastAsia="Arial Unicode MS" w:hAnsi="Times New Roman" w:cs="Times New Roman"/>
                <w:sz w:val="18"/>
                <w:szCs w:val="18"/>
              </w:rPr>
            </w:pP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Зарисовки в виде схемы</w:t>
            </w: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019</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45-54-573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81-37-371 в.д.</w:t>
            </w:r>
          </w:p>
        </w:tc>
        <w:tc>
          <w:tcPr>
            <w:tcW w:w="11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355 </w:t>
            </w:r>
          </w:p>
        </w:tc>
        <w:tc>
          <w:tcPr>
            <w:tcW w:w="1418" w:type="dxa"/>
            <w:tcBorders>
              <w:bottom w:val="single" w:sz="4" w:space="0" w:color="auto"/>
            </w:tcBorders>
          </w:tcPr>
          <w:p w:rsidR="0069153D" w:rsidRPr="007D1DCC" w:rsidRDefault="0069153D" w:rsidP="007D1DCC">
            <w:pPr>
              <w:spacing w:after="0" w:line="240" w:lineRule="auto"/>
              <w:rPr>
                <w:rFonts w:ascii="Times New Roman" w:eastAsia="Arial Unicode MS" w:hAnsi="Times New Roman" w:cs="Times New Roman"/>
                <w:sz w:val="18"/>
                <w:szCs w:val="18"/>
                <w:lang w:val="ru-RU"/>
              </w:rPr>
            </w:pPr>
            <w:r w:rsidRPr="007D1DCC">
              <w:rPr>
                <w:rFonts w:ascii="Times New Roman" w:hAnsi="Times New Roman" w:cs="Times New Roman"/>
                <w:sz w:val="18"/>
                <w:szCs w:val="18"/>
                <w:lang w:val="kk-KZ"/>
              </w:rPr>
              <w:t>Не организован-ный карьер, точка находится 6,7 км юго-восточнее с.Акши и 0,5 км от побережья оз.Алаколь</w:t>
            </w:r>
          </w:p>
        </w:tc>
        <w:tc>
          <w:tcPr>
            <w:tcW w:w="3260" w:type="dxa"/>
            <w:tcBorders>
              <w:bottom w:val="single" w:sz="4" w:space="0" w:color="auto"/>
            </w:tcBorders>
          </w:tcPr>
          <w:p w:rsidR="0069153D" w:rsidRPr="007D1DCC" w:rsidRDefault="0069153D" w:rsidP="007D1DCC">
            <w:pPr>
              <w:spacing w:after="0" w:line="240" w:lineRule="auto"/>
              <w:rPr>
                <w:rFonts w:ascii="Times New Roman" w:eastAsia="Arial Unicode MS" w:hAnsi="Times New Roman" w:cs="Times New Roman"/>
                <w:sz w:val="18"/>
                <w:szCs w:val="18"/>
              </w:rPr>
            </w:pPr>
            <w:r w:rsidRPr="007D1DCC">
              <w:rPr>
                <w:rFonts w:ascii="Times New Roman" w:eastAsia="Arial Unicode MS" w:hAnsi="Times New Roman" w:cs="Times New Roman"/>
                <w:sz w:val="18"/>
                <w:szCs w:val="18"/>
                <w:lang w:val="ru-RU"/>
              </w:rPr>
              <w:t xml:space="preserve">К югу от дороги техногенное воздействие в виде изъятия поверхностного слоя почв. </w:t>
            </w:r>
            <w:r w:rsidRPr="007D1DCC">
              <w:rPr>
                <w:rFonts w:ascii="Times New Roman" w:eastAsia="Arial Unicode MS" w:hAnsi="Times New Roman" w:cs="Times New Roman"/>
                <w:sz w:val="18"/>
                <w:szCs w:val="18"/>
              </w:rPr>
              <w:t>Выпас скота на приозерных лугах</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аQ</w:t>
            </w:r>
            <w:r w:rsidRPr="007D1DCC">
              <w:rPr>
                <w:rFonts w:ascii="Times New Roman" w:hAnsi="Times New Roman" w:cs="Times New Roman"/>
                <w:sz w:val="18"/>
                <w:szCs w:val="18"/>
                <w:vertAlign w:val="subscript"/>
              </w:rPr>
              <w:t>III-IV</w:t>
            </w:r>
          </w:p>
          <w:p w:rsidR="0069153D" w:rsidRPr="007D1DCC" w:rsidRDefault="0069153D" w:rsidP="007D1DCC">
            <w:pPr>
              <w:spacing w:after="0" w:line="240" w:lineRule="auto"/>
              <w:rPr>
                <w:rFonts w:ascii="Times New Roman" w:hAnsi="Times New Roman" w:cs="Times New Roman"/>
                <w:sz w:val="18"/>
                <w:szCs w:val="18"/>
                <w:lang w:val="kk-KZ"/>
              </w:rPr>
            </w:pP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Древесно-кустарниковая растительность травянис-то-луговая растительность</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Плосткостной смыв в сторону озера, струйчатая эрозия</w:t>
            </w:r>
          </w:p>
        </w:tc>
        <w:tc>
          <w:tcPr>
            <w:tcW w:w="850" w:type="dxa"/>
            <w:tcBorders>
              <w:bottom w:val="single" w:sz="4" w:space="0" w:color="auto"/>
            </w:tcBorders>
          </w:tcPr>
          <w:p w:rsidR="0069153D" w:rsidRPr="007D1DCC" w:rsidRDefault="0069153D" w:rsidP="007D1DCC">
            <w:pPr>
              <w:spacing w:after="0" w:line="240" w:lineRule="auto"/>
              <w:rPr>
                <w:rFonts w:ascii="Times New Roman" w:eastAsia="Arial Unicode MS" w:hAnsi="Times New Roman" w:cs="Times New Roman"/>
                <w:sz w:val="18"/>
                <w:szCs w:val="18"/>
              </w:rPr>
            </w:pPr>
            <w:r w:rsidRPr="007D1DCC">
              <w:rPr>
                <w:rFonts w:ascii="Times New Roman" w:hAnsi="Times New Roman" w:cs="Times New Roman"/>
                <w:sz w:val="18"/>
                <w:szCs w:val="18"/>
                <w:lang w:val="kk-KZ"/>
              </w:rPr>
              <w:t>294-4271-4274</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Добыча каменисто-галечьного материала для строительных нужд</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Нарушение естествен-ного фона</w:t>
            </w:r>
          </w:p>
        </w:tc>
      </w:tr>
    </w:tbl>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br w:type="page"/>
      </w:r>
      <w:r w:rsidR="001A2798" w:rsidRPr="007D1DCC">
        <w:rPr>
          <w:rFonts w:ascii="Times New Roman" w:hAnsi="Times New Roman" w:cs="Times New Roman"/>
          <w:sz w:val="24"/>
          <w:szCs w:val="24"/>
        </w:rPr>
        <w:t xml:space="preserve">Continuation of table </w:t>
      </w:r>
      <w:r w:rsidR="008D4F22" w:rsidRPr="007D1DCC">
        <w:rPr>
          <w:rFonts w:ascii="Times New Roman" w:hAnsi="Times New Roman" w:cs="Times New Roman"/>
        </w:rPr>
        <w:t>F</w:t>
      </w:r>
      <w:r w:rsidRPr="007D1DCC">
        <w:rPr>
          <w:rFonts w:ascii="Times New Roman" w:hAnsi="Times New Roman" w:cs="Times New Roman"/>
        </w:rPr>
        <w:t>.11</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305"/>
        <w:gridCol w:w="1105"/>
        <w:gridCol w:w="1730"/>
        <w:gridCol w:w="3118"/>
        <w:gridCol w:w="113"/>
        <w:gridCol w:w="851"/>
        <w:gridCol w:w="992"/>
        <w:gridCol w:w="1418"/>
        <w:gridCol w:w="850"/>
        <w:gridCol w:w="1276"/>
        <w:gridCol w:w="1276"/>
      </w:tblGrid>
      <w:tr w:rsidR="0069153D" w:rsidRPr="007D1DCC" w:rsidTr="001A2798">
        <w:trPr>
          <w:trHeight w:val="201"/>
        </w:trPr>
        <w:tc>
          <w:tcPr>
            <w:tcW w:w="567"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 </w:t>
            </w:r>
            <w:r w:rsidRPr="007D1DCC">
              <w:rPr>
                <w:rFonts w:ascii="Times New Roman" w:hAnsi="Times New Roman" w:cs="Times New Roman"/>
                <w:sz w:val="18"/>
                <w:szCs w:val="18"/>
              </w:rPr>
              <w:t xml:space="preserve">GPS </w:t>
            </w:r>
            <w:r w:rsidRPr="007D1DCC">
              <w:rPr>
                <w:rFonts w:ascii="Times New Roman" w:hAnsi="Times New Roman" w:cs="Times New Roman"/>
                <w:sz w:val="18"/>
                <w:szCs w:val="18"/>
                <w:lang w:val="kk-KZ"/>
              </w:rPr>
              <w:t>точки</w:t>
            </w:r>
          </w:p>
        </w:tc>
        <w:tc>
          <w:tcPr>
            <w:tcW w:w="1305"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Координаты</w:t>
            </w:r>
          </w:p>
        </w:tc>
        <w:tc>
          <w:tcPr>
            <w:tcW w:w="1105"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Абсолют-ная высота над уровнем моря, м</w:t>
            </w:r>
          </w:p>
        </w:tc>
        <w:tc>
          <w:tcPr>
            <w:tcW w:w="173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Название, место расположение</w:t>
            </w:r>
          </w:p>
        </w:tc>
        <w:tc>
          <w:tcPr>
            <w:tcW w:w="3118"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Описание</w:t>
            </w:r>
          </w:p>
        </w:tc>
        <w:tc>
          <w:tcPr>
            <w:tcW w:w="964" w:type="dxa"/>
            <w:gridSpan w:val="2"/>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Генезис и геологичес-кий возраст</w:t>
            </w:r>
          </w:p>
        </w:tc>
        <w:tc>
          <w:tcPr>
            <w:tcW w:w="992" w:type="dxa"/>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Раститель-ность</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Современные рельефообразу-ющие процессы</w:t>
            </w:r>
          </w:p>
        </w:tc>
        <w:tc>
          <w:tcPr>
            <w:tcW w:w="85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Фото (серия-номер)</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Антропоген-ное воздействие</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Примечание:</w:t>
            </w:r>
          </w:p>
        </w:tc>
      </w:tr>
      <w:tr w:rsidR="0069153D" w:rsidRPr="007D1DCC" w:rsidTr="001A2798">
        <w:trPr>
          <w:trHeight w:val="201"/>
        </w:trPr>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020</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45-54-537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81-37-454 в.д.</w:t>
            </w:r>
          </w:p>
        </w:tc>
        <w:tc>
          <w:tcPr>
            <w:tcW w:w="11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355 </w:t>
            </w:r>
          </w:p>
        </w:tc>
        <w:tc>
          <w:tcPr>
            <w:tcW w:w="1730" w:type="dxa"/>
          </w:tcPr>
          <w:p w:rsidR="0069153D" w:rsidRPr="007D1DCC" w:rsidRDefault="0069153D" w:rsidP="007D1DCC">
            <w:pPr>
              <w:spacing w:after="0" w:line="240" w:lineRule="auto"/>
              <w:rPr>
                <w:rFonts w:ascii="Times New Roman" w:eastAsia="Arial Unicode MS" w:hAnsi="Times New Roman" w:cs="Times New Roman"/>
                <w:sz w:val="18"/>
                <w:szCs w:val="18"/>
              </w:rPr>
            </w:pPr>
            <w:r w:rsidRPr="007D1DCC">
              <w:rPr>
                <w:rFonts w:ascii="Times New Roman" w:hAnsi="Times New Roman" w:cs="Times New Roman"/>
                <w:sz w:val="18"/>
                <w:szCs w:val="18"/>
                <w:lang w:val="kk-KZ"/>
              </w:rPr>
              <w:t>Не организован-ный карьер, точка находится 6,7 км юго-восточнее с. Акши и 0,5 км от побережья оз. Алаколь</w:t>
            </w:r>
          </w:p>
        </w:tc>
        <w:tc>
          <w:tcPr>
            <w:tcW w:w="31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Добыча строительного инертного материала- гальки, щебня, песка. </w:t>
            </w:r>
          </w:p>
          <w:p w:rsidR="0069153D" w:rsidRPr="007D1DCC" w:rsidRDefault="0069153D" w:rsidP="007D1DCC">
            <w:pPr>
              <w:spacing w:after="0" w:line="240" w:lineRule="auto"/>
              <w:rPr>
                <w:rFonts w:ascii="Times New Roman" w:eastAsia="Arial Unicode MS" w:hAnsi="Times New Roman" w:cs="Times New Roman"/>
                <w:sz w:val="18"/>
                <w:szCs w:val="18"/>
              </w:rPr>
            </w:pPr>
            <w:r w:rsidRPr="007D1DCC">
              <w:rPr>
                <w:rFonts w:ascii="Times New Roman" w:hAnsi="Times New Roman" w:cs="Times New Roman"/>
                <w:sz w:val="18"/>
                <w:szCs w:val="18"/>
                <w:lang w:val="kk-KZ"/>
              </w:rPr>
              <w:t>Дно карьера залито водой</w:t>
            </w:r>
          </w:p>
        </w:tc>
        <w:tc>
          <w:tcPr>
            <w:tcW w:w="964" w:type="dxa"/>
            <w:gridSpan w:val="2"/>
          </w:tcPr>
          <w:p w:rsidR="0069153D" w:rsidRPr="007D1DCC" w:rsidRDefault="0069153D" w:rsidP="007D1DCC">
            <w:pPr>
              <w:spacing w:after="0" w:line="240" w:lineRule="auto"/>
              <w:rPr>
                <w:rFonts w:ascii="Times New Roman" w:hAnsi="Times New Roman" w:cs="Times New Roman"/>
                <w:sz w:val="18"/>
                <w:szCs w:val="18"/>
                <w:vertAlign w:val="subscript"/>
              </w:rPr>
            </w:pPr>
            <w:r w:rsidRPr="007D1DCC">
              <w:rPr>
                <w:rFonts w:ascii="Times New Roman" w:hAnsi="Times New Roman" w:cs="Times New Roman"/>
                <w:sz w:val="18"/>
                <w:szCs w:val="18"/>
              </w:rPr>
              <w:t>аQ</w:t>
            </w:r>
            <w:r w:rsidRPr="007D1DCC">
              <w:rPr>
                <w:rFonts w:ascii="Times New Roman" w:hAnsi="Times New Roman" w:cs="Times New Roman"/>
                <w:sz w:val="18"/>
                <w:szCs w:val="18"/>
                <w:vertAlign w:val="subscript"/>
              </w:rPr>
              <w:t>III-IV</w:t>
            </w:r>
          </w:p>
          <w:p w:rsidR="0069153D" w:rsidRPr="007D1DCC" w:rsidRDefault="0069153D" w:rsidP="007D1DCC">
            <w:pPr>
              <w:spacing w:after="0" w:line="240" w:lineRule="auto"/>
              <w:rPr>
                <w:rFonts w:ascii="Times New Roman" w:hAnsi="Times New Roman" w:cs="Times New Roman"/>
                <w:sz w:val="18"/>
                <w:szCs w:val="18"/>
                <w:lang w:val="kk-KZ"/>
              </w:rPr>
            </w:pPr>
          </w:p>
        </w:tc>
        <w:tc>
          <w:tcPr>
            <w:tcW w:w="992" w:type="dxa"/>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растительность: ива, тамарикс, жида, соран, ажирек, чий</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Плосткостной смыв в сторону озера, струйчатая эрозия</w:t>
            </w:r>
          </w:p>
        </w:tc>
        <w:tc>
          <w:tcPr>
            <w:tcW w:w="850" w:type="dxa"/>
          </w:tcPr>
          <w:p w:rsidR="0069153D" w:rsidRPr="007D1DCC" w:rsidRDefault="0069153D" w:rsidP="007D1DCC">
            <w:pPr>
              <w:spacing w:after="0" w:line="240" w:lineRule="auto"/>
              <w:rPr>
                <w:rFonts w:ascii="Times New Roman" w:eastAsia="Arial Unicode MS" w:hAnsi="Times New Roman" w:cs="Times New Roman"/>
                <w:sz w:val="18"/>
                <w:szCs w:val="18"/>
                <w:lang w:val="ru-RU"/>
              </w:rPr>
            </w:pP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Добыча каменисто-галечьного материала для строитель-ных нужд</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Нарушение естествен-ного фона</w:t>
            </w: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021</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45-54-513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81-38-314 в.д.</w:t>
            </w:r>
          </w:p>
        </w:tc>
        <w:tc>
          <w:tcPr>
            <w:tcW w:w="11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346 </w:t>
            </w:r>
          </w:p>
        </w:tc>
        <w:tc>
          <w:tcPr>
            <w:tcW w:w="1730" w:type="dxa"/>
          </w:tcPr>
          <w:p w:rsidR="0069153D" w:rsidRPr="007D1DCC" w:rsidRDefault="0069153D" w:rsidP="007D1DCC">
            <w:pPr>
              <w:spacing w:after="0" w:line="240" w:lineRule="auto"/>
              <w:rPr>
                <w:rFonts w:ascii="Times New Roman" w:eastAsia="Arial Unicode MS" w:hAnsi="Times New Roman" w:cs="Times New Roman"/>
                <w:sz w:val="18"/>
                <w:szCs w:val="18"/>
                <w:lang w:val="ru-RU"/>
              </w:rPr>
            </w:pPr>
            <w:r w:rsidRPr="007D1DCC">
              <w:rPr>
                <w:rFonts w:ascii="Times New Roman" w:hAnsi="Times New Roman" w:cs="Times New Roman"/>
                <w:sz w:val="18"/>
                <w:szCs w:val="18"/>
                <w:lang w:val="kk-KZ"/>
              </w:rPr>
              <w:t>Начало косы, точка находится 7,3 км юго-восточнее с.Акши</w:t>
            </w:r>
          </w:p>
        </w:tc>
        <w:tc>
          <w:tcPr>
            <w:tcW w:w="3118" w:type="dxa"/>
          </w:tcPr>
          <w:p w:rsidR="0069153D" w:rsidRPr="007D1DCC" w:rsidRDefault="0069153D" w:rsidP="007D1DCC">
            <w:pPr>
              <w:spacing w:after="0" w:line="240" w:lineRule="auto"/>
              <w:rPr>
                <w:rFonts w:ascii="Times New Roman" w:eastAsia="Arial Unicode MS" w:hAnsi="Times New Roman" w:cs="Times New Roman"/>
                <w:sz w:val="18"/>
                <w:szCs w:val="18"/>
                <w:lang w:val="ru-RU"/>
              </w:rPr>
            </w:pPr>
            <w:r w:rsidRPr="007D1DCC">
              <w:rPr>
                <w:rFonts w:ascii="Times New Roman" w:eastAsia="Arial Unicode MS" w:hAnsi="Times New Roman" w:cs="Times New Roman"/>
                <w:sz w:val="18"/>
                <w:szCs w:val="18"/>
                <w:lang w:val="ru-RU"/>
              </w:rPr>
              <w:t>Между сушей и косой наблюдается  водно-болотные угодья с поросшей травянистой растительностью</w:t>
            </w:r>
          </w:p>
        </w:tc>
        <w:tc>
          <w:tcPr>
            <w:tcW w:w="964" w:type="dxa"/>
            <w:gridSpan w:val="2"/>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аQIV</w:t>
            </w:r>
          </w:p>
          <w:p w:rsidR="0069153D" w:rsidRPr="007D1DCC" w:rsidRDefault="0069153D" w:rsidP="007D1DCC">
            <w:pPr>
              <w:spacing w:after="0" w:line="240" w:lineRule="auto"/>
              <w:rPr>
                <w:rFonts w:ascii="Times New Roman" w:hAnsi="Times New Roman" w:cs="Times New Roman"/>
                <w:sz w:val="18"/>
                <w:szCs w:val="18"/>
              </w:rPr>
            </w:pPr>
          </w:p>
        </w:tc>
        <w:tc>
          <w:tcPr>
            <w:tcW w:w="992"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 xml:space="preserve">древесно-травинистая растительность </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Pr>
          <w:p w:rsidR="0069153D" w:rsidRPr="007D1DCC" w:rsidRDefault="0069153D" w:rsidP="007D1DCC">
            <w:pPr>
              <w:spacing w:after="0" w:line="240" w:lineRule="auto"/>
              <w:rPr>
                <w:rFonts w:ascii="Times New Roman" w:eastAsia="Arial Unicode MS" w:hAnsi="Times New Roman" w:cs="Times New Roman"/>
                <w:sz w:val="18"/>
                <w:szCs w:val="18"/>
              </w:rPr>
            </w:pPr>
            <w:r w:rsidRPr="007D1DCC">
              <w:rPr>
                <w:rFonts w:ascii="Times New Roman" w:hAnsi="Times New Roman" w:cs="Times New Roman"/>
                <w:sz w:val="18"/>
                <w:szCs w:val="18"/>
                <w:lang w:val="kk-KZ"/>
              </w:rPr>
              <w:t>294-4287-4290</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и выпас скота</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022</w:t>
            </w:r>
          </w:p>
        </w:tc>
        <w:tc>
          <w:tcPr>
            <w:tcW w:w="1305" w:type="dxa"/>
          </w:tcPr>
          <w:p w:rsidR="0069153D" w:rsidRPr="006A5686" w:rsidRDefault="0069153D" w:rsidP="007D1DCC">
            <w:pPr>
              <w:spacing w:after="0" w:line="240" w:lineRule="auto"/>
              <w:rPr>
                <w:rFonts w:ascii="Times New Roman" w:hAnsi="Times New Roman" w:cs="Times New Roman"/>
                <w:sz w:val="18"/>
                <w:szCs w:val="18"/>
                <w:lang w:val="kk-KZ"/>
              </w:rPr>
            </w:pPr>
            <w:r w:rsidRPr="006A5686">
              <w:rPr>
                <w:rFonts w:ascii="Times New Roman" w:hAnsi="Times New Roman" w:cs="Times New Roman"/>
                <w:sz w:val="18"/>
                <w:szCs w:val="18"/>
                <w:lang w:val="kk-KZ"/>
              </w:rPr>
              <w:t>45-53-558 с.ш.</w:t>
            </w:r>
          </w:p>
          <w:p w:rsidR="0069153D" w:rsidRPr="006A5686" w:rsidRDefault="0069153D" w:rsidP="007D1DCC">
            <w:pPr>
              <w:spacing w:after="0" w:line="240" w:lineRule="auto"/>
              <w:rPr>
                <w:rFonts w:ascii="Times New Roman" w:hAnsi="Times New Roman" w:cs="Times New Roman"/>
                <w:sz w:val="18"/>
                <w:szCs w:val="18"/>
                <w:lang w:val="kk-KZ"/>
              </w:rPr>
            </w:pPr>
            <w:r w:rsidRPr="006A5686">
              <w:rPr>
                <w:rFonts w:ascii="Times New Roman" w:hAnsi="Times New Roman" w:cs="Times New Roman"/>
                <w:sz w:val="18"/>
                <w:szCs w:val="18"/>
                <w:lang w:val="kk-KZ"/>
              </w:rPr>
              <w:t>81-38-004 в.д.</w:t>
            </w:r>
          </w:p>
        </w:tc>
        <w:tc>
          <w:tcPr>
            <w:tcW w:w="1105" w:type="dxa"/>
          </w:tcPr>
          <w:p w:rsidR="0069153D" w:rsidRPr="006A5686" w:rsidRDefault="0069153D" w:rsidP="007D1DCC">
            <w:pPr>
              <w:spacing w:after="0" w:line="240" w:lineRule="auto"/>
              <w:rPr>
                <w:rFonts w:ascii="Times New Roman" w:hAnsi="Times New Roman" w:cs="Times New Roman"/>
                <w:sz w:val="18"/>
                <w:szCs w:val="18"/>
                <w:lang w:val="kk-KZ"/>
              </w:rPr>
            </w:pPr>
            <w:r w:rsidRPr="006A5686">
              <w:rPr>
                <w:rFonts w:ascii="Times New Roman" w:hAnsi="Times New Roman" w:cs="Times New Roman"/>
                <w:sz w:val="18"/>
                <w:szCs w:val="18"/>
                <w:lang w:val="kk-KZ"/>
              </w:rPr>
              <w:t xml:space="preserve">359 </w:t>
            </w:r>
          </w:p>
        </w:tc>
        <w:tc>
          <w:tcPr>
            <w:tcW w:w="1730" w:type="dxa"/>
          </w:tcPr>
          <w:p w:rsidR="0069153D" w:rsidRPr="006A5686" w:rsidRDefault="0069153D" w:rsidP="007D1DCC">
            <w:pPr>
              <w:spacing w:after="0" w:line="240" w:lineRule="auto"/>
              <w:rPr>
                <w:rFonts w:ascii="Times New Roman" w:hAnsi="Times New Roman" w:cs="Times New Roman"/>
                <w:sz w:val="18"/>
                <w:szCs w:val="18"/>
                <w:lang w:val="kk-KZ"/>
              </w:rPr>
            </w:pPr>
            <w:r w:rsidRPr="006A5686">
              <w:rPr>
                <w:rFonts w:ascii="Times New Roman" w:hAnsi="Times New Roman" w:cs="Times New Roman"/>
                <w:sz w:val="18"/>
                <w:szCs w:val="18"/>
                <w:lang w:val="kk-KZ"/>
              </w:rPr>
              <w:t>Дельта р. Жаманты, правый борт, точка находится 8 км юго-восточнее с. Акши</w:t>
            </w:r>
          </w:p>
        </w:tc>
        <w:tc>
          <w:tcPr>
            <w:tcW w:w="3118" w:type="dxa"/>
          </w:tcPr>
          <w:p w:rsidR="0069153D" w:rsidRPr="006A5686" w:rsidRDefault="0069153D" w:rsidP="007D1DCC">
            <w:pPr>
              <w:spacing w:after="0" w:line="240" w:lineRule="auto"/>
              <w:rPr>
                <w:rFonts w:ascii="Times New Roman" w:hAnsi="Times New Roman" w:cs="Times New Roman"/>
                <w:sz w:val="18"/>
                <w:szCs w:val="18"/>
                <w:lang w:val="kk-KZ"/>
              </w:rPr>
            </w:pPr>
            <w:r w:rsidRPr="006A5686">
              <w:rPr>
                <w:rFonts w:ascii="Times New Roman" w:hAnsi="Times New Roman" w:cs="Times New Roman"/>
                <w:sz w:val="18"/>
                <w:szCs w:val="18"/>
                <w:lang w:val="kk-KZ"/>
              </w:rPr>
              <w:t>Смена экосистем</w:t>
            </w:r>
          </w:p>
        </w:tc>
        <w:tc>
          <w:tcPr>
            <w:tcW w:w="964" w:type="dxa"/>
            <w:gridSpan w:val="2"/>
          </w:tcPr>
          <w:p w:rsidR="0069153D" w:rsidRPr="007D1DCC" w:rsidRDefault="0069153D" w:rsidP="007D1DCC">
            <w:pPr>
              <w:spacing w:after="0" w:line="240" w:lineRule="auto"/>
              <w:rPr>
                <w:rFonts w:ascii="Times New Roman" w:hAnsi="Times New Roman" w:cs="Times New Roman"/>
                <w:sz w:val="18"/>
                <w:szCs w:val="18"/>
                <w:vertAlign w:val="subscript"/>
              </w:rPr>
            </w:pPr>
            <w:r w:rsidRPr="007D1DCC">
              <w:rPr>
                <w:rFonts w:ascii="Times New Roman" w:hAnsi="Times New Roman" w:cs="Times New Roman"/>
                <w:sz w:val="18"/>
                <w:szCs w:val="18"/>
              </w:rPr>
              <w:t>аpQ</w:t>
            </w:r>
            <w:r w:rsidRPr="007D1DCC">
              <w:rPr>
                <w:rFonts w:ascii="Times New Roman" w:hAnsi="Times New Roman" w:cs="Times New Roman"/>
                <w:sz w:val="18"/>
                <w:szCs w:val="18"/>
                <w:vertAlign w:val="subscript"/>
              </w:rPr>
              <w:t>III-IV</w:t>
            </w:r>
          </w:p>
          <w:p w:rsidR="0069153D" w:rsidRPr="007D1DCC" w:rsidRDefault="0069153D" w:rsidP="007D1DCC">
            <w:pPr>
              <w:spacing w:after="0" w:line="240" w:lineRule="auto"/>
              <w:rPr>
                <w:rFonts w:ascii="Times New Roman" w:hAnsi="Times New Roman" w:cs="Times New Roman"/>
                <w:sz w:val="18"/>
                <w:szCs w:val="18"/>
                <w:lang w:val="kk-KZ"/>
              </w:rPr>
            </w:pPr>
          </w:p>
        </w:tc>
        <w:tc>
          <w:tcPr>
            <w:tcW w:w="992"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полынь, типчак</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Речная эрозия</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Выпас скота</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6A5686">
        <w:tc>
          <w:tcPr>
            <w:tcW w:w="13325" w:type="dxa"/>
            <w:gridSpan w:val="11"/>
            <w:tcBorders>
              <w:bottom w:val="single" w:sz="4" w:space="0" w:color="auto"/>
            </w:tcBorders>
          </w:tcPr>
          <w:p w:rsidR="0069153D" w:rsidRPr="006A5686" w:rsidRDefault="0069153D" w:rsidP="007D1DCC">
            <w:pPr>
              <w:spacing w:after="0" w:line="240" w:lineRule="auto"/>
              <w:rPr>
                <w:rFonts w:ascii="Times New Roman" w:eastAsia="Arial Unicode MS" w:hAnsi="Times New Roman" w:cs="Times New Roman"/>
                <w:sz w:val="18"/>
                <w:szCs w:val="18"/>
                <w:lang w:val="ru-RU"/>
              </w:rPr>
            </w:pPr>
            <w:r w:rsidRPr="006A5686">
              <w:rPr>
                <w:rFonts w:ascii="Times New Roman" w:eastAsia="Arial Unicode MS" w:hAnsi="Times New Roman" w:cs="Times New Roman"/>
                <w:sz w:val="18"/>
                <w:szCs w:val="18"/>
                <w:lang w:val="ru-RU"/>
              </w:rPr>
              <w:t>Ключевой участок №2, с. Коктума.</w:t>
            </w:r>
            <w:r w:rsidRPr="006A5686">
              <w:rPr>
                <w:rFonts w:ascii="Times New Roman" w:hAnsi="Times New Roman" w:cs="Times New Roman"/>
                <w:sz w:val="18"/>
                <w:szCs w:val="18"/>
                <w:lang w:val="ru-RU"/>
              </w:rPr>
              <w:tab/>
              <w:t xml:space="preserve">                                                         день экспедиции – 0</w:t>
            </w:r>
            <w:r w:rsidRPr="006A5686">
              <w:rPr>
                <w:rFonts w:ascii="Times New Roman" w:hAnsi="Times New Roman" w:cs="Times New Roman"/>
                <w:sz w:val="18"/>
                <w:szCs w:val="18"/>
                <w:lang w:val="kk-KZ"/>
              </w:rPr>
              <w:t>7.</w:t>
            </w:r>
            <w:r w:rsidRPr="006A5686">
              <w:rPr>
                <w:rFonts w:ascii="Times New Roman" w:hAnsi="Times New Roman" w:cs="Times New Roman"/>
                <w:sz w:val="18"/>
                <w:szCs w:val="18"/>
                <w:lang w:val="ru-RU"/>
              </w:rPr>
              <w:t>0</w:t>
            </w:r>
            <w:r w:rsidRPr="006A5686">
              <w:rPr>
                <w:rFonts w:ascii="Times New Roman" w:hAnsi="Times New Roman" w:cs="Times New Roman"/>
                <w:sz w:val="18"/>
                <w:szCs w:val="18"/>
                <w:lang w:val="kk-KZ"/>
              </w:rPr>
              <w:t>6</w:t>
            </w:r>
            <w:r w:rsidRPr="006A5686">
              <w:rPr>
                <w:rFonts w:ascii="Times New Roman" w:hAnsi="Times New Roman" w:cs="Times New Roman"/>
                <w:sz w:val="18"/>
                <w:szCs w:val="18"/>
                <w:lang w:val="ru-RU"/>
              </w:rPr>
              <w:t>.1</w:t>
            </w:r>
            <w:r w:rsidRPr="006A5686">
              <w:rPr>
                <w:rFonts w:ascii="Times New Roman" w:hAnsi="Times New Roman" w:cs="Times New Roman"/>
                <w:sz w:val="18"/>
                <w:szCs w:val="18"/>
                <w:lang w:val="kk-KZ"/>
              </w:rPr>
              <w:t>8</w:t>
            </w:r>
            <w:r w:rsidRPr="006A5686">
              <w:rPr>
                <w:rFonts w:ascii="Times New Roman" w:hAnsi="Times New Roman" w:cs="Times New Roman"/>
                <w:sz w:val="18"/>
                <w:szCs w:val="18"/>
                <w:lang w:val="ru-RU"/>
              </w:rPr>
              <w:t>.</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Т.022</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45-51-562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81-39-686 в.д.</w:t>
            </w:r>
          </w:p>
        </w:tc>
        <w:tc>
          <w:tcPr>
            <w:tcW w:w="11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366 </w:t>
            </w:r>
          </w:p>
        </w:tc>
        <w:tc>
          <w:tcPr>
            <w:tcW w:w="173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eastAsia="Arial Unicode MS" w:hAnsi="Times New Roman" w:cs="Times New Roman"/>
                <w:sz w:val="18"/>
                <w:szCs w:val="18"/>
                <w:lang w:val="ru-RU"/>
              </w:rPr>
              <w:t>В 2 км восточнее с.Коктума</w:t>
            </w:r>
          </w:p>
        </w:tc>
        <w:tc>
          <w:tcPr>
            <w:tcW w:w="3231"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eastAsia="Arial Unicode MS" w:hAnsi="Times New Roman" w:cs="Times New Roman"/>
                <w:sz w:val="18"/>
                <w:szCs w:val="18"/>
                <w:lang w:val="ru-RU"/>
              </w:rPr>
              <w:t>с.Коктума. Инстр. измерения мониторинговой площадки восточнее 1 км от п. Коктума. В 2 км восточнее с. Коктума. Береговой уступ, активная динамика прохождения процессов абразии. Наблюдается тело обрушения на пляже, береговые ниши вымывания, антропогенное выполаживание уступа для спуска туристов шириной около 9 м, уступ высотой 8,5-9</w:t>
            </w:r>
            <w:r w:rsidRPr="007D1DCC">
              <w:rPr>
                <w:rFonts w:ascii="Times New Roman" w:eastAsia="Arial Unicode MS" w:hAnsi="Times New Roman" w:cs="Times New Roman"/>
                <w:sz w:val="18"/>
                <w:szCs w:val="18"/>
                <w:lang w:val="kk-KZ"/>
              </w:rPr>
              <w:t>,</w:t>
            </w:r>
            <w:r w:rsidRPr="007D1DCC">
              <w:rPr>
                <w:rFonts w:ascii="Times New Roman" w:eastAsia="Arial Unicode MS" w:hAnsi="Times New Roman" w:cs="Times New Roman"/>
                <w:sz w:val="18"/>
                <w:szCs w:val="18"/>
                <w:lang w:val="ru-RU"/>
              </w:rPr>
              <w:t xml:space="preserve">0 м. Угол выполаживания (пологий 25-30 град.). Ширина пляжа 4,5-3,5 м, уступ на высоту до 2-х метров от основания сырой. </w:t>
            </w:r>
            <w:r w:rsidRPr="007D1DCC">
              <w:rPr>
                <w:rFonts w:ascii="Times New Roman" w:eastAsia="Arial Unicode MS" w:hAnsi="Times New Roman" w:cs="Times New Roman"/>
                <w:sz w:val="18"/>
                <w:szCs w:val="18"/>
              </w:rPr>
              <w:t>На данной точке произведена установка базовой точки (ref. point)</w:t>
            </w:r>
          </w:p>
        </w:tc>
        <w:tc>
          <w:tcPr>
            <w:tcW w:w="851"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аpQ</w:t>
            </w:r>
            <w:r w:rsidRPr="007D1DCC">
              <w:rPr>
                <w:rFonts w:ascii="Times New Roman" w:hAnsi="Times New Roman" w:cs="Times New Roman"/>
                <w:sz w:val="18"/>
                <w:szCs w:val="18"/>
                <w:vertAlign w:val="subscript"/>
              </w:rPr>
              <w:t>III-IV</w:t>
            </w:r>
          </w:p>
          <w:p w:rsidR="0069153D" w:rsidRPr="007D1DCC" w:rsidRDefault="0069153D" w:rsidP="007D1DCC">
            <w:pPr>
              <w:spacing w:after="0" w:line="240" w:lineRule="auto"/>
              <w:rPr>
                <w:rFonts w:ascii="Times New Roman" w:hAnsi="Times New Roman" w:cs="Times New Roman"/>
                <w:sz w:val="18"/>
                <w:szCs w:val="18"/>
                <w:lang w:val="kk-KZ"/>
              </w:rPr>
            </w:pP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Травинистая, изредка кустарниковая</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eastAsia="Arial Unicode MS" w:hAnsi="Times New Roman" w:cs="Times New Roman"/>
                <w:sz w:val="18"/>
                <w:szCs w:val="18"/>
              </w:rPr>
              <w:t>295-4303-4320-4326-4333</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Полевые дороги и </w:t>
            </w:r>
            <w:r w:rsidRPr="007D1DCC">
              <w:rPr>
                <w:rFonts w:ascii="Times New Roman" w:eastAsia="Arial Unicode MS" w:hAnsi="Times New Roman" w:cs="Times New Roman"/>
                <w:sz w:val="18"/>
                <w:szCs w:val="18"/>
                <w:lang w:val="ru-RU"/>
              </w:rPr>
              <w:t>антропоген-ное выполаживание уступа для спуска туристов</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Зарисовки мониторинговой площадки в виде схемы. Профиль уступа, где были отобраны  пробы грунта тоже зарисован</w:t>
            </w:r>
          </w:p>
        </w:tc>
      </w:tr>
    </w:tbl>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lang w:val="ru-RU"/>
        </w:rPr>
        <w:br w:type="page"/>
      </w:r>
      <w:r w:rsidR="001A2798" w:rsidRPr="007D1DCC">
        <w:rPr>
          <w:rFonts w:ascii="Times New Roman" w:hAnsi="Times New Roman" w:cs="Times New Roman"/>
          <w:sz w:val="24"/>
          <w:szCs w:val="24"/>
        </w:rPr>
        <w:t xml:space="preserve">Continuation of table </w:t>
      </w:r>
      <w:r w:rsidR="008D4F22" w:rsidRPr="007D1DCC">
        <w:rPr>
          <w:rFonts w:ascii="Times New Roman" w:hAnsi="Times New Roman" w:cs="Times New Roman"/>
        </w:rPr>
        <w:t>F</w:t>
      </w:r>
      <w:r w:rsidRPr="007D1DCC">
        <w:rPr>
          <w:rFonts w:ascii="Times New Roman" w:hAnsi="Times New Roman" w:cs="Times New Roman"/>
        </w:rPr>
        <w:t>.11</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305"/>
        <w:gridCol w:w="1105"/>
        <w:gridCol w:w="1418"/>
        <w:gridCol w:w="3260"/>
        <w:gridCol w:w="1134"/>
        <w:gridCol w:w="992"/>
        <w:gridCol w:w="1418"/>
        <w:gridCol w:w="850"/>
        <w:gridCol w:w="1276"/>
        <w:gridCol w:w="1276"/>
      </w:tblGrid>
      <w:tr w:rsidR="0069153D" w:rsidRPr="007D1DCC" w:rsidTr="001A2798">
        <w:tc>
          <w:tcPr>
            <w:tcW w:w="567"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 </w:t>
            </w:r>
            <w:r w:rsidRPr="007D1DCC">
              <w:rPr>
                <w:rFonts w:ascii="Times New Roman" w:hAnsi="Times New Roman" w:cs="Times New Roman"/>
                <w:sz w:val="18"/>
                <w:szCs w:val="18"/>
              </w:rPr>
              <w:t xml:space="preserve">GPS </w:t>
            </w:r>
            <w:r w:rsidRPr="007D1DCC">
              <w:rPr>
                <w:rFonts w:ascii="Times New Roman" w:hAnsi="Times New Roman" w:cs="Times New Roman"/>
                <w:sz w:val="18"/>
                <w:szCs w:val="18"/>
                <w:lang w:val="kk-KZ"/>
              </w:rPr>
              <w:t>точки</w:t>
            </w:r>
          </w:p>
        </w:tc>
        <w:tc>
          <w:tcPr>
            <w:tcW w:w="1305"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Координаты</w:t>
            </w:r>
          </w:p>
        </w:tc>
        <w:tc>
          <w:tcPr>
            <w:tcW w:w="1105"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Абсолют-ная высота над уровнем моря, м</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Название, место расположение</w:t>
            </w:r>
          </w:p>
        </w:tc>
        <w:tc>
          <w:tcPr>
            <w:tcW w:w="326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Описание</w:t>
            </w:r>
          </w:p>
        </w:tc>
        <w:tc>
          <w:tcPr>
            <w:tcW w:w="1134"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Генезис и геологичес-кий возраст</w:t>
            </w:r>
          </w:p>
        </w:tc>
        <w:tc>
          <w:tcPr>
            <w:tcW w:w="992" w:type="dxa"/>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Раститель-ность</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Современные рельефообразу-ющие процессы</w:t>
            </w:r>
          </w:p>
        </w:tc>
        <w:tc>
          <w:tcPr>
            <w:tcW w:w="85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Фото (серия-номер)</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Антропоген-ное воздействие</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Примечание:</w:t>
            </w: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rPr>
            </w:pP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105"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418" w:type="dxa"/>
          </w:tcPr>
          <w:p w:rsidR="0069153D" w:rsidRPr="007D1DCC" w:rsidRDefault="0069153D" w:rsidP="007D1DCC">
            <w:pPr>
              <w:spacing w:after="0" w:line="240" w:lineRule="auto"/>
              <w:rPr>
                <w:rFonts w:ascii="Times New Roman" w:eastAsia="Arial Unicode MS" w:hAnsi="Times New Roman" w:cs="Times New Roman"/>
                <w:sz w:val="18"/>
                <w:szCs w:val="18"/>
              </w:rPr>
            </w:pPr>
          </w:p>
        </w:tc>
        <w:tc>
          <w:tcPr>
            <w:tcW w:w="3260" w:type="dxa"/>
          </w:tcPr>
          <w:p w:rsidR="0069153D" w:rsidRPr="007D1DCC" w:rsidRDefault="0069153D" w:rsidP="007D1DCC">
            <w:pPr>
              <w:spacing w:after="0" w:line="240" w:lineRule="auto"/>
              <w:rPr>
                <w:rFonts w:ascii="Times New Roman" w:eastAsia="Arial Unicode MS" w:hAnsi="Times New Roman" w:cs="Times New Roman"/>
                <w:sz w:val="18"/>
                <w:szCs w:val="18"/>
                <w:lang w:val="ru-RU"/>
              </w:rPr>
            </w:pPr>
            <w:r w:rsidRPr="007D1DCC">
              <w:rPr>
                <w:rFonts w:ascii="Times New Roman" w:eastAsia="Arial Unicode MS" w:hAnsi="Times New Roman" w:cs="Times New Roman"/>
                <w:sz w:val="18"/>
                <w:szCs w:val="18"/>
              </w:rPr>
              <w:t>GPS</w:t>
            </w:r>
            <w:r w:rsidRPr="007D1DCC">
              <w:rPr>
                <w:rFonts w:ascii="Times New Roman" w:eastAsia="Arial Unicode MS" w:hAnsi="Times New Roman" w:cs="Times New Roman"/>
                <w:sz w:val="18"/>
                <w:szCs w:val="18"/>
                <w:lang w:val="ru-RU"/>
              </w:rPr>
              <w:t xml:space="preserve"> </w:t>
            </w:r>
            <w:r w:rsidRPr="007D1DCC">
              <w:rPr>
                <w:rFonts w:ascii="Times New Roman" w:eastAsia="Arial Unicode MS" w:hAnsi="Times New Roman" w:cs="Times New Roman"/>
                <w:sz w:val="18"/>
                <w:szCs w:val="18"/>
              </w:rPr>
              <w:t>Trimble</w:t>
            </w:r>
            <w:r w:rsidRPr="007D1DCC">
              <w:rPr>
                <w:rFonts w:ascii="Times New Roman" w:eastAsia="Arial Unicode MS" w:hAnsi="Times New Roman" w:cs="Times New Roman"/>
                <w:sz w:val="18"/>
                <w:szCs w:val="18"/>
                <w:lang w:val="ru-RU"/>
              </w:rPr>
              <w:t>, а также лазерное сканирование тела, основания уступа и самого пляжа. Произведен инструментальный замер реперов по профилю, установленному ранее (2013 г.). Наблюдается динамика отхода берегов, которая составляет за период 5 лет – 13-20 м.</w:t>
            </w:r>
          </w:p>
          <w:p w:rsidR="0069153D" w:rsidRPr="007D1DCC" w:rsidRDefault="0069153D" w:rsidP="007D1DCC">
            <w:pPr>
              <w:spacing w:after="0" w:line="240" w:lineRule="auto"/>
              <w:rPr>
                <w:rFonts w:ascii="Times New Roman" w:eastAsia="Arial Unicode MS" w:hAnsi="Times New Roman" w:cs="Times New Roman"/>
                <w:b/>
                <w:sz w:val="18"/>
                <w:szCs w:val="18"/>
                <w:lang w:val="ru-RU"/>
              </w:rPr>
            </w:pPr>
            <w:r w:rsidRPr="007D1DCC">
              <w:rPr>
                <w:rFonts w:ascii="Times New Roman" w:eastAsia="Arial Unicode MS" w:hAnsi="Times New Roman" w:cs="Times New Roman"/>
                <w:sz w:val="18"/>
                <w:szCs w:val="18"/>
                <w:lang w:val="ru-RU"/>
              </w:rPr>
              <w:t xml:space="preserve">Произведен отбор образцов грунта, из слоев уступа на физ-хим. анализ. Произведены батиметрические измерения эхолотом по 4-м поперечным профилям подводного берегового склона.  </w:t>
            </w:r>
          </w:p>
        </w:tc>
        <w:tc>
          <w:tcPr>
            <w:tcW w:w="1134" w:type="dxa"/>
          </w:tcPr>
          <w:p w:rsidR="0069153D" w:rsidRPr="007D1DCC" w:rsidRDefault="0069153D" w:rsidP="007D1DCC">
            <w:pPr>
              <w:spacing w:after="0" w:line="240" w:lineRule="auto"/>
              <w:rPr>
                <w:rFonts w:ascii="Times New Roman" w:hAnsi="Times New Roman" w:cs="Times New Roman"/>
                <w:sz w:val="18"/>
                <w:szCs w:val="18"/>
                <w:lang w:val="ru-RU"/>
              </w:rPr>
            </w:pPr>
          </w:p>
        </w:tc>
        <w:tc>
          <w:tcPr>
            <w:tcW w:w="992"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 023</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45-51-778</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81-39-358</w:t>
            </w:r>
          </w:p>
        </w:tc>
        <w:tc>
          <w:tcPr>
            <w:tcW w:w="11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363</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eastAsia="Arial Unicode MS" w:hAnsi="Times New Roman" w:cs="Times New Roman"/>
                <w:sz w:val="18"/>
                <w:szCs w:val="18"/>
                <w:lang w:val="ru-RU"/>
              </w:rPr>
              <w:t>Точка находится юго-восточной части с. Коктума рядом с сглаженным искусственным клифом, расстояние до берега 37 м</w:t>
            </w:r>
          </w:p>
        </w:tc>
        <w:tc>
          <w:tcPr>
            <w:tcW w:w="32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eastAsia="Arial Unicode MS" w:hAnsi="Times New Roman" w:cs="Times New Roman"/>
                <w:b/>
                <w:sz w:val="18"/>
                <w:szCs w:val="18"/>
              </w:rPr>
              <w:t xml:space="preserve">Ключевые участок №2, с. Коктума. </w:t>
            </w:r>
          </w:p>
        </w:tc>
        <w:tc>
          <w:tcPr>
            <w:tcW w:w="1134"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аpQ</w:t>
            </w:r>
            <w:r w:rsidRPr="007D1DCC">
              <w:rPr>
                <w:rFonts w:ascii="Times New Roman" w:hAnsi="Times New Roman" w:cs="Times New Roman"/>
                <w:sz w:val="18"/>
                <w:szCs w:val="18"/>
                <w:vertAlign w:val="subscript"/>
              </w:rPr>
              <w:t>III-IV</w:t>
            </w:r>
          </w:p>
          <w:p w:rsidR="0069153D" w:rsidRPr="007D1DCC" w:rsidRDefault="0069153D" w:rsidP="007D1DCC">
            <w:pPr>
              <w:spacing w:after="0" w:line="240" w:lineRule="auto"/>
              <w:rPr>
                <w:rFonts w:ascii="Times New Roman" w:hAnsi="Times New Roman" w:cs="Times New Roman"/>
                <w:sz w:val="18"/>
                <w:szCs w:val="18"/>
                <w:lang w:val="kk-KZ"/>
              </w:rPr>
            </w:pPr>
          </w:p>
        </w:tc>
        <w:tc>
          <w:tcPr>
            <w:tcW w:w="992"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Травинистая, изредка кустарниковая</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Полевые дороги и </w:t>
            </w:r>
            <w:r w:rsidRPr="007D1DCC">
              <w:rPr>
                <w:rFonts w:ascii="Times New Roman" w:eastAsia="Arial Unicode MS" w:hAnsi="Times New Roman" w:cs="Times New Roman"/>
                <w:sz w:val="18"/>
                <w:szCs w:val="18"/>
                <w:lang w:val="ru-RU"/>
              </w:rPr>
              <w:t>антропогенное выполаживание уступа для спуска туристов</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Расположе-ние зарисовано в виде схемы</w:t>
            </w: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GPS 558</w:t>
            </w:r>
          </w:p>
        </w:tc>
        <w:tc>
          <w:tcPr>
            <w:tcW w:w="12758" w:type="dxa"/>
            <w:gridSpan w:val="9"/>
            <w:tcBorders>
              <w:bottom w:val="single" w:sz="4" w:space="0" w:color="auto"/>
            </w:tcBorders>
          </w:tcPr>
          <w:p w:rsidR="0069153D" w:rsidRPr="006A5686" w:rsidRDefault="0069153D" w:rsidP="007D1DCC">
            <w:pPr>
              <w:spacing w:after="0" w:line="240" w:lineRule="auto"/>
              <w:rPr>
                <w:rFonts w:ascii="Times New Roman" w:hAnsi="Times New Roman" w:cs="Times New Roman"/>
                <w:sz w:val="18"/>
                <w:szCs w:val="18"/>
                <w:lang w:val="ru-RU"/>
              </w:rPr>
            </w:pPr>
            <w:r w:rsidRPr="006A5686">
              <w:rPr>
                <w:rFonts w:ascii="Times New Roman" w:hAnsi="Times New Roman" w:cs="Times New Roman"/>
                <w:sz w:val="18"/>
                <w:szCs w:val="18"/>
                <w:lang w:val="ru-RU"/>
              </w:rPr>
              <w:t xml:space="preserve">Ключевой участок №2, с. Коктума. </w:t>
            </w:r>
          </w:p>
          <w:p w:rsidR="0069153D" w:rsidRPr="006A5686" w:rsidRDefault="0069153D" w:rsidP="007D1DCC">
            <w:pPr>
              <w:spacing w:after="0" w:line="240" w:lineRule="auto"/>
              <w:rPr>
                <w:rFonts w:ascii="Times New Roman" w:hAnsi="Times New Roman" w:cs="Times New Roman"/>
                <w:sz w:val="18"/>
                <w:szCs w:val="18"/>
                <w:lang w:val="kk-KZ"/>
              </w:rPr>
            </w:pPr>
            <w:r w:rsidRPr="006A5686">
              <w:rPr>
                <w:rFonts w:ascii="Times New Roman" w:hAnsi="Times New Roman" w:cs="Times New Roman"/>
                <w:sz w:val="18"/>
                <w:szCs w:val="18"/>
                <w:lang w:val="ru-RU"/>
              </w:rPr>
              <w:t>Высота уступа 5</w:t>
            </w:r>
            <w:r w:rsidRPr="006A5686">
              <w:rPr>
                <w:rFonts w:ascii="Times New Roman" w:hAnsi="Times New Roman" w:cs="Times New Roman"/>
                <w:sz w:val="18"/>
                <w:szCs w:val="18"/>
                <w:lang w:val="kk-KZ"/>
              </w:rPr>
              <w:t>,</w:t>
            </w:r>
            <w:r w:rsidRPr="006A5686">
              <w:rPr>
                <w:rFonts w:ascii="Times New Roman" w:hAnsi="Times New Roman" w:cs="Times New Roman"/>
                <w:sz w:val="18"/>
                <w:szCs w:val="18"/>
                <w:lang w:val="ru-RU"/>
              </w:rPr>
              <w:t>0 м, расстояние от репера (</w:t>
            </w:r>
            <w:r w:rsidRPr="006A5686">
              <w:rPr>
                <w:rFonts w:ascii="Times New Roman" w:hAnsi="Times New Roman" w:cs="Times New Roman"/>
                <w:sz w:val="18"/>
                <w:szCs w:val="18"/>
              </w:rPr>
              <w:t>GPS</w:t>
            </w:r>
            <w:r w:rsidRPr="006A5686">
              <w:rPr>
                <w:rFonts w:ascii="Times New Roman" w:hAnsi="Times New Roman" w:cs="Times New Roman"/>
                <w:sz w:val="18"/>
                <w:szCs w:val="18"/>
                <w:lang w:val="ru-RU"/>
              </w:rPr>
              <w:t xml:space="preserve"> 558) до берегового обрыва 16,7 м. </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Расположе-ние зарисовано в виде схемы</w:t>
            </w: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4034" w:type="dxa"/>
            <w:gridSpan w:val="10"/>
            <w:tcBorders>
              <w:bottom w:val="single" w:sz="4" w:space="0" w:color="auto"/>
            </w:tcBorders>
          </w:tcPr>
          <w:p w:rsidR="0069153D" w:rsidRPr="006A5686" w:rsidRDefault="0069153D" w:rsidP="007D1DCC">
            <w:pPr>
              <w:spacing w:after="0" w:line="240" w:lineRule="auto"/>
              <w:rPr>
                <w:rFonts w:ascii="Times New Roman" w:eastAsia="Arial Unicode MS" w:hAnsi="Times New Roman" w:cs="Times New Roman"/>
                <w:sz w:val="18"/>
                <w:szCs w:val="18"/>
                <w:lang w:val="ru-RU"/>
              </w:rPr>
            </w:pPr>
            <w:r w:rsidRPr="006A5686">
              <w:rPr>
                <w:rFonts w:ascii="Times New Roman" w:eastAsia="Arial Unicode MS" w:hAnsi="Times New Roman" w:cs="Times New Roman"/>
                <w:sz w:val="18"/>
                <w:szCs w:val="18"/>
                <w:lang w:val="ru-RU"/>
              </w:rPr>
              <w:t>Ключевой участок №2, с. Коктума.</w:t>
            </w:r>
          </w:p>
          <w:p w:rsidR="0069153D" w:rsidRPr="006A5686" w:rsidRDefault="0069153D" w:rsidP="007D1DCC">
            <w:pPr>
              <w:spacing w:after="0" w:line="240" w:lineRule="auto"/>
              <w:rPr>
                <w:rFonts w:ascii="Times New Roman" w:eastAsia="Arial Unicode MS" w:hAnsi="Times New Roman" w:cs="Times New Roman"/>
                <w:sz w:val="18"/>
                <w:szCs w:val="18"/>
                <w:lang w:val="ru-RU"/>
              </w:rPr>
            </w:pPr>
            <w:r w:rsidRPr="006A5686">
              <w:rPr>
                <w:rFonts w:ascii="Times New Roman" w:eastAsia="Arial Unicode MS" w:hAnsi="Times New Roman" w:cs="Times New Roman"/>
                <w:sz w:val="18"/>
                <w:szCs w:val="18"/>
                <w:lang w:val="ru-RU"/>
              </w:rPr>
              <w:t>Со слов жителей села за этот год ушло под воду 5</w:t>
            </w:r>
            <w:r w:rsidRPr="006A5686">
              <w:rPr>
                <w:rFonts w:ascii="Times New Roman" w:eastAsia="Arial Unicode MS" w:hAnsi="Times New Roman" w:cs="Times New Roman"/>
                <w:sz w:val="18"/>
                <w:szCs w:val="18"/>
                <w:lang w:val="kk-KZ"/>
              </w:rPr>
              <w:t>,0</w:t>
            </w:r>
            <w:r w:rsidRPr="006A5686">
              <w:rPr>
                <w:rFonts w:ascii="Times New Roman" w:eastAsia="Arial Unicode MS" w:hAnsi="Times New Roman" w:cs="Times New Roman"/>
                <w:sz w:val="18"/>
                <w:szCs w:val="18"/>
                <w:lang w:val="ru-RU"/>
              </w:rPr>
              <w:t>-6</w:t>
            </w:r>
            <w:r w:rsidRPr="006A5686">
              <w:rPr>
                <w:rFonts w:ascii="Times New Roman" w:eastAsia="Arial Unicode MS" w:hAnsi="Times New Roman" w:cs="Times New Roman"/>
                <w:sz w:val="18"/>
                <w:szCs w:val="18"/>
                <w:lang w:val="kk-KZ"/>
              </w:rPr>
              <w:t>,0</w:t>
            </w:r>
            <w:r w:rsidRPr="006A5686">
              <w:rPr>
                <w:rFonts w:ascii="Times New Roman" w:eastAsia="Arial Unicode MS" w:hAnsi="Times New Roman" w:cs="Times New Roman"/>
                <w:sz w:val="18"/>
                <w:szCs w:val="18"/>
                <w:lang w:val="ru-RU"/>
              </w:rPr>
              <w:t xml:space="preserve"> м полезной площади. Был произведен опрос владельца гостиного домика «Райхан» (Райхан апай +7</w:t>
            </w:r>
            <w:r w:rsidRPr="006A5686">
              <w:rPr>
                <w:rFonts w:ascii="Times New Roman" w:eastAsia="Arial Unicode MS" w:hAnsi="Times New Roman" w:cs="Times New Roman"/>
                <w:sz w:val="18"/>
                <w:szCs w:val="18"/>
              </w:rPr>
              <w:t> </w:t>
            </w:r>
            <w:r w:rsidRPr="006A5686">
              <w:rPr>
                <w:rFonts w:ascii="Times New Roman" w:eastAsia="Arial Unicode MS" w:hAnsi="Times New Roman" w:cs="Times New Roman"/>
                <w:sz w:val="18"/>
                <w:szCs w:val="18"/>
                <w:lang w:val="ru-RU"/>
              </w:rPr>
              <w:t>702</w:t>
            </w:r>
            <w:r w:rsidRPr="006A5686">
              <w:rPr>
                <w:rFonts w:ascii="Times New Roman" w:eastAsia="Arial Unicode MS" w:hAnsi="Times New Roman" w:cs="Times New Roman"/>
                <w:sz w:val="18"/>
                <w:szCs w:val="18"/>
              </w:rPr>
              <w:t> </w:t>
            </w:r>
            <w:r w:rsidRPr="006A5686">
              <w:rPr>
                <w:rFonts w:ascii="Times New Roman" w:eastAsia="Arial Unicode MS" w:hAnsi="Times New Roman" w:cs="Times New Roman"/>
                <w:sz w:val="18"/>
                <w:szCs w:val="18"/>
                <w:lang w:val="ru-RU"/>
              </w:rPr>
              <w:t>469 75 92). Стоимость стандартных номеров на чел – 6</w:t>
            </w:r>
            <w:r w:rsidRPr="006A5686">
              <w:rPr>
                <w:rFonts w:ascii="Times New Roman" w:eastAsia="Arial Unicode MS" w:hAnsi="Times New Roman" w:cs="Times New Roman"/>
                <w:sz w:val="18"/>
                <w:szCs w:val="18"/>
              </w:rPr>
              <w:t> </w:t>
            </w:r>
            <w:r w:rsidRPr="006A5686">
              <w:rPr>
                <w:rFonts w:ascii="Times New Roman" w:eastAsia="Arial Unicode MS" w:hAnsi="Times New Roman" w:cs="Times New Roman"/>
                <w:sz w:val="18"/>
                <w:szCs w:val="18"/>
                <w:lang w:val="ru-RU"/>
              </w:rPr>
              <w:t>000 тг, на ребенка 50 % скидка. Имеется 4 номера люкс класса по 7</w:t>
            </w:r>
            <w:r w:rsidRPr="006A5686">
              <w:rPr>
                <w:rFonts w:ascii="Times New Roman" w:eastAsia="Arial Unicode MS" w:hAnsi="Times New Roman" w:cs="Times New Roman"/>
                <w:sz w:val="18"/>
                <w:szCs w:val="18"/>
              </w:rPr>
              <w:t> </w:t>
            </w:r>
            <w:r w:rsidRPr="006A5686">
              <w:rPr>
                <w:rFonts w:ascii="Times New Roman" w:eastAsia="Arial Unicode MS" w:hAnsi="Times New Roman" w:cs="Times New Roman"/>
                <w:sz w:val="18"/>
                <w:szCs w:val="18"/>
                <w:lang w:val="ru-RU"/>
              </w:rPr>
              <w:t xml:space="preserve">500 тг. В этом году стоимость проживания повысилась на 500 тг. Начало сезона – июль, конец – август, начало сентября. Максимальное количество проживающих в гост. домике 40 чел., 3-х разовое питание. Есть постоянные клиенты, которые приезжают с России (Кемерово, Красноярск). В основном отдыхающие приезжают в среднем на 5-7 дней, кто из далека на 12 дней остаются. В основном приезжают на своей машине. Скоро пустят направление поезда Оскемен – Жаланашколь. Телефонные сети Теле2 и Алтел не ловят. Акимат села за счет местного бюджета прокладывает асфальтную дорогу. Местное население в основном работает вахтовым методом в Достык  </w:t>
            </w:r>
          </w:p>
        </w:tc>
      </w:tr>
    </w:tbl>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lang w:val="ru-RU"/>
        </w:rPr>
        <w:br w:type="page"/>
      </w:r>
      <w:r w:rsidR="001A2798" w:rsidRPr="007D1DCC">
        <w:rPr>
          <w:rFonts w:ascii="Times New Roman" w:hAnsi="Times New Roman" w:cs="Times New Roman"/>
          <w:sz w:val="24"/>
          <w:szCs w:val="24"/>
        </w:rPr>
        <w:t xml:space="preserve">Continuation of table </w:t>
      </w:r>
      <w:r w:rsidR="008D4F22" w:rsidRPr="007D1DCC">
        <w:rPr>
          <w:rFonts w:ascii="Times New Roman" w:hAnsi="Times New Roman" w:cs="Times New Roman"/>
        </w:rPr>
        <w:t>F</w:t>
      </w:r>
      <w:r w:rsidRPr="007D1DCC">
        <w:rPr>
          <w:rFonts w:ascii="Times New Roman" w:hAnsi="Times New Roman" w:cs="Times New Roman"/>
        </w:rPr>
        <w:t>.11</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305"/>
        <w:gridCol w:w="1105"/>
        <w:gridCol w:w="1418"/>
        <w:gridCol w:w="3260"/>
        <w:gridCol w:w="1134"/>
        <w:gridCol w:w="992"/>
        <w:gridCol w:w="1418"/>
        <w:gridCol w:w="850"/>
        <w:gridCol w:w="1021"/>
        <w:gridCol w:w="1531"/>
      </w:tblGrid>
      <w:tr w:rsidR="0069153D" w:rsidRPr="007D1DCC" w:rsidTr="001A2798">
        <w:tc>
          <w:tcPr>
            <w:tcW w:w="567"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 </w:t>
            </w:r>
            <w:r w:rsidRPr="007D1DCC">
              <w:rPr>
                <w:rFonts w:ascii="Times New Roman" w:hAnsi="Times New Roman" w:cs="Times New Roman"/>
                <w:sz w:val="18"/>
                <w:szCs w:val="18"/>
              </w:rPr>
              <w:t xml:space="preserve">GPS </w:t>
            </w:r>
            <w:r w:rsidRPr="007D1DCC">
              <w:rPr>
                <w:rFonts w:ascii="Times New Roman" w:hAnsi="Times New Roman" w:cs="Times New Roman"/>
                <w:sz w:val="18"/>
                <w:szCs w:val="18"/>
                <w:lang w:val="kk-KZ"/>
              </w:rPr>
              <w:t>точки</w:t>
            </w:r>
          </w:p>
        </w:tc>
        <w:tc>
          <w:tcPr>
            <w:tcW w:w="1305"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Координаты</w:t>
            </w:r>
          </w:p>
        </w:tc>
        <w:tc>
          <w:tcPr>
            <w:tcW w:w="1105"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Абсолют-ная высота над уровнем моря, м</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Название, место расположение</w:t>
            </w:r>
          </w:p>
        </w:tc>
        <w:tc>
          <w:tcPr>
            <w:tcW w:w="326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Описание</w:t>
            </w:r>
          </w:p>
        </w:tc>
        <w:tc>
          <w:tcPr>
            <w:tcW w:w="1134"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Генезис и геологичес-кий возраст</w:t>
            </w:r>
          </w:p>
        </w:tc>
        <w:tc>
          <w:tcPr>
            <w:tcW w:w="992" w:type="dxa"/>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Раститель-ность</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Современные рельефообразу-ющие процессы</w:t>
            </w:r>
          </w:p>
        </w:tc>
        <w:tc>
          <w:tcPr>
            <w:tcW w:w="85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Фото (серия-номер)</w:t>
            </w:r>
          </w:p>
        </w:tc>
        <w:tc>
          <w:tcPr>
            <w:tcW w:w="1021"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Антропоген-ное воздействие</w:t>
            </w:r>
          </w:p>
        </w:tc>
        <w:tc>
          <w:tcPr>
            <w:tcW w:w="1531"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Примечание:</w:t>
            </w:r>
          </w:p>
        </w:tc>
      </w:tr>
      <w:tr w:rsidR="0069153D" w:rsidRPr="007D1DCC" w:rsidTr="001A2798">
        <w:tc>
          <w:tcPr>
            <w:tcW w:w="14601" w:type="dxa"/>
            <w:gridSpan w:val="11"/>
          </w:tcPr>
          <w:p w:rsidR="0069153D" w:rsidRPr="006A5686" w:rsidRDefault="0069153D" w:rsidP="007D1DCC">
            <w:pPr>
              <w:spacing w:after="0" w:line="240" w:lineRule="auto"/>
              <w:jc w:val="center"/>
              <w:rPr>
                <w:rFonts w:ascii="Times New Roman" w:hAnsi="Times New Roman" w:cs="Times New Roman"/>
                <w:sz w:val="18"/>
                <w:szCs w:val="18"/>
              </w:rPr>
            </w:pPr>
            <w:r w:rsidRPr="006A5686">
              <w:rPr>
                <w:rFonts w:ascii="Times New Roman" w:hAnsi="Times New Roman" w:cs="Times New Roman"/>
                <w:sz w:val="18"/>
                <w:szCs w:val="18"/>
              </w:rPr>
              <w:t xml:space="preserve">день экспедиции – </w:t>
            </w:r>
            <w:r w:rsidRPr="006A5686">
              <w:rPr>
                <w:rFonts w:ascii="Times New Roman" w:hAnsi="Times New Roman" w:cs="Times New Roman"/>
                <w:sz w:val="18"/>
                <w:szCs w:val="18"/>
                <w:lang w:val="kk-KZ"/>
              </w:rPr>
              <w:t>8</w:t>
            </w:r>
            <w:r w:rsidRPr="006A5686">
              <w:rPr>
                <w:rFonts w:ascii="Times New Roman" w:hAnsi="Times New Roman" w:cs="Times New Roman"/>
                <w:sz w:val="18"/>
                <w:szCs w:val="18"/>
              </w:rPr>
              <w:t>.0</w:t>
            </w:r>
            <w:r w:rsidRPr="006A5686">
              <w:rPr>
                <w:rFonts w:ascii="Times New Roman" w:hAnsi="Times New Roman" w:cs="Times New Roman"/>
                <w:sz w:val="18"/>
                <w:szCs w:val="18"/>
                <w:lang w:val="kk-KZ"/>
              </w:rPr>
              <w:t>6</w:t>
            </w:r>
            <w:r w:rsidRPr="006A5686">
              <w:rPr>
                <w:rFonts w:ascii="Times New Roman" w:hAnsi="Times New Roman" w:cs="Times New Roman"/>
                <w:sz w:val="18"/>
                <w:szCs w:val="18"/>
              </w:rPr>
              <w:t>.1</w:t>
            </w:r>
            <w:r w:rsidRPr="006A5686">
              <w:rPr>
                <w:rFonts w:ascii="Times New Roman" w:hAnsi="Times New Roman" w:cs="Times New Roman"/>
                <w:sz w:val="18"/>
                <w:szCs w:val="18"/>
                <w:lang w:val="kk-KZ"/>
              </w:rPr>
              <w:t>8</w:t>
            </w:r>
            <w:r w:rsidRPr="006A5686">
              <w:rPr>
                <w:rFonts w:ascii="Times New Roman" w:hAnsi="Times New Roman" w:cs="Times New Roman"/>
                <w:sz w:val="18"/>
                <w:szCs w:val="18"/>
              </w:rPr>
              <w:t>.</w:t>
            </w: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024</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45-53-111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81-38-842 в.д.</w:t>
            </w:r>
          </w:p>
        </w:tc>
        <w:tc>
          <w:tcPr>
            <w:tcW w:w="11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348</w:t>
            </w:r>
          </w:p>
        </w:tc>
        <w:tc>
          <w:tcPr>
            <w:tcW w:w="1418" w:type="dxa"/>
            <w:tcBorders>
              <w:bottom w:val="single" w:sz="4" w:space="0" w:color="auto"/>
            </w:tcBorders>
          </w:tcPr>
          <w:p w:rsidR="0069153D" w:rsidRPr="007D1DCC" w:rsidRDefault="0069153D" w:rsidP="007D1DCC">
            <w:pPr>
              <w:pStyle w:val="afb"/>
              <w:spacing w:after="0" w:line="240" w:lineRule="auto"/>
              <w:jc w:val="both"/>
              <w:rPr>
                <w:rFonts w:ascii="Times New Roman" w:hAnsi="Times New Roman"/>
                <w:sz w:val="18"/>
                <w:szCs w:val="18"/>
                <w:lang w:val="kk-KZ"/>
              </w:rPr>
            </w:pPr>
            <w:r w:rsidRPr="007D1DCC">
              <w:rPr>
                <w:rFonts w:ascii="Times New Roman" w:hAnsi="Times New Roman"/>
                <w:sz w:val="18"/>
                <w:szCs w:val="18"/>
                <w:lang w:val="kk-KZ"/>
              </w:rPr>
              <w:t>Полевой пеший маршрут по косе р.Жаманты.</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Южная часть береговой зоны с. Коктума</w:t>
            </w:r>
          </w:p>
        </w:tc>
        <w:tc>
          <w:tcPr>
            <w:tcW w:w="32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Уменьшение берегового уступа с переходом его на аккумулятивный пляж. Пляж сложен крупнозернистым песком, галечником с характерным продольной сортировке обломочного материала</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аQ</w:t>
            </w:r>
            <w:r w:rsidRPr="007D1DCC">
              <w:rPr>
                <w:rFonts w:ascii="Times New Roman" w:hAnsi="Times New Roman" w:cs="Times New Roman"/>
                <w:sz w:val="18"/>
                <w:szCs w:val="18"/>
                <w:vertAlign w:val="subscript"/>
                <w:lang w:val="kk-KZ"/>
              </w:rPr>
              <w:t>I</w:t>
            </w:r>
            <w:r w:rsidRPr="007D1DCC">
              <w:rPr>
                <w:rFonts w:ascii="Times New Roman" w:hAnsi="Times New Roman" w:cs="Times New Roman"/>
                <w:sz w:val="18"/>
                <w:szCs w:val="18"/>
                <w:vertAlign w:val="subscript"/>
              </w:rPr>
              <w:t>II-I</w:t>
            </w:r>
            <w:r w:rsidRPr="007D1DCC">
              <w:rPr>
                <w:rFonts w:ascii="Times New Roman" w:hAnsi="Times New Roman" w:cs="Times New Roman"/>
                <w:sz w:val="18"/>
                <w:szCs w:val="18"/>
                <w:vertAlign w:val="subscript"/>
                <w:lang w:val="kk-KZ"/>
              </w:rPr>
              <w:t>V</w:t>
            </w: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Травянисто-кустарниковая</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 xml:space="preserve">IMG </w:t>
            </w:r>
            <w:r w:rsidRPr="007D1DCC">
              <w:rPr>
                <w:rFonts w:ascii="Times New Roman" w:hAnsi="Times New Roman" w:cs="Times New Roman"/>
                <w:sz w:val="18"/>
                <w:szCs w:val="18"/>
                <w:lang w:val="kk-KZ"/>
              </w:rPr>
              <w:t>6905-6919</w:t>
            </w:r>
          </w:p>
        </w:tc>
        <w:tc>
          <w:tcPr>
            <w:tcW w:w="1021"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Выпас скота, бумажно-пластиковый мусор</w:t>
            </w:r>
          </w:p>
        </w:tc>
        <w:tc>
          <w:tcPr>
            <w:tcW w:w="1531"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024</w:t>
            </w: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027</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45-53-728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81-38-815 в.д.</w:t>
            </w:r>
          </w:p>
        </w:tc>
        <w:tc>
          <w:tcPr>
            <w:tcW w:w="11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346</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Восточная коса дельты р.Жаманты, точка находится 2,5 км севернее от с. Коктума</w:t>
            </w:r>
          </w:p>
        </w:tc>
        <w:tc>
          <w:tcPr>
            <w:tcW w:w="32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Коса сложена разнозернистыми песками, галечниками и валунами. Южнее от косы протекает протока р. Жаманты. Направление косы с запада на восток. </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Дельта сложена аллювиально-пролювиальными разнозернистыми обломочными материалами. </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Восточнее дельты к с. Коктума прирастает чий – индикатор близкого расположения грунтовых вод на расстоянии не более 1 км к сторону гор.</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Образование дельты и поймы реки связаны с силой Кариолиуса. В нашем случае, руслообразование происходит в восточном направлении.</w:t>
            </w:r>
          </w:p>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 xml:space="preserve"> Ширина косы на данной точке составляет – 27,9 м</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аQ</w:t>
            </w:r>
            <w:r w:rsidRPr="007D1DCC">
              <w:rPr>
                <w:rFonts w:ascii="Times New Roman" w:hAnsi="Times New Roman" w:cs="Times New Roman"/>
                <w:sz w:val="18"/>
                <w:szCs w:val="18"/>
                <w:vertAlign w:val="subscript"/>
                <w:lang w:val="kk-KZ"/>
              </w:rPr>
              <w:t>I</w:t>
            </w:r>
            <w:r w:rsidRPr="007D1DCC">
              <w:rPr>
                <w:rFonts w:ascii="Times New Roman" w:hAnsi="Times New Roman" w:cs="Times New Roman"/>
                <w:sz w:val="18"/>
                <w:szCs w:val="18"/>
                <w:vertAlign w:val="subscript"/>
              </w:rPr>
              <w:t>II-I</w:t>
            </w:r>
            <w:r w:rsidRPr="007D1DCC">
              <w:rPr>
                <w:rFonts w:ascii="Times New Roman" w:hAnsi="Times New Roman" w:cs="Times New Roman"/>
                <w:sz w:val="18"/>
                <w:szCs w:val="18"/>
                <w:vertAlign w:val="subscript"/>
                <w:lang w:val="kk-KZ"/>
              </w:rPr>
              <w:t>V</w:t>
            </w: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Древесно-травянис-то-кустарниковая</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Речная эрозия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IMG 6921-6930</w:t>
            </w:r>
          </w:p>
        </w:tc>
        <w:tc>
          <w:tcPr>
            <w:tcW w:w="1021"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Выпас скота, бумажно-пластиковый мусор</w:t>
            </w:r>
          </w:p>
        </w:tc>
        <w:tc>
          <w:tcPr>
            <w:tcW w:w="1531"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Дельтовая часть реки служит пастбищем и водопоем для домашних животных (Данной восточной части дельты реки начинается тугайные экосистемы, включающие тамарикса, чингиля, редко иву. К южной части отчетливо выделяется выпуклообразная старая сухая дельта р. Жаманты, с редкими тамариксами растительностью</w:t>
            </w:r>
          </w:p>
        </w:tc>
      </w:tr>
    </w:tbl>
    <w:p w:rsidR="0069153D" w:rsidRPr="007D1DCC" w:rsidRDefault="0069153D" w:rsidP="007D1DCC">
      <w:pPr>
        <w:spacing w:after="0" w:line="240" w:lineRule="auto"/>
        <w:jc w:val="right"/>
        <w:rPr>
          <w:rFonts w:ascii="Times New Roman" w:hAnsi="Times New Roman" w:cs="Times New Roman"/>
          <w:lang w:val="ru-RU"/>
        </w:rPr>
      </w:pPr>
    </w:p>
    <w:p w:rsidR="0069153D" w:rsidRPr="007D1DCC" w:rsidRDefault="001A2798" w:rsidP="007D1DCC">
      <w:pPr>
        <w:spacing w:after="0" w:line="240" w:lineRule="auto"/>
        <w:rPr>
          <w:rFonts w:ascii="Times New Roman" w:hAnsi="Times New Roman" w:cs="Times New Roman"/>
        </w:rPr>
      </w:pPr>
      <w:r w:rsidRPr="007D1DCC">
        <w:rPr>
          <w:rFonts w:ascii="Times New Roman" w:hAnsi="Times New Roman" w:cs="Times New Roman"/>
          <w:sz w:val="24"/>
          <w:szCs w:val="24"/>
        </w:rPr>
        <w:t xml:space="preserve">Continuation of table </w:t>
      </w:r>
      <w:r w:rsidR="008D4F22" w:rsidRPr="007D1DCC">
        <w:rPr>
          <w:rFonts w:ascii="Times New Roman" w:hAnsi="Times New Roman" w:cs="Times New Roman"/>
        </w:rPr>
        <w:t>F</w:t>
      </w:r>
      <w:r w:rsidR="0069153D" w:rsidRPr="007D1DCC">
        <w:rPr>
          <w:rFonts w:ascii="Times New Roman" w:hAnsi="Times New Roman" w:cs="Times New Roman"/>
        </w:rPr>
        <w:t>.11</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305"/>
        <w:gridCol w:w="1105"/>
        <w:gridCol w:w="1418"/>
        <w:gridCol w:w="3572"/>
        <w:gridCol w:w="822"/>
        <w:gridCol w:w="992"/>
        <w:gridCol w:w="1418"/>
        <w:gridCol w:w="850"/>
        <w:gridCol w:w="1276"/>
        <w:gridCol w:w="1276"/>
      </w:tblGrid>
      <w:tr w:rsidR="0069153D" w:rsidRPr="007D1DCC" w:rsidTr="001A2798">
        <w:tc>
          <w:tcPr>
            <w:tcW w:w="567"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 </w:t>
            </w:r>
            <w:r w:rsidRPr="007D1DCC">
              <w:rPr>
                <w:rFonts w:ascii="Times New Roman" w:hAnsi="Times New Roman" w:cs="Times New Roman"/>
                <w:sz w:val="18"/>
                <w:szCs w:val="18"/>
              </w:rPr>
              <w:t xml:space="preserve">GPS </w:t>
            </w:r>
            <w:r w:rsidRPr="007D1DCC">
              <w:rPr>
                <w:rFonts w:ascii="Times New Roman" w:hAnsi="Times New Roman" w:cs="Times New Roman"/>
                <w:sz w:val="18"/>
                <w:szCs w:val="18"/>
                <w:lang w:val="kk-KZ"/>
              </w:rPr>
              <w:t>точки</w:t>
            </w:r>
          </w:p>
        </w:tc>
        <w:tc>
          <w:tcPr>
            <w:tcW w:w="1305"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Координаты</w:t>
            </w:r>
          </w:p>
        </w:tc>
        <w:tc>
          <w:tcPr>
            <w:tcW w:w="1105"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Абсолют-ная высота над уровнем моря, м</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Название, место расположение</w:t>
            </w:r>
          </w:p>
        </w:tc>
        <w:tc>
          <w:tcPr>
            <w:tcW w:w="3572"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Описание</w:t>
            </w:r>
          </w:p>
        </w:tc>
        <w:tc>
          <w:tcPr>
            <w:tcW w:w="822"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Генезис и геологичес-кий возраст</w:t>
            </w:r>
          </w:p>
        </w:tc>
        <w:tc>
          <w:tcPr>
            <w:tcW w:w="992" w:type="dxa"/>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Раститель-ность</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Современные рельефообразу-ющие процессы</w:t>
            </w:r>
          </w:p>
        </w:tc>
        <w:tc>
          <w:tcPr>
            <w:tcW w:w="85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Фото (серия-номер)</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Антропоген-ное воздействие</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Примечание:</w:t>
            </w: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rPr>
              <w:br w:type="page"/>
            </w: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029</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45-54-424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81-38-483 в.д.</w:t>
            </w:r>
          </w:p>
        </w:tc>
        <w:tc>
          <w:tcPr>
            <w:tcW w:w="11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345</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Коса, точка находится 3,6 км севернее с.Коктума</w:t>
            </w:r>
          </w:p>
        </w:tc>
        <w:tc>
          <w:tcPr>
            <w:tcW w:w="3572" w:type="dxa"/>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Коса делена на 2 части – северная, сложена крупнозернистыми песками, галечниками, гальками. Ширина ее – 15,8 м.</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Южная часть косы сложена крупнозернистыми песками с включениями гравия и гальки, ширина ее средней части – 10,85 м  </w:t>
            </w:r>
          </w:p>
        </w:tc>
        <w:tc>
          <w:tcPr>
            <w:tcW w:w="822"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аQ</w:t>
            </w:r>
            <w:r w:rsidRPr="007D1DCC">
              <w:rPr>
                <w:rFonts w:ascii="Times New Roman" w:hAnsi="Times New Roman" w:cs="Times New Roman"/>
                <w:sz w:val="18"/>
                <w:szCs w:val="18"/>
                <w:vertAlign w:val="subscript"/>
                <w:lang w:val="kk-KZ"/>
              </w:rPr>
              <w:t>I</w:t>
            </w:r>
            <w:r w:rsidRPr="007D1DCC">
              <w:rPr>
                <w:rFonts w:ascii="Times New Roman" w:hAnsi="Times New Roman" w:cs="Times New Roman"/>
                <w:sz w:val="18"/>
                <w:szCs w:val="18"/>
                <w:vertAlign w:val="subscript"/>
              </w:rPr>
              <w:t>II-I</w:t>
            </w:r>
            <w:r w:rsidRPr="007D1DCC">
              <w:rPr>
                <w:rFonts w:ascii="Times New Roman" w:hAnsi="Times New Roman" w:cs="Times New Roman"/>
                <w:sz w:val="18"/>
                <w:szCs w:val="18"/>
                <w:vertAlign w:val="subscript"/>
                <w:lang w:val="kk-KZ"/>
              </w:rPr>
              <w:t>V</w:t>
            </w:r>
          </w:p>
        </w:tc>
        <w:tc>
          <w:tcPr>
            <w:tcW w:w="992"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Травянисто-кустарниковая</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IMG 6931-6934</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Выпас скота</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030</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45-54-771с.ш.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81-38-093 в.д.</w:t>
            </w:r>
          </w:p>
        </w:tc>
        <w:tc>
          <w:tcPr>
            <w:tcW w:w="11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345</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Коса Кызылагаш, точка находится 4,4 км севернее с.Коктума</w:t>
            </w:r>
          </w:p>
        </w:tc>
        <w:tc>
          <w:tcPr>
            <w:tcW w:w="3572"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Коса отходит от берегового вала дельты р. Жаманты в северо-западную часть с ответвлением ее оконечностей на юго-запад. Коса сложена крупнозернистым песком, галечником, галькой, валуном. На поверхности аккумулирован прибоем сухой тростник.</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Ширина косы в данной точке составляет – 37,2 м. </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С южной стороны косы образуется заводь, который впадает протока р. Жаманты – место скопление водоплавающих птиц. </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Р. Жаманты в своей дельте разделяется на 2 основные части – левый и правый проток. Левый проток впадает в выше описанный заводь. Правый проток впадает в оз. Алаколь в районе с. Коктума</w:t>
            </w:r>
          </w:p>
        </w:tc>
        <w:tc>
          <w:tcPr>
            <w:tcW w:w="822"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аQ</w:t>
            </w:r>
            <w:r w:rsidRPr="007D1DCC">
              <w:rPr>
                <w:rFonts w:ascii="Times New Roman" w:hAnsi="Times New Roman" w:cs="Times New Roman"/>
                <w:sz w:val="18"/>
                <w:szCs w:val="18"/>
                <w:vertAlign w:val="subscript"/>
                <w:lang w:val="kk-KZ"/>
              </w:rPr>
              <w:t>I</w:t>
            </w:r>
            <w:r w:rsidRPr="007D1DCC">
              <w:rPr>
                <w:rFonts w:ascii="Times New Roman" w:hAnsi="Times New Roman" w:cs="Times New Roman"/>
                <w:sz w:val="18"/>
                <w:szCs w:val="18"/>
                <w:vertAlign w:val="subscript"/>
              </w:rPr>
              <w:t>II-I</w:t>
            </w:r>
            <w:r w:rsidRPr="007D1DCC">
              <w:rPr>
                <w:rFonts w:ascii="Times New Roman" w:hAnsi="Times New Roman" w:cs="Times New Roman"/>
                <w:sz w:val="18"/>
                <w:szCs w:val="18"/>
                <w:vertAlign w:val="subscript"/>
                <w:lang w:val="kk-KZ"/>
              </w:rPr>
              <w:t xml:space="preserve">V </w:t>
            </w:r>
          </w:p>
        </w:tc>
        <w:tc>
          <w:tcPr>
            <w:tcW w:w="992"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Травинистая</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Речная эрощия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IMG 6942-6958</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Бумажно-пластиковый мусор</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3261 м вместе с дугой</w:t>
            </w:r>
          </w:p>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Отобраны пробы грунта</w:t>
            </w:r>
            <w:r w:rsidRPr="007D1DCC">
              <w:rPr>
                <w:rFonts w:ascii="Times New Roman" w:hAnsi="Times New Roman" w:cs="Times New Roman"/>
                <w:sz w:val="18"/>
                <w:szCs w:val="18"/>
                <w:lang w:val="ru-RU"/>
              </w:rPr>
              <w:t xml:space="preserve">. </w:t>
            </w:r>
            <w:r w:rsidRPr="007D1DCC">
              <w:rPr>
                <w:rFonts w:ascii="Times New Roman" w:hAnsi="Times New Roman" w:cs="Times New Roman"/>
                <w:sz w:val="18"/>
                <w:szCs w:val="18"/>
                <w:lang w:val="kk-KZ"/>
              </w:rPr>
              <w:t>На косу есть доступ по грунтовой дороге</w:t>
            </w:r>
          </w:p>
        </w:tc>
      </w:tr>
      <w:tr w:rsidR="0069153D" w:rsidRPr="007D1DCC" w:rsidTr="006A5686">
        <w:tc>
          <w:tcPr>
            <w:tcW w:w="13325" w:type="dxa"/>
            <w:gridSpan w:val="10"/>
            <w:tcBorders>
              <w:bottom w:val="single" w:sz="4" w:space="0" w:color="auto"/>
            </w:tcBorders>
          </w:tcPr>
          <w:p w:rsidR="0069153D" w:rsidRPr="006A5686" w:rsidRDefault="0069153D" w:rsidP="007D1DCC">
            <w:pPr>
              <w:spacing w:after="0" w:line="240" w:lineRule="auto"/>
              <w:jc w:val="center"/>
              <w:rPr>
                <w:rFonts w:ascii="Times New Roman" w:hAnsi="Times New Roman" w:cs="Times New Roman"/>
                <w:sz w:val="18"/>
                <w:szCs w:val="18"/>
                <w:lang w:val="kk-KZ"/>
              </w:rPr>
            </w:pPr>
            <w:r w:rsidRPr="006A5686">
              <w:rPr>
                <w:rFonts w:ascii="Times New Roman" w:hAnsi="Times New Roman" w:cs="Times New Roman"/>
                <w:sz w:val="18"/>
                <w:szCs w:val="18"/>
              </w:rPr>
              <w:t xml:space="preserve">день экспедиции – </w:t>
            </w:r>
            <w:r w:rsidRPr="006A5686">
              <w:rPr>
                <w:rFonts w:ascii="Times New Roman" w:hAnsi="Times New Roman" w:cs="Times New Roman"/>
                <w:sz w:val="18"/>
                <w:szCs w:val="18"/>
                <w:lang w:val="kk-KZ"/>
              </w:rPr>
              <w:t>9</w:t>
            </w:r>
            <w:r w:rsidRPr="006A5686">
              <w:rPr>
                <w:rFonts w:ascii="Times New Roman" w:hAnsi="Times New Roman" w:cs="Times New Roman"/>
                <w:sz w:val="18"/>
                <w:szCs w:val="18"/>
              </w:rPr>
              <w:t>.0</w:t>
            </w:r>
            <w:r w:rsidRPr="006A5686">
              <w:rPr>
                <w:rFonts w:ascii="Times New Roman" w:hAnsi="Times New Roman" w:cs="Times New Roman"/>
                <w:sz w:val="18"/>
                <w:szCs w:val="18"/>
                <w:lang w:val="kk-KZ"/>
              </w:rPr>
              <w:t>6</w:t>
            </w:r>
            <w:r w:rsidRPr="006A5686">
              <w:rPr>
                <w:rFonts w:ascii="Times New Roman" w:hAnsi="Times New Roman" w:cs="Times New Roman"/>
                <w:sz w:val="18"/>
                <w:szCs w:val="18"/>
              </w:rPr>
              <w:t>.1</w:t>
            </w:r>
            <w:r w:rsidRPr="006A5686">
              <w:rPr>
                <w:rFonts w:ascii="Times New Roman" w:hAnsi="Times New Roman" w:cs="Times New Roman"/>
                <w:sz w:val="18"/>
                <w:szCs w:val="18"/>
                <w:lang w:val="kk-KZ"/>
              </w:rPr>
              <w:t>8</w:t>
            </w:r>
            <w:r w:rsidRPr="006A5686">
              <w:rPr>
                <w:rFonts w:ascii="Times New Roman" w:hAnsi="Times New Roman" w:cs="Times New Roman"/>
                <w:sz w:val="18"/>
                <w:szCs w:val="18"/>
              </w:rPr>
              <w:t>.</w:t>
            </w:r>
          </w:p>
        </w:tc>
        <w:tc>
          <w:tcPr>
            <w:tcW w:w="1276"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 т. 032</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45-52-517</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81-38-956</w:t>
            </w:r>
          </w:p>
        </w:tc>
        <w:tc>
          <w:tcPr>
            <w:tcW w:w="11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353</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Северная часть с. Коктума</w:t>
            </w:r>
          </w:p>
        </w:tc>
        <w:tc>
          <w:tcPr>
            <w:tcW w:w="357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Береговой уступ западной части с. Коктума. Древесный массив (клен) находится в зоне разрушений берегового клифа. Корневая система выходит в оголенную часть клифа. Разрушены опоры ограждений, высота от 3-х метров повышается в восточном направлении. Клиф у основания увлажнен до 1 метра. Ширина пляжа примерно 5,1 м. В структуре клифа </w:t>
            </w:r>
          </w:p>
        </w:tc>
        <w:tc>
          <w:tcPr>
            <w:tcW w:w="82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vertAlign w:val="subscript"/>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III-IV</w:t>
            </w:r>
          </w:p>
          <w:p w:rsidR="0069153D" w:rsidRPr="007D1DCC" w:rsidRDefault="0069153D" w:rsidP="007D1DCC">
            <w:pPr>
              <w:spacing w:after="0" w:line="240" w:lineRule="auto"/>
              <w:rPr>
                <w:rFonts w:ascii="Times New Roman" w:hAnsi="Times New Roman" w:cs="Times New Roman"/>
                <w:sz w:val="18"/>
                <w:szCs w:val="18"/>
                <w:lang w:val="kk-KZ"/>
              </w:rPr>
            </w:pP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Древест-но-кустарниково-травинистая</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297-4556</w:t>
            </w:r>
          </w:p>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297-4577-4579</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выпас скота, мусор</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r>
    </w:tbl>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lang w:val="ru-RU"/>
        </w:rPr>
        <w:br w:type="page"/>
      </w:r>
      <w:r w:rsidR="001A2798" w:rsidRPr="007D1DCC">
        <w:rPr>
          <w:rFonts w:ascii="Times New Roman" w:hAnsi="Times New Roman" w:cs="Times New Roman"/>
          <w:sz w:val="24"/>
          <w:szCs w:val="24"/>
        </w:rPr>
        <w:t xml:space="preserve">Continuation of table </w:t>
      </w:r>
      <w:r w:rsidR="008D4F22" w:rsidRPr="007D1DCC">
        <w:rPr>
          <w:rFonts w:ascii="Times New Roman" w:hAnsi="Times New Roman" w:cs="Times New Roman"/>
        </w:rPr>
        <w:t>F</w:t>
      </w:r>
      <w:r w:rsidRPr="007D1DCC">
        <w:rPr>
          <w:rFonts w:ascii="Times New Roman" w:hAnsi="Times New Roman" w:cs="Times New Roman"/>
        </w:rPr>
        <w:t>.11</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305"/>
        <w:gridCol w:w="1105"/>
        <w:gridCol w:w="1418"/>
        <w:gridCol w:w="3572"/>
        <w:gridCol w:w="822"/>
        <w:gridCol w:w="992"/>
        <w:gridCol w:w="1418"/>
        <w:gridCol w:w="850"/>
        <w:gridCol w:w="1276"/>
        <w:gridCol w:w="1276"/>
      </w:tblGrid>
      <w:tr w:rsidR="0069153D" w:rsidRPr="007D1DCC" w:rsidTr="001A2798">
        <w:tc>
          <w:tcPr>
            <w:tcW w:w="567"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 </w:t>
            </w:r>
            <w:r w:rsidRPr="007D1DCC">
              <w:rPr>
                <w:rFonts w:ascii="Times New Roman" w:hAnsi="Times New Roman" w:cs="Times New Roman"/>
                <w:sz w:val="18"/>
                <w:szCs w:val="18"/>
              </w:rPr>
              <w:t xml:space="preserve">GPS </w:t>
            </w:r>
            <w:r w:rsidRPr="007D1DCC">
              <w:rPr>
                <w:rFonts w:ascii="Times New Roman" w:hAnsi="Times New Roman" w:cs="Times New Roman"/>
                <w:sz w:val="18"/>
                <w:szCs w:val="18"/>
                <w:lang w:val="kk-KZ"/>
              </w:rPr>
              <w:t>точки</w:t>
            </w:r>
          </w:p>
        </w:tc>
        <w:tc>
          <w:tcPr>
            <w:tcW w:w="1305"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Координаты</w:t>
            </w:r>
          </w:p>
        </w:tc>
        <w:tc>
          <w:tcPr>
            <w:tcW w:w="1105"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Абсолют-ная высота над уровнем моря, м</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Название, место расположение</w:t>
            </w:r>
          </w:p>
        </w:tc>
        <w:tc>
          <w:tcPr>
            <w:tcW w:w="3572"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Описание</w:t>
            </w:r>
          </w:p>
        </w:tc>
        <w:tc>
          <w:tcPr>
            <w:tcW w:w="822"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Генезис и геологичес-кий возраст</w:t>
            </w:r>
          </w:p>
        </w:tc>
        <w:tc>
          <w:tcPr>
            <w:tcW w:w="992" w:type="dxa"/>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Раститель-ность</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Современные рельефообразу-ющие процессы</w:t>
            </w:r>
          </w:p>
        </w:tc>
        <w:tc>
          <w:tcPr>
            <w:tcW w:w="85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Фото (серия-номер)</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Антропоген-ное воздействие</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Примечание:</w:t>
            </w: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rPr>
            </w:pP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105"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3572"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расположены береговые ниши. Отложения пляжа отсортированы, от уреза воды на растоянии до 80 см – крупнозернистый песок и мелкозернистый гравий. Далее к уступу – разнозернистый галечник, гравий.      </w:t>
            </w:r>
          </w:p>
        </w:tc>
        <w:tc>
          <w:tcPr>
            <w:tcW w:w="822" w:type="dxa"/>
          </w:tcPr>
          <w:p w:rsidR="0069153D" w:rsidRPr="007D1DCC" w:rsidRDefault="0069153D" w:rsidP="007D1DCC">
            <w:pPr>
              <w:spacing w:after="0" w:line="240" w:lineRule="auto"/>
              <w:rPr>
                <w:rFonts w:ascii="Times New Roman" w:hAnsi="Times New Roman" w:cs="Times New Roman"/>
                <w:sz w:val="18"/>
                <w:szCs w:val="18"/>
              </w:rPr>
            </w:pPr>
          </w:p>
        </w:tc>
        <w:tc>
          <w:tcPr>
            <w:tcW w:w="992"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 т. 033</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45-52-459</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81-38-967</w:t>
            </w:r>
          </w:p>
        </w:tc>
        <w:tc>
          <w:tcPr>
            <w:tcW w:w="11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355</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Северная часть с. Коктума</w:t>
            </w:r>
          </w:p>
        </w:tc>
        <w:tc>
          <w:tcPr>
            <w:tcW w:w="3572"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Высота уступа – 3,80 м, ширина пляжа  5,5 м. Хоз. Постройки в зоне разрушения от кромки уступа на расстоянии 0,5 м. На пляже и литоральной зоне находятся бетонные конструкции от разрушенного фундамента. Повалены деревья вместе с корневой системой. В 3-4 м от края уступа расположены жилые дома. </w:t>
            </w:r>
          </w:p>
        </w:tc>
        <w:tc>
          <w:tcPr>
            <w:tcW w:w="822"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aQ</w:t>
            </w:r>
            <w:r w:rsidRPr="007D1DCC">
              <w:rPr>
                <w:rFonts w:ascii="Times New Roman" w:hAnsi="Times New Roman" w:cs="Times New Roman"/>
                <w:sz w:val="18"/>
                <w:szCs w:val="18"/>
                <w:vertAlign w:val="subscript"/>
              </w:rPr>
              <w:t>IV</w:t>
            </w:r>
          </w:p>
          <w:p w:rsidR="0069153D" w:rsidRPr="007D1DCC" w:rsidRDefault="0069153D" w:rsidP="007D1DCC">
            <w:pPr>
              <w:spacing w:after="0" w:line="240" w:lineRule="auto"/>
              <w:rPr>
                <w:rFonts w:ascii="Times New Roman" w:hAnsi="Times New Roman" w:cs="Times New Roman"/>
                <w:sz w:val="18"/>
                <w:szCs w:val="18"/>
                <w:lang w:val="kk-KZ"/>
              </w:rPr>
            </w:pPr>
          </w:p>
        </w:tc>
        <w:tc>
          <w:tcPr>
            <w:tcW w:w="992"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Древест-но-кустарниково-травинистая</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297-4580</w:t>
            </w:r>
          </w:p>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297-4587-4595</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Заброшенные дома и хозяйственные постройки</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Со слов бывшей жительницы села в этом году берег ушел на более чем </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10 м.   </w:t>
            </w: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 т. 034</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45-52-456</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81-38-977</w:t>
            </w:r>
          </w:p>
        </w:tc>
        <w:tc>
          <w:tcPr>
            <w:tcW w:w="11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355</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Северная часть с. Коктума</w:t>
            </w:r>
          </w:p>
        </w:tc>
        <w:tc>
          <w:tcPr>
            <w:tcW w:w="357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Поваленное дерево – начало расширения пляжной зоны от поваленных в поперечном направлении. Ширина пляжа – 10,5 м, Количество деревьев – 5 шт. Самое длинное 9,5-10,0 м. Из них в зоне суши находятся около 4-х м. До деревьев ширина пляжа – 4,5 м.  </w:t>
            </w:r>
          </w:p>
        </w:tc>
        <w:tc>
          <w:tcPr>
            <w:tcW w:w="82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aQ</w:t>
            </w:r>
            <w:r w:rsidRPr="007D1DCC">
              <w:rPr>
                <w:rFonts w:ascii="Times New Roman" w:hAnsi="Times New Roman" w:cs="Times New Roman"/>
                <w:sz w:val="18"/>
                <w:szCs w:val="18"/>
                <w:vertAlign w:val="subscript"/>
              </w:rPr>
              <w:t>IV</w:t>
            </w:r>
          </w:p>
          <w:p w:rsidR="0069153D" w:rsidRPr="007D1DCC" w:rsidRDefault="0069153D" w:rsidP="007D1DCC">
            <w:pPr>
              <w:spacing w:after="0" w:line="240" w:lineRule="auto"/>
              <w:rPr>
                <w:rFonts w:ascii="Times New Roman" w:hAnsi="Times New Roman" w:cs="Times New Roman"/>
                <w:sz w:val="18"/>
                <w:szCs w:val="18"/>
              </w:rPr>
            </w:pP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Древест-но-кустарниково-травинистая</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GPS т. 035</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45-52-392</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81-38-992</w:t>
            </w:r>
          </w:p>
        </w:tc>
        <w:tc>
          <w:tcPr>
            <w:tcW w:w="11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357 </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Северная часть с. Коктума</w:t>
            </w:r>
          </w:p>
        </w:tc>
        <w:tc>
          <w:tcPr>
            <w:tcW w:w="357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На поверхность уступа расположенные большие деревья карагачи, клен и тополя от 1 м до 30 м от кромки уступа. Корневая система способствует образованию береговой ниши вымывания под данными деревьями. Данная ниша и пляж представляют собой опасную зону, так как в любой момент возможно обрушение деревьев в сторону пляжа. Глубина ниши максимум – 4,5 м, и от 2-х до 3,5 м в средней части. Длина ниши около 20 м. Высота уступа примерно 3,65 м. Ширина пляжа 8,1 м</w:t>
            </w:r>
          </w:p>
        </w:tc>
        <w:tc>
          <w:tcPr>
            <w:tcW w:w="82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aQ</w:t>
            </w:r>
            <w:r w:rsidRPr="007D1DCC">
              <w:rPr>
                <w:rFonts w:ascii="Times New Roman" w:hAnsi="Times New Roman" w:cs="Times New Roman"/>
                <w:sz w:val="18"/>
                <w:szCs w:val="18"/>
                <w:vertAlign w:val="subscript"/>
              </w:rPr>
              <w:t>IV</w:t>
            </w:r>
          </w:p>
          <w:p w:rsidR="0069153D" w:rsidRPr="007D1DCC" w:rsidRDefault="0069153D" w:rsidP="007D1DCC">
            <w:pPr>
              <w:spacing w:after="0" w:line="240" w:lineRule="auto"/>
              <w:rPr>
                <w:rFonts w:ascii="Times New Roman" w:hAnsi="Times New Roman" w:cs="Times New Roman"/>
                <w:sz w:val="18"/>
                <w:szCs w:val="18"/>
              </w:rPr>
            </w:pP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Древест-но-кустарниково-травинистая</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297-4625-4651</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Данная точка пользуется как пляж для отдыхающих</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Прорублен уступ и установлена деревянная лестница для комфортного доступа к озеру туристам</w:t>
            </w:r>
          </w:p>
        </w:tc>
      </w:tr>
    </w:tbl>
    <w:p w:rsidR="0069153D" w:rsidRPr="007D1DCC" w:rsidRDefault="0069153D" w:rsidP="007D1DCC">
      <w:pPr>
        <w:spacing w:after="0" w:line="240" w:lineRule="auto"/>
        <w:jc w:val="right"/>
        <w:rPr>
          <w:rFonts w:ascii="Times New Roman" w:hAnsi="Times New Roman" w:cs="Times New Roman"/>
          <w:lang w:val="ru-RU"/>
        </w:rPr>
      </w:pPr>
    </w:p>
    <w:p w:rsidR="0069153D" w:rsidRPr="007D1DCC" w:rsidRDefault="0069153D" w:rsidP="007D1DCC">
      <w:pPr>
        <w:spacing w:after="0" w:line="240" w:lineRule="auto"/>
        <w:jc w:val="right"/>
        <w:rPr>
          <w:rFonts w:ascii="Times New Roman" w:hAnsi="Times New Roman" w:cs="Times New Roman"/>
          <w:lang w:val="ru-RU"/>
        </w:rPr>
      </w:pPr>
    </w:p>
    <w:p w:rsidR="001A2798" w:rsidRPr="007D1DCC" w:rsidRDefault="001A2798" w:rsidP="007D1DCC">
      <w:pPr>
        <w:spacing w:after="0" w:line="240" w:lineRule="auto"/>
        <w:rPr>
          <w:rFonts w:ascii="Times New Roman" w:hAnsi="Times New Roman" w:cs="Times New Roman"/>
          <w:lang w:val="ru-RU"/>
        </w:rPr>
      </w:pPr>
    </w:p>
    <w:p w:rsidR="0069153D" w:rsidRPr="007D1DCC" w:rsidRDefault="001A2798" w:rsidP="007D1DCC">
      <w:pPr>
        <w:spacing w:after="0" w:line="240" w:lineRule="auto"/>
        <w:rPr>
          <w:rFonts w:ascii="Times New Roman" w:hAnsi="Times New Roman" w:cs="Times New Roman"/>
        </w:rPr>
      </w:pPr>
      <w:r w:rsidRPr="007D1DCC">
        <w:rPr>
          <w:rFonts w:ascii="Times New Roman" w:hAnsi="Times New Roman" w:cs="Times New Roman"/>
          <w:sz w:val="24"/>
          <w:szCs w:val="24"/>
        </w:rPr>
        <w:t xml:space="preserve">Continuation of table </w:t>
      </w:r>
      <w:r w:rsidR="008D4F22" w:rsidRPr="007D1DCC">
        <w:rPr>
          <w:rFonts w:ascii="Times New Roman" w:hAnsi="Times New Roman" w:cs="Times New Roman"/>
        </w:rPr>
        <w:t>F</w:t>
      </w:r>
      <w:r w:rsidR="0069153D" w:rsidRPr="007D1DCC">
        <w:rPr>
          <w:rFonts w:ascii="Times New Roman" w:hAnsi="Times New Roman" w:cs="Times New Roman"/>
        </w:rPr>
        <w:t>.11</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305"/>
        <w:gridCol w:w="1105"/>
        <w:gridCol w:w="1418"/>
        <w:gridCol w:w="3260"/>
        <w:gridCol w:w="1134"/>
        <w:gridCol w:w="992"/>
        <w:gridCol w:w="1418"/>
        <w:gridCol w:w="850"/>
        <w:gridCol w:w="851"/>
        <w:gridCol w:w="1701"/>
      </w:tblGrid>
      <w:tr w:rsidR="0069153D" w:rsidRPr="007D1DCC" w:rsidTr="006A5686">
        <w:tc>
          <w:tcPr>
            <w:tcW w:w="567"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 </w:t>
            </w:r>
            <w:r w:rsidRPr="007D1DCC">
              <w:rPr>
                <w:rFonts w:ascii="Times New Roman" w:hAnsi="Times New Roman" w:cs="Times New Roman"/>
                <w:sz w:val="18"/>
                <w:szCs w:val="18"/>
              </w:rPr>
              <w:t xml:space="preserve">GPS </w:t>
            </w:r>
            <w:r w:rsidRPr="007D1DCC">
              <w:rPr>
                <w:rFonts w:ascii="Times New Roman" w:hAnsi="Times New Roman" w:cs="Times New Roman"/>
                <w:sz w:val="18"/>
                <w:szCs w:val="18"/>
                <w:lang w:val="kk-KZ"/>
              </w:rPr>
              <w:t>точки</w:t>
            </w:r>
          </w:p>
        </w:tc>
        <w:tc>
          <w:tcPr>
            <w:tcW w:w="1305"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Координаты</w:t>
            </w:r>
          </w:p>
        </w:tc>
        <w:tc>
          <w:tcPr>
            <w:tcW w:w="1105"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Абсолют-ная высота над уровнем моря, м</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Название, место расположение</w:t>
            </w:r>
          </w:p>
        </w:tc>
        <w:tc>
          <w:tcPr>
            <w:tcW w:w="326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Описание</w:t>
            </w:r>
          </w:p>
        </w:tc>
        <w:tc>
          <w:tcPr>
            <w:tcW w:w="1134"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Генезис и геологичес-кий возраст</w:t>
            </w:r>
          </w:p>
        </w:tc>
        <w:tc>
          <w:tcPr>
            <w:tcW w:w="992" w:type="dxa"/>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Раститель-ность</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Современные рельефообразу-ющие процессы</w:t>
            </w:r>
          </w:p>
        </w:tc>
        <w:tc>
          <w:tcPr>
            <w:tcW w:w="85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Фото (серия-номер)</w:t>
            </w:r>
          </w:p>
        </w:tc>
        <w:tc>
          <w:tcPr>
            <w:tcW w:w="851"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Антропоген-ное воздействие</w:t>
            </w:r>
          </w:p>
        </w:tc>
        <w:tc>
          <w:tcPr>
            <w:tcW w:w="1701"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Примечание:</w:t>
            </w:r>
          </w:p>
        </w:tc>
      </w:tr>
      <w:tr w:rsidR="0069153D" w:rsidRPr="007D1DCC" w:rsidTr="006A5686">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 т. 036</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45-52-349</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81-39-010</w:t>
            </w:r>
          </w:p>
        </w:tc>
        <w:tc>
          <w:tcPr>
            <w:tcW w:w="11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358</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Северная часть с. Коктума</w:t>
            </w:r>
          </w:p>
        </w:tc>
        <w:tc>
          <w:tcPr>
            <w:tcW w:w="32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Место, где заканчивается уступ и начинается дельта временного водотока. Ширина пляжа – 5,7 м</w:t>
            </w:r>
          </w:p>
        </w:tc>
        <w:tc>
          <w:tcPr>
            <w:tcW w:w="1134"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aQ</w:t>
            </w:r>
            <w:r w:rsidRPr="007D1DCC">
              <w:rPr>
                <w:rFonts w:ascii="Times New Roman" w:hAnsi="Times New Roman" w:cs="Times New Roman"/>
                <w:sz w:val="18"/>
                <w:szCs w:val="18"/>
                <w:vertAlign w:val="subscript"/>
              </w:rPr>
              <w:t>IV</w:t>
            </w:r>
          </w:p>
          <w:p w:rsidR="0069153D" w:rsidRPr="007D1DCC" w:rsidRDefault="0069153D" w:rsidP="007D1DCC">
            <w:pPr>
              <w:spacing w:after="0" w:line="240" w:lineRule="auto"/>
              <w:rPr>
                <w:rFonts w:ascii="Times New Roman" w:hAnsi="Times New Roman" w:cs="Times New Roman"/>
                <w:sz w:val="18"/>
                <w:szCs w:val="18"/>
              </w:rPr>
            </w:pPr>
          </w:p>
        </w:tc>
        <w:tc>
          <w:tcPr>
            <w:tcW w:w="992"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Травинис-тая, местами кустарни-ковая</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851"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выпас скота</w:t>
            </w:r>
          </w:p>
        </w:tc>
        <w:tc>
          <w:tcPr>
            <w:tcW w:w="1701" w:type="dxa"/>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037</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45-49-169с.ш.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81-44-709 в.д.</w:t>
            </w:r>
          </w:p>
        </w:tc>
        <w:tc>
          <w:tcPr>
            <w:tcW w:w="11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375</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ru-RU"/>
              </w:rPr>
              <w:t>Т</w:t>
            </w:r>
            <w:r w:rsidRPr="007D1DCC">
              <w:rPr>
                <w:rFonts w:ascii="Times New Roman" w:hAnsi="Times New Roman" w:cs="Times New Roman"/>
                <w:sz w:val="18"/>
                <w:szCs w:val="18"/>
                <w:lang w:val="kk-KZ"/>
              </w:rPr>
              <w:t xml:space="preserve">очка находится </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8-9 км юго-восточнее от с. Коктума. </w:t>
            </w:r>
          </w:p>
          <w:p w:rsidR="0069153D" w:rsidRPr="007D1DCC" w:rsidRDefault="0069153D" w:rsidP="007D1DCC">
            <w:pPr>
              <w:spacing w:after="0" w:line="240" w:lineRule="auto"/>
              <w:rPr>
                <w:rFonts w:ascii="Times New Roman" w:hAnsi="Times New Roman" w:cs="Times New Roman"/>
                <w:sz w:val="18"/>
                <w:szCs w:val="18"/>
                <w:lang w:val="kk-KZ"/>
              </w:rPr>
            </w:pPr>
          </w:p>
        </w:tc>
        <w:tc>
          <w:tcPr>
            <w:tcW w:w="32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Высота уступа – 2,20 м. Ширина пляжа – 5,1 м. Уступ сложен супесью с линзообразными включениями гальки, валунов</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vertAlign w:val="subscript"/>
              </w:rPr>
            </w:pPr>
            <w:r w:rsidRPr="007D1DCC">
              <w:rPr>
                <w:rFonts w:ascii="Times New Roman" w:hAnsi="Times New Roman" w:cs="Times New Roman"/>
                <w:sz w:val="18"/>
                <w:szCs w:val="18"/>
              </w:rPr>
              <w:t>аpQ</w:t>
            </w:r>
            <w:r w:rsidRPr="007D1DCC">
              <w:rPr>
                <w:rFonts w:ascii="Times New Roman" w:hAnsi="Times New Roman" w:cs="Times New Roman"/>
                <w:sz w:val="18"/>
                <w:szCs w:val="18"/>
                <w:vertAlign w:val="subscript"/>
              </w:rPr>
              <w:t>III-IV</w:t>
            </w:r>
          </w:p>
          <w:p w:rsidR="0069153D" w:rsidRPr="007D1DCC" w:rsidRDefault="0069153D" w:rsidP="007D1DCC">
            <w:pPr>
              <w:spacing w:after="0" w:line="240" w:lineRule="auto"/>
              <w:rPr>
                <w:rFonts w:ascii="Times New Roman" w:hAnsi="Times New Roman" w:cs="Times New Roman"/>
                <w:sz w:val="18"/>
                <w:szCs w:val="18"/>
              </w:rPr>
            </w:pP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Травинис-тая, местами кустарни-ковая</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297-4714-4720</w:t>
            </w:r>
          </w:p>
        </w:tc>
        <w:tc>
          <w:tcPr>
            <w:tcW w:w="851"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выпас скота</w:t>
            </w:r>
          </w:p>
        </w:tc>
        <w:tc>
          <w:tcPr>
            <w:tcW w:w="1701"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038</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45-49-109с.ш.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81-45-000 в.д.</w:t>
            </w:r>
          </w:p>
        </w:tc>
        <w:tc>
          <w:tcPr>
            <w:tcW w:w="11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375</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Конец абразионного уступа, точка находится </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250 м северо-западнее от Турбазы «АРК-ТУР» и 8,4 км юго-восточнее с. Коктума</w:t>
            </w:r>
          </w:p>
        </w:tc>
        <w:tc>
          <w:tcPr>
            <w:tcW w:w="32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Восточная оконечность абразионного уступа. На уступе растут заросли чия. Ширина пляжа 3,5 м. Пляж состоит из гравия и гальки</w:t>
            </w:r>
          </w:p>
          <w:p w:rsidR="0069153D" w:rsidRPr="007D1DCC" w:rsidRDefault="0069153D" w:rsidP="007D1DCC">
            <w:pPr>
              <w:spacing w:after="0" w:line="240" w:lineRule="auto"/>
              <w:rPr>
                <w:rFonts w:ascii="Times New Roman" w:hAnsi="Times New Roman" w:cs="Times New Roman"/>
                <w:sz w:val="18"/>
                <w:szCs w:val="18"/>
                <w:lang w:val="kk-KZ"/>
              </w:rPr>
            </w:pP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аpQ</w:t>
            </w:r>
            <w:r w:rsidRPr="007D1DCC">
              <w:rPr>
                <w:rFonts w:ascii="Times New Roman" w:hAnsi="Times New Roman" w:cs="Times New Roman"/>
                <w:sz w:val="18"/>
                <w:szCs w:val="18"/>
                <w:vertAlign w:val="subscript"/>
              </w:rPr>
              <w:t>III-IV</w:t>
            </w: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Травинистая, местами кустарниковая</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4723-4727</w:t>
            </w:r>
          </w:p>
        </w:tc>
        <w:tc>
          <w:tcPr>
            <w:tcW w:w="851"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Данная точка пользуется как пляж для отдыхающих Полевые дороги, выпас скота</w:t>
            </w:r>
          </w:p>
        </w:tc>
        <w:tc>
          <w:tcPr>
            <w:tcW w:w="1701"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Восточнее от точки расположен Турбаза АРК-ТУР.</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Администратор Бояубаева Райхана +7 777 864 72 66.</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С 2015 г. сменились хозяева. </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Стоимость проживания– 10 000 тг., Люкс номера – 12 500 тг. максимально 82 койки. Детям до 3-х лет бесплатно, детям 7-12 лет имеются скидки. 3-х разовое питание. </w:t>
            </w:r>
          </w:p>
        </w:tc>
      </w:tr>
    </w:tbl>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lang w:val="ru-RU"/>
        </w:rPr>
        <w:br w:type="page"/>
      </w:r>
      <w:r w:rsidR="001A2798" w:rsidRPr="007D1DCC">
        <w:rPr>
          <w:rFonts w:ascii="Times New Roman" w:hAnsi="Times New Roman" w:cs="Times New Roman"/>
          <w:sz w:val="24"/>
          <w:szCs w:val="24"/>
        </w:rPr>
        <w:t xml:space="preserve">Continuation of table </w:t>
      </w:r>
      <w:r w:rsidR="008D4F22" w:rsidRPr="007D1DCC">
        <w:rPr>
          <w:rFonts w:ascii="Times New Roman" w:hAnsi="Times New Roman" w:cs="Times New Roman"/>
        </w:rPr>
        <w:t>F</w:t>
      </w:r>
      <w:r w:rsidRPr="007D1DCC">
        <w:rPr>
          <w:rFonts w:ascii="Times New Roman" w:hAnsi="Times New Roman" w:cs="Times New Roman"/>
        </w:rPr>
        <w:t>.11</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305"/>
        <w:gridCol w:w="963"/>
        <w:gridCol w:w="1560"/>
        <w:gridCol w:w="3260"/>
        <w:gridCol w:w="1134"/>
        <w:gridCol w:w="1304"/>
        <w:gridCol w:w="1106"/>
        <w:gridCol w:w="850"/>
        <w:gridCol w:w="1276"/>
        <w:gridCol w:w="1276"/>
      </w:tblGrid>
      <w:tr w:rsidR="0069153D" w:rsidRPr="007D1DCC" w:rsidTr="001A2798">
        <w:tc>
          <w:tcPr>
            <w:tcW w:w="567"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 </w:t>
            </w:r>
            <w:r w:rsidRPr="007D1DCC">
              <w:rPr>
                <w:rFonts w:ascii="Times New Roman" w:hAnsi="Times New Roman" w:cs="Times New Roman"/>
                <w:sz w:val="18"/>
                <w:szCs w:val="18"/>
              </w:rPr>
              <w:t xml:space="preserve">GPS </w:t>
            </w:r>
            <w:r w:rsidRPr="007D1DCC">
              <w:rPr>
                <w:rFonts w:ascii="Times New Roman" w:hAnsi="Times New Roman" w:cs="Times New Roman"/>
                <w:sz w:val="18"/>
                <w:szCs w:val="18"/>
                <w:lang w:val="kk-KZ"/>
              </w:rPr>
              <w:t>точки</w:t>
            </w:r>
          </w:p>
        </w:tc>
        <w:tc>
          <w:tcPr>
            <w:tcW w:w="1305"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Координаты</w:t>
            </w:r>
          </w:p>
        </w:tc>
        <w:tc>
          <w:tcPr>
            <w:tcW w:w="963"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Абсолют-ная высота над уровнем моря, м</w:t>
            </w:r>
          </w:p>
        </w:tc>
        <w:tc>
          <w:tcPr>
            <w:tcW w:w="156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Название, место расположение</w:t>
            </w:r>
          </w:p>
        </w:tc>
        <w:tc>
          <w:tcPr>
            <w:tcW w:w="326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Описание</w:t>
            </w:r>
          </w:p>
        </w:tc>
        <w:tc>
          <w:tcPr>
            <w:tcW w:w="1134"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Генезис и геологичес-кий возраст</w:t>
            </w:r>
          </w:p>
        </w:tc>
        <w:tc>
          <w:tcPr>
            <w:tcW w:w="1304" w:type="dxa"/>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Раститель-ность</w:t>
            </w:r>
          </w:p>
        </w:tc>
        <w:tc>
          <w:tcPr>
            <w:tcW w:w="110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Современные рельефообразу-ющие процессы</w:t>
            </w:r>
          </w:p>
        </w:tc>
        <w:tc>
          <w:tcPr>
            <w:tcW w:w="85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Фото (серия-номер)</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Антропоген-ное воздействие</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Примечание:</w:t>
            </w: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039</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45-48-731с.ш.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81-46-321 в.д.</w:t>
            </w:r>
          </w:p>
        </w:tc>
        <w:tc>
          <w:tcPr>
            <w:tcW w:w="963"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374 </w:t>
            </w:r>
          </w:p>
        </w:tc>
        <w:tc>
          <w:tcPr>
            <w:tcW w:w="15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Урочище Онагаш (озерные отложения), точка находится в 11 км юго-восточнее с.Коктума</w:t>
            </w:r>
          </w:p>
        </w:tc>
        <w:tc>
          <w:tcPr>
            <w:tcW w:w="32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Граница между озерной и делювиально-пролювиальной равниной. Севернее находится -  озерная, южнее делювиально-пролювиальная равнина. </w:t>
            </w:r>
          </w:p>
        </w:tc>
        <w:tc>
          <w:tcPr>
            <w:tcW w:w="1134"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 xml:space="preserve">lbQ </w:t>
            </w:r>
            <w:r w:rsidRPr="007D1DCC">
              <w:rPr>
                <w:rFonts w:ascii="Times New Roman" w:hAnsi="Times New Roman" w:cs="Times New Roman"/>
                <w:sz w:val="18"/>
                <w:szCs w:val="18"/>
                <w:vertAlign w:val="subscript"/>
              </w:rPr>
              <w:t>IV</w:t>
            </w:r>
          </w:p>
          <w:p w:rsidR="0069153D" w:rsidRPr="007D1DCC" w:rsidRDefault="0069153D" w:rsidP="007D1DCC">
            <w:pPr>
              <w:spacing w:after="0" w:line="240" w:lineRule="auto"/>
              <w:rPr>
                <w:rFonts w:ascii="Times New Roman" w:hAnsi="Times New Roman" w:cs="Times New Roman"/>
                <w:sz w:val="18"/>
                <w:szCs w:val="18"/>
              </w:rPr>
            </w:pPr>
          </w:p>
        </w:tc>
        <w:tc>
          <w:tcPr>
            <w:tcW w:w="1304"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Травинис-тая, местами кустарниковая</w:t>
            </w:r>
          </w:p>
        </w:tc>
        <w:tc>
          <w:tcPr>
            <w:tcW w:w="110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Плосткостной смыв, слабая водная эрозия</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4734-4744</w:t>
            </w:r>
          </w:p>
        </w:tc>
        <w:tc>
          <w:tcPr>
            <w:tcW w:w="1276" w:type="dxa"/>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Активный выпас скота, летовка, полевые дороги</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На делювиально-пролювиальной равнине – степное разнотравье. На озерных отложениях густо растет чий</w:t>
            </w: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040</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45-48-857с.ш.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81-46-810 в.д.</w:t>
            </w:r>
          </w:p>
        </w:tc>
        <w:tc>
          <w:tcPr>
            <w:tcW w:w="963"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368  </w:t>
            </w:r>
          </w:p>
        </w:tc>
        <w:tc>
          <w:tcPr>
            <w:tcW w:w="15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в 11,5 км юго-восточнее с.Коктума</w:t>
            </w:r>
          </w:p>
        </w:tc>
        <w:tc>
          <w:tcPr>
            <w:tcW w:w="32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Граница между озерной и делювиально-пролювиальной равниной</w:t>
            </w:r>
          </w:p>
        </w:tc>
        <w:tc>
          <w:tcPr>
            <w:tcW w:w="1134"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lbQ</w:t>
            </w:r>
            <w:r w:rsidRPr="007D1DCC">
              <w:rPr>
                <w:rFonts w:ascii="Times New Roman" w:hAnsi="Times New Roman" w:cs="Times New Roman"/>
                <w:sz w:val="18"/>
                <w:szCs w:val="18"/>
                <w:vertAlign w:val="subscript"/>
              </w:rPr>
              <w:t xml:space="preserve"> IV</w:t>
            </w:r>
          </w:p>
          <w:p w:rsidR="0069153D" w:rsidRPr="007D1DCC" w:rsidRDefault="0069153D" w:rsidP="007D1DCC">
            <w:pPr>
              <w:spacing w:after="0" w:line="240" w:lineRule="auto"/>
              <w:rPr>
                <w:rFonts w:ascii="Times New Roman" w:hAnsi="Times New Roman" w:cs="Times New Roman"/>
                <w:sz w:val="18"/>
                <w:szCs w:val="18"/>
                <w:lang w:val="kk-KZ"/>
              </w:rPr>
            </w:pPr>
          </w:p>
        </w:tc>
        <w:tc>
          <w:tcPr>
            <w:tcW w:w="1304"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Травини-стая, местами кустарниковая</w:t>
            </w:r>
          </w:p>
        </w:tc>
        <w:tc>
          <w:tcPr>
            <w:tcW w:w="110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Плосткостной смыв, слабая водная эрозия</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4744-4747</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ru-RU"/>
              </w:rPr>
              <w:t>Активный выпас скота, полевые дороги</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041</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45-49-161с.ш.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81-47-407 в.д.</w:t>
            </w:r>
          </w:p>
        </w:tc>
        <w:tc>
          <w:tcPr>
            <w:tcW w:w="963"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360  </w:t>
            </w:r>
          </w:p>
        </w:tc>
        <w:tc>
          <w:tcPr>
            <w:tcW w:w="15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в 11,8 км юго-восточнее с.Коктума</w:t>
            </w:r>
          </w:p>
        </w:tc>
        <w:tc>
          <w:tcPr>
            <w:tcW w:w="32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Расстояние до уреза воды 15-20 м. </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На расстоянии 150 м севернее расположена коса</w:t>
            </w:r>
          </w:p>
        </w:tc>
        <w:tc>
          <w:tcPr>
            <w:tcW w:w="1134"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 xml:space="preserve">lbQ </w:t>
            </w:r>
            <w:r w:rsidRPr="007D1DCC">
              <w:rPr>
                <w:rFonts w:ascii="Times New Roman" w:hAnsi="Times New Roman" w:cs="Times New Roman"/>
                <w:sz w:val="18"/>
                <w:szCs w:val="18"/>
                <w:vertAlign w:val="subscript"/>
              </w:rPr>
              <w:t>IV</w:t>
            </w:r>
          </w:p>
          <w:p w:rsidR="0069153D" w:rsidRPr="007D1DCC" w:rsidRDefault="0069153D" w:rsidP="007D1DCC">
            <w:pPr>
              <w:spacing w:after="0" w:line="240" w:lineRule="auto"/>
              <w:rPr>
                <w:rFonts w:ascii="Times New Roman" w:hAnsi="Times New Roman" w:cs="Times New Roman"/>
                <w:sz w:val="18"/>
                <w:szCs w:val="18"/>
                <w:lang w:val="kk-KZ"/>
              </w:rPr>
            </w:pPr>
          </w:p>
        </w:tc>
        <w:tc>
          <w:tcPr>
            <w:tcW w:w="1304"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Травини-стая, местами кустарниковая. Камыши</w:t>
            </w:r>
          </w:p>
        </w:tc>
        <w:tc>
          <w:tcPr>
            <w:tcW w:w="110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Болотообразо-вание</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4748-4751</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Выпас скота, полевые дороги</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1A2798">
        <w:trPr>
          <w:trHeight w:val="821"/>
        </w:trPr>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042</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45-49-027с.ш.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81-48-338 в.д.</w:t>
            </w:r>
          </w:p>
        </w:tc>
        <w:tc>
          <w:tcPr>
            <w:tcW w:w="963"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356  </w:t>
            </w:r>
          </w:p>
        </w:tc>
        <w:tc>
          <w:tcPr>
            <w:tcW w:w="1560" w:type="dxa"/>
          </w:tcPr>
          <w:p w:rsidR="0069153D" w:rsidRPr="007D1DCC" w:rsidRDefault="0069153D" w:rsidP="007D1DCC">
            <w:pPr>
              <w:pStyle w:val="afb"/>
              <w:spacing w:after="0" w:line="240" w:lineRule="auto"/>
              <w:jc w:val="both"/>
              <w:rPr>
                <w:rFonts w:ascii="Times New Roman" w:hAnsi="Times New Roman"/>
                <w:sz w:val="18"/>
                <w:szCs w:val="18"/>
                <w:lang w:val="kk-KZ"/>
              </w:rPr>
            </w:pPr>
            <w:r w:rsidRPr="007D1DCC">
              <w:rPr>
                <w:rFonts w:ascii="Times New Roman" w:hAnsi="Times New Roman"/>
                <w:sz w:val="18"/>
                <w:szCs w:val="18"/>
                <w:lang w:val="kk-KZ"/>
              </w:rPr>
              <w:t>Точка находится в 11,8 км юго-восточнее с.Коктума</w:t>
            </w:r>
          </w:p>
        </w:tc>
        <w:tc>
          <w:tcPr>
            <w:tcW w:w="32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Вынос оплывин сухого тростника от сгонно-нагонных явлений. До уреза воды от точки от 20 до 50 м</w:t>
            </w:r>
          </w:p>
        </w:tc>
        <w:tc>
          <w:tcPr>
            <w:tcW w:w="1134"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 xml:space="preserve">lbQ </w:t>
            </w:r>
            <w:r w:rsidRPr="007D1DCC">
              <w:rPr>
                <w:rFonts w:ascii="Times New Roman" w:hAnsi="Times New Roman" w:cs="Times New Roman"/>
                <w:sz w:val="18"/>
                <w:szCs w:val="18"/>
                <w:vertAlign w:val="subscript"/>
              </w:rPr>
              <w:t>IV</w:t>
            </w:r>
          </w:p>
          <w:p w:rsidR="0069153D" w:rsidRPr="007D1DCC" w:rsidRDefault="0069153D" w:rsidP="007D1DCC">
            <w:pPr>
              <w:spacing w:after="0" w:line="240" w:lineRule="auto"/>
              <w:rPr>
                <w:rFonts w:ascii="Times New Roman" w:hAnsi="Times New Roman" w:cs="Times New Roman"/>
                <w:sz w:val="18"/>
                <w:szCs w:val="18"/>
                <w:lang w:val="kk-KZ"/>
              </w:rPr>
            </w:pPr>
          </w:p>
        </w:tc>
        <w:tc>
          <w:tcPr>
            <w:tcW w:w="1304"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Травини-стая, местами кустарниковая. Камыши</w:t>
            </w:r>
          </w:p>
        </w:tc>
        <w:tc>
          <w:tcPr>
            <w:tcW w:w="110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Болотообразо-вание</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297-4752-4754</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Выпас скота, полевые дороги</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044</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45-50-170с.ш.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81-52-352 в.д.</w:t>
            </w:r>
          </w:p>
        </w:tc>
        <w:tc>
          <w:tcPr>
            <w:tcW w:w="963"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358  </w:t>
            </w:r>
          </w:p>
        </w:tc>
        <w:tc>
          <w:tcPr>
            <w:tcW w:w="15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Самоизливающаяся сважина, точка находится 0,4 км южнее оз. Алаколь рядом зимовка</w:t>
            </w:r>
          </w:p>
        </w:tc>
        <w:tc>
          <w:tcPr>
            <w:tcW w:w="32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Современные озерно-болотные отложения</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vertAlign w:val="subscript"/>
              </w:rPr>
            </w:pPr>
            <w:r w:rsidRPr="007D1DCC">
              <w:rPr>
                <w:rFonts w:ascii="Times New Roman" w:hAnsi="Times New Roman" w:cs="Times New Roman"/>
                <w:sz w:val="18"/>
                <w:szCs w:val="18"/>
              </w:rPr>
              <w:t>аpQ</w:t>
            </w:r>
            <w:r w:rsidRPr="007D1DCC">
              <w:rPr>
                <w:rFonts w:ascii="Times New Roman" w:hAnsi="Times New Roman" w:cs="Times New Roman"/>
                <w:sz w:val="18"/>
                <w:szCs w:val="18"/>
                <w:vertAlign w:val="subscript"/>
              </w:rPr>
              <w:t>III-IV</w:t>
            </w:r>
          </w:p>
          <w:p w:rsidR="0069153D" w:rsidRPr="007D1DCC" w:rsidRDefault="0069153D" w:rsidP="007D1DCC">
            <w:pPr>
              <w:spacing w:after="0" w:line="240" w:lineRule="auto"/>
              <w:rPr>
                <w:rFonts w:ascii="Times New Roman" w:hAnsi="Times New Roman" w:cs="Times New Roman"/>
                <w:sz w:val="18"/>
                <w:szCs w:val="18"/>
                <w:lang w:val="kk-KZ"/>
              </w:rPr>
            </w:pPr>
          </w:p>
        </w:tc>
        <w:tc>
          <w:tcPr>
            <w:tcW w:w="130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Травини-стая, местами кустарниковая. Камыши</w:t>
            </w:r>
          </w:p>
        </w:tc>
        <w:tc>
          <w:tcPr>
            <w:tcW w:w="110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Болотообразо-вание, слабая дефляция, незначительный плосткостной смыв</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297-4762-4774</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Активый выпас скота, полевые дороги</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045</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45-50-325с.ш.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81-54-271 в.д.</w:t>
            </w:r>
          </w:p>
        </w:tc>
        <w:tc>
          <w:tcPr>
            <w:tcW w:w="963"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349  </w:t>
            </w:r>
          </w:p>
        </w:tc>
        <w:tc>
          <w:tcPr>
            <w:tcW w:w="15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Точка находится в 14,1 км юго-вост. с.Коктума </w:t>
            </w:r>
          </w:p>
        </w:tc>
        <w:tc>
          <w:tcPr>
            <w:tcW w:w="32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Летовка</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vertAlign w:val="subscript"/>
              </w:rPr>
            </w:pPr>
            <w:r w:rsidRPr="007D1DCC">
              <w:rPr>
                <w:rFonts w:ascii="Times New Roman" w:hAnsi="Times New Roman" w:cs="Times New Roman"/>
                <w:sz w:val="18"/>
                <w:szCs w:val="18"/>
              </w:rPr>
              <w:t>аpQ</w:t>
            </w:r>
            <w:r w:rsidRPr="007D1DCC">
              <w:rPr>
                <w:rFonts w:ascii="Times New Roman" w:hAnsi="Times New Roman" w:cs="Times New Roman"/>
                <w:sz w:val="18"/>
                <w:szCs w:val="18"/>
                <w:vertAlign w:val="subscript"/>
              </w:rPr>
              <w:t>III-IV</w:t>
            </w:r>
          </w:p>
          <w:p w:rsidR="0069153D" w:rsidRPr="007D1DCC" w:rsidRDefault="0069153D" w:rsidP="007D1DCC">
            <w:pPr>
              <w:spacing w:after="0" w:line="240" w:lineRule="auto"/>
              <w:rPr>
                <w:rFonts w:ascii="Times New Roman" w:hAnsi="Times New Roman" w:cs="Times New Roman"/>
                <w:sz w:val="18"/>
                <w:szCs w:val="18"/>
                <w:lang w:val="kk-KZ"/>
              </w:rPr>
            </w:pPr>
          </w:p>
        </w:tc>
        <w:tc>
          <w:tcPr>
            <w:tcW w:w="130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Травини-стая, кустарниковая. </w:t>
            </w:r>
          </w:p>
        </w:tc>
        <w:tc>
          <w:tcPr>
            <w:tcW w:w="110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Болотообразо-вание</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297-4775-4778</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Выпас скота, полевые дороги</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r>
    </w:tbl>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br w:type="page"/>
      </w:r>
      <w:r w:rsidR="001A2798" w:rsidRPr="007D1DCC">
        <w:rPr>
          <w:rFonts w:ascii="Times New Roman" w:hAnsi="Times New Roman" w:cs="Times New Roman"/>
          <w:sz w:val="24"/>
          <w:szCs w:val="24"/>
        </w:rPr>
        <w:t xml:space="preserve">Continuation of table </w:t>
      </w:r>
      <w:r w:rsidR="008D4F22" w:rsidRPr="007D1DCC">
        <w:rPr>
          <w:rFonts w:ascii="Times New Roman" w:hAnsi="Times New Roman" w:cs="Times New Roman"/>
        </w:rPr>
        <w:t>F</w:t>
      </w:r>
      <w:r w:rsidRPr="007D1DCC">
        <w:rPr>
          <w:rFonts w:ascii="Times New Roman" w:hAnsi="Times New Roman" w:cs="Times New Roman"/>
        </w:rPr>
        <w:t>.11</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305"/>
        <w:gridCol w:w="963"/>
        <w:gridCol w:w="1560"/>
        <w:gridCol w:w="3260"/>
        <w:gridCol w:w="1134"/>
        <w:gridCol w:w="1588"/>
        <w:gridCol w:w="822"/>
        <w:gridCol w:w="850"/>
        <w:gridCol w:w="1276"/>
        <w:gridCol w:w="1276"/>
      </w:tblGrid>
      <w:tr w:rsidR="0069153D" w:rsidRPr="007D1DCC" w:rsidTr="001A2798">
        <w:tc>
          <w:tcPr>
            <w:tcW w:w="567"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 </w:t>
            </w:r>
            <w:r w:rsidRPr="007D1DCC">
              <w:rPr>
                <w:rFonts w:ascii="Times New Roman" w:hAnsi="Times New Roman" w:cs="Times New Roman"/>
                <w:sz w:val="18"/>
                <w:szCs w:val="18"/>
              </w:rPr>
              <w:t xml:space="preserve">GPS </w:t>
            </w:r>
            <w:r w:rsidRPr="007D1DCC">
              <w:rPr>
                <w:rFonts w:ascii="Times New Roman" w:hAnsi="Times New Roman" w:cs="Times New Roman"/>
                <w:sz w:val="18"/>
                <w:szCs w:val="18"/>
                <w:lang w:val="kk-KZ"/>
              </w:rPr>
              <w:t>точки</w:t>
            </w:r>
          </w:p>
        </w:tc>
        <w:tc>
          <w:tcPr>
            <w:tcW w:w="1305"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Координаты</w:t>
            </w:r>
          </w:p>
        </w:tc>
        <w:tc>
          <w:tcPr>
            <w:tcW w:w="963"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Абсолют-ная высота над уровнем моря, м</w:t>
            </w:r>
          </w:p>
        </w:tc>
        <w:tc>
          <w:tcPr>
            <w:tcW w:w="156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Название, место расположение</w:t>
            </w:r>
          </w:p>
        </w:tc>
        <w:tc>
          <w:tcPr>
            <w:tcW w:w="326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Описание</w:t>
            </w:r>
          </w:p>
        </w:tc>
        <w:tc>
          <w:tcPr>
            <w:tcW w:w="1134"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Генезис и геологичес-кий возраст</w:t>
            </w:r>
          </w:p>
        </w:tc>
        <w:tc>
          <w:tcPr>
            <w:tcW w:w="1588" w:type="dxa"/>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Раститель-ность</w:t>
            </w:r>
          </w:p>
        </w:tc>
        <w:tc>
          <w:tcPr>
            <w:tcW w:w="822"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Современные рельефообразу-ющие процессы</w:t>
            </w:r>
          </w:p>
        </w:tc>
        <w:tc>
          <w:tcPr>
            <w:tcW w:w="85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Фото (серия-номер)</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Антропоген-ное воздействие</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Примечание:</w:t>
            </w: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промежуточная точка </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45-48-305с.ш.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82-00-785 в.д.</w:t>
            </w:r>
          </w:p>
        </w:tc>
        <w:tc>
          <w:tcPr>
            <w:tcW w:w="963"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368 </w:t>
            </w:r>
          </w:p>
        </w:tc>
        <w:tc>
          <w:tcPr>
            <w:tcW w:w="15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Точка находится в 28,7 км юго-восточнее с. Коктума </w:t>
            </w:r>
          </w:p>
        </w:tc>
        <w:tc>
          <w:tcPr>
            <w:tcW w:w="3260" w:type="dxa"/>
          </w:tcPr>
          <w:p w:rsidR="0069153D" w:rsidRPr="006A5686" w:rsidRDefault="0069153D" w:rsidP="007D1DCC">
            <w:pPr>
              <w:spacing w:after="0" w:line="240" w:lineRule="auto"/>
              <w:rPr>
                <w:rFonts w:ascii="Times New Roman" w:hAnsi="Times New Roman" w:cs="Times New Roman"/>
                <w:sz w:val="18"/>
                <w:szCs w:val="18"/>
                <w:lang w:val="kk-KZ"/>
              </w:rPr>
            </w:pPr>
            <w:r w:rsidRPr="006A5686">
              <w:rPr>
                <w:rFonts w:ascii="Times New Roman" w:hAnsi="Times New Roman" w:cs="Times New Roman"/>
                <w:sz w:val="18"/>
                <w:szCs w:val="18"/>
                <w:lang w:val="kk-KZ"/>
              </w:rPr>
              <w:t>Залив Киши Алаколь</w:t>
            </w:r>
          </w:p>
        </w:tc>
        <w:tc>
          <w:tcPr>
            <w:tcW w:w="1134" w:type="dxa"/>
          </w:tcPr>
          <w:p w:rsidR="0069153D" w:rsidRPr="006A5686" w:rsidRDefault="0069153D" w:rsidP="007D1DCC">
            <w:pPr>
              <w:spacing w:after="0" w:line="240" w:lineRule="auto"/>
              <w:rPr>
                <w:rFonts w:ascii="Times New Roman" w:hAnsi="Times New Roman" w:cs="Times New Roman"/>
                <w:sz w:val="18"/>
                <w:szCs w:val="18"/>
              </w:rPr>
            </w:pPr>
            <w:r w:rsidRPr="006A5686">
              <w:rPr>
                <w:rFonts w:ascii="Times New Roman" w:hAnsi="Times New Roman" w:cs="Times New Roman"/>
                <w:sz w:val="18"/>
                <w:szCs w:val="18"/>
              </w:rPr>
              <w:t xml:space="preserve">lbQ </w:t>
            </w:r>
            <w:r w:rsidRPr="006A5686">
              <w:rPr>
                <w:rFonts w:ascii="Times New Roman" w:hAnsi="Times New Roman" w:cs="Times New Roman"/>
                <w:sz w:val="18"/>
                <w:szCs w:val="18"/>
                <w:vertAlign w:val="subscript"/>
              </w:rPr>
              <w:t>IV</w:t>
            </w:r>
          </w:p>
          <w:p w:rsidR="0069153D" w:rsidRPr="006A5686" w:rsidRDefault="0069153D" w:rsidP="007D1DCC">
            <w:pPr>
              <w:spacing w:after="0" w:line="240" w:lineRule="auto"/>
              <w:rPr>
                <w:rFonts w:ascii="Times New Roman" w:hAnsi="Times New Roman" w:cs="Times New Roman"/>
                <w:sz w:val="18"/>
                <w:szCs w:val="18"/>
                <w:lang w:val="kk-KZ"/>
              </w:rPr>
            </w:pPr>
          </w:p>
        </w:tc>
        <w:tc>
          <w:tcPr>
            <w:tcW w:w="158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Травини-стая, местами кустарниковая. Камыши, чи</w:t>
            </w:r>
          </w:p>
        </w:tc>
        <w:tc>
          <w:tcPr>
            <w:tcW w:w="822"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Болотообразование</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Выпас скота, полевые дороги</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1A2798">
        <w:tc>
          <w:tcPr>
            <w:tcW w:w="13325" w:type="dxa"/>
            <w:gridSpan w:val="10"/>
          </w:tcPr>
          <w:p w:rsidR="0069153D" w:rsidRPr="006A5686" w:rsidRDefault="0069153D" w:rsidP="007D1DCC">
            <w:pPr>
              <w:spacing w:after="0" w:line="240" w:lineRule="auto"/>
              <w:jc w:val="center"/>
              <w:rPr>
                <w:rFonts w:ascii="Times New Roman" w:hAnsi="Times New Roman" w:cs="Times New Roman"/>
                <w:sz w:val="18"/>
                <w:szCs w:val="18"/>
                <w:lang w:val="kk-KZ"/>
              </w:rPr>
            </w:pPr>
            <w:r w:rsidRPr="006A5686">
              <w:rPr>
                <w:rFonts w:ascii="Times New Roman" w:hAnsi="Times New Roman" w:cs="Times New Roman"/>
                <w:sz w:val="18"/>
                <w:szCs w:val="18"/>
              </w:rPr>
              <w:t xml:space="preserve">день экспедиции – </w:t>
            </w:r>
            <w:r w:rsidRPr="006A5686">
              <w:rPr>
                <w:rFonts w:ascii="Times New Roman" w:hAnsi="Times New Roman" w:cs="Times New Roman"/>
                <w:sz w:val="18"/>
                <w:szCs w:val="18"/>
                <w:lang w:val="kk-KZ"/>
              </w:rPr>
              <w:t>10</w:t>
            </w:r>
            <w:r w:rsidRPr="006A5686">
              <w:rPr>
                <w:rFonts w:ascii="Times New Roman" w:hAnsi="Times New Roman" w:cs="Times New Roman"/>
                <w:sz w:val="18"/>
                <w:szCs w:val="18"/>
              </w:rPr>
              <w:t>.0</w:t>
            </w:r>
            <w:r w:rsidRPr="006A5686">
              <w:rPr>
                <w:rFonts w:ascii="Times New Roman" w:hAnsi="Times New Roman" w:cs="Times New Roman"/>
                <w:sz w:val="18"/>
                <w:szCs w:val="18"/>
                <w:lang w:val="kk-KZ"/>
              </w:rPr>
              <w:t>6</w:t>
            </w:r>
            <w:r w:rsidRPr="006A5686">
              <w:rPr>
                <w:rFonts w:ascii="Times New Roman" w:hAnsi="Times New Roman" w:cs="Times New Roman"/>
                <w:sz w:val="18"/>
                <w:szCs w:val="18"/>
              </w:rPr>
              <w:t>.1</w:t>
            </w:r>
            <w:r w:rsidRPr="006A5686">
              <w:rPr>
                <w:rFonts w:ascii="Times New Roman" w:hAnsi="Times New Roman" w:cs="Times New Roman"/>
                <w:sz w:val="18"/>
                <w:szCs w:val="18"/>
                <w:lang w:val="kk-KZ"/>
              </w:rPr>
              <w:t>8</w:t>
            </w:r>
            <w:r w:rsidRPr="006A5686">
              <w:rPr>
                <w:rFonts w:ascii="Times New Roman" w:hAnsi="Times New Roman" w:cs="Times New Roman"/>
                <w:sz w:val="18"/>
                <w:szCs w:val="18"/>
              </w:rPr>
              <w:t>.</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047</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45-41-181с.ш.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82-05-675 в.д.</w:t>
            </w:r>
          </w:p>
        </w:tc>
        <w:tc>
          <w:tcPr>
            <w:tcW w:w="963"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386  </w:t>
            </w:r>
          </w:p>
        </w:tc>
        <w:tc>
          <w:tcPr>
            <w:tcW w:w="15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в 36,7 км юго-восточнее с. Коктума</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Западная часть дельты р. Ыргайты</w:t>
            </w:r>
          </w:p>
        </w:tc>
        <w:tc>
          <w:tcPr>
            <w:tcW w:w="32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Дельта сложена песками, илами</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 xml:space="preserve">аQ </w:t>
            </w:r>
            <w:r w:rsidRPr="007D1DCC">
              <w:rPr>
                <w:rFonts w:ascii="Times New Roman" w:hAnsi="Times New Roman" w:cs="Times New Roman"/>
                <w:sz w:val="18"/>
                <w:szCs w:val="18"/>
                <w:vertAlign w:val="subscript"/>
              </w:rPr>
              <w:t>IV</w:t>
            </w:r>
          </w:p>
          <w:p w:rsidR="0069153D" w:rsidRPr="007D1DCC" w:rsidRDefault="0069153D" w:rsidP="007D1DCC">
            <w:pPr>
              <w:spacing w:after="0" w:line="240" w:lineRule="auto"/>
              <w:rPr>
                <w:rFonts w:ascii="Times New Roman" w:hAnsi="Times New Roman" w:cs="Times New Roman"/>
                <w:sz w:val="18"/>
                <w:szCs w:val="18"/>
                <w:lang w:val="kk-KZ"/>
              </w:rPr>
            </w:pPr>
          </w:p>
        </w:tc>
        <w:tc>
          <w:tcPr>
            <w:tcW w:w="158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Тугайная дельтовая растительность: тамарикс, ива, псаммофиты, кустарниковая растительность, ажырык, чий, тростник, солянка и др.</w:t>
            </w:r>
          </w:p>
        </w:tc>
        <w:tc>
          <w:tcPr>
            <w:tcW w:w="82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Речная эрозия, незначительная дефляция</w:t>
            </w:r>
          </w:p>
          <w:p w:rsidR="0069153D" w:rsidRPr="007D1DCC" w:rsidRDefault="0069153D" w:rsidP="007D1DCC">
            <w:pPr>
              <w:spacing w:after="0" w:line="240" w:lineRule="auto"/>
              <w:rPr>
                <w:rFonts w:ascii="Times New Roman" w:hAnsi="Times New Roman" w:cs="Times New Roman"/>
                <w:sz w:val="18"/>
                <w:szCs w:val="18"/>
                <w:lang w:val="kk-KZ"/>
              </w:rPr>
            </w:pP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298-4802-4809</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выпас скота</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6A5686">
        <w:trPr>
          <w:trHeight w:val="2488"/>
        </w:trPr>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049</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45-40-964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82-04-573 в.д.</w:t>
            </w:r>
          </w:p>
        </w:tc>
        <w:tc>
          <w:tcPr>
            <w:tcW w:w="963"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406  </w:t>
            </w:r>
          </w:p>
        </w:tc>
        <w:tc>
          <w:tcPr>
            <w:tcW w:w="15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в 6 км южнее побережья оз. Алаколь</w:t>
            </w:r>
          </w:p>
          <w:p w:rsidR="0069153D" w:rsidRPr="007D1DCC" w:rsidRDefault="0069153D" w:rsidP="007D1DCC">
            <w:pPr>
              <w:spacing w:after="0" w:line="240" w:lineRule="auto"/>
              <w:rPr>
                <w:rFonts w:ascii="Times New Roman" w:hAnsi="Times New Roman" w:cs="Times New Roman"/>
                <w:sz w:val="18"/>
                <w:szCs w:val="18"/>
                <w:lang w:val="kk-KZ"/>
              </w:rPr>
            </w:pPr>
          </w:p>
        </w:tc>
        <w:tc>
          <w:tcPr>
            <w:tcW w:w="32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Граница между делювиально-пролювиальной равниной и дельтой р.Ыргайты</w:t>
            </w:r>
          </w:p>
          <w:p w:rsidR="0069153D" w:rsidRPr="007D1DCC" w:rsidRDefault="0069153D" w:rsidP="007D1DCC">
            <w:pPr>
              <w:spacing w:after="0" w:line="240" w:lineRule="auto"/>
              <w:rPr>
                <w:rFonts w:ascii="Times New Roman" w:hAnsi="Times New Roman" w:cs="Times New Roman"/>
                <w:sz w:val="18"/>
                <w:szCs w:val="18"/>
                <w:lang w:val="kk-KZ"/>
              </w:rPr>
            </w:pP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аQ</w:t>
            </w:r>
            <w:r w:rsidRPr="007D1DCC">
              <w:rPr>
                <w:rFonts w:ascii="Times New Roman" w:hAnsi="Times New Roman" w:cs="Times New Roman"/>
                <w:sz w:val="18"/>
                <w:szCs w:val="18"/>
                <w:vertAlign w:val="subscript"/>
              </w:rPr>
              <w:t xml:space="preserve"> IV</w:t>
            </w:r>
          </w:p>
          <w:p w:rsidR="0069153D" w:rsidRPr="007D1DCC" w:rsidRDefault="0069153D" w:rsidP="007D1DCC">
            <w:pPr>
              <w:spacing w:after="0" w:line="240" w:lineRule="auto"/>
              <w:rPr>
                <w:rFonts w:ascii="Times New Roman" w:hAnsi="Times New Roman" w:cs="Times New Roman"/>
                <w:sz w:val="18"/>
                <w:szCs w:val="18"/>
                <w:lang w:val="kk-KZ"/>
              </w:rPr>
            </w:pPr>
          </w:p>
        </w:tc>
        <w:tc>
          <w:tcPr>
            <w:tcW w:w="158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Травини-скустарниковая. Различа-ются экосистемы: на дельте – тугайная растительность; </w:t>
            </w:r>
          </w:p>
        </w:tc>
        <w:tc>
          <w:tcPr>
            <w:tcW w:w="82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Д</w:t>
            </w:r>
            <w:r w:rsidRPr="007D1DCC">
              <w:rPr>
                <w:rFonts w:ascii="Times New Roman" w:hAnsi="Times New Roman" w:cs="Times New Roman"/>
                <w:sz w:val="18"/>
                <w:szCs w:val="18"/>
                <w:lang w:val="kk-KZ"/>
              </w:rPr>
              <w:t>ефляция, незначительная водная эрозия</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298-4810-4819</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выпас скота</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Полевая дорога проходит между дельтой и делювиально-пролювиальной равниной</w:t>
            </w:r>
          </w:p>
        </w:tc>
      </w:tr>
    </w:tbl>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lang w:val="ru-RU"/>
        </w:rPr>
        <w:br w:type="page"/>
      </w:r>
      <w:r w:rsidR="001A2798" w:rsidRPr="007D1DCC">
        <w:rPr>
          <w:rFonts w:ascii="Times New Roman" w:hAnsi="Times New Roman" w:cs="Times New Roman"/>
          <w:sz w:val="24"/>
          <w:szCs w:val="24"/>
        </w:rPr>
        <w:t xml:space="preserve">Continuation of table </w:t>
      </w:r>
      <w:r w:rsidR="008D4F22" w:rsidRPr="007D1DCC">
        <w:rPr>
          <w:rFonts w:ascii="Times New Roman" w:hAnsi="Times New Roman" w:cs="Times New Roman"/>
        </w:rPr>
        <w:t>F</w:t>
      </w:r>
      <w:r w:rsidRPr="007D1DCC">
        <w:rPr>
          <w:rFonts w:ascii="Times New Roman" w:hAnsi="Times New Roman" w:cs="Times New Roman"/>
        </w:rPr>
        <w:t>.11</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305"/>
        <w:gridCol w:w="963"/>
        <w:gridCol w:w="1560"/>
        <w:gridCol w:w="3260"/>
        <w:gridCol w:w="1134"/>
        <w:gridCol w:w="992"/>
        <w:gridCol w:w="1418"/>
        <w:gridCol w:w="850"/>
        <w:gridCol w:w="1276"/>
        <w:gridCol w:w="1276"/>
      </w:tblGrid>
      <w:tr w:rsidR="0069153D" w:rsidRPr="007D1DCC" w:rsidTr="001A2798">
        <w:tc>
          <w:tcPr>
            <w:tcW w:w="567"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 </w:t>
            </w:r>
            <w:r w:rsidRPr="007D1DCC">
              <w:rPr>
                <w:rFonts w:ascii="Times New Roman" w:hAnsi="Times New Roman" w:cs="Times New Roman"/>
                <w:sz w:val="18"/>
                <w:szCs w:val="18"/>
              </w:rPr>
              <w:t xml:space="preserve">GPS </w:t>
            </w:r>
            <w:r w:rsidRPr="007D1DCC">
              <w:rPr>
                <w:rFonts w:ascii="Times New Roman" w:hAnsi="Times New Roman" w:cs="Times New Roman"/>
                <w:sz w:val="18"/>
                <w:szCs w:val="18"/>
                <w:lang w:val="kk-KZ"/>
              </w:rPr>
              <w:t>точки</w:t>
            </w:r>
          </w:p>
        </w:tc>
        <w:tc>
          <w:tcPr>
            <w:tcW w:w="1305"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Координаты</w:t>
            </w:r>
          </w:p>
        </w:tc>
        <w:tc>
          <w:tcPr>
            <w:tcW w:w="963"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Абсолют-ная высота над уровнем моря, м</w:t>
            </w:r>
          </w:p>
        </w:tc>
        <w:tc>
          <w:tcPr>
            <w:tcW w:w="156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Название, место расположение</w:t>
            </w:r>
          </w:p>
        </w:tc>
        <w:tc>
          <w:tcPr>
            <w:tcW w:w="326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Описание</w:t>
            </w:r>
          </w:p>
        </w:tc>
        <w:tc>
          <w:tcPr>
            <w:tcW w:w="1134"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Генезис и геологичес-кий возраст</w:t>
            </w:r>
          </w:p>
        </w:tc>
        <w:tc>
          <w:tcPr>
            <w:tcW w:w="992" w:type="dxa"/>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Раститель-ность</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Современные рельефообразу-ющие процессы</w:t>
            </w:r>
          </w:p>
        </w:tc>
        <w:tc>
          <w:tcPr>
            <w:tcW w:w="85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Фото (серия-номер)</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Антропоген-ное воздействие</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Примечание:</w:t>
            </w: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050</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45-40-964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82-04-573 в.д.</w:t>
            </w:r>
          </w:p>
        </w:tc>
        <w:tc>
          <w:tcPr>
            <w:tcW w:w="963"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406  </w:t>
            </w:r>
          </w:p>
        </w:tc>
        <w:tc>
          <w:tcPr>
            <w:tcW w:w="15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в 5,8 км южнее побережья оз.Алаколь</w:t>
            </w:r>
          </w:p>
        </w:tc>
        <w:tc>
          <w:tcPr>
            <w:tcW w:w="32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Высокая пойма р. Ыргайты</w:t>
            </w:r>
          </w:p>
        </w:tc>
        <w:tc>
          <w:tcPr>
            <w:tcW w:w="1134"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аQ</w:t>
            </w:r>
            <w:r w:rsidRPr="007D1DCC">
              <w:rPr>
                <w:rFonts w:ascii="Times New Roman" w:hAnsi="Times New Roman" w:cs="Times New Roman"/>
                <w:sz w:val="18"/>
                <w:szCs w:val="18"/>
                <w:vertAlign w:val="subscript"/>
              </w:rPr>
              <w:t xml:space="preserve"> IV</w:t>
            </w:r>
          </w:p>
          <w:p w:rsidR="0069153D" w:rsidRPr="007D1DCC" w:rsidRDefault="0069153D" w:rsidP="007D1DCC">
            <w:pPr>
              <w:tabs>
                <w:tab w:val="center" w:pos="1026"/>
              </w:tabs>
              <w:spacing w:after="0" w:line="240" w:lineRule="auto"/>
              <w:rPr>
                <w:rFonts w:ascii="Times New Roman" w:hAnsi="Times New Roman" w:cs="Times New Roman"/>
                <w:sz w:val="18"/>
                <w:szCs w:val="18"/>
              </w:rPr>
            </w:pPr>
          </w:p>
        </w:tc>
        <w:tc>
          <w:tcPr>
            <w:tcW w:w="992" w:type="dxa"/>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Травяни-стая, местами кустарниковая (чи)</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Речная эрозия</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298-4820-4832</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выпас скота</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052</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45-40-568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82-03-146 в.д.</w:t>
            </w:r>
          </w:p>
        </w:tc>
        <w:tc>
          <w:tcPr>
            <w:tcW w:w="963"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437  </w:t>
            </w:r>
          </w:p>
        </w:tc>
        <w:tc>
          <w:tcPr>
            <w:tcW w:w="15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в 8 км южнее побережья оз.Алаколь</w:t>
            </w:r>
          </w:p>
        </w:tc>
        <w:tc>
          <w:tcPr>
            <w:tcW w:w="32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Первая надпойменная терраса</w:t>
            </w:r>
          </w:p>
        </w:tc>
        <w:tc>
          <w:tcPr>
            <w:tcW w:w="1134"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аQ</w:t>
            </w:r>
            <w:r w:rsidRPr="007D1DCC">
              <w:rPr>
                <w:rFonts w:ascii="Times New Roman" w:hAnsi="Times New Roman" w:cs="Times New Roman"/>
                <w:sz w:val="18"/>
                <w:szCs w:val="18"/>
                <w:vertAlign w:val="subscript"/>
              </w:rPr>
              <w:t xml:space="preserve"> IV</w:t>
            </w:r>
          </w:p>
        </w:tc>
        <w:tc>
          <w:tcPr>
            <w:tcW w:w="992"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Травяни-стая</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Плоскостной смыв</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298-4833-4839</w:t>
            </w:r>
          </w:p>
        </w:tc>
        <w:tc>
          <w:tcPr>
            <w:tcW w:w="1276" w:type="dxa"/>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Полевые дороги, слабый выпас скота</w:t>
            </w:r>
          </w:p>
        </w:tc>
        <w:tc>
          <w:tcPr>
            <w:tcW w:w="1276" w:type="dxa"/>
          </w:tcPr>
          <w:p w:rsidR="0069153D" w:rsidRPr="007D1DCC" w:rsidRDefault="0069153D" w:rsidP="007D1DCC">
            <w:pPr>
              <w:spacing w:after="0" w:line="240" w:lineRule="auto"/>
              <w:rPr>
                <w:rFonts w:ascii="Times New Roman" w:hAnsi="Times New Roman" w:cs="Times New Roman"/>
                <w:sz w:val="18"/>
                <w:szCs w:val="18"/>
                <w:lang w:val="ru-RU"/>
              </w:rPr>
            </w:pP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053</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45-40-506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82-01-969 в.д.</w:t>
            </w:r>
          </w:p>
        </w:tc>
        <w:tc>
          <w:tcPr>
            <w:tcW w:w="963"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455  </w:t>
            </w:r>
          </w:p>
        </w:tc>
        <w:tc>
          <w:tcPr>
            <w:tcW w:w="15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в 9,1 км южнее побережья оз.Алаколь</w:t>
            </w:r>
          </w:p>
        </w:tc>
        <w:tc>
          <w:tcPr>
            <w:tcW w:w="32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Первая надпойменная терраса. Левый борт р. Ыргайты</w:t>
            </w:r>
          </w:p>
        </w:tc>
        <w:tc>
          <w:tcPr>
            <w:tcW w:w="1134"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аQ</w:t>
            </w:r>
            <w:r w:rsidRPr="007D1DCC">
              <w:rPr>
                <w:rFonts w:ascii="Times New Roman" w:hAnsi="Times New Roman" w:cs="Times New Roman"/>
                <w:sz w:val="18"/>
                <w:szCs w:val="18"/>
                <w:vertAlign w:val="subscript"/>
              </w:rPr>
              <w:t xml:space="preserve"> IV</w:t>
            </w:r>
          </w:p>
          <w:p w:rsidR="0069153D" w:rsidRPr="007D1DCC" w:rsidRDefault="0069153D" w:rsidP="007D1DCC">
            <w:pPr>
              <w:spacing w:after="0" w:line="240" w:lineRule="auto"/>
              <w:rPr>
                <w:rFonts w:ascii="Times New Roman" w:hAnsi="Times New Roman" w:cs="Times New Roman"/>
                <w:sz w:val="18"/>
                <w:szCs w:val="18"/>
                <w:lang w:val="kk-KZ"/>
              </w:rPr>
            </w:pPr>
          </w:p>
        </w:tc>
        <w:tc>
          <w:tcPr>
            <w:tcW w:w="992"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Травяни-стая, местами кустарниковая</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Плоскостной смыв</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298-4840-4850</w:t>
            </w:r>
          </w:p>
        </w:tc>
        <w:tc>
          <w:tcPr>
            <w:tcW w:w="1276" w:type="dxa"/>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Полевые дороги, слабый выпас скота</w:t>
            </w:r>
          </w:p>
        </w:tc>
        <w:tc>
          <w:tcPr>
            <w:tcW w:w="1276" w:type="dxa"/>
          </w:tcPr>
          <w:p w:rsidR="0069153D" w:rsidRPr="007D1DCC" w:rsidRDefault="0069153D" w:rsidP="007D1DCC">
            <w:pPr>
              <w:spacing w:after="0" w:line="240" w:lineRule="auto"/>
              <w:rPr>
                <w:rFonts w:ascii="Times New Roman" w:hAnsi="Times New Roman" w:cs="Times New Roman"/>
                <w:sz w:val="18"/>
                <w:szCs w:val="18"/>
                <w:lang w:val="ru-RU"/>
              </w:rPr>
            </w:pP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054</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45-40-376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82-01-803 в.д.</w:t>
            </w:r>
          </w:p>
        </w:tc>
        <w:tc>
          <w:tcPr>
            <w:tcW w:w="963"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556  </w:t>
            </w:r>
          </w:p>
        </w:tc>
        <w:tc>
          <w:tcPr>
            <w:tcW w:w="15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в 9,2 км южнее побережья оз.Алаколь</w:t>
            </w:r>
          </w:p>
        </w:tc>
        <w:tc>
          <w:tcPr>
            <w:tcW w:w="32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Левое русло р. Ыргайты</w:t>
            </w:r>
          </w:p>
        </w:tc>
        <w:tc>
          <w:tcPr>
            <w:tcW w:w="1134"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аQ</w:t>
            </w:r>
            <w:r w:rsidRPr="007D1DCC">
              <w:rPr>
                <w:rFonts w:ascii="Times New Roman" w:hAnsi="Times New Roman" w:cs="Times New Roman"/>
                <w:sz w:val="18"/>
                <w:szCs w:val="18"/>
                <w:vertAlign w:val="subscript"/>
              </w:rPr>
              <w:t xml:space="preserve"> IV</w:t>
            </w:r>
          </w:p>
          <w:p w:rsidR="0069153D" w:rsidRPr="007D1DCC" w:rsidRDefault="0069153D" w:rsidP="007D1DCC">
            <w:pPr>
              <w:spacing w:after="0" w:line="240" w:lineRule="auto"/>
              <w:rPr>
                <w:rFonts w:ascii="Times New Roman" w:hAnsi="Times New Roman" w:cs="Times New Roman"/>
                <w:sz w:val="18"/>
                <w:szCs w:val="18"/>
              </w:rPr>
            </w:pPr>
          </w:p>
        </w:tc>
        <w:tc>
          <w:tcPr>
            <w:tcW w:w="992"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По берегу реки травянисткустарниковая</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Речная эрозия</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298-4851-4861</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055</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45-40-161с.ш.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82-01-789 в.д.</w:t>
            </w:r>
          </w:p>
        </w:tc>
        <w:tc>
          <w:tcPr>
            <w:tcW w:w="963"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453  </w:t>
            </w:r>
          </w:p>
        </w:tc>
        <w:tc>
          <w:tcPr>
            <w:tcW w:w="15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в 9,7 км южнее побережья оз.Алаколь</w:t>
            </w:r>
          </w:p>
        </w:tc>
        <w:tc>
          <w:tcPr>
            <w:tcW w:w="32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Правое русло р. Ыргайты</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аQ</w:t>
            </w:r>
            <w:r w:rsidRPr="007D1DCC">
              <w:rPr>
                <w:rFonts w:ascii="Times New Roman" w:hAnsi="Times New Roman" w:cs="Times New Roman"/>
                <w:sz w:val="18"/>
                <w:szCs w:val="18"/>
                <w:vertAlign w:val="subscript"/>
              </w:rPr>
              <w:t xml:space="preserve"> IV</w:t>
            </w:r>
          </w:p>
          <w:p w:rsidR="0069153D" w:rsidRPr="007D1DCC" w:rsidRDefault="0069153D" w:rsidP="007D1DCC">
            <w:pPr>
              <w:spacing w:after="0" w:line="240" w:lineRule="auto"/>
              <w:rPr>
                <w:rFonts w:ascii="Times New Roman" w:hAnsi="Times New Roman" w:cs="Times New Roman"/>
                <w:sz w:val="18"/>
                <w:szCs w:val="18"/>
              </w:rPr>
            </w:pP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По берегу реки травяни-сто-кустарниковая</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Речная эрозия, береговое обрушение</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298-4862-4864</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056</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45-40-854с.ш.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82-06-010 в.д.</w:t>
            </w:r>
          </w:p>
        </w:tc>
        <w:tc>
          <w:tcPr>
            <w:tcW w:w="963"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381  </w:t>
            </w:r>
          </w:p>
        </w:tc>
        <w:tc>
          <w:tcPr>
            <w:tcW w:w="15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в 5,2 км южнее побережья оз. Алаколь и 9 км севернее оз.Жаланашколь</w:t>
            </w:r>
          </w:p>
        </w:tc>
        <w:tc>
          <w:tcPr>
            <w:tcW w:w="32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Левый борт р. Жаман-Откель</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lbQ</w:t>
            </w:r>
            <w:r w:rsidRPr="007D1DCC">
              <w:rPr>
                <w:rFonts w:ascii="Times New Roman" w:hAnsi="Times New Roman" w:cs="Times New Roman"/>
                <w:sz w:val="18"/>
                <w:szCs w:val="18"/>
                <w:vertAlign w:val="subscript"/>
              </w:rPr>
              <w:t xml:space="preserve"> IV</w:t>
            </w: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Травяни-сто-кустарниковая</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Слабая дефляция</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298-4865-4879</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и слабый выпас скота</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Незначительная деградация растительно-го покрова</w:t>
            </w:r>
          </w:p>
        </w:tc>
      </w:tr>
    </w:tbl>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lang w:val="ru-RU"/>
        </w:rPr>
        <w:br w:type="page"/>
      </w:r>
      <w:r w:rsidR="001A2798" w:rsidRPr="007D1DCC">
        <w:rPr>
          <w:rFonts w:ascii="Times New Roman" w:hAnsi="Times New Roman" w:cs="Times New Roman"/>
          <w:sz w:val="24"/>
          <w:szCs w:val="24"/>
        </w:rPr>
        <w:t xml:space="preserve">Continuation of table </w:t>
      </w:r>
      <w:r w:rsidR="008D4F22" w:rsidRPr="007D1DCC">
        <w:rPr>
          <w:rFonts w:ascii="Times New Roman" w:hAnsi="Times New Roman" w:cs="Times New Roman"/>
        </w:rPr>
        <w:t>F</w:t>
      </w:r>
      <w:r w:rsidRPr="007D1DCC">
        <w:rPr>
          <w:rFonts w:ascii="Times New Roman" w:hAnsi="Times New Roman" w:cs="Times New Roman"/>
        </w:rPr>
        <w:t>.11</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305"/>
        <w:gridCol w:w="963"/>
        <w:gridCol w:w="1560"/>
        <w:gridCol w:w="3260"/>
        <w:gridCol w:w="1134"/>
        <w:gridCol w:w="992"/>
        <w:gridCol w:w="1418"/>
        <w:gridCol w:w="850"/>
        <w:gridCol w:w="1276"/>
        <w:gridCol w:w="1276"/>
      </w:tblGrid>
      <w:tr w:rsidR="0069153D" w:rsidRPr="007D1DCC" w:rsidTr="001A2798">
        <w:tc>
          <w:tcPr>
            <w:tcW w:w="567"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 </w:t>
            </w:r>
            <w:r w:rsidRPr="007D1DCC">
              <w:rPr>
                <w:rFonts w:ascii="Times New Roman" w:hAnsi="Times New Roman" w:cs="Times New Roman"/>
                <w:sz w:val="18"/>
                <w:szCs w:val="18"/>
              </w:rPr>
              <w:t xml:space="preserve">GPS </w:t>
            </w:r>
            <w:r w:rsidRPr="007D1DCC">
              <w:rPr>
                <w:rFonts w:ascii="Times New Roman" w:hAnsi="Times New Roman" w:cs="Times New Roman"/>
                <w:sz w:val="18"/>
                <w:szCs w:val="18"/>
                <w:lang w:val="kk-KZ"/>
              </w:rPr>
              <w:t>точки</w:t>
            </w:r>
          </w:p>
        </w:tc>
        <w:tc>
          <w:tcPr>
            <w:tcW w:w="1305"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Координаты</w:t>
            </w:r>
          </w:p>
        </w:tc>
        <w:tc>
          <w:tcPr>
            <w:tcW w:w="963"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Абсолют-ная высота над уровнем моря, м</w:t>
            </w:r>
          </w:p>
        </w:tc>
        <w:tc>
          <w:tcPr>
            <w:tcW w:w="156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Название, место расположение</w:t>
            </w:r>
          </w:p>
        </w:tc>
        <w:tc>
          <w:tcPr>
            <w:tcW w:w="326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Описание</w:t>
            </w:r>
          </w:p>
        </w:tc>
        <w:tc>
          <w:tcPr>
            <w:tcW w:w="1134"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Генезис и геологичес-кий возраст</w:t>
            </w:r>
          </w:p>
        </w:tc>
        <w:tc>
          <w:tcPr>
            <w:tcW w:w="992" w:type="dxa"/>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Раститель-ность</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Современные рельефообразу-ющие процессы</w:t>
            </w:r>
          </w:p>
        </w:tc>
        <w:tc>
          <w:tcPr>
            <w:tcW w:w="85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Фото (серия-номер)</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Антропоген-ное воздействие</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Примечание:</w:t>
            </w: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057</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45-40-747с.ш.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82-06-968 в.д.</w:t>
            </w:r>
          </w:p>
        </w:tc>
        <w:tc>
          <w:tcPr>
            <w:tcW w:w="963"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367  </w:t>
            </w:r>
          </w:p>
        </w:tc>
        <w:tc>
          <w:tcPr>
            <w:tcW w:w="15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Точка находится в 5,3 км южнее побережья оз.Алаколь,  пересечение с ж/д в районе дельты </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р. Ыргайты</w:t>
            </w:r>
          </w:p>
        </w:tc>
        <w:tc>
          <w:tcPr>
            <w:tcW w:w="32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По правую сторону ж/д наблюдаются водно-болотные угодья. Местами встречаются западины глубиной до 2,0 м, диаметром -1,5 м разной формы. Вытянуты с северо-востока на юго-запад. Берег западины сложен крупнозернистым песком, окатанной галькой с размером 2 см и более. </w:t>
            </w:r>
          </w:p>
        </w:tc>
        <w:tc>
          <w:tcPr>
            <w:tcW w:w="1134"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 xml:space="preserve">аQ </w:t>
            </w:r>
            <w:r w:rsidRPr="007D1DCC">
              <w:rPr>
                <w:rFonts w:ascii="Times New Roman" w:hAnsi="Times New Roman" w:cs="Times New Roman"/>
                <w:sz w:val="18"/>
                <w:szCs w:val="18"/>
                <w:vertAlign w:val="subscript"/>
              </w:rPr>
              <w:t>IV</w:t>
            </w:r>
          </w:p>
          <w:p w:rsidR="0069153D" w:rsidRPr="007D1DCC" w:rsidRDefault="0069153D" w:rsidP="007D1DCC">
            <w:pPr>
              <w:spacing w:after="0" w:line="240" w:lineRule="auto"/>
              <w:rPr>
                <w:rFonts w:ascii="Times New Roman" w:hAnsi="Times New Roman" w:cs="Times New Roman"/>
                <w:sz w:val="18"/>
                <w:szCs w:val="18"/>
              </w:rPr>
            </w:pPr>
          </w:p>
        </w:tc>
        <w:tc>
          <w:tcPr>
            <w:tcW w:w="992"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Встреча-ются древесно-кустарниковая ратсительность: рогоз, камыш, ива</w:t>
            </w:r>
          </w:p>
        </w:tc>
        <w:tc>
          <w:tcPr>
            <w:tcW w:w="1418"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Заболачивание</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298-4882-4896</w:t>
            </w:r>
          </w:p>
        </w:tc>
        <w:tc>
          <w:tcPr>
            <w:tcW w:w="1276"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Заболачива-ние, затопление</w:t>
            </w:r>
          </w:p>
        </w:tc>
        <w:tc>
          <w:tcPr>
            <w:tcW w:w="1276" w:type="dxa"/>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Точка находится на стыке с дельтой р. Ыргайты с пойменной экосистемой река ЖаманоткельНа данной точке западина залита водой, обитают ондатры, водоплавающие птицы</w:t>
            </w: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058</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45-40-552с.ш.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82-07-694 в.д.</w:t>
            </w:r>
          </w:p>
        </w:tc>
        <w:tc>
          <w:tcPr>
            <w:tcW w:w="963"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358  </w:t>
            </w:r>
          </w:p>
        </w:tc>
        <w:tc>
          <w:tcPr>
            <w:tcW w:w="15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в 5,7 км южнее побережья оз. Алаколь и 8,2 км севернее оз.Жаланашколь</w:t>
            </w:r>
          </w:p>
        </w:tc>
        <w:tc>
          <w:tcPr>
            <w:tcW w:w="32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Пойменно-дельтовая равнина рек Жаманоткель </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lbQ</w:t>
            </w:r>
            <w:r w:rsidRPr="007D1DCC">
              <w:rPr>
                <w:rFonts w:ascii="Times New Roman" w:hAnsi="Times New Roman" w:cs="Times New Roman"/>
                <w:sz w:val="18"/>
                <w:szCs w:val="18"/>
                <w:vertAlign w:val="subscript"/>
              </w:rPr>
              <w:t xml:space="preserve"> IV</w:t>
            </w: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пойменно-луговое разнотравье</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Заболачивание</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298-4900-4906</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Полевая дорога</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059</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45-39-905с.ш.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82-07-879 в.д.</w:t>
            </w:r>
          </w:p>
        </w:tc>
        <w:tc>
          <w:tcPr>
            <w:tcW w:w="963"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357  </w:t>
            </w:r>
          </w:p>
        </w:tc>
        <w:tc>
          <w:tcPr>
            <w:tcW w:w="15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в 7 км южнее побережья оз. Алаколь и 7 км севернее оз.Жаланашколь</w:t>
            </w:r>
          </w:p>
        </w:tc>
        <w:tc>
          <w:tcPr>
            <w:tcW w:w="32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Пойменно-дельтовая равнина</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 xml:space="preserve">аQ </w:t>
            </w:r>
            <w:r w:rsidRPr="007D1DCC">
              <w:rPr>
                <w:rFonts w:ascii="Times New Roman" w:hAnsi="Times New Roman" w:cs="Times New Roman"/>
                <w:sz w:val="18"/>
                <w:szCs w:val="18"/>
                <w:vertAlign w:val="subscript"/>
              </w:rPr>
              <w:t>IV</w:t>
            </w:r>
          </w:p>
          <w:p w:rsidR="0069153D" w:rsidRPr="007D1DCC" w:rsidRDefault="0069153D" w:rsidP="007D1DCC">
            <w:pPr>
              <w:spacing w:after="0" w:line="240" w:lineRule="auto"/>
              <w:rPr>
                <w:rFonts w:ascii="Times New Roman" w:hAnsi="Times New Roman" w:cs="Times New Roman"/>
                <w:sz w:val="18"/>
                <w:szCs w:val="18"/>
              </w:rPr>
            </w:pP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пойменно-луговое разно-травье. Луговая растительность смени-лась на тростник</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Заболачивание, затопление</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298-4907-4911</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Полевая дорога</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p>
        </w:tc>
      </w:tr>
    </w:tbl>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br w:type="page"/>
      </w:r>
      <w:r w:rsidR="001A2798" w:rsidRPr="007D1DCC">
        <w:rPr>
          <w:rFonts w:ascii="Times New Roman" w:hAnsi="Times New Roman" w:cs="Times New Roman"/>
          <w:sz w:val="24"/>
          <w:szCs w:val="24"/>
        </w:rPr>
        <w:t xml:space="preserve">Continuation of table </w:t>
      </w:r>
      <w:r w:rsidR="008D4F22" w:rsidRPr="007D1DCC">
        <w:rPr>
          <w:rFonts w:ascii="Times New Roman" w:hAnsi="Times New Roman" w:cs="Times New Roman"/>
        </w:rPr>
        <w:t>F</w:t>
      </w:r>
      <w:r w:rsidRPr="007D1DCC">
        <w:rPr>
          <w:rFonts w:ascii="Times New Roman" w:hAnsi="Times New Roman" w:cs="Times New Roman"/>
        </w:rPr>
        <w:t>.11</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305"/>
        <w:gridCol w:w="963"/>
        <w:gridCol w:w="1560"/>
        <w:gridCol w:w="3260"/>
        <w:gridCol w:w="1134"/>
        <w:gridCol w:w="992"/>
        <w:gridCol w:w="1418"/>
        <w:gridCol w:w="850"/>
        <w:gridCol w:w="1276"/>
        <w:gridCol w:w="1276"/>
      </w:tblGrid>
      <w:tr w:rsidR="0069153D" w:rsidRPr="007D1DCC" w:rsidTr="001A2798">
        <w:tc>
          <w:tcPr>
            <w:tcW w:w="567"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 </w:t>
            </w:r>
            <w:r w:rsidRPr="007D1DCC">
              <w:rPr>
                <w:rFonts w:ascii="Times New Roman" w:hAnsi="Times New Roman" w:cs="Times New Roman"/>
                <w:sz w:val="18"/>
                <w:szCs w:val="18"/>
              </w:rPr>
              <w:t xml:space="preserve">GPS </w:t>
            </w:r>
            <w:r w:rsidRPr="007D1DCC">
              <w:rPr>
                <w:rFonts w:ascii="Times New Roman" w:hAnsi="Times New Roman" w:cs="Times New Roman"/>
                <w:sz w:val="18"/>
                <w:szCs w:val="18"/>
                <w:lang w:val="kk-KZ"/>
              </w:rPr>
              <w:t>точки</w:t>
            </w:r>
          </w:p>
        </w:tc>
        <w:tc>
          <w:tcPr>
            <w:tcW w:w="1305"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Координаты</w:t>
            </w:r>
          </w:p>
        </w:tc>
        <w:tc>
          <w:tcPr>
            <w:tcW w:w="963"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Абсолют-ная высота над уровнем моря, м</w:t>
            </w:r>
          </w:p>
        </w:tc>
        <w:tc>
          <w:tcPr>
            <w:tcW w:w="156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Название, место расположение</w:t>
            </w:r>
          </w:p>
        </w:tc>
        <w:tc>
          <w:tcPr>
            <w:tcW w:w="326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Описание</w:t>
            </w:r>
          </w:p>
        </w:tc>
        <w:tc>
          <w:tcPr>
            <w:tcW w:w="1134"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Генезис и геологичес-кий возраст</w:t>
            </w:r>
          </w:p>
        </w:tc>
        <w:tc>
          <w:tcPr>
            <w:tcW w:w="992" w:type="dxa"/>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Раститель-ность</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Современные рельефообразу-ющие процессы</w:t>
            </w:r>
          </w:p>
        </w:tc>
        <w:tc>
          <w:tcPr>
            <w:tcW w:w="85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Фото (серия-номер)</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Антропоген-ное воздействие</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Примечание:</w:t>
            </w: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060</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45-39-798с.ш.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82-07-999 в.д.</w:t>
            </w:r>
          </w:p>
        </w:tc>
        <w:tc>
          <w:tcPr>
            <w:tcW w:w="963"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358  </w:t>
            </w:r>
          </w:p>
        </w:tc>
        <w:tc>
          <w:tcPr>
            <w:tcW w:w="15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Мост через р. Жаманоткель, точка находится в 7 км южнее побережья оз. Алаколь и 7 км севернее оз. Жаланашколь</w:t>
            </w:r>
          </w:p>
        </w:tc>
        <w:tc>
          <w:tcPr>
            <w:tcW w:w="32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На данной точке ширина русла р. Жаманоткель – 6,3 м, ширина поймы – 12,5 м. Расстояние от моста до поверхности воды - 3,4 м. </w:t>
            </w:r>
          </w:p>
        </w:tc>
        <w:tc>
          <w:tcPr>
            <w:tcW w:w="1134"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аQ</w:t>
            </w:r>
            <w:r w:rsidRPr="007D1DCC">
              <w:rPr>
                <w:rFonts w:ascii="Times New Roman" w:hAnsi="Times New Roman" w:cs="Times New Roman"/>
                <w:sz w:val="18"/>
                <w:szCs w:val="18"/>
                <w:vertAlign w:val="subscript"/>
              </w:rPr>
              <w:t xml:space="preserve"> IV</w:t>
            </w:r>
          </w:p>
          <w:p w:rsidR="0069153D" w:rsidRPr="007D1DCC" w:rsidRDefault="0069153D" w:rsidP="007D1DCC">
            <w:pPr>
              <w:spacing w:after="0" w:line="240" w:lineRule="auto"/>
              <w:rPr>
                <w:rFonts w:ascii="Times New Roman" w:hAnsi="Times New Roman" w:cs="Times New Roman"/>
                <w:sz w:val="18"/>
                <w:szCs w:val="18"/>
              </w:rPr>
            </w:pPr>
          </w:p>
        </w:tc>
        <w:tc>
          <w:tcPr>
            <w:tcW w:w="992" w:type="dxa"/>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По обеим бортам реки густые заросли трост-ника</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Заболачивание, затопление</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298-4912-4922</w:t>
            </w:r>
          </w:p>
        </w:tc>
        <w:tc>
          <w:tcPr>
            <w:tcW w:w="1276"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 xml:space="preserve">Полевая дорога, мост </w:t>
            </w:r>
          </w:p>
        </w:tc>
        <w:tc>
          <w:tcPr>
            <w:tcW w:w="1276" w:type="dxa"/>
          </w:tcPr>
          <w:p w:rsidR="0069153D" w:rsidRPr="007D1DCC" w:rsidRDefault="0069153D" w:rsidP="007D1DCC">
            <w:pPr>
              <w:spacing w:after="0" w:line="240" w:lineRule="auto"/>
              <w:rPr>
                <w:rFonts w:ascii="Times New Roman" w:hAnsi="Times New Roman" w:cs="Times New Roman"/>
                <w:sz w:val="18"/>
                <w:szCs w:val="18"/>
              </w:rPr>
            </w:pP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061</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45-39-532с.ш.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82-08-169 в.д.</w:t>
            </w:r>
          </w:p>
        </w:tc>
        <w:tc>
          <w:tcPr>
            <w:tcW w:w="963"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357  </w:t>
            </w:r>
          </w:p>
        </w:tc>
        <w:tc>
          <w:tcPr>
            <w:tcW w:w="15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ЖД мост, точка находится в 7,6 км южнее побережья оз. Алаколь и 6,6 км севернее оз. Жаланашколь</w:t>
            </w:r>
          </w:p>
        </w:tc>
        <w:tc>
          <w:tcPr>
            <w:tcW w:w="32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На данной точке ширина поймы р. Жаманоткель – 10-12 м </w:t>
            </w:r>
          </w:p>
        </w:tc>
        <w:tc>
          <w:tcPr>
            <w:tcW w:w="1134"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 xml:space="preserve">аQ </w:t>
            </w:r>
            <w:r w:rsidRPr="007D1DCC">
              <w:rPr>
                <w:rFonts w:ascii="Times New Roman" w:hAnsi="Times New Roman" w:cs="Times New Roman"/>
                <w:sz w:val="18"/>
                <w:szCs w:val="18"/>
                <w:vertAlign w:val="subscript"/>
              </w:rPr>
              <w:t>IV</w:t>
            </w:r>
          </w:p>
          <w:p w:rsidR="0069153D" w:rsidRPr="007D1DCC" w:rsidRDefault="0069153D" w:rsidP="007D1DCC">
            <w:pPr>
              <w:spacing w:after="0" w:line="240" w:lineRule="auto"/>
              <w:rPr>
                <w:rFonts w:ascii="Times New Roman" w:hAnsi="Times New Roman" w:cs="Times New Roman"/>
                <w:sz w:val="18"/>
                <w:szCs w:val="18"/>
              </w:rPr>
            </w:pPr>
          </w:p>
        </w:tc>
        <w:tc>
          <w:tcPr>
            <w:tcW w:w="992" w:type="dxa"/>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По обеим бортам реки густые заросли трост-ника</w:t>
            </w:r>
          </w:p>
        </w:tc>
        <w:tc>
          <w:tcPr>
            <w:tcW w:w="1418"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Заболачивание, затопление</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298-4923-4927</w:t>
            </w:r>
          </w:p>
        </w:tc>
        <w:tc>
          <w:tcPr>
            <w:tcW w:w="1276"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Полевая дорога, жд мост</w:t>
            </w:r>
          </w:p>
        </w:tc>
        <w:tc>
          <w:tcPr>
            <w:tcW w:w="1276" w:type="dxa"/>
          </w:tcPr>
          <w:p w:rsidR="0069153D" w:rsidRPr="007D1DCC" w:rsidRDefault="0069153D" w:rsidP="007D1DCC">
            <w:pPr>
              <w:spacing w:after="0" w:line="240" w:lineRule="auto"/>
              <w:rPr>
                <w:rFonts w:ascii="Times New Roman" w:hAnsi="Times New Roman" w:cs="Times New Roman"/>
                <w:sz w:val="18"/>
                <w:szCs w:val="18"/>
              </w:rPr>
            </w:pP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062</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45-39-730с.ш.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82-08-904 в.д.</w:t>
            </w:r>
          </w:p>
        </w:tc>
        <w:tc>
          <w:tcPr>
            <w:tcW w:w="963"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362  </w:t>
            </w:r>
          </w:p>
        </w:tc>
        <w:tc>
          <w:tcPr>
            <w:tcW w:w="15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в 7,3 км южнее побережья оз. Алаколь и 6,4 км севернее оз. Жаланашколь</w:t>
            </w:r>
          </w:p>
        </w:tc>
        <w:tc>
          <w:tcPr>
            <w:tcW w:w="32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Предгорная пологонаклонная делювиально-пролювиальная равнина горы Катутау.</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Южнее на 200 м расположена субширотная пойменная равнина р. Жаманоткель. Четко прослеживается граница пойменной и горной равнины</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lbQ</w:t>
            </w:r>
            <w:r w:rsidRPr="007D1DCC">
              <w:rPr>
                <w:rFonts w:ascii="Times New Roman" w:hAnsi="Times New Roman" w:cs="Times New Roman"/>
                <w:sz w:val="18"/>
                <w:szCs w:val="18"/>
                <w:vertAlign w:val="subscript"/>
              </w:rPr>
              <w:t xml:space="preserve"> IV</w:t>
            </w: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Травинисто-кустарниковая растительность (саксаул)</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Плосткостной смыв</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298-4928-4934</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Полевая дорога</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063</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45-40-133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82-08-948 в.д.</w:t>
            </w:r>
          </w:p>
        </w:tc>
        <w:tc>
          <w:tcPr>
            <w:tcW w:w="963"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362  </w:t>
            </w:r>
          </w:p>
        </w:tc>
        <w:tc>
          <w:tcPr>
            <w:tcW w:w="15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Исторический памятник архитектуры (мог.), точка находится в 7,3 км южнее побережья оз. Алаколь и 6,4 км севернее оз. Жаланашколь</w:t>
            </w:r>
          </w:p>
        </w:tc>
        <w:tc>
          <w:tcPr>
            <w:tcW w:w="32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Предгорная пологонаклонная делювиально-пролювиальная равнина горы Катутау</w:t>
            </w:r>
          </w:p>
          <w:p w:rsidR="0069153D" w:rsidRPr="007D1DCC" w:rsidRDefault="0069153D" w:rsidP="007D1DCC">
            <w:pPr>
              <w:spacing w:after="0" w:line="240" w:lineRule="auto"/>
              <w:rPr>
                <w:rFonts w:ascii="Times New Roman" w:hAnsi="Times New Roman" w:cs="Times New Roman"/>
                <w:sz w:val="18"/>
                <w:szCs w:val="18"/>
                <w:lang w:val="kk-KZ"/>
              </w:rPr>
            </w:pP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lbQ</w:t>
            </w:r>
            <w:r w:rsidRPr="007D1DCC">
              <w:rPr>
                <w:rFonts w:ascii="Times New Roman" w:hAnsi="Times New Roman" w:cs="Times New Roman"/>
                <w:sz w:val="18"/>
                <w:szCs w:val="18"/>
                <w:vertAlign w:val="subscript"/>
              </w:rPr>
              <w:t xml:space="preserve"> IV</w:t>
            </w: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Травинисто-кустарниковая растительность (саксаул)</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Плосткостной смыв</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298-4935-4939</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Полевая дорога, могила</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p>
        </w:tc>
      </w:tr>
    </w:tbl>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br w:type="page"/>
      </w:r>
      <w:r w:rsidR="001A2798" w:rsidRPr="007D1DCC">
        <w:rPr>
          <w:rFonts w:ascii="Times New Roman" w:hAnsi="Times New Roman" w:cs="Times New Roman"/>
          <w:sz w:val="24"/>
          <w:szCs w:val="24"/>
        </w:rPr>
        <w:t xml:space="preserve">Continuation of table </w:t>
      </w:r>
      <w:r w:rsidR="008D4F22" w:rsidRPr="007D1DCC">
        <w:rPr>
          <w:rFonts w:ascii="Times New Roman" w:hAnsi="Times New Roman" w:cs="Times New Roman"/>
        </w:rPr>
        <w:t>F</w:t>
      </w:r>
      <w:r w:rsidRPr="007D1DCC">
        <w:rPr>
          <w:rFonts w:ascii="Times New Roman" w:hAnsi="Times New Roman" w:cs="Times New Roman"/>
        </w:rPr>
        <w:t>.11</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305"/>
        <w:gridCol w:w="963"/>
        <w:gridCol w:w="1560"/>
        <w:gridCol w:w="3260"/>
        <w:gridCol w:w="1134"/>
        <w:gridCol w:w="1304"/>
        <w:gridCol w:w="1106"/>
        <w:gridCol w:w="850"/>
        <w:gridCol w:w="1276"/>
        <w:gridCol w:w="1276"/>
      </w:tblGrid>
      <w:tr w:rsidR="0069153D" w:rsidRPr="007D1DCC" w:rsidTr="001A2798">
        <w:tc>
          <w:tcPr>
            <w:tcW w:w="567"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 </w:t>
            </w:r>
            <w:r w:rsidRPr="007D1DCC">
              <w:rPr>
                <w:rFonts w:ascii="Times New Roman" w:hAnsi="Times New Roman" w:cs="Times New Roman"/>
                <w:sz w:val="18"/>
                <w:szCs w:val="18"/>
              </w:rPr>
              <w:t xml:space="preserve">GPS </w:t>
            </w:r>
            <w:r w:rsidRPr="007D1DCC">
              <w:rPr>
                <w:rFonts w:ascii="Times New Roman" w:hAnsi="Times New Roman" w:cs="Times New Roman"/>
                <w:sz w:val="18"/>
                <w:szCs w:val="18"/>
                <w:lang w:val="kk-KZ"/>
              </w:rPr>
              <w:t>точки</w:t>
            </w:r>
          </w:p>
        </w:tc>
        <w:tc>
          <w:tcPr>
            <w:tcW w:w="1305"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Координаты</w:t>
            </w:r>
          </w:p>
        </w:tc>
        <w:tc>
          <w:tcPr>
            <w:tcW w:w="963"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Абсолют-ная высота над уровнем моря, м</w:t>
            </w:r>
          </w:p>
        </w:tc>
        <w:tc>
          <w:tcPr>
            <w:tcW w:w="156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Название, место расположение</w:t>
            </w:r>
          </w:p>
        </w:tc>
        <w:tc>
          <w:tcPr>
            <w:tcW w:w="326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Описание</w:t>
            </w:r>
          </w:p>
        </w:tc>
        <w:tc>
          <w:tcPr>
            <w:tcW w:w="1134"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Генезис и геологичес-кий возраст</w:t>
            </w:r>
          </w:p>
        </w:tc>
        <w:tc>
          <w:tcPr>
            <w:tcW w:w="1304" w:type="dxa"/>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Раститель-ность</w:t>
            </w:r>
          </w:p>
        </w:tc>
        <w:tc>
          <w:tcPr>
            <w:tcW w:w="110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Современные рельефообразу-ющие процессы</w:t>
            </w:r>
          </w:p>
        </w:tc>
        <w:tc>
          <w:tcPr>
            <w:tcW w:w="85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Фото (серия-номер)</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Антропоген-ное воздействие</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Примечание:</w:t>
            </w: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064</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45-44-207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82-09-852 в.д.</w:t>
            </w:r>
          </w:p>
        </w:tc>
        <w:tc>
          <w:tcPr>
            <w:tcW w:w="963"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376  </w:t>
            </w:r>
          </w:p>
        </w:tc>
        <w:tc>
          <w:tcPr>
            <w:tcW w:w="15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Пограничная застава «Узынбулак», точка находится в 1,3 км восточнее побережья оз.Алаколь</w:t>
            </w:r>
          </w:p>
        </w:tc>
        <w:tc>
          <w:tcPr>
            <w:tcW w:w="32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Северная часть залива Киши Алаколь. </w:t>
            </w:r>
          </w:p>
        </w:tc>
        <w:tc>
          <w:tcPr>
            <w:tcW w:w="1134" w:type="dxa"/>
          </w:tcPr>
          <w:p w:rsidR="0069153D" w:rsidRPr="007D1DCC" w:rsidRDefault="0069153D" w:rsidP="007D1DCC">
            <w:pPr>
              <w:spacing w:after="0" w:line="240" w:lineRule="auto"/>
              <w:rPr>
                <w:rFonts w:ascii="Times New Roman" w:hAnsi="Times New Roman" w:cs="Times New Roman"/>
                <w:sz w:val="18"/>
                <w:szCs w:val="18"/>
                <w:vertAlign w:val="subscript"/>
              </w:rPr>
            </w:pPr>
            <w:r w:rsidRPr="007D1DCC">
              <w:rPr>
                <w:rFonts w:ascii="Times New Roman" w:hAnsi="Times New Roman" w:cs="Times New Roman"/>
                <w:sz w:val="18"/>
                <w:szCs w:val="18"/>
              </w:rPr>
              <w:t>аpQ</w:t>
            </w:r>
            <w:r w:rsidRPr="007D1DCC">
              <w:rPr>
                <w:rFonts w:ascii="Times New Roman" w:hAnsi="Times New Roman" w:cs="Times New Roman"/>
                <w:sz w:val="18"/>
                <w:szCs w:val="18"/>
                <w:vertAlign w:val="subscript"/>
              </w:rPr>
              <w:t>III-IV</w:t>
            </w:r>
          </w:p>
          <w:p w:rsidR="0069153D" w:rsidRPr="007D1DCC" w:rsidRDefault="0069153D" w:rsidP="007D1DCC">
            <w:pPr>
              <w:spacing w:after="0" w:line="240" w:lineRule="auto"/>
              <w:rPr>
                <w:rFonts w:ascii="Times New Roman" w:hAnsi="Times New Roman" w:cs="Times New Roman"/>
                <w:sz w:val="18"/>
                <w:szCs w:val="18"/>
                <w:lang w:val="kk-KZ"/>
              </w:rPr>
            </w:pPr>
          </w:p>
        </w:tc>
        <w:tc>
          <w:tcPr>
            <w:tcW w:w="1304" w:type="dxa"/>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Левый борт мальенкой речки, заросший лохом, шиповником, камышом и др. растительностями</w:t>
            </w:r>
          </w:p>
        </w:tc>
        <w:tc>
          <w:tcPr>
            <w:tcW w:w="1106"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Плосткостной смыв</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298-4941-4947</w:t>
            </w:r>
          </w:p>
        </w:tc>
        <w:tc>
          <w:tcPr>
            <w:tcW w:w="1276"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Полевая дорога</w:t>
            </w:r>
          </w:p>
        </w:tc>
        <w:tc>
          <w:tcPr>
            <w:tcW w:w="1276" w:type="dxa"/>
          </w:tcPr>
          <w:p w:rsidR="0069153D" w:rsidRPr="007D1DCC" w:rsidRDefault="0069153D" w:rsidP="007D1DCC">
            <w:pPr>
              <w:spacing w:after="0" w:line="240" w:lineRule="auto"/>
              <w:rPr>
                <w:rFonts w:ascii="Times New Roman" w:hAnsi="Times New Roman" w:cs="Times New Roman"/>
                <w:sz w:val="18"/>
                <w:szCs w:val="18"/>
              </w:rPr>
            </w:pP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065</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45-44-328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82-08-927 в.д.</w:t>
            </w:r>
          </w:p>
        </w:tc>
        <w:tc>
          <w:tcPr>
            <w:tcW w:w="963"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344  </w:t>
            </w:r>
          </w:p>
        </w:tc>
        <w:tc>
          <w:tcPr>
            <w:tcW w:w="15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Залив Киши Алаколь, точка находится на южном побережье оз.Алаколь</w:t>
            </w:r>
          </w:p>
        </w:tc>
        <w:tc>
          <w:tcPr>
            <w:tcW w:w="32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Западная часть залива Киши Алаколь. Берег представлен аккумулятивным пляжем в виде косы. Между сушей и косой нзина залита водой. Пляж представляет собой рекреационную зону отдыха. Пляж сложен крупнозернистым песком в составе гальки, гравия</w:t>
            </w:r>
          </w:p>
        </w:tc>
        <w:tc>
          <w:tcPr>
            <w:tcW w:w="1134"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lbQ</w:t>
            </w:r>
            <w:r w:rsidRPr="007D1DCC">
              <w:rPr>
                <w:rFonts w:ascii="Times New Roman" w:hAnsi="Times New Roman" w:cs="Times New Roman"/>
                <w:sz w:val="18"/>
                <w:szCs w:val="18"/>
                <w:vertAlign w:val="subscript"/>
              </w:rPr>
              <w:t xml:space="preserve"> IV</w:t>
            </w:r>
          </w:p>
        </w:tc>
        <w:tc>
          <w:tcPr>
            <w:tcW w:w="1304" w:type="dxa"/>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Озерная равнина представлена луговым разнотравьем, редко лох.</w:t>
            </w:r>
          </w:p>
        </w:tc>
        <w:tc>
          <w:tcPr>
            <w:tcW w:w="1106"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Заболачивание</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298-4948-4956</w:t>
            </w:r>
          </w:p>
        </w:tc>
        <w:tc>
          <w:tcPr>
            <w:tcW w:w="1276" w:type="dxa"/>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Полевые дороги, пляж и выпас скота</w:t>
            </w:r>
          </w:p>
        </w:tc>
        <w:tc>
          <w:tcPr>
            <w:tcW w:w="1276" w:type="dxa"/>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Данная местность активно используется для пастбищ</w:t>
            </w: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067</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45-45-996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82-10-688 в.д.</w:t>
            </w:r>
          </w:p>
        </w:tc>
        <w:tc>
          <w:tcPr>
            <w:tcW w:w="963"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406  </w:t>
            </w:r>
          </w:p>
        </w:tc>
        <w:tc>
          <w:tcPr>
            <w:tcW w:w="15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2,4 км восточнее побережье оз.Алаколь</w:t>
            </w:r>
          </w:p>
        </w:tc>
        <w:tc>
          <w:tcPr>
            <w:tcW w:w="32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Граница между озерными отложениями и делювиально-пролювиальной равниной</w:t>
            </w:r>
          </w:p>
        </w:tc>
        <w:tc>
          <w:tcPr>
            <w:tcW w:w="1134"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lbQ</w:t>
            </w:r>
            <w:r w:rsidRPr="007D1DCC">
              <w:rPr>
                <w:rFonts w:ascii="Times New Roman" w:hAnsi="Times New Roman" w:cs="Times New Roman"/>
                <w:sz w:val="18"/>
                <w:szCs w:val="18"/>
                <w:vertAlign w:val="subscript"/>
              </w:rPr>
              <w:t xml:space="preserve"> IV</w:t>
            </w:r>
          </w:p>
        </w:tc>
        <w:tc>
          <w:tcPr>
            <w:tcW w:w="1304"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Травянисто-кустарниковая растительность</w:t>
            </w:r>
          </w:p>
        </w:tc>
        <w:tc>
          <w:tcPr>
            <w:tcW w:w="1106"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Плоскостной смыв</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298-4962-4974</w:t>
            </w:r>
          </w:p>
        </w:tc>
        <w:tc>
          <w:tcPr>
            <w:tcW w:w="1276" w:type="dxa"/>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Полевые дороги и выпас скота</w:t>
            </w:r>
          </w:p>
        </w:tc>
        <w:tc>
          <w:tcPr>
            <w:tcW w:w="1276" w:type="dxa"/>
          </w:tcPr>
          <w:p w:rsidR="0069153D" w:rsidRPr="007D1DCC" w:rsidRDefault="0069153D" w:rsidP="007D1DCC">
            <w:pPr>
              <w:spacing w:after="0" w:line="240" w:lineRule="auto"/>
              <w:rPr>
                <w:rFonts w:ascii="Times New Roman" w:hAnsi="Times New Roman" w:cs="Times New Roman"/>
                <w:sz w:val="18"/>
                <w:szCs w:val="18"/>
                <w:lang w:val="ru-RU"/>
              </w:rPr>
            </w:pP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068</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45-47-100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82-10-985 в.д.</w:t>
            </w:r>
          </w:p>
        </w:tc>
        <w:tc>
          <w:tcPr>
            <w:tcW w:w="963"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406  </w:t>
            </w:r>
          </w:p>
        </w:tc>
        <w:tc>
          <w:tcPr>
            <w:tcW w:w="15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4 км восточнее побережье оз.Алаколь</w:t>
            </w:r>
          </w:p>
        </w:tc>
        <w:tc>
          <w:tcPr>
            <w:tcW w:w="32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Граница между озерными отложениями и делювиально-пролювиальной равниной</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lbQ</w:t>
            </w:r>
            <w:r w:rsidRPr="007D1DCC">
              <w:rPr>
                <w:rFonts w:ascii="Times New Roman" w:hAnsi="Times New Roman" w:cs="Times New Roman"/>
                <w:sz w:val="18"/>
                <w:szCs w:val="18"/>
                <w:vertAlign w:val="subscript"/>
              </w:rPr>
              <w:t xml:space="preserve"> IV</w:t>
            </w:r>
          </w:p>
        </w:tc>
        <w:tc>
          <w:tcPr>
            <w:tcW w:w="130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Травянисто-кустарниковая растительность</w:t>
            </w:r>
          </w:p>
        </w:tc>
        <w:tc>
          <w:tcPr>
            <w:tcW w:w="110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Плоскостной смыв</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298-4975-4991</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Полевые дороги и выпас скота</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069</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45-47-914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82-10-031 в.д.</w:t>
            </w:r>
          </w:p>
        </w:tc>
        <w:tc>
          <w:tcPr>
            <w:tcW w:w="963"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386  </w:t>
            </w:r>
          </w:p>
        </w:tc>
        <w:tc>
          <w:tcPr>
            <w:tcW w:w="15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3,8 км восточнее побережье оз.Алаколь</w:t>
            </w:r>
          </w:p>
        </w:tc>
        <w:tc>
          <w:tcPr>
            <w:tcW w:w="32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Современная плоская озерно-болотная равнина</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lbQ</w:t>
            </w:r>
            <w:r w:rsidRPr="007D1DCC">
              <w:rPr>
                <w:rFonts w:ascii="Times New Roman" w:hAnsi="Times New Roman" w:cs="Times New Roman"/>
                <w:sz w:val="18"/>
                <w:szCs w:val="18"/>
                <w:vertAlign w:val="subscript"/>
              </w:rPr>
              <w:t xml:space="preserve"> IV</w:t>
            </w:r>
          </w:p>
        </w:tc>
        <w:tc>
          <w:tcPr>
            <w:tcW w:w="130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кустарниковая растительность</w:t>
            </w:r>
          </w:p>
        </w:tc>
        <w:tc>
          <w:tcPr>
            <w:tcW w:w="110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Заболачивание</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298-4992-5001</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Полевые дороги и активный выпас скота</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Рядом расположена зимовка</w:t>
            </w:r>
          </w:p>
        </w:tc>
      </w:tr>
    </w:tbl>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br w:type="page"/>
      </w:r>
      <w:r w:rsidR="001A2798" w:rsidRPr="007D1DCC">
        <w:rPr>
          <w:rFonts w:ascii="Times New Roman" w:hAnsi="Times New Roman" w:cs="Times New Roman"/>
          <w:sz w:val="24"/>
          <w:szCs w:val="24"/>
        </w:rPr>
        <w:t xml:space="preserve">Continuation of table </w:t>
      </w:r>
      <w:r w:rsidR="008D4F22" w:rsidRPr="007D1DCC">
        <w:rPr>
          <w:rFonts w:ascii="Times New Roman" w:hAnsi="Times New Roman" w:cs="Times New Roman"/>
        </w:rPr>
        <w:t>F</w:t>
      </w:r>
      <w:r w:rsidRPr="007D1DCC">
        <w:rPr>
          <w:rFonts w:ascii="Times New Roman" w:hAnsi="Times New Roman" w:cs="Times New Roman"/>
        </w:rPr>
        <w:t>.11</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305"/>
        <w:gridCol w:w="963"/>
        <w:gridCol w:w="1560"/>
        <w:gridCol w:w="3260"/>
        <w:gridCol w:w="1134"/>
        <w:gridCol w:w="992"/>
        <w:gridCol w:w="1418"/>
        <w:gridCol w:w="850"/>
        <w:gridCol w:w="1276"/>
        <w:gridCol w:w="1276"/>
      </w:tblGrid>
      <w:tr w:rsidR="0069153D" w:rsidRPr="007D1DCC" w:rsidTr="001A2798">
        <w:tc>
          <w:tcPr>
            <w:tcW w:w="567"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 </w:t>
            </w:r>
            <w:r w:rsidRPr="007D1DCC">
              <w:rPr>
                <w:rFonts w:ascii="Times New Roman" w:hAnsi="Times New Roman" w:cs="Times New Roman"/>
                <w:sz w:val="18"/>
                <w:szCs w:val="18"/>
              </w:rPr>
              <w:t xml:space="preserve">GPS </w:t>
            </w:r>
            <w:r w:rsidRPr="007D1DCC">
              <w:rPr>
                <w:rFonts w:ascii="Times New Roman" w:hAnsi="Times New Roman" w:cs="Times New Roman"/>
                <w:sz w:val="18"/>
                <w:szCs w:val="18"/>
                <w:lang w:val="kk-KZ"/>
              </w:rPr>
              <w:t>точки</w:t>
            </w:r>
          </w:p>
        </w:tc>
        <w:tc>
          <w:tcPr>
            <w:tcW w:w="1305"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Координаты</w:t>
            </w:r>
          </w:p>
        </w:tc>
        <w:tc>
          <w:tcPr>
            <w:tcW w:w="963"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Абсолют-ная высота над уровнем моря, м</w:t>
            </w:r>
          </w:p>
        </w:tc>
        <w:tc>
          <w:tcPr>
            <w:tcW w:w="156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Название, место расположение</w:t>
            </w:r>
          </w:p>
        </w:tc>
        <w:tc>
          <w:tcPr>
            <w:tcW w:w="326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Описание</w:t>
            </w:r>
          </w:p>
        </w:tc>
        <w:tc>
          <w:tcPr>
            <w:tcW w:w="1134"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Генезис и геологичес-кий возраст</w:t>
            </w:r>
          </w:p>
        </w:tc>
        <w:tc>
          <w:tcPr>
            <w:tcW w:w="992" w:type="dxa"/>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Раститель-ность</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Современные рельефообразу-ющие процессы</w:t>
            </w:r>
          </w:p>
        </w:tc>
        <w:tc>
          <w:tcPr>
            <w:tcW w:w="85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Фото (серия-номер)</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Антропоген-ное воздействие</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Примечание:</w:t>
            </w: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070</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45-47-734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82-10-829 в.д.</w:t>
            </w:r>
          </w:p>
        </w:tc>
        <w:tc>
          <w:tcPr>
            <w:tcW w:w="963"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400  </w:t>
            </w:r>
          </w:p>
        </w:tc>
        <w:tc>
          <w:tcPr>
            <w:tcW w:w="15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4,4 км восточнее побережье оз.Алаколь</w:t>
            </w:r>
          </w:p>
        </w:tc>
        <w:tc>
          <w:tcPr>
            <w:tcW w:w="32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Граница между озерной и предгорной равниной</w:t>
            </w:r>
          </w:p>
        </w:tc>
        <w:tc>
          <w:tcPr>
            <w:tcW w:w="1134"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 xml:space="preserve">lbQ </w:t>
            </w:r>
            <w:r w:rsidRPr="007D1DCC">
              <w:rPr>
                <w:rFonts w:ascii="Times New Roman" w:hAnsi="Times New Roman" w:cs="Times New Roman"/>
                <w:sz w:val="18"/>
                <w:szCs w:val="18"/>
                <w:vertAlign w:val="subscript"/>
              </w:rPr>
              <w:t>IV</w:t>
            </w:r>
          </w:p>
        </w:tc>
        <w:tc>
          <w:tcPr>
            <w:tcW w:w="992"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Травянисто-кустарниковая растительность</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Заболачивание, плоскостной смыв</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276" w:type="dxa"/>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Полевые дороги и выпас скота</w:t>
            </w:r>
          </w:p>
        </w:tc>
        <w:tc>
          <w:tcPr>
            <w:tcW w:w="1276" w:type="dxa"/>
          </w:tcPr>
          <w:p w:rsidR="0069153D" w:rsidRPr="007D1DCC" w:rsidRDefault="0069153D" w:rsidP="007D1DCC">
            <w:pPr>
              <w:spacing w:after="0" w:line="240" w:lineRule="auto"/>
              <w:rPr>
                <w:rFonts w:ascii="Times New Roman" w:hAnsi="Times New Roman" w:cs="Times New Roman"/>
                <w:sz w:val="18"/>
                <w:szCs w:val="18"/>
                <w:lang w:val="ru-RU"/>
              </w:rPr>
            </w:pP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071</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45-48-787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82-11-206 в.д.</w:t>
            </w:r>
          </w:p>
        </w:tc>
        <w:tc>
          <w:tcPr>
            <w:tcW w:w="963"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405  </w:t>
            </w:r>
          </w:p>
        </w:tc>
        <w:tc>
          <w:tcPr>
            <w:tcW w:w="15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5,5 км восточнее побережье оз.Алаколь</w:t>
            </w:r>
          </w:p>
        </w:tc>
        <w:tc>
          <w:tcPr>
            <w:tcW w:w="32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Предгорная равнина</w:t>
            </w:r>
          </w:p>
        </w:tc>
        <w:tc>
          <w:tcPr>
            <w:tcW w:w="1134"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 xml:space="preserve">apQ </w:t>
            </w:r>
            <w:r w:rsidRPr="007D1DCC">
              <w:rPr>
                <w:rFonts w:ascii="Times New Roman" w:hAnsi="Times New Roman" w:cs="Times New Roman"/>
                <w:sz w:val="18"/>
                <w:szCs w:val="18"/>
                <w:vertAlign w:val="subscript"/>
              </w:rPr>
              <w:t>III-IV</w:t>
            </w:r>
          </w:p>
        </w:tc>
        <w:tc>
          <w:tcPr>
            <w:tcW w:w="992"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Травянисто-кустарниковая растительность</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Заболачивание, плоскостной смыв</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298-5003-5007</w:t>
            </w:r>
          </w:p>
        </w:tc>
        <w:tc>
          <w:tcPr>
            <w:tcW w:w="1276" w:type="dxa"/>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Полевые дороги и выпас скота</w:t>
            </w:r>
          </w:p>
        </w:tc>
        <w:tc>
          <w:tcPr>
            <w:tcW w:w="1276" w:type="dxa"/>
          </w:tcPr>
          <w:p w:rsidR="0069153D" w:rsidRPr="007D1DCC" w:rsidRDefault="0069153D" w:rsidP="007D1DCC">
            <w:pPr>
              <w:spacing w:after="0" w:line="240" w:lineRule="auto"/>
              <w:rPr>
                <w:rFonts w:ascii="Times New Roman" w:hAnsi="Times New Roman" w:cs="Times New Roman"/>
                <w:sz w:val="18"/>
                <w:szCs w:val="18"/>
                <w:lang w:val="ru-RU"/>
              </w:rPr>
            </w:pP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072</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45-50-370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82-10-027 в.д.</w:t>
            </w:r>
          </w:p>
        </w:tc>
        <w:tc>
          <w:tcPr>
            <w:tcW w:w="963"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492  </w:t>
            </w:r>
          </w:p>
        </w:tc>
        <w:tc>
          <w:tcPr>
            <w:tcW w:w="15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Урочище Узынбулак расположен в южной части оз. Алаколь, 5,2 км западнее от побережья</w:t>
            </w:r>
          </w:p>
        </w:tc>
        <w:tc>
          <w:tcPr>
            <w:tcW w:w="32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Озерная равнина</w:t>
            </w:r>
          </w:p>
        </w:tc>
        <w:tc>
          <w:tcPr>
            <w:tcW w:w="1134"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 xml:space="preserve">lbQ </w:t>
            </w:r>
            <w:r w:rsidRPr="007D1DCC">
              <w:rPr>
                <w:rFonts w:ascii="Times New Roman" w:hAnsi="Times New Roman" w:cs="Times New Roman"/>
                <w:sz w:val="18"/>
                <w:szCs w:val="18"/>
                <w:vertAlign w:val="subscript"/>
              </w:rPr>
              <w:t>IV</w:t>
            </w:r>
          </w:p>
        </w:tc>
        <w:tc>
          <w:tcPr>
            <w:tcW w:w="992"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Травянисто-кустарниковая растительность</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Заболачивание, плоскостной смыв</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298-5008-5021</w:t>
            </w:r>
          </w:p>
        </w:tc>
        <w:tc>
          <w:tcPr>
            <w:tcW w:w="1276" w:type="dxa"/>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Полевые дороги и выпас скота</w:t>
            </w:r>
          </w:p>
        </w:tc>
        <w:tc>
          <w:tcPr>
            <w:tcW w:w="1276" w:type="dxa"/>
          </w:tcPr>
          <w:p w:rsidR="0069153D" w:rsidRPr="007D1DCC" w:rsidRDefault="0069153D" w:rsidP="007D1DCC">
            <w:pPr>
              <w:spacing w:after="0" w:line="240" w:lineRule="auto"/>
              <w:rPr>
                <w:rFonts w:ascii="Times New Roman" w:hAnsi="Times New Roman" w:cs="Times New Roman"/>
                <w:sz w:val="18"/>
                <w:szCs w:val="18"/>
                <w:lang w:val="ru-RU"/>
              </w:rPr>
            </w:pP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073</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45-51-442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82-19-847 в.д.</w:t>
            </w:r>
          </w:p>
        </w:tc>
        <w:tc>
          <w:tcPr>
            <w:tcW w:w="963"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397  </w:t>
            </w:r>
          </w:p>
        </w:tc>
        <w:tc>
          <w:tcPr>
            <w:tcW w:w="15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5,5 км восточнее побережье оз.Алаколь</w:t>
            </w:r>
          </w:p>
        </w:tc>
        <w:tc>
          <w:tcPr>
            <w:tcW w:w="32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Граница между озерной и предгорной равниной</w:t>
            </w:r>
          </w:p>
        </w:tc>
        <w:tc>
          <w:tcPr>
            <w:tcW w:w="1134"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lbQ</w:t>
            </w:r>
            <w:r w:rsidRPr="007D1DCC">
              <w:rPr>
                <w:rFonts w:ascii="Times New Roman" w:hAnsi="Times New Roman" w:cs="Times New Roman"/>
                <w:sz w:val="18"/>
                <w:szCs w:val="18"/>
                <w:vertAlign w:val="subscript"/>
              </w:rPr>
              <w:t>IV-</w:t>
            </w:r>
            <w:r w:rsidRPr="007D1DCC">
              <w:rPr>
                <w:rFonts w:ascii="Times New Roman" w:hAnsi="Times New Roman" w:cs="Times New Roman"/>
                <w:sz w:val="18"/>
                <w:szCs w:val="18"/>
              </w:rPr>
              <w:t xml:space="preserve"> apQ </w:t>
            </w:r>
            <w:r w:rsidRPr="007D1DCC">
              <w:rPr>
                <w:rFonts w:ascii="Times New Roman" w:hAnsi="Times New Roman" w:cs="Times New Roman"/>
                <w:sz w:val="18"/>
                <w:szCs w:val="18"/>
                <w:vertAlign w:val="subscript"/>
              </w:rPr>
              <w:t>III-IV</w:t>
            </w:r>
          </w:p>
        </w:tc>
        <w:tc>
          <w:tcPr>
            <w:tcW w:w="992"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Травянисто-кустарниковая растительность</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Заболачивание, плоскостной смыв</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298-5022-5029</w:t>
            </w:r>
          </w:p>
        </w:tc>
        <w:tc>
          <w:tcPr>
            <w:tcW w:w="1276" w:type="dxa"/>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Полевые дороги и активный выпас скота</w:t>
            </w:r>
          </w:p>
        </w:tc>
        <w:tc>
          <w:tcPr>
            <w:tcW w:w="1276"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Рядом расположена зимовка</w:t>
            </w: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075</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45-53-195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82-08-093 в.д.</w:t>
            </w:r>
          </w:p>
        </w:tc>
        <w:tc>
          <w:tcPr>
            <w:tcW w:w="963"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392  </w:t>
            </w:r>
          </w:p>
        </w:tc>
        <w:tc>
          <w:tcPr>
            <w:tcW w:w="15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4 км восточнее побережье оз.Алаколь</w:t>
            </w:r>
          </w:p>
        </w:tc>
        <w:tc>
          <w:tcPr>
            <w:tcW w:w="32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50 м южнее начинается озерная равнина. Непроходимая</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lbQ</w:t>
            </w:r>
            <w:r w:rsidRPr="007D1DCC">
              <w:rPr>
                <w:rFonts w:ascii="Times New Roman" w:hAnsi="Times New Roman" w:cs="Times New Roman"/>
                <w:sz w:val="18"/>
                <w:szCs w:val="18"/>
                <w:vertAlign w:val="subscript"/>
              </w:rPr>
              <w:t>IV</w:t>
            </w: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Растительность густая: чий, тростник</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Заболачивание, плоскостной смыв</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298-5030-5035</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Полевые дороги и выпас скота</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076</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45-56-047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82-07-040 в.д.</w:t>
            </w:r>
          </w:p>
        </w:tc>
        <w:tc>
          <w:tcPr>
            <w:tcW w:w="963"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397  </w:t>
            </w:r>
          </w:p>
        </w:tc>
        <w:tc>
          <w:tcPr>
            <w:tcW w:w="15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мог. Космола</w:t>
            </w:r>
          </w:p>
        </w:tc>
        <w:tc>
          <w:tcPr>
            <w:tcW w:w="32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Южнее озерная равнина</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lbQ</w:t>
            </w:r>
            <w:r w:rsidRPr="007D1DCC">
              <w:rPr>
                <w:rFonts w:ascii="Times New Roman" w:hAnsi="Times New Roman" w:cs="Times New Roman"/>
                <w:sz w:val="18"/>
                <w:szCs w:val="18"/>
                <w:vertAlign w:val="subscript"/>
              </w:rPr>
              <w:t>IV-</w:t>
            </w:r>
            <w:r w:rsidRPr="007D1DCC">
              <w:rPr>
                <w:rFonts w:ascii="Times New Roman" w:hAnsi="Times New Roman" w:cs="Times New Roman"/>
                <w:sz w:val="18"/>
                <w:szCs w:val="18"/>
              </w:rPr>
              <w:t xml:space="preserve"> apQ </w:t>
            </w:r>
            <w:r w:rsidRPr="007D1DCC">
              <w:rPr>
                <w:rFonts w:ascii="Times New Roman" w:hAnsi="Times New Roman" w:cs="Times New Roman"/>
                <w:sz w:val="18"/>
                <w:szCs w:val="18"/>
                <w:vertAlign w:val="subscript"/>
              </w:rPr>
              <w:t>III-IV</w:t>
            </w: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Растительность густая: чий, тростник</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Заболачивание, плоскостной смыв</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298-5036-5051</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Полевые дороги и выпас скота</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p>
        </w:tc>
      </w:tr>
    </w:tbl>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lang w:val="ru-RU"/>
        </w:rPr>
        <w:br w:type="page"/>
      </w:r>
      <w:r w:rsidR="001A2798" w:rsidRPr="007D1DCC">
        <w:rPr>
          <w:rFonts w:ascii="Times New Roman" w:hAnsi="Times New Roman" w:cs="Times New Roman"/>
          <w:sz w:val="24"/>
          <w:szCs w:val="24"/>
        </w:rPr>
        <w:t xml:space="preserve">Continuation of table </w:t>
      </w:r>
      <w:r w:rsidR="008D4F22" w:rsidRPr="007D1DCC">
        <w:rPr>
          <w:rFonts w:ascii="Times New Roman" w:hAnsi="Times New Roman" w:cs="Times New Roman"/>
        </w:rPr>
        <w:t>F</w:t>
      </w:r>
      <w:r w:rsidRPr="007D1DCC">
        <w:rPr>
          <w:rFonts w:ascii="Times New Roman" w:hAnsi="Times New Roman" w:cs="Times New Roman"/>
        </w:rPr>
        <w:t>.11</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305"/>
        <w:gridCol w:w="963"/>
        <w:gridCol w:w="142"/>
        <w:gridCol w:w="1418"/>
        <w:gridCol w:w="3430"/>
        <w:gridCol w:w="964"/>
        <w:gridCol w:w="992"/>
        <w:gridCol w:w="1418"/>
        <w:gridCol w:w="850"/>
        <w:gridCol w:w="1276"/>
        <w:gridCol w:w="1276"/>
      </w:tblGrid>
      <w:tr w:rsidR="0069153D" w:rsidRPr="007D1DCC" w:rsidTr="001A2798">
        <w:tc>
          <w:tcPr>
            <w:tcW w:w="567"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 </w:t>
            </w:r>
            <w:r w:rsidRPr="007D1DCC">
              <w:rPr>
                <w:rFonts w:ascii="Times New Roman" w:hAnsi="Times New Roman" w:cs="Times New Roman"/>
                <w:sz w:val="18"/>
                <w:szCs w:val="18"/>
              </w:rPr>
              <w:t xml:space="preserve">GPS </w:t>
            </w:r>
            <w:r w:rsidRPr="007D1DCC">
              <w:rPr>
                <w:rFonts w:ascii="Times New Roman" w:hAnsi="Times New Roman" w:cs="Times New Roman"/>
                <w:sz w:val="18"/>
                <w:szCs w:val="18"/>
                <w:lang w:val="kk-KZ"/>
              </w:rPr>
              <w:t>точки</w:t>
            </w:r>
          </w:p>
        </w:tc>
        <w:tc>
          <w:tcPr>
            <w:tcW w:w="1305" w:type="dxa"/>
          </w:tcPr>
          <w:p w:rsidR="0069153D" w:rsidRPr="006A5686" w:rsidRDefault="0069153D" w:rsidP="007D1DCC">
            <w:pPr>
              <w:spacing w:after="0" w:line="240" w:lineRule="auto"/>
              <w:jc w:val="center"/>
              <w:rPr>
                <w:rFonts w:ascii="Times New Roman" w:hAnsi="Times New Roman" w:cs="Times New Roman"/>
                <w:sz w:val="18"/>
                <w:szCs w:val="18"/>
              </w:rPr>
            </w:pPr>
            <w:r w:rsidRPr="006A5686">
              <w:rPr>
                <w:rFonts w:ascii="Times New Roman" w:hAnsi="Times New Roman" w:cs="Times New Roman"/>
                <w:sz w:val="18"/>
                <w:szCs w:val="18"/>
              </w:rPr>
              <w:t>Координаты</w:t>
            </w:r>
          </w:p>
        </w:tc>
        <w:tc>
          <w:tcPr>
            <w:tcW w:w="963"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Абсолют-ная высота над уровнем моря, м</w:t>
            </w:r>
          </w:p>
        </w:tc>
        <w:tc>
          <w:tcPr>
            <w:tcW w:w="1560" w:type="dxa"/>
            <w:gridSpan w:val="2"/>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Название, место расположение</w:t>
            </w:r>
          </w:p>
        </w:tc>
        <w:tc>
          <w:tcPr>
            <w:tcW w:w="343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Описание</w:t>
            </w:r>
          </w:p>
        </w:tc>
        <w:tc>
          <w:tcPr>
            <w:tcW w:w="964"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Генезис и геологичес-кий возраст</w:t>
            </w:r>
          </w:p>
        </w:tc>
        <w:tc>
          <w:tcPr>
            <w:tcW w:w="992" w:type="dxa"/>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Раститель-ность</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Современные рельефообразу-ющие процессы</w:t>
            </w:r>
          </w:p>
        </w:tc>
        <w:tc>
          <w:tcPr>
            <w:tcW w:w="85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Фото (серия-номер)</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Антропоген-ное воздействие</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Примечание:</w:t>
            </w:r>
          </w:p>
        </w:tc>
      </w:tr>
      <w:tr w:rsidR="0069153D" w:rsidRPr="007D1DCC" w:rsidTr="001A2798">
        <w:tc>
          <w:tcPr>
            <w:tcW w:w="13325" w:type="dxa"/>
            <w:gridSpan w:val="11"/>
          </w:tcPr>
          <w:p w:rsidR="0069153D" w:rsidRPr="006A5686" w:rsidRDefault="0069153D" w:rsidP="007D1DCC">
            <w:pPr>
              <w:tabs>
                <w:tab w:val="center" w:pos="6977"/>
              </w:tabs>
              <w:spacing w:after="0" w:line="240" w:lineRule="auto"/>
              <w:rPr>
                <w:rFonts w:ascii="Times New Roman" w:hAnsi="Times New Roman" w:cs="Times New Roman"/>
                <w:sz w:val="18"/>
                <w:szCs w:val="18"/>
                <w:lang w:val="ru-RU"/>
              </w:rPr>
            </w:pPr>
            <w:r w:rsidRPr="006A5686">
              <w:rPr>
                <w:rFonts w:ascii="Times New Roman" w:hAnsi="Times New Roman" w:cs="Times New Roman"/>
                <w:sz w:val="18"/>
                <w:szCs w:val="18"/>
                <w:lang w:val="ru-RU"/>
              </w:rPr>
              <w:t>Ключевой участок №3, с. Кабанбай</w:t>
            </w:r>
            <w:r w:rsidRPr="006A5686">
              <w:rPr>
                <w:rFonts w:ascii="Times New Roman" w:hAnsi="Times New Roman" w:cs="Times New Roman"/>
                <w:sz w:val="18"/>
                <w:szCs w:val="18"/>
                <w:lang w:val="ru-RU"/>
              </w:rPr>
              <w:tab/>
              <w:t xml:space="preserve">                                        день экспедиции – 12</w:t>
            </w:r>
            <w:r w:rsidRPr="006A5686">
              <w:rPr>
                <w:rFonts w:ascii="Times New Roman" w:hAnsi="Times New Roman" w:cs="Times New Roman"/>
                <w:sz w:val="18"/>
                <w:szCs w:val="18"/>
                <w:lang w:val="kk-KZ"/>
              </w:rPr>
              <w:t>.</w:t>
            </w:r>
            <w:r w:rsidRPr="006A5686">
              <w:rPr>
                <w:rFonts w:ascii="Times New Roman" w:hAnsi="Times New Roman" w:cs="Times New Roman"/>
                <w:sz w:val="18"/>
                <w:szCs w:val="18"/>
                <w:lang w:val="ru-RU"/>
              </w:rPr>
              <w:t>0</w:t>
            </w:r>
            <w:r w:rsidRPr="006A5686">
              <w:rPr>
                <w:rFonts w:ascii="Times New Roman" w:hAnsi="Times New Roman" w:cs="Times New Roman"/>
                <w:sz w:val="18"/>
                <w:szCs w:val="18"/>
                <w:lang w:val="kk-KZ"/>
              </w:rPr>
              <w:t>6</w:t>
            </w:r>
            <w:r w:rsidRPr="006A5686">
              <w:rPr>
                <w:rFonts w:ascii="Times New Roman" w:hAnsi="Times New Roman" w:cs="Times New Roman"/>
                <w:sz w:val="18"/>
                <w:szCs w:val="18"/>
                <w:lang w:val="ru-RU"/>
              </w:rPr>
              <w:t>.1</w:t>
            </w:r>
            <w:r w:rsidRPr="006A5686">
              <w:rPr>
                <w:rFonts w:ascii="Times New Roman" w:hAnsi="Times New Roman" w:cs="Times New Roman"/>
                <w:sz w:val="18"/>
                <w:szCs w:val="18"/>
                <w:lang w:val="kk-KZ"/>
              </w:rPr>
              <w:t>8</w:t>
            </w:r>
            <w:r w:rsidRPr="006A5686">
              <w:rPr>
                <w:rFonts w:ascii="Times New Roman" w:hAnsi="Times New Roman" w:cs="Times New Roman"/>
                <w:sz w:val="18"/>
                <w:szCs w:val="18"/>
                <w:lang w:val="ru-RU"/>
              </w:rPr>
              <w:t xml:space="preserve">. </w:t>
            </w:r>
          </w:p>
        </w:tc>
        <w:tc>
          <w:tcPr>
            <w:tcW w:w="1276" w:type="dxa"/>
          </w:tcPr>
          <w:p w:rsidR="0069153D" w:rsidRPr="007D1DCC" w:rsidRDefault="0069153D" w:rsidP="007D1DCC">
            <w:pPr>
              <w:spacing w:after="0" w:line="240" w:lineRule="auto"/>
              <w:rPr>
                <w:rFonts w:ascii="Times New Roman" w:hAnsi="Times New Roman" w:cs="Times New Roman"/>
                <w:sz w:val="18"/>
                <w:szCs w:val="18"/>
                <w:lang w:val="ru-RU"/>
              </w:rPr>
            </w:pP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ru-RU"/>
              </w:rPr>
            </w:pPr>
          </w:p>
        </w:tc>
        <w:tc>
          <w:tcPr>
            <w:tcW w:w="14034" w:type="dxa"/>
            <w:gridSpan w:val="11"/>
          </w:tcPr>
          <w:p w:rsidR="0069153D" w:rsidRPr="006A5686" w:rsidRDefault="0069153D" w:rsidP="007D1DCC">
            <w:pPr>
              <w:spacing w:after="0" w:line="240" w:lineRule="auto"/>
              <w:rPr>
                <w:rFonts w:ascii="Times New Roman" w:hAnsi="Times New Roman" w:cs="Times New Roman"/>
                <w:sz w:val="18"/>
                <w:szCs w:val="18"/>
                <w:lang w:val="kk-KZ"/>
              </w:rPr>
            </w:pPr>
            <w:r w:rsidRPr="006A5686">
              <w:rPr>
                <w:rFonts w:ascii="Times New Roman" w:hAnsi="Times New Roman" w:cs="Times New Roman"/>
                <w:sz w:val="18"/>
                <w:szCs w:val="18"/>
                <w:lang w:val="kk-KZ"/>
              </w:rPr>
              <w:t>Зона отдыха «Аквамарин» с. Кабанбай, (Алина +7 707 550 01 01, Ержан Мынкабаев +7 701 663 68 88). Со слов администаторов осенью, весной сильные штормы. При самых сильных штормах вода захлестывается на берег до 100 м (в основном осенью). Зона открылась в 2015 г. За один год из 60 соток территории зоны отдыха, осталось 54-55 соток, остальное ушло под воду. Провели мониторинговые инструментальные исследования старых реперов. Зарисовки мониторинговых площадок.</w:t>
            </w:r>
          </w:p>
        </w:tc>
      </w:tr>
      <w:tr w:rsidR="0069153D" w:rsidRPr="007D1DCC" w:rsidTr="001A2798">
        <w:tc>
          <w:tcPr>
            <w:tcW w:w="14601" w:type="dxa"/>
            <w:gridSpan w:val="12"/>
          </w:tcPr>
          <w:p w:rsidR="0069153D" w:rsidRPr="006A5686" w:rsidRDefault="0069153D" w:rsidP="007D1DCC">
            <w:pPr>
              <w:spacing w:after="0" w:line="240" w:lineRule="auto"/>
              <w:jc w:val="center"/>
              <w:rPr>
                <w:rFonts w:ascii="Times New Roman" w:hAnsi="Times New Roman" w:cs="Times New Roman"/>
                <w:sz w:val="18"/>
                <w:szCs w:val="18"/>
                <w:lang w:val="kk-KZ"/>
              </w:rPr>
            </w:pPr>
            <w:r w:rsidRPr="006A5686">
              <w:rPr>
                <w:rFonts w:ascii="Times New Roman" w:hAnsi="Times New Roman" w:cs="Times New Roman"/>
                <w:sz w:val="18"/>
                <w:szCs w:val="18"/>
              </w:rPr>
              <w:t>день экспедиции – 13</w:t>
            </w:r>
            <w:r w:rsidRPr="006A5686">
              <w:rPr>
                <w:rFonts w:ascii="Times New Roman" w:hAnsi="Times New Roman" w:cs="Times New Roman"/>
                <w:sz w:val="18"/>
                <w:szCs w:val="18"/>
                <w:lang w:val="kk-KZ"/>
              </w:rPr>
              <w:t>.</w:t>
            </w:r>
            <w:r w:rsidRPr="006A5686">
              <w:rPr>
                <w:rFonts w:ascii="Times New Roman" w:hAnsi="Times New Roman" w:cs="Times New Roman"/>
                <w:sz w:val="18"/>
                <w:szCs w:val="18"/>
              </w:rPr>
              <w:t>0</w:t>
            </w:r>
            <w:r w:rsidRPr="006A5686">
              <w:rPr>
                <w:rFonts w:ascii="Times New Roman" w:hAnsi="Times New Roman" w:cs="Times New Roman"/>
                <w:sz w:val="18"/>
                <w:szCs w:val="18"/>
                <w:lang w:val="kk-KZ"/>
              </w:rPr>
              <w:t>6</w:t>
            </w:r>
            <w:r w:rsidRPr="006A5686">
              <w:rPr>
                <w:rFonts w:ascii="Times New Roman" w:hAnsi="Times New Roman" w:cs="Times New Roman"/>
                <w:sz w:val="18"/>
                <w:szCs w:val="18"/>
              </w:rPr>
              <w:t>.1</w:t>
            </w:r>
            <w:r w:rsidRPr="006A5686">
              <w:rPr>
                <w:rFonts w:ascii="Times New Roman" w:hAnsi="Times New Roman" w:cs="Times New Roman"/>
                <w:sz w:val="18"/>
                <w:szCs w:val="18"/>
                <w:lang w:val="kk-KZ"/>
              </w:rPr>
              <w:t>8</w:t>
            </w:r>
            <w:r w:rsidRPr="006A5686">
              <w:rPr>
                <w:rFonts w:ascii="Times New Roman" w:hAnsi="Times New Roman" w:cs="Times New Roman"/>
                <w:sz w:val="18"/>
                <w:szCs w:val="18"/>
              </w:rPr>
              <w:t>.</w:t>
            </w: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rPr>
            </w:pPr>
          </w:p>
        </w:tc>
        <w:tc>
          <w:tcPr>
            <w:tcW w:w="14034" w:type="dxa"/>
            <w:gridSpan w:val="11"/>
          </w:tcPr>
          <w:p w:rsidR="0069153D" w:rsidRPr="006A5686" w:rsidRDefault="0069153D" w:rsidP="007D1DCC">
            <w:pPr>
              <w:spacing w:after="0" w:line="240" w:lineRule="auto"/>
              <w:rPr>
                <w:rFonts w:ascii="Times New Roman" w:hAnsi="Times New Roman" w:cs="Times New Roman"/>
                <w:sz w:val="18"/>
                <w:szCs w:val="18"/>
                <w:lang w:val="kk-KZ"/>
              </w:rPr>
            </w:pPr>
            <w:r w:rsidRPr="006A5686">
              <w:rPr>
                <w:rFonts w:ascii="Times New Roman" w:hAnsi="Times New Roman" w:cs="Times New Roman"/>
                <w:sz w:val="18"/>
                <w:szCs w:val="18"/>
                <w:lang w:val="kk-KZ"/>
              </w:rPr>
              <w:t>Опрос работников ДО «Айгерим» (Серик). ДО относится к улучшенному типу. Стоимость проживания в сутки составляет 4000 тг., входит 3-х разовое питание. Сдаются отдельные домики за 50 000-60 000 тг. без питания. ДО максимум может принять до 100 человек. В центральной части зоны отдыха с. Кабанбай на общественном пляже строится новый променад. Провели мониторинговые инструментальные исследования старых реперов. Зарисовки мониторинговых площадок.</w:t>
            </w: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rPr>
            </w:pPr>
          </w:p>
        </w:tc>
        <w:tc>
          <w:tcPr>
            <w:tcW w:w="14034" w:type="dxa"/>
            <w:gridSpan w:val="11"/>
          </w:tcPr>
          <w:p w:rsidR="0069153D" w:rsidRPr="006A5686" w:rsidRDefault="0069153D" w:rsidP="007D1DCC">
            <w:pPr>
              <w:spacing w:after="0" w:line="240" w:lineRule="auto"/>
              <w:rPr>
                <w:rFonts w:ascii="Times New Roman" w:hAnsi="Times New Roman" w:cs="Times New Roman"/>
                <w:sz w:val="18"/>
                <w:szCs w:val="18"/>
                <w:lang w:val="kk-KZ"/>
              </w:rPr>
            </w:pPr>
            <w:r w:rsidRPr="006A5686">
              <w:rPr>
                <w:rFonts w:ascii="Times New Roman" w:hAnsi="Times New Roman" w:cs="Times New Roman"/>
                <w:sz w:val="18"/>
                <w:szCs w:val="18"/>
                <w:lang w:val="kk-KZ"/>
              </w:rPr>
              <w:t xml:space="preserve">Опрос работников ДО «Инжу». ДО открылся в 2017 г. Относится к элитному типу. Стандартные номера стоят на 4-х человек по 40 000 тг., с видом на озеро по 50 000 тг. Пик сезона приходится на 15 июля. В этом году уже все номера забронированы до конца сезона. На всем побережье оз. Алаколь только здесь пляж песчаный. По словам работников песок местный с озера, не завезенный. За зиму произошел перенос крупнозернистого песка с галечником на расстояние 20-25 м от уреза воды в результате таяния нанесенного льда за холодный перид года.  </w:t>
            </w:r>
          </w:p>
        </w:tc>
      </w:tr>
      <w:tr w:rsidR="0069153D" w:rsidRPr="007D1DCC" w:rsidTr="006A5686">
        <w:tc>
          <w:tcPr>
            <w:tcW w:w="14601" w:type="dxa"/>
            <w:gridSpan w:val="12"/>
            <w:tcBorders>
              <w:bottom w:val="single" w:sz="4" w:space="0" w:color="auto"/>
            </w:tcBorders>
          </w:tcPr>
          <w:p w:rsidR="0069153D" w:rsidRPr="006A5686" w:rsidRDefault="0069153D" w:rsidP="007D1DCC">
            <w:pPr>
              <w:spacing w:after="0" w:line="240" w:lineRule="auto"/>
              <w:jc w:val="center"/>
              <w:rPr>
                <w:rFonts w:ascii="Times New Roman" w:hAnsi="Times New Roman" w:cs="Times New Roman"/>
                <w:sz w:val="18"/>
                <w:szCs w:val="18"/>
              </w:rPr>
            </w:pPr>
            <w:r w:rsidRPr="006A5686">
              <w:rPr>
                <w:rFonts w:ascii="Times New Roman" w:hAnsi="Times New Roman" w:cs="Times New Roman"/>
                <w:sz w:val="18"/>
                <w:szCs w:val="18"/>
              </w:rPr>
              <w:t xml:space="preserve">день экспедиции – </w:t>
            </w:r>
            <w:r w:rsidRPr="006A5686">
              <w:rPr>
                <w:rFonts w:ascii="Times New Roman" w:hAnsi="Times New Roman" w:cs="Times New Roman"/>
                <w:sz w:val="18"/>
                <w:szCs w:val="18"/>
                <w:lang w:val="kk-KZ"/>
              </w:rPr>
              <w:t>14</w:t>
            </w:r>
            <w:r w:rsidRPr="006A5686">
              <w:rPr>
                <w:rFonts w:ascii="Times New Roman" w:hAnsi="Times New Roman" w:cs="Times New Roman"/>
                <w:sz w:val="18"/>
                <w:szCs w:val="18"/>
              </w:rPr>
              <w:t>.0</w:t>
            </w:r>
            <w:r w:rsidRPr="006A5686">
              <w:rPr>
                <w:rFonts w:ascii="Times New Roman" w:hAnsi="Times New Roman" w:cs="Times New Roman"/>
                <w:sz w:val="18"/>
                <w:szCs w:val="18"/>
                <w:lang w:val="kk-KZ"/>
              </w:rPr>
              <w:t>6</w:t>
            </w:r>
            <w:r w:rsidRPr="006A5686">
              <w:rPr>
                <w:rFonts w:ascii="Times New Roman" w:hAnsi="Times New Roman" w:cs="Times New Roman"/>
                <w:sz w:val="18"/>
                <w:szCs w:val="18"/>
              </w:rPr>
              <w:t>.1</w:t>
            </w:r>
            <w:r w:rsidRPr="006A5686">
              <w:rPr>
                <w:rFonts w:ascii="Times New Roman" w:hAnsi="Times New Roman" w:cs="Times New Roman"/>
                <w:sz w:val="18"/>
                <w:szCs w:val="18"/>
                <w:lang w:val="kk-KZ"/>
              </w:rPr>
              <w:t>8</w:t>
            </w:r>
            <w:r w:rsidRPr="006A5686">
              <w:rPr>
                <w:rFonts w:ascii="Times New Roman" w:hAnsi="Times New Roman" w:cs="Times New Roman"/>
                <w:sz w:val="18"/>
                <w:szCs w:val="18"/>
              </w:rPr>
              <w:t>.</w:t>
            </w: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079</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46-04-460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82-01-987 в.д.</w:t>
            </w:r>
          </w:p>
        </w:tc>
        <w:tc>
          <w:tcPr>
            <w:tcW w:w="1105"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342  </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с. Кабанбай, з/о Дорожник, отбор грунта, се.</w:t>
            </w:r>
          </w:p>
        </w:tc>
        <w:tc>
          <w:tcPr>
            <w:tcW w:w="343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Высота уступа 1,75 м, ширина пляжа – 10,2 м.</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профиль обнажения:</w:t>
            </w:r>
          </w:p>
          <w:p w:rsidR="0069153D" w:rsidRPr="007D1DCC" w:rsidRDefault="0069153D" w:rsidP="007D1DCC">
            <w:pPr>
              <w:numPr>
                <w:ilvl w:val="0"/>
                <w:numId w:val="7"/>
              </w:numPr>
              <w:spacing w:after="0" w:line="240" w:lineRule="auto"/>
              <w:ind w:left="0" w:firstLine="0"/>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А-В – до 35-40 см – супеси, суглинки с вклячениями сцементированных глин;</w:t>
            </w:r>
          </w:p>
          <w:p w:rsidR="0069153D" w:rsidRPr="007D1DCC" w:rsidRDefault="0069153D" w:rsidP="007D1DCC">
            <w:pPr>
              <w:numPr>
                <w:ilvl w:val="0"/>
                <w:numId w:val="7"/>
              </w:numPr>
              <w:spacing w:after="0" w:line="240" w:lineRule="auto"/>
              <w:ind w:left="0" w:firstLine="0"/>
              <w:jc w:val="both"/>
              <w:rPr>
                <w:rFonts w:ascii="Times New Roman" w:hAnsi="Times New Roman" w:cs="Times New Roman"/>
                <w:sz w:val="18"/>
                <w:szCs w:val="18"/>
                <w:lang w:val="kk-KZ"/>
              </w:rPr>
            </w:pPr>
            <w:r w:rsidRPr="007D1DCC">
              <w:rPr>
                <w:rFonts w:ascii="Times New Roman" w:hAnsi="Times New Roman" w:cs="Times New Roman"/>
                <w:sz w:val="18"/>
                <w:szCs w:val="18"/>
              </w:rPr>
              <w:t>B</w:t>
            </w:r>
            <w:r w:rsidRPr="007D1DCC">
              <w:rPr>
                <w:rFonts w:ascii="Times New Roman" w:hAnsi="Times New Roman" w:cs="Times New Roman"/>
                <w:sz w:val="18"/>
                <w:szCs w:val="18"/>
                <w:lang w:val="ru-RU"/>
              </w:rPr>
              <w:t>-</w:t>
            </w:r>
            <w:r w:rsidRPr="007D1DCC">
              <w:rPr>
                <w:rFonts w:ascii="Times New Roman" w:hAnsi="Times New Roman" w:cs="Times New Roman"/>
                <w:sz w:val="18"/>
                <w:szCs w:val="18"/>
              </w:rPr>
              <w:t>C</w:t>
            </w:r>
            <w:r w:rsidRPr="007D1DCC">
              <w:rPr>
                <w:rFonts w:ascii="Times New Roman" w:hAnsi="Times New Roman" w:cs="Times New Roman"/>
                <w:sz w:val="18"/>
                <w:szCs w:val="18"/>
                <w:lang w:val="ru-RU"/>
              </w:rPr>
              <w:t xml:space="preserve"> </w:t>
            </w:r>
            <w:r w:rsidRPr="007D1DCC">
              <w:rPr>
                <w:rFonts w:ascii="Times New Roman" w:hAnsi="Times New Roman" w:cs="Times New Roman"/>
                <w:sz w:val="18"/>
                <w:szCs w:val="18"/>
                <w:lang w:val="kk-KZ"/>
              </w:rPr>
              <w:t>– 40-45 см – супеси желтоватые;</w:t>
            </w:r>
          </w:p>
          <w:p w:rsidR="0069153D" w:rsidRPr="007D1DCC" w:rsidRDefault="0069153D" w:rsidP="007D1DCC">
            <w:pPr>
              <w:numPr>
                <w:ilvl w:val="0"/>
                <w:numId w:val="7"/>
              </w:numPr>
              <w:spacing w:after="0" w:line="240" w:lineRule="auto"/>
              <w:ind w:left="0" w:firstLine="0"/>
              <w:jc w:val="both"/>
              <w:rPr>
                <w:rFonts w:ascii="Times New Roman" w:hAnsi="Times New Roman" w:cs="Times New Roman"/>
                <w:sz w:val="18"/>
                <w:szCs w:val="18"/>
                <w:lang w:val="kk-KZ"/>
              </w:rPr>
            </w:pPr>
            <w:r w:rsidRPr="007D1DCC">
              <w:rPr>
                <w:rFonts w:ascii="Times New Roman" w:hAnsi="Times New Roman" w:cs="Times New Roman"/>
                <w:sz w:val="18"/>
                <w:szCs w:val="18"/>
              </w:rPr>
              <w:t>C</w:t>
            </w:r>
            <w:r w:rsidRPr="007D1DCC">
              <w:rPr>
                <w:rFonts w:ascii="Times New Roman" w:hAnsi="Times New Roman" w:cs="Times New Roman"/>
                <w:sz w:val="18"/>
                <w:szCs w:val="18"/>
                <w:lang w:val="ru-RU"/>
              </w:rPr>
              <w:t>-</w:t>
            </w:r>
            <w:r w:rsidRPr="007D1DCC">
              <w:rPr>
                <w:rFonts w:ascii="Times New Roman" w:hAnsi="Times New Roman" w:cs="Times New Roman"/>
                <w:sz w:val="18"/>
                <w:szCs w:val="18"/>
              </w:rPr>
              <w:t>D</w:t>
            </w:r>
            <w:r w:rsidRPr="007D1DCC">
              <w:rPr>
                <w:rFonts w:ascii="Times New Roman" w:hAnsi="Times New Roman" w:cs="Times New Roman"/>
                <w:sz w:val="18"/>
                <w:szCs w:val="18"/>
                <w:lang w:val="kk-KZ"/>
              </w:rPr>
              <w:t xml:space="preserve"> – 25-30 см  - зеленоватые переходные от супесей желтых к почвенную слою с включениями прослоев почвы в верхней части</w:t>
            </w:r>
          </w:p>
          <w:p w:rsidR="0069153D" w:rsidRPr="007D1DCC" w:rsidRDefault="0069153D" w:rsidP="007D1DCC">
            <w:pPr>
              <w:numPr>
                <w:ilvl w:val="0"/>
                <w:numId w:val="7"/>
              </w:numPr>
              <w:spacing w:after="0" w:line="240" w:lineRule="auto"/>
              <w:ind w:left="0" w:firstLine="0"/>
              <w:jc w:val="both"/>
              <w:rPr>
                <w:rFonts w:ascii="Times New Roman" w:hAnsi="Times New Roman" w:cs="Times New Roman"/>
                <w:sz w:val="18"/>
                <w:szCs w:val="18"/>
                <w:lang w:val="kk-KZ"/>
              </w:rPr>
            </w:pPr>
            <w:r w:rsidRPr="007D1DCC">
              <w:rPr>
                <w:rFonts w:ascii="Times New Roman" w:hAnsi="Times New Roman" w:cs="Times New Roman"/>
                <w:sz w:val="18"/>
                <w:szCs w:val="18"/>
              </w:rPr>
              <w:t>D</w:t>
            </w:r>
            <w:r w:rsidRPr="007D1DCC">
              <w:rPr>
                <w:rFonts w:ascii="Times New Roman" w:hAnsi="Times New Roman" w:cs="Times New Roman"/>
                <w:sz w:val="18"/>
                <w:szCs w:val="18"/>
                <w:lang w:val="ru-RU"/>
              </w:rPr>
              <w:t>-</w:t>
            </w:r>
            <w:r w:rsidRPr="007D1DCC">
              <w:rPr>
                <w:rFonts w:ascii="Times New Roman" w:hAnsi="Times New Roman" w:cs="Times New Roman"/>
                <w:sz w:val="18"/>
                <w:szCs w:val="18"/>
                <w:lang w:val="kk-KZ"/>
              </w:rPr>
              <w:t>Е – 50-55 см – почвенный слой;</w:t>
            </w:r>
          </w:p>
          <w:p w:rsidR="0069153D" w:rsidRPr="007D1DCC" w:rsidRDefault="0069153D" w:rsidP="007D1DCC">
            <w:pPr>
              <w:numPr>
                <w:ilvl w:val="0"/>
                <w:numId w:val="7"/>
              </w:numPr>
              <w:spacing w:after="0" w:line="240" w:lineRule="auto"/>
              <w:ind w:left="0" w:firstLine="0"/>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Е-F –от 15 до 20 см -  культурный слой (балластическая насыпь), галечник, галька, щебень, глины.</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Пляжные отложения слабо выраженные. Состоит из гальки, галечника с включениями валунов, крупнозернистые пески у основания уступа</w:t>
            </w:r>
          </w:p>
        </w:tc>
        <w:tc>
          <w:tcPr>
            <w:tcW w:w="96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 xml:space="preserve">laQ </w:t>
            </w:r>
            <w:r w:rsidRPr="007D1DCC">
              <w:rPr>
                <w:rFonts w:ascii="Times New Roman" w:hAnsi="Times New Roman" w:cs="Times New Roman"/>
                <w:sz w:val="18"/>
                <w:szCs w:val="18"/>
                <w:vertAlign w:val="subscript"/>
              </w:rPr>
              <w:t>III-IV</w:t>
            </w: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Травянисто-кустарниково</w:t>
            </w:r>
            <w:r w:rsidRPr="007D1DCC">
              <w:rPr>
                <w:rFonts w:ascii="Times New Roman" w:hAnsi="Times New Roman" w:cs="Times New Roman"/>
                <w:sz w:val="18"/>
                <w:szCs w:val="18"/>
              </w:rPr>
              <w:t>-древесная</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Абразия, засоления</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302-5456-5484</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Рекреацион-ные зоны, дороги, дома</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p>
        </w:tc>
      </w:tr>
    </w:tbl>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lang w:val="ru-RU"/>
        </w:rPr>
        <w:br w:type="page"/>
      </w:r>
      <w:r w:rsidR="001A2798" w:rsidRPr="007D1DCC">
        <w:rPr>
          <w:rFonts w:ascii="Times New Roman" w:hAnsi="Times New Roman" w:cs="Times New Roman"/>
          <w:sz w:val="24"/>
          <w:szCs w:val="24"/>
        </w:rPr>
        <w:t xml:space="preserve">Continuation of table </w:t>
      </w:r>
      <w:r w:rsidR="008D4F22" w:rsidRPr="007D1DCC">
        <w:rPr>
          <w:rFonts w:ascii="Times New Roman" w:hAnsi="Times New Roman" w:cs="Times New Roman"/>
        </w:rPr>
        <w:t>F</w:t>
      </w:r>
      <w:r w:rsidRPr="007D1DCC">
        <w:rPr>
          <w:rFonts w:ascii="Times New Roman" w:hAnsi="Times New Roman" w:cs="Times New Roman"/>
        </w:rPr>
        <w:t>.11</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42"/>
        <w:gridCol w:w="1163"/>
        <w:gridCol w:w="1105"/>
        <w:gridCol w:w="1418"/>
        <w:gridCol w:w="3260"/>
        <w:gridCol w:w="142"/>
        <w:gridCol w:w="992"/>
        <w:gridCol w:w="992"/>
        <w:gridCol w:w="1418"/>
        <w:gridCol w:w="850"/>
        <w:gridCol w:w="1276"/>
        <w:gridCol w:w="1276"/>
      </w:tblGrid>
      <w:tr w:rsidR="0069153D" w:rsidRPr="007D1DCC" w:rsidTr="001A2798">
        <w:tc>
          <w:tcPr>
            <w:tcW w:w="567" w:type="dxa"/>
          </w:tcPr>
          <w:p w:rsidR="0069153D" w:rsidRPr="006A5686" w:rsidRDefault="0069153D" w:rsidP="007D1DCC">
            <w:pPr>
              <w:spacing w:after="0" w:line="240" w:lineRule="auto"/>
              <w:jc w:val="center"/>
              <w:rPr>
                <w:rFonts w:ascii="Times New Roman" w:hAnsi="Times New Roman" w:cs="Times New Roman"/>
                <w:sz w:val="18"/>
                <w:szCs w:val="18"/>
                <w:lang w:val="kk-KZ"/>
              </w:rPr>
            </w:pPr>
            <w:r w:rsidRPr="006A5686">
              <w:rPr>
                <w:rFonts w:ascii="Times New Roman" w:hAnsi="Times New Roman" w:cs="Times New Roman"/>
                <w:sz w:val="18"/>
                <w:szCs w:val="18"/>
                <w:lang w:val="kk-KZ"/>
              </w:rPr>
              <w:t xml:space="preserve">№ </w:t>
            </w:r>
            <w:r w:rsidRPr="006A5686">
              <w:rPr>
                <w:rFonts w:ascii="Times New Roman" w:hAnsi="Times New Roman" w:cs="Times New Roman"/>
                <w:sz w:val="18"/>
                <w:szCs w:val="18"/>
              </w:rPr>
              <w:t xml:space="preserve">GPS </w:t>
            </w:r>
            <w:r w:rsidRPr="006A5686">
              <w:rPr>
                <w:rFonts w:ascii="Times New Roman" w:hAnsi="Times New Roman" w:cs="Times New Roman"/>
                <w:sz w:val="18"/>
                <w:szCs w:val="18"/>
                <w:lang w:val="kk-KZ"/>
              </w:rPr>
              <w:t>точки</w:t>
            </w:r>
          </w:p>
        </w:tc>
        <w:tc>
          <w:tcPr>
            <w:tcW w:w="1305" w:type="dxa"/>
            <w:gridSpan w:val="2"/>
          </w:tcPr>
          <w:p w:rsidR="0069153D" w:rsidRPr="006A5686" w:rsidRDefault="0069153D" w:rsidP="007D1DCC">
            <w:pPr>
              <w:spacing w:after="0" w:line="240" w:lineRule="auto"/>
              <w:jc w:val="center"/>
              <w:rPr>
                <w:rFonts w:ascii="Times New Roman" w:hAnsi="Times New Roman" w:cs="Times New Roman"/>
                <w:sz w:val="18"/>
                <w:szCs w:val="18"/>
              </w:rPr>
            </w:pPr>
            <w:r w:rsidRPr="006A5686">
              <w:rPr>
                <w:rFonts w:ascii="Times New Roman" w:hAnsi="Times New Roman" w:cs="Times New Roman"/>
                <w:sz w:val="18"/>
                <w:szCs w:val="18"/>
              </w:rPr>
              <w:t>Координаты</w:t>
            </w:r>
          </w:p>
        </w:tc>
        <w:tc>
          <w:tcPr>
            <w:tcW w:w="1105" w:type="dxa"/>
          </w:tcPr>
          <w:p w:rsidR="0069153D" w:rsidRPr="006A5686" w:rsidRDefault="0069153D" w:rsidP="007D1DCC">
            <w:pPr>
              <w:spacing w:after="0" w:line="240" w:lineRule="auto"/>
              <w:jc w:val="center"/>
              <w:rPr>
                <w:rFonts w:ascii="Times New Roman" w:hAnsi="Times New Roman" w:cs="Times New Roman"/>
                <w:sz w:val="18"/>
                <w:szCs w:val="18"/>
                <w:lang w:val="ru-RU"/>
              </w:rPr>
            </w:pPr>
            <w:r w:rsidRPr="006A5686">
              <w:rPr>
                <w:rFonts w:ascii="Times New Roman" w:hAnsi="Times New Roman" w:cs="Times New Roman"/>
                <w:sz w:val="18"/>
                <w:szCs w:val="18"/>
                <w:lang w:val="ru-RU"/>
              </w:rPr>
              <w:t>Абсолют-ная высота над уровнем моря, м</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Название, место расположение</w:t>
            </w:r>
          </w:p>
        </w:tc>
        <w:tc>
          <w:tcPr>
            <w:tcW w:w="326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Описание</w:t>
            </w:r>
          </w:p>
        </w:tc>
        <w:tc>
          <w:tcPr>
            <w:tcW w:w="1134" w:type="dxa"/>
            <w:gridSpan w:val="2"/>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Генезис и геологичес-кий возраст</w:t>
            </w:r>
          </w:p>
        </w:tc>
        <w:tc>
          <w:tcPr>
            <w:tcW w:w="992" w:type="dxa"/>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Раститель-ность</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Современные рельефообразу-ющие процессы</w:t>
            </w:r>
          </w:p>
        </w:tc>
        <w:tc>
          <w:tcPr>
            <w:tcW w:w="85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Фото (серия-номер)</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Антропоген-ное воздействие</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Примечание:</w:t>
            </w:r>
          </w:p>
        </w:tc>
      </w:tr>
      <w:tr w:rsidR="0069153D" w:rsidRPr="007D1DCC" w:rsidTr="001A2798">
        <w:tc>
          <w:tcPr>
            <w:tcW w:w="13325" w:type="dxa"/>
            <w:gridSpan w:val="12"/>
          </w:tcPr>
          <w:p w:rsidR="0069153D" w:rsidRPr="006A5686" w:rsidRDefault="0069153D" w:rsidP="007D1DCC">
            <w:pPr>
              <w:tabs>
                <w:tab w:val="center" w:pos="6977"/>
              </w:tabs>
              <w:spacing w:after="0" w:line="240" w:lineRule="auto"/>
              <w:rPr>
                <w:rFonts w:ascii="Times New Roman" w:hAnsi="Times New Roman" w:cs="Times New Roman"/>
                <w:sz w:val="18"/>
                <w:szCs w:val="18"/>
                <w:lang w:val="ru-RU"/>
              </w:rPr>
            </w:pPr>
            <w:r w:rsidRPr="006A5686">
              <w:rPr>
                <w:rFonts w:ascii="Times New Roman" w:hAnsi="Times New Roman" w:cs="Times New Roman"/>
                <w:sz w:val="18"/>
                <w:szCs w:val="18"/>
                <w:lang w:val="ru-RU"/>
              </w:rPr>
              <w:t>Ключевой участок №4, ур. Косайшагыл.</w:t>
            </w:r>
            <w:r w:rsidRPr="006A5686">
              <w:rPr>
                <w:rFonts w:ascii="Times New Roman" w:hAnsi="Times New Roman" w:cs="Times New Roman"/>
                <w:sz w:val="18"/>
                <w:szCs w:val="18"/>
                <w:lang w:val="ru-RU"/>
              </w:rPr>
              <w:tab/>
              <w:t xml:space="preserve">день экспедиции – </w:t>
            </w:r>
            <w:r w:rsidRPr="006A5686">
              <w:rPr>
                <w:rFonts w:ascii="Times New Roman" w:hAnsi="Times New Roman" w:cs="Times New Roman"/>
                <w:sz w:val="18"/>
                <w:szCs w:val="18"/>
                <w:lang w:val="kk-KZ"/>
              </w:rPr>
              <w:t>15</w:t>
            </w:r>
            <w:r w:rsidRPr="006A5686">
              <w:rPr>
                <w:rFonts w:ascii="Times New Roman" w:hAnsi="Times New Roman" w:cs="Times New Roman"/>
                <w:sz w:val="18"/>
                <w:szCs w:val="18"/>
                <w:lang w:val="ru-RU"/>
              </w:rPr>
              <w:t>.0</w:t>
            </w:r>
            <w:r w:rsidRPr="006A5686">
              <w:rPr>
                <w:rFonts w:ascii="Times New Roman" w:hAnsi="Times New Roman" w:cs="Times New Roman"/>
                <w:sz w:val="18"/>
                <w:szCs w:val="18"/>
                <w:lang w:val="kk-KZ"/>
              </w:rPr>
              <w:t>6</w:t>
            </w:r>
            <w:r w:rsidRPr="006A5686">
              <w:rPr>
                <w:rFonts w:ascii="Times New Roman" w:hAnsi="Times New Roman" w:cs="Times New Roman"/>
                <w:sz w:val="18"/>
                <w:szCs w:val="18"/>
                <w:lang w:val="ru-RU"/>
              </w:rPr>
              <w:t>.1</w:t>
            </w:r>
            <w:r w:rsidRPr="006A5686">
              <w:rPr>
                <w:rFonts w:ascii="Times New Roman" w:hAnsi="Times New Roman" w:cs="Times New Roman"/>
                <w:sz w:val="18"/>
                <w:szCs w:val="18"/>
                <w:lang w:val="kk-KZ"/>
              </w:rPr>
              <w:t>8</w:t>
            </w:r>
            <w:r w:rsidRPr="006A5686">
              <w:rPr>
                <w:rFonts w:ascii="Times New Roman" w:hAnsi="Times New Roman" w:cs="Times New Roman"/>
                <w:sz w:val="18"/>
                <w:szCs w:val="18"/>
                <w:lang w:val="ru-RU"/>
              </w:rPr>
              <w:t>.</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ru-RU"/>
              </w:rPr>
            </w:pPr>
          </w:p>
        </w:tc>
      </w:tr>
      <w:tr w:rsidR="0069153D" w:rsidRPr="007D1DCC" w:rsidTr="00C07F2D">
        <w:tc>
          <w:tcPr>
            <w:tcW w:w="709"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084</w:t>
            </w:r>
          </w:p>
        </w:tc>
        <w:tc>
          <w:tcPr>
            <w:tcW w:w="1163"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46-13-466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82-06-574 в.д.</w:t>
            </w:r>
          </w:p>
        </w:tc>
        <w:tc>
          <w:tcPr>
            <w:tcW w:w="11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456  </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Урочище Косайшагыл, точка находится 6 км восточнее побережье оз. Алаколь и 17 км северо-восточнее с.Кабанбай</w:t>
            </w:r>
          </w:p>
        </w:tc>
        <w:tc>
          <w:tcPr>
            <w:tcW w:w="3402"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Ширина песчаных бугров 100-120 м, длина около 200-220 м. вытянуты с востока на запад. Точка расположена на незакрепленном бугристом песке. Между буграми на понижениях прослеживается пологообразные соровые понижения (ширина от 30 до 40 м, длина до 400 м). ширина понижения между бугами от 150 до 200 м. На данном бархане от воздействия ветра развиваются эоловые процессы (ветровая эрозия), ниша выдувания и с аккумуляции песка на гребне бархана, а также образование фитобугров у корневиш кустарников (чингиль). </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на бархане расположены песчаные рябы. Имеют расположение поперек. Вытянуты с севера на юг, поперечно востоку и западу. Данный процесс является антропогенно-техногенного воздействия. Пески средне- и мелкозернистые (темные) </w:t>
            </w:r>
          </w:p>
        </w:tc>
        <w:tc>
          <w:tcPr>
            <w:tcW w:w="992"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 xml:space="preserve">vQ </w:t>
            </w:r>
            <w:r w:rsidRPr="007D1DCC">
              <w:rPr>
                <w:rFonts w:ascii="Times New Roman" w:hAnsi="Times New Roman" w:cs="Times New Roman"/>
                <w:sz w:val="18"/>
                <w:szCs w:val="18"/>
                <w:vertAlign w:val="subscript"/>
              </w:rPr>
              <w:t>III-IV</w:t>
            </w:r>
          </w:p>
        </w:tc>
        <w:tc>
          <w:tcPr>
            <w:tcW w:w="992"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Травинисто-кустарниково</w:t>
            </w:r>
            <w:r w:rsidRPr="007D1DCC">
              <w:rPr>
                <w:rFonts w:ascii="Times New Roman" w:hAnsi="Times New Roman" w:cs="Times New Roman"/>
                <w:sz w:val="18"/>
                <w:szCs w:val="18"/>
              </w:rPr>
              <w:t>-древесная</w:t>
            </w:r>
          </w:p>
        </w:tc>
        <w:tc>
          <w:tcPr>
            <w:tcW w:w="1418"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Дефляция, сорообразования, засоление</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303-5638-5666</w:t>
            </w:r>
          </w:p>
        </w:tc>
        <w:tc>
          <w:tcPr>
            <w:tcW w:w="1276" w:type="dxa"/>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Активный выпас скота, полевые дороги</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ru-RU"/>
              </w:rPr>
              <w:t>Рядом расположена зимовка.</w:t>
            </w:r>
            <w:r w:rsidRPr="007D1DCC">
              <w:rPr>
                <w:rFonts w:ascii="Times New Roman" w:hAnsi="Times New Roman" w:cs="Times New Roman"/>
                <w:sz w:val="18"/>
                <w:szCs w:val="18"/>
                <w:lang w:val="kk-KZ"/>
              </w:rPr>
              <w:t xml:space="preserve"> Наблюдается перевыпас скота. Пастбища деградированы, переходят незакрепленным пескам без раститель-ности.</w:t>
            </w:r>
          </w:p>
          <w:p w:rsidR="0069153D" w:rsidRPr="007D1DCC" w:rsidRDefault="0069153D" w:rsidP="007D1DCC">
            <w:pPr>
              <w:spacing w:after="0" w:line="240" w:lineRule="auto"/>
              <w:rPr>
                <w:rFonts w:ascii="Times New Roman" w:hAnsi="Times New Roman" w:cs="Times New Roman"/>
                <w:sz w:val="18"/>
                <w:szCs w:val="18"/>
                <w:lang w:val="ru-RU"/>
              </w:rPr>
            </w:pPr>
          </w:p>
        </w:tc>
      </w:tr>
      <w:tr w:rsidR="0069153D" w:rsidRPr="007D1DCC" w:rsidTr="006A5686">
        <w:tc>
          <w:tcPr>
            <w:tcW w:w="709"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w:t>
            </w:r>
            <w:r w:rsidRPr="007D1DCC">
              <w:rPr>
                <w:rFonts w:ascii="Times New Roman" w:hAnsi="Times New Roman" w:cs="Times New Roman"/>
                <w:sz w:val="18"/>
                <w:szCs w:val="18"/>
              </w:rPr>
              <w:t>Trigapoint</w:t>
            </w:r>
          </w:p>
        </w:tc>
        <w:tc>
          <w:tcPr>
            <w:tcW w:w="1163"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46-16-801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81-59-076 в.д.</w:t>
            </w:r>
          </w:p>
        </w:tc>
        <w:tc>
          <w:tcPr>
            <w:tcW w:w="11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350  </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1,7 км восточнее побережье оз.Алаколь</w:t>
            </w:r>
          </w:p>
        </w:tc>
        <w:tc>
          <w:tcPr>
            <w:tcW w:w="3402"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Бугристые пески. Относительная высота бугров до 20 м</w:t>
            </w: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 xml:space="preserve">vQ </w:t>
            </w:r>
            <w:r w:rsidRPr="007D1DCC">
              <w:rPr>
                <w:rFonts w:ascii="Times New Roman" w:hAnsi="Times New Roman" w:cs="Times New Roman"/>
                <w:sz w:val="18"/>
                <w:szCs w:val="18"/>
                <w:vertAlign w:val="subscript"/>
              </w:rPr>
              <w:t>III-IV</w:t>
            </w: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Разнотравно-луговая растительность</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Дефляция, сорообразования, засоление</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303-5681-5704</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Выпас скота, полевые дороги</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p>
        </w:tc>
      </w:tr>
      <w:tr w:rsidR="0069153D" w:rsidRPr="007D1DCC" w:rsidTr="006A5686">
        <w:tc>
          <w:tcPr>
            <w:tcW w:w="709"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Берег абразия Касайшагыл</w:t>
            </w:r>
          </w:p>
        </w:tc>
        <w:tc>
          <w:tcPr>
            <w:tcW w:w="1163"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46-15-550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81-58-077 в.д.</w:t>
            </w:r>
          </w:p>
        </w:tc>
        <w:tc>
          <w:tcPr>
            <w:tcW w:w="11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340  </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Данная точка находится юго-западной части ур. Косайшагыл</w:t>
            </w:r>
          </w:p>
        </w:tc>
        <w:tc>
          <w:tcPr>
            <w:tcW w:w="3402"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Песчаный абразионный уступ. Высота уступа  3,0 м. ширина пляжа 3,0 м. Уступ и пляж сложен среднезернистыми песками. Абразионный уступ образовался в результате поднятия уровня оз. Алаколь и за счет ветро-волновых действий</w:t>
            </w: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 xml:space="preserve">vQ </w:t>
            </w:r>
            <w:r w:rsidRPr="007D1DCC">
              <w:rPr>
                <w:rFonts w:ascii="Times New Roman" w:hAnsi="Times New Roman" w:cs="Times New Roman"/>
                <w:sz w:val="18"/>
                <w:szCs w:val="18"/>
                <w:vertAlign w:val="subscript"/>
              </w:rPr>
              <w:t>III-IV</w:t>
            </w: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Травинисто-кустарниково</w:t>
            </w:r>
            <w:r w:rsidRPr="007D1DCC">
              <w:rPr>
                <w:rFonts w:ascii="Times New Roman" w:hAnsi="Times New Roman" w:cs="Times New Roman"/>
                <w:sz w:val="18"/>
                <w:szCs w:val="18"/>
              </w:rPr>
              <w:t>-древесная</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Абразия, дефляция</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303-5721-5788</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Выпас скота, полевые дороги</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p>
        </w:tc>
      </w:tr>
    </w:tbl>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br w:type="page"/>
      </w:r>
      <w:r w:rsidR="001A2798" w:rsidRPr="007D1DCC">
        <w:rPr>
          <w:rFonts w:ascii="Times New Roman" w:hAnsi="Times New Roman" w:cs="Times New Roman"/>
          <w:sz w:val="24"/>
          <w:szCs w:val="24"/>
        </w:rPr>
        <w:t xml:space="preserve">Continuation of table </w:t>
      </w:r>
      <w:r w:rsidR="008D4F22" w:rsidRPr="007D1DCC">
        <w:rPr>
          <w:rFonts w:ascii="Times New Roman" w:hAnsi="Times New Roman" w:cs="Times New Roman"/>
        </w:rPr>
        <w:t>F</w:t>
      </w:r>
      <w:r w:rsidRPr="007D1DCC">
        <w:rPr>
          <w:rFonts w:ascii="Times New Roman" w:hAnsi="Times New Roman" w:cs="Times New Roman"/>
        </w:rPr>
        <w:t>.11</w:t>
      </w:r>
    </w:p>
    <w:tbl>
      <w:tblPr>
        <w:tblW w:w="150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630"/>
        <w:gridCol w:w="675"/>
        <w:gridCol w:w="1105"/>
        <w:gridCol w:w="1730"/>
        <w:gridCol w:w="2948"/>
        <w:gridCol w:w="1134"/>
        <w:gridCol w:w="1163"/>
        <w:gridCol w:w="1417"/>
        <w:gridCol w:w="851"/>
        <w:gridCol w:w="1417"/>
        <w:gridCol w:w="1418"/>
      </w:tblGrid>
      <w:tr w:rsidR="0069153D" w:rsidRPr="007D1DCC" w:rsidTr="001A2798">
        <w:tc>
          <w:tcPr>
            <w:tcW w:w="567"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 </w:t>
            </w:r>
            <w:r w:rsidRPr="007D1DCC">
              <w:rPr>
                <w:rFonts w:ascii="Times New Roman" w:hAnsi="Times New Roman" w:cs="Times New Roman"/>
                <w:sz w:val="18"/>
                <w:szCs w:val="18"/>
              </w:rPr>
              <w:t xml:space="preserve">GPS </w:t>
            </w:r>
            <w:r w:rsidRPr="007D1DCC">
              <w:rPr>
                <w:rFonts w:ascii="Times New Roman" w:hAnsi="Times New Roman" w:cs="Times New Roman"/>
                <w:sz w:val="18"/>
                <w:szCs w:val="18"/>
                <w:lang w:val="kk-KZ"/>
              </w:rPr>
              <w:t>точки</w:t>
            </w:r>
          </w:p>
        </w:tc>
        <w:tc>
          <w:tcPr>
            <w:tcW w:w="1305" w:type="dxa"/>
            <w:gridSpan w:val="2"/>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Координаты</w:t>
            </w:r>
          </w:p>
        </w:tc>
        <w:tc>
          <w:tcPr>
            <w:tcW w:w="1105"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Абсолют-ная высота над уровнем моря, м</w:t>
            </w:r>
          </w:p>
        </w:tc>
        <w:tc>
          <w:tcPr>
            <w:tcW w:w="173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Название, место расположение</w:t>
            </w:r>
          </w:p>
        </w:tc>
        <w:tc>
          <w:tcPr>
            <w:tcW w:w="2948"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Описание</w:t>
            </w:r>
          </w:p>
        </w:tc>
        <w:tc>
          <w:tcPr>
            <w:tcW w:w="1134"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Генезис и геологичес-кий возраст</w:t>
            </w:r>
          </w:p>
        </w:tc>
        <w:tc>
          <w:tcPr>
            <w:tcW w:w="1163" w:type="dxa"/>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Раститель-ность</w:t>
            </w:r>
          </w:p>
        </w:tc>
        <w:tc>
          <w:tcPr>
            <w:tcW w:w="1417"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Современные рельефообразу-ющие процессы</w:t>
            </w:r>
          </w:p>
        </w:tc>
        <w:tc>
          <w:tcPr>
            <w:tcW w:w="851"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rPr>
              <w:t>Фото (серия-номер)</w:t>
            </w:r>
          </w:p>
        </w:tc>
        <w:tc>
          <w:tcPr>
            <w:tcW w:w="1417"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Антропоген-ное воздействие</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Примечание:</w:t>
            </w: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090</w:t>
            </w:r>
          </w:p>
        </w:tc>
        <w:tc>
          <w:tcPr>
            <w:tcW w:w="1305"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46-15-373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81-58-136 в.д.</w:t>
            </w:r>
          </w:p>
        </w:tc>
        <w:tc>
          <w:tcPr>
            <w:tcW w:w="11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340  </w:t>
            </w:r>
          </w:p>
        </w:tc>
        <w:tc>
          <w:tcPr>
            <w:tcW w:w="173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Точка находится на  восточном побережье оз. Алаколь и юго-западной части ур. Косайшагыл </w:t>
            </w:r>
          </w:p>
        </w:tc>
        <w:tc>
          <w:tcPr>
            <w:tcW w:w="294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Песчаный берег с шириной 10,9 м. Длина песчаного пляжа – 480 м. К востоку пляж переходит на тростниковый заросль к сторону суши. Тростниковые заросли затопленыместами водой. К западу пляжная зона ограничивает уступы песчаных бугров ур. Косайшагыл высотой до 3 м. Также пляжную зону со стороны суши ограничивает блюдцеообразные понижения, которые заполнены водой, диаметр их 10-15 м. </w:t>
            </w:r>
          </w:p>
        </w:tc>
        <w:tc>
          <w:tcPr>
            <w:tcW w:w="1134"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 xml:space="preserve">vQ </w:t>
            </w:r>
            <w:r w:rsidRPr="007D1DCC">
              <w:rPr>
                <w:rFonts w:ascii="Times New Roman" w:hAnsi="Times New Roman" w:cs="Times New Roman"/>
                <w:sz w:val="18"/>
                <w:szCs w:val="18"/>
                <w:vertAlign w:val="subscript"/>
              </w:rPr>
              <w:t>III-IV</w:t>
            </w:r>
          </w:p>
        </w:tc>
        <w:tc>
          <w:tcPr>
            <w:tcW w:w="1163"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Травинисто-кустарниково</w:t>
            </w:r>
            <w:r w:rsidRPr="007D1DCC">
              <w:rPr>
                <w:rFonts w:ascii="Times New Roman" w:hAnsi="Times New Roman" w:cs="Times New Roman"/>
                <w:sz w:val="18"/>
                <w:szCs w:val="18"/>
              </w:rPr>
              <w:t>-древесная</w:t>
            </w:r>
          </w:p>
        </w:tc>
        <w:tc>
          <w:tcPr>
            <w:tcW w:w="141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Абразия, дефляция</w:t>
            </w:r>
          </w:p>
        </w:tc>
        <w:tc>
          <w:tcPr>
            <w:tcW w:w="851" w:type="dxa"/>
          </w:tcPr>
          <w:p w:rsidR="0069153D" w:rsidRPr="007D1DCC" w:rsidRDefault="0069153D" w:rsidP="007D1DCC">
            <w:pPr>
              <w:spacing w:after="0" w:line="240" w:lineRule="auto"/>
              <w:rPr>
                <w:rFonts w:ascii="Times New Roman" w:hAnsi="Times New Roman" w:cs="Times New Roman"/>
                <w:sz w:val="18"/>
                <w:szCs w:val="18"/>
              </w:rPr>
            </w:pPr>
          </w:p>
        </w:tc>
        <w:tc>
          <w:tcPr>
            <w:tcW w:w="1417"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Выпас скота, полевые дороги</w:t>
            </w:r>
          </w:p>
        </w:tc>
        <w:tc>
          <w:tcPr>
            <w:tcW w:w="1418" w:type="dxa"/>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На пляжной зоне вынесены оплывины тростника</w:t>
            </w: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091</w:t>
            </w:r>
          </w:p>
        </w:tc>
        <w:tc>
          <w:tcPr>
            <w:tcW w:w="1305"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46-14-653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81-58-532 в.д.</w:t>
            </w:r>
          </w:p>
        </w:tc>
        <w:tc>
          <w:tcPr>
            <w:tcW w:w="11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341  </w:t>
            </w:r>
          </w:p>
        </w:tc>
        <w:tc>
          <w:tcPr>
            <w:tcW w:w="173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на  восточном побережье оз. Алаколь и юго-западной части ур. Косайшагыл</w:t>
            </w:r>
          </w:p>
        </w:tc>
        <w:tc>
          <w:tcPr>
            <w:tcW w:w="294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Высота уступа 1,10 м. Длина пляжа 30-35 м, ширина ее до 2 м. Песчаная гряда ур. Косайшагыл до 35 м образует песчаный пляж. Наблюдаются следы пляжного отдыха</w:t>
            </w:r>
          </w:p>
        </w:tc>
        <w:tc>
          <w:tcPr>
            <w:tcW w:w="1134"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 xml:space="preserve">vQ </w:t>
            </w:r>
            <w:r w:rsidRPr="007D1DCC">
              <w:rPr>
                <w:rFonts w:ascii="Times New Roman" w:hAnsi="Times New Roman" w:cs="Times New Roman"/>
                <w:sz w:val="18"/>
                <w:szCs w:val="18"/>
                <w:vertAlign w:val="subscript"/>
              </w:rPr>
              <w:t>III-IV</w:t>
            </w:r>
          </w:p>
        </w:tc>
        <w:tc>
          <w:tcPr>
            <w:tcW w:w="1163"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Травинисто-кустарниково</w:t>
            </w:r>
            <w:r w:rsidRPr="007D1DCC">
              <w:rPr>
                <w:rFonts w:ascii="Times New Roman" w:hAnsi="Times New Roman" w:cs="Times New Roman"/>
                <w:sz w:val="18"/>
                <w:szCs w:val="18"/>
              </w:rPr>
              <w:t>-древесная</w:t>
            </w:r>
          </w:p>
        </w:tc>
        <w:tc>
          <w:tcPr>
            <w:tcW w:w="1417"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Абразия</w:t>
            </w:r>
          </w:p>
        </w:tc>
        <w:tc>
          <w:tcPr>
            <w:tcW w:w="851"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303-5792-5813</w:t>
            </w:r>
          </w:p>
        </w:tc>
        <w:tc>
          <w:tcPr>
            <w:tcW w:w="1417" w:type="dxa"/>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Выпас скота, полевые дороги, охота</w:t>
            </w:r>
          </w:p>
        </w:tc>
        <w:tc>
          <w:tcPr>
            <w:tcW w:w="1418" w:type="dxa"/>
          </w:tcPr>
          <w:p w:rsidR="0069153D" w:rsidRPr="007D1DCC" w:rsidRDefault="0069153D" w:rsidP="007D1DCC">
            <w:pPr>
              <w:spacing w:after="0" w:line="240" w:lineRule="auto"/>
              <w:rPr>
                <w:rFonts w:ascii="Times New Roman" w:hAnsi="Times New Roman" w:cs="Times New Roman"/>
                <w:sz w:val="18"/>
                <w:szCs w:val="18"/>
                <w:lang w:val="ru-RU"/>
              </w:rPr>
            </w:pPr>
          </w:p>
        </w:tc>
      </w:tr>
      <w:tr w:rsidR="0069153D" w:rsidRPr="007D1DCC" w:rsidTr="001A2798">
        <w:tc>
          <w:tcPr>
            <w:tcW w:w="1197" w:type="dxa"/>
            <w:gridSpan w:val="2"/>
          </w:tcPr>
          <w:p w:rsidR="0069153D" w:rsidRPr="007D1DCC" w:rsidRDefault="0069153D" w:rsidP="007D1DCC">
            <w:pPr>
              <w:tabs>
                <w:tab w:val="center" w:pos="6977"/>
              </w:tabs>
              <w:spacing w:after="0" w:line="240" w:lineRule="auto"/>
              <w:rPr>
                <w:rFonts w:ascii="Times New Roman" w:hAnsi="Times New Roman" w:cs="Times New Roman"/>
                <w:b/>
                <w:sz w:val="18"/>
                <w:szCs w:val="18"/>
                <w:lang w:val="ru-RU"/>
              </w:rPr>
            </w:pPr>
          </w:p>
        </w:tc>
        <w:tc>
          <w:tcPr>
            <w:tcW w:w="13858" w:type="dxa"/>
            <w:gridSpan w:val="10"/>
          </w:tcPr>
          <w:p w:rsidR="0069153D" w:rsidRPr="006A5686" w:rsidRDefault="0069153D" w:rsidP="007D1DCC">
            <w:pPr>
              <w:spacing w:after="0" w:line="240" w:lineRule="auto"/>
              <w:jc w:val="center"/>
              <w:rPr>
                <w:rFonts w:ascii="Times New Roman" w:hAnsi="Times New Roman" w:cs="Times New Roman"/>
                <w:sz w:val="18"/>
                <w:szCs w:val="18"/>
                <w:lang w:val="ru-RU"/>
              </w:rPr>
            </w:pPr>
            <w:r w:rsidRPr="006A5686">
              <w:rPr>
                <w:rFonts w:ascii="Times New Roman" w:hAnsi="Times New Roman" w:cs="Times New Roman"/>
                <w:sz w:val="18"/>
                <w:szCs w:val="18"/>
                <w:lang w:val="ru-RU"/>
              </w:rPr>
              <w:t xml:space="preserve">Ключевой участок №5, с. Коктал </w:t>
            </w:r>
            <w:r w:rsidRPr="006A5686">
              <w:rPr>
                <w:rFonts w:ascii="Times New Roman" w:hAnsi="Times New Roman" w:cs="Times New Roman"/>
                <w:sz w:val="18"/>
                <w:szCs w:val="18"/>
                <w:lang w:val="ru-RU"/>
              </w:rPr>
              <w:tab/>
              <w:t xml:space="preserve">день экспедиции – </w:t>
            </w:r>
            <w:r w:rsidRPr="006A5686">
              <w:rPr>
                <w:rFonts w:ascii="Times New Roman" w:hAnsi="Times New Roman" w:cs="Times New Roman"/>
                <w:sz w:val="18"/>
                <w:szCs w:val="18"/>
                <w:lang w:val="kk-KZ"/>
              </w:rPr>
              <w:t>16</w:t>
            </w:r>
            <w:r w:rsidRPr="006A5686">
              <w:rPr>
                <w:rFonts w:ascii="Times New Roman" w:hAnsi="Times New Roman" w:cs="Times New Roman"/>
                <w:sz w:val="18"/>
                <w:szCs w:val="18"/>
                <w:lang w:val="ru-RU"/>
              </w:rPr>
              <w:t>.0</w:t>
            </w:r>
            <w:r w:rsidRPr="006A5686">
              <w:rPr>
                <w:rFonts w:ascii="Times New Roman" w:hAnsi="Times New Roman" w:cs="Times New Roman"/>
                <w:sz w:val="18"/>
                <w:szCs w:val="18"/>
                <w:lang w:val="kk-KZ"/>
              </w:rPr>
              <w:t>6</w:t>
            </w:r>
            <w:r w:rsidRPr="006A5686">
              <w:rPr>
                <w:rFonts w:ascii="Times New Roman" w:hAnsi="Times New Roman" w:cs="Times New Roman"/>
                <w:sz w:val="18"/>
                <w:szCs w:val="18"/>
                <w:lang w:val="ru-RU"/>
              </w:rPr>
              <w:t>.1</w:t>
            </w:r>
            <w:r w:rsidRPr="006A5686">
              <w:rPr>
                <w:rFonts w:ascii="Times New Roman" w:hAnsi="Times New Roman" w:cs="Times New Roman"/>
                <w:sz w:val="18"/>
                <w:szCs w:val="18"/>
                <w:lang w:val="kk-KZ"/>
              </w:rPr>
              <w:t>8</w:t>
            </w:r>
            <w:r w:rsidRPr="006A5686">
              <w:rPr>
                <w:rFonts w:ascii="Times New Roman" w:hAnsi="Times New Roman" w:cs="Times New Roman"/>
                <w:sz w:val="18"/>
                <w:szCs w:val="18"/>
                <w:lang w:val="ru-RU"/>
              </w:rPr>
              <w:t>.</w:t>
            </w: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097</w:t>
            </w:r>
          </w:p>
        </w:tc>
        <w:tc>
          <w:tcPr>
            <w:tcW w:w="1305"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46-22-124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82-12-865 в.д.</w:t>
            </w:r>
          </w:p>
        </w:tc>
        <w:tc>
          <w:tcPr>
            <w:tcW w:w="11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372  </w:t>
            </w:r>
          </w:p>
        </w:tc>
        <w:tc>
          <w:tcPr>
            <w:tcW w:w="173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Долина реки Емель, точка находится 21 км  восточнее дельты реки Емель</w:t>
            </w:r>
          </w:p>
        </w:tc>
        <w:tc>
          <w:tcPr>
            <w:tcW w:w="294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Долина реки граничит с песками Бармаккум. Граница отчетливо прослеживается по растительностью</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аQ</w:t>
            </w:r>
            <w:r w:rsidRPr="007D1DCC">
              <w:rPr>
                <w:rFonts w:ascii="Times New Roman" w:hAnsi="Times New Roman" w:cs="Times New Roman"/>
                <w:sz w:val="18"/>
                <w:szCs w:val="18"/>
                <w:vertAlign w:val="subscript"/>
              </w:rPr>
              <w:t xml:space="preserve"> IV</w:t>
            </w:r>
          </w:p>
        </w:tc>
        <w:tc>
          <w:tcPr>
            <w:tcW w:w="1163"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Долина р. Емель представ-лена луговой растительностью, лохом и джида. Поймен-ные тугаи.</w:t>
            </w:r>
          </w:p>
        </w:tc>
        <w:tc>
          <w:tcPr>
            <w:tcW w:w="141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Речная эрозия</w:t>
            </w:r>
          </w:p>
        </w:tc>
        <w:tc>
          <w:tcPr>
            <w:tcW w:w="851"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304-5874-5884</w:t>
            </w:r>
          </w:p>
        </w:tc>
        <w:tc>
          <w:tcPr>
            <w:tcW w:w="141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Выпас скота, полевые дороги, охота</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100</w:t>
            </w:r>
          </w:p>
        </w:tc>
        <w:tc>
          <w:tcPr>
            <w:tcW w:w="1305"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46-22-319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81-59-501 в.д.</w:t>
            </w:r>
          </w:p>
        </w:tc>
        <w:tc>
          <w:tcPr>
            <w:tcW w:w="11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342  </w:t>
            </w:r>
          </w:p>
        </w:tc>
        <w:tc>
          <w:tcPr>
            <w:tcW w:w="173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Правый борт р.Емель, точка находится 4,5 км  восточнее дельты реки Емель</w:t>
            </w:r>
          </w:p>
        </w:tc>
        <w:tc>
          <w:tcPr>
            <w:tcW w:w="294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на стыке верхней и нижней поймы</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аQ</w:t>
            </w:r>
            <w:r w:rsidRPr="007D1DCC">
              <w:rPr>
                <w:rFonts w:ascii="Times New Roman" w:hAnsi="Times New Roman" w:cs="Times New Roman"/>
                <w:sz w:val="18"/>
                <w:szCs w:val="18"/>
                <w:vertAlign w:val="subscript"/>
              </w:rPr>
              <w:t xml:space="preserve"> IV</w:t>
            </w:r>
          </w:p>
        </w:tc>
        <w:tc>
          <w:tcPr>
            <w:tcW w:w="1163"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Русло реки занято густыми зарослями рогоза </w:t>
            </w:r>
          </w:p>
        </w:tc>
        <w:tc>
          <w:tcPr>
            <w:tcW w:w="141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Речная эрозия</w:t>
            </w:r>
          </w:p>
        </w:tc>
        <w:tc>
          <w:tcPr>
            <w:tcW w:w="851"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304-5889-5892</w:t>
            </w:r>
          </w:p>
        </w:tc>
        <w:tc>
          <w:tcPr>
            <w:tcW w:w="141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Выпас скота, полевые дороги, охота</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Были замечены пеликаны, аисты и др. Водоплавающие птицы</w:t>
            </w:r>
          </w:p>
        </w:tc>
      </w:tr>
    </w:tbl>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br w:type="page"/>
      </w:r>
      <w:r w:rsidR="001A2798" w:rsidRPr="007D1DCC">
        <w:rPr>
          <w:rFonts w:ascii="Times New Roman" w:hAnsi="Times New Roman" w:cs="Times New Roman"/>
          <w:sz w:val="24"/>
          <w:szCs w:val="24"/>
        </w:rPr>
        <w:t xml:space="preserve">Continuation of table </w:t>
      </w:r>
      <w:r w:rsidR="008D4F22" w:rsidRPr="007D1DCC">
        <w:rPr>
          <w:rFonts w:ascii="Times New Roman" w:hAnsi="Times New Roman" w:cs="Times New Roman"/>
        </w:rPr>
        <w:t>F</w:t>
      </w:r>
      <w:r w:rsidRPr="007D1DCC">
        <w:rPr>
          <w:rFonts w:ascii="Times New Roman" w:hAnsi="Times New Roman" w:cs="Times New Roman"/>
        </w:rPr>
        <w:t>.11</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305"/>
        <w:gridCol w:w="1105"/>
        <w:gridCol w:w="1418"/>
        <w:gridCol w:w="3260"/>
        <w:gridCol w:w="1134"/>
        <w:gridCol w:w="992"/>
        <w:gridCol w:w="1418"/>
        <w:gridCol w:w="850"/>
        <w:gridCol w:w="1276"/>
        <w:gridCol w:w="1276"/>
      </w:tblGrid>
      <w:tr w:rsidR="0069153D" w:rsidRPr="007D1DCC" w:rsidTr="001A2798">
        <w:tc>
          <w:tcPr>
            <w:tcW w:w="567"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 </w:t>
            </w:r>
            <w:r w:rsidRPr="007D1DCC">
              <w:rPr>
                <w:rFonts w:ascii="Times New Roman" w:hAnsi="Times New Roman" w:cs="Times New Roman"/>
                <w:sz w:val="18"/>
                <w:szCs w:val="18"/>
              </w:rPr>
              <w:t xml:space="preserve">GPS </w:t>
            </w:r>
            <w:r w:rsidRPr="007D1DCC">
              <w:rPr>
                <w:rFonts w:ascii="Times New Roman" w:hAnsi="Times New Roman" w:cs="Times New Roman"/>
                <w:sz w:val="18"/>
                <w:szCs w:val="18"/>
                <w:lang w:val="kk-KZ"/>
              </w:rPr>
              <w:t>точки</w:t>
            </w:r>
          </w:p>
        </w:tc>
        <w:tc>
          <w:tcPr>
            <w:tcW w:w="1305"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Координаты</w:t>
            </w:r>
          </w:p>
        </w:tc>
        <w:tc>
          <w:tcPr>
            <w:tcW w:w="1105"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Абсолют-ная высота над уровнем моря, м</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Название, место расположение</w:t>
            </w:r>
          </w:p>
        </w:tc>
        <w:tc>
          <w:tcPr>
            <w:tcW w:w="326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Описание</w:t>
            </w:r>
          </w:p>
        </w:tc>
        <w:tc>
          <w:tcPr>
            <w:tcW w:w="1134"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Генезис и геологичес-кий возраст</w:t>
            </w:r>
          </w:p>
        </w:tc>
        <w:tc>
          <w:tcPr>
            <w:tcW w:w="992" w:type="dxa"/>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Раститель-ность</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Современные рельефообразу-ющие процессы</w:t>
            </w:r>
          </w:p>
        </w:tc>
        <w:tc>
          <w:tcPr>
            <w:tcW w:w="85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Фото (серия-номер)</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Антропоген-ное воздействие</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Примечание:</w:t>
            </w:r>
          </w:p>
        </w:tc>
      </w:tr>
      <w:tr w:rsidR="0069153D" w:rsidRPr="007D1DCC" w:rsidTr="001A2798">
        <w:tc>
          <w:tcPr>
            <w:tcW w:w="14601" w:type="dxa"/>
            <w:gridSpan w:val="11"/>
          </w:tcPr>
          <w:p w:rsidR="0069153D" w:rsidRPr="006A5686" w:rsidRDefault="0069153D" w:rsidP="007D1DCC">
            <w:pPr>
              <w:spacing w:after="0" w:line="240" w:lineRule="auto"/>
              <w:jc w:val="center"/>
              <w:rPr>
                <w:rFonts w:ascii="Times New Roman" w:hAnsi="Times New Roman" w:cs="Times New Roman"/>
                <w:sz w:val="18"/>
                <w:szCs w:val="18"/>
              </w:rPr>
            </w:pPr>
            <w:r w:rsidRPr="006A5686">
              <w:rPr>
                <w:rFonts w:ascii="Times New Roman" w:hAnsi="Times New Roman" w:cs="Times New Roman"/>
                <w:sz w:val="18"/>
                <w:szCs w:val="18"/>
              </w:rPr>
              <w:t xml:space="preserve">день экспедиции – </w:t>
            </w:r>
            <w:r w:rsidRPr="006A5686">
              <w:rPr>
                <w:rFonts w:ascii="Times New Roman" w:hAnsi="Times New Roman" w:cs="Times New Roman"/>
                <w:sz w:val="18"/>
                <w:szCs w:val="18"/>
                <w:lang w:val="kk-KZ"/>
              </w:rPr>
              <w:t>17</w:t>
            </w:r>
            <w:r w:rsidRPr="006A5686">
              <w:rPr>
                <w:rFonts w:ascii="Times New Roman" w:hAnsi="Times New Roman" w:cs="Times New Roman"/>
                <w:sz w:val="18"/>
                <w:szCs w:val="18"/>
              </w:rPr>
              <w:t>.0</w:t>
            </w:r>
            <w:r w:rsidRPr="006A5686">
              <w:rPr>
                <w:rFonts w:ascii="Times New Roman" w:hAnsi="Times New Roman" w:cs="Times New Roman"/>
                <w:sz w:val="18"/>
                <w:szCs w:val="18"/>
                <w:lang w:val="kk-KZ"/>
              </w:rPr>
              <w:t>6</w:t>
            </w:r>
            <w:r w:rsidRPr="006A5686">
              <w:rPr>
                <w:rFonts w:ascii="Times New Roman" w:hAnsi="Times New Roman" w:cs="Times New Roman"/>
                <w:sz w:val="18"/>
                <w:szCs w:val="18"/>
              </w:rPr>
              <w:t>.1</w:t>
            </w:r>
            <w:r w:rsidRPr="006A5686">
              <w:rPr>
                <w:rFonts w:ascii="Times New Roman" w:hAnsi="Times New Roman" w:cs="Times New Roman"/>
                <w:sz w:val="18"/>
                <w:szCs w:val="18"/>
                <w:lang w:val="kk-KZ"/>
              </w:rPr>
              <w:t>8</w:t>
            </w:r>
            <w:r w:rsidRPr="006A5686">
              <w:rPr>
                <w:rFonts w:ascii="Times New Roman" w:hAnsi="Times New Roman" w:cs="Times New Roman"/>
                <w:sz w:val="18"/>
                <w:szCs w:val="18"/>
              </w:rPr>
              <w:t>.</w:t>
            </w: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118</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46-26-132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81-50-166 в.д.</w:t>
            </w:r>
          </w:p>
        </w:tc>
        <w:tc>
          <w:tcPr>
            <w:tcW w:w="1105"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Река Катынсу, точка находится 4,6 км  северо-восточнее дельты реки Катынсу</w:t>
            </w:r>
          </w:p>
        </w:tc>
        <w:tc>
          <w:tcPr>
            <w:tcW w:w="3260" w:type="dxa"/>
          </w:tcPr>
          <w:p w:rsidR="0069153D" w:rsidRPr="006A5686" w:rsidRDefault="0069153D" w:rsidP="007D1DCC">
            <w:pPr>
              <w:spacing w:after="0" w:line="240" w:lineRule="auto"/>
              <w:rPr>
                <w:rFonts w:ascii="Times New Roman" w:hAnsi="Times New Roman" w:cs="Times New Roman"/>
                <w:sz w:val="18"/>
                <w:szCs w:val="18"/>
                <w:lang w:val="kk-KZ"/>
              </w:rPr>
            </w:pPr>
            <w:r w:rsidRPr="006A5686">
              <w:rPr>
                <w:rFonts w:ascii="Times New Roman" w:hAnsi="Times New Roman" w:cs="Times New Roman"/>
                <w:sz w:val="18"/>
                <w:szCs w:val="18"/>
                <w:lang w:val="kk-KZ"/>
              </w:rPr>
              <w:t>точка находится на левом борте реки Ширина русла 40 м. Река имеет живое течение</w:t>
            </w:r>
          </w:p>
        </w:tc>
        <w:tc>
          <w:tcPr>
            <w:tcW w:w="1134"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аQ</w:t>
            </w:r>
            <w:r w:rsidRPr="007D1DCC">
              <w:rPr>
                <w:rFonts w:ascii="Times New Roman" w:hAnsi="Times New Roman" w:cs="Times New Roman"/>
                <w:sz w:val="18"/>
                <w:szCs w:val="18"/>
                <w:vertAlign w:val="subscript"/>
              </w:rPr>
              <w:t xml:space="preserve"> IV</w:t>
            </w:r>
          </w:p>
        </w:tc>
        <w:tc>
          <w:tcPr>
            <w:tcW w:w="992"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Травинисто-кустарниково</w:t>
            </w:r>
            <w:r w:rsidRPr="007D1DCC">
              <w:rPr>
                <w:rFonts w:ascii="Times New Roman" w:hAnsi="Times New Roman" w:cs="Times New Roman"/>
                <w:sz w:val="18"/>
                <w:szCs w:val="18"/>
              </w:rPr>
              <w:t>-древесная</w:t>
            </w:r>
          </w:p>
        </w:tc>
        <w:tc>
          <w:tcPr>
            <w:tcW w:w="1418"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Боковая эрозия</w:t>
            </w:r>
            <w:r w:rsidRPr="007D1DCC">
              <w:rPr>
                <w:rFonts w:ascii="Times New Roman" w:hAnsi="Times New Roman" w:cs="Times New Roman"/>
                <w:sz w:val="18"/>
                <w:szCs w:val="18"/>
              </w:rPr>
              <w:t>, струйчатая эрозия</w:t>
            </w:r>
          </w:p>
        </w:tc>
        <w:tc>
          <w:tcPr>
            <w:tcW w:w="850"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305-5948-5960</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Активный выпас скота, полевые дороги</w:t>
            </w:r>
          </w:p>
        </w:tc>
        <w:tc>
          <w:tcPr>
            <w:tcW w:w="1276" w:type="dxa"/>
          </w:tcPr>
          <w:p w:rsidR="0069153D" w:rsidRPr="007D1DCC" w:rsidRDefault="0069153D" w:rsidP="007D1DCC">
            <w:pPr>
              <w:spacing w:after="0" w:line="240" w:lineRule="auto"/>
              <w:rPr>
                <w:rFonts w:ascii="Times New Roman" w:hAnsi="Times New Roman" w:cs="Times New Roman"/>
                <w:sz w:val="18"/>
                <w:szCs w:val="18"/>
                <w:lang w:val="ru-RU"/>
              </w:rPr>
            </w:pPr>
          </w:p>
        </w:tc>
      </w:tr>
      <w:tr w:rsidR="0069153D" w:rsidRPr="007D1DCC" w:rsidTr="001A2798">
        <w:tc>
          <w:tcPr>
            <w:tcW w:w="13325" w:type="dxa"/>
            <w:gridSpan w:val="10"/>
          </w:tcPr>
          <w:p w:rsidR="0069153D" w:rsidRPr="006A5686" w:rsidRDefault="0069153D" w:rsidP="007D1DCC">
            <w:pPr>
              <w:spacing w:after="0" w:line="240" w:lineRule="auto"/>
              <w:jc w:val="center"/>
              <w:rPr>
                <w:rFonts w:ascii="Times New Roman" w:hAnsi="Times New Roman" w:cs="Times New Roman"/>
                <w:sz w:val="18"/>
                <w:szCs w:val="18"/>
              </w:rPr>
            </w:pPr>
            <w:r w:rsidRPr="006A5686">
              <w:rPr>
                <w:rFonts w:ascii="Times New Roman" w:hAnsi="Times New Roman" w:cs="Times New Roman"/>
                <w:sz w:val="18"/>
                <w:szCs w:val="18"/>
              </w:rPr>
              <w:t xml:space="preserve">день экспедиции – </w:t>
            </w:r>
            <w:r w:rsidRPr="006A5686">
              <w:rPr>
                <w:rFonts w:ascii="Times New Roman" w:hAnsi="Times New Roman" w:cs="Times New Roman"/>
                <w:sz w:val="18"/>
                <w:szCs w:val="18"/>
                <w:lang w:val="kk-KZ"/>
              </w:rPr>
              <w:t>18</w:t>
            </w:r>
            <w:r w:rsidRPr="006A5686">
              <w:rPr>
                <w:rFonts w:ascii="Times New Roman" w:hAnsi="Times New Roman" w:cs="Times New Roman"/>
                <w:sz w:val="18"/>
                <w:szCs w:val="18"/>
              </w:rPr>
              <w:t>.0</w:t>
            </w:r>
            <w:r w:rsidRPr="006A5686">
              <w:rPr>
                <w:rFonts w:ascii="Times New Roman" w:hAnsi="Times New Roman" w:cs="Times New Roman"/>
                <w:sz w:val="18"/>
                <w:szCs w:val="18"/>
                <w:lang w:val="kk-KZ"/>
              </w:rPr>
              <w:t>6</w:t>
            </w:r>
            <w:r w:rsidRPr="006A5686">
              <w:rPr>
                <w:rFonts w:ascii="Times New Roman" w:hAnsi="Times New Roman" w:cs="Times New Roman"/>
                <w:sz w:val="18"/>
                <w:szCs w:val="18"/>
              </w:rPr>
              <w:t>.1</w:t>
            </w:r>
            <w:r w:rsidRPr="006A5686">
              <w:rPr>
                <w:rFonts w:ascii="Times New Roman" w:hAnsi="Times New Roman" w:cs="Times New Roman"/>
                <w:sz w:val="18"/>
                <w:szCs w:val="18"/>
                <w:lang w:val="kk-KZ"/>
              </w:rPr>
              <w:t>8</w:t>
            </w:r>
            <w:r w:rsidRPr="006A5686">
              <w:rPr>
                <w:rFonts w:ascii="Times New Roman" w:hAnsi="Times New Roman" w:cs="Times New Roman"/>
                <w:sz w:val="18"/>
                <w:szCs w:val="18"/>
              </w:rPr>
              <w:t>.</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rPr>
            </w:pP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119</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46-26-202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81-47-753 в.д.</w:t>
            </w:r>
          </w:p>
        </w:tc>
        <w:tc>
          <w:tcPr>
            <w:tcW w:w="11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342  </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1,5 км северо-восточнее дельты реки Катынсу</w:t>
            </w:r>
          </w:p>
        </w:tc>
        <w:tc>
          <w:tcPr>
            <w:tcW w:w="32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Северо-западная часть дельты р. Катынсу. Правый борт реки. Аллювиально-пролювиальная равнина переходящая в дельту. Дорога местами затоплена, наблюдается повышение уровня воды в озере Алаколь. Затапливаются сенокосные и пастбищные угодья. Урез воды до с. Коктал 4,5-5 км</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аQ</w:t>
            </w:r>
            <w:r w:rsidRPr="007D1DCC">
              <w:rPr>
                <w:rFonts w:ascii="Times New Roman" w:hAnsi="Times New Roman" w:cs="Times New Roman"/>
                <w:sz w:val="18"/>
                <w:szCs w:val="18"/>
                <w:vertAlign w:val="subscript"/>
              </w:rPr>
              <w:t xml:space="preserve"> IV</w:t>
            </w: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Травинисто-кустарниково</w:t>
            </w:r>
            <w:r w:rsidRPr="007D1DCC">
              <w:rPr>
                <w:rFonts w:ascii="Times New Roman" w:hAnsi="Times New Roman" w:cs="Times New Roman"/>
                <w:sz w:val="18"/>
                <w:szCs w:val="18"/>
                <w:lang w:val="ru-RU"/>
              </w:rPr>
              <w:t>-древесная</w:t>
            </w:r>
            <w:r w:rsidRPr="007D1DCC">
              <w:rPr>
                <w:rFonts w:ascii="Times New Roman" w:hAnsi="Times New Roman" w:cs="Times New Roman"/>
                <w:sz w:val="18"/>
                <w:szCs w:val="18"/>
                <w:lang w:val="kk-KZ"/>
              </w:rPr>
              <w:t>Заросли тростника 205-3 м.</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Заболачивание, речная эрозия</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306-5965-5978</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Выпас скота, рыболовства, полевые дороги</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Место сплыва рыбаков с. Коктал.</w:t>
            </w: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Зимовка 08</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46-28-684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81-43-118 в.д.</w:t>
            </w:r>
          </w:p>
        </w:tc>
        <w:tc>
          <w:tcPr>
            <w:tcW w:w="11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340  </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Точка находится 10,9 км северо-западнее дельты реки Катынсу и 3,7 км северо-восточнее побережья оз. Алаколь </w:t>
            </w:r>
          </w:p>
        </w:tc>
        <w:tc>
          <w:tcPr>
            <w:tcW w:w="32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Затопленная территория. </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Урез воды проходит по аллювиально-пролювиальной равнине, о чем говорит затопленные грунтовые дороги, отсутствие озерной (буферной) зоны между озером и аллювиально-пролювиальной равниной. Вода занимает понижения рельефа местности. Уклон поверхности рельефа находится от севера к югу – в сторону озера. Очень четко прослеживается по грунтовым дорогам, которые расположены вдоль уреза воды </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lаQ</w:t>
            </w:r>
            <w:r w:rsidRPr="007D1DCC">
              <w:rPr>
                <w:rFonts w:ascii="Times New Roman" w:hAnsi="Times New Roman" w:cs="Times New Roman"/>
                <w:sz w:val="18"/>
                <w:szCs w:val="18"/>
                <w:vertAlign w:val="subscript"/>
              </w:rPr>
              <w:t xml:space="preserve"> III-IV</w:t>
            </w: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Травинисто-кустарниковая растительность Водоем пророс тростником</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Заболачивание, плоскостной смыв</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306-6093-6113</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Активный выпас скота</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Рядом зимовка к западу. Вода затопила полевую дорогу.</w:t>
            </w:r>
          </w:p>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Нет озерной равнины</w:t>
            </w:r>
          </w:p>
        </w:tc>
      </w:tr>
    </w:tbl>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br w:type="page"/>
      </w:r>
      <w:r w:rsidR="001A2798" w:rsidRPr="007D1DCC">
        <w:rPr>
          <w:rFonts w:ascii="Times New Roman" w:hAnsi="Times New Roman" w:cs="Times New Roman"/>
          <w:sz w:val="24"/>
          <w:szCs w:val="24"/>
        </w:rPr>
        <w:t xml:space="preserve">Continuation of table </w:t>
      </w:r>
      <w:r w:rsidR="008D4F22" w:rsidRPr="007D1DCC">
        <w:rPr>
          <w:rFonts w:ascii="Times New Roman" w:hAnsi="Times New Roman" w:cs="Times New Roman"/>
        </w:rPr>
        <w:t>F</w:t>
      </w:r>
      <w:r w:rsidRPr="007D1DCC">
        <w:rPr>
          <w:rFonts w:ascii="Times New Roman" w:hAnsi="Times New Roman" w:cs="Times New Roman"/>
        </w:rPr>
        <w:t>.11</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305"/>
        <w:gridCol w:w="1105"/>
        <w:gridCol w:w="1730"/>
        <w:gridCol w:w="2948"/>
        <w:gridCol w:w="1134"/>
        <w:gridCol w:w="1304"/>
        <w:gridCol w:w="1106"/>
        <w:gridCol w:w="850"/>
        <w:gridCol w:w="1276"/>
        <w:gridCol w:w="1276"/>
      </w:tblGrid>
      <w:tr w:rsidR="0069153D" w:rsidRPr="007D1DCC" w:rsidTr="006A5686">
        <w:tc>
          <w:tcPr>
            <w:tcW w:w="567"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 </w:t>
            </w:r>
            <w:r w:rsidRPr="007D1DCC">
              <w:rPr>
                <w:rFonts w:ascii="Times New Roman" w:hAnsi="Times New Roman" w:cs="Times New Roman"/>
                <w:sz w:val="18"/>
                <w:szCs w:val="18"/>
              </w:rPr>
              <w:t xml:space="preserve">GPS </w:t>
            </w:r>
            <w:r w:rsidRPr="007D1DCC">
              <w:rPr>
                <w:rFonts w:ascii="Times New Roman" w:hAnsi="Times New Roman" w:cs="Times New Roman"/>
                <w:sz w:val="18"/>
                <w:szCs w:val="18"/>
                <w:lang w:val="kk-KZ"/>
              </w:rPr>
              <w:t>точки</w:t>
            </w:r>
          </w:p>
        </w:tc>
        <w:tc>
          <w:tcPr>
            <w:tcW w:w="1305"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Координаты</w:t>
            </w:r>
          </w:p>
        </w:tc>
        <w:tc>
          <w:tcPr>
            <w:tcW w:w="1105"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Абсолют-ная высота над уровнем моря, м</w:t>
            </w:r>
          </w:p>
        </w:tc>
        <w:tc>
          <w:tcPr>
            <w:tcW w:w="1730"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Название, место расположение</w:t>
            </w:r>
          </w:p>
        </w:tc>
        <w:tc>
          <w:tcPr>
            <w:tcW w:w="2948"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Описание</w:t>
            </w:r>
          </w:p>
        </w:tc>
        <w:tc>
          <w:tcPr>
            <w:tcW w:w="1134"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Генезис и геологичес-кий возраст</w:t>
            </w:r>
          </w:p>
        </w:tc>
        <w:tc>
          <w:tcPr>
            <w:tcW w:w="1304" w:type="dxa"/>
            <w:tcBorders>
              <w:bottom w:val="single" w:sz="4" w:space="0" w:color="auto"/>
            </w:tcBorders>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Раститель-ность</w:t>
            </w:r>
          </w:p>
        </w:tc>
        <w:tc>
          <w:tcPr>
            <w:tcW w:w="1106"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Современные рельефообразу-ющие процессы</w:t>
            </w:r>
          </w:p>
        </w:tc>
        <w:tc>
          <w:tcPr>
            <w:tcW w:w="850"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Фото (серия-номер)</w:t>
            </w:r>
          </w:p>
        </w:tc>
        <w:tc>
          <w:tcPr>
            <w:tcW w:w="1276"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Антропоген-ное воздействие</w:t>
            </w:r>
          </w:p>
        </w:tc>
        <w:tc>
          <w:tcPr>
            <w:tcW w:w="1276"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Примечание:</w:t>
            </w:r>
          </w:p>
        </w:tc>
      </w:tr>
      <w:tr w:rsidR="0069153D" w:rsidRPr="007D1DCC" w:rsidTr="00C07F2D">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133</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46-28-415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81-42-875 в.д.</w:t>
            </w:r>
          </w:p>
        </w:tc>
        <w:tc>
          <w:tcPr>
            <w:tcW w:w="11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340  </w:t>
            </w:r>
          </w:p>
        </w:tc>
        <w:tc>
          <w:tcPr>
            <w:tcW w:w="173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10,9 км северо-западнее дельты реки Катынсу и 3,7 км северо-восточнее побережья оз. Алаколь</w:t>
            </w:r>
          </w:p>
        </w:tc>
        <w:tc>
          <w:tcPr>
            <w:tcW w:w="294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Наблюдается отмирание аллювиально-пролювиальной равнины (пересохшая полынь) и на поверхности поросль пионеров озерной равнины (солянка, галофиты). Данная молодая озерная равнина протянулась от 40 до 100 м. Местами наблюдаются положительные формы рельефа – островки аллювиально-пролювиальной равнины. Определили по растительностью. </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Наблюдается подтопление территории аллювиально-пролювиальной равнины, о чем свидетельствует затопленные грунтовые дороги, уцелевшие островки, растительность не характерна на озерную равнину</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lаQ</w:t>
            </w:r>
            <w:r w:rsidRPr="007D1DCC">
              <w:rPr>
                <w:rFonts w:ascii="Times New Roman" w:hAnsi="Times New Roman" w:cs="Times New Roman"/>
                <w:sz w:val="18"/>
                <w:szCs w:val="18"/>
                <w:vertAlign w:val="subscript"/>
              </w:rPr>
              <w:t xml:space="preserve"> III-IV</w:t>
            </w:r>
          </w:p>
        </w:tc>
        <w:tc>
          <w:tcPr>
            <w:tcW w:w="130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Травинисто-кустарниковая растительность Залив озера порос-ший местами трост-ники</w:t>
            </w:r>
          </w:p>
          <w:p w:rsidR="0069153D" w:rsidRPr="007D1DCC" w:rsidRDefault="0069153D" w:rsidP="007D1DCC">
            <w:pPr>
              <w:spacing w:after="0" w:line="240" w:lineRule="auto"/>
              <w:rPr>
                <w:rFonts w:ascii="Times New Roman" w:hAnsi="Times New Roman" w:cs="Times New Roman"/>
                <w:sz w:val="18"/>
                <w:szCs w:val="18"/>
                <w:lang w:val="kk-KZ"/>
              </w:rPr>
            </w:pPr>
          </w:p>
        </w:tc>
        <w:tc>
          <w:tcPr>
            <w:tcW w:w="110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Заболачивание, плоскостной смыв, засоление</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306-6114-6126</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Выпас скота</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Почва представляетсобой набухшую почвенную поверхнсоть. При ходьбе продавливается почва. Дорога к ур. Зелененкое затоплена с 2007 г. Доступ к нему возможно только с водном транспортом. На заливе обитают разные водоплавающие птицы. Была отобрана проба грунта поверхности</w:t>
            </w: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134</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46-28-863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81-43-459 в.д.</w:t>
            </w:r>
          </w:p>
        </w:tc>
        <w:tc>
          <w:tcPr>
            <w:tcW w:w="11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340  </w:t>
            </w:r>
          </w:p>
        </w:tc>
        <w:tc>
          <w:tcPr>
            <w:tcW w:w="173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Точка находится 3,6 км северо-восточнее побережья оз. Алаколь и 11 км северо-западнее дельты реки Катынсу </w:t>
            </w:r>
          </w:p>
        </w:tc>
        <w:tc>
          <w:tcPr>
            <w:tcW w:w="294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Образец поверхностного почвенного грунта на аллювиально-пролювиальной равнине. </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 1 км от уреза воды</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III-IV</w:t>
            </w:r>
          </w:p>
        </w:tc>
        <w:tc>
          <w:tcPr>
            <w:tcW w:w="130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Травинисто-кустарниковая растительность. Залив озера местами тростником</w:t>
            </w:r>
          </w:p>
        </w:tc>
        <w:tc>
          <w:tcPr>
            <w:tcW w:w="110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Заболачивание</w:t>
            </w:r>
            <w:r w:rsidRPr="007D1DCC">
              <w:rPr>
                <w:rFonts w:ascii="Times New Roman" w:hAnsi="Times New Roman" w:cs="Times New Roman"/>
                <w:sz w:val="18"/>
                <w:szCs w:val="18"/>
              </w:rPr>
              <w:t xml:space="preserve">, засоление, </w:t>
            </w:r>
            <w:r w:rsidRPr="007D1DCC">
              <w:rPr>
                <w:rFonts w:ascii="Times New Roman" w:hAnsi="Times New Roman" w:cs="Times New Roman"/>
                <w:sz w:val="18"/>
                <w:szCs w:val="18"/>
                <w:lang w:val="kk-KZ"/>
              </w:rPr>
              <w:t>затопление</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306-6143-6153</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Выпас скота и полевые дороги</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Обитают разные водоплавающие птицы</w:t>
            </w:r>
          </w:p>
        </w:tc>
      </w:tr>
    </w:tbl>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br w:type="page"/>
      </w:r>
      <w:r w:rsidR="001A2798" w:rsidRPr="007D1DCC">
        <w:rPr>
          <w:rFonts w:ascii="Times New Roman" w:hAnsi="Times New Roman" w:cs="Times New Roman"/>
          <w:sz w:val="24"/>
          <w:szCs w:val="24"/>
        </w:rPr>
        <w:t xml:space="preserve">Continuation of table </w:t>
      </w:r>
      <w:r w:rsidR="008D4F22" w:rsidRPr="007D1DCC">
        <w:rPr>
          <w:rFonts w:ascii="Times New Roman" w:hAnsi="Times New Roman" w:cs="Times New Roman"/>
        </w:rPr>
        <w:t>F</w:t>
      </w:r>
      <w:r w:rsidRPr="007D1DCC">
        <w:rPr>
          <w:rFonts w:ascii="Times New Roman" w:hAnsi="Times New Roman" w:cs="Times New Roman"/>
        </w:rPr>
        <w:t>.11</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305"/>
        <w:gridCol w:w="1105"/>
        <w:gridCol w:w="1418"/>
        <w:gridCol w:w="3260"/>
        <w:gridCol w:w="1134"/>
        <w:gridCol w:w="1304"/>
        <w:gridCol w:w="1106"/>
        <w:gridCol w:w="850"/>
        <w:gridCol w:w="1021"/>
        <w:gridCol w:w="1531"/>
      </w:tblGrid>
      <w:tr w:rsidR="0069153D" w:rsidRPr="007D1DCC" w:rsidTr="001A2798">
        <w:tc>
          <w:tcPr>
            <w:tcW w:w="567"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 </w:t>
            </w:r>
            <w:r w:rsidRPr="007D1DCC">
              <w:rPr>
                <w:rFonts w:ascii="Times New Roman" w:hAnsi="Times New Roman" w:cs="Times New Roman"/>
                <w:sz w:val="18"/>
                <w:szCs w:val="18"/>
              </w:rPr>
              <w:t xml:space="preserve">GPS </w:t>
            </w:r>
            <w:r w:rsidRPr="007D1DCC">
              <w:rPr>
                <w:rFonts w:ascii="Times New Roman" w:hAnsi="Times New Roman" w:cs="Times New Roman"/>
                <w:sz w:val="18"/>
                <w:szCs w:val="18"/>
                <w:lang w:val="kk-KZ"/>
              </w:rPr>
              <w:t>точки</w:t>
            </w:r>
          </w:p>
        </w:tc>
        <w:tc>
          <w:tcPr>
            <w:tcW w:w="1305"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Координаты</w:t>
            </w:r>
          </w:p>
        </w:tc>
        <w:tc>
          <w:tcPr>
            <w:tcW w:w="1105"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Абсолют-ная высота над уровнем моря, м</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Название, место расположение</w:t>
            </w:r>
          </w:p>
        </w:tc>
        <w:tc>
          <w:tcPr>
            <w:tcW w:w="326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Описание</w:t>
            </w:r>
          </w:p>
        </w:tc>
        <w:tc>
          <w:tcPr>
            <w:tcW w:w="1134"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Генезис и геологичес-кий возраст</w:t>
            </w:r>
          </w:p>
        </w:tc>
        <w:tc>
          <w:tcPr>
            <w:tcW w:w="1304" w:type="dxa"/>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Раститель-ность</w:t>
            </w:r>
          </w:p>
        </w:tc>
        <w:tc>
          <w:tcPr>
            <w:tcW w:w="110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Современные рельефообразу-ющие процессы</w:t>
            </w:r>
          </w:p>
        </w:tc>
        <w:tc>
          <w:tcPr>
            <w:tcW w:w="85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Фото (серия-номер)</w:t>
            </w:r>
          </w:p>
        </w:tc>
        <w:tc>
          <w:tcPr>
            <w:tcW w:w="1021"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Антропоген-ное воздействие</w:t>
            </w:r>
          </w:p>
        </w:tc>
        <w:tc>
          <w:tcPr>
            <w:tcW w:w="1531"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Примечание:</w:t>
            </w: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137</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46-31-102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81-37-453 в.д.</w:t>
            </w:r>
          </w:p>
        </w:tc>
        <w:tc>
          <w:tcPr>
            <w:tcW w:w="11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342  </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5,9 км северо-восточнее побережья оз. Алаколь и 18,7 км северо-западнее дельты реки Катынсу</w:t>
            </w:r>
          </w:p>
        </w:tc>
        <w:tc>
          <w:tcPr>
            <w:tcW w:w="32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Граница озерной равнины. Старая автодорога на  с. Камыскала</w:t>
            </w:r>
          </w:p>
        </w:tc>
        <w:tc>
          <w:tcPr>
            <w:tcW w:w="1134"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III-IV</w:t>
            </w:r>
          </w:p>
        </w:tc>
        <w:tc>
          <w:tcPr>
            <w:tcW w:w="1304"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Травинисто-кустарниковая растительность. Местами порос-ший трост-ником</w:t>
            </w:r>
          </w:p>
        </w:tc>
        <w:tc>
          <w:tcPr>
            <w:tcW w:w="110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Заболачивание, затопление</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306-6158-6182</w:t>
            </w:r>
          </w:p>
        </w:tc>
        <w:tc>
          <w:tcPr>
            <w:tcW w:w="1021"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Полевые дороги, рыболовство</w:t>
            </w:r>
          </w:p>
        </w:tc>
        <w:tc>
          <w:tcPr>
            <w:tcW w:w="1531"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Обитают разные водоплавающие птицы</w:t>
            </w: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140</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46-30-411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81-36-617 в.д.</w:t>
            </w:r>
          </w:p>
        </w:tc>
        <w:tc>
          <w:tcPr>
            <w:tcW w:w="11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340  </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3,6  км севернее побережья оз. Алаколь и 20 км северо-западнее дельты реки Катынсу</w:t>
            </w:r>
          </w:p>
        </w:tc>
        <w:tc>
          <w:tcPr>
            <w:tcW w:w="32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Дорога между с. Маканшы и с.Камыскала. Затопленная часть проросла тростником и залита водой</w:t>
            </w:r>
          </w:p>
        </w:tc>
        <w:tc>
          <w:tcPr>
            <w:tcW w:w="1134"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III-IV</w:t>
            </w:r>
          </w:p>
        </w:tc>
        <w:tc>
          <w:tcPr>
            <w:tcW w:w="1304"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Травинисто-кустарниковая растительность. Порос-ший трост-ником</w:t>
            </w:r>
          </w:p>
        </w:tc>
        <w:tc>
          <w:tcPr>
            <w:tcW w:w="110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Заболачивание, затопление</w:t>
            </w:r>
          </w:p>
        </w:tc>
        <w:tc>
          <w:tcPr>
            <w:tcW w:w="850" w:type="dxa"/>
          </w:tcPr>
          <w:p w:rsidR="0069153D" w:rsidRPr="007D1DCC" w:rsidRDefault="0069153D" w:rsidP="007D1DCC">
            <w:pPr>
              <w:spacing w:after="0" w:line="240" w:lineRule="auto"/>
              <w:rPr>
                <w:rFonts w:ascii="Times New Roman" w:hAnsi="Times New Roman" w:cs="Times New Roman"/>
                <w:sz w:val="18"/>
                <w:szCs w:val="18"/>
              </w:rPr>
            </w:pPr>
          </w:p>
        </w:tc>
        <w:tc>
          <w:tcPr>
            <w:tcW w:w="1021" w:type="dxa"/>
          </w:tcPr>
          <w:p w:rsidR="0069153D" w:rsidRPr="007D1DCC" w:rsidRDefault="0069153D" w:rsidP="007D1DCC">
            <w:pPr>
              <w:spacing w:after="0" w:line="240" w:lineRule="auto"/>
              <w:rPr>
                <w:rFonts w:ascii="Times New Roman" w:hAnsi="Times New Roman" w:cs="Times New Roman"/>
                <w:b/>
                <w:sz w:val="18"/>
                <w:szCs w:val="18"/>
              </w:rPr>
            </w:pPr>
            <w:r w:rsidRPr="007D1DCC">
              <w:rPr>
                <w:rFonts w:ascii="Times New Roman" w:hAnsi="Times New Roman" w:cs="Times New Roman"/>
                <w:sz w:val="18"/>
                <w:szCs w:val="18"/>
              </w:rPr>
              <w:t>Рыболовство, охота</w:t>
            </w:r>
          </w:p>
        </w:tc>
        <w:tc>
          <w:tcPr>
            <w:tcW w:w="1531"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Обитают разные водоплавающие птицы</w:t>
            </w:r>
          </w:p>
        </w:tc>
      </w:tr>
      <w:tr w:rsidR="0069153D" w:rsidRPr="007D1DCC" w:rsidTr="001A2798">
        <w:tc>
          <w:tcPr>
            <w:tcW w:w="14601" w:type="dxa"/>
            <w:gridSpan w:val="11"/>
          </w:tcPr>
          <w:p w:rsidR="0069153D" w:rsidRPr="006A5686" w:rsidRDefault="0069153D" w:rsidP="007D1DCC">
            <w:pPr>
              <w:spacing w:after="0" w:line="240" w:lineRule="auto"/>
              <w:jc w:val="center"/>
              <w:rPr>
                <w:rFonts w:ascii="Times New Roman" w:hAnsi="Times New Roman" w:cs="Times New Roman"/>
                <w:sz w:val="18"/>
                <w:szCs w:val="18"/>
              </w:rPr>
            </w:pPr>
            <w:r w:rsidRPr="006A5686">
              <w:rPr>
                <w:rFonts w:ascii="Times New Roman" w:hAnsi="Times New Roman" w:cs="Times New Roman"/>
                <w:sz w:val="18"/>
                <w:szCs w:val="18"/>
              </w:rPr>
              <w:t xml:space="preserve">день экспедиции – </w:t>
            </w:r>
            <w:r w:rsidRPr="006A5686">
              <w:rPr>
                <w:rFonts w:ascii="Times New Roman" w:hAnsi="Times New Roman" w:cs="Times New Roman"/>
                <w:sz w:val="18"/>
                <w:szCs w:val="18"/>
                <w:lang w:val="kk-KZ"/>
              </w:rPr>
              <w:t>19</w:t>
            </w:r>
            <w:r w:rsidRPr="006A5686">
              <w:rPr>
                <w:rFonts w:ascii="Times New Roman" w:hAnsi="Times New Roman" w:cs="Times New Roman"/>
                <w:sz w:val="18"/>
                <w:szCs w:val="18"/>
              </w:rPr>
              <w:t>.0</w:t>
            </w:r>
            <w:r w:rsidRPr="006A5686">
              <w:rPr>
                <w:rFonts w:ascii="Times New Roman" w:hAnsi="Times New Roman" w:cs="Times New Roman"/>
                <w:sz w:val="18"/>
                <w:szCs w:val="18"/>
                <w:lang w:val="kk-KZ"/>
              </w:rPr>
              <w:t>6</w:t>
            </w:r>
            <w:r w:rsidRPr="006A5686">
              <w:rPr>
                <w:rFonts w:ascii="Times New Roman" w:hAnsi="Times New Roman" w:cs="Times New Roman"/>
                <w:sz w:val="18"/>
                <w:szCs w:val="18"/>
              </w:rPr>
              <w:t>.1</w:t>
            </w:r>
            <w:r w:rsidRPr="006A5686">
              <w:rPr>
                <w:rFonts w:ascii="Times New Roman" w:hAnsi="Times New Roman" w:cs="Times New Roman"/>
                <w:sz w:val="18"/>
                <w:szCs w:val="18"/>
                <w:lang w:val="kk-KZ"/>
              </w:rPr>
              <w:t>8</w:t>
            </w:r>
            <w:r w:rsidRPr="006A5686">
              <w:rPr>
                <w:rFonts w:ascii="Times New Roman" w:hAnsi="Times New Roman" w:cs="Times New Roman"/>
                <w:sz w:val="18"/>
                <w:szCs w:val="18"/>
              </w:rPr>
              <w:t>.</w:t>
            </w:r>
          </w:p>
        </w:tc>
      </w:tr>
      <w:tr w:rsidR="0069153D" w:rsidRPr="007D1DCC" w:rsidTr="001A2798">
        <w:trPr>
          <w:trHeight w:val="314"/>
        </w:trPr>
        <w:tc>
          <w:tcPr>
            <w:tcW w:w="567" w:type="dxa"/>
          </w:tcPr>
          <w:p w:rsidR="0069153D" w:rsidRPr="007D1DCC" w:rsidRDefault="0069153D" w:rsidP="007D1DCC">
            <w:pPr>
              <w:spacing w:after="0" w:line="240" w:lineRule="auto"/>
              <w:rPr>
                <w:rFonts w:ascii="Times New Roman" w:hAnsi="Times New Roman" w:cs="Times New Roman"/>
                <w:sz w:val="18"/>
                <w:szCs w:val="18"/>
              </w:rPr>
            </w:pPr>
          </w:p>
        </w:tc>
        <w:tc>
          <w:tcPr>
            <w:tcW w:w="14034" w:type="dxa"/>
            <w:gridSpan w:val="10"/>
          </w:tcPr>
          <w:p w:rsidR="0069153D" w:rsidRPr="006A5686" w:rsidRDefault="0069153D" w:rsidP="007D1DCC">
            <w:pPr>
              <w:spacing w:after="0" w:line="240" w:lineRule="auto"/>
              <w:rPr>
                <w:rFonts w:ascii="Times New Roman" w:hAnsi="Times New Roman" w:cs="Times New Roman"/>
                <w:sz w:val="18"/>
                <w:szCs w:val="18"/>
                <w:lang w:val="ru-RU"/>
              </w:rPr>
            </w:pPr>
            <w:r w:rsidRPr="006A5686">
              <w:rPr>
                <w:rFonts w:ascii="Times New Roman" w:eastAsia="Arial Unicode MS" w:hAnsi="Times New Roman" w:cs="Times New Roman"/>
                <w:sz w:val="18"/>
                <w:szCs w:val="18"/>
                <w:lang w:val="ru-RU"/>
              </w:rPr>
              <w:t>Поездка в с. Уржар. Были в акимате с. Уржар, поставили печати на командировочные листы. Встретились и переговорили с сотрудниками акимата. Получили данные и контакты</w:t>
            </w:r>
          </w:p>
        </w:tc>
      </w:tr>
      <w:tr w:rsidR="0069153D" w:rsidRPr="007D1DCC" w:rsidTr="006A5686">
        <w:tc>
          <w:tcPr>
            <w:tcW w:w="14601" w:type="dxa"/>
            <w:gridSpan w:val="11"/>
            <w:tcBorders>
              <w:bottom w:val="single" w:sz="4" w:space="0" w:color="auto"/>
            </w:tcBorders>
          </w:tcPr>
          <w:p w:rsidR="0069153D" w:rsidRPr="006A5686" w:rsidRDefault="0069153D" w:rsidP="007D1DCC">
            <w:pPr>
              <w:tabs>
                <w:tab w:val="center" w:pos="7898"/>
                <w:tab w:val="left" w:pos="9354"/>
              </w:tabs>
              <w:spacing w:after="0" w:line="240" w:lineRule="auto"/>
              <w:rPr>
                <w:rFonts w:ascii="Times New Roman" w:hAnsi="Times New Roman" w:cs="Times New Roman"/>
                <w:sz w:val="18"/>
                <w:szCs w:val="18"/>
                <w:lang w:val="ru-RU"/>
              </w:rPr>
            </w:pPr>
            <w:r w:rsidRPr="006A5686">
              <w:rPr>
                <w:rFonts w:ascii="Times New Roman" w:hAnsi="Times New Roman" w:cs="Times New Roman"/>
                <w:sz w:val="18"/>
                <w:szCs w:val="18"/>
                <w:lang w:val="ru-RU"/>
              </w:rPr>
              <w:t>Ключевой участок №6, с. Камыскала</w:t>
            </w:r>
            <w:r w:rsidRPr="006A5686">
              <w:rPr>
                <w:rFonts w:ascii="Times New Roman" w:hAnsi="Times New Roman" w:cs="Times New Roman"/>
                <w:sz w:val="18"/>
                <w:szCs w:val="18"/>
                <w:lang w:val="ru-RU"/>
              </w:rPr>
              <w:tab/>
              <w:t xml:space="preserve">день экспедиции – </w:t>
            </w:r>
            <w:r w:rsidRPr="006A5686">
              <w:rPr>
                <w:rFonts w:ascii="Times New Roman" w:hAnsi="Times New Roman" w:cs="Times New Roman"/>
                <w:sz w:val="18"/>
                <w:szCs w:val="18"/>
                <w:lang w:val="kk-KZ"/>
              </w:rPr>
              <w:t>20</w:t>
            </w:r>
            <w:r w:rsidRPr="006A5686">
              <w:rPr>
                <w:rFonts w:ascii="Times New Roman" w:hAnsi="Times New Roman" w:cs="Times New Roman"/>
                <w:sz w:val="18"/>
                <w:szCs w:val="18"/>
                <w:lang w:val="ru-RU"/>
              </w:rPr>
              <w:t>.0</w:t>
            </w:r>
            <w:r w:rsidRPr="006A5686">
              <w:rPr>
                <w:rFonts w:ascii="Times New Roman" w:hAnsi="Times New Roman" w:cs="Times New Roman"/>
                <w:sz w:val="18"/>
                <w:szCs w:val="18"/>
                <w:lang w:val="kk-KZ"/>
              </w:rPr>
              <w:t>6</w:t>
            </w:r>
            <w:r w:rsidRPr="006A5686">
              <w:rPr>
                <w:rFonts w:ascii="Times New Roman" w:hAnsi="Times New Roman" w:cs="Times New Roman"/>
                <w:sz w:val="18"/>
                <w:szCs w:val="18"/>
                <w:lang w:val="ru-RU"/>
              </w:rPr>
              <w:t>.1</w:t>
            </w:r>
            <w:r w:rsidRPr="006A5686">
              <w:rPr>
                <w:rFonts w:ascii="Times New Roman" w:hAnsi="Times New Roman" w:cs="Times New Roman"/>
                <w:sz w:val="18"/>
                <w:szCs w:val="18"/>
                <w:lang w:val="kk-KZ"/>
              </w:rPr>
              <w:t>8</w:t>
            </w:r>
            <w:r w:rsidRPr="006A5686">
              <w:rPr>
                <w:rFonts w:ascii="Times New Roman" w:hAnsi="Times New Roman" w:cs="Times New Roman"/>
                <w:sz w:val="18"/>
                <w:szCs w:val="18"/>
                <w:lang w:val="ru-RU"/>
              </w:rPr>
              <w:t>.</w:t>
            </w: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147</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46-21-130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81-17-369 в.д.</w:t>
            </w:r>
          </w:p>
        </w:tc>
        <w:tc>
          <w:tcPr>
            <w:tcW w:w="11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349  </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Оз. Уялы (Кошкарколь)</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Точка находится на северо-западной части с. Алаколь и 7,4 км северо-западнее побережья оз. Алаколь </w:t>
            </w:r>
          </w:p>
        </w:tc>
        <w:tc>
          <w:tcPr>
            <w:tcW w:w="32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Берег НП Алаколь. Северо-восточная часть оз. Уялы. </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lQ</w:t>
            </w:r>
            <w:r w:rsidRPr="007D1DCC">
              <w:rPr>
                <w:rFonts w:ascii="Times New Roman" w:hAnsi="Times New Roman" w:cs="Times New Roman"/>
                <w:sz w:val="18"/>
                <w:szCs w:val="18"/>
                <w:vertAlign w:val="subscript"/>
              </w:rPr>
              <w:t>II</w:t>
            </w:r>
          </w:p>
        </w:tc>
        <w:tc>
          <w:tcPr>
            <w:tcW w:w="130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Травинисто-кустарниковая растительность. Порос-ший трост-ником</w:t>
            </w:r>
          </w:p>
        </w:tc>
        <w:tc>
          <w:tcPr>
            <w:tcW w:w="110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Заболачивание, затопление</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308-6276-6315</w:t>
            </w:r>
          </w:p>
        </w:tc>
        <w:tc>
          <w:tcPr>
            <w:tcW w:w="1021"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Близость населенного пункта, рыболовство, полевые дороги, построения</w:t>
            </w:r>
          </w:p>
        </w:tc>
        <w:tc>
          <w:tcPr>
            <w:tcW w:w="1531"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На берегу расположен рыбный инкубатор, который выращивает промысло-вых рыб, как сазан, белый амур, толстолобик, карась, окунь, осетры</w:t>
            </w:r>
          </w:p>
        </w:tc>
      </w:tr>
    </w:tbl>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lang w:val="ru-RU"/>
        </w:rPr>
        <w:br w:type="page"/>
      </w:r>
      <w:r w:rsidR="001A2798" w:rsidRPr="007D1DCC">
        <w:rPr>
          <w:rFonts w:ascii="Times New Roman" w:hAnsi="Times New Roman" w:cs="Times New Roman"/>
          <w:sz w:val="24"/>
          <w:szCs w:val="24"/>
        </w:rPr>
        <w:t xml:space="preserve">Continuation of table </w:t>
      </w:r>
      <w:r w:rsidR="008D4F22" w:rsidRPr="007D1DCC">
        <w:rPr>
          <w:rFonts w:ascii="Times New Roman" w:hAnsi="Times New Roman" w:cs="Times New Roman"/>
        </w:rPr>
        <w:t>F</w:t>
      </w:r>
      <w:r w:rsidRPr="007D1DCC">
        <w:rPr>
          <w:rFonts w:ascii="Times New Roman" w:hAnsi="Times New Roman" w:cs="Times New Roman"/>
        </w:rPr>
        <w:t>.11</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305"/>
        <w:gridCol w:w="1105"/>
        <w:gridCol w:w="1418"/>
        <w:gridCol w:w="3260"/>
        <w:gridCol w:w="1134"/>
        <w:gridCol w:w="992"/>
        <w:gridCol w:w="1418"/>
        <w:gridCol w:w="850"/>
        <w:gridCol w:w="1276"/>
        <w:gridCol w:w="1276"/>
      </w:tblGrid>
      <w:tr w:rsidR="0069153D" w:rsidRPr="007D1DCC" w:rsidTr="001A2798">
        <w:tc>
          <w:tcPr>
            <w:tcW w:w="567"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 </w:t>
            </w:r>
            <w:r w:rsidRPr="007D1DCC">
              <w:rPr>
                <w:rFonts w:ascii="Times New Roman" w:hAnsi="Times New Roman" w:cs="Times New Roman"/>
                <w:sz w:val="18"/>
                <w:szCs w:val="18"/>
              </w:rPr>
              <w:t xml:space="preserve">GPS </w:t>
            </w:r>
            <w:r w:rsidRPr="007D1DCC">
              <w:rPr>
                <w:rFonts w:ascii="Times New Roman" w:hAnsi="Times New Roman" w:cs="Times New Roman"/>
                <w:sz w:val="18"/>
                <w:szCs w:val="18"/>
                <w:lang w:val="kk-KZ"/>
              </w:rPr>
              <w:t>точки</w:t>
            </w:r>
          </w:p>
        </w:tc>
        <w:tc>
          <w:tcPr>
            <w:tcW w:w="1305"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Координаты</w:t>
            </w:r>
          </w:p>
        </w:tc>
        <w:tc>
          <w:tcPr>
            <w:tcW w:w="1105"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Абсолют-ная высота над уровнем моря, м</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Название, место расположение</w:t>
            </w:r>
          </w:p>
        </w:tc>
        <w:tc>
          <w:tcPr>
            <w:tcW w:w="326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Описание</w:t>
            </w:r>
          </w:p>
        </w:tc>
        <w:tc>
          <w:tcPr>
            <w:tcW w:w="1134"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Генезис и геологичес-кий возраст</w:t>
            </w:r>
          </w:p>
        </w:tc>
        <w:tc>
          <w:tcPr>
            <w:tcW w:w="992" w:type="dxa"/>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Раститель-ность</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Современные рельефообразу-ющие процессы</w:t>
            </w:r>
          </w:p>
        </w:tc>
        <w:tc>
          <w:tcPr>
            <w:tcW w:w="85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Фото (серия-номер)</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Антропоген-ное воздействие</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Примечание:</w:t>
            </w: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149</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46-27-778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81-32-098 в.д.</w:t>
            </w:r>
          </w:p>
        </w:tc>
        <w:tc>
          <w:tcPr>
            <w:tcW w:w="1105"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Северная часть оз. Алаколь, точка находится юго-восточной части с. Камыскала </w:t>
            </w:r>
          </w:p>
        </w:tc>
        <w:tc>
          <w:tcPr>
            <w:tcW w:w="32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Абразионный уступ высотой до 1 м. Активная денудация с выработкой лопастей, урез воды проходит по основанию уступа. Уступ сложен супесью. Также вынесены оплывины и сухой тростник по всему береговому уступу (по всей длине). В озере редко на видимость глаза находятся оплывины. Ветер западный, примерная скорость 5-6 м/с. (Сайкан) </w:t>
            </w:r>
          </w:p>
        </w:tc>
        <w:tc>
          <w:tcPr>
            <w:tcW w:w="1134"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lQ</w:t>
            </w:r>
            <w:r w:rsidRPr="007D1DCC">
              <w:rPr>
                <w:rFonts w:ascii="Times New Roman" w:hAnsi="Times New Roman" w:cs="Times New Roman"/>
                <w:sz w:val="18"/>
                <w:szCs w:val="18"/>
                <w:vertAlign w:val="subscript"/>
              </w:rPr>
              <w:t>III</w:t>
            </w:r>
          </w:p>
        </w:tc>
        <w:tc>
          <w:tcPr>
            <w:tcW w:w="992"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Травинисто-кустарни-ковая растительность. </w:t>
            </w:r>
            <w:r w:rsidRPr="007D1DCC">
              <w:rPr>
                <w:rFonts w:ascii="Times New Roman" w:hAnsi="Times New Roman" w:cs="Times New Roman"/>
                <w:sz w:val="18"/>
                <w:szCs w:val="18"/>
                <w:lang w:val="ru-RU"/>
              </w:rPr>
              <w:t>Мест-ность п</w:t>
            </w:r>
            <w:r w:rsidRPr="007D1DCC">
              <w:rPr>
                <w:rFonts w:ascii="Times New Roman" w:hAnsi="Times New Roman" w:cs="Times New Roman"/>
                <w:sz w:val="18"/>
                <w:szCs w:val="18"/>
                <w:lang w:val="kk-KZ"/>
              </w:rPr>
              <w:t>орос-ший трост-ником</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Заболачивание, затопление</w:t>
            </w:r>
          </w:p>
        </w:tc>
        <w:tc>
          <w:tcPr>
            <w:tcW w:w="850"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308-6318-6339</w:t>
            </w:r>
          </w:p>
        </w:tc>
        <w:tc>
          <w:tcPr>
            <w:tcW w:w="1276" w:type="dxa"/>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Близость населенного пункта, рыболовство, полевые дороги, построения</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Установлены репера, имеется схема расположе-ние и местоположение реперов</w:t>
            </w: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153</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46-28-095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81-32-607 в.д.</w:t>
            </w:r>
          </w:p>
        </w:tc>
        <w:tc>
          <w:tcPr>
            <w:tcW w:w="11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337  м</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Северная часть оз. Алаколь, точка находится в восточной часть с. Камыскала.</w:t>
            </w:r>
          </w:p>
        </w:tc>
        <w:tc>
          <w:tcPr>
            <w:tcW w:w="32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 Вдоль дороги со стороны суши повсеместно наблюдается просадки воды с озера. Берег озера зарос молодым камышом и зеленым и сухим тростником. Вдоль дороги находятся лодки (на побережье). Некоторые жилые дома, которые расположены вблизи от дороги находятся полуразрушенном состоянии, некоторые до сих пор жилые</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lQ</w:t>
            </w:r>
            <w:r w:rsidRPr="007D1DCC">
              <w:rPr>
                <w:rFonts w:ascii="Times New Roman" w:hAnsi="Times New Roman" w:cs="Times New Roman"/>
                <w:sz w:val="18"/>
                <w:szCs w:val="18"/>
                <w:vertAlign w:val="subscript"/>
              </w:rPr>
              <w:t>III</w:t>
            </w: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Травинисто-кустарниковая растительность. </w:t>
            </w:r>
            <w:r w:rsidRPr="007D1DCC">
              <w:rPr>
                <w:rFonts w:ascii="Times New Roman" w:hAnsi="Times New Roman" w:cs="Times New Roman"/>
                <w:sz w:val="18"/>
                <w:szCs w:val="18"/>
                <w:lang w:val="ru-RU"/>
              </w:rPr>
              <w:t>Мест-ность п</w:t>
            </w:r>
            <w:r w:rsidRPr="007D1DCC">
              <w:rPr>
                <w:rFonts w:ascii="Times New Roman" w:hAnsi="Times New Roman" w:cs="Times New Roman"/>
                <w:sz w:val="18"/>
                <w:szCs w:val="18"/>
                <w:lang w:val="kk-KZ"/>
              </w:rPr>
              <w:t>орос-ший трост-ником</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Заболачивание, затопление</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308-6340-6351</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Близость населенного пункта, рыболовство, полевые дороги, построения</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Грейдерная дорога по периметру начиная с северо-востока отделяет земли НП от уреза воды.</w:t>
            </w: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154</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46-28-380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81-32-349 в.д.</w:t>
            </w:r>
          </w:p>
        </w:tc>
        <w:tc>
          <w:tcPr>
            <w:tcW w:w="11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337  м</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Причал. Северная часть оз. Алаколь, точка находится в северной части с. Камыскала</w:t>
            </w:r>
          </w:p>
        </w:tc>
        <w:tc>
          <w:tcPr>
            <w:tcW w:w="32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Сильный ветер с запада. От уреза воды в пределах от 15 до 20 м, поверхность берега в сторону суши деградирована от воздействия животных, автомобильных, водных транспортов, мотоциклов, установок якорей больших лодок. </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При данном скорости ветра наблюдается движение оплывин в восточном направлении, их диаметр от 5 до 7 м</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lQ</w:t>
            </w:r>
            <w:r w:rsidRPr="007D1DCC">
              <w:rPr>
                <w:rFonts w:ascii="Times New Roman" w:hAnsi="Times New Roman" w:cs="Times New Roman"/>
                <w:sz w:val="18"/>
                <w:szCs w:val="18"/>
                <w:vertAlign w:val="subscript"/>
              </w:rPr>
              <w:t>III</w:t>
            </w: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Травинисто-кустарниковая растительность. Берег пророс тростни-ком</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Заболачивание, затопление</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308-6356-6359</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Близость населенного пункта, рыболовство, полевые дороги, построения</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Рыбацский пристань, причальные лодки. Доступ к открытой воде является коротким</w:t>
            </w:r>
          </w:p>
        </w:tc>
      </w:tr>
    </w:tbl>
    <w:p w:rsidR="0069153D" w:rsidRPr="007D1DCC" w:rsidRDefault="0069153D" w:rsidP="007D1DCC">
      <w:pPr>
        <w:spacing w:after="0" w:line="240" w:lineRule="auto"/>
        <w:rPr>
          <w:rFonts w:ascii="Times New Roman" w:hAnsi="Times New Roman" w:cs="Times New Roman"/>
          <w:lang w:val="ru-RU"/>
        </w:rPr>
      </w:pPr>
    </w:p>
    <w:p w:rsidR="0069153D" w:rsidRPr="007D1DCC" w:rsidRDefault="001A2798" w:rsidP="007D1DCC">
      <w:pPr>
        <w:spacing w:after="0" w:line="240" w:lineRule="auto"/>
        <w:rPr>
          <w:rFonts w:ascii="Times New Roman" w:hAnsi="Times New Roman" w:cs="Times New Roman"/>
        </w:rPr>
      </w:pPr>
      <w:r w:rsidRPr="007D1DCC">
        <w:rPr>
          <w:rFonts w:ascii="Times New Roman" w:hAnsi="Times New Roman" w:cs="Times New Roman"/>
          <w:sz w:val="24"/>
          <w:szCs w:val="24"/>
        </w:rPr>
        <w:t xml:space="preserve">Continuation of table </w:t>
      </w:r>
      <w:r w:rsidR="008D4F22" w:rsidRPr="007D1DCC">
        <w:rPr>
          <w:rFonts w:ascii="Times New Roman" w:hAnsi="Times New Roman" w:cs="Times New Roman"/>
        </w:rPr>
        <w:t>F</w:t>
      </w:r>
      <w:r w:rsidR="0069153D" w:rsidRPr="007D1DCC">
        <w:rPr>
          <w:rFonts w:ascii="Times New Roman" w:hAnsi="Times New Roman" w:cs="Times New Roman"/>
        </w:rPr>
        <w:t>.11</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305"/>
        <w:gridCol w:w="1105"/>
        <w:gridCol w:w="1418"/>
        <w:gridCol w:w="3260"/>
        <w:gridCol w:w="879"/>
        <w:gridCol w:w="1247"/>
        <w:gridCol w:w="1418"/>
        <w:gridCol w:w="850"/>
        <w:gridCol w:w="1276"/>
        <w:gridCol w:w="1276"/>
      </w:tblGrid>
      <w:tr w:rsidR="0069153D" w:rsidRPr="007D1DCC" w:rsidTr="001A2798">
        <w:tc>
          <w:tcPr>
            <w:tcW w:w="567"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 </w:t>
            </w:r>
            <w:r w:rsidRPr="007D1DCC">
              <w:rPr>
                <w:rFonts w:ascii="Times New Roman" w:hAnsi="Times New Roman" w:cs="Times New Roman"/>
                <w:sz w:val="18"/>
                <w:szCs w:val="18"/>
              </w:rPr>
              <w:t xml:space="preserve">GPS </w:t>
            </w:r>
            <w:r w:rsidRPr="007D1DCC">
              <w:rPr>
                <w:rFonts w:ascii="Times New Roman" w:hAnsi="Times New Roman" w:cs="Times New Roman"/>
                <w:sz w:val="18"/>
                <w:szCs w:val="18"/>
                <w:lang w:val="kk-KZ"/>
              </w:rPr>
              <w:t>точки</w:t>
            </w:r>
          </w:p>
        </w:tc>
        <w:tc>
          <w:tcPr>
            <w:tcW w:w="1305"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Координаты</w:t>
            </w:r>
          </w:p>
        </w:tc>
        <w:tc>
          <w:tcPr>
            <w:tcW w:w="1105"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Абсолют-ная высота над уровнем моря, м</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Название, место расположение</w:t>
            </w:r>
          </w:p>
        </w:tc>
        <w:tc>
          <w:tcPr>
            <w:tcW w:w="326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Описание</w:t>
            </w:r>
          </w:p>
        </w:tc>
        <w:tc>
          <w:tcPr>
            <w:tcW w:w="879"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Генезис и геологичес-кий возраст</w:t>
            </w:r>
          </w:p>
        </w:tc>
        <w:tc>
          <w:tcPr>
            <w:tcW w:w="1247" w:type="dxa"/>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Раститель-ность</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Современные рельефообразующие процессы</w:t>
            </w:r>
          </w:p>
        </w:tc>
        <w:tc>
          <w:tcPr>
            <w:tcW w:w="85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Фото (серия-номер)</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Антропоген-ное воздействие</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Примечание:</w:t>
            </w: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155</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46-27-735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81-30-714 в.д.</w:t>
            </w:r>
          </w:p>
        </w:tc>
        <w:tc>
          <w:tcPr>
            <w:tcW w:w="11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346  м</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Затопленная дорога, точка находится 1 км северо-западнее побережья оз. Алаколь и 1,8 км юго-западнее с. Камыскала</w:t>
            </w:r>
          </w:p>
        </w:tc>
        <w:tc>
          <w:tcPr>
            <w:tcW w:w="32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Место подтопление дороги с двух сторон.</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На суше остается обочина и асфальтированное полотно </w:t>
            </w:r>
          </w:p>
        </w:tc>
        <w:tc>
          <w:tcPr>
            <w:tcW w:w="879"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lQ</w:t>
            </w:r>
            <w:r w:rsidRPr="007D1DCC">
              <w:rPr>
                <w:rFonts w:ascii="Times New Roman" w:hAnsi="Times New Roman" w:cs="Times New Roman"/>
                <w:sz w:val="18"/>
                <w:szCs w:val="18"/>
                <w:vertAlign w:val="subscript"/>
              </w:rPr>
              <w:t>III</w:t>
            </w:r>
          </w:p>
        </w:tc>
        <w:tc>
          <w:tcPr>
            <w:tcW w:w="124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Травинистая растительность. Мест-ность пол-ностью пророс трост-ником</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Заболачивание, затопление</w:t>
            </w:r>
          </w:p>
        </w:tc>
        <w:tc>
          <w:tcPr>
            <w:tcW w:w="850"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308-6360-6375</w:t>
            </w:r>
          </w:p>
        </w:tc>
        <w:tc>
          <w:tcPr>
            <w:tcW w:w="1276"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Выпас скота, дорога, рыболовство</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Представляет собой пастбище для КРС. </w:t>
            </w:r>
          </w:p>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С западной части находятся ЛЭП, также затоплены. Столбы ЛЭП наклонены от воздействия воды (находятся аварийном состоянии)</w:t>
            </w: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157</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46-25-304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81-24-061 в.д.</w:t>
            </w:r>
          </w:p>
        </w:tc>
        <w:tc>
          <w:tcPr>
            <w:tcW w:w="11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343  м</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11,2 км от с. Камыскала, между озерами Алаколь и Уялы</w:t>
            </w:r>
          </w:p>
        </w:tc>
        <w:tc>
          <w:tcPr>
            <w:tcW w:w="32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Дорога на с. Уялы местами затоплена водой. НП Уялы затоплен., проезд туда не представляется возможным (из уст местных), население села переселены. </w:t>
            </w:r>
          </w:p>
        </w:tc>
        <w:tc>
          <w:tcPr>
            <w:tcW w:w="879"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lQ</w:t>
            </w:r>
            <w:r w:rsidRPr="007D1DCC">
              <w:rPr>
                <w:rFonts w:ascii="Times New Roman" w:hAnsi="Times New Roman" w:cs="Times New Roman"/>
                <w:sz w:val="18"/>
                <w:szCs w:val="18"/>
                <w:vertAlign w:val="subscript"/>
              </w:rPr>
              <w:t>III</w:t>
            </w:r>
          </w:p>
        </w:tc>
        <w:tc>
          <w:tcPr>
            <w:tcW w:w="124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Травинистая растительность. Мест-ность пол-ностью пророс трост-ником</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Заболачивание, затопление</w:t>
            </w:r>
          </w:p>
        </w:tc>
        <w:tc>
          <w:tcPr>
            <w:tcW w:w="850"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308-6380-6385</w:t>
            </w:r>
          </w:p>
        </w:tc>
        <w:tc>
          <w:tcPr>
            <w:tcW w:w="1276"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Дорога</w:t>
            </w:r>
          </w:p>
        </w:tc>
        <w:tc>
          <w:tcPr>
            <w:tcW w:w="1276" w:type="dxa"/>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С обеих сторон дороги проросли тростники</w:t>
            </w:r>
          </w:p>
        </w:tc>
      </w:tr>
      <w:tr w:rsidR="0069153D" w:rsidRPr="007D1DCC" w:rsidTr="006A5686">
        <w:tc>
          <w:tcPr>
            <w:tcW w:w="13325" w:type="dxa"/>
            <w:gridSpan w:val="10"/>
            <w:tcBorders>
              <w:bottom w:val="single" w:sz="4" w:space="0" w:color="auto"/>
            </w:tcBorders>
          </w:tcPr>
          <w:p w:rsidR="0069153D" w:rsidRPr="006A5686" w:rsidRDefault="0069153D" w:rsidP="007D1DCC">
            <w:pPr>
              <w:spacing w:after="0" w:line="240" w:lineRule="auto"/>
              <w:jc w:val="center"/>
              <w:rPr>
                <w:rFonts w:ascii="Times New Roman" w:hAnsi="Times New Roman" w:cs="Times New Roman"/>
                <w:sz w:val="18"/>
                <w:szCs w:val="18"/>
              </w:rPr>
            </w:pPr>
            <w:r w:rsidRPr="006A5686">
              <w:rPr>
                <w:rFonts w:ascii="Times New Roman" w:hAnsi="Times New Roman" w:cs="Times New Roman"/>
                <w:sz w:val="18"/>
                <w:szCs w:val="18"/>
              </w:rPr>
              <w:t xml:space="preserve">день экспедиции – </w:t>
            </w:r>
            <w:r w:rsidRPr="006A5686">
              <w:rPr>
                <w:rFonts w:ascii="Times New Roman" w:hAnsi="Times New Roman" w:cs="Times New Roman"/>
                <w:sz w:val="18"/>
                <w:szCs w:val="18"/>
                <w:lang w:val="kk-KZ"/>
              </w:rPr>
              <w:t>21</w:t>
            </w:r>
            <w:r w:rsidRPr="006A5686">
              <w:rPr>
                <w:rFonts w:ascii="Times New Roman" w:hAnsi="Times New Roman" w:cs="Times New Roman"/>
                <w:sz w:val="18"/>
                <w:szCs w:val="18"/>
              </w:rPr>
              <w:t>.0</w:t>
            </w:r>
            <w:r w:rsidRPr="006A5686">
              <w:rPr>
                <w:rFonts w:ascii="Times New Roman" w:hAnsi="Times New Roman" w:cs="Times New Roman"/>
                <w:sz w:val="18"/>
                <w:szCs w:val="18"/>
                <w:lang w:val="kk-KZ"/>
              </w:rPr>
              <w:t>6</w:t>
            </w:r>
            <w:r w:rsidRPr="006A5686">
              <w:rPr>
                <w:rFonts w:ascii="Times New Roman" w:hAnsi="Times New Roman" w:cs="Times New Roman"/>
                <w:sz w:val="18"/>
                <w:szCs w:val="18"/>
              </w:rPr>
              <w:t>.1</w:t>
            </w:r>
            <w:r w:rsidRPr="006A5686">
              <w:rPr>
                <w:rFonts w:ascii="Times New Roman" w:hAnsi="Times New Roman" w:cs="Times New Roman"/>
                <w:sz w:val="18"/>
                <w:szCs w:val="18"/>
                <w:lang w:val="kk-KZ"/>
              </w:rPr>
              <w:t>8</w:t>
            </w:r>
            <w:r w:rsidRPr="006A5686">
              <w:rPr>
                <w:rFonts w:ascii="Times New Roman" w:hAnsi="Times New Roman" w:cs="Times New Roman"/>
                <w:sz w:val="18"/>
                <w:szCs w:val="18"/>
              </w:rPr>
              <w:t>.</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164</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отбор почвы</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46-26-039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81-28-395 в.д.</w:t>
            </w:r>
          </w:p>
        </w:tc>
        <w:tc>
          <w:tcPr>
            <w:tcW w:w="11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416  м</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на северном побережья оз. Алаколь и 6 км юго-западнее с Камыскала</w:t>
            </w:r>
          </w:p>
        </w:tc>
        <w:tc>
          <w:tcPr>
            <w:tcW w:w="32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Установка по профилю на абразионные процессы на побережье оз. Алаколь новых реперов. </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Наблюдается обрушение уступа разных размеров обломков, от 10 до 50 см шириной.</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На пляже вырброшены камышовые оплывины. Песок пляжа темно-серые среднезернистой фракции</w:t>
            </w:r>
          </w:p>
        </w:tc>
        <w:tc>
          <w:tcPr>
            <w:tcW w:w="879"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lQ</w:t>
            </w:r>
            <w:r w:rsidRPr="007D1DCC">
              <w:rPr>
                <w:rFonts w:ascii="Times New Roman" w:hAnsi="Times New Roman" w:cs="Times New Roman"/>
                <w:sz w:val="18"/>
                <w:szCs w:val="18"/>
                <w:vertAlign w:val="subscript"/>
              </w:rPr>
              <w:t>III</w:t>
            </w:r>
          </w:p>
        </w:tc>
        <w:tc>
          <w:tcPr>
            <w:tcW w:w="124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Травянисто-кустар-никовая.</w:t>
            </w:r>
          </w:p>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Местами выросли трост-ники.</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 плосткостной смыв</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309-6386-6400</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Слабый выпас скота, полевые дороги</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Установлены репера, имеется схема.</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Отобрана проба грунта у обнажения (профиль)</w:t>
            </w:r>
          </w:p>
          <w:p w:rsidR="0069153D" w:rsidRPr="007D1DCC" w:rsidRDefault="0069153D" w:rsidP="007D1DCC">
            <w:pPr>
              <w:spacing w:after="0" w:line="240" w:lineRule="auto"/>
              <w:rPr>
                <w:rFonts w:ascii="Times New Roman" w:hAnsi="Times New Roman" w:cs="Times New Roman"/>
                <w:sz w:val="18"/>
                <w:szCs w:val="18"/>
                <w:lang w:val="ru-RU"/>
              </w:rPr>
            </w:pPr>
          </w:p>
        </w:tc>
      </w:tr>
    </w:tbl>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lang w:val="ru-RU"/>
        </w:rPr>
        <w:br w:type="page"/>
      </w:r>
      <w:r w:rsidR="001A2798" w:rsidRPr="007D1DCC">
        <w:rPr>
          <w:rFonts w:ascii="Times New Roman" w:hAnsi="Times New Roman" w:cs="Times New Roman"/>
          <w:sz w:val="24"/>
          <w:szCs w:val="24"/>
        </w:rPr>
        <w:t xml:space="preserve">Continuation of table </w:t>
      </w:r>
      <w:r w:rsidR="008D4F22" w:rsidRPr="007D1DCC">
        <w:rPr>
          <w:rFonts w:ascii="Times New Roman" w:hAnsi="Times New Roman" w:cs="Times New Roman"/>
        </w:rPr>
        <w:t>F</w:t>
      </w:r>
      <w:r w:rsidRPr="007D1DCC">
        <w:rPr>
          <w:rFonts w:ascii="Times New Roman" w:hAnsi="Times New Roman" w:cs="Times New Roman"/>
        </w:rPr>
        <w:t>.11</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305"/>
        <w:gridCol w:w="1105"/>
        <w:gridCol w:w="1418"/>
        <w:gridCol w:w="3260"/>
        <w:gridCol w:w="1134"/>
        <w:gridCol w:w="992"/>
        <w:gridCol w:w="1418"/>
        <w:gridCol w:w="850"/>
        <w:gridCol w:w="1276"/>
        <w:gridCol w:w="1276"/>
      </w:tblGrid>
      <w:tr w:rsidR="0069153D" w:rsidRPr="007D1DCC" w:rsidTr="001A2798">
        <w:tc>
          <w:tcPr>
            <w:tcW w:w="567"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 </w:t>
            </w:r>
            <w:r w:rsidRPr="007D1DCC">
              <w:rPr>
                <w:rFonts w:ascii="Times New Roman" w:hAnsi="Times New Roman" w:cs="Times New Roman"/>
                <w:sz w:val="18"/>
                <w:szCs w:val="18"/>
              </w:rPr>
              <w:t xml:space="preserve">GPS </w:t>
            </w:r>
            <w:r w:rsidRPr="007D1DCC">
              <w:rPr>
                <w:rFonts w:ascii="Times New Roman" w:hAnsi="Times New Roman" w:cs="Times New Roman"/>
                <w:sz w:val="18"/>
                <w:szCs w:val="18"/>
                <w:lang w:val="kk-KZ"/>
              </w:rPr>
              <w:t>точки</w:t>
            </w:r>
          </w:p>
        </w:tc>
        <w:tc>
          <w:tcPr>
            <w:tcW w:w="1305"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Координаты</w:t>
            </w:r>
          </w:p>
        </w:tc>
        <w:tc>
          <w:tcPr>
            <w:tcW w:w="1105"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Абсолют-ная высота над уровнем моря, м</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Название, место расположение</w:t>
            </w:r>
          </w:p>
        </w:tc>
        <w:tc>
          <w:tcPr>
            <w:tcW w:w="326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Описание</w:t>
            </w:r>
          </w:p>
        </w:tc>
        <w:tc>
          <w:tcPr>
            <w:tcW w:w="1134"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Генезис и геологичес-кий возраст</w:t>
            </w:r>
          </w:p>
        </w:tc>
        <w:tc>
          <w:tcPr>
            <w:tcW w:w="992" w:type="dxa"/>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Раститель-ность</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Современные рельефообразующие процессы</w:t>
            </w:r>
          </w:p>
        </w:tc>
        <w:tc>
          <w:tcPr>
            <w:tcW w:w="85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Фото (серия-номер)</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Антропоген-ное воздействие</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Примечание:</w:t>
            </w: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172</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46-22-522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81-34-747 в.д.</w:t>
            </w:r>
          </w:p>
        </w:tc>
        <w:tc>
          <w:tcPr>
            <w:tcW w:w="11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337  м</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Остров Писки, точка находится на северной части оз. Алаколь и 10,7 км южнее с. Камыскала. Южный берег острова Писки</w:t>
            </w:r>
          </w:p>
        </w:tc>
        <w:tc>
          <w:tcPr>
            <w:tcW w:w="32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Имеет абразионный уступ с нарастанием высотой уступа с запада на восток. Высота абразионного уступа на данной точке 1,30 м. Ширина пляжа до 1м. Урез воды проходит в основном к основанию уступа. Происходит активная денудация от воздействия ветро-волновых условий (ветер Еби). Почва сложен суглинками, супесью. Пляж сложен среднезернистым песком. </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северная часть острова представляет собой низменный хемогенный берег, поросший тростником. По периметру острова местами пребиты тростниковые оплывины</w:t>
            </w:r>
          </w:p>
          <w:p w:rsidR="0069153D" w:rsidRPr="007D1DCC" w:rsidRDefault="0069153D" w:rsidP="007D1DCC">
            <w:pPr>
              <w:spacing w:after="0" w:line="240" w:lineRule="auto"/>
              <w:rPr>
                <w:rFonts w:ascii="Times New Roman" w:hAnsi="Times New Roman" w:cs="Times New Roman"/>
                <w:sz w:val="18"/>
                <w:szCs w:val="18"/>
                <w:lang w:val="kk-KZ"/>
              </w:rPr>
            </w:pP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lQ</w:t>
            </w:r>
            <w:r w:rsidRPr="007D1DCC">
              <w:rPr>
                <w:rFonts w:ascii="Times New Roman" w:hAnsi="Times New Roman" w:cs="Times New Roman"/>
                <w:sz w:val="18"/>
                <w:szCs w:val="18"/>
                <w:vertAlign w:val="subscript"/>
              </w:rPr>
              <w:t>II</w:t>
            </w: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Травянисто-кустарниковая.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Местами заросли трост-ника</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 плосткостной смыв</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6406-6435</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Рыболовство</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В западной конечности острова северо-западной ее части грунты сильно увлажнены, представляет собой болотистую местность. Это первый признак, по нашим представлениям, размыва (утери) данного участка берега. Была взята проба грунта от обнажения (имеется профиль)</w:t>
            </w: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174</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46-22-36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81-35-56 в.д.</w:t>
            </w:r>
          </w:p>
        </w:tc>
        <w:tc>
          <w:tcPr>
            <w:tcW w:w="11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Остров Пески, точка находится на северной части оз. Алаколь и 10,7 км южнее с. Камыскала. Южный берег острова Писки</w:t>
            </w:r>
          </w:p>
        </w:tc>
        <w:tc>
          <w:tcPr>
            <w:tcW w:w="32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Высота уступа более 6 м. Урез воды проходит от основания уступа. Наблюдается активная денудация уступа</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lQ</w:t>
            </w:r>
            <w:r w:rsidRPr="007D1DCC">
              <w:rPr>
                <w:rFonts w:ascii="Times New Roman" w:hAnsi="Times New Roman" w:cs="Times New Roman"/>
                <w:sz w:val="18"/>
                <w:szCs w:val="18"/>
                <w:vertAlign w:val="subscript"/>
              </w:rPr>
              <w:t>II</w:t>
            </w: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Травянисто-кустарниковая.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Местами заросли трост-ника</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 плосткостной смыв</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6446-6455</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Рыболовство</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p>
        </w:tc>
      </w:tr>
    </w:tbl>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br w:type="page"/>
      </w:r>
      <w:r w:rsidR="001A2798" w:rsidRPr="007D1DCC">
        <w:rPr>
          <w:rFonts w:ascii="Times New Roman" w:hAnsi="Times New Roman" w:cs="Times New Roman"/>
          <w:sz w:val="24"/>
          <w:szCs w:val="24"/>
        </w:rPr>
        <w:t>Continuation of table</w:t>
      </w:r>
      <w:r w:rsidRPr="007D1DCC">
        <w:rPr>
          <w:rFonts w:ascii="Times New Roman" w:hAnsi="Times New Roman" w:cs="Times New Roman"/>
        </w:rPr>
        <w:t xml:space="preserve"> </w:t>
      </w:r>
      <w:r w:rsidR="008D4F22" w:rsidRPr="007D1DCC">
        <w:rPr>
          <w:rFonts w:ascii="Times New Roman" w:hAnsi="Times New Roman" w:cs="Times New Roman"/>
        </w:rPr>
        <w:t>F</w:t>
      </w:r>
      <w:r w:rsidRPr="007D1DCC">
        <w:rPr>
          <w:rFonts w:ascii="Times New Roman" w:hAnsi="Times New Roman" w:cs="Times New Roman"/>
        </w:rPr>
        <w:t>.11</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305"/>
        <w:gridCol w:w="1105"/>
        <w:gridCol w:w="1588"/>
        <w:gridCol w:w="3090"/>
        <w:gridCol w:w="1134"/>
        <w:gridCol w:w="1163"/>
        <w:gridCol w:w="1247"/>
        <w:gridCol w:w="850"/>
        <w:gridCol w:w="1276"/>
        <w:gridCol w:w="1276"/>
      </w:tblGrid>
      <w:tr w:rsidR="0069153D" w:rsidRPr="007D1DCC" w:rsidTr="001A2798">
        <w:tc>
          <w:tcPr>
            <w:tcW w:w="567"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 </w:t>
            </w:r>
            <w:r w:rsidRPr="007D1DCC">
              <w:rPr>
                <w:rFonts w:ascii="Times New Roman" w:hAnsi="Times New Roman" w:cs="Times New Roman"/>
                <w:sz w:val="18"/>
                <w:szCs w:val="18"/>
              </w:rPr>
              <w:t xml:space="preserve">GPS </w:t>
            </w:r>
            <w:r w:rsidRPr="007D1DCC">
              <w:rPr>
                <w:rFonts w:ascii="Times New Roman" w:hAnsi="Times New Roman" w:cs="Times New Roman"/>
                <w:sz w:val="18"/>
                <w:szCs w:val="18"/>
                <w:lang w:val="kk-KZ"/>
              </w:rPr>
              <w:t>точки</w:t>
            </w:r>
          </w:p>
        </w:tc>
        <w:tc>
          <w:tcPr>
            <w:tcW w:w="1305"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Координаты</w:t>
            </w:r>
          </w:p>
        </w:tc>
        <w:tc>
          <w:tcPr>
            <w:tcW w:w="1105"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Абсолют-ная высота над уровнем моря, м</w:t>
            </w:r>
          </w:p>
        </w:tc>
        <w:tc>
          <w:tcPr>
            <w:tcW w:w="1588"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Название, место расположение</w:t>
            </w:r>
          </w:p>
        </w:tc>
        <w:tc>
          <w:tcPr>
            <w:tcW w:w="309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Описание</w:t>
            </w:r>
          </w:p>
        </w:tc>
        <w:tc>
          <w:tcPr>
            <w:tcW w:w="1134"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Генезис и геологичес-кий возраст</w:t>
            </w:r>
          </w:p>
        </w:tc>
        <w:tc>
          <w:tcPr>
            <w:tcW w:w="1163" w:type="dxa"/>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Раститель-ность</w:t>
            </w:r>
          </w:p>
        </w:tc>
        <w:tc>
          <w:tcPr>
            <w:tcW w:w="1247"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Современные рельефообразующие процессы</w:t>
            </w:r>
          </w:p>
        </w:tc>
        <w:tc>
          <w:tcPr>
            <w:tcW w:w="85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Фото (серия-номер)</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Антропоген-ное воздействие</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Примечание:</w:t>
            </w: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176</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46-23-061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81-37-461 в.д.</w:t>
            </w:r>
          </w:p>
        </w:tc>
        <w:tc>
          <w:tcPr>
            <w:tcW w:w="11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336 м</w:t>
            </w:r>
          </w:p>
        </w:tc>
        <w:tc>
          <w:tcPr>
            <w:tcW w:w="158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Остров Пески, точка находится на северной части оз. Алаколь и 11,8 км юго-восточнее с. Камыскала. Восточный берег острова Писки</w:t>
            </w:r>
          </w:p>
        </w:tc>
        <w:tc>
          <w:tcPr>
            <w:tcW w:w="309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Восточная часть о. Писки</w:t>
            </w:r>
          </w:p>
        </w:tc>
        <w:tc>
          <w:tcPr>
            <w:tcW w:w="1134"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lQ</w:t>
            </w:r>
            <w:r w:rsidRPr="007D1DCC">
              <w:rPr>
                <w:rFonts w:ascii="Times New Roman" w:hAnsi="Times New Roman" w:cs="Times New Roman"/>
                <w:sz w:val="18"/>
                <w:szCs w:val="18"/>
                <w:vertAlign w:val="subscript"/>
              </w:rPr>
              <w:t>II</w:t>
            </w:r>
          </w:p>
        </w:tc>
        <w:tc>
          <w:tcPr>
            <w:tcW w:w="1163"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Травянисто-кустарниковая.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Повсе-местно заросли трост-ника</w:t>
            </w:r>
          </w:p>
        </w:tc>
        <w:tc>
          <w:tcPr>
            <w:tcW w:w="124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Заболачивания, затопления</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6467-6478</w:t>
            </w:r>
          </w:p>
        </w:tc>
        <w:tc>
          <w:tcPr>
            <w:tcW w:w="1276"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Рыболовство</w:t>
            </w:r>
          </w:p>
        </w:tc>
        <w:tc>
          <w:tcPr>
            <w:tcW w:w="1276" w:type="dxa"/>
          </w:tcPr>
          <w:p w:rsidR="0069153D" w:rsidRPr="007D1DCC" w:rsidRDefault="0069153D" w:rsidP="007D1DCC">
            <w:pPr>
              <w:spacing w:after="0" w:line="240" w:lineRule="auto"/>
              <w:rPr>
                <w:rFonts w:ascii="Times New Roman" w:hAnsi="Times New Roman" w:cs="Times New Roman"/>
                <w:sz w:val="18"/>
                <w:szCs w:val="18"/>
              </w:rPr>
            </w:pP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178</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46-28-120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81-32-390  в.д.</w:t>
            </w:r>
          </w:p>
        </w:tc>
        <w:tc>
          <w:tcPr>
            <w:tcW w:w="1105"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58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на восточной части с. Камыскала и 140 м от берега озера Алаколь</w:t>
            </w:r>
          </w:p>
        </w:tc>
        <w:tc>
          <w:tcPr>
            <w:tcW w:w="309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Дамба (дорога)</w:t>
            </w:r>
          </w:p>
        </w:tc>
        <w:tc>
          <w:tcPr>
            <w:tcW w:w="1134"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lQ</w:t>
            </w:r>
            <w:r w:rsidRPr="007D1DCC">
              <w:rPr>
                <w:rFonts w:ascii="Times New Roman" w:hAnsi="Times New Roman" w:cs="Times New Roman"/>
                <w:sz w:val="18"/>
                <w:szCs w:val="18"/>
                <w:vertAlign w:val="subscript"/>
              </w:rPr>
              <w:t>III</w:t>
            </w:r>
          </w:p>
        </w:tc>
        <w:tc>
          <w:tcPr>
            <w:tcW w:w="1163"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Травянисто-кустарниковая</w:t>
            </w:r>
          </w:p>
          <w:p w:rsidR="0069153D" w:rsidRPr="007D1DCC" w:rsidRDefault="0069153D" w:rsidP="007D1DCC">
            <w:pPr>
              <w:spacing w:after="0" w:line="240" w:lineRule="auto"/>
              <w:rPr>
                <w:rFonts w:ascii="Times New Roman" w:hAnsi="Times New Roman" w:cs="Times New Roman"/>
                <w:sz w:val="18"/>
                <w:szCs w:val="18"/>
                <w:lang w:val="kk-KZ"/>
              </w:rPr>
            </w:pPr>
          </w:p>
        </w:tc>
        <w:tc>
          <w:tcPr>
            <w:tcW w:w="124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Заболачивания, затопления</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276"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Населенный пункт, р</w:t>
            </w:r>
            <w:r w:rsidRPr="007D1DCC">
              <w:rPr>
                <w:rFonts w:ascii="Times New Roman" w:hAnsi="Times New Roman" w:cs="Times New Roman"/>
                <w:sz w:val="18"/>
                <w:szCs w:val="18"/>
              </w:rPr>
              <w:t>рыболовство</w:t>
            </w:r>
          </w:p>
        </w:tc>
        <w:tc>
          <w:tcPr>
            <w:tcW w:w="1276" w:type="dxa"/>
          </w:tcPr>
          <w:p w:rsidR="0069153D" w:rsidRPr="007D1DCC" w:rsidRDefault="0069153D" w:rsidP="007D1DCC">
            <w:pPr>
              <w:spacing w:after="0" w:line="240" w:lineRule="auto"/>
              <w:rPr>
                <w:rFonts w:ascii="Times New Roman" w:hAnsi="Times New Roman" w:cs="Times New Roman"/>
                <w:sz w:val="18"/>
                <w:szCs w:val="18"/>
              </w:rPr>
            </w:pP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Дамба начало</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46-27-797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81-37-219  в.д.</w:t>
            </w:r>
          </w:p>
        </w:tc>
        <w:tc>
          <w:tcPr>
            <w:tcW w:w="11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339 м</w:t>
            </w:r>
          </w:p>
        </w:tc>
        <w:tc>
          <w:tcPr>
            <w:tcW w:w="158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на южной части с. Камыскала и 37 м от берега озера Алаколь</w:t>
            </w:r>
          </w:p>
        </w:tc>
        <w:tc>
          <w:tcPr>
            <w:tcW w:w="309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Южная оконечность плотины. Плотина (дорога) размывается со стороны дороги </w:t>
            </w:r>
          </w:p>
        </w:tc>
        <w:tc>
          <w:tcPr>
            <w:tcW w:w="1134"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lQ</w:t>
            </w:r>
            <w:r w:rsidRPr="007D1DCC">
              <w:rPr>
                <w:rFonts w:ascii="Times New Roman" w:hAnsi="Times New Roman" w:cs="Times New Roman"/>
                <w:sz w:val="18"/>
                <w:szCs w:val="18"/>
                <w:vertAlign w:val="subscript"/>
              </w:rPr>
              <w:t>III</w:t>
            </w:r>
          </w:p>
        </w:tc>
        <w:tc>
          <w:tcPr>
            <w:tcW w:w="1163"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Травянисто-кустарниковая</w:t>
            </w:r>
          </w:p>
          <w:p w:rsidR="0069153D" w:rsidRPr="007D1DCC" w:rsidRDefault="0069153D" w:rsidP="007D1DCC">
            <w:pPr>
              <w:spacing w:after="0" w:line="240" w:lineRule="auto"/>
              <w:rPr>
                <w:rFonts w:ascii="Times New Roman" w:hAnsi="Times New Roman" w:cs="Times New Roman"/>
                <w:sz w:val="18"/>
                <w:szCs w:val="18"/>
              </w:rPr>
            </w:pPr>
          </w:p>
        </w:tc>
        <w:tc>
          <w:tcPr>
            <w:tcW w:w="124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 заболачивания, затопления</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6497-6502</w:t>
            </w:r>
          </w:p>
        </w:tc>
        <w:tc>
          <w:tcPr>
            <w:tcW w:w="1276"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Населенный пункт, р</w:t>
            </w:r>
            <w:r w:rsidRPr="007D1DCC">
              <w:rPr>
                <w:rFonts w:ascii="Times New Roman" w:hAnsi="Times New Roman" w:cs="Times New Roman"/>
                <w:sz w:val="18"/>
                <w:szCs w:val="18"/>
              </w:rPr>
              <w:t>рыболовство</w:t>
            </w:r>
          </w:p>
        </w:tc>
        <w:tc>
          <w:tcPr>
            <w:tcW w:w="1276" w:type="dxa"/>
          </w:tcPr>
          <w:p w:rsidR="0069153D" w:rsidRPr="007D1DCC" w:rsidRDefault="0069153D" w:rsidP="007D1DCC">
            <w:pPr>
              <w:spacing w:after="0" w:line="240" w:lineRule="auto"/>
              <w:rPr>
                <w:rFonts w:ascii="Times New Roman" w:hAnsi="Times New Roman" w:cs="Times New Roman"/>
                <w:sz w:val="18"/>
                <w:szCs w:val="18"/>
              </w:rPr>
            </w:pPr>
          </w:p>
        </w:tc>
      </w:tr>
      <w:tr w:rsidR="0069153D" w:rsidRPr="007D1DCC" w:rsidTr="006A5686">
        <w:tc>
          <w:tcPr>
            <w:tcW w:w="14601" w:type="dxa"/>
            <w:gridSpan w:val="11"/>
            <w:tcBorders>
              <w:bottom w:val="single" w:sz="4" w:space="0" w:color="auto"/>
            </w:tcBorders>
          </w:tcPr>
          <w:p w:rsidR="0069153D" w:rsidRPr="006A5686" w:rsidRDefault="0069153D" w:rsidP="007D1DCC">
            <w:pPr>
              <w:spacing w:after="0" w:line="240" w:lineRule="auto"/>
              <w:jc w:val="center"/>
              <w:rPr>
                <w:rFonts w:ascii="Times New Roman" w:hAnsi="Times New Roman" w:cs="Times New Roman"/>
                <w:sz w:val="18"/>
                <w:szCs w:val="18"/>
              </w:rPr>
            </w:pPr>
            <w:r w:rsidRPr="006A5686">
              <w:rPr>
                <w:rFonts w:ascii="Times New Roman" w:hAnsi="Times New Roman" w:cs="Times New Roman"/>
                <w:sz w:val="18"/>
                <w:szCs w:val="18"/>
              </w:rPr>
              <w:t xml:space="preserve">день экспедиции – </w:t>
            </w:r>
            <w:r w:rsidRPr="006A5686">
              <w:rPr>
                <w:rFonts w:ascii="Times New Roman" w:hAnsi="Times New Roman" w:cs="Times New Roman"/>
                <w:sz w:val="18"/>
                <w:szCs w:val="18"/>
                <w:lang w:val="kk-KZ"/>
              </w:rPr>
              <w:t>22</w:t>
            </w:r>
            <w:r w:rsidRPr="006A5686">
              <w:rPr>
                <w:rFonts w:ascii="Times New Roman" w:hAnsi="Times New Roman" w:cs="Times New Roman"/>
                <w:sz w:val="18"/>
                <w:szCs w:val="18"/>
              </w:rPr>
              <w:t>.0</w:t>
            </w:r>
            <w:r w:rsidRPr="006A5686">
              <w:rPr>
                <w:rFonts w:ascii="Times New Roman" w:hAnsi="Times New Roman" w:cs="Times New Roman"/>
                <w:sz w:val="18"/>
                <w:szCs w:val="18"/>
                <w:lang w:val="kk-KZ"/>
              </w:rPr>
              <w:t>6</w:t>
            </w:r>
            <w:r w:rsidRPr="006A5686">
              <w:rPr>
                <w:rFonts w:ascii="Times New Roman" w:hAnsi="Times New Roman" w:cs="Times New Roman"/>
                <w:sz w:val="18"/>
                <w:szCs w:val="18"/>
              </w:rPr>
              <w:t>.1</w:t>
            </w:r>
            <w:r w:rsidRPr="006A5686">
              <w:rPr>
                <w:rFonts w:ascii="Times New Roman" w:hAnsi="Times New Roman" w:cs="Times New Roman"/>
                <w:sz w:val="18"/>
                <w:szCs w:val="18"/>
                <w:lang w:val="kk-KZ"/>
              </w:rPr>
              <w:t>8</w:t>
            </w:r>
            <w:r w:rsidRPr="006A5686">
              <w:rPr>
                <w:rFonts w:ascii="Times New Roman" w:hAnsi="Times New Roman" w:cs="Times New Roman"/>
                <w:sz w:val="18"/>
                <w:szCs w:val="18"/>
              </w:rPr>
              <w:t>.</w:t>
            </w: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180</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46-25-583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81-27-761  в.д.</w:t>
            </w:r>
          </w:p>
        </w:tc>
        <w:tc>
          <w:tcPr>
            <w:tcW w:w="11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339 м</w:t>
            </w:r>
          </w:p>
        </w:tc>
        <w:tc>
          <w:tcPr>
            <w:tcW w:w="158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Уступ холмистой равнины, точка находится на северной части оз. Алаколь, 30 м от берега озера.</w:t>
            </w:r>
          </w:p>
        </w:tc>
        <w:tc>
          <w:tcPr>
            <w:tcW w:w="309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Первая возвышенная часть холмистой равнины от малого залива (к юго-западу от с.Камыскала). Клиф сложен глинами, суглинками, супесьями. Урез воды проходит по основанию уступа. Выработка данного уступа происходит от восточного ветра Еби. С юга омывается оз. Алаколь, с севера Малым заливом. </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Переработка берегов сокращает площадь территории земельных угодий данного полуострова. Динамика абразии высокая, </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lQ</w:t>
            </w:r>
            <w:r w:rsidRPr="007D1DCC">
              <w:rPr>
                <w:rFonts w:ascii="Times New Roman" w:hAnsi="Times New Roman" w:cs="Times New Roman"/>
                <w:sz w:val="18"/>
                <w:szCs w:val="18"/>
                <w:vertAlign w:val="subscript"/>
              </w:rPr>
              <w:t>III</w:t>
            </w:r>
          </w:p>
        </w:tc>
        <w:tc>
          <w:tcPr>
            <w:tcW w:w="1163"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Травянисто-кустарниковая.Полупустынная растительност. Проект-ное покрытие 50-60%</w:t>
            </w:r>
          </w:p>
        </w:tc>
        <w:tc>
          <w:tcPr>
            <w:tcW w:w="124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 плосткостной смыв</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310-6506-6528</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Полевые дороги, активный выпас скота, рыболовство</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Равнина является пастбищем. Инфраструктура отсутствует.</w:t>
            </w:r>
          </w:p>
        </w:tc>
      </w:tr>
    </w:tbl>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lang w:val="ru-RU"/>
        </w:rPr>
        <w:br w:type="page"/>
      </w:r>
      <w:r w:rsidR="001A2798" w:rsidRPr="007D1DCC">
        <w:rPr>
          <w:rFonts w:ascii="Times New Roman" w:hAnsi="Times New Roman" w:cs="Times New Roman"/>
          <w:sz w:val="24"/>
          <w:szCs w:val="24"/>
        </w:rPr>
        <w:t xml:space="preserve">Continuation of table </w:t>
      </w:r>
      <w:r w:rsidR="008D4F22" w:rsidRPr="007D1DCC">
        <w:rPr>
          <w:rFonts w:ascii="Times New Roman" w:hAnsi="Times New Roman" w:cs="Times New Roman"/>
        </w:rPr>
        <w:t>F</w:t>
      </w:r>
      <w:r w:rsidRPr="007D1DCC">
        <w:rPr>
          <w:rFonts w:ascii="Times New Roman" w:hAnsi="Times New Roman" w:cs="Times New Roman"/>
        </w:rPr>
        <w:t>.11</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021"/>
        <w:gridCol w:w="1418"/>
        <w:gridCol w:w="1247"/>
        <w:gridCol w:w="3827"/>
        <w:gridCol w:w="709"/>
        <w:gridCol w:w="992"/>
        <w:gridCol w:w="1418"/>
        <w:gridCol w:w="850"/>
        <w:gridCol w:w="1276"/>
        <w:gridCol w:w="1276"/>
      </w:tblGrid>
      <w:tr w:rsidR="0069153D" w:rsidRPr="007D1DCC" w:rsidTr="00C07F2D">
        <w:tc>
          <w:tcPr>
            <w:tcW w:w="567"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 </w:t>
            </w:r>
            <w:r w:rsidRPr="007D1DCC">
              <w:rPr>
                <w:rFonts w:ascii="Times New Roman" w:hAnsi="Times New Roman" w:cs="Times New Roman"/>
                <w:sz w:val="18"/>
                <w:szCs w:val="18"/>
              </w:rPr>
              <w:t xml:space="preserve">GPS </w:t>
            </w:r>
            <w:r w:rsidRPr="007D1DCC">
              <w:rPr>
                <w:rFonts w:ascii="Times New Roman" w:hAnsi="Times New Roman" w:cs="Times New Roman"/>
                <w:sz w:val="18"/>
                <w:szCs w:val="18"/>
                <w:lang w:val="kk-KZ"/>
              </w:rPr>
              <w:t>точки</w:t>
            </w:r>
          </w:p>
        </w:tc>
        <w:tc>
          <w:tcPr>
            <w:tcW w:w="1021"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Координаты</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Абсолют-ная высота над уровнем моря, м</w:t>
            </w:r>
          </w:p>
        </w:tc>
        <w:tc>
          <w:tcPr>
            <w:tcW w:w="1247"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Название, место расположение</w:t>
            </w:r>
          </w:p>
        </w:tc>
        <w:tc>
          <w:tcPr>
            <w:tcW w:w="3827"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Описание</w:t>
            </w:r>
          </w:p>
        </w:tc>
        <w:tc>
          <w:tcPr>
            <w:tcW w:w="709"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Генезис и геологичес-кий возраст</w:t>
            </w:r>
          </w:p>
        </w:tc>
        <w:tc>
          <w:tcPr>
            <w:tcW w:w="992" w:type="dxa"/>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Раститель-ность</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Современные рельефообразующие процессы</w:t>
            </w:r>
          </w:p>
        </w:tc>
        <w:tc>
          <w:tcPr>
            <w:tcW w:w="85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Фото (серия-номер)</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Антропоген-ное воздействие</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Примечание:</w:t>
            </w: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p>
        </w:tc>
        <w:tc>
          <w:tcPr>
            <w:tcW w:w="1021"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24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382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интенсивная, о чем свидетельствуют останцы, а так же основания уступа выходящие на водную поверхность, литологический состав которых трудно размываем (глины, суглинки). Высота уступа 6 м</w:t>
            </w:r>
          </w:p>
        </w:tc>
        <w:tc>
          <w:tcPr>
            <w:tcW w:w="709"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181</w:t>
            </w:r>
          </w:p>
        </w:tc>
        <w:tc>
          <w:tcPr>
            <w:tcW w:w="1021"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46-25-152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81-27-174  в.д.</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343 м</w:t>
            </w:r>
          </w:p>
        </w:tc>
        <w:tc>
          <w:tcPr>
            <w:tcW w:w="124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Уступ равнины, точка находится на северной части оз. Алаколь, 5 м от берега озера</w:t>
            </w:r>
          </w:p>
        </w:tc>
        <w:tc>
          <w:tcPr>
            <w:tcW w:w="382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Высота уступа 7 м. </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Основания полуострова между озером и Малым заливом. Западнее от с. Камыскала. Волнистая равнина.</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Вершина второй врзвышенной части равнины. </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Расстояние от памятника до кромки уступасоставляет 19,5 м. по перпендикуляру. На береговом уступе происходит активная переработка. Урез воды проходит по основанию уступа. Происходит подмывание грунтов основания уступа волнами. Грунты размывают, теряют своей упругости и прочность, в следствие происходит обрушение верхней части на пляж. Главной причины волнового действия является поперечное расположение берегового уступа к восточному ветру Еби. При скорости ветра от 2,5-3 м/с вызываемое волнение достигает основание уступа, в результате происходит размывание и увлажнение грунтов (промачивание). Данная скорость ветра является достоточной для прохождения активной переработки берегов. При более сильных показателях ветра вероятно процесс усиливается. </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К основанию уступа повсеместно перевиты оплывины, которые на пляжной зоне, расположенные к южной оконечности полуострова </w:t>
            </w:r>
          </w:p>
        </w:tc>
        <w:tc>
          <w:tcPr>
            <w:tcW w:w="709"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lQ</w:t>
            </w:r>
            <w:r w:rsidRPr="007D1DCC">
              <w:rPr>
                <w:rFonts w:ascii="Times New Roman" w:hAnsi="Times New Roman" w:cs="Times New Roman"/>
                <w:sz w:val="18"/>
                <w:szCs w:val="18"/>
                <w:vertAlign w:val="subscript"/>
              </w:rPr>
              <w:t>III</w:t>
            </w: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Травянисто-кустарниковая. Полупу-стынная растительность</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 плосткостной смыв</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310-6529-6543</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Полевые дороги, активный выпас скота, памятник, рыболовство</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Равнина является пастбищем. Инфра-структура отсутствует. Рядом находится памятник герою труда Изведенова П.</w:t>
            </w:r>
          </w:p>
        </w:tc>
      </w:tr>
    </w:tbl>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lang w:val="ru-RU"/>
        </w:rPr>
        <w:br w:type="page"/>
      </w:r>
      <w:r w:rsidR="001A2798" w:rsidRPr="007D1DCC">
        <w:rPr>
          <w:rFonts w:ascii="Times New Roman" w:hAnsi="Times New Roman" w:cs="Times New Roman"/>
          <w:sz w:val="24"/>
          <w:szCs w:val="24"/>
        </w:rPr>
        <w:t xml:space="preserve">Continuation of table </w:t>
      </w:r>
      <w:r w:rsidR="008D4F22" w:rsidRPr="007D1DCC">
        <w:rPr>
          <w:rFonts w:ascii="Times New Roman" w:hAnsi="Times New Roman" w:cs="Times New Roman"/>
        </w:rPr>
        <w:t>F</w:t>
      </w:r>
      <w:r w:rsidRPr="007D1DCC">
        <w:rPr>
          <w:rFonts w:ascii="Times New Roman" w:hAnsi="Times New Roman" w:cs="Times New Roman"/>
        </w:rPr>
        <w:t>.11</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305"/>
        <w:gridCol w:w="1105"/>
        <w:gridCol w:w="1418"/>
        <w:gridCol w:w="3260"/>
        <w:gridCol w:w="1134"/>
        <w:gridCol w:w="992"/>
        <w:gridCol w:w="1418"/>
        <w:gridCol w:w="850"/>
        <w:gridCol w:w="1276"/>
        <w:gridCol w:w="1276"/>
      </w:tblGrid>
      <w:tr w:rsidR="0069153D" w:rsidRPr="007D1DCC" w:rsidTr="001A2798">
        <w:tc>
          <w:tcPr>
            <w:tcW w:w="567"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 </w:t>
            </w:r>
            <w:r w:rsidRPr="007D1DCC">
              <w:rPr>
                <w:rFonts w:ascii="Times New Roman" w:hAnsi="Times New Roman" w:cs="Times New Roman"/>
                <w:sz w:val="18"/>
                <w:szCs w:val="18"/>
              </w:rPr>
              <w:t xml:space="preserve">GPS </w:t>
            </w:r>
            <w:r w:rsidRPr="007D1DCC">
              <w:rPr>
                <w:rFonts w:ascii="Times New Roman" w:hAnsi="Times New Roman" w:cs="Times New Roman"/>
                <w:sz w:val="18"/>
                <w:szCs w:val="18"/>
                <w:lang w:val="kk-KZ"/>
              </w:rPr>
              <w:t>точки</w:t>
            </w:r>
          </w:p>
        </w:tc>
        <w:tc>
          <w:tcPr>
            <w:tcW w:w="1305"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Координаты</w:t>
            </w:r>
          </w:p>
        </w:tc>
        <w:tc>
          <w:tcPr>
            <w:tcW w:w="1105"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Абсолют-ная высота над уровнем моря, м</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Название, место расположение</w:t>
            </w:r>
          </w:p>
        </w:tc>
        <w:tc>
          <w:tcPr>
            <w:tcW w:w="326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Описание</w:t>
            </w:r>
          </w:p>
        </w:tc>
        <w:tc>
          <w:tcPr>
            <w:tcW w:w="1134"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Генезис и геологичес-кий возраст</w:t>
            </w:r>
          </w:p>
        </w:tc>
        <w:tc>
          <w:tcPr>
            <w:tcW w:w="992" w:type="dxa"/>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Раститель-ность</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Современные рельефообразующие процессы</w:t>
            </w:r>
          </w:p>
        </w:tc>
        <w:tc>
          <w:tcPr>
            <w:tcW w:w="85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Фото (серия-номер)</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Антропоген-ное воздействие</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Примечание:</w:t>
            </w: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rPr>
            </w:pP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105"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32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выполняет функцию защиты уступа от действия волн, помогая аккумулировать осадочную породу (песок, сухой тростник) образуя и увиличивая ширину пляжа – корорый переходят вподобие косы, замыающая границу полуострова с водной поверхностью. Оплывины на уступах не выполняют</w:t>
            </w:r>
          </w:p>
        </w:tc>
        <w:tc>
          <w:tcPr>
            <w:tcW w:w="1134" w:type="dxa"/>
          </w:tcPr>
          <w:p w:rsidR="0069153D" w:rsidRPr="007D1DCC" w:rsidRDefault="0069153D" w:rsidP="007D1DCC">
            <w:pPr>
              <w:spacing w:after="0" w:line="240" w:lineRule="auto"/>
              <w:rPr>
                <w:rFonts w:ascii="Times New Roman" w:hAnsi="Times New Roman" w:cs="Times New Roman"/>
                <w:sz w:val="18"/>
                <w:szCs w:val="18"/>
              </w:rPr>
            </w:pPr>
          </w:p>
        </w:tc>
        <w:tc>
          <w:tcPr>
            <w:tcW w:w="992"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276" w:type="dxa"/>
          </w:tcPr>
          <w:p w:rsidR="0069153D" w:rsidRPr="007D1DCC" w:rsidRDefault="0069153D" w:rsidP="007D1DCC">
            <w:pPr>
              <w:spacing w:after="0" w:line="240" w:lineRule="auto"/>
              <w:rPr>
                <w:rFonts w:ascii="Times New Roman" w:hAnsi="Times New Roman" w:cs="Times New Roman"/>
                <w:sz w:val="18"/>
                <w:szCs w:val="18"/>
              </w:rPr>
            </w:pPr>
          </w:p>
        </w:tc>
        <w:tc>
          <w:tcPr>
            <w:tcW w:w="1276" w:type="dxa"/>
          </w:tcPr>
          <w:p w:rsidR="0069153D" w:rsidRPr="007D1DCC" w:rsidRDefault="0069153D" w:rsidP="007D1DCC">
            <w:pPr>
              <w:spacing w:after="0" w:line="240" w:lineRule="auto"/>
              <w:rPr>
                <w:rFonts w:ascii="Times New Roman" w:hAnsi="Times New Roman" w:cs="Times New Roman"/>
                <w:sz w:val="18"/>
                <w:szCs w:val="18"/>
              </w:rPr>
            </w:pP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182</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46-25-152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81-27-173  в.д.</w:t>
            </w:r>
          </w:p>
        </w:tc>
        <w:tc>
          <w:tcPr>
            <w:tcW w:w="11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342 м</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Уступ равнины, точка находится на северной части оз. Алаколь, 5 м от берега озера</w:t>
            </w:r>
          </w:p>
        </w:tc>
        <w:tc>
          <w:tcPr>
            <w:tcW w:w="32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Останцы берегового уступа (островки), образованные в результате активной переработки берега. </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Индикаторы значительного отступания уступа за короткое время. Высота уступа 1,20-1,30 м.</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Высота уступа на понижение идет на южном направлении</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lQ</w:t>
            </w:r>
            <w:r w:rsidRPr="007D1DCC">
              <w:rPr>
                <w:rFonts w:ascii="Times New Roman" w:hAnsi="Times New Roman" w:cs="Times New Roman"/>
                <w:sz w:val="18"/>
                <w:szCs w:val="18"/>
                <w:vertAlign w:val="subscript"/>
              </w:rPr>
              <w:t>III</w:t>
            </w: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 xml:space="preserve">Травянисто-кустарниковая. Полупу-стынная растительность. </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 плосткостной смыв</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310-6544-6564</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Полевые дороги, активный выпас скота, памятник, рыболовство</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p>
        </w:tc>
      </w:tr>
      <w:tr w:rsidR="0069153D" w:rsidRPr="007D1DCC" w:rsidTr="006A568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183</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46-23-358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81-25-484  в.д.</w:t>
            </w:r>
          </w:p>
        </w:tc>
        <w:tc>
          <w:tcPr>
            <w:tcW w:w="11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337 м</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Уступ равнины, точка находится на северной части оз. Алаколь, 3 м от берега озера</w:t>
            </w:r>
          </w:p>
        </w:tc>
        <w:tc>
          <w:tcPr>
            <w:tcW w:w="326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Продолжение волнистой равнины в западном направлении. Третья возвышенная часть волнистой равнины. Абразионный уступ так же подвержен активной переработке. Урез воды омывает основание уступа. Уступ имеет осложненную структуру – телом обвало, нишами вымывания, останцами, в основном фундаметов основания. Высота уступа – 3,9 м. Вблизи кромки уступа наблюдаются трещины.</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К западу наблюдается понижение уступа до 0,5 м, так же подвержене к денудации. На расстоянии 10 м наблюдается вынос оплывин и сухого тростника, о чем свидетельствует  низменность данного берега, который более высоких волнах затопливается</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lQ</w:t>
            </w:r>
            <w:r w:rsidRPr="007D1DCC">
              <w:rPr>
                <w:rFonts w:ascii="Times New Roman" w:hAnsi="Times New Roman" w:cs="Times New Roman"/>
                <w:sz w:val="18"/>
                <w:szCs w:val="18"/>
                <w:vertAlign w:val="subscript"/>
              </w:rPr>
              <w:t>III</w:t>
            </w: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Травянисто-кустарниковая. Полупу-стынная растительност</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 плосткостной смыв</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310-6565-6578</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Полевые дороги, активный выпас скота, рыболовство</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p>
        </w:tc>
      </w:tr>
    </w:tbl>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lang w:val="ru-RU"/>
        </w:rPr>
        <w:br w:type="page"/>
      </w:r>
      <w:r w:rsidR="001A2798" w:rsidRPr="007D1DCC">
        <w:rPr>
          <w:rFonts w:ascii="Times New Roman" w:hAnsi="Times New Roman" w:cs="Times New Roman"/>
          <w:sz w:val="24"/>
          <w:szCs w:val="24"/>
        </w:rPr>
        <w:t xml:space="preserve">Continuation of table </w:t>
      </w:r>
      <w:r w:rsidR="008D4F22" w:rsidRPr="007D1DCC">
        <w:rPr>
          <w:rFonts w:ascii="Times New Roman" w:hAnsi="Times New Roman" w:cs="Times New Roman"/>
        </w:rPr>
        <w:t>F</w:t>
      </w:r>
      <w:r w:rsidRPr="007D1DCC">
        <w:rPr>
          <w:rFonts w:ascii="Times New Roman" w:hAnsi="Times New Roman" w:cs="Times New Roman"/>
        </w:rPr>
        <w:t>.11</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305"/>
        <w:gridCol w:w="1105"/>
        <w:gridCol w:w="1418"/>
        <w:gridCol w:w="3260"/>
        <w:gridCol w:w="1134"/>
        <w:gridCol w:w="992"/>
        <w:gridCol w:w="1418"/>
        <w:gridCol w:w="850"/>
        <w:gridCol w:w="1276"/>
        <w:gridCol w:w="1276"/>
      </w:tblGrid>
      <w:tr w:rsidR="0069153D" w:rsidRPr="007D1DCC" w:rsidTr="001A2798">
        <w:tc>
          <w:tcPr>
            <w:tcW w:w="567"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 </w:t>
            </w:r>
            <w:r w:rsidRPr="007D1DCC">
              <w:rPr>
                <w:rFonts w:ascii="Times New Roman" w:hAnsi="Times New Roman" w:cs="Times New Roman"/>
                <w:sz w:val="18"/>
                <w:szCs w:val="18"/>
              </w:rPr>
              <w:t xml:space="preserve">GPS </w:t>
            </w:r>
            <w:r w:rsidRPr="007D1DCC">
              <w:rPr>
                <w:rFonts w:ascii="Times New Roman" w:hAnsi="Times New Roman" w:cs="Times New Roman"/>
                <w:sz w:val="18"/>
                <w:szCs w:val="18"/>
                <w:lang w:val="kk-KZ"/>
              </w:rPr>
              <w:t>точки</w:t>
            </w:r>
          </w:p>
        </w:tc>
        <w:tc>
          <w:tcPr>
            <w:tcW w:w="1305"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Координаты</w:t>
            </w:r>
          </w:p>
        </w:tc>
        <w:tc>
          <w:tcPr>
            <w:tcW w:w="1105"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Абсолют-ная высота над уровнем моря, м</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Название, место расположение</w:t>
            </w:r>
          </w:p>
        </w:tc>
        <w:tc>
          <w:tcPr>
            <w:tcW w:w="326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Описание</w:t>
            </w:r>
          </w:p>
        </w:tc>
        <w:tc>
          <w:tcPr>
            <w:tcW w:w="1134" w:type="dxa"/>
          </w:tcPr>
          <w:p w:rsidR="0069153D" w:rsidRPr="007D1DCC" w:rsidRDefault="0069153D" w:rsidP="007D1DCC">
            <w:pPr>
              <w:spacing w:after="0" w:line="240" w:lineRule="auto"/>
              <w:jc w:val="center"/>
              <w:rPr>
                <w:rFonts w:ascii="Times New Roman" w:hAnsi="Times New Roman" w:cs="Times New Roman"/>
                <w:sz w:val="18"/>
                <w:szCs w:val="18"/>
                <w:lang w:val="ru-RU"/>
              </w:rPr>
            </w:pPr>
            <w:r w:rsidRPr="007D1DCC">
              <w:rPr>
                <w:rFonts w:ascii="Times New Roman" w:hAnsi="Times New Roman" w:cs="Times New Roman"/>
                <w:sz w:val="18"/>
                <w:szCs w:val="18"/>
                <w:lang w:val="ru-RU"/>
              </w:rPr>
              <w:t>Генезис и геологичес-кий возраст</w:t>
            </w:r>
          </w:p>
        </w:tc>
        <w:tc>
          <w:tcPr>
            <w:tcW w:w="992" w:type="dxa"/>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Раститель-ность</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Современные рельефообразующие процессы</w:t>
            </w:r>
          </w:p>
        </w:tc>
        <w:tc>
          <w:tcPr>
            <w:tcW w:w="850"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Фото (серия-номер)</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Антропоген-ное воздействие</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Примечание:</w:t>
            </w:r>
          </w:p>
        </w:tc>
      </w:tr>
      <w:tr w:rsidR="0069153D" w:rsidRPr="007D1DCC" w:rsidTr="001A2798">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w:t>
            </w:r>
            <w:r w:rsidRPr="007D1DCC">
              <w:rPr>
                <w:rFonts w:ascii="Times New Roman" w:hAnsi="Times New Roman" w:cs="Times New Roman"/>
                <w:sz w:val="18"/>
                <w:szCs w:val="18"/>
              </w:rPr>
              <w:t xml:space="preserve"> </w:t>
            </w:r>
            <w:r w:rsidRPr="007D1DCC">
              <w:rPr>
                <w:rFonts w:ascii="Times New Roman" w:hAnsi="Times New Roman" w:cs="Times New Roman"/>
                <w:sz w:val="18"/>
                <w:szCs w:val="18"/>
                <w:lang w:val="kk-KZ"/>
              </w:rPr>
              <w:t xml:space="preserve"> </w:t>
            </w:r>
          </w:p>
          <w:p w:rsidR="0069153D" w:rsidRPr="007D1DCC" w:rsidRDefault="0069153D" w:rsidP="007D1DCC">
            <w:pPr>
              <w:spacing w:after="0" w:line="240" w:lineRule="auto"/>
              <w:rPr>
                <w:rFonts w:ascii="Times New Roman" w:hAnsi="Times New Roman" w:cs="Times New Roman"/>
                <w:sz w:val="18"/>
                <w:szCs w:val="18"/>
                <w:lang w:val="kk-KZ"/>
              </w:rPr>
            </w:pP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46-23-881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81-23-274  в.д.</w:t>
            </w:r>
          </w:p>
        </w:tc>
        <w:tc>
          <w:tcPr>
            <w:tcW w:w="11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342 м</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Конец тростниковых зарослей. Точка находится 1,7 км северо-западнее побережья оз. Алаколь и 3,8 км юго-восточнее оз. Уялыколь</w:t>
            </w:r>
          </w:p>
        </w:tc>
        <w:tc>
          <w:tcPr>
            <w:tcW w:w="32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Зона затопления. Территория вдоль дороги затоплены со стороны оз. Алаколь, а также со стороны оз. Кошкарколь. Примерно от данной точки в сторону оз. Алаколь заканчивается абразионный уступ. Абразионный тип берега переходит на территорию аккумулятивно-хемогенной равнине. По картам данная местность являлась сушей. Сейчас затоплена водой озер. Предварительно это является резкое повышение уровня воды бассейна Алаколь-Сасыккольской системы озер. Данный участок дорожного полотна с подтоплением двух сторон является вторым по счету от с. Камыскала.</w:t>
            </w:r>
          </w:p>
        </w:tc>
        <w:tc>
          <w:tcPr>
            <w:tcW w:w="1134"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lQ</w:t>
            </w:r>
            <w:r w:rsidRPr="007D1DCC">
              <w:rPr>
                <w:rFonts w:ascii="Times New Roman" w:hAnsi="Times New Roman" w:cs="Times New Roman"/>
                <w:sz w:val="18"/>
                <w:szCs w:val="18"/>
                <w:vertAlign w:val="subscript"/>
              </w:rPr>
              <w:t>II</w:t>
            </w:r>
          </w:p>
        </w:tc>
        <w:tc>
          <w:tcPr>
            <w:tcW w:w="992" w:type="dxa"/>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Травянисто-кустарниковая. Повсе-местно растет тростник</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Заболачивание, затопление</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6588-6604</w:t>
            </w:r>
          </w:p>
        </w:tc>
        <w:tc>
          <w:tcPr>
            <w:tcW w:w="1276" w:type="dxa"/>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Автомобиль-ная дорога, ЛЭП, выпас скота</w:t>
            </w:r>
          </w:p>
        </w:tc>
        <w:tc>
          <w:tcPr>
            <w:tcW w:w="1276"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На суши выходят дорожное полотно и обочина. Водная поверхность местами заросла тростником. Обитают водоплавающие птицы</w:t>
            </w:r>
          </w:p>
        </w:tc>
      </w:tr>
    </w:tbl>
    <w:p w:rsidR="0069153D" w:rsidRPr="007D1DCC" w:rsidRDefault="0069153D" w:rsidP="007D1DCC">
      <w:pPr>
        <w:rPr>
          <w:rFonts w:ascii="Times New Roman" w:hAnsi="Times New Roman" w:cs="Times New Roman"/>
        </w:rPr>
        <w:sectPr w:rsidR="0069153D" w:rsidRPr="007D1DCC" w:rsidSect="0069153D">
          <w:pgSz w:w="16838" w:h="11906" w:orient="landscape"/>
          <w:pgMar w:top="1701" w:right="1134" w:bottom="567" w:left="1134" w:header="709" w:footer="709" w:gutter="0"/>
          <w:cols w:space="708"/>
          <w:docGrid w:linePitch="360"/>
        </w:sectPr>
      </w:pPr>
    </w:p>
    <w:p w:rsidR="0069153D" w:rsidRPr="007D1DCC" w:rsidRDefault="0069153D" w:rsidP="007E0BC9">
      <w:pPr>
        <w:spacing w:after="0" w:line="240" w:lineRule="auto"/>
        <w:jc w:val="cente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5890895" cy="8412480"/>
            <wp:effectExtent l="19050" t="0" r="0" b="0"/>
            <wp:docPr id="20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28" cstate="print"/>
                    <a:srcRect l="1556" t="3075" r="2107" b="3322"/>
                    <a:stretch>
                      <a:fillRect/>
                    </a:stretch>
                  </pic:blipFill>
                  <pic:spPr bwMode="auto">
                    <a:xfrm>
                      <a:off x="0" y="0"/>
                      <a:ext cx="5890895" cy="8412480"/>
                    </a:xfrm>
                    <a:prstGeom prst="rect">
                      <a:avLst/>
                    </a:prstGeom>
                    <a:noFill/>
                    <a:ln w="9525">
                      <a:noFill/>
                      <a:miter lim="800000"/>
                      <a:headEnd/>
                      <a:tailEnd/>
                    </a:ln>
                  </pic:spPr>
                </pic:pic>
              </a:graphicData>
            </a:graphic>
          </wp:inline>
        </w:drawing>
      </w:r>
    </w:p>
    <w:p w:rsidR="0069153D" w:rsidRPr="007D1DCC" w:rsidRDefault="00C07F2D" w:rsidP="007E0BC9">
      <w:pPr>
        <w:spacing w:after="0" w:line="240" w:lineRule="auto"/>
        <w:jc w:val="center"/>
        <w:rPr>
          <w:rFonts w:ascii="Times New Roman" w:hAnsi="Times New Roman" w:cs="Times New Roman"/>
        </w:rPr>
      </w:pPr>
      <w:r w:rsidRPr="007D1DCC">
        <w:rPr>
          <w:rFonts w:ascii="Times New Roman" w:hAnsi="Times New Roman" w:cs="Times New Roman"/>
          <w:sz w:val="24"/>
          <w:szCs w:val="24"/>
        </w:rPr>
        <w:t xml:space="preserve">Figure </w:t>
      </w:r>
      <w:r w:rsidRPr="007D1DCC">
        <w:rPr>
          <w:rFonts w:ascii="Times New Roman" w:hAnsi="Times New Roman" w:cs="Times New Roman"/>
        </w:rPr>
        <w:t>F</w:t>
      </w:r>
      <w:r w:rsidR="0069153D" w:rsidRPr="007D1DCC">
        <w:rPr>
          <w:rFonts w:ascii="Times New Roman" w:hAnsi="Times New Roman" w:cs="Times New Roman"/>
        </w:rPr>
        <w:t xml:space="preserve">.37 – </w:t>
      </w:r>
      <w:r w:rsidRPr="007D1DCC">
        <w:rPr>
          <w:rFonts w:ascii="Times New Roman" w:hAnsi="Times New Roman" w:cs="Times New Roman"/>
          <w:sz w:val="24"/>
          <w:szCs w:val="24"/>
        </w:rPr>
        <w:t>Geomorphological map of lake Alakol</w:t>
      </w:r>
    </w:p>
    <w:p w:rsidR="0069153D" w:rsidRPr="007D1DCC" w:rsidRDefault="0069153D" w:rsidP="007E0BC9">
      <w:pPr>
        <w:spacing w:after="0" w:line="240" w:lineRule="auto"/>
        <w:jc w:val="cente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6025515" cy="8585835"/>
            <wp:effectExtent l="19050" t="0" r="0" b="0"/>
            <wp:docPr id="20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29" cstate="print"/>
                    <a:srcRect l="1555" t="3178" r="1952" b="3322"/>
                    <a:stretch>
                      <a:fillRect/>
                    </a:stretch>
                  </pic:blipFill>
                  <pic:spPr bwMode="auto">
                    <a:xfrm>
                      <a:off x="0" y="0"/>
                      <a:ext cx="6025515" cy="8585835"/>
                    </a:xfrm>
                    <a:prstGeom prst="rect">
                      <a:avLst/>
                    </a:prstGeom>
                    <a:noFill/>
                    <a:ln w="9525">
                      <a:noFill/>
                      <a:miter lim="800000"/>
                      <a:headEnd/>
                      <a:tailEnd/>
                    </a:ln>
                  </pic:spPr>
                </pic:pic>
              </a:graphicData>
            </a:graphic>
          </wp:inline>
        </w:drawing>
      </w:r>
    </w:p>
    <w:p w:rsidR="0069153D" w:rsidRPr="007D1DCC" w:rsidRDefault="00C07F2D" w:rsidP="007E0BC9">
      <w:pPr>
        <w:spacing w:after="0" w:line="240" w:lineRule="auto"/>
        <w:jc w:val="center"/>
        <w:rPr>
          <w:rFonts w:ascii="Times New Roman" w:hAnsi="Times New Roman" w:cs="Times New Roman"/>
        </w:rPr>
      </w:pPr>
      <w:r w:rsidRPr="007D1DCC">
        <w:rPr>
          <w:rFonts w:ascii="Times New Roman" w:hAnsi="Times New Roman" w:cs="Times New Roman"/>
          <w:sz w:val="24"/>
          <w:szCs w:val="24"/>
        </w:rPr>
        <w:t xml:space="preserve">Figure </w:t>
      </w:r>
      <w:r w:rsidRPr="007D1DCC">
        <w:rPr>
          <w:rFonts w:ascii="Times New Roman" w:hAnsi="Times New Roman" w:cs="Times New Roman"/>
        </w:rPr>
        <w:t>F</w:t>
      </w:r>
      <w:r w:rsidR="0069153D" w:rsidRPr="007D1DCC">
        <w:rPr>
          <w:rFonts w:ascii="Times New Roman" w:hAnsi="Times New Roman" w:cs="Times New Roman"/>
        </w:rPr>
        <w:t xml:space="preserve">.38 – </w:t>
      </w:r>
      <w:r w:rsidRPr="007D1DCC">
        <w:rPr>
          <w:rFonts w:ascii="Times New Roman" w:hAnsi="Times New Roman" w:cs="Times New Roman"/>
          <w:sz w:val="24"/>
          <w:szCs w:val="24"/>
        </w:rPr>
        <w:t>Engineering-geological map of lake Alakol</w:t>
      </w:r>
    </w:p>
    <w:tbl>
      <w:tblPr>
        <w:tblW w:w="0" w:type="auto"/>
        <w:tblLook w:val="04A0"/>
      </w:tblPr>
      <w:tblGrid>
        <w:gridCol w:w="3219"/>
        <w:gridCol w:w="3162"/>
        <w:gridCol w:w="3190"/>
      </w:tblGrid>
      <w:tr w:rsidR="0069153D" w:rsidRPr="007D1DCC" w:rsidTr="00C07F2D">
        <w:tc>
          <w:tcPr>
            <w:tcW w:w="3219" w:type="dxa"/>
          </w:tcPr>
          <w:p w:rsidR="0069153D" w:rsidRPr="007D1DCC" w:rsidRDefault="00151F81" w:rsidP="007E0BC9">
            <w:pPr>
              <w:pStyle w:val="ac"/>
              <w:widowControl w:val="0"/>
              <w:spacing w:before="0" w:beforeAutospacing="0" w:after="0" w:afterAutospacing="0"/>
              <w:jc w:val="both"/>
              <w:rPr>
                <w:rStyle w:val="afd"/>
                <w:rFonts w:eastAsia="Calibri"/>
                <w:i w:val="0"/>
              </w:rPr>
            </w:pPr>
            <w:r w:rsidRPr="00151F81">
              <w:rPr>
                <w:noProof/>
                <w:lang w:eastAsia="ru-RU"/>
              </w:rPr>
              <w:pict>
                <v:shapetype id="_x0000_t202" coordsize="21600,21600" o:spt="202" path="m,l,21600r21600,l21600,xe">
                  <v:stroke joinstyle="miter"/>
                  <v:path gradientshapeok="t" o:connecttype="rect"/>
                </v:shapetype>
                <v:shape id="Надпись 144" o:spid="_x0000_s1028" type="#_x0000_t202" style="position:absolute;left:0;text-align:left;margin-left:2.7pt;margin-top:1.65pt;width:23.5pt;height:21.9pt;z-index:251662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" filled="f" stroked="f">
                  <v:textbox>
                    <w:txbxContent>
                      <w:p w:rsidR="006A5686" w:rsidRPr="000854E9" w:rsidRDefault="006A5686" w:rsidP="0069153D">
                        <w:pPr>
                          <w:rPr>
                            <w:sz w:val="20"/>
                            <w:szCs w:val="20"/>
                          </w:rPr>
                        </w:pPr>
                        <w:r>
                          <w:rPr>
                            <w:sz w:val="20"/>
                            <w:szCs w:val="20"/>
                          </w:rPr>
                          <w:t>a</w:t>
                        </w:r>
                        <w:r w:rsidRPr="00402648">
                          <w:rPr>
                            <w:sz w:val="20"/>
                            <w:szCs w:val="20"/>
                          </w:rPr>
                          <w:t>)</w:t>
                        </w:r>
                      </w:p>
                    </w:txbxContent>
                  </v:textbox>
                </v:shape>
              </w:pict>
            </w:r>
            <w:r w:rsidR="0069153D" w:rsidRPr="007D1DCC">
              <w:rPr>
                <w:noProof/>
                <w:lang w:val="ru-RU" w:eastAsia="ru-RU"/>
              </w:rPr>
              <w:drawing>
                <wp:inline distT="0" distB="0" distL="0" distR="0">
                  <wp:extent cx="1953895" cy="1443990"/>
                  <wp:effectExtent l="19050" t="19050" r="27305" b="22860"/>
                  <wp:docPr id="206" name="Рисунок 126" descr="Спус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descr="Спуск2"/>
                          <pic:cNvPicPr>
                            <a:picLocks noChangeAspect="1" noChangeArrowheads="1"/>
                          </pic:cNvPicPr>
                        </pic:nvPicPr>
                        <pic:blipFill>
                          <a:blip r:embed="rId130" cstate="print"/>
                          <a:srcRect/>
                          <a:stretch>
                            <a:fillRect/>
                          </a:stretch>
                        </pic:blipFill>
                        <pic:spPr bwMode="auto">
                          <a:xfrm>
                            <a:off x="0" y="0"/>
                            <a:ext cx="1953895" cy="1443990"/>
                          </a:xfrm>
                          <a:prstGeom prst="rect">
                            <a:avLst/>
                          </a:prstGeom>
                          <a:noFill/>
                          <a:ln w="6350" cmpd="sng">
                            <a:solidFill>
                              <a:srgbClr val="000000"/>
                            </a:solidFill>
                            <a:miter lim="800000"/>
                            <a:headEnd/>
                            <a:tailEnd/>
                          </a:ln>
                          <a:effectLst/>
                        </pic:spPr>
                      </pic:pic>
                    </a:graphicData>
                  </a:graphic>
                </wp:inline>
              </w:drawing>
            </w:r>
          </w:p>
        </w:tc>
        <w:tc>
          <w:tcPr>
            <w:tcW w:w="3162" w:type="dxa"/>
          </w:tcPr>
          <w:p w:rsidR="0069153D" w:rsidRPr="007D1DCC" w:rsidRDefault="00151F81" w:rsidP="007E0BC9">
            <w:pPr>
              <w:pStyle w:val="ac"/>
              <w:widowControl w:val="0"/>
              <w:spacing w:before="0" w:beforeAutospacing="0" w:after="0" w:afterAutospacing="0"/>
              <w:jc w:val="both"/>
              <w:rPr>
                <w:rStyle w:val="afd"/>
                <w:rFonts w:eastAsia="Calibri"/>
                <w:i w:val="0"/>
              </w:rPr>
            </w:pPr>
            <w:r w:rsidRPr="00151F81">
              <w:rPr>
                <w:noProof/>
                <w:lang w:eastAsia="ru-RU"/>
              </w:rPr>
              <w:pict>
                <v:shape id="Надпись 143" o:spid="_x0000_s1026" type="#_x0000_t202" style="position:absolute;left:0;text-align:left;margin-left:2.65pt;margin-top:1.65pt;width:25.5pt;height:19.55pt;z-index:251660288;visibility:visible;mso-position-horizontal-relative:text;mso-position-vertical-relative:pag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" filled="f" stroked="f">
                  <v:textbox>
                    <w:txbxContent>
                      <w:p w:rsidR="006A5686" w:rsidRPr="000854E9" w:rsidRDefault="006A5686" w:rsidP="0069153D">
                        <w:pPr>
                          <w:rPr>
                            <w:sz w:val="20"/>
                            <w:szCs w:val="20"/>
                          </w:rPr>
                        </w:pPr>
                        <w:r>
                          <w:rPr>
                            <w:sz w:val="20"/>
                            <w:szCs w:val="20"/>
                          </w:rPr>
                          <w:t>b</w:t>
                        </w:r>
                        <w:r w:rsidRPr="000854E9">
                          <w:rPr>
                            <w:sz w:val="20"/>
                            <w:szCs w:val="20"/>
                          </w:rPr>
                          <w:t>)</w:t>
                        </w:r>
                      </w:p>
                    </w:txbxContent>
                  </v:textbox>
                  <w10:wrap anchory="page"/>
                </v:shape>
              </w:pict>
            </w:r>
            <w:r w:rsidR="0069153D" w:rsidRPr="007D1DCC">
              <w:rPr>
                <w:noProof/>
                <w:lang w:val="ru-RU" w:eastAsia="ru-RU"/>
              </w:rPr>
              <w:drawing>
                <wp:inline distT="0" distB="0" distL="0" distR="0">
                  <wp:extent cx="1925320" cy="1443990"/>
                  <wp:effectExtent l="19050" t="19050" r="17780" b="22860"/>
                  <wp:docPr id="207" name="Рисунок 125" descr="Спус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descr="Спуск 5"/>
                          <pic:cNvPicPr>
                            <a:picLocks noChangeAspect="1" noChangeArrowheads="1"/>
                          </pic:cNvPicPr>
                        </pic:nvPicPr>
                        <pic:blipFill>
                          <a:blip r:embed="rId131" cstate="print"/>
                          <a:srcRect/>
                          <a:stretch>
                            <a:fillRect/>
                          </a:stretch>
                        </pic:blipFill>
                        <pic:spPr bwMode="auto">
                          <a:xfrm>
                            <a:off x="0" y="0"/>
                            <a:ext cx="1925320" cy="1443990"/>
                          </a:xfrm>
                          <a:prstGeom prst="rect">
                            <a:avLst/>
                          </a:prstGeom>
                          <a:noFill/>
                          <a:ln w="6350" cmpd="sng">
                            <a:solidFill>
                              <a:srgbClr val="000000"/>
                            </a:solidFill>
                            <a:miter lim="800000"/>
                            <a:headEnd/>
                            <a:tailEnd/>
                          </a:ln>
                          <a:effectLst/>
                        </pic:spPr>
                      </pic:pic>
                    </a:graphicData>
                  </a:graphic>
                </wp:inline>
              </w:drawing>
            </w:r>
          </w:p>
        </w:tc>
        <w:tc>
          <w:tcPr>
            <w:tcW w:w="3190" w:type="dxa"/>
          </w:tcPr>
          <w:p w:rsidR="0069153D" w:rsidRPr="007D1DCC" w:rsidRDefault="00151F81" w:rsidP="007E0BC9">
            <w:pPr>
              <w:pStyle w:val="ac"/>
              <w:widowControl w:val="0"/>
              <w:spacing w:before="0" w:beforeAutospacing="0" w:after="0" w:afterAutospacing="0"/>
              <w:jc w:val="both"/>
              <w:rPr>
                <w:rStyle w:val="afd"/>
                <w:rFonts w:eastAsia="Calibri"/>
                <w:i w:val="0"/>
              </w:rPr>
            </w:pPr>
            <w:r w:rsidRPr="00151F81">
              <w:rPr>
                <w:noProof/>
                <w:lang w:eastAsia="ru-RU"/>
              </w:rPr>
              <w:pict>
                <v:shape id="Надпись 142" o:spid="_x0000_s1027" type="#_x0000_t202" style="position:absolute;left:0;text-align:left;margin-left:1.7pt;margin-top:1.3pt;width:25.5pt;height:17pt;z-index:25166131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" filled="f" stroked="f">
                  <v:textbox>
                    <w:txbxContent>
                      <w:p w:rsidR="006A5686" w:rsidRPr="000854E9" w:rsidRDefault="006A5686" w:rsidP="0069153D">
                        <w:pPr>
                          <w:rPr>
                            <w:sz w:val="20"/>
                            <w:szCs w:val="20"/>
                          </w:rPr>
                        </w:pPr>
                        <w:r>
                          <w:rPr>
                            <w:sz w:val="20"/>
                            <w:szCs w:val="20"/>
                          </w:rPr>
                          <w:t>c</w:t>
                        </w:r>
                        <w:r w:rsidRPr="000854E9">
                          <w:rPr>
                            <w:sz w:val="20"/>
                            <w:szCs w:val="20"/>
                          </w:rPr>
                          <w:t>)</w:t>
                        </w:r>
                      </w:p>
                    </w:txbxContent>
                  </v:textbox>
                </v:shape>
              </w:pict>
            </w:r>
            <w:r w:rsidR="0069153D" w:rsidRPr="007D1DCC">
              <w:rPr>
                <w:noProof/>
                <w:lang w:val="ru-RU" w:eastAsia="ru-RU"/>
              </w:rPr>
              <w:drawing>
                <wp:inline distT="0" distB="0" distL="0" distR="0">
                  <wp:extent cx="1934845" cy="1443990"/>
                  <wp:effectExtent l="19050" t="19050" r="27305" b="22860"/>
                  <wp:docPr id="208" name="Рисунок 124" descr="IMG_4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descr="IMG_4625"/>
                          <pic:cNvPicPr>
                            <a:picLocks noChangeAspect="1" noChangeArrowheads="1"/>
                          </pic:cNvPicPr>
                        </pic:nvPicPr>
                        <pic:blipFill>
                          <a:blip r:embed="rId132" cstate="print"/>
                          <a:srcRect/>
                          <a:stretch>
                            <a:fillRect/>
                          </a:stretch>
                        </pic:blipFill>
                        <pic:spPr bwMode="auto">
                          <a:xfrm>
                            <a:off x="0" y="0"/>
                            <a:ext cx="1934845" cy="1443990"/>
                          </a:xfrm>
                          <a:prstGeom prst="rect">
                            <a:avLst/>
                          </a:prstGeom>
                          <a:noFill/>
                          <a:ln w="6350" cmpd="sng">
                            <a:solidFill>
                              <a:srgbClr val="000000"/>
                            </a:solidFill>
                            <a:miter lim="800000"/>
                            <a:headEnd/>
                            <a:tailEnd/>
                          </a:ln>
                          <a:effectLst/>
                        </pic:spPr>
                      </pic:pic>
                    </a:graphicData>
                  </a:graphic>
                </wp:inline>
              </w:drawing>
            </w:r>
          </w:p>
        </w:tc>
      </w:tr>
    </w:tbl>
    <w:p w:rsidR="00C07F2D" w:rsidRPr="007D1DCC" w:rsidRDefault="00C07F2D" w:rsidP="007E0BC9">
      <w:pPr>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 xml:space="preserve">Figure </w:t>
      </w:r>
      <w:r w:rsidRPr="007D1DCC">
        <w:rPr>
          <w:rFonts w:ascii="Times New Roman" w:hAnsi="Times New Roman" w:cs="Times New Roman"/>
        </w:rPr>
        <w:t>F</w:t>
      </w:r>
      <w:r w:rsidR="0069153D" w:rsidRPr="007D1DCC">
        <w:rPr>
          <w:rFonts w:ascii="Times New Roman" w:hAnsi="Times New Roman" w:cs="Times New Roman"/>
        </w:rPr>
        <w:t xml:space="preserve">.39 – </w:t>
      </w:r>
      <w:r w:rsidRPr="007D1DCC">
        <w:rPr>
          <w:rFonts w:ascii="Times New Roman" w:hAnsi="Times New Roman" w:cs="Times New Roman"/>
          <w:sz w:val="24"/>
          <w:szCs w:val="24"/>
        </w:rPr>
        <w:t>a), b) Artificially flattened coastal ledges of the lake in the resort area village Akshi; c) Equipped with a wooden staircase, an artificially created descent in the coastal cliff, p. Koktuma</w:t>
      </w:r>
    </w:p>
    <w:p w:rsidR="0069153D" w:rsidRPr="007D1DCC" w:rsidRDefault="0069153D" w:rsidP="007D1DCC">
      <w:pPr>
        <w:autoSpaceDE w:val="0"/>
        <w:autoSpaceDN w:val="0"/>
        <w:adjustRightInd w:val="0"/>
        <w:jc w:val="center"/>
        <w:rPr>
          <w:rFonts w:ascii="Times New Roman" w:hAnsi="Times New Roman" w:cs="Times New Roman"/>
        </w:rPr>
      </w:pPr>
    </w:p>
    <w:p w:rsidR="0069153D" w:rsidRPr="007D1DCC" w:rsidRDefault="0069153D" w:rsidP="007E0BC9">
      <w:pPr>
        <w:spacing w:after="0" w:line="240" w:lineRule="auto"/>
        <w:jc w:val="cente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5765800" cy="4340860"/>
            <wp:effectExtent l="19050" t="19050" r="25400" b="21590"/>
            <wp:docPr id="209" name="Рисунок 115" descr="\\Olga\проект_алаколь\Полевые данные 2018\Фото\DCIM\310_0622\IMG_6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Olga\проект_алаколь\Полевые данные 2018\Фото\DCIM\310_0622\IMG_6596.JPG"/>
                    <pic:cNvPicPr>
                      <a:picLocks noChangeAspect="1" noChangeArrowheads="1"/>
                    </pic:cNvPicPr>
                  </pic:nvPicPr>
                  <pic:blipFill>
                    <a:blip r:embed="rId133" cstate="print"/>
                    <a:srcRect/>
                    <a:stretch>
                      <a:fillRect/>
                    </a:stretch>
                  </pic:blipFill>
                  <pic:spPr bwMode="auto">
                    <a:xfrm>
                      <a:off x="0" y="0"/>
                      <a:ext cx="5765800" cy="4340860"/>
                    </a:xfrm>
                    <a:prstGeom prst="rect">
                      <a:avLst/>
                    </a:prstGeom>
                    <a:noFill/>
                    <a:ln w="3175" cmpd="sng">
                      <a:solidFill>
                        <a:srgbClr val="000000"/>
                      </a:solidFill>
                      <a:miter lim="800000"/>
                      <a:headEnd/>
                      <a:tailEnd/>
                    </a:ln>
                    <a:effectLst/>
                  </pic:spPr>
                </pic:pic>
              </a:graphicData>
            </a:graphic>
          </wp:inline>
        </w:drawing>
      </w:r>
    </w:p>
    <w:p w:rsidR="0069153D" w:rsidRPr="007D1DCC" w:rsidRDefault="00C07F2D" w:rsidP="007E0BC9">
      <w:pPr>
        <w:spacing w:after="0" w:line="240" w:lineRule="auto"/>
        <w:jc w:val="center"/>
        <w:rPr>
          <w:rFonts w:ascii="Times New Roman" w:hAnsi="Times New Roman" w:cs="Times New Roman"/>
        </w:rPr>
      </w:pPr>
      <w:r w:rsidRPr="007D1DCC">
        <w:rPr>
          <w:rFonts w:ascii="Times New Roman" w:hAnsi="Times New Roman" w:cs="Times New Roman"/>
          <w:sz w:val="24"/>
          <w:szCs w:val="24"/>
        </w:rPr>
        <w:t xml:space="preserve">Figure </w:t>
      </w:r>
      <w:r w:rsidRPr="007D1DCC">
        <w:rPr>
          <w:rFonts w:ascii="Times New Roman" w:hAnsi="Times New Roman" w:cs="Times New Roman"/>
        </w:rPr>
        <w:t>F</w:t>
      </w:r>
      <w:r w:rsidR="0069153D" w:rsidRPr="007D1DCC">
        <w:rPr>
          <w:rFonts w:ascii="Times New Roman" w:hAnsi="Times New Roman" w:cs="Times New Roman"/>
        </w:rPr>
        <w:t xml:space="preserve">.40 – </w:t>
      </w:r>
      <w:r w:rsidRPr="007D1DCC">
        <w:rPr>
          <w:rFonts w:ascii="Times New Roman" w:hAnsi="Times New Roman" w:cs="Times New Roman"/>
          <w:sz w:val="24"/>
          <w:szCs w:val="24"/>
        </w:rPr>
        <w:t>Swampy northeastern part of lake Alakol</w:t>
      </w:r>
    </w:p>
    <w:p w:rsidR="0069153D" w:rsidRPr="007D1DCC" w:rsidRDefault="0069153D" w:rsidP="007D1DCC">
      <w:pPr>
        <w:jc w:val="center"/>
        <w:rPr>
          <w:rFonts w:ascii="Times New Roman" w:hAnsi="Times New Roman" w:cs="Times New Roman"/>
        </w:rPr>
      </w:pPr>
    </w:p>
    <w:p w:rsidR="0069153D" w:rsidRPr="007D1DCC" w:rsidRDefault="0069153D" w:rsidP="007D1DCC">
      <w:pPr>
        <w:jc w:val="center"/>
        <w:rPr>
          <w:rFonts w:ascii="Times New Roman" w:hAnsi="Times New Roman" w:cs="Times New Roman"/>
        </w:rPr>
      </w:pPr>
    </w:p>
    <w:p w:rsidR="0069153D" w:rsidRPr="007D1DCC" w:rsidRDefault="0069153D" w:rsidP="007D1DCC">
      <w:pPr>
        <w:jc w:val="center"/>
        <w:rPr>
          <w:rFonts w:ascii="Times New Roman" w:hAnsi="Times New Roman" w:cs="Times New Roman"/>
        </w:rPr>
      </w:pPr>
    </w:p>
    <w:p w:rsidR="0069153D" w:rsidRPr="007D1DCC" w:rsidRDefault="0069153D" w:rsidP="007D1DCC">
      <w:pPr>
        <w:jc w:val="center"/>
        <w:rPr>
          <w:rFonts w:ascii="Times New Roman" w:hAnsi="Times New Roman" w:cs="Times New Roman"/>
        </w:rPr>
      </w:pPr>
    </w:p>
    <w:p w:rsidR="0069153D" w:rsidRPr="007D1DCC" w:rsidRDefault="0069153D" w:rsidP="007D1DCC">
      <w:pPr>
        <w:jc w:val="center"/>
        <w:rPr>
          <w:rFonts w:ascii="Times New Roman" w:hAnsi="Times New Roman" w:cs="Times New Roman"/>
        </w:rPr>
      </w:pPr>
    </w:p>
    <w:p w:rsidR="0069153D" w:rsidRPr="007D1DCC" w:rsidRDefault="0069153D" w:rsidP="007D1DCC">
      <w:pPr>
        <w:jc w:val="center"/>
        <w:rPr>
          <w:rFonts w:ascii="Times New Roman" w:hAnsi="Times New Roman" w:cs="Times New Roman"/>
        </w:rPr>
      </w:pPr>
    </w:p>
    <w:p w:rsidR="0069153D" w:rsidRPr="007D1DCC" w:rsidRDefault="0069153D" w:rsidP="007D1DCC">
      <w:pPr>
        <w:jc w:val="center"/>
        <w:rPr>
          <w:rFonts w:ascii="Times New Roman" w:hAnsi="Times New Roman" w:cs="Times New Roman"/>
        </w:rPr>
      </w:pPr>
    </w:p>
    <w:p w:rsidR="00C07F2D" w:rsidRPr="007D1DCC" w:rsidRDefault="0069153D" w:rsidP="007D1DCC">
      <w:pPr>
        <w:jc w:val="center"/>
        <w:rPr>
          <w:rFonts w:ascii="Times New Roman" w:eastAsia="Times New Roman" w:hAnsi="Times New Roman" w:cs="Times New Roman"/>
          <w:b/>
          <w:sz w:val="24"/>
          <w:szCs w:val="24"/>
        </w:rPr>
      </w:pPr>
      <w:r w:rsidRPr="007D1DCC">
        <w:rPr>
          <w:rFonts w:ascii="Times New Roman" w:hAnsi="Times New Roman" w:cs="Times New Roman"/>
        </w:rPr>
        <w:br w:type="page"/>
      </w:r>
      <w:r w:rsidR="00C07F2D" w:rsidRPr="007D1DCC">
        <w:rPr>
          <w:rFonts w:ascii="Times New Roman" w:eastAsia="Times New Roman" w:hAnsi="Times New Roman" w:cs="Times New Roman"/>
          <w:b/>
          <w:sz w:val="24"/>
          <w:szCs w:val="24"/>
        </w:rPr>
        <w:t>APPENDIX G</w:t>
      </w:r>
    </w:p>
    <w:p w:rsidR="00C07F2D" w:rsidRPr="006A5686" w:rsidRDefault="00C07F2D" w:rsidP="007D1DCC">
      <w:pPr>
        <w:jc w:val="center"/>
        <w:rPr>
          <w:rFonts w:ascii="Times New Roman" w:hAnsi="Times New Roman" w:cs="Times New Roman"/>
          <w:b/>
          <w:sz w:val="24"/>
          <w:szCs w:val="24"/>
        </w:rPr>
      </w:pPr>
      <w:r w:rsidRPr="006A5686">
        <w:rPr>
          <w:rFonts w:ascii="Times New Roman" w:hAnsi="Times New Roman" w:cs="Times New Roman"/>
          <w:b/>
          <w:sz w:val="24"/>
          <w:szCs w:val="24"/>
        </w:rPr>
        <w:t>Initial data for section 2</w:t>
      </w:r>
    </w:p>
    <w:p w:rsidR="0069153D" w:rsidRPr="007D1DCC" w:rsidRDefault="0069153D" w:rsidP="007D1DCC">
      <w:pPr>
        <w:jc w:val="center"/>
        <w:rPr>
          <w:rFonts w:ascii="Times New Roman" w:eastAsia="PragmaticaBook-Reg" w:hAnsi="Times New Roman" w:cs="Times New Roman"/>
        </w:rPr>
      </w:pPr>
    </w:p>
    <w:p w:rsidR="0069153D" w:rsidRPr="007D1DCC" w:rsidRDefault="0069153D" w:rsidP="006A5686">
      <w:pPr>
        <w:spacing w:after="0" w:line="240" w:lineRule="auto"/>
        <w:jc w:val="cente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4504690" cy="2820035"/>
            <wp:effectExtent l="19050" t="0" r="0" b="0"/>
            <wp:docPr id="210"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rrowheads="1"/>
                    </pic:cNvPicPr>
                  </pic:nvPicPr>
                  <pic:blipFill>
                    <a:blip r:embed="rId134" cstate="print"/>
                    <a:srcRect l="1440" t="2802" r="2007" b="2802"/>
                    <a:stretch>
                      <a:fillRect/>
                    </a:stretch>
                  </pic:blipFill>
                  <pic:spPr bwMode="auto">
                    <a:xfrm>
                      <a:off x="0" y="0"/>
                      <a:ext cx="4504690" cy="2820035"/>
                    </a:xfrm>
                    <a:prstGeom prst="rect">
                      <a:avLst/>
                    </a:prstGeom>
                    <a:noFill/>
                    <a:ln w="9525">
                      <a:noFill/>
                      <a:miter lim="800000"/>
                      <a:headEnd/>
                      <a:tailEnd/>
                    </a:ln>
                  </pic:spPr>
                </pic:pic>
              </a:graphicData>
            </a:graphic>
          </wp:inline>
        </w:drawing>
      </w:r>
    </w:p>
    <w:p w:rsidR="0069153D" w:rsidRPr="007D1DCC" w:rsidRDefault="00C07F2D" w:rsidP="006A5686">
      <w:pPr>
        <w:spacing w:after="0" w:line="240" w:lineRule="auto"/>
        <w:jc w:val="center"/>
        <w:rPr>
          <w:rFonts w:ascii="Times New Roman" w:hAnsi="Times New Roman" w:cs="Times New Roman"/>
          <w:spacing w:val="2"/>
        </w:rPr>
      </w:pPr>
      <w:r w:rsidRPr="007D1DCC">
        <w:rPr>
          <w:rFonts w:ascii="Times New Roman" w:hAnsi="Times New Roman" w:cs="Times New Roman"/>
          <w:sz w:val="24"/>
          <w:szCs w:val="24"/>
        </w:rPr>
        <w:t xml:space="preserve">Figure </w:t>
      </w:r>
      <w:r w:rsidRPr="007D1DCC">
        <w:rPr>
          <w:rFonts w:ascii="Times New Roman" w:eastAsia="Times New Roman" w:hAnsi="Times New Roman" w:cs="Times New Roman"/>
          <w:sz w:val="24"/>
          <w:szCs w:val="24"/>
        </w:rPr>
        <w:t>G</w:t>
      </w:r>
      <w:r w:rsidR="0069153D" w:rsidRPr="007D1DCC">
        <w:rPr>
          <w:rFonts w:ascii="Times New Roman" w:hAnsi="Times New Roman" w:cs="Times New Roman"/>
          <w:spacing w:val="2"/>
        </w:rPr>
        <w:t>.41</w:t>
      </w:r>
      <w:r w:rsidR="0069153D" w:rsidRPr="007D1DCC">
        <w:rPr>
          <w:rFonts w:ascii="Times New Roman" w:hAnsi="Times New Roman" w:cs="Times New Roman"/>
          <w:b/>
          <w:spacing w:val="2"/>
        </w:rPr>
        <w:t xml:space="preserve"> </w:t>
      </w:r>
      <w:r w:rsidR="0069153D" w:rsidRPr="007D1DCC">
        <w:rPr>
          <w:rFonts w:ascii="Times New Roman" w:hAnsi="Times New Roman" w:cs="Times New Roman"/>
          <w:lang w:val="kk-KZ"/>
        </w:rPr>
        <w:t xml:space="preserve">– </w:t>
      </w:r>
      <w:r w:rsidRPr="007D1DCC">
        <w:rPr>
          <w:rFonts w:ascii="Times New Roman" w:hAnsi="Times New Roman" w:cs="Times New Roman"/>
          <w:sz w:val="24"/>
          <w:szCs w:val="24"/>
        </w:rPr>
        <w:t>Water balance of the lake Alakol for the period from 1971 to 2015</w:t>
      </w:r>
    </w:p>
    <w:p w:rsidR="0069153D" w:rsidRPr="007D1DCC" w:rsidRDefault="0069153D" w:rsidP="007D1DCC">
      <w:pPr>
        <w:jc w:val="center"/>
        <w:rPr>
          <w:rFonts w:ascii="Times New Roman" w:hAnsi="Times New Roman" w:cs="Times New Roman"/>
          <w:spacing w:val="2"/>
        </w:rPr>
      </w:pPr>
    </w:p>
    <w:p w:rsidR="0069153D" w:rsidRPr="007D1DCC" w:rsidRDefault="0069153D" w:rsidP="006A5686">
      <w:pPr>
        <w:spacing w:after="0" w:line="240" w:lineRule="auto"/>
        <w:jc w:val="center"/>
        <w:rPr>
          <w:rFonts w:ascii="Times New Roman" w:hAnsi="Times New Roman" w:cs="Times New Roman"/>
          <w:noProof/>
        </w:rPr>
      </w:pPr>
      <w:r w:rsidRPr="007D1DCC">
        <w:rPr>
          <w:rFonts w:ascii="Times New Roman" w:hAnsi="Times New Roman" w:cs="Times New Roman"/>
          <w:noProof/>
          <w:lang w:val="ru-RU" w:eastAsia="ru-RU"/>
        </w:rPr>
        <w:drawing>
          <wp:inline distT="0" distB="0" distL="0" distR="0">
            <wp:extent cx="4956810" cy="2386965"/>
            <wp:effectExtent l="0" t="0" r="0" b="0"/>
            <wp:docPr id="211"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rrowheads="1"/>
                    </pic:cNvPicPr>
                  </pic:nvPicPr>
                  <pic:blipFill>
                    <a:blip r:embed="rId135" cstate="print"/>
                    <a:srcRect l="-2614" t="5815" r="-531" b="-6375"/>
                    <a:stretch>
                      <a:fillRect/>
                    </a:stretch>
                  </pic:blipFill>
                  <pic:spPr bwMode="auto">
                    <a:xfrm>
                      <a:off x="0" y="0"/>
                      <a:ext cx="4956810" cy="2386965"/>
                    </a:xfrm>
                    <a:prstGeom prst="rect">
                      <a:avLst/>
                    </a:prstGeom>
                    <a:noFill/>
                    <a:ln w="9525">
                      <a:noFill/>
                      <a:miter lim="800000"/>
                      <a:headEnd/>
                      <a:tailEnd/>
                    </a:ln>
                  </pic:spPr>
                </pic:pic>
              </a:graphicData>
            </a:graphic>
          </wp:inline>
        </w:drawing>
      </w:r>
    </w:p>
    <w:p w:rsidR="0069153D" w:rsidRPr="007D1DCC" w:rsidRDefault="00C07F2D" w:rsidP="006A5686">
      <w:pPr>
        <w:spacing w:after="0" w:line="240" w:lineRule="auto"/>
        <w:jc w:val="center"/>
        <w:rPr>
          <w:rFonts w:ascii="Times New Roman" w:hAnsi="Times New Roman" w:cs="Times New Roman"/>
          <w:spacing w:val="2"/>
        </w:rPr>
      </w:pPr>
      <w:r w:rsidRPr="007D1DCC">
        <w:rPr>
          <w:rFonts w:ascii="Times New Roman" w:hAnsi="Times New Roman" w:cs="Times New Roman"/>
          <w:sz w:val="24"/>
          <w:szCs w:val="24"/>
        </w:rPr>
        <w:t xml:space="preserve">Figure </w:t>
      </w:r>
      <w:r w:rsidRPr="007D1DCC">
        <w:rPr>
          <w:rFonts w:ascii="Times New Roman" w:eastAsia="Times New Roman" w:hAnsi="Times New Roman" w:cs="Times New Roman"/>
          <w:sz w:val="24"/>
          <w:szCs w:val="24"/>
        </w:rPr>
        <w:t>G</w:t>
      </w:r>
      <w:r w:rsidR="0069153D" w:rsidRPr="007D1DCC">
        <w:rPr>
          <w:rFonts w:ascii="Times New Roman" w:hAnsi="Times New Roman" w:cs="Times New Roman"/>
          <w:spacing w:val="2"/>
        </w:rPr>
        <w:t xml:space="preserve">.42 </w:t>
      </w:r>
      <w:r w:rsidR="0069153D" w:rsidRPr="007D1DCC">
        <w:rPr>
          <w:rFonts w:ascii="Times New Roman" w:hAnsi="Times New Roman" w:cs="Times New Roman"/>
          <w:lang w:val="kk-KZ"/>
        </w:rPr>
        <w:t>–</w:t>
      </w:r>
      <w:r w:rsidR="0069153D" w:rsidRPr="007D1DCC">
        <w:rPr>
          <w:rFonts w:ascii="Times New Roman" w:hAnsi="Times New Roman" w:cs="Times New Roman"/>
          <w:spacing w:val="2"/>
        </w:rPr>
        <w:t xml:space="preserve"> </w:t>
      </w:r>
      <w:r w:rsidRPr="007D1DCC">
        <w:rPr>
          <w:rFonts w:ascii="Times New Roman" w:hAnsi="Times New Roman" w:cs="Times New Roman"/>
          <w:sz w:val="24"/>
          <w:szCs w:val="24"/>
        </w:rPr>
        <w:t>Change in the area of the lake Alakol in the context of years according to space images, sq. km</w:t>
      </w:r>
    </w:p>
    <w:p w:rsidR="0069153D" w:rsidRPr="007D1DCC" w:rsidRDefault="0069153D" w:rsidP="007D1DCC">
      <w:pPr>
        <w:jc w:val="center"/>
        <w:rPr>
          <w:rFonts w:ascii="Times New Roman" w:hAnsi="Times New Roman" w:cs="Times New Roman"/>
          <w:spacing w:val="2"/>
        </w:rPr>
      </w:pPr>
    </w:p>
    <w:p w:rsidR="0069153D" w:rsidRPr="007D1DCC" w:rsidRDefault="0069153D" w:rsidP="006A5686">
      <w:pPr>
        <w:spacing w:after="0" w:line="240" w:lineRule="auto"/>
        <w:jc w:val="center"/>
        <w:rPr>
          <w:rFonts w:ascii="Times New Roman" w:eastAsia="Consolas" w:hAnsi="Times New Roman" w:cs="Times New Roman"/>
          <w:sz w:val="28"/>
          <w:szCs w:val="28"/>
        </w:rPr>
      </w:pPr>
      <w:r w:rsidRPr="007D1DCC">
        <w:rPr>
          <w:rFonts w:ascii="Times New Roman" w:eastAsia="Consolas" w:hAnsi="Times New Roman" w:cs="Times New Roman"/>
          <w:noProof/>
          <w:sz w:val="28"/>
          <w:szCs w:val="28"/>
          <w:lang w:val="ru-RU" w:eastAsia="ru-RU"/>
        </w:rPr>
        <w:drawing>
          <wp:inline distT="0" distB="0" distL="0" distR="0">
            <wp:extent cx="4793615" cy="2233295"/>
            <wp:effectExtent l="19050" t="0" r="6985" b="0"/>
            <wp:docPr id="212"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rrowheads="1"/>
                    </pic:cNvPicPr>
                  </pic:nvPicPr>
                  <pic:blipFill>
                    <a:blip r:embed="rId136" cstate="print"/>
                    <a:srcRect l="1440" t="10510" r="1028" b="1965"/>
                    <a:stretch>
                      <a:fillRect/>
                    </a:stretch>
                  </pic:blipFill>
                  <pic:spPr bwMode="auto">
                    <a:xfrm>
                      <a:off x="0" y="0"/>
                      <a:ext cx="4793615" cy="2233295"/>
                    </a:xfrm>
                    <a:prstGeom prst="rect">
                      <a:avLst/>
                    </a:prstGeom>
                    <a:noFill/>
                    <a:ln w="9525">
                      <a:noFill/>
                      <a:miter lim="800000"/>
                      <a:headEnd/>
                      <a:tailEnd/>
                    </a:ln>
                  </pic:spPr>
                </pic:pic>
              </a:graphicData>
            </a:graphic>
          </wp:inline>
        </w:drawing>
      </w:r>
    </w:p>
    <w:p w:rsidR="00AF75A9" w:rsidRPr="007D1DCC" w:rsidRDefault="00AF75A9" w:rsidP="006A5686">
      <w:pPr>
        <w:spacing w:after="0" w:line="240" w:lineRule="auto"/>
        <w:jc w:val="center"/>
        <w:rPr>
          <w:rFonts w:ascii="Times New Roman" w:hAnsi="Times New Roman" w:cs="Times New Roman"/>
        </w:rPr>
      </w:pPr>
      <w:r w:rsidRPr="007D1DCC">
        <w:rPr>
          <w:rFonts w:ascii="Times New Roman" w:hAnsi="Times New Roman" w:cs="Times New Roman"/>
          <w:sz w:val="24"/>
          <w:szCs w:val="24"/>
        </w:rPr>
        <w:t xml:space="preserve">Figure </w:t>
      </w:r>
      <w:r w:rsidRPr="007D1DCC">
        <w:rPr>
          <w:rFonts w:ascii="Times New Roman" w:eastAsia="Consolas" w:hAnsi="Times New Roman" w:cs="Times New Roman"/>
        </w:rPr>
        <w:t>G.</w:t>
      </w:r>
      <w:r w:rsidR="0069153D" w:rsidRPr="007D1DCC">
        <w:rPr>
          <w:rFonts w:ascii="Times New Roman" w:eastAsia="Consolas" w:hAnsi="Times New Roman" w:cs="Times New Roman"/>
        </w:rPr>
        <w:t xml:space="preserve">43 </w:t>
      </w:r>
      <w:r w:rsidR="0069153D" w:rsidRPr="007D1DCC">
        <w:rPr>
          <w:rFonts w:ascii="Times New Roman" w:hAnsi="Times New Roman" w:cs="Times New Roman"/>
          <w:lang w:val="kk-KZ"/>
        </w:rPr>
        <w:t>–</w:t>
      </w:r>
      <w:r w:rsidR="0069153D" w:rsidRPr="007D1DCC">
        <w:rPr>
          <w:rFonts w:ascii="Times New Roman" w:eastAsia="Consolas" w:hAnsi="Times New Roman" w:cs="Times New Roman"/>
        </w:rPr>
        <w:t xml:space="preserve"> </w:t>
      </w:r>
      <w:r w:rsidRPr="007D1DCC">
        <w:rPr>
          <w:rFonts w:ascii="Times New Roman" w:hAnsi="Times New Roman" w:cs="Times New Roman"/>
          <w:sz w:val="24"/>
          <w:szCs w:val="24"/>
        </w:rPr>
        <w:t>Dynamics of the average annual level of lake Alakol</w:t>
      </w:r>
      <w:r w:rsidRPr="007D1DCC">
        <w:rPr>
          <w:rFonts w:ascii="Times New Roman" w:hAnsi="Times New Roman" w:cs="Times New Roman"/>
        </w:rPr>
        <w:t xml:space="preserve"> </w:t>
      </w:r>
    </w:p>
    <w:p w:rsidR="00AF75A9" w:rsidRPr="007D1DCC" w:rsidRDefault="00AF75A9" w:rsidP="007D1DCC">
      <w:pPr>
        <w:jc w:val="center"/>
        <w:rPr>
          <w:rFonts w:ascii="Times New Roman" w:hAnsi="Times New Roman" w:cs="Times New Roman"/>
        </w:rPr>
      </w:pPr>
    </w:p>
    <w:p w:rsidR="00AF75A9" w:rsidRPr="007D1DCC" w:rsidRDefault="00AF75A9" w:rsidP="007D1DCC">
      <w:pPr>
        <w:rPr>
          <w:rFonts w:ascii="Times New Roman" w:hAnsi="Times New Roman" w:cs="Times New Roman"/>
          <w:sz w:val="24"/>
          <w:szCs w:val="24"/>
        </w:rPr>
      </w:pPr>
      <w:r w:rsidRPr="007D1DCC">
        <w:rPr>
          <w:rFonts w:ascii="Times New Roman" w:hAnsi="Times New Roman" w:cs="Times New Roman"/>
          <w:sz w:val="24"/>
          <w:szCs w:val="24"/>
        </w:rPr>
        <w:t xml:space="preserve">Figure </w:t>
      </w:r>
      <w:r w:rsidRPr="007D1DCC">
        <w:rPr>
          <w:rFonts w:ascii="Times New Roman" w:eastAsia="Consolas" w:hAnsi="Times New Roman" w:cs="Times New Roman"/>
        </w:rPr>
        <w:t>G</w:t>
      </w:r>
      <w:r w:rsidR="0069153D" w:rsidRPr="007D1DCC">
        <w:rPr>
          <w:rFonts w:ascii="Times New Roman" w:hAnsi="Times New Roman" w:cs="Times New Roman"/>
        </w:rPr>
        <w:t xml:space="preserve">.12 – </w:t>
      </w:r>
      <w:r w:rsidRPr="007D1DCC">
        <w:rPr>
          <w:rFonts w:ascii="Times New Roman" w:hAnsi="Times New Roman" w:cs="Times New Roman"/>
          <w:sz w:val="24"/>
          <w:szCs w:val="24"/>
        </w:rPr>
        <w:t>Frequency of wave heights (%) by months</w:t>
      </w:r>
    </w:p>
    <w:tbl>
      <w:tblPr>
        <w:tblW w:w="9345" w:type="dxa"/>
        <w:jc w:val="center"/>
        <w:tblLook w:val="00A0"/>
      </w:tblPr>
      <w:tblGrid>
        <w:gridCol w:w="108"/>
        <w:gridCol w:w="1962"/>
        <w:gridCol w:w="714"/>
        <w:gridCol w:w="855"/>
        <w:gridCol w:w="815"/>
        <w:gridCol w:w="218"/>
        <w:gridCol w:w="822"/>
        <w:gridCol w:w="1141"/>
        <w:gridCol w:w="1496"/>
        <w:gridCol w:w="1214"/>
      </w:tblGrid>
      <w:tr w:rsidR="0069153D" w:rsidRPr="007D1DCC" w:rsidTr="0069153D">
        <w:trPr>
          <w:trHeight w:val="315"/>
          <w:jc w:val="center"/>
        </w:trPr>
        <w:tc>
          <w:tcPr>
            <w:tcW w:w="2070" w:type="dxa"/>
            <w:gridSpan w:val="2"/>
            <w:vMerge w:val="restart"/>
            <w:tcBorders>
              <w:top w:val="single" w:sz="4" w:space="0" w:color="auto"/>
              <w:left w:val="single" w:sz="4" w:space="0" w:color="auto"/>
              <w:bottom w:val="single" w:sz="4" w:space="0" w:color="auto"/>
              <w:right w:val="single" w:sz="4" w:space="0" w:color="auto"/>
            </w:tcBorders>
            <w:noWrap/>
            <w:vAlign w:val="center"/>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Месяц</w:t>
            </w:r>
          </w:p>
        </w:tc>
        <w:tc>
          <w:tcPr>
            <w:tcW w:w="7275" w:type="dxa"/>
            <w:gridSpan w:val="8"/>
            <w:tcBorders>
              <w:top w:val="single" w:sz="4" w:space="0" w:color="auto"/>
              <w:left w:val="nil"/>
              <w:bottom w:val="single" w:sz="4" w:space="0" w:color="auto"/>
              <w:right w:val="single" w:sz="4" w:space="0" w:color="auto"/>
            </w:tcBorders>
            <w:noWrap/>
            <w:vAlign w:val="bottom"/>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Высота волны, см</w:t>
            </w:r>
          </w:p>
        </w:tc>
      </w:tr>
      <w:tr w:rsidR="0069153D" w:rsidRPr="007D1DCC" w:rsidTr="0069153D">
        <w:trPr>
          <w:trHeight w:val="315"/>
          <w:jc w:val="center"/>
        </w:trPr>
        <w:tc>
          <w:tcPr>
            <w:tcW w:w="2070" w:type="dxa"/>
            <w:gridSpan w:val="2"/>
            <w:vMerge/>
            <w:tcBorders>
              <w:top w:val="single" w:sz="4" w:space="0" w:color="auto"/>
              <w:left w:val="single" w:sz="4" w:space="0" w:color="auto"/>
              <w:bottom w:val="single" w:sz="4" w:space="0" w:color="auto"/>
              <w:right w:val="single" w:sz="4" w:space="0" w:color="auto"/>
            </w:tcBorders>
            <w:vAlign w:val="center"/>
          </w:tcPr>
          <w:p w:rsidR="0069153D" w:rsidRPr="007D1DCC" w:rsidRDefault="0069153D" w:rsidP="007D1DCC">
            <w:pPr>
              <w:spacing w:after="0" w:line="240" w:lineRule="auto"/>
              <w:rPr>
                <w:rFonts w:ascii="Times New Roman" w:hAnsi="Times New Roman" w:cs="Times New Roman"/>
              </w:rPr>
            </w:pPr>
          </w:p>
        </w:tc>
        <w:tc>
          <w:tcPr>
            <w:tcW w:w="714"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0-25</w:t>
            </w:r>
          </w:p>
        </w:tc>
        <w:tc>
          <w:tcPr>
            <w:tcW w:w="855"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25-50</w:t>
            </w:r>
          </w:p>
        </w:tc>
        <w:tc>
          <w:tcPr>
            <w:tcW w:w="815"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55-75</w:t>
            </w:r>
          </w:p>
        </w:tc>
        <w:tc>
          <w:tcPr>
            <w:tcW w:w="1040" w:type="dxa"/>
            <w:gridSpan w:val="2"/>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80-100</w:t>
            </w:r>
          </w:p>
        </w:tc>
        <w:tc>
          <w:tcPr>
            <w:tcW w:w="1141"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105-150</w:t>
            </w:r>
          </w:p>
        </w:tc>
        <w:tc>
          <w:tcPr>
            <w:tcW w:w="1496"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155-200</w:t>
            </w:r>
          </w:p>
        </w:tc>
        <w:tc>
          <w:tcPr>
            <w:tcW w:w="1214"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205-250</w:t>
            </w:r>
          </w:p>
        </w:tc>
      </w:tr>
      <w:tr w:rsidR="0069153D" w:rsidRPr="007D1DCC" w:rsidTr="0069153D">
        <w:trPr>
          <w:trHeight w:val="315"/>
          <w:jc w:val="center"/>
        </w:trPr>
        <w:tc>
          <w:tcPr>
            <w:tcW w:w="2070" w:type="dxa"/>
            <w:gridSpan w:val="2"/>
            <w:tcBorders>
              <w:top w:val="nil"/>
              <w:left w:val="single" w:sz="4" w:space="0" w:color="auto"/>
              <w:bottom w:val="single" w:sz="4" w:space="0" w:color="auto"/>
              <w:right w:val="single" w:sz="4" w:space="0" w:color="auto"/>
            </w:tcBorders>
            <w:shd w:val="clear" w:color="000000" w:fill="FFFFFF"/>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VI</w:t>
            </w:r>
          </w:p>
        </w:tc>
        <w:tc>
          <w:tcPr>
            <w:tcW w:w="714"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94,9</w:t>
            </w:r>
          </w:p>
        </w:tc>
        <w:tc>
          <w:tcPr>
            <w:tcW w:w="855"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4,0</w:t>
            </w:r>
          </w:p>
        </w:tc>
        <w:tc>
          <w:tcPr>
            <w:tcW w:w="815"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1,1</w:t>
            </w:r>
          </w:p>
        </w:tc>
        <w:tc>
          <w:tcPr>
            <w:tcW w:w="1040" w:type="dxa"/>
            <w:gridSpan w:val="2"/>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lang w:val="kk-KZ"/>
              </w:rPr>
            </w:pPr>
            <w:r w:rsidRPr="007D1DCC">
              <w:rPr>
                <w:rFonts w:ascii="Times New Roman" w:hAnsi="Times New Roman" w:cs="Times New Roman"/>
                <w:lang w:val="kk-KZ"/>
              </w:rPr>
              <w:t>0</w:t>
            </w:r>
          </w:p>
        </w:tc>
        <w:tc>
          <w:tcPr>
            <w:tcW w:w="1141"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lang w:val="kk-KZ"/>
              </w:rPr>
            </w:pPr>
            <w:r w:rsidRPr="007D1DCC">
              <w:rPr>
                <w:rFonts w:ascii="Times New Roman" w:hAnsi="Times New Roman" w:cs="Times New Roman"/>
                <w:lang w:val="kk-KZ"/>
              </w:rPr>
              <w:t>0</w:t>
            </w:r>
          </w:p>
        </w:tc>
        <w:tc>
          <w:tcPr>
            <w:tcW w:w="1496"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lang w:val="kk-KZ"/>
              </w:rPr>
            </w:pPr>
            <w:r w:rsidRPr="007D1DCC">
              <w:rPr>
                <w:rFonts w:ascii="Times New Roman" w:hAnsi="Times New Roman" w:cs="Times New Roman"/>
                <w:lang w:val="kk-KZ"/>
              </w:rPr>
              <w:t>0</w:t>
            </w:r>
          </w:p>
        </w:tc>
        <w:tc>
          <w:tcPr>
            <w:tcW w:w="1214"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lang w:val="kk-KZ"/>
              </w:rPr>
            </w:pPr>
            <w:r w:rsidRPr="007D1DCC">
              <w:rPr>
                <w:rFonts w:ascii="Times New Roman" w:hAnsi="Times New Roman" w:cs="Times New Roman"/>
                <w:lang w:val="kk-KZ"/>
              </w:rPr>
              <w:t>0</w:t>
            </w:r>
          </w:p>
        </w:tc>
      </w:tr>
      <w:tr w:rsidR="0069153D" w:rsidRPr="007D1DCC" w:rsidTr="0069153D">
        <w:trPr>
          <w:trHeight w:val="315"/>
          <w:jc w:val="center"/>
        </w:trPr>
        <w:tc>
          <w:tcPr>
            <w:tcW w:w="2070" w:type="dxa"/>
            <w:gridSpan w:val="2"/>
            <w:tcBorders>
              <w:top w:val="nil"/>
              <w:left w:val="single" w:sz="4" w:space="0" w:color="auto"/>
              <w:bottom w:val="single" w:sz="4" w:space="0" w:color="auto"/>
              <w:right w:val="single" w:sz="4" w:space="0" w:color="auto"/>
            </w:tcBorders>
            <w:shd w:val="clear" w:color="000000" w:fill="FFFFFF"/>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VII</w:t>
            </w:r>
          </w:p>
        </w:tc>
        <w:tc>
          <w:tcPr>
            <w:tcW w:w="714"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95,5</w:t>
            </w:r>
          </w:p>
        </w:tc>
        <w:tc>
          <w:tcPr>
            <w:tcW w:w="855"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3,6</w:t>
            </w:r>
          </w:p>
        </w:tc>
        <w:tc>
          <w:tcPr>
            <w:tcW w:w="815"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0,9</w:t>
            </w:r>
          </w:p>
        </w:tc>
        <w:tc>
          <w:tcPr>
            <w:tcW w:w="1040" w:type="dxa"/>
            <w:gridSpan w:val="2"/>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0</w:t>
            </w:r>
          </w:p>
        </w:tc>
        <w:tc>
          <w:tcPr>
            <w:tcW w:w="1141"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0</w:t>
            </w:r>
          </w:p>
        </w:tc>
        <w:tc>
          <w:tcPr>
            <w:tcW w:w="1496"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lang w:val="kk-KZ"/>
              </w:rPr>
            </w:pPr>
            <w:r w:rsidRPr="007D1DCC">
              <w:rPr>
                <w:rFonts w:ascii="Times New Roman" w:hAnsi="Times New Roman" w:cs="Times New Roman"/>
                <w:lang w:val="kk-KZ"/>
              </w:rPr>
              <w:t>0</w:t>
            </w:r>
          </w:p>
        </w:tc>
        <w:tc>
          <w:tcPr>
            <w:tcW w:w="1214"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lang w:val="kk-KZ"/>
              </w:rPr>
            </w:pPr>
            <w:r w:rsidRPr="007D1DCC">
              <w:rPr>
                <w:rFonts w:ascii="Times New Roman" w:hAnsi="Times New Roman" w:cs="Times New Roman"/>
                <w:lang w:val="kk-KZ"/>
              </w:rPr>
              <w:t>0</w:t>
            </w:r>
          </w:p>
        </w:tc>
      </w:tr>
      <w:tr w:rsidR="0069153D" w:rsidRPr="007D1DCC" w:rsidTr="0069153D">
        <w:trPr>
          <w:trHeight w:val="315"/>
          <w:jc w:val="center"/>
        </w:trPr>
        <w:tc>
          <w:tcPr>
            <w:tcW w:w="2070" w:type="dxa"/>
            <w:gridSpan w:val="2"/>
            <w:tcBorders>
              <w:top w:val="nil"/>
              <w:left w:val="single" w:sz="4" w:space="0" w:color="auto"/>
              <w:bottom w:val="single" w:sz="4" w:space="0" w:color="auto"/>
              <w:right w:val="single" w:sz="4" w:space="0" w:color="auto"/>
            </w:tcBorders>
            <w:shd w:val="clear" w:color="000000" w:fill="FFFFFF"/>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VIII</w:t>
            </w:r>
          </w:p>
        </w:tc>
        <w:tc>
          <w:tcPr>
            <w:tcW w:w="714"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88,9</w:t>
            </w:r>
          </w:p>
        </w:tc>
        <w:tc>
          <w:tcPr>
            <w:tcW w:w="855"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7,7</w:t>
            </w:r>
          </w:p>
        </w:tc>
        <w:tc>
          <w:tcPr>
            <w:tcW w:w="815"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1</w:t>
            </w:r>
            <w:r w:rsidRPr="007D1DCC">
              <w:rPr>
                <w:rFonts w:ascii="Times New Roman" w:hAnsi="Times New Roman" w:cs="Times New Roman"/>
                <w:lang w:val="kk-KZ"/>
              </w:rPr>
              <w:t>,</w:t>
            </w:r>
            <w:r w:rsidRPr="007D1DCC">
              <w:rPr>
                <w:rFonts w:ascii="Times New Roman" w:hAnsi="Times New Roman" w:cs="Times New Roman"/>
              </w:rPr>
              <w:t>0</w:t>
            </w:r>
          </w:p>
        </w:tc>
        <w:tc>
          <w:tcPr>
            <w:tcW w:w="1040" w:type="dxa"/>
            <w:gridSpan w:val="2"/>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0,5</w:t>
            </w:r>
          </w:p>
        </w:tc>
        <w:tc>
          <w:tcPr>
            <w:tcW w:w="1141"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1,9</w:t>
            </w:r>
          </w:p>
        </w:tc>
        <w:tc>
          <w:tcPr>
            <w:tcW w:w="1496"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0</w:t>
            </w:r>
          </w:p>
        </w:tc>
        <w:tc>
          <w:tcPr>
            <w:tcW w:w="1214"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lang w:val="kk-KZ"/>
              </w:rPr>
            </w:pPr>
            <w:r w:rsidRPr="007D1DCC">
              <w:rPr>
                <w:rFonts w:ascii="Times New Roman" w:hAnsi="Times New Roman" w:cs="Times New Roman"/>
                <w:lang w:val="kk-KZ"/>
              </w:rPr>
              <w:t>0</w:t>
            </w:r>
          </w:p>
        </w:tc>
      </w:tr>
      <w:tr w:rsidR="0069153D" w:rsidRPr="007D1DCC" w:rsidTr="0069153D">
        <w:trPr>
          <w:trHeight w:val="315"/>
          <w:jc w:val="center"/>
        </w:trPr>
        <w:tc>
          <w:tcPr>
            <w:tcW w:w="2070" w:type="dxa"/>
            <w:gridSpan w:val="2"/>
            <w:tcBorders>
              <w:top w:val="nil"/>
              <w:left w:val="single" w:sz="4" w:space="0" w:color="auto"/>
              <w:bottom w:val="single" w:sz="4" w:space="0" w:color="auto"/>
              <w:right w:val="single" w:sz="4" w:space="0" w:color="auto"/>
            </w:tcBorders>
            <w:shd w:val="clear" w:color="000000" w:fill="FFFFFF"/>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IX</w:t>
            </w:r>
          </w:p>
        </w:tc>
        <w:tc>
          <w:tcPr>
            <w:tcW w:w="714"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89,2</w:t>
            </w:r>
          </w:p>
        </w:tc>
        <w:tc>
          <w:tcPr>
            <w:tcW w:w="855"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8,2</w:t>
            </w:r>
          </w:p>
        </w:tc>
        <w:tc>
          <w:tcPr>
            <w:tcW w:w="815"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 xml:space="preserve">2 </w:t>
            </w:r>
            <w:r w:rsidRPr="007D1DCC">
              <w:rPr>
                <w:rFonts w:ascii="Times New Roman" w:hAnsi="Times New Roman" w:cs="Times New Roman"/>
                <w:lang w:val="kk-KZ"/>
              </w:rPr>
              <w:t>,</w:t>
            </w:r>
            <w:r w:rsidRPr="007D1DCC">
              <w:rPr>
                <w:rFonts w:ascii="Times New Roman" w:hAnsi="Times New Roman" w:cs="Times New Roman"/>
              </w:rPr>
              <w:t>1</w:t>
            </w:r>
          </w:p>
        </w:tc>
        <w:tc>
          <w:tcPr>
            <w:tcW w:w="1040" w:type="dxa"/>
            <w:gridSpan w:val="2"/>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0,5</w:t>
            </w:r>
          </w:p>
        </w:tc>
        <w:tc>
          <w:tcPr>
            <w:tcW w:w="1141"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lang w:val="kk-KZ"/>
              </w:rPr>
            </w:pPr>
            <w:r w:rsidRPr="007D1DCC">
              <w:rPr>
                <w:rFonts w:ascii="Times New Roman" w:hAnsi="Times New Roman" w:cs="Times New Roman"/>
                <w:lang w:val="kk-KZ"/>
              </w:rPr>
              <w:t>0</w:t>
            </w:r>
          </w:p>
        </w:tc>
        <w:tc>
          <w:tcPr>
            <w:tcW w:w="1496"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lang w:val="kk-KZ"/>
              </w:rPr>
            </w:pPr>
            <w:r w:rsidRPr="007D1DCC">
              <w:rPr>
                <w:rFonts w:ascii="Times New Roman" w:hAnsi="Times New Roman" w:cs="Times New Roman"/>
                <w:lang w:val="kk-KZ"/>
              </w:rPr>
              <w:t>0</w:t>
            </w:r>
          </w:p>
        </w:tc>
        <w:tc>
          <w:tcPr>
            <w:tcW w:w="1214"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0</w:t>
            </w:r>
          </w:p>
        </w:tc>
      </w:tr>
      <w:tr w:rsidR="0069153D" w:rsidRPr="007D1DCC" w:rsidTr="0069153D">
        <w:trPr>
          <w:trHeight w:val="315"/>
          <w:jc w:val="center"/>
        </w:trPr>
        <w:tc>
          <w:tcPr>
            <w:tcW w:w="2070" w:type="dxa"/>
            <w:gridSpan w:val="2"/>
            <w:tcBorders>
              <w:top w:val="nil"/>
              <w:left w:val="single" w:sz="4" w:space="0" w:color="auto"/>
              <w:bottom w:val="single" w:sz="4" w:space="0" w:color="auto"/>
              <w:right w:val="single" w:sz="4" w:space="0" w:color="auto"/>
            </w:tcBorders>
            <w:shd w:val="clear" w:color="000000" w:fill="FFFFFF"/>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X</w:t>
            </w:r>
          </w:p>
        </w:tc>
        <w:tc>
          <w:tcPr>
            <w:tcW w:w="714"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70,9</w:t>
            </w:r>
          </w:p>
        </w:tc>
        <w:tc>
          <w:tcPr>
            <w:tcW w:w="855"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16,6</w:t>
            </w:r>
          </w:p>
        </w:tc>
        <w:tc>
          <w:tcPr>
            <w:tcW w:w="815"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4,6</w:t>
            </w:r>
          </w:p>
        </w:tc>
        <w:tc>
          <w:tcPr>
            <w:tcW w:w="1040" w:type="dxa"/>
            <w:gridSpan w:val="2"/>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3,3</w:t>
            </w:r>
          </w:p>
        </w:tc>
        <w:tc>
          <w:tcPr>
            <w:tcW w:w="1141"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3,3</w:t>
            </w:r>
          </w:p>
        </w:tc>
        <w:tc>
          <w:tcPr>
            <w:tcW w:w="1496"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1,3</w:t>
            </w:r>
          </w:p>
        </w:tc>
        <w:tc>
          <w:tcPr>
            <w:tcW w:w="1214"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0</w:t>
            </w:r>
          </w:p>
        </w:tc>
      </w:tr>
      <w:tr w:rsidR="0069153D" w:rsidRPr="007D1DCC" w:rsidTr="0069153D">
        <w:trPr>
          <w:trHeight w:val="315"/>
          <w:jc w:val="center"/>
        </w:trPr>
        <w:tc>
          <w:tcPr>
            <w:tcW w:w="2070" w:type="dxa"/>
            <w:gridSpan w:val="2"/>
            <w:tcBorders>
              <w:top w:val="nil"/>
              <w:left w:val="single" w:sz="4" w:space="0" w:color="auto"/>
              <w:bottom w:val="single" w:sz="4" w:space="0" w:color="auto"/>
              <w:right w:val="single" w:sz="4" w:space="0" w:color="auto"/>
            </w:tcBorders>
            <w:shd w:val="clear" w:color="000000" w:fill="FFFFFF"/>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XI</w:t>
            </w:r>
          </w:p>
        </w:tc>
        <w:tc>
          <w:tcPr>
            <w:tcW w:w="714"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35,8</w:t>
            </w:r>
          </w:p>
        </w:tc>
        <w:tc>
          <w:tcPr>
            <w:tcW w:w="855"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18,9</w:t>
            </w:r>
          </w:p>
        </w:tc>
        <w:tc>
          <w:tcPr>
            <w:tcW w:w="815"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10,8</w:t>
            </w:r>
          </w:p>
        </w:tc>
        <w:tc>
          <w:tcPr>
            <w:tcW w:w="1040" w:type="dxa"/>
            <w:gridSpan w:val="2"/>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12,5</w:t>
            </w:r>
          </w:p>
        </w:tc>
        <w:tc>
          <w:tcPr>
            <w:tcW w:w="1141"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10,8</w:t>
            </w:r>
          </w:p>
        </w:tc>
        <w:tc>
          <w:tcPr>
            <w:tcW w:w="1496"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9,5</w:t>
            </w:r>
          </w:p>
        </w:tc>
        <w:tc>
          <w:tcPr>
            <w:tcW w:w="1214"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1,7</w:t>
            </w:r>
          </w:p>
        </w:tc>
      </w:tr>
      <w:tr w:rsidR="0069153D" w:rsidRPr="007D1DCC" w:rsidTr="0069153D">
        <w:trPr>
          <w:trHeight w:val="315"/>
          <w:jc w:val="center"/>
        </w:trPr>
        <w:tc>
          <w:tcPr>
            <w:tcW w:w="2070" w:type="dxa"/>
            <w:gridSpan w:val="2"/>
            <w:tcBorders>
              <w:top w:val="nil"/>
              <w:left w:val="single" w:sz="4" w:space="0" w:color="auto"/>
              <w:bottom w:val="single" w:sz="4" w:space="0" w:color="auto"/>
              <w:right w:val="single" w:sz="4" w:space="0" w:color="auto"/>
            </w:tcBorders>
            <w:shd w:val="clear" w:color="000000" w:fill="FFFFFF"/>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XII</w:t>
            </w:r>
          </w:p>
        </w:tc>
        <w:tc>
          <w:tcPr>
            <w:tcW w:w="714"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16,5</w:t>
            </w:r>
          </w:p>
        </w:tc>
        <w:tc>
          <w:tcPr>
            <w:tcW w:w="855"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10,6</w:t>
            </w:r>
          </w:p>
        </w:tc>
        <w:tc>
          <w:tcPr>
            <w:tcW w:w="815"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15,2</w:t>
            </w:r>
          </w:p>
        </w:tc>
        <w:tc>
          <w:tcPr>
            <w:tcW w:w="1040" w:type="dxa"/>
            <w:gridSpan w:val="2"/>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21,8</w:t>
            </w:r>
          </w:p>
        </w:tc>
        <w:tc>
          <w:tcPr>
            <w:tcW w:w="1141"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19,8</w:t>
            </w:r>
          </w:p>
        </w:tc>
        <w:tc>
          <w:tcPr>
            <w:tcW w:w="1496"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13,2</w:t>
            </w:r>
          </w:p>
        </w:tc>
        <w:tc>
          <w:tcPr>
            <w:tcW w:w="1214" w:type="dxa"/>
            <w:tcBorders>
              <w:top w:val="nil"/>
              <w:left w:val="nil"/>
              <w:bottom w:val="single" w:sz="4" w:space="0" w:color="auto"/>
              <w:right w:val="single" w:sz="4" w:space="0" w:color="auto"/>
            </w:tcBorders>
            <w:shd w:val="clear" w:color="000000" w:fill="FFFFFF"/>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2,8</w:t>
            </w:r>
          </w:p>
        </w:tc>
      </w:tr>
      <w:tr w:rsidR="0069153D" w:rsidRPr="007D1DCC" w:rsidTr="0069153D">
        <w:tblPrEx>
          <w:jc w:val="left"/>
          <w:tblLook w:val="04A0"/>
        </w:tblPrEx>
        <w:trPr>
          <w:gridBefore w:val="1"/>
          <w:wBefore w:w="108" w:type="dxa"/>
        </w:trPr>
        <w:tc>
          <w:tcPr>
            <w:tcW w:w="4564" w:type="dxa"/>
            <w:gridSpan w:val="5"/>
          </w:tcPr>
          <w:p w:rsidR="0069153D" w:rsidRPr="007D1DCC" w:rsidRDefault="0069153D" w:rsidP="007D1DCC">
            <w:pPr>
              <w:spacing w:after="0" w:line="240" w:lineRule="auto"/>
              <w:jc w:val="center"/>
              <w:rPr>
                <w:rFonts w:ascii="Times New Roman" w:eastAsia="Consolas" w:hAnsi="Times New Roman" w:cs="Times New Roman"/>
                <w:noProof/>
                <w:color w:val="FF0000"/>
                <w:sz w:val="28"/>
                <w:szCs w:val="28"/>
              </w:rPr>
            </w:pPr>
          </w:p>
          <w:p w:rsidR="0069153D" w:rsidRPr="007D1DCC" w:rsidRDefault="0069153D" w:rsidP="007D1DCC">
            <w:pPr>
              <w:spacing w:after="0" w:line="240" w:lineRule="auto"/>
              <w:jc w:val="center"/>
              <w:rPr>
                <w:rFonts w:ascii="Times New Roman" w:hAnsi="Times New Roman" w:cs="Times New Roman"/>
                <w:snapToGrid w:val="0"/>
                <w:w w:val="0"/>
                <w:sz w:val="0"/>
                <w:szCs w:val="0"/>
                <w:u w:color="000000"/>
                <w:bdr w:val="none" w:sz="0" w:space="0" w:color="000000"/>
                <w:shd w:val="clear" w:color="000000" w:fill="000000"/>
              </w:rPr>
            </w:pPr>
            <w:r w:rsidRPr="007D1DCC">
              <w:rPr>
                <w:rFonts w:ascii="Times New Roman" w:eastAsia="Consolas" w:hAnsi="Times New Roman" w:cs="Times New Roman"/>
                <w:noProof/>
                <w:color w:val="FF0000"/>
                <w:sz w:val="28"/>
                <w:szCs w:val="28"/>
                <w:lang w:val="ru-RU" w:eastAsia="ru-RU"/>
              </w:rPr>
              <w:drawing>
                <wp:inline distT="0" distB="0" distL="0" distR="0">
                  <wp:extent cx="2675890" cy="2002155"/>
                  <wp:effectExtent l="19050" t="19050" r="10160" b="17145"/>
                  <wp:docPr id="213" name="Рисунок 9" descr="\\Usya\алаколь_2018-2020\Полевые данные 2018\Поле_2019 г\DCIM\327_0417\IMG_9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Usya\алаколь_2018-2020\Полевые данные 2018\Поле_2019 г\DCIM\327_0417\IMG_9220.JPG"/>
                          <pic:cNvPicPr>
                            <a:picLocks noChangeAspect="1" noChangeArrowheads="1"/>
                          </pic:cNvPicPr>
                        </pic:nvPicPr>
                        <pic:blipFill>
                          <a:blip r:embed="rId137" cstate="print"/>
                          <a:srcRect/>
                          <a:stretch>
                            <a:fillRect/>
                          </a:stretch>
                        </pic:blipFill>
                        <pic:spPr bwMode="auto">
                          <a:xfrm>
                            <a:off x="0" y="0"/>
                            <a:ext cx="2675890" cy="2002155"/>
                          </a:xfrm>
                          <a:prstGeom prst="rect">
                            <a:avLst/>
                          </a:prstGeom>
                          <a:noFill/>
                          <a:ln w="12700" cmpd="sng">
                            <a:solidFill>
                              <a:srgbClr val="000000"/>
                            </a:solidFill>
                            <a:miter lim="800000"/>
                            <a:headEnd/>
                            <a:tailEnd/>
                          </a:ln>
                          <a:effectLst/>
                        </pic:spPr>
                      </pic:pic>
                    </a:graphicData>
                  </a:graphic>
                </wp:inline>
              </w:drawing>
            </w:r>
          </w:p>
        </w:tc>
        <w:tc>
          <w:tcPr>
            <w:tcW w:w="4673" w:type="dxa"/>
            <w:gridSpan w:val="4"/>
          </w:tcPr>
          <w:p w:rsidR="0069153D" w:rsidRPr="007D1DCC" w:rsidRDefault="0069153D" w:rsidP="007D1DCC">
            <w:pPr>
              <w:spacing w:after="0" w:line="240" w:lineRule="auto"/>
              <w:jc w:val="center"/>
              <w:rPr>
                <w:rFonts w:ascii="Times New Roman" w:hAnsi="Times New Roman" w:cs="Times New Roman"/>
                <w:noProof/>
                <w:w w:val="0"/>
                <w:sz w:val="0"/>
                <w:szCs w:val="0"/>
                <w:u w:color="000000"/>
                <w:bdr w:val="none" w:sz="0" w:space="0" w:color="000000"/>
                <w:shd w:val="clear" w:color="000000" w:fill="000000"/>
              </w:rPr>
            </w:pPr>
          </w:p>
          <w:p w:rsidR="0069153D" w:rsidRPr="007D1DCC" w:rsidRDefault="0069153D" w:rsidP="007D1DCC">
            <w:pPr>
              <w:spacing w:after="0" w:line="240" w:lineRule="auto"/>
              <w:jc w:val="center"/>
              <w:rPr>
                <w:rFonts w:ascii="Times New Roman" w:hAnsi="Times New Roman" w:cs="Times New Roman"/>
                <w:noProof/>
                <w:w w:val="0"/>
                <w:sz w:val="0"/>
                <w:szCs w:val="0"/>
                <w:u w:color="000000"/>
                <w:bdr w:val="none" w:sz="0" w:space="0" w:color="000000"/>
                <w:shd w:val="clear" w:color="000000" w:fill="000000"/>
              </w:rPr>
            </w:pPr>
          </w:p>
          <w:p w:rsidR="0069153D" w:rsidRPr="007D1DCC" w:rsidRDefault="0069153D" w:rsidP="007D1DCC">
            <w:pPr>
              <w:spacing w:after="0" w:line="240" w:lineRule="auto"/>
              <w:jc w:val="center"/>
              <w:rPr>
                <w:rFonts w:ascii="Times New Roman" w:hAnsi="Times New Roman" w:cs="Times New Roman"/>
                <w:noProof/>
                <w:w w:val="0"/>
                <w:sz w:val="0"/>
                <w:szCs w:val="0"/>
                <w:u w:color="000000"/>
                <w:bdr w:val="none" w:sz="0" w:space="0" w:color="000000"/>
                <w:shd w:val="clear" w:color="000000" w:fill="000000"/>
              </w:rPr>
            </w:pPr>
          </w:p>
          <w:p w:rsidR="0069153D" w:rsidRPr="007D1DCC" w:rsidRDefault="0069153D" w:rsidP="007D1DCC">
            <w:pPr>
              <w:spacing w:after="0" w:line="240" w:lineRule="auto"/>
              <w:jc w:val="center"/>
              <w:rPr>
                <w:rFonts w:ascii="Times New Roman" w:hAnsi="Times New Roman" w:cs="Times New Roman"/>
                <w:noProof/>
                <w:w w:val="0"/>
                <w:sz w:val="0"/>
                <w:szCs w:val="0"/>
                <w:u w:color="000000"/>
                <w:bdr w:val="none" w:sz="0" w:space="0" w:color="000000"/>
                <w:shd w:val="clear" w:color="000000" w:fill="000000"/>
              </w:rPr>
            </w:pPr>
          </w:p>
          <w:p w:rsidR="0069153D" w:rsidRPr="007D1DCC" w:rsidRDefault="0069153D" w:rsidP="007D1DCC">
            <w:pPr>
              <w:spacing w:after="0" w:line="240" w:lineRule="auto"/>
              <w:jc w:val="center"/>
              <w:rPr>
                <w:rFonts w:ascii="Times New Roman" w:hAnsi="Times New Roman" w:cs="Times New Roman"/>
                <w:noProof/>
                <w:w w:val="0"/>
                <w:sz w:val="0"/>
                <w:szCs w:val="0"/>
                <w:u w:color="000000"/>
                <w:bdr w:val="none" w:sz="0" w:space="0" w:color="000000"/>
                <w:shd w:val="clear" w:color="000000" w:fill="000000"/>
              </w:rPr>
            </w:pPr>
          </w:p>
          <w:p w:rsidR="0069153D" w:rsidRPr="007D1DCC" w:rsidRDefault="0069153D" w:rsidP="007D1DCC">
            <w:pPr>
              <w:spacing w:after="0" w:line="240" w:lineRule="auto"/>
              <w:jc w:val="center"/>
              <w:rPr>
                <w:rFonts w:ascii="Times New Roman" w:hAnsi="Times New Roman" w:cs="Times New Roman"/>
                <w:noProof/>
                <w:w w:val="0"/>
                <w:sz w:val="0"/>
                <w:szCs w:val="0"/>
                <w:u w:color="000000"/>
                <w:bdr w:val="none" w:sz="0" w:space="0" w:color="000000"/>
                <w:shd w:val="clear" w:color="000000" w:fill="000000"/>
              </w:rPr>
            </w:pPr>
          </w:p>
          <w:p w:rsidR="0069153D" w:rsidRPr="007D1DCC" w:rsidRDefault="0069153D" w:rsidP="007D1DCC">
            <w:pPr>
              <w:spacing w:after="0" w:line="240" w:lineRule="auto"/>
              <w:jc w:val="center"/>
              <w:rPr>
                <w:rFonts w:ascii="Times New Roman" w:hAnsi="Times New Roman" w:cs="Times New Roman"/>
                <w:noProof/>
                <w:w w:val="0"/>
                <w:sz w:val="0"/>
                <w:szCs w:val="0"/>
                <w:u w:color="000000"/>
                <w:bdr w:val="none" w:sz="0" w:space="0" w:color="000000"/>
                <w:shd w:val="clear" w:color="000000" w:fill="000000"/>
              </w:rPr>
            </w:pPr>
          </w:p>
          <w:p w:rsidR="0069153D" w:rsidRPr="007D1DCC" w:rsidRDefault="0069153D" w:rsidP="007D1DCC">
            <w:pPr>
              <w:spacing w:after="0" w:line="240" w:lineRule="auto"/>
              <w:jc w:val="center"/>
              <w:rPr>
                <w:rFonts w:ascii="Times New Roman" w:hAnsi="Times New Roman" w:cs="Times New Roman"/>
                <w:noProof/>
                <w:w w:val="0"/>
                <w:sz w:val="0"/>
                <w:szCs w:val="0"/>
                <w:u w:color="000000"/>
                <w:bdr w:val="none" w:sz="0" w:space="0" w:color="000000"/>
                <w:shd w:val="clear" w:color="000000" w:fill="000000"/>
              </w:rPr>
            </w:pPr>
          </w:p>
          <w:p w:rsidR="0069153D" w:rsidRPr="007D1DCC" w:rsidRDefault="0069153D" w:rsidP="007D1DCC">
            <w:pPr>
              <w:spacing w:after="0" w:line="240" w:lineRule="auto"/>
              <w:jc w:val="center"/>
              <w:rPr>
                <w:rFonts w:ascii="Times New Roman" w:hAnsi="Times New Roman" w:cs="Times New Roman"/>
                <w:noProof/>
                <w:w w:val="0"/>
                <w:sz w:val="0"/>
                <w:szCs w:val="0"/>
                <w:u w:color="000000"/>
                <w:bdr w:val="none" w:sz="0" w:space="0" w:color="000000"/>
                <w:shd w:val="clear" w:color="000000" w:fill="000000"/>
              </w:rPr>
            </w:pPr>
          </w:p>
          <w:p w:rsidR="0069153D" w:rsidRPr="007D1DCC" w:rsidRDefault="0069153D" w:rsidP="007D1DCC">
            <w:pPr>
              <w:spacing w:after="0" w:line="240" w:lineRule="auto"/>
              <w:jc w:val="center"/>
              <w:rPr>
                <w:rFonts w:ascii="Times New Roman" w:hAnsi="Times New Roman" w:cs="Times New Roman"/>
                <w:noProof/>
                <w:w w:val="0"/>
                <w:sz w:val="0"/>
                <w:szCs w:val="0"/>
                <w:u w:color="000000"/>
                <w:bdr w:val="none" w:sz="0" w:space="0" w:color="000000"/>
                <w:shd w:val="clear" w:color="000000" w:fill="000000"/>
              </w:rPr>
            </w:pPr>
          </w:p>
          <w:p w:rsidR="0069153D" w:rsidRPr="007D1DCC" w:rsidRDefault="0069153D" w:rsidP="007D1DCC">
            <w:pPr>
              <w:spacing w:after="0" w:line="240" w:lineRule="auto"/>
              <w:jc w:val="center"/>
              <w:rPr>
                <w:rFonts w:ascii="Times New Roman" w:hAnsi="Times New Roman" w:cs="Times New Roman"/>
                <w:noProof/>
                <w:w w:val="0"/>
                <w:sz w:val="0"/>
                <w:szCs w:val="0"/>
                <w:u w:color="000000"/>
                <w:bdr w:val="none" w:sz="0" w:space="0" w:color="000000"/>
                <w:shd w:val="clear" w:color="000000" w:fill="000000"/>
              </w:rPr>
            </w:pPr>
          </w:p>
          <w:p w:rsidR="0069153D" w:rsidRPr="007D1DCC" w:rsidRDefault="0069153D" w:rsidP="007D1DCC">
            <w:pPr>
              <w:spacing w:after="0" w:line="240" w:lineRule="auto"/>
              <w:jc w:val="center"/>
              <w:rPr>
                <w:rFonts w:ascii="Times New Roman" w:hAnsi="Times New Roman" w:cs="Times New Roman"/>
                <w:noProof/>
                <w:w w:val="0"/>
                <w:sz w:val="0"/>
                <w:szCs w:val="0"/>
                <w:u w:color="000000"/>
                <w:bdr w:val="none" w:sz="0" w:space="0" w:color="000000"/>
                <w:shd w:val="clear" w:color="000000" w:fill="000000"/>
              </w:rPr>
            </w:pPr>
          </w:p>
          <w:p w:rsidR="0069153D" w:rsidRPr="007D1DCC" w:rsidRDefault="0069153D" w:rsidP="007D1DCC">
            <w:pPr>
              <w:spacing w:after="0" w:line="240" w:lineRule="auto"/>
              <w:jc w:val="center"/>
              <w:rPr>
                <w:rFonts w:ascii="Times New Roman" w:hAnsi="Times New Roman" w:cs="Times New Roman"/>
                <w:noProof/>
                <w:w w:val="0"/>
                <w:sz w:val="0"/>
                <w:szCs w:val="0"/>
                <w:u w:color="000000"/>
                <w:bdr w:val="none" w:sz="0" w:space="0" w:color="000000"/>
                <w:shd w:val="clear" w:color="000000" w:fill="000000"/>
              </w:rPr>
            </w:pPr>
          </w:p>
          <w:p w:rsidR="0069153D" w:rsidRPr="007D1DCC" w:rsidRDefault="0069153D" w:rsidP="007D1DCC">
            <w:pPr>
              <w:spacing w:after="0" w:line="240" w:lineRule="auto"/>
              <w:jc w:val="center"/>
              <w:rPr>
                <w:rFonts w:ascii="Times New Roman" w:hAnsi="Times New Roman" w:cs="Times New Roman"/>
                <w:noProof/>
                <w:w w:val="0"/>
                <w:sz w:val="0"/>
                <w:szCs w:val="0"/>
                <w:u w:color="000000"/>
                <w:bdr w:val="none" w:sz="0" w:space="0" w:color="000000"/>
                <w:shd w:val="clear" w:color="000000" w:fill="000000"/>
              </w:rPr>
            </w:pPr>
          </w:p>
          <w:p w:rsidR="0069153D" w:rsidRPr="007D1DCC" w:rsidRDefault="0069153D" w:rsidP="007D1DCC">
            <w:pPr>
              <w:spacing w:after="0" w:line="240" w:lineRule="auto"/>
              <w:jc w:val="center"/>
              <w:rPr>
                <w:rFonts w:ascii="Times New Roman" w:hAnsi="Times New Roman" w:cs="Times New Roman"/>
                <w:noProof/>
                <w:w w:val="0"/>
                <w:sz w:val="0"/>
                <w:szCs w:val="0"/>
                <w:u w:color="000000"/>
                <w:bdr w:val="none" w:sz="0" w:space="0" w:color="000000"/>
                <w:shd w:val="clear" w:color="000000" w:fill="000000"/>
              </w:rPr>
            </w:pPr>
          </w:p>
          <w:p w:rsidR="0069153D" w:rsidRPr="007D1DCC" w:rsidRDefault="0069153D" w:rsidP="007D1DCC">
            <w:pPr>
              <w:spacing w:after="0" w:line="240" w:lineRule="auto"/>
              <w:jc w:val="center"/>
              <w:rPr>
                <w:rFonts w:ascii="Times New Roman" w:hAnsi="Times New Roman" w:cs="Times New Roman"/>
                <w:noProof/>
                <w:w w:val="0"/>
                <w:sz w:val="0"/>
                <w:szCs w:val="0"/>
                <w:u w:color="000000"/>
                <w:bdr w:val="none" w:sz="0" w:space="0" w:color="000000"/>
                <w:shd w:val="clear" w:color="000000" w:fill="000000"/>
              </w:rPr>
            </w:pPr>
          </w:p>
          <w:p w:rsidR="0069153D" w:rsidRPr="007D1DCC" w:rsidRDefault="0069153D" w:rsidP="007D1DCC">
            <w:pPr>
              <w:spacing w:after="0" w:line="240" w:lineRule="auto"/>
              <w:jc w:val="center"/>
              <w:rPr>
                <w:rFonts w:ascii="Times New Roman" w:hAnsi="Times New Roman" w:cs="Times New Roman"/>
                <w:noProof/>
                <w:w w:val="0"/>
                <w:sz w:val="0"/>
                <w:szCs w:val="0"/>
                <w:u w:color="000000"/>
                <w:bdr w:val="none" w:sz="0" w:space="0" w:color="000000"/>
                <w:shd w:val="clear" w:color="000000" w:fill="000000"/>
              </w:rPr>
            </w:pPr>
          </w:p>
          <w:p w:rsidR="0069153D" w:rsidRPr="007D1DCC" w:rsidRDefault="0069153D" w:rsidP="007D1DCC">
            <w:pPr>
              <w:spacing w:after="0" w:line="240" w:lineRule="auto"/>
              <w:jc w:val="center"/>
              <w:rPr>
                <w:rFonts w:ascii="Times New Roman" w:hAnsi="Times New Roman" w:cs="Times New Roman"/>
                <w:noProof/>
                <w:w w:val="0"/>
                <w:sz w:val="0"/>
                <w:szCs w:val="0"/>
                <w:u w:color="000000"/>
                <w:bdr w:val="none" w:sz="0" w:space="0" w:color="000000"/>
                <w:shd w:val="clear" w:color="000000" w:fill="000000"/>
              </w:rPr>
            </w:pPr>
          </w:p>
          <w:p w:rsidR="0069153D" w:rsidRPr="007D1DCC" w:rsidRDefault="0069153D" w:rsidP="007D1DCC">
            <w:pPr>
              <w:spacing w:after="0" w:line="240" w:lineRule="auto"/>
              <w:jc w:val="center"/>
              <w:rPr>
                <w:rFonts w:ascii="Times New Roman" w:hAnsi="Times New Roman" w:cs="Times New Roman"/>
                <w:noProof/>
                <w:w w:val="0"/>
                <w:sz w:val="0"/>
                <w:szCs w:val="0"/>
                <w:u w:color="000000"/>
                <w:bdr w:val="none" w:sz="0" w:space="0" w:color="000000"/>
                <w:shd w:val="clear" w:color="000000" w:fill="000000"/>
              </w:rPr>
            </w:pPr>
          </w:p>
          <w:p w:rsidR="0069153D" w:rsidRPr="007D1DCC" w:rsidRDefault="0069153D" w:rsidP="007D1DCC">
            <w:pPr>
              <w:spacing w:after="0" w:line="240" w:lineRule="auto"/>
              <w:jc w:val="center"/>
              <w:rPr>
                <w:rFonts w:ascii="Times New Roman" w:hAnsi="Times New Roman" w:cs="Times New Roman"/>
                <w:noProof/>
                <w:w w:val="0"/>
                <w:sz w:val="0"/>
                <w:szCs w:val="0"/>
                <w:u w:color="000000"/>
                <w:bdr w:val="none" w:sz="0" w:space="0" w:color="000000"/>
                <w:shd w:val="clear" w:color="000000" w:fill="000000"/>
              </w:rPr>
            </w:pPr>
          </w:p>
          <w:p w:rsidR="0069153D" w:rsidRPr="007D1DCC" w:rsidRDefault="0069153D" w:rsidP="007D1DCC">
            <w:pPr>
              <w:spacing w:after="0" w:line="240" w:lineRule="auto"/>
              <w:jc w:val="center"/>
              <w:rPr>
                <w:rFonts w:ascii="Times New Roman" w:hAnsi="Times New Roman" w:cs="Times New Roman"/>
                <w:noProof/>
                <w:w w:val="0"/>
                <w:sz w:val="0"/>
                <w:szCs w:val="0"/>
                <w:u w:color="000000"/>
                <w:bdr w:val="none" w:sz="0" w:space="0" w:color="000000"/>
                <w:shd w:val="clear" w:color="000000" w:fill="000000"/>
              </w:rPr>
            </w:pPr>
          </w:p>
          <w:p w:rsidR="0069153D" w:rsidRPr="007D1DCC" w:rsidRDefault="0069153D" w:rsidP="007D1DCC">
            <w:pPr>
              <w:spacing w:after="0" w:line="240" w:lineRule="auto"/>
              <w:jc w:val="center"/>
              <w:rPr>
                <w:rFonts w:ascii="Times New Roman" w:hAnsi="Times New Roman" w:cs="Times New Roman"/>
                <w:noProof/>
                <w:w w:val="0"/>
                <w:sz w:val="0"/>
                <w:szCs w:val="0"/>
                <w:u w:color="000000"/>
                <w:bdr w:val="none" w:sz="0" w:space="0" w:color="000000"/>
                <w:shd w:val="clear" w:color="000000" w:fill="000000"/>
              </w:rPr>
            </w:pPr>
          </w:p>
          <w:p w:rsidR="0069153D" w:rsidRPr="007D1DCC" w:rsidRDefault="0069153D" w:rsidP="007D1DCC">
            <w:pPr>
              <w:spacing w:after="0" w:line="240" w:lineRule="auto"/>
              <w:jc w:val="center"/>
              <w:rPr>
                <w:rFonts w:ascii="Times New Roman" w:hAnsi="Times New Roman" w:cs="Times New Roman"/>
                <w:noProof/>
                <w:w w:val="0"/>
                <w:sz w:val="0"/>
                <w:szCs w:val="0"/>
                <w:u w:color="000000"/>
                <w:bdr w:val="none" w:sz="0" w:space="0" w:color="000000"/>
                <w:shd w:val="clear" w:color="000000" w:fill="000000"/>
              </w:rPr>
            </w:pPr>
          </w:p>
          <w:p w:rsidR="0069153D" w:rsidRPr="007D1DCC" w:rsidRDefault="0069153D" w:rsidP="007D1DCC">
            <w:pPr>
              <w:spacing w:after="0" w:line="240" w:lineRule="auto"/>
              <w:jc w:val="center"/>
              <w:rPr>
                <w:rFonts w:ascii="Times New Roman" w:hAnsi="Times New Roman" w:cs="Times New Roman"/>
                <w:noProof/>
                <w:w w:val="0"/>
                <w:sz w:val="0"/>
                <w:szCs w:val="0"/>
                <w:u w:color="000000"/>
                <w:bdr w:val="none" w:sz="0" w:space="0" w:color="000000"/>
                <w:shd w:val="clear" w:color="000000" w:fill="000000"/>
              </w:rPr>
            </w:pPr>
          </w:p>
          <w:p w:rsidR="0069153D" w:rsidRPr="007D1DCC" w:rsidRDefault="0069153D" w:rsidP="007D1DCC">
            <w:pPr>
              <w:spacing w:after="0" w:line="240" w:lineRule="auto"/>
              <w:jc w:val="center"/>
              <w:rPr>
                <w:rFonts w:ascii="Times New Roman" w:hAnsi="Times New Roman" w:cs="Times New Roman"/>
                <w:noProof/>
                <w:w w:val="0"/>
                <w:sz w:val="0"/>
                <w:szCs w:val="0"/>
                <w:u w:color="000000"/>
                <w:bdr w:val="none" w:sz="0" w:space="0" w:color="000000"/>
                <w:shd w:val="clear" w:color="000000" w:fill="000000"/>
              </w:rPr>
            </w:pPr>
          </w:p>
          <w:p w:rsidR="0069153D" w:rsidRPr="007D1DCC" w:rsidRDefault="0069153D" w:rsidP="007D1DCC">
            <w:pPr>
              <w:spacing w:after="0" w:line="240" w:lineRule="auto"/>
              <w:jc w:val="center"/>
              <w:rPr>
                <w:rFonts w:ascii="Times New Roman" w:hAnsi="Times New Roman" w:cs="Times New Roman"/>
                <w:noProof/>
                <w:w w:val="0"/>
                <w:sz w:val="0"/>
                <w:szCs w:val="0"/>
                <w:u w:color="000000"/>
                <w:bdr w:val="none" w:sz="0" w:space="0" w:color="000000"/>
                <w:shd w:val="clear" w:color="000000" w:fill="000000"/>
              </w:rPr>
            </w:pPr>
          </w:p>
          <w:p w:rsidR="0069153D" w:rsidRPr="007D1DCC" w:rsidRDefault="0069153D" w:rsidP="007D1DCC">
            <w:pPr>
              <w:spacing w:after="0" w:line="240" w:lineRule="auto"/>
              <w:jc w:val="center"/>
              <w:rPr>
                <w:rFonts w:ascii="Times New Roman" w:hAnsi="Times New Roman" w:cs="Times New Roman"/>
                <w:noProof/>
                <w:w w:val="0"/>
                <w:sz w:val="0"/>
                <w:szCs w:val="0"/>
                <w:u w:color="000000"/>
                <w:bdr w:val="none" w:sz="0" w:space="0" w:color="000000"/>
                <w:shd w:val="clear" w:color="000000" w:fill="000000"/>
              </w:rPr>
            </w:pPr>
          </w:p>
          <w:p w:rsidR="0069153D" w:rsidRPr="007D1DCC" w:rsidRDefault="0069153D" w:rsidP="007D1DCC">
            <w:pPr>
              <w:spacing w:after="0" w:line="240" w:lineRule="auto"/>
              <w:jc w:val="center"/>
              <w:rPr>
                <w:rFonts w:ascii="Times New Roman" w:hAnsi="Times New Roman" w:cs="Times New Roman"/>
                <w:noProof/>
                <w:w w:val="0"/>
                <w:sz w:val="0"/>
                <w:szCs w:val="0"/>
                <w:u w:color="000000"/>
                <w:bdr w:val="none" w:sz="0" w:space="0" w:color="000000"/>
                <w:shd w:val="clear" w:color="000000" w:fill="000000"/>
              </w:rPr>
            </w:pPr>
          </w:p>
          <w:p w:rsidR="0069153D" w:rsidRPr="007D1DCC" w:rsidRDefault="0069153D" w:rsidP="007D1DCC">
            <w:pPr>
              <w:spacing w:after="0" w:line="240" w:lineRule="auto"/>
              <w:jc w:val="center"/>
              <w:rPr>
                <w:rFonts w:ascii="Times New Roman" w:hAnsi="Times New Roman" w:cs="Times New Roman"/>
                <w:snapToGrid w:val="0"/>
                <w:w w:val="0"/>
                <w:sz w:val="0"/>
                <w:szCs w:val="0"/>
                <w:u w:color="000000"/>
                <w:bdr w:val="none" w:sz="0" w:space="0" w:color="000000"/>
                <w:shd w:val="clear" w:color="000000" w:fill="000000"/>
              </w:rPr>
            </w:pPr>
            <w:r w:rsidRPr="007D1DCC">
              <w:rPr>
                <w:rFonts w:ascii="Times New Roman" w:hAnsi="Times New Roman" w:cs="Times New Roman"/>
                <w:noProof/>
                <w:w w:val="0"/>
                <w:sz w:val="0"/>
                <w:szCs w:val="0"/>
                <w:u w:color="000000"/>
                <w:bdr w:val="none" w:sz="0" w:space="0" w:color="000000"/>
                <w:shd w:val="clear" w:color="000000" w:fill="000000"/>
                <w:lang w:val="ru-RU" w:eastAsia="ru-RU"/>
              </w:rPr>
              <w:drawing>
                <wp:inline distT="0" distB="0" distL="0" distR="0">
                  <wp:extent cx="2646680" cy="1983105"/>
                  <wp:effectExtent l="19050" t="19050" r="20320" b="17145"/>
                  <wp:docPr id="214" name="Рисунок 8" descr="\\Usya\алаколь_2018-2020\Полевые данные 2018\Поле_2019 г\DCIM\327_0417\IMG_9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Usya\алаколь_2018-2020\Полевые данные 2018\Поле_2019 г\DCIM\327_0417\IMG_9259.JPG"/>
                          <pic:cNvPicPr>
                            <a:picLocks noChangeAspect="1" noChangeArrowheads="1"/>
                          </pic:cNvPicPr>
                        </pic:nvPicPr>
                        <pic:blipFill>
                          <a:blip r:embed="rId138" cstate="print"/>
                          <a:srcRect/>
                          <a:stretch>
                            <a:fillRect/>
                          </a:stretch>
                        </pic:blipFill>
                        <pic:spPr bwMode="auto">
                          <a:xfrm>
                            <a:off x="0" y="0"/>
                            <a:ext cx="2646680" cy="1983105"/>
                          </a:xfrm>
                          <a:prstGeom prst="rect">
                            <a:avLst/>
                          </a:prstGeom>
                          <a:noFill/>
                          <a:ln w="12700" cmpd="sng">
                            <a:solidFill>
                              <a:srgbClr val="000000"/>
                            </a:solidFill>
                            <a:miter lim="800000"/>
                            <a:headEnd/>
                            <a:tailEnd/>
                          </a:ln>
                          <a:effectLst/>
                        </pic:spPr>
                      </pic:pic>
                    </a:graphicData>
                  </a:graphic>
                </wp:inline>
              </w:drawing>
            </w:r>
          </w:p>
        </w:tc>
      </w:tr>
    </w:tbl>
    <w:p w:rsidR="0069153D" w:rsidRPr="007D1DCC" w:rsidRDefault="0069153D" w:rsidP="007D1DCC">
      <w:pPr>
        <w:spacing w:after="0" w:line="240" w:lineRule="auto"/>
        <w:rPr>
          <w:rFonts w:ascii="Times New Roman" w:hAnsi="Times New Roman" w:cs="Times New Roman"/>
          <w:snapToGrid w:val="0"/>
          <w:w w:val="0"/>
          <w:sz w:val="0"/>
          <w:szCs w:val="0"/>
          <w:u w:color="000000"/>
          <w:bdr w:val="none" w:sz="0" w:space="0" w:color="000000"/>
          <w:shd w:val="clear" w:color="000000" w:fill="000000"/>
        </w:rPr>
      </w:pPr>
    </w:p>
    <w:p w:rsidR="0069153D" w:rsidRPr="007D1DCC" w:rsidRDefault="00AF75A9" w:rsidP="007D1DCC">
      <w:pPr>
        <w:spacing w:after="0" w:line="240" w:lineRule="auto"/>
        <w:jc w:val="center"/>
        <w:rPr>
          <w:rFonts w:ascii="Times New Roman" w:hAnsi="Times New Roman" w:cs="Times New Roman"/>
        </w:rPr>
      </w:pPr>
      <w:r w:rsidRPr="007D1DCC">
        <w:rPr>
          <w:rFonts w:ascii="Times New Roman" w:hAnsi="Times New Roman" w:cs="Times New Roman"/>
          <w:sz w:val="24"/>
          <w:szCs w:val="24"/>
        </w:rPr>
        <w:t xml:space="preserve">Figure </w:t>
      </w:r>
      <w:r w:rsidRPr="007D1DCC">
        <w:rPr>
          <w:rFonts w:ascii="Times New Roman" w:eastAsia="Consolas" w:hAnsi="Times New Roman" w:cs="Times New Roman"/>
        </w:rPr>
        <w:t>G</w:t>
      </w:r>
      <w:r w:rsidR="0069153D" w:rsidRPr="007D1DCC">
        <w:rPr>
          <w:rFonts w:ascii="Times New Roman" w:hAnsi="Times New Roman" w:cs="Times New Roman"/>
        </w:rPr>
        <w:t xml:space="preserve">.44 – </w:t>
      </w:r>
      <w:r w:rsidRPr="007D1DCC">
        <w:rPr>
          <w:rFonts w:ascii="Times New Roman" w:hAnsi="Times New Roman" w:cs="Times New Roman"/>
          <w:sz w:val="24"/>
          <w:szCs w:val="24"/>
        </w:rPr>
        <w:t>Accumulative shore with a sandy-pebble and clay component exposed to ice blocks (near the recreational zone of the village of Kabanbay)</w:t>
      </w:r>
    </w:p>
    <w:p w:rsidR="0069153D" w:rsidRPr="007D1DCC" w:rsidRDefault="0069153D" w:rsidP="007D1DCC">
      <w:pPr>
        <w:jc w:val="center"/>
        <w:rPr>
          <w:rFonts w:ascii="Times New Roman" w:hAnsi="Times New Roman" w:cs="Times New Roman"/>
        </w:rPr>
      </w:pPr>
    </w:p>
    <w:tbl>
      <w:tblPr>
        <w:tblW w:w="0" w:type="auto"/>
        <w:tblInd w:w="108" w:type="dxa"/>
        <w:tblLook w:val="04A0"/>
      </w:tblPr>
      <w:tblGrid>
        <w:gridCol w:w="4564"/>
        <w:gridCol w:w="4673"/>
      </w:tblGrid>
      <w:tr w:rsidR="0069153D" w:rsidRPr="007D1DCC" w:rsidTr="0069153D">
        <w:tc>
          <w:tcPr>
            <w:tcW w:w="4564" w:type="dxa"/>
          </w:tcPr>
          <w:p w:rsidR="0069153D" w:rsidRPr="007D1DCC" w:rsidRDefault="0069153D" w:rsidP="006A5686">
            <w:pPr>
              <w:spacing w:after="0" w:line="240" w:lineRule="auto"/>
              <w:jc w:val="center"/>
              <w:rPr>
                <w:rFonts w:ascii="Times New Roman" w:eastAsia="Consolas" w:hAnsi="Times New Roman" w:cs="Times New Roman"/>
                <w:color w:val="FF0000"/>
              </w:rPr>
            </w:pPr>
            <w:r w:rsidRPr="007D1DCC">
              <w:rPr>
                <w:rFonts w:ascii="Times New Roman" w:eastAsia="Consolas" w:hAnsi="Times New Roman" w:cs="Times New Roman"/>
                <w:noProof/>
                <w:color w:val="FF0000"/>
                <w:lang w:val="ru-RU" w:eastAsia="ru-RU"/>
              </w:rPr>
              <w:drawing>
                <wp:inline distT="0" distB="0" distL="0" distR="0">
                  <wp:extent cx="2588895" cy="1944370"/>
                  <wp:effectExtent l="19050" t="19050" r="20955" b="17780"/>
                  <wp:docPr id="215" name="Рисунок 7" descr="\\Usya\алаколь_2018-2020\Полевые данные 2018\Поле_2019 г\DCIM\327_0417\IMG_9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Usya\алаколь_2018-2020\Полевые данные 2018\Поле_2019 г\DCIM\327_0417\IMG_9180.JPG"/>
                          <pic:cNvPicPr>
                            <a:picLocks noChangeAspect="1" noChangeArrowheads="1"/>
                          </pic:cNvPicPr>
                        </pic:nvPicPr>
                        <pic:blipFill>
                          <a:blip r:embed="rId139" cstate="print"/>
                          <a:srcRect/>
                          <a:stretch>
                            <a:fillRect/>
                          </a:stretch>
                        </pic:blipFill>
                        <pic:spPr bwMode="auto">
                          <a:xfrm>
                            <a:off x="0" y="0"/>
                            <a:ext cx="2588895" cy="1944370"/>
                          </a:xfrm>
                          <a:prstGeom prst="rect">
                            <a:avLst/>
                          </a:prstGeom>
                          <a:noFill/>
                          <a:ln w="12700" cmpd="sng">
                            <a:solidFill>
                              <a:srgbClr val="000000"/>
                            </a:solidFill>
                            <a:miter lim="800000"/>
                            <a:headEnd/>
                            <a:tailEnd/>
                          </a:ln>
                          <a:effectLst/>
                        </pic:spPr>
                      </pic:pic>
                    </a:graphicData>
                  </a:graphic>
                </wp:inline>
              </w:drawing>
            </w:r>
          </w:p>
        </w:tc>
        <w:tc>
          <w:tcPr>
            <w:tcW w:w="4673" w:type="dxa"/>
          </w:tcPr>
          <w:p w:rsidR="0069153D" w:rsidRPr="007D1DCC" w:rsidRDefault="0069153D" w:rsidP="006A5686">
            <w:pPr>
              <w:spacing w:after="0" w:line="240" w:lineRule="auto"/>
              <w:jc w:val="center"/>
              <w:rPr>
                <w:rFonts w:ascii="Times New Roman" w:eastAsia="Consolas" w:hAnsi="Times New Roman" w:cs="Times New Roman"/>
                <w:color w:val="FF0000"/>
              </w:rPr>
            </w:pPr>
            <w:r w:rsidRPr="007D1DCC">
              <w:rPr>
                <w:rFonts w:ascii="Times New Roman" w:eastAsia="Consolas" w:hAnsi="Times New Roman" w:cs="Times New Roman"/>
                <w:noProof/>
                <w:color w:val="FF0000"/>
                <w:lang w:val="ru-RU" w:eastAsia="ru-RU"/>
              </w:rPr>
              <w:drawing>
                <wp:inline distT="0" distB="0" distL="0" distR="0">
                  <wp:extent cx="2627630" cy="1972945"/>
                  <wp:effectExtent l="19050" t="19050" r="20320" b="27305"/>
                  <wp:docPr id="216" name="Рисунок 6" descr="\\Usya\алаколь_2018-2020\Полевые данные 2018\Поле_2019 г\DCIM\327_0417\IMG_9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Usya\алаколь_2018-2020\Полевые данные 2018\Поле_2019 г\DCIM\327_0417\IMG_9208.JPG"/>
                          <pic:cNvPicPr>
                            <a:picLocks noChangeAspect="1" noChangeArrowheads="1"/>
                          </pic:cNvPicPr>
                        </pic:nvPicPr>
                        <pic:blipFill>
                          <a:blip r:embed="rId140" cstate="print"/>
                          <a:srcRect/>
                          <a:stretch>
                            <a:fillRect/>
                          </a:stretch>
                        </pic:blipFill>
                        <pic:spPr bwMode="auto">
                          <a:xfrm>
                            <a:off x="0" y="0"/>
                            <a:ext cx="2627630" cy="1972945"/>
                          </a:xfrm>
                          <a:prstGeom prst="rect">
                            <a:avLst/>
                          </a:prstGeom>
                          <a:noFill/>
                          <a:ln w="12700" cmpd="sng">
                            <a:solidFill>
                              <a:srgbClr val="000000"/>
                            </a:solidFill>
                            <a:miter lim="800000"/>
                            <a:headEnd/>
                            <a:tailEnd/>
                          </a:ln>
                          <a:effectLst/>
                        </pic:spPr>
                      </pic:pic>
                    </a:graphicData>
                  </a:graphic>
                </wp:inline>
              </w:drawing>
            </w:r>
          </w:p>
        </w:tc>
      </w:tr>
    </w:tbl>
    <w:p w:rsidR="0069153D" w:rsidRPr="007D1DCC" w:rsidRDefault="00AF75A9" w:rsidP="006A5686">
      <w:pPr>
        <w:spacing w:after="0" w:line="240" w:lineRule="auto"/>
        <w:jc w:val="center"/>
        <w:rPr>
          <w:rFonts w:ascii="Times New Roman" w:hAnsi="Times New Roman" w:cs="Times New Roman"/>
        </w:rPr>
      </w:pPr>
      <w:r w:rsidRPr="007D1DCC">
        <w:rPr>
          <w:rFonts w:ascii="Times New Roman" w:hAnsi="Times New Roman" w:cs="Times New Roman"/>
          <w:sz w:val="24"/>
          <w:szCs w:val="24"/>
        </w:rPr>
        <w:t xml:space="preserve">Figure </w:t>
      </w:r>
      <w:r w:rsidRPr="007D1DCC">
        <w:rPr>
          <w:rFonts w:ascii="Times New Roman" w:eastAsia="Consolas" w:hAnsi="Times New Roman" w:cs="Times New Roman"/>
        </w:rPr>
        <w:t>G</w:t>
      </w:r>
      <w:r w:rsidRPr="007D1DCC">
        <w:rPr>
          <w:rFonts w:ascii="Times New Roman" w:hAnsi="Times New Roman" w:cs="Times New Roman"/>
        </w:rPr>
        <w:t>.</w:t>
      </w:r>
      <w:r w:rsidR="0069153D" w:rsidRPr="007D1DCC">
        <w:rPr>
          <w:rFonts w:ascii="Times New Roman" w:hAnsi="Times New Roman" w:cs="Times New Roman"/>
        </w:rPr>
        <w:t xml:space="preserve">45 – </w:t>
      </w:r>
      <w:r w:rsidRPr="007D1DCC">
        <w:rPr>
          <w:rFonts w:ascii="Times New Roman" w:hAnsi="Times New Roman" w:cs="Times New Roman"/>
          <w:sz w:val="24"/>
          <w:szCs w:val="24"/>
        </w:rPr>
        <w:t>Formation of ice hummocks of the accumulative coast (near the recreational zone of the village of Kabanbay)</w:t>
      </w:r>
    </w:p>
    <w:p w:rsidR="0069153D" w:rsidRPr="007D1DCC" w:rsidRDefault="0069153D" w:rsidP="007D1DCC">
      <w:pPr>
        <w:jc w:val="center"/>
        <w:rPr>
          <w:rFonts w:ascii="Times New Roman" w:hAnsi="Times New Roman" w:cs="Times New Roman"/>
        </w:rPr>
      </w:pPr>
    </w:p>
    <w:tbl>
      <w:tblPr>
        <w:tblW w:w="9351" w:type="dxa"/>
        <w:tblLook w:val="04A0"/>
      </w:tblPr>
      <w:tblGrid>
        <w:gridCol w:w="4673"/>
        <w:gridCol w:w="4678"/>
      </w:tblGrid>
      <w:tr w:rsidR="0069153D" w:rsidRPr="007D1DCC" w:rsidTr="0069153D">
        <w:trPr>
          <w:trHeight w:val="323"/>
        </w:trPr>
        <w:tc>
          <w:tcPr>
            <w:tcW w:w="4673" w:type="dxa"/>
          </w:tcPr>
          <w:p w:rsidR="0069153D" w:rsidRPr="007D1DCC" w:rsidRDefault="00AF75A9" w:rsidP="007D1DCC">
            <w:pPr>
              <w:rPr>
                <w:rFonts w:ascii="Times New Roman" w:hAnsi="Times New Roman" w:cs="Times New Roman"/>
                <w:noProof/>
              </w:rPr>
            </w:pPr>
            <w:r w:rsidRPr="007D1DCC">
              <w:rPr>
                <w:rFonts w:ascii="Times New Roman" w:hAnsi="Times New Roman" w:cs="Times New Roman"/>
                <w:noProof/>
              </w:rPr>
              <w:t>June</w:t>
            </w:r>
            <w:r w:rsidR="0069153D" w:rsidRPr="007D1DCC">
              <w:rPr>
                <w:rFonts w:ascii="Times New Roman" w:hAnsi="Times New Roman" w:cs="Times New Roman"/>
                <w:noProof/>
              </w:rPr>
              <w:t xml:space="preserve"> 2018</w:t>
            </w:r>
          </w:p>
        </w:tc>
        <w:tc>
          <w:tcPr>
            <w:tcW w:w="4678" w:type="dxa"/>
          </w:tcPr>
          <w:p w:rsidR="0069153D" w:rsidRPr="007D1DCC" w:rsidRDefault="00AF75A9" w:rsidP="007D1DCC">
            <w:pPr>
              <w:rPr>
                <w:rFonts w:ascii="Times New Roman" w:hAnsi="Times New Roman" w:cs="Times New Roman"/>
                <w:noProof/>
              </w:rPr>
            </w:pPr>
            <w:r w:rsidRPr="007D1DCC">
              <w:rPr>
                <w:rFonts w:ascii="Times New Roman" w:hAnsi="Times New Roman" w:cs="Times New Roman"/>
                <w:noProof/>
              </w:rPr>
              <w:t>April</w:t>
            </w:r>
            <w:r w:rsidR="0069153D" w:rsidRPr="007D1DCC">
              <w:rPr>
                <w:rFonts w:ascii="Times New Roman" w:hAnsi="Times New Roman" w:cs="Times New Roman"/>
                <w:noProof/>
              </w:rPr>
              <w:t xml:space="preserve"> 2019</w:t>
            </w:r>
          </w:p>
        </w:tc>
      </w:tr>
      <w:tr w:rsidR="0069153D" w:rsidRPr="007D1DCC" w:rsidTr="0069153D">
        <w:trPr>
          <w:trHeight w:val="2876"/>
        </w:trPr>
        <w:tc>
          <w:tcPr>
            <w:tcW w:w="4673" w:type="dxa"/>
          </w:tcPr>
          <w:p w:rsidR="0069153D" w:rsidRPr="007D1DCC" w:rsidRDefault="00AF75A9" w:rsidP="007D1DCC">
            <w:pPr>
              <w:rPr>
                <w:rFonts w:ascii="Times New Roman" w:hAnsi="Times New Roman" w:cs="Times New Roman"/>
              </w:rPr>
            </w:pPr>
            <w:r w:rsidRPr="007D1DCC">
              <w:rPr>
                <w:rFonts w:ascii="Times New Roman" w:hAnsi="Times New Roman" w:cs="Times New Roman"/>
              </w:rPr>
              <w:t>a</w:t>
            </w:r>
            <w:r w:rsidR="0069153D" w:rsidRPr="007D1DCC">
              <w:rPr>
                <w:rFonts w:ascii="Times New Roman" w:hAnsi="Times New Roman" w:cs="Times New Roman"/>
              </w:rPr>
              <w:t>)</w:t>
            </w:r>
            <w:r w:rsidR="0069153D" w:rsidRPr="007D1DCC">
              <w:rPr>
                <w:rFonts w:ascii="Times New Roman" w:hAnsi="Times New Roman" w:cs="Times New Roman"/>
                <w:noProof/>
                <w:lang w:val="ru-RU" w:eastAsia="ru-RU"/>
              </w:rPr>
              <w:drawing>
                <wp:inline distT="0" distB="0" distL="0" distR="0">
                  <wp:extent cx="2541270" cy="1905635"/>
                  <wp:effectExtent l="19050" t="19050" r="11430" b="18415"/>
                  <wp:docPr id="217" name="Рисунок 13" descr="D:\Проекты_2018\Экзогеодинамика Алаколь\Полевые исследования\DCIM\300_0612\IMG_5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D:\Проекты_2018\Экзогеодинамика Алаколь\Полевые исследования\DCIM\300_0612\IMG_5302.JPG"/>
                          <pic:cNvPicPr>
                            <a:picLocks noChangeAspect="1" noChangeArrowheads="1"/>
                          </pic:cNvPicPr>
                        </pic:nvPicPr>
                        <pic:blipFill>
                          <a:blip r:embed="rId141" cstate="print"/>
                          <a:srcRect/>
                          <a:stretch>
                            <a:fillRect/>
                          </a:stretch>
                        </pic:blipFill>
                        <pic:spPr bwMode="auto">
                          <a:xfrm>
                            <a:off x="0" y="0"/>
                            <a:ext cx="2541270" cy="1905635"/>
                          </a:xfrm>
                          <a:prstGeom prst="rect">
                            <a:avLst/>
                          </a:prstGeom>
                          <a:noFill/>
                          <a:ln w="3175" cmpd="sng">
                            <a:solidFill>
                              <a:srgbClr val="000000"/>
                            </a:solidFill>
                            <a:miter lim="800000"/>
                            <a:headEnd/>
                            <a:tailEnd/>
                          </a:ln>
                          <a:effectLst/>
                        </pic:spPr>
                      </pic:pic>
                    </a:graphicData>
                  </a:graphic>
                </wp:inline>
              </w:drawing>
            </w:r>
          </w:p>
        </w:tc>
        <w:tc>
          <w:tcPr>
            <w:tcW w:w="4678" w:type="dxa"/>
          </w:tcPr>
          <w:p w:rsidR="0069153D" w:rsidRPr="007D1DCC" w:rsidRDefault="00AF75A9" w:rsidP="007D1DCC">
            <w:pPr>
              <w:rPr>
                <w:rFonts w:ascii="Times New Roman" w:hAnsi="Times New Roman" w:cs="Times New Roman"/>
              </w:rPr>
            </w:pPr>
            <w:r w:rsidRPr="007D1DCC">
              <w:rPr>
                <w:rFonts w:ascii="Times New Roman" w:hAnsi="Times New Roman" w:cs="Times New Roman"/>
              </w:rPr>
              <w:t>b</w:t>
            </w:r>
            <w:r w:rsidR="0069153D" w:rsidRPr="007D1DCC">
              <w:rPr>
                <w:rFonts w:ascii="Times New Roman" w:hAnsi="Times New Roman" w:cs="Times New Roman"/>
              </w:rPr>
              <w:t>)</w:t>
            </w:r>
            <w:r w:rsidR="0069153D" w:rsidRPr="007D1DCC">
              <w:rPr>
                <w:rFonts w:ascii="Times New Roman" w:hAnsi="Times New Roman" w:cs="Times New Roman"/>
                <w:noProof/>
                <w:lang w:val="ru-RU" w:eastAsia="ru-RU"/>
              </w:rPr>
              <w:drawing>
                <wp:inline distT="0" distB="0" distL="0" distR="0">
                  <wp:extent cx="2569845" cy="1925320"/>
                  <wp:effectExtent l="19050" t="19050" r="20955" b="17780"/>
                  <wp:docPr id="218" name="Рисунок 12" descr="D:\Проекты_2018\Экзогеодинамика Алаколь\Полевые исследования\Фото поле_13-19 апреля\DCIM\327_0417\IMG_9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D:\Проекты_2018\Экзогеодинамика Алаколь\Полевые исследования\Фото поле_13-19 апреля\DCIM\327_0417\IMG_9168.JPG"/>
                          <pic:cNvPicPr>
                            <a:picLocks noChangeAspect="1" noChangeArrowheads="1"/>
                          </pic:cNvPicPr>
                        </pic:nvPicPr>
                        <pic:blipFill>
                          <a:blip r:embed="rId142" cstate="print"/>
                          <a:srcRect/>
                          <a:stretch>
                            <a:fillRect/>
                          </a:stretch>
                        </pic:blipFill>
                        <pic:spPr bwMode="auto">
                          <a:xfrm>
                            <a:off x="0" y="0"/>
                            <a:ext cx="2569845" cy="1925320"/>
                          </a:xfrm>
                          <a:prstGeom prst="rect">
                            <a:avLst/>
                          </a:prstGeom>
                          <a:noFill/>
                          <a:ln w="3175" cmpd="sng">
                            <a:solidFill>
                              <a:srgbClr val="000000"/>
                            </a:solidFill>
                            <a:miter lim="800000"/>
                            <a:headEnd/>
                            <a:tailEnd/>
                          </a:ln>
                          <a:effectLst/>
                        </pic:spPr>
                      </pic:pic>
                    </a:graphicData>
                  </a:graphic>
                </wp:inline>
              </w:drawing>
            </w:r>
          </w:p>
        </w:tc>
      </w:tr>
      <w:tr w:rsidR="0069153D" w:rsidRPr="007D1DCC" w:rsidTr="0069153D">
        <w:trPr>
          <w:trHeight w:val="2876"/>
        </w:trPr>
        <w:tc>
          <w:tcPr>
            <w:tcW w:w="4673" w:type="dxa"/>
          </w:tcPr>
          <w:p w:rsidR="0069153D" w:rsidRPr="007D1DCC" w:rsidRDefault="00AF75A9" w:rsidP="006A5686">
            <w:pPr>
              <w:spacing w:after="0" w:line="240" w:lineRule="auto"/>
              <w:rPr>
                <w:rFonts w:ascii="Times New Roman" w:hAnsi="Times New Roman" w:cs="Times New Roman"/>
              </w:rPr>
            </w:pPr>
            <w:r w:rsidRPr="007D1DCC">
              <w:rPr>
                <w:rFonts w:ascii="Times New Roman" w:hAnsi="Times New Roman" w:cs="Times New Roman"/>
              </w:rPr>
              <w:t>c</w:t>
            </w:r>
            <w:r w:rsidR="0069153D" w:rsidRPr="007D1DCC">
              <w:rPr>
                <w:rFonts w:ascii="Times New Roman" w:hAnsi="Times New Roman" w:cs="Times New Roman"/>
              </w:rPr>
              <w:t>)</w:t>
            </w:r>
            <w:r w:rsidR="0069153D" w:rsidRPr="007D1DCC">
              <w:rPr>
                <w:rFonts w:ascii="Times New Roman" w:hAnsi="Times New Roman" w:cs="Times New Roman"/>
                <w:noProof/>
                <w:lang w:val="ru-RU" w:eastAsia="ru-RU"/>
              </w:rPr>
              <w:drawing>
                <wp:inline distT="0" distB="0" distL="0" distR="0">
                  <wp:extent cx="2618105" cy="1963420"/>
                  <wp:effectExtent l="19050" t="19050" r="10795" b="17780"/>
                  <wp:docPr id="219" name="Рисунок 11" descr="D:\Проекты_2018\Экзогеодинамика Алаколь\Полевые исследования\DCIM\300_0612\IMG_5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D:\Проекты_2018\Экзогеодинамика Алаколь\Полевые исследования\DCIM\300_0612\IMG_5272.JPG"/>
                          <pic:cNvPicPr>
                            <a:picLocks noChangeAspect="1" noChangeArrowheads="1"/>
                          </pic:cNvPicPr>
                        </pic:nvPicPr>
                        <pic:blipFill>
                          <a:blip r:embed="rId143" cstate="print"/>
                          <a:srcRect/>
                          <a:stretch>
                            <a:fillRect/>
                          </a:stretch>
                        </pic:blipFill>
                        <pic:spPr bwMode="auto">
                          <a:xfrm>
                            <a:off x="0" y="0"/>
                            <a:ext cx="2618105" cy="1963420"/>
                          </a:xfrm>
                          <a:prstGeom prst="rect">
                            <a:avLst/>
                          </a:prstGeom>
                          <a:noFill/>
                          <a:ln w="3175" cmpd="sng">
                            <a:solidFill>
                              <a:srgbClr val="000000"/>
                            </a:solidFill>
                            <a:miter lim="800000"/>
                            <a:headEnd/>
                            <a:tailEnd/>
                          </a:ln>
                          <a:effectLst/>
                        </pic:spPr>
                      </pic:pic>
                    </a:graphicData>
                  </a:graphic>
                </wp:inline>
              </w:drawing>
            </w:r>
          </w:p>
        </w:tc>
        <w:tc>
          <w:tcPr>
            <w:tcW w:w="4678" w:type="dxa"/>
          </w:tcPr>
          <w:p w:rsidR="0069153D" w:rsidRPr="007D1DCC" w:rsidRDefault="00AF75A9" w:rsidP="006A5686">
            <w:pPr>
              <w:spacing w:after="0" w:line="240" w:lineRule="auto"/>
              <w:rPr>
                <w:rFonts w:ascii="Times New Roman" w:hAnsi="Times New Roman" w:cs="Times New Roman"/>
              </w:rPr>
            </w:pPr>
            <w:r w:rsidRPr="007D1DCC">
              <w:rPr>
                <w:rFonts w:ascii="Times New Roman" w:hAnsi="Times New Roman" w:cs="Times New Roman"/>
              </w:rPr>
              <w:t>d</w:t>
            </w:r>
            <w:r w:rsidR="0069153D" w:rsidRPr="007D1DCC">
              <w:rPr>
                <w:rFonts w:ascii="Times New Roman" w:hAnsi="Times New Roman" w:cs="Times New Roman"/>
              </w:rPr>
              <w:t>)</w:t>
            </w:r>
            <w:r w:rsidR="0069153D" w:rsidRPr="007D1DCC">
              <w:rPr>
                <w:rFonts w:ascii="Times New Roman" w:hAnsi="Times New Roman" w:cs="Times New Roman"/>
                <w:noProof/>
                <w:lang w:val="ru-RU" w:eastAsia="ru-RU"/>
              </w:rPr>
              <w:drawing>
                <wp:inline distT="0" distB="0" distL="0" distR="0">
                  <wp:extent cx="2579370" cy="1934845"/>
                  <wp:effectExtent l="19050" t="19050" r="11430" b="27305"/>
                  <wp:docPr id="220" name="Рисунок 10" descr="D:\Проекты_2018\Экзогеодинамика Алаколь\Полевые исследования\Фото поле_13-19 апреля\DCIM\327_0417\IMG_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D:\Проекты_2018\Экзогеодинамика Алаколь\Полевые исследования\Фото поле_13-19 апреля\DCIM\327_0417\IMG_9118.JPG"/>
                          <pic:cNvPicPr>
                            <a:picLocks noChangeAspect="1" noChangeArrowheads="1"/>
                          </pic:cNvPicPr>
                        </pic:nvPicPr>
                        <pic:blipFill>
                          <a:blip r:embed="rId144" cstate="print"/>
                          <a:srcRect/>
                          <a:stretch>
                            <a:fillRect/>
                          </a:stretch>
                        </pic:blipFill>
                        <pic:spPr bwMode="auto">
                          <a:xfrm>
                            <a:off x="0" y="0"/>
                            <a:ext cx="2579370" cy="1934845"/>
                          </a:xfrm>
                          <a:prstGeom prst="rect">
                            <a:avLst/>
                          </a:prstGeom>
                          <a:noFill/>
                          <a:ln w="3175" cmpd="sng">
                            <a:solidFill>
                              <a:srgbClr val="000000"/>
                            </a:solidFill>
                            <a:miter lim="800000"/>
                            <a:headEnd/>
                            <a:tailEnd/>
                          </a:ln>
                          <a:effectLst/>
                        </pic:spPr>
                      </pic:pic>
                    </a:graphicData>
                  </a:graphic>
                </wp:inline>
              </w:drawing>
            </w:r>
          </w:p>
        </w:tc>
      </w:tr>
    </w:tbl>
    <w:p w:rsidR="0069153D" w:rsidRPr="007D1DCC" w:rsidRDefault="00AF75A9" w:rsidP="006A5686">
      <w:pPr>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 xml:space="preserve">Figure </w:t>
      </w:r>
      <w:r w:rsidRPr="007D1DCC">
        <w:rPr>
          <w:rFonts w:ascii="Times New Roman" w:eastAsia="Consolas" w:hAnsi="Times New Roman" w:cs="Times New Roman"/>
        </w:rPr>
        <w:t>G</w:t>
      </w:r>
      <w:r w:rsidRPr="007D1DCC">
        <w:rPr>
          <w:rFonts w:ascii="Times New Roman" w:hAnsi="Times New Roman" w:cs="Times New Roman"/>
        </w:rPr>
        <w:t>.</w:t>
      </w:r>
      <w:r w:rsidR="0069153D" w:rsidRPr="007D1DCC">
        <w:rPr>
          <w:rFonts w:ascii="Times New Roman" w:hAnsi="Times New Roman" w:cs="Times New Roman"/>
        </w:rPr>
        <w:t xml:space="preserve">46 </w:t>
      </w:r>
      <w:r w:rsidR="0069153D" w:rsidRPr="007D1DCC">
        <w:rPr>
          <w:rFonts w:ascii="Times New Roman" w:hAnsi="Times New Roman" w:cs="Times New Roman"/>
          <w:lang w:val="kk-KZ"/>
        </w:rPr>
        <w:t>–</w:t>
      </w:r>
      <w:r w:rsidR="0069153D" w:rsidRPr="007D1DCC">
        <w:rPr>
          <w:rFonts w:ascii="Times New Roman" w:hAnsi="Times New Roman" w:cs="Times New Roman"/>
        </w:rPr>
        <w:t xml:space="preserve"> </w:t>
      </w:r>
      <w:r w:rsidRPr="007D1DCC">
        <w:rPr>
          <w:rFonts w:ascii="Times New Roman" w:hAnsi="Times New Roman" w:cs="Times New Roman"/>
          <w:sz w:val="24"/>
          <w:szCs w:val="24"/>
        </w:rPr>
        <w:t>Seasonal accumulation (a, d) and erosion (b, c) of the beach as a result of alongshore transfer of clastic material. The coast near the d / o "Aquamarine", a-b to the north, c-d to the south (recreational zone of the village of Kabanbay EKR)</w:t>
      </w:r>
    </w:p>
    <w:p w:rsidR="00AF75A9" w:rsidRPr="007D1DCC" w:rsidRDefault="00AF75A9" w:rsidP="007D1DCC">
      <w:pPr>
        <w:jc w:val="center"/>
        <w:rPr>
          <w:rFonts w:ascii="Times New Roman" w:hAnsi="Times New Roman" w:cs="Times New Roman"/>
        </w:rPr>
      </w:pPr>
    </w:p>
    <w:p w:rsidR="00AF75A9" w:rsidRPr="007D1DCC" w:rsidRDefault="00AF75A9" w:rsidP="007D1DCC">
      <w:pPr>
        <w:jc w:val="center"/>
        <w:rPr>
          <w:rFonts w:ascii="Times New Roman" w:hAnsi="Times New Roman" w:cs="Times New Roman"/>
        </w:rPr>
      </w:pPr>
    </w:p>
    <w:p w:rsidR="00AF75A9" w:rsidRPr="007D1DCC" w:rsidRDefault="00AF75A9" w:rsidP="007D1DCC">
      <w:pPr>
        <w:jc w:val="center"/>
        <w:rPr>
          <w:rFonts w:ascii="Times New Roman" w:hAnsi="Times New Roman" w:cs="Times New Roman"/>
        </w:rPr>
      </w:pPr>
    </w:p>
    <w:p w:rsidR="00AF75A9" w:rsidRPr="007D1DCC" w:rsidRDefault="00AF75A9" w:rsidP="007D1DCC">
      <w:pPr>
        <w:jc w:val="center"/>
        <w:rPr>
          <w:rFonts w:ascii="Times New Roman" w:hAnsi="Times New Roman" w:cs="Times New Roman"/>
        </w:rPr>
      </w:pPr>
    </w:p>
    <w:tbl>
      <w:tblPr>
        <w:tblW w:w="0" w:type="auto"/>
        <w:jc w:val="center"/>
        <w:tblLook w:val="04A0"/>
      </w:tblPr>
      <w:tblGrid>
        <w:gridCol w:w="4716"/>
        <w:gridCol w:w="4855"/>
      </w:tblGrid>
      <w:tr w:rsidR="0069153D" w:rsidRPr="007D1DCC" w:rsidTr="00AF75A9">
        <w:trPr>
          <w:jc w:val="center"/>
        </w:trPr>
        <w:tc>
          <w:tcPr>
            <w:tcW w:w="4566" w:type="dxa"/>
            <w:hideMark/>
          </w:tcPr>
          <w:p w:rsidR="0069153D" w:rsidRPr="007D1DCC" w:rsidRDefault="00AF75A9" w:rsidP="007D1DCC">
            <w:pPr>
              <w:jc w:val="center"/>
              <w:rPr>
                <w:rFonts w:ascii="Times New Roman" w:hAnsi="Times New Roman" w:cs="Times New Roman"/>
                <w:lang w:val="kk-KZ"/>
              </w:rPr>
            </w:pPr>
            <w:r w:rsidRPr="007D1DCC">
              <w:rPr>
                <w:rFonts w:ascii="Times New Roman" w:hAnsi="Times New Roman" w:cs="Times New Roman"/>
                <w:sz w:val="24"/>
                <w:szCs w:val="24"/>
              </w:rPr>
              <w:t>Eastern coast, (Kabanbay village)</w:t>
            </w:r>
            <w:r w:rsidR="0069153D" w:rsidRPr="007D1DCC">
              <w:rPr>
                <w:rFonts w:ascii="Times New Roman" w:hAnsi="Times New Roman" w:cs="Times New Roman"/>
                <w:noProof/>
                <w:lang w:val="ru-RU" w:eastAsia="ru-RU"/>
              </w:rPr>
              <w:drawing>
                <wp:inline distT="0" distB="0" distL="0" distR="0">
                  <wp:extent cx="2820403" cy="1430324"/>
                  <wp:effectExtent l="19050" t="19050" r="18047" b="17476"/>
                  <wp:docPr id="221" name="Рисунок 15" descr="C:\Users\Maulen.GEO1\Desktop\Полевые отчет\Фото\Поперечный профиль\БАТЕМЕТРИЯ КАБАНБ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Maulen.GEO1\Desktop\Полевые отчет\Фото\Поперечный профиль\БАТЕМЕТРИЯ КАБАНБАЙ.jpg"/>
                          <pic:cNvPicPr>
                            <a:picLocks noChangeAspect="1" noChangeArrowheads="1"/>
                          </pic:cNvPicPr>
                        </pic:nvPicPr>
                        <pic:blipFill>
                          <a:blip r:embed="rId102" cstate="print"/>
                          <a:srcRect l="20807" t="75600" r="18103" b="2837"/>
                          <a:stretch>
                            <a:fillRect/>
                          </a:stretch>
                        </pic:blipFill>
                        <pic:spPr bwMode="auto">
                          <a:xfrm>
                            <a:off x="0" y="0"/>
                            <a:ext cx="2829471" cy="1434923"/>
                          </a:xfrm>
                          <a:prstGeom prst="rect">
                            <a:avLst/>
                          </a:prstGeom>
                          <a:noFill/>
                          <a:ln w="9525" cmpd="sng" algn="ctr">
                            <a:solidFill>
                              <a:srgbClr val="4F81BD"/>
                            </a:solidFill>
                            <a:miter lim="800000"/>
                            <a:headEnd/>
                            <a:tailEnd/>
                          </a:ln>
                          <a:effectLst/>
                        </pic:spPr>
                      </pic:pic>
                    </a:graphicData>
                  </a:graphic>
                </wp:inline>
              </w:drawing>
            </w:r>
          </w:p>
        </w:tc>
        <w:tc>
          <w:tcPr>
            <w:tcW w:w="5005" w:type="dxa"/>
            <w:hideMark/>
          </w:tcPr>
          <w:p w:rsidR="0069153D" w:rsidRPr="007D1DCC" w:rsidRDefault="00AF75A9" w:rsidP="007D1DCC">
            <w:pPr>
              <w:ind w:firstLine="13"/>
              <w:jc w:val="center"/>
              <w:rPr>
                <w:rFonts w:ascii="Times New Roman" w:hAnsi="Times New Roman" w:cs="Times New Roman"/>
                <w:lang w:val="kk-KZ"/>
              </w:rPr>
            </w:pPr>
            <w:r w:rsidRPr="007D1DCC">
              <w:rPr>
                <w:rFonts w:ascii="Times New Roman" w:hAnsi="Times New Roman" w:cs="Times New Roman"/>
                <w:sz w:val="24"/>
                <w:szCs w:val="24"/>
              </w:rPr>
              <w:t>South-western coast, (Akshi village)</w:t>
            </w:r>
            <w:r w:rsidR="0069153D" w:rsidRPr="007D1DCC">
              <w:rPr>
                <w:rFonts w:ascii="Times New Roman" w:eastAsia="PragmaticaBook-Reg" w:hAnsi="Times New Roman" w:cs="Times New Roman"/>
                <w:noProof/>
                <w:lang w:val="ru-RU" w:eastAsia="ru-RU"/>
              </w:rPr>
              <w:drawing>
                <wp:inline distT="0" distB="0" distL="0" distR="0">
                  <wp:extent cx="2242820" cy="1463040"/>
                  <wp:effectExtent l="19050" t="19050" r="24130" b="22860"/>
                  <wp:docPr id="222" name="Рисунок 14" descr="C:\Users\Maulen.GEO1\Desktop\Полевые отчет\Фото\Поперечный профиль\БАТЕМЕТРИЯ АКШ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Maulen.GEO1\Desktop\Полевые отчет\Фото\Поперечный профиль\БАТЕМЕТРИЯ АКШИ.jpg"/>
                          <pic:cNvPicPr>
                            <a:picLocks noChangeAspect="1" noChangeArrowheads="1"/>
                          </pic:cNvPicPr>
                        </pic:nvPicPr>
                        <pic:blipFill>
                          <a:blip r:embed="rId104" cstate="print"/>
                          <a:srcRect l="41650" r="21169" b="65833"/>
                          <a:stretch>
                            <a:fillRect/>
                          </a:stretch>
                        </pic:blipFill>
                        <pic:spPr bwMode="auto">
                          <a:xfrm>
                            <a:off x="0" y="0"/>
                            <a:ext cx="2242820" cy="1463040"/>
                          </a:xfrm>
                          <a:prstGeom prst="rect">
                            <a:avLst/>
                          </a:prstGeom>
                          <a:noFill/>
                          <a:ln w="3175" cmpd="sng" algn="ctr">
                            <a:solidFill>
                              <a:srgbClr val="000000"/>
                            </a:solidFill>
                            <a:miter lim="800000"/>
                            <a:headEnd/>
                            <a:tailEnd/>
                          </a:ln>
                          <a:effectLst/>
                        </pic:spPr>
                      </pic:pic>
                    </a:graphicData>
                  </a:graphic>
                </wp:inline>
              </w:drawing>
            </w:r>
          </w:p>
        </w:tc>
      </w:tr>
    </w:tbl>
    <w:p w:rsidR="0069153D" w:rsidRPr="007D1DCC" w:rsidRDefault="00AF75A9" w:rsidP="007D1DCC">
      <w:pPr>
        <w:jc w:val="center"/>
        <w:rPr>
          <w:rFonts w:ascii="Times New Roman" w:eastAsia="PragmaticaBook-Reg" w:hAnsi="Times New Roman" w:cs="Times New Roman"/>
          <w:lang w:val="kk-KZ"/>
        </w:rPr>
      </w:pPr>
      <w:r w:rsidRPr="007D1DCC">
        <w:rPr>
          <w:rFonts w:ascii="Times New Roman" w:hAnsi="Times New Roman" w:cs="Times New Roman"/>
          <w:sz w:val="24"/>
          <w:szCs w:val="24"/>
        </w:rPr>
        <w:t xml:space="preserve">Figure </w:t>
      </w:r>
      <w:r w:rsidRPr="007D1DCC">
        <w:rPr>
          <w:rFonts w:ascii="Times New Roman" w:eastAsia="Consolas" w:hAnsi="Times New Roman" w:cs="Times New Roman"/>
        </w:rPr>
        <w:t>G</w:t>
      </w:r>
      <w:r w:rsidRPr="007D1DCC">
        <w:rPr>
          <w:rFonts w:ascii="Times New Roman" w:hAnsi="Times New Roman" w:cs="Times New Roman"/>
        </w:rPr>
        <w:t>.</w:t>
      </w:r>
      <w:r w:rsidR="0069153D" w:rsidRPr="007D1DCC">
        <w:rPr>
          <w:rFonts w:ascii="Times New Roman" w:hAnsi="Times New Roman" w:cs="Times New Roman"/>
          <w:lang w:val="kk-KZ"/>
        </w:rPr>
        <w:t>47 –</w:t>
      </w:r>
      <w:r w:rsidR="0069153D" w:rsidRPr="007D1DCC">
        <w:rPr>
          <w:rFonts w:ascii="Times New Roman" w:hAnsi="Times New Roman" w:cs="Times New Roman"/>
        </w:rPr>
        <w:t xml:space="preserve"> </w:t>
      </w:r>
      <w:r w:rsidRPr="007D1DCC">
        <w:rPr>
          <w:rFonts w:ascii="Times New Roman" w:hAnsi="Times New Roman" w:cs="Times New Roman"/>
          <w:sz w:val="24"/>
          <w:szCs w:val="24"/>
        </w:rPr>
        <w:t>Profiles of the underwater coastal slope of lake Alakol</w:t>
      </w:r>
      <w:r w:rsidR="0069153D" w:rsidRPr="007D1DCC">
        <w:rPr>
          <w:rFonts w:ascii="Times New Roman" w:eastAsia="PragmaticaBook-Reg" w:hAnsi="Times New Roman" w:cs="Times New Roman"/>
          <w:lang w:val="kk-KZ"/>
        </w:rPr>
        <w:t xml:space="preserve"> </w:t>
      </w:r>
    </w:p>
    <w:p w:rsidR="0069153D" w:rsidRPr="007D1DCC" w:rsidRDefault="0069153D" w:rsidP="007D1DCC">
      <w:pPr>
        <w:jc w:val="center"/>
        <w:rPr>
          <w:rFonts w:ascii="Times New Roman" w:eastAsia="PragmaticaBook-Reg" w:hAnsi="Times New Roman" w:cs="Times New Roman"/>
          <w:lang w:val="kk-KZ"/>
        </w:rPr>
      </w:pPr>
    </w:p>
    <w:p w:rsidR="0069153D" w:rsidRPr="007D1DCC" w:rsidRDefault="0069153D" w:rsidP="007D1DCC">
      <w:pPr>
        <w:rPr>
          <w:rFonts w:ascii="Times New Roman" w:eastAsia="PragmaticaBook-Reg" w:hAnsi="Times New Roman" w:cs="Times New Roman"/>
        </w:rPr>
      </w:pPr>
    </w:p>
    <w:tbl>
      <w:tblPr>
        <w:tblW w:w="0" w:type="auto"/>
        <w:jc w:val="center"/>
        <w:tblLook w:val="04A0"/>
      </w:tblPr>
      <w:tblGrid>
        <w:gridCol w:w="3078"/>
        <w:gridCol w:w="1681"/>
        <w:gridCol w:w="1556"/>
        <w:gridCol w:w="3256"/>
      </w:tblGrid>
      <w:tr w:rsidR="0069153D" w:rsidRPr="007D1DCC" w:rsidTr="00AF75A9">
        <w:trPr>
          <w:jc w:val="center"/>
        </w:trPr>
        <w:tc>
          <w:tcPr>
            <w:tcW w:w="3075" w:type="dxa"/>
          </w:tcPr>
          <w:p w:rsidR="0069153D" w:rsidRPr="007D1DCC" w:rsidRDefault="0069153D" w:rsidP="007D1DCC">
            <w:pP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1800225" cy="2204085"/>
                  <wp:effectExtent l="19050" t="0" r="9525" b="0"/>
                  <wp:docPr id="223" name="Рисунок 25" descr="S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Slope"/>
                          <pic:cNvPicPr>
                            <a:picLocks noChangeAspect="1" noChangeArrowheads="1"/>
                          </pic:cNvPicPr>
                        </pic:nvPicPr>
                        <pic:blipFill>
                          <a:blip r:embed="rId145" cstate="print"/>
                          <a:srcRect l="7961" t="11708" r="6383" b="13507"/>
                          <a:stretch>
                            <a:fillRect/>
                          </a:stretch>
                        </pic:blipFill>
                        <pic:spPr bwMode="auto">
                          <a:xfrm>
                            <a:off x="0" y="0"/>
                            <a:ext cx="1800225" cy="2204085"/>
                          </a:xfrm>
                          <a:prstGeom prst="rect">
                            <a:avLst/>
                          </a:prstGeom>
                          <a:noFill/>
                          <a:ln w="9525">
                            <a:noFill/>
                            <a:miter lim="800000"/>
                            <a:headEnd/>
                            <a:tailEnd/>
                          </a:ln>
                        </pic:spPr>
                      </pic:pic>
                    </a:graphicData>
                  </a:graphic>
                </wp:inline>
              </w:drawing>
            </w:r>
          </w:p>
        </w:tc>
        <w:tc>
          <w:tcPr>
            <w:tcW w:w="3258" w:type="dxa"/>
            <w:gridSpan w:val="2"/>
          </w:tcPr>
          <w:p w:rsidR="0069153D" w:rsidRPr="007D1DCC" w:rsidRDefault="0069153D" w:rsidP="007D1DCC">
            <w:pP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1819275" cy="2261870"/>
                  <wp:effectExtent l="19050" t="0" r="9525" b="0"/>
                  <wp:docPr id="224" name="Рисунок 24" descr="Asp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Aspect"/>
                          <pic:cNvPicPr>
                            <a:picLocks noChangeAspect="1" noChangeArrowheads="1"/>
                          </pic:cNvPicPr>
                        </pic:nvPicPr>
                        <pic:blipFill>
                          <a:blip r:embed="rId146" cstate="print"/>
                          <a:srcRect l="6364" t="11708" r="7605" b="12158"/>
                          <a:stretch>
                            <a:fillRect/>
                          </a:stretch>
                        </pic:blipFill>
                        <pic:spPr bwMode="auto">
                          <a:xfrm>
                            <a:off x="0" y="0"/>
                            <a:ext cx="1819275" cy="2261870"/>
                          </a:xfrm>
                          <a:prstGeom prst="rect">
                            <a:avLst/>
                          </a:prstGeom>
                          <a:noFill/>
                          <a:ln w="9525">
                            <a:noFill/>
                            <a:miter lim="800000"/>
                            <a:headEnd/>
                            <a:tailEnd/>
                          </a:ln>
                        </pic:spPr>
                      </pic:pic>
                    </a:graphicData>
                  </a:graphic>
                </wp:inline>
              </w:drawing>
            </w:r>
          </w:p>
        </w:tc>
        <w:tc>
          <w:tcPr>
            <w:tcW w:w="3238" w:type="dxa"/>
          </w:tcPr>
          <w:p w:rsidR="0069153D" w:rsidRPr="007D1DCC" w:rsidRDefault="0069153D" w:rsidP="007D1DCC">
            <w:pP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1780540" cy="2194560"/>
                  <wp:effectExtent l="19050" t="0" r="0" b="0"/>
                  <wp:docPr id="225" name="Рисунок 23" descr="ЦМ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ЦМР"/>
                          <pic:cNvPicPr>
                            <a:picLocks noChangeAspect="1" noChangeArrowheads="1"/>
                          </pic:cNvPicPr>
                        </pic:nvPicPr>
                        <pic:blipFill>
                          <a:blip r:embed="rId147" cstate="print"/>
                          <a:srcRect l="7065" t="9088" r="6248" b="15974"/>
                          <a:stretch>
                            <a:fillRect/>
                          </a:stretch>
                        </pic:blipFill>
                        <pic:spPr bwMode="auto">
                          <a:xfrm>
                            <a:off x="0" y="0"/>
                            <a:ext cx="1780540" cy="2194560"/>
                          </a:xfrm>
                          <a:prstGeom prst="rect">
                            <a:avLst/>
                          </a:prstGeom>
                          <a:noFill/>
                          <a:ln w="9525">
                            <a:noFill/>
                            <a:miter lim="800000"/>
                            <a:headEnd/>
                            <a:tailEnd/>
                          </a:ln>
                        </pic:spPr>
                      </pic:pic>
                    </a:graphicData>
                  </a:graphic>
                </wp:inline>
              </w:drawing>
            </w:r>
          </w:p>
        </w:tc>
      </w:tr>
      <w:tr w:rsidR="0069153D" w:rsidRPr="007D1DCC" w:rsidTr="00AF75A9">
        <w:trPr>
          <w:jc w:val="center"/>
        </w:trPr>
        <w:tc>
          <w:tcPr>
            <w:tcW w:w="4765" w:type="dxa"/>
            <w:gridSpan w:val="2"/>
          </w:tcPr>
          <w:p w:rsidR="0069153D" w:rsidRPr="007D1DCC" w:rsidRDefault="0069153D" w:rsidP="007D1DCC">
            <w:pPr>
              <w:rPr>
                <w:rFonts w:ascii="Times New Roman" w:hAnsi="Times New Roman" w:cs="Times New Roman"/>
                <w:noProof/>
              </w:rPr>
            </w:pPr>
            <w:r w:rsidRPr="007D1DCC">
              <w:rPr>
                <w:rFonts w:ascii="Times New Roman" w:hAnsi="Times New Roman" w:cs="Times New Roman"/>
                <w:noProof/>
                <w:lang w:val="ru-RU" w:eastAsia="ru-RU"/>
              </w:rPr>
              <w:drawing>
                <wp:inline distT="0" distB="0" distL="0" distR="0">
                  <wp:extent cx="2820035" cy="1636395"/>
                  <wp:effectExtent l="19050" t="0" r="0" b="0"/>
                  <wp:docPr id="22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48" cstate="print"/>
                          <a:srcRect/>
                          <a:stretch>
                            <a:fillRect/>
                          </a:stretch>
                        </pic:blipFill>
                        <pic:spPr bwMode="auto">
                          <a:xfrm>
                            <a:off x="0" y="0"/>
                            <a:ext cx="2820035" cy="1636395"/>
                          </a:xfrm>
                          <a:prstGeom prst="rect">
                            <a:avLst/>
                          </a:prstGeom>
                          <a:noFill/>
                          <a:ln w="9525">
                            <a:noFill/>
                            <a:miter lim="800000"/>
                            <a:headEnd/>
                            <a:tailEnd/>
                          </a:ln>
                        </pic:spPr>
                      </pic:pic>
                    </a:graphicData>
                  </a:graphic>
                </wp:inline>
              </w:drawing>
            </w:r>
          </w:p>
        </w:tc>
        <w:tc>
          <w:tcPr>
            <w:tcW w:w="4806" w:type="dxa"/>
            <w:gridSpan w:val="2"/>
          </w:tcPr>
          <w:p w:rsidR="0069153D" w:rsidRPr="007D1DCC" w:rsidRDefault="0069153D" w:rsidP="007D1DCC">
            <w:pP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2916555" cy="2233295"/>
                  <wp:effectExtent l="19050" t="0" r="0" b="0"/>
                  <wp:docPr id="22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49" cstate="print"/>
                          <a:srcRect/>
                          <a:stretch>
                            <a:fillRect/>
                          </a:stretch>
                        </pic:blipFill>
                        <pic:spPr bwMode="auto">
                          <a:xfrm>
                            <a:off x="0" y="0"/>
                            <a:ext cx="2916555" cy="2233295"/>
                          </a:xfrm>
                          <a:prstGeom prst="rect">
                            <a:avLst/>
                          </a:prstGeom>
                          <a:noFill/>
                          <a:ln w="9525">
                            <a:noFill/>
                            <a:miter lim="800000"/>
                            <a:headEnd/>
                            <a:tailEnd/>
                          </a:ln>
                        </pic:spPr>
                      </pic:pic>
                    </a:graphicData>
                  </a:graphic>
                </wp:inline>
              </w:drawing>
            </w:r>
          </w:p>
        </w:tc>
      </w:tr>
    </w:tbl>
    <w:p w:rsidR="0069153D" w:rsidRPr="007D1DCC" w:rsidRDefault="00AF75A9" w:rsidP="007D1DCC">
      <w:pPr>
        <w:jc w:val="center"/>
        <w:rPr>
          <w:rFonts w:ascii="Times New Roman" w:hAnsi="Times New Roman" w:cs="Times New Roman"/>
        </w:rPr>
      </w:pPr>
      <w:r w:rsidRPr="007D1DCC">
        <w:rPr>
          <w:rFonts w:ascii="Times New Roman" w:hAnsi="Times New Roman" w:cs="Times New Roman"/>
          <w:sz w:val="24"/>
          <w:szCs w:val="24"/>
        </w:rPr>
        <w:t xml:space="preserve">Figure </w:t>
      </w:r>
      <w:r w:rsidRPr="007D1DCC">
        <w:rPr>
          <w:rFonts w:ascii="Times New Roman" w:eastAsia="Consolas" w:hAnsi="Times New Roman" w:cs="Times New Roman"/>
        </w:rPr>
        <w:t>G</w:t>
      </w:r>
      <w:r w:rsidRPr="007D1DCC">
        <w:rPr>
          <w:rFonts w:ascii="Times New Roman" w:hAnsi="Times New Roman" w:cs="Times New Roman"/>
        </w:rPr>
        <w:t>.</w:t>
      </w:r>
      <w:r w:rsidR="0069153D" w:rsidRPr="007D1DCC">
        <w:rPr>
          <w:rFonts w:ascii="Times New Roman" w:hAnsi="Times New Roman" w:cs="Times New Roman"/>
        </w:rPr>
        <w:t xml:space="preserve">48 – </w:t>
      </w:r>
      <w:r w:rsidRPr="007D1DCC">
        <w:rPr>
          <w:rFonts w:ascii="Times New Roman" w:hAnsi="Times New Roman" w:cs="Times New Roman"/>
          <w:sz w:val="24"/>
          <w:szCs w:val="24"/>
        </w:rPr>
        <w:t>Morphometric characteristics of the relief of the land strip adjacent to the coastal zone</w:t>
      </w:r>
    </w:p>
    <w:p w:rsidR="0069153D" w:rsidRPr="007D1DCC" w:rsidRDefault="0069153D" w:rsidP="007D1DCC">
      <w:pPr>
        <w:rPr>
          <w:rFonts w:ascii="Times New Roman" w:eastAsia="PragmaticaBook-Reg" w:hAnsi="Times New Roman" w:cs="Times New Roman"/>
        </w:rPr>
      </w:pPr>
    </w:p>
    <w:tbl>
      <w:tblPr>
        <w:tblW w:w="0" w:type="auto"/>
        <w:tblLook w:val="04A0"/>
      </w:tblPr>
      <w:tblGrid>
        <w:gridCol w:w="3199"/>
        <w:gridCol w:w="3144"/>
        <w:gridCol w:w="3228"/>
      </w:tblGrid>
      <w:tr w:rsidR="0069153D" w:rsidRPr="007D1DCC" w:rsidTr="00AF75A9">
        <w:tc>
          <w:tcPr>
            <w:tcW w:w="3199" w:type="dxa"/>
          </w:tcPr>
          <w:p w:rsidR="0069153D" w:rsidRPr="007D1DCC" w:rsidRDefault="0069153D" w:rsidP="007D1DCC">
            <w:pPr>
              <w:rPr>
                <w:rFonts w:ascii="Times New Roman" w:eastAsia="Consolas" w:hAnsi="Times New Roman" w:cs="Times New Roman"/>
                <w:noProof/>
              </w:rPr>
            </w:pPr>
            <w:r w:rsidRPr="007D1DCC">
              <w:rPr>
                <w:rFonts w:ascii="Times New Roman" w:hAnsi="Times New Roman" w:cs="Times New Roman"/>
                <w:noProof/>
                <w:lang w:val="ru-RU" w:eastAsia="ru-RU"/>
              </w:rPr>
              <w:drawing>
                <wp:anchor distT="0" distB="0" distL="114300" distR="114300" simplePos="0" relativeHeight="251665408" behindDoc="0" locked="0" layoutInCell="1" allowOverlap="1">
                  <wp:simplePos x="0" y="0"/>
                  <wp:positionH relativeFrom="column">
                    <wp:posOffset>4445</wp:posOffset>
                  </wp:positionH>
                  <wp:positionV relativeFrom="paragraph">
                    <wp:posOffset>0</wp:posOffset>
                  </wp:positionV>
                  <wp:extent cx="1995805" cy="1494790"/>
                  <wp:effectExtent l="19050" t="19050" r="23495" b="10160"/>
                  <wp:wrapSquare wrapText="bothSides"/>
                  <wp:docPr id="3" name="Рисунок 28" descr="IMG_8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IMG_8874"/>
                          <pic:cNvPicPr>
                            <a:picLocks noChangeAspect="1" noChangeArrowheads="1"/>
                          </pic:cNvPicPr>
                        </pic:nvPicPr>
                        <pic:blipFill>
                          <a:blip r:embed="rId150" cstate="print"/>
                          <a:srcRect/>
                          <a:stretch>
                            <a:fillRect/>
                          </a:stretch>
                        </pic:blipFill>
                        <pic:spPr bwMode="auto">
                          <a:xfrm>
                            <a:off x="0" y="0"/>
                            <a:ext cx="1995805" cy="1494790"/>
                          </a:xfrm>
                          <a:prstGeom prst="rect">
                            <a:avLst/>
                          </a:prstGeom>
                          <a:noFill/>
                          <a:ln w="6350">
                            <a:solidFill>
                              <a:srgbClr val="000000"/>
                            </a:solidFill>
                            <a:miter lim="800000"/>
                            <a:headEnd/>
                            <a:tailEnd/>
                          </a:ln>
                        </pic:spPr>
                      </pic:pic>
                    </a:graphicData>
                  </a:graphic>
                </wp:anchor>
              </w:drawing>
            </w:r>
            <w:r w:rsidR="00AF75A9" w:rsidRPr="007D1DCC">
              <w:rPr>
                <w:rFonts w:ascii="Times New Roman" w:eastAsia="Consolas" w:hAnsi="Times New Roman" w:cs="Times New Roman"/>
                <w:noProof/>
              </w:rPr>
              <w:t>a</w:t>
            </w:r>
            <w:r w:rsidRPr="007D1DCC">
              <w:rPr>
                <w:rFonts w:ascii="Times New Roman" w:eastAsia="Consolas" w:hAnsi="Times New Roman" w:cs="Times New Roman"/>
                <w:noProof/>
              </w:rPr>
              <w:t>)</w:t>
            </w:r>
          </w:p>
        </w:tc>
        <w:tc>
          <w:tcPr>
            <w:tcW w:w="3144" w:type="dxa"/>
          </w:tcPr>
          <w:p w:rsidR="0069153D" w:rsidRPr="007D1DCC" w:rsidRDefault="0069153D" w:rsidP="007D1DCC">
            <w:pPr>
              <w:rPr>
                <w:rFonts w:ascii="Times New Roman" w:eastAsia="Consolas" w:hAnsi="Times New Roman" w:cs="Times New Roman"/>
                <w:color w:val="FF0000"/>
              </w:rPr>
            </w:pPr>
            <w:r w:rsidRPr="007D1DCC">
              <w:rPr>
                <w:rFonts w:ascii="Times New Roman" w:hAnsi="Times New Roman" w:cs="Times New Roman"/>
                <w:noProof/>
                <w:lang w:val="ru-RU" w:eastAsia="ru-RU"/>
              </w:rPr>
              <w:drawing>
                <wp:anchor distT="0" distB="0" distL="114300" distR="114300" simplePos="0" relativeHeight="251664384" behindDoc="0" locked="0" layoutInCell="1" allowOverlap="1">
                  <wp:simplePos x="0" y="0"/>
                  <wp:positionH relativeFrom="column">
                    <wp:posOffset>-43815</wp:posOffset>
                  </wp:positionH>
                  <wp:positionV relativeFrom="paragraph">
                    <wp:posOffset>5080</wp:posOffset>
                  </wp:positionV>
                  <wp:extent cx="1968500" cy="1501775"/>
                  <wp:effectExtent l="19050" t="19050" r="12700" b="22225"/>
                  <wp:wrapSquare wrapText="bothSides"/>
                  <wp:docPr id="6" name="Рисунок 27" descr="IMG_4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IMG_4629"/>
                          <pic:cNvPicPr>
                            <a:picLocks noChangeAspect="1" noChangeArrowheads="1"/>
                          </pic:cNvPicPr>
                        </pic:nvPicPr>
                        <pic:blipFill>
                          <a:blip r:embed="rId151" cstate="print"/>
                          <a:srcRect/>
                          <a:stretch>
                            <a:fillRect/>
                          </a:stretch>
                        </pic:blipFill>
                        <pic:spPr bwMode="auto">
                          <a:xfrm>
                            <a:off x="0" y="0"/>
                            <a:ext cx="1968500" cy="1501775"/>
                          </a:xfrm>
                          <a:prstGeom prst="rect">
                            <a:avLst/>
                          </a:prstGeom>
                          <a:noFill/>
                          <a:ln w="9525">
                            <a:solidFill>
                              <a:srgbClr val="000000"/>
                            </a:solidFill>
                            <a:miter lim="800000"/>
                            <a:headEnd/>
                            <a:tailEnd/>
                          </a:ln>
                        </pic:spPr>
                      </pic:pic>
                    </a:graphicData>
                  </a:graphic>
                </wp:anchor>
              </w:drawing>
            </w:r>
            <w:r w:rsidR="00AF75A9" w:rsidRPr="007D1DCC">
              <w:rPr>
                <w:rFonts w:ascii="Times New Roman" w:eastAsia="Consolas" w:hAnsi="Times New Roman" w:cs="Times New Roman"/>
              </w:rPr>
              <w:t>b</w:t>
            </w:r>
            <w:r w:rsidRPr="007D1DCC">
              <w:rPr>
                <w:rFonts w:ascii="Times New Roman" w:eastAsia="Consolas" w:hAnsi="Times New Roman" w:cs="Times New Roman"/>
              </w:rPr>
              <w:t>)</w:t>
            </w:r>
          </w:p>
        </w:tc>
        <w:tc>
          <w:tcPr>
            <w:tcW w:w="3228" w:type="dxa"/>
          </w:tcPr>
          <w:p w:rsidR="0069153D" w:rsidRPr="007D1DCC" w:rsidRDefault="0069153D" w:rsidP="007D1DCC">
            <w:pPr>
              <w:rPr>
                <w:rFonts w:ascii="Times New Roman" w:eastAsia="Consolas" w:hAnsi="Times New Roman" w:cs="Times New Roman"/>
              </w:rPr>
            </w:pPr>
            <w:r w:rsidRPr="007D1DCC">
              <w:rPr>
                <w:rFonts w:ascii="Times New Roman" w:hAnsi="Times New Roman" w:cs="Times New Roman"/>
                <w:noProof/>
                <w:lang w:val="ru-RU" w:eastAsia="ru-RU"/>
              </w:rPr>
              <w:drawing>
                <wp:anchor distT="0" distB="0" distL="114300" distR="114300" simplePos="0" relativeHeight="251663360" behindDoc="0" locked="0" layoutInCell="1" allowOverlap="1">
                  <wp:simplePos x="0" y="0"/>
                  <wp:positionH relativeFrom="column">
                    <wp:posOffset>3810</wp:posOffset>
                  </wp:positionH>
                  <wp:positionV relativeFrom="paragraph">
                    <wp:posOffset>0</wp:posOffset>
                  </wp:positionV>
                  <wp:extent cx="2011680" cy="1494790"/>
                  <wp:effectExtent l="19050" t="19050" r="26670" b="10160"/>
                  <wp:wrapSquare wrapText="bothSides"/>
                  <wp:docPr id="5" name="Рисунок 26" descr="IMG_9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IMG_9263"/>
                          <pic:cNvPicPr>
                            <a:picLocks noChangeAspect="1" noChangeArrowheads="1"/>
                          </pic:cNvPicPr>
                        </pic:nvPicPr>
                        <pic:blipFill>
                          <a:blip r:embed="rId152" cstate="print"/>
                          <a:srcRect/>
                          <a:stretch>
                            <a:fillRect/>
                          </a:stretch>
                        </pic:blipFill>
                        <pic:spPr bwMode="auto">
                          <a:xfrm>
                            <a:off x="0" y="0"/>
                            <a:ext cx="2011680" cy="1494790"/>
                          </a:xfrm>
                          <a:prstGeom prst="rect">
                            <a:avLst/>
                          </a:prstGeom>
                          <a:solidFill>
                            <a:srgbClr val="000000"/>
                          </a:solidFill>
                          <a:ln w="9525">
                            <a:solidFill>
                              <a:srgbClr val="000000"/>
                            </a:solidFill>
                            <a:miter lim="800000"/>
                            <a:headEnd/>
                            <a:tailEnd/>
                          </a:ln>
                        </pic:spPr>
                      </pic:pic>
                    </a:graphicData>
                  </a:graphic>
                </wp:anchor>
              </w:drawing>
            </w:r>
            <w:r w:rsidR="00AF75A9" w:rsidRPr="007D1DCC">
              <w:rPr>
                <w:rFonts w:ascii="Times New Roman" w:eastAsia="Consolas" w:hAnsi="Times New Roman" w:cs="Times New Roman"/>
              </w:rPr>
              <w:t>c</w:t>
            </w:r>
            <w:r w:rsidRPr="007D1DCC">
              <w:rPr>
                <w:rFonts w:ascii="Times New Roman" w:eastAsia="Consolas" w:hAnsi="Times New Roman" w:cs="Times New Roman"/>
              </w:rPr>
              <w:t>)</w:t>
            </w:r>
          </w:p>
        </w:tc>
      </w:tr>
    </w:tbl>
    <w:p w:rsidR="00AF75A9" w:rsidRPr="007D1DCC" w:rsidRDefault="00AF75A9" w:rsidP="007D1DCC">
      <w:pPr>
        <w:jc w:val="center"/>
        <w:rPr>
          <w:rFonts w:ascii="Times New Roman" w:hAnsi="Times New Roman" w:cs="Times New Roman"/>
          <w:sz w:val="24"/>
          <w:szCs w:val="24"/>
        </w:rPr>
      </w:pPr>
      <w:r w:rsidRPr="007D1DCC">
        <w:rPr>
          <w:rFonts w:ascii="Times New Roman" w:hAnsi="Times New Roman" w:cs="Times New Roman"/>
          <w:sz w:val="24"/>
          <w:szCs w:val="24"/>
        </w:rPr>
        <w:t xml:space="preserve">Figure </w:t>
      </w:r>
      <w:r w:rsidRPr="007D1DCC">
        <w:rPr>
          <w:rFonts w:ascii="Times New Roman" w:eastAsia="Consolas" w:hAnsi="Times New Roman" w:cs="Times New Roman"/>
        </w:rPr>
        <w:t>G</w:t>
      </w:r>
      <w:r w:rsidRPr="007D1DCC">
        <w:rPr>
          <w:rFonts w:ascii="Times New Roman" w:hAnsi="Times New Roman" w:cs="Times New Roman"/>
        </w:rPr>
        <w:t>.</w:t>
      </w:r>
      <w:r w:rsidR="0069153D" w:rsidRPr="007D1DCC">
        <w:rPr>
          <w:rFonts w:ascii="Times New Roman" w:hAnsi="Times New Roman" w:cs="Times New Roman"/>
        </w:rPr>
        <w:t xml:space="preserve">49 – </w:t>
      </w:r>
      <w:r w:rsidRPr="007D1DCC">
        <w:rPr>
          <w:rFonts w:ascii="Times New Roman" w:hAnsi="Times New Roman" w:cs="Times New Roman"/>
          <w:sz w:val="24"/>
          <w:szCs w:val="24"/>
        </w:rPr>
        <w:t>Recycling of erosional-accumulative shores with the formation of a beach and a cliff: on the southwestern coast a) recreational zone village Akshi, b) p. Koktuma on the east coast, c) recreational zone village Kabanbay</w:t>
      </w:r>
    </w:p>
    <w:p w:rsidR="0069153D" w:rsidRPr="007D1DCC" w:rsidRDefault="0069153D" w:rsidP="007D1DCC">
      <w:pPr>
        <w:rPr>
          <w:rFonts w:ascii="Times New Roman" w:eastAsia="PragmaticaBook-Reg" w:hAnsi="Times New Roman" w:cs="Times New Roman"/>
        </w:rPr>
      </w:pPr>
    </w:p>
    <w:tbl>
      <w:tblPr>
        <w:tblW w:w="0" w:type="auto"/>
        <w:jc w:val="right"/>
        <w:tblLook w:val="04A0"/>
      </w:tblPr>
      <w:tblGrid>
        <w:gridCol w:w="4236"/>
        <w:gridCol w:w="4610"/>
      </w:tblGrid>
      <w:tr w:rsidR="0069153D" w:rsidRPr="007D1DCC" w:rsidTr="0069153D">
        <w:trPr>
          <w:trHeight w:val="2548"/>
          <w:jc w:val="right"/>
        </w:trPr>
        <w:tc>
          <w:tcPr>
            <w:tcW w:w="4236" w:type="dxa"/>
          </w:tcPr>
          <w:p w:rsidR="0069153D" w:rsidRPr="007D1DCC" w:rsidRDefault="0069153D" w:rsidP="007D1DCC">
            <w:pPr>
              <w:rPr>
                <w:rFonts w:ascii="Times New Roman" w:hAnsi="Times New Roman" w:cs="Times New Roman"/>
              </w:rPr>
            </w:pPr>
            <w:r w:rsidRPr="007D1DCC">
              <w:rPr>
                <w:rFonts w:ascii="Times New Roman" w:hAnsi="Times New Roman" w:cs="Times New Roman"/>
                <w:noProof/>
                <w:lang w:val="ru-RU" w:eastAsia="ru-RU"/>
              </w:rPr>
              <w:drawing>
                <wp:anchor distT="0" distB="0" distL="114300" distR="114300" simplePos="0" relativeHeight="251667456" behindDoc="0" locked="0" layoutInCell="1" allowOverlap="1">
                  <wp:simplePos x="0" y="0"/>
                  <wp:positionH relativeFrom="column">
                    <wp:posOffset>-14605</wp:posOffset>
                  </wp:positionH>
                  <wp:positionV relativeFrom="paragraph">
                    <wp:posOffset>37465</wp:posOffset>
                  </wp:positionV>
                  <wp:extent cx="2506345" cy="1862455"/>
                  <wp:effectExtent l="19050" t="19050" r="27305" b="23495"/>
                  <wp:wrapSquare wrapText="bothSides"/>
                  <wp:docPr id="9" name="Рисунок 30" descr="IMG_6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IMG_6852"/>
                          <pic:cNvPicPr>
                            <a:picLocks noChangeAspect="1" noChangeArrowheads="1"/>
                          </pic:cNvPicPr>
                        </pic:nvPicPr>
                        <pic:blipFill>
                          <a:blip r:embed="rId153" cstate="print"/>
                          <a:srcRect/>
                          <a:stretch>
                            <a:fillRect/>
                          </a:stretch>
                        </pic:blipFill>
                        <pic:spPr bwMode="auto">
                          <a:xfrm>
                            <a:off x="0" y="0"/>
                            <a:ext cx="2506345" cy="1862455"/>
                          </a:xfrm>
                          <a:prstGeom prst="rect">
                            <a:avLst/>
                          </a:prstGeom>
                          <a:noFill/>
                          <a:ln w="9525">
                            <a:solidFill>
                              <a:srgbClr val="000000"/>
                            </a:solidFill>
                            <a:miter lim="800000"/>
                            <a:headEnd/>
                            <a:tailEnd/>
                          </a:ln>
                        </pic:spPr>
                      </pic:pic>
                    </a:graphicData>
                  </a:graphic>
                </wp:anchor>
              </w:drawing>
            </w:r>
            <w:r w:rsidR="00C2705E" w:rsidRPr="007D1DCC">
              <w:rPr>
                <w:rFonts w:ascii="Times New Roman" w:hAnsi="Times New Roman" w:cs="Times New Roman"/>
              </w:rPr>
              <w:t>a</w:t>
            </w:r>
            <w:r w:rsidRPr="007D1DCC">
              <w:rPr>
                <w:rFonts w:ascii="Times New Roman" w:hAnsi="Times New Roman" w:cs="Times New Roman"/>
              </w:rPr>
              <w:t>)</w:t>
            </w:r>
          </w:p>
        </w:tc>
        <w:tc>
          <w:tcPr>
            <w:tcW w:w="4610" w:type="dxa"/>
          </w:tcPr>
          <w:p w:rsidR="0069153D" w:rsidRPr="007D1DCC" w:rsidRDefault="0069153D" w:rsidP="007D1DCC">
            <w:pPr>
              <w:rPr>
                <w:rFonts w:ascii="Times New Roman" w:hAnsi="Times New Roman" w:cs="Times New Roman"/>
              </w:rPr>
            </w:pPr>
            <w:r w:rsidRPr="007D1DCC">
              <w:rPr>
                <w:rFonts w:ascii="Times New Roman" w:hAnsi="Times New Roman" w:cs="Times New Roman"/>
                <w:noProof/>
                <w:lang w:val="ru-RU" w:eastAsia="ru-RU"/>
              </w:rPr>
              <w:drawing>
                <wp:anchor distT="0" distB="0" distL="114300" distR="114300" simplePos="0" relativeHeight="251666432" behindDoc="0" locked="0" layoutInCell="1" allowOverlap="1">
                  <wp:simplePos x="0" y="0"/>
                  <wp:positionH relativeFrom="column">
                    <wp:posOffset>-4445</wp:posOffset>
                  </wp:positionH>
                  <wp:positionV relativeFrom="paragraph">
                    <wp:posOffset>37465</wp:posOffset>
                  </wp:positionV>
                  <wp:extent cx="2515235" cy="1864995"/>
                  <wp:effectExtent l="19050" t="19050" r="18415" b="20955"/>
                  <wp:wrapSquare wrapText="bothSides"/>
                  <wp:docPr id="8" name="Рисунок 29" descr="IMG_9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IMG_9333"/>
                          <pic:cNvPicPr>
                            <a:picLocks noChangeAspect="1" noChangeArrowheads="1"/>
                          </pic:cNvPicPr>
                        </pic:nvPicPr>
                        <pic:blipFill>
                          <a:blip r:embed="rId154" cstate="print"/>
                          <a:srcRect t="810"/>
                          <a:stretch>
                            <a:fillRect/>
                          </a:stretch>
                        </pic:blipFill>
                        <pic:spPr bwMode="auto">
                          <a:xfrm>
                            <a:off x="0" y="0"/>
                            <a:ext cx="2515235" cy="1864995"/>
                          </a:xfrm>
                          <a:prstGeom prst="rect">
                            <a:avLst/>
                          </a:prstGeom>
                          <a:noFill/>
                          <a:ln w="9525">
                            <a:solidFill>
                              <a:srgbClr val="000000"/>
                            </a:solidFill>
                            <a:miter lim="800000"/>
                            <a:headEnd/>
                            <a:tailEnd/>
                          </a:ln>
                        </pic:spPr>
                      </pic:pic>
                    </a:graphicData>
                  </a:graphic>
                </wp:anchor>
              </w:drawing>
            </w:r>
            <w:r w:rsidR="00C2705E" w:rsidRPr="007D1DCC">
              <w:rPr>
                <w:rFonts w:ascii="Times New Roman" w:hAnsi="Times New Roman" w:cs="Times New Roman"/>
              </w:rPr>
              <w:t>b</w:t>
            </w:r>
            <w:r w:rsidRPr="007D1DCC">
              <w:rPr>
                <w:rFonts w:ascii="Times New Roman" w:hAnsi="Times New Roman" w:cs="Times New Roman"/>
              </w:rPr>
              <w:t>)</w:t>
            </w:r>
          </w:p>
        </w:tc>
      </w:tr>
    </w:tbl>
    <w:p w:rsidR="0069153D" w:rsidRPr="007D1DCC" w:rsidRDefault="00C2705E" w:rsidP="007D1DCC">
      <w:pPr>
        <w:tabs>
          <w:tab w:val="left" w:pos="567"/>
        </w:tabs>
        <w:jc w:val="center"/>
        <w:rPr>
          <w:rFonts w:ascii="Times New Roman" w:hAnsi="Times New Roman" w:cs="Times New Roman"/>
          <w:lang w:val="ru-RU"/>
        </w:rPr>
      </w:pPr>
      <w:r w:rsidRPr="007D1DCC">
        <w:rPr>
          <w:rFonts w:ascii="Times New Roman" w:hAnsi="Times New Roman" w:cs="Times New Roman"/>
          <w:sz w:val="24"/>
          <w:szCs w:val="24"/>
        </w:rPr>
        <w:t xml:space="preserve">Figure </w:t>
      </w:r>
      <w:r w:rsidRPr="007D1DCC">
        <w:rPr>
          <w:rFonts w:ascii="Times New Roman" w:eastAsia="Consolas" w:hAnsi="Times New Roman" w:cs="Times New Roman"/>
        </w:rPr>
        <w:t>G</w:t>
      </w:r>
      <w:r w:rsidRPr="007D1DCC">
        <w:rPr>
          <w:rFonts w:ascii="Times New Roman" w:hAnsi="Times New Roman" w:cs="Times New Roman"/>
        </w:rPr>
        <w:t>.</w:t>
      </w:r>
      <w:r w:rsidR="0069153D" w:rsidRPr="007D1DCC">
        <w:rPr>
          <w:rFonts w:ascii="Times New Roman" w:hAnsi="Times New Roman" w:cs="Times New Roman"/>
        </w:rPr>
        <w:t xml:space="preserve">50 </w:t>
      </w:r>
      <w:r w:rsidR="0069153D" w:rsidRPr="007D1DCC">
        <w:rPr>
          <w:rFonts w:ascii="Times New Roman" w:hAnsi="Times New Roman" w:cs="Times New Roman"/>
          <w:lang w:val="kk-KZ"/>
        </w:rPr>
        <w:t>–</w:t>
      </w:r>
      <w:r w:rsidR="0069153D" w:rsidRPr="007D1DCC">
        <w:rPr>
          <w:rFonts w:ascii="Times New Roman" w:hAnsi="Times New Roman" w:cs="Times New Roman"/>
        </w:rPr>
        <w:t xml:space="preserve"> </w:t>
      </w:r>
      <w:r w:rsidRPr="007D1DCC">
        <w:rPr>
          <w:rFonts w:ascii="Times New Roman" w:hAnsi="Times New Roman" w:cs="Times New Roman"/>
          <w:sz w:val="24"/>
          <w:szCs w:val="24"/>
        </w:rPr>
        <w:t>Intensive processing of the coastal scarp in the village. Koktuma, photos were received: a) June 9, 2018; b) April 16, 2019</w:t>
      </w:r>
    </w:p>
    <w:p w:rsidR="0069153D" w:rsidRPr="007D1DCC" w:rsidRDefault="0069153D" w:rsidP="007D1DCC">
      <w:pPr>
        <w:tabs>
          <w:tab w:val="left" w:pos="567"/>
        </w:tabs>
        <w:spacing w:line="360" w:lineRule="auto"/>
        <w:jc w:val="center"/>
        <w:rPr>
          <w:rFonts w:ascii="Times New Roman" w:hAnsi="Times New Roman" w:cs="Times New Roman"/>
          <w:lang w:val="ru-RU"/>
        </w:rPr>
      </w:pPr>
    </w:p>
    <w:tbl>
      <w:tblPr>
        <w:tblW w:w="0" w:type="auto"/>
        <w:jc w:val="center"/>
        <w:tblLook w:val="04A0"/>
      </w:tblPr>
      <w:tblGrid>
        <w:gridCol w:w="4841"/>
        <w:gridCol w:w="4514"/>
      </w:tblGrid>
      <w:tr w:rsidR="0069153D" w:rsidRPr="007D1DCC" w:rsidTr="0069153D">
        <w:trPr>
          <w:jc w:val="center"/>
        </w:trPr>
        <w:tc>
          <w:tcPr>
            <w:tcW w:w="4841" w:type="dxa"/>
          </w:tcPr>
          <w:p w:rsidR="0069153D" w:rsidRPr="007D1DCC" w:rsidRDefault="0069153D" w:rsidP="006A5686">
            <w:pPr>
              <w:spacing w:after="0" w:line="240" w:lineRule="auto"/>
              <w:jc w:val="cente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2560320" cy="1472565"/>
                  <wp:effectExtent l="19050" t="19050" r="11430" b="13335"/>
                  <wp:docPr id="228" name="Рисунок 32" descr="\\Usya\алаколь_2018-2020\Полевые данные 2018\Фото\DCIM\305_0617\IMG_5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Usya\алаколь_2018-2020\Полевые данные 2018\Фото\DCIM\305_0617\IMG_5907.JPG"/>
                          <pic:cNvPicPr>
                            <a:picLocks noChangeAspect="1" noChangeArrowheads="1"/>
                          </pic:cNvPicPr>
                        </pic:nvPicPr>
                        <pic:blipFill>
                          <a:blip r:embed="rId155" cstate="print"/>
                          <a:srcRect/>
                          <a:stretch>
                            <a:fillRect/>
                          </a:stretch>
                        </pic:blipFill>
                        <pic:spPr bwMode="auto">
                          <a:xfrm>
                            <a:off x="0" y="0"/>
                            <a:ext cx="2560320" cy="1472565"/>
                          </a:xfrm>
                          <a:prstGeom prst="rect">
                            <a:avLst/>
                          </a:prstGeom>
                          <a:noFill/>
                          <a:ln w="6350" cmpd="sng">
                            <a:solidFill>
                              <a:srgbClr val="000000"/>
                            </a:solidFill>
                            <a:miter lim="800000"/>
                            <a:headEnd/>
                            <a:tailEnd/>
                          </a:ln>
                          <a:effectLst/>
                        </pic:spPr>
                      </pic:pic>
                    </a:graphicData>
                  </a:graphic>
                </wp:inline>
              </w:drawing>
            </w:r>
          </w:p>
        </w:tc>
        <w:tc>
          <w:tcPr>
            <w:tcW w:w="4514" w:type="dxa"/>
          </w:tcPr>
          <w:p w:rsidR="0069153D" w:rsidRPr="007D1DCC" w:rsidRDefault="0069153D" w:rsidP="006A5686">
            <w:pPr>
              <w:spacing w:after="0" w:line="240" w:lineRule="auto"/>
              <w:jc w:val="cente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2348865" cy="1463040"/>
                  <wp:effectExtent l="19050" t="19050" r="13335" b="22860"/>
                  <wp:docPr id="229" name="Рисунок 31" descr="\\Usya\алаколь_2018-2020\Полевые данные 2018\Фото\DCIM\305_0617\IMG_5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Usya\алаколь_2018-2020\Полевые данные 2018\Фото\DCIM\305_0617\IMG_5937.JPG"/>
                          <pic:cNvPicPr>
                            <a:picLocks noChangeAspect="1" noChangeArrowheads="1"/>
                          </pic:cNvPicPr>
                        </pic:nvPicPr>
                        <pic:blipFill>
                          <a:blip r:embed="rId156" cstate="print"/>
                          <a:srcRect/>
                          <a:stretch>
                            <a:fillRect/>
                          </a:stretch>
                        </pic:blipFill>
                        <pic:spPr bwMode="auto">
                          <a:xfrm>
                            <a:off x="0" y="0"/>
                            <a:ext cx="2348865" cy="1463040"/>
                          </a:xfrm>
                          <a:prstGeom prst="rect">
                            <a:avLst/>
                          </a:prstGeom>
                          <a:noFill/>
                          <a:ln w="3175" cmpd="sng">
                            <a:solidFill>
                              <a:srgbClr val="000000"/>
                            </a:solidFill>
                            <a:miter lim="800000"/>
                            <a:headEnd/>
                            <a:tailEnd/>
                          </a:ln>
                          <a:effectLst/>
                        </pic:spPr>
                      </pic:pic>
                    </a:graphicData>
                  </a:graphic>
                </wp:inline>
              </w:drawing>
            </w:r>
          </w:p>
        </w:tc>
      </w:tr>
    </w:tbl>
    <w:p w:rsidR="0069153D" w:rsidRPr="007D1DCC" w:rsidRDefault="00C2705E" w:rsidP="006A5686">
      <w:pPr>
        <w:spacing w:after="0" w:line="240" w:lineRule="auto"/>
        <w:jc w:val="center"/>
        <w:rPr>
          <w:rFonts w:ascii="Times New Roman" w:hAnsi="Times New Roman" w:cs="Times New Roman"/>
        </w:rPr>
      </w:pPr>
      <w:r w:rsidRPr="007D1DCC">
        <w:rPr>
          <w:rFonts w:ascii="Times New Roman" w:hAnsi="Times New Roman" w:cs="Times New Roman"/>
          <w:sz w:val="24"/>
          <w:szCs w:val="24"/>
        </w:rPr>
        <w:t xml:space="preserve">Figure </w:t>
      </w:r>
      <w:r w:rsidRPr="007D1DCC">
        <w:rPr>
          <w:rFonts w:ascii="Times New Roman" w:eastAsia="Consolas" w:hAnsi="Times New Roman" w:cs="Times New Roman"/>
        </w:rPr>
        <w:t>G</w:t>
      </w:r>
      <w:r w:rsidRPr="007D1DCC">
        <w:rPr>
          <w:rFonts w:ascii="Times New Roman" w:hAnsi="Times New Roman" w:cs="Times New Roman"/>
        </w:rPr>
        <w:t>.</w:t>
      </w:r>
      <w:r w:rsidR="0069153D" w:rsidRPr="007D1DCC">
        <w:rPr>
          <w:rFonts w:ascii="Times New Roman" w:hAnsi="Times New Roman" w:cs="Times New Roman"/>
        </w:rPr>
        <w:t xml:space="preserve">51 </w:t>
      </w:r>
      <w:r w:rsidR="0069153D" w:rsidRPr="007D1DCC">
        <w:rPr>
          <w:rFonts w:ascii="Times New Roman" w:hAnsi="Times New Roman" w:cs="Times New Roman"/>
          <w:lang w:val="kk-KZ"/>
        </w:rPr>
        <w:t xml:space="preserve">– </w:t>
      </w:r>
      <w:r w:rsidRPr="007D1DCC">
        <w:rPr>
          <w:rFonts w:ascii="Times New Roman" w:hAnsi="Times New Roman" w:cs="Times New Roman"/>
          <w:sz w:val="24"/>
          <w:szCs w:val="24"/>
        </w:rPr>
        <w:t>Flooding and waterlogging of the shores of the lake Alakol</w:t>
      </w:r>
    </w:p>
    <w:p w:rsidR="0069153D" w:rsidRPr="007D1DCC" w:rsidRDefault="0069153D" w:rsidP="007D1DCC">
      <w:pPr>
        <w:spacing w:line="360" w:lineRule="auto"/>
        <w:rPr>
          <w:rFonts w:ascii="Times New Roman" w:hAnsi="Times New Roman" w:cs="Times New Roman"/>
        </w:rPr>
      </w:pPr>
    </w:p>
    <w:p w:rsidR="00C2705E" w:rsidRPr="007D1DCC" w:rsidRDefault="00C2705E" w:rsidP="007D1DCC">
      <w:pPr>
        <w:spacing w:line="360" w:lineRule="auto"/>
        <w:rPr>
          <w:rFonts w:ascii="Times New Roman" w:hAnsi="Times New Roman" w:cs="Times New Roman"/>
        </w:rPr>
      </w:pPr>
    </w:p>
    <w:p w:rsidR="00C2705E" w:rsidRPr="007D1DCC" w:rsidRDefault="00C2705E" w:rsidP="007D1DCC">
      <w:pPr>
        <w:spacing w:line="360" w:lineRule="auto"/>
        <w:rPr>
          <w:rFonts w:ascii="Times New Roman" w:hAnsi="Times New Roman" w:cs="Times New Roman"/>
        </w:rPr>
      </w:pPr>
    </w:p>
    <w:p w:rsidR="00C2705E" w:rsidRPr="007D1DCC" w:rsidRDefault="00C2705E" w:rsidP="007D1DCC">
      <w:pPr>
        <w:spacing w:line="360" w:lineRule="auto"/>
        <w:rPr>
          <w:rFonts w:ascii="Times New Roman" w:hAnsi="Times New Roman" w:cs="Times New Roman"/>
        </w:rPr>
      </w:pPr>
    </w:p>
    <w:p w:rsidR="0069153D" w:rsidRPr="007D1DCC" w:rsidRDefault="00C2705E" w:rsidP="007D1DCC">
      <w:pPr>
        <w:rPr>
          <w:rFonts w:ascii="Times New Roman" w:hAnsi="Times New Roman" w:cs="Times New Roman"/>
          <w:lang w:val="kk-KZ"/>
        </w:rPr>
      </w:pPr>
      <w:r w:rsidRPr="007D1DCC">
        <w:rPr>
          <w:rFonts w:ascii="Times New Roman" w:hAnsi="Times New Roman" w:cs="Times New Roman"/>
          <w:sz w:val="24"/>
          <w:szCs w:val="24"/>
        </w:rPr>
        <w:t>Table</w:t>
      </w:r>
      <w:r w:rsidR="0069153D" w:rsidRPr="007D1DCC">
        <w:rPr>
          <w:rFonts w:ascii="Times New Roman" w:hAnsi="Times New Roman" w:cs="Times New Roman"/>
        </w:rPr>
        <w:t xml:space="preserve"> </w:t>
      </w:r>
      <w:r w:rsidRPr="007D1DCC">
        <w:rPr>
          <w:rFonts w:ascii="Times New Roman" w:eastAsia="Consolas" w:hAnsi="Times New Roman" w:cs="Times New Roman"/>
        </w:rPr>
        <w:t>G</w:t>
      </w:r>
      <w:r w:rsidRPr="007D1DCC">
        <w:rPr>
          <w:rFonts w:ascii="Times New Roman" w:hAnsi="Times New Roman" w:cs="Times New Roman"/>
        </w:rPr>
        <w:t>.</w:t>
      </w:r>
      <w:r w:rsidR="0069153D" w:rsidRPr="007D1DCC">
        <w:rPr>
          <w:rFonts w:ascii="Times New Roman" w:hAnsi="Times New Roman" w:cs="Times New Roman"/>
        </w:rPr>
        <w:t xml:space="preserve">13 </w:t>
      </w:r>
      <w:r w:rsidR="0069153D" w:rsidRPr="007D1DCC">
        <w:rPr>
          <w:rFonts w:ascii="Times New Roman" w:hAnsi="Times New Roman" w:cs="Times New Roman"/>
          <w:lang w:val="kk-KZ"/>
        </w:rPr>
        <w:t xml:space="preserve">– </w:t>
      </w:r>
      <w:r w:rsidRPr="007D1DCC">
        <w:rPr>
          <w:rFonts w:ascii="Times New Roman" w:hAnsi="Times New Roman" w:cs="Times New Roman"/>
          <w:sz w:val="24"/>
          <w:szCs w:val="24"/>
        </w:rPr>
        <w:t>Granulometric composition of soils</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84"/>
        <w:gridCol w:w="850"/>
        <w:gridCol w:w="851"/>
        <w:gridCol w:w="992"/>
        <w:gridCol w:w="709"/>
        <w:gridCol w:w="709"/>
        <w:gridCol w:w="708"/>
        <w:gridCol w:w="567"/>
        <w:gridCol w:w="567"/>
        <w:gridCol w:w="567"/>
        <w:gridCol w:w="709"/>
        <w:gridCol w:w="567"/>
        <w:gridCol w:w="567"/>
        <w:gridCol w:w="709"/>
      </w:tblGrid>
      <w:tr w:rsidR="0069153D" w:rsidRPr="007D1DCC" w:rsidTr="0069153D">
        <w:trPr>
          <w:trHeight w:val="159"/>
        </w:trPr>
        <w:tc>
          <w:tcPr>
            <w:tcW w:w="284" w:type="dxa"/>
            <w:vMerge w:val="restart"/>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w:t>
            </w:r>
          </w:p>
        </w:tc>
        <w:tc>
          <w:tcPr>
            <w:tcW w:w="850" w:type="dxa"/>
            <w:vMerge w:val="restart"/>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Геологи-ческий</w:t>
            </w:r>
          </w:p>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индекс</w:t>
            </w:r>
          </w:p>
          <w:p w:rsidR="0069153D" w:rsidRPr="007D1DCC" w:rsidRDefault="0069153D" w:rsidP="007D1DCC">
            <w:pPr>
              <w:spacing w:after="0" w:line="240" w:lineRule="auto"/>
              <w:jc w:val="center"/>
              <w:rPr>
                <w:rFonts w:ascii="Times New Roman" w:hAnsi="Times New Roman" w:cs="Times New Roman"/>
                <w:sz w:val="20"/>
                <w:szCs w:val="20"/>
              </w:rPr>
            </w:pPr>
          </w:p>
        </w:tc>
        <w:tc>
          <w:tcPr>
            <w:tcW w:w="851" w:type="dxa"/>
            <w:vMerge w:val="restart"/>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Литология</w:t>
            </w:r>
          </w:p>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18"/>
                <w:szCs w:val="18"/>
              </w:rPr>
              <w:t>пород</w:t>
            </w:r>
          </w:p>
        </w:tc>
        <w:tc>
          <w:tcPr>
            <w:tcW w:w="992" w:type="dxa"/>
            <w:vMerge w:val="restart"/>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Глубина</w:t>
            </w:r>
          </w:p>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отбора</w:t>
            </w:r>
          </w:p>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пробы,</w:t>
            </w:r>
          </w:p>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18"/>
                <w:szCs w:val="18"/>
              </w:rPr>
              <w:t>м</w:t>
            </w:r>
          </w:p>
        </w:tc>
        <w:tc>
          <w:tcPr>
            <w:tcW w:w="6379" w:type="dxa"/>
            <w:gridSpan w:val="10"/>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Содержание фракций в %</w:t>
            </w:r>
          </w:p>
        </w:tc>
      </w:tr>
      <w:tr w:rsidR="0069153D" w:rsidRPr="007D1DCC" w:rsidTr="0069153D">
        <w:trPr>
          <w:trHeight w:val="412"/>
        </w:trPr>
        <w:tc>
          <w:tcPr>
            <w:tcW w:w="284" w:type="dxa"/>
            <w:vMerge/>
          </w:tcPr>
          <w:p w:rsidR="0069153D" w:rsidRPr="007D1DCC" w:rsidRDefault="0069153D" w:rsidP="007D1DCC">
            <w:pPr>
              <w:spacing w:after="0" w:line="240" w:lineRule="auto"/>
              <w:rPr>
                <w:rFonts w:ascii="Times New Roman" w:hAnsi="Times New Roman" w:cs="Times New Roman"/>
                <w:sz w:val="20"/>
                <w:szCs w:val="20"/>
              </w:rPr>
            </w:pPr>
          </w:p>
        </w:tc>
        <w:tc>
          <w:tcPr>
            <w:tcW w:w="850" w:type="dxa"/>
            <w:vMerge/>
          </w:tcPr>
          <w:p w:rsidR="0069153D" w:rsidRPr="007D1DCC" w:rsidRDefault="0069153D" w:rsidP="007D1DCC">
            <w:pPr>
              <w:spacing w:after="0" w:line="240" w:lineRule="auto"/>
              <w:jc w:val="center"/>
              <w:rPr>
                <w:rFonts w:ascii="Times New Roman" w:hAnsi="Times New Roman" w:cs="Times New Roman"/>
                <w:sz w:val="18"/>
                <w:szCs w:val="18"/>
              </w:rPr>
            </w:pPr>
          </w:p>
        </w:tc>
        <w:tc>
          <w:tcPr>
            <w:tcW w:w="851" w:type="dxa"/>
            <w:vMerge/>
          </w:tcPr>
          <w:p w:rsidR="0069153D" w:rsidRPr="007D1DCC" w:rsidRDefault="0069153D" w:rsidP="007D1DCC">
            <w:pPr>
              <w:spacing w:after="0" w:line="240" w:lineRule="auto"/>
              <w:jc w:val="center"/>
              <w:rPr>
                <w:rFonts w:ascii="Times New Roman" w:hAnsi="Times New Roman" w:cs="Times New Roman"/>
                <w:sz w:val="18"/>
                <w:szCs w:val="18"/>
              </w:rPr>
            </w:pPr>
          </w:p>
        </w:tc>
        <w:tc>
          <w:tcPr>
            <w:tcW w:w="992" w:type="dxa"/>
            <w:vMerge/>
          </w:tcPr>
          <w:p w:rsidR="0069153D" w:rsidRPr="007D1DCC" w:rsidRDefault="0069153D" w:rsidP="007D1DCC">
            <w:pPr>
              <w:spacing w:after="0" w:line="240" w:lineRule="auto"/>
              <w:jc w:val="center"/>
              <w:rPr>
                <w:rFonts w:ascii="Times New Roman" w:hAnsi="Times New Roman" w:cs="Times New Roman"/>
                <w:sz w:val="18"/>
                <w:szCs w:val="18"/>
              </w:rPr>
            </w:pP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менее</w:t>
            </w:r>
          </w:p>
          <w:p w:rsidR="0069153D" w:rsidRPr="007D1DCC" w:rsidRDefault="0069153D" w:rsidP="007D1DCC">
            <w:pPr>
              <w:spacing w:after="0" w:line="240" w:lineRule="auto"/>
              <w:rPr>
                <w:rFonts w:ascii="Times New Roman" w:hAnsi="Times New Roman" w:cs="Times New Roman"/>
                <w:sz w:val="20"/>
                <w:szCs w:val="20"/>
              </w:rPr>
            </w:pPr>
            <w:smartTag w:uri="urn:schemas-microsoft-com:office:smarttags" w:element="metricconverter">
              <w:smartTagPr>
                <w:attr w:name="ProductID" w:val="0,001 мм"/>
              </w:smartTagPr>
              <w:r w:rsidRPr="007D1DCC">
                <w:rPr>
                  <w:rFonts w:ascii="Times New Roman" w:hAnsi="Times New Roman" w:cs="Times New Roman"/>
                  <w:sz w:val="20"/>
                  <w:szCs w:val="20"/>
                </w:rPr>
                <w:t>0,001 мм</w:t>
              </w:r>
            </w:smartTag>
          </w:p>
          <w:p w:rsidR="0069153D" w:rsidRPr="007D1DCC" w:rsidRDefault="0069153D" w:rsidP="007D1DCC">
            <w:pPr>
              <w:spacing w:after="0" w:line="240" w:lineRule="auto"/>
              <w:rPr>
                <w:rFonts w:ascii="Times New Roman" w:hAnsi="Times New Roman" w:cs="Times New Roman"/>
                <w:sz w:val="20"/>
                <w:szCs w:val="20"/>
              </w:rPr>
            </w:pPr>
          </w:p>
        </w:tc>
        <w:tc>
          <w:tcPr>
            <w:tcW w:w="709" w:type="dxa"/>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0,001-</w:t>
            </w:r>
          </w:p>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0,005</w:t>
            </w:r>
          </w:p>
        </w:tc>
        <w:tc>
          <w:tcPr>
            <w:tcW w:w="708"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0,005-0,01</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0,01-</w:t>
            </w:r>
          </w:p>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0,05</w:t>
            </w:r>
          </w:p>
        </w:tc>
        <w:tc>
          <w:tcPr>
            <w:tcW w:w="567" w:type="dxa"/>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0,05-0,10</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0,10-0,25</w:t>
            </w:r>
          </w:p>
        </w:tc>
        <w:tc>
          <w:tcPr>
            <w:tcW w:w="709" w:type="dxa"/>
          </w:tcPr>
          <w:p w:rsidR="0069153D" w:rsidRPr="007D1DCC" w:rsidRDefault="0069153D" w:rsidP="007D1DCC">
            <w:pPr>
              <w:spacing w:after="0" w:line="240" w:lineRule="auto"/>
              <w:rPr>
                <w:rFonts w:ascii="Times New Roman" w:hAnsi="Times New Roman" w:cs="Times New Roman"/>
                <w:sz w:val="20"/>
                <w:szCs w:val="20"/>
              </w:rPr>
            </w:pPr>
          </w:p>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0,25-0,5</w:t>
            </w:r>
          </w:p>
        </w:tc>
        <w:tc>
          <w:tcPr>
            <w:tcW w:w="567" w:type="dxa"/>
          </w:tcPr>
          <w:p w:rsidR="0069153D" w:rsidRPr="007D1DCC" w:rsidRDefault="0069153D" w:rsidP="007D1DCC">
            <w:pPr>
              <w:spacing w:after="0" w:line="240" w:lineRule="auto"/>
              <w:rPr>
                <w:rFonts w:ascii="Times New Roman" w:hAnsi="Times New Roman" w:cs="Times New Roman"/>
                <w:sz w:val="20"/>
                <w:szCs w:val="20"/>
              </w:rPr>
            </w:pPr>
          </w:p>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0,5-1,0</w:t>
            </w:r>
          </w:p>
        </w:tc>
        <w:tc>
          <w:tcPr>
            <w:tcW w:w="567" w:type="dxa"/>
          </w:tcPr>
          <w:p w:rsidR="0069153D" w:rsidRPr="007D1DCC" w:rsidRDefault="0069153D" w:rsidP="007D1DCC">
            <w:pPr>
              <w:spacing w:after="0" w:line="240" w:lineRule="auto"/>
              <w:rPr>
                <w:rFonts w:ascii="Times New Roman" w:hAnsi="Times New Roman" w:cs="Times New Roman"/>
                <w:sz w:val="20"/>
                <w:szCs w:val="20"/>
              </w:rPr>
            </w:pPr>
          </w:p>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1,0-2,0</w:t>
            </w:r>
          </w:p>
        </w:tc>
        <w:tc>
          <w:tcPr>
            <w:tcW w:w="709" w:type="dxa"/>
          </w:tcPr>
          <w:p w:rsidR="0069153D" w:rsidRPr="007D1DCC" w:rsidRDefault="0069153D" w:rsidP="007D1DCC">
            <w:pPr>
              <w:spacing w:after="0" w:line="240" w:lineRule="auto"/>
              <w:rPr>
                <w:rFonts w:ascii="Times New Roman" w:hAnsi="Times New Roman" w:cs="Times New Roman"/>
                <w:sz w:val="20"/>
                <w:szCs w:val="20"/>
              </w:rPr>
            </w:pPr>
          </w:p>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2,0-3,0</w:t>
            </w:r>
          </w:p>
        </w:tc>
      </w:tr>
      <w:tr w:rsidR="0069153D" w:rsidRPr="007D1DCC" w:rsidTr="0069153D">
        <w:tc>
          <w:tcPr>
            <w:tcW w:w="284"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w:t>
            </w:r>
          </w:p>
        </w:tc>
        <w:tc>
          <w:tcPr>
            <w:tcW w:w="85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w:t>
            </w:r>
          </w:p>
        </w:tc>
        <w:tc>
          <w:tcPr>
            <w:tcW w:w="851"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w:t>
            </w:r>
          </w:p>
        </w:tc>
        <w:tc>
          <w:tcPr>
            <w:tcW w:w="992"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4</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6</w:t>
            </w:r>
          </w:p>
        </w:tc>
        <w:tc>
          <w:tcPr>
            <w:tcW w:w="708"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7</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8</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9</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10</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11</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12</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13</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14</w:t>
            </w:r>
          </w:p>
        </w:tc>
      </w:tr>
      <w:tr w:rsidR="0069153D" w:rsidRPr="007D1DCC" w:rsidTr="0069153D">
        <w:tc>
          <w:tcPr>
            <w:tcW w:w="284"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w:t>
            </w:r>
          </w:p>
        </w:tc>
        <w:tc>
          <w:tcPr>
            <w:tcW w:w="85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apQ</w:t>
            </w:r>
            <w:r w:rsidRPr="007D1DCC">
              <w:rPr>
                <w:rFonts w:ascii="Times New Roman" w:hAnsi="Times New Roman" w:cs="Times New Roman"/>
                <w:sz w:val="20"/>
                <w:szCs w:val="20"/>
                <w:vertAlign w:val="subscript"/>
              </w:rPr>
              <w:t>III-IV</w:t>
            </w:r>
          </w:p>
        </w:tc>
        <w:tc>
          <w:tcPr>
            <w:tcW w:w="851"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Песок</w:t>
            </w:r>
          </w:p>
        </w:tc>
        <w:tc>
          <w:tcPr>
            <w:tcW w:w="992"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1,0</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12,90</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18,80</w:t>
            </w:r>
          </w:p>
        </w:tc>
        <w:tc>
          <w:tcPr>
            <w:tcW w:w="708"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0,58</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30,15</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25,68</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2,81</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9,08</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w:t>
            </w:r>
          </w:p>
        </w:tc>
      </w:tr>
      <w:tr w:rsidR="0069153D" w:rsidRPr="007D1DCC" w:rsidTr="0069153D">
        <w:tc>
          <w:tcPr>
            <w:tcW w:w="284"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w:t>
            </w:r>
          </w:p>
        </w:tc>
        <w:tc>
          <w:tcPr>
            <w:tcW w:w="85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apQ</w:t>
            </w:r>
            <w:r w:rsidRPr="007D1DCC">
              <w:rPr>
                <w:rFonts w:ascii="Times New Roman" w:hAnsi="Times New Roman" w:cs="Times New Roman"/>
                <w:sz w:val="20"/>
                <w:szCs w:val="20"/>
                <w:vertAlign w:val="subscript"/>
              </w:rPr>
              <w:t>III-IV</w:t>
            </w:r>
          </w:p>
        </w:tc>
        <w:tc>
          <w:tcPr>
            <w:tcW w:w="851"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Супесь</w:t>
            </w:r>
          </w:p>
        </w:tc>
        <w:tc>
          <w:tcPr>
            <w:tcW w:w="992"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1,0</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3,33</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7,26</w:t>
            </w:r>
          </w:p>
        </w:tc>
        <w:tc>
          <w:tcPr>
            <w:tcW w:w="708"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4,90</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13,77</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42,71</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23,37</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4,40</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0,26</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w:t>
            </w:r>
          </w:p>
        </w:tc>
      </w:tr>
      <w:tr w:rsidR="0069153D" w:rsidRPr="007D1DCC" w:rsidTr="0069153D">
        <w:tc>
          <w:tcPr>
            <w:tcW w:w="284"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w:t>
            </w:r>
          </w:p>
        </w:tc>
        <w:tc>
          <w:tcPr>
            <w:tcW w:w="85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apQ</w:t>
            </w:r>
            <w:r w:rsidRPr="007D1DCC">
              <w:rPr>
                <w:rFonts w:ascii="Times New Roman" w:hAnsi="Times New Roman" w:cs="Times New Roman"/>
                <w:sz w:val="20"/>
                <w:szCs w:val="20"/>
                <w:vertAlign w:val="subscript"/>
              </w:rPr>
              <w:t>III-IV</w:t>
            </w:r>
          </w:p>
        </w:tc>
        <w:tc>
          <w:tcPr>
            <w:tcW w:w="851"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Супесь</w:t>
            </w:r>
          </w:p>
        </w:tc>
        <w:tc>
          <w:tcPr>
            <w:tcW w:w="992"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1,0</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w:t>
            </w:r>
          </w:p>
        </w:tc>
        <w:tc>
          <w:tcPr>
            <w:tcW w:w="708"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8,73</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8,85</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57,47</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21,49</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1,81</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0,82</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0,83</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0,40</w:t>
            </w:r>
          </w:p>
        </w:tc>
      </w:tr>
      <w:tr w:rsidR="0069153D" w:rsidRPr="007D1DCC" w:rsidTr="0069153D">
        <w:tc>
          <w:tcPr>
            <w:tcW w:w="284"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4</w:t>
            </w:r>
          </w:p>
        </w:tc>
        <w:tc>
          <w:tcPr>
            <w:tcW w:w="85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18"/>
                <w:szCs w:val="18"/>
              </w:rPr>
              <w:t>lQ</w:t>
            </w:r>
            <w:r w:rsidRPr="007D1DCC">
              <w:rPr>
                <w:rFonts w:ascii="Times New Roman" w:hAnsi="Times New Roman" w:cs="Times New Roman"/>
                <w:sz w:val="18"/>
                <w:szCs w:val="18"/>
                <w:vertAlign w:val="subscript"/>
              </w:rPr>
              <w:t>II</w:t>
            </w:r>
          </w:p>
        </w:tc>
        <w:tc>
          <w:tcPr>
            <w:tcW w:w="851"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Супесь</w:t>
            </w:r>
          </w:p>
        </w:tc>
        <w:tc>
          <w:tcPr>
            <w:tcW w:w="992"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1,0</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3,57</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10,88</w:t>
            </w:r>
          </w:p>
        </w:tc>
        <w:tc>
          <w:tcPr>
            <w:tcW w:w="708"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10,03</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24,30</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47,85</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3,23</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0,14</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w:t>
            </w:r>
          </w:p>
        </w:tc>
      </w:tr>
      <w:tr w:rsidR="0069153D" w:rsidRPr="007D1DCC" w:rsidTr="0069153D">
        <w:tc>
          <w:tcPr>
            <w:tcW w:w="284"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w:t>
            </w:r>
          </w:p>
        </w:tc>
        <w:tc>
          <w:tcPr>
            <w:tcW w:w="85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18"/>
                <w:szCs w:val="18"/>
              </w:rPr>
              <w:t>lQ</w:t>
            </w:r>
            <w:r w:rsidRPr="007D1DCC">
              <w:rPr>
                <w:rFonts w:ascii="Times New Roman" w:hAnsi="Times New Roman" w:cs="Times New Roman"/>
                <w:sz w:val="18"/>
                <w:szCs w:val="18"/>
                <w:vertAlign w:val="subscript"/>
              </w:rPr>
              <w:t>II</w:t>
            </w:r>
          </w:p>
        </w:tc>
        <w:tc>
          <w:tcPr>
            <w:tcW w:w="851"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Песок</w:t>
            </w:r>
          </w:p>
        </w:tc>
        <w:tc>
          <w:tcPr>
            <w:tcW w:w="992"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1,0</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w:t>
            </w:r>
          </w:p>
        </w:tc>
        <w:tc>
          <w:tcPr>
            <w:tcW w:w="708"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3,30</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3,09</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20,42</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56,27</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16,66</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0,26</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w:t>
            </w:r>
          </w:p>
        </w:tc>
      </w:tr>
      <w:tr w:rsidR="0069153D" w:rsidRPr="007D1DCC" w:rsidTr="0069153D">
        <w:tc>
          <w:tcPr>
            <w:tcW w:w="284"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6</w:t>
            </w:r>
          </w:p>
        </w:tc>
        <w:tc>
          <w:tcPr>
            <w:tcW w:w="85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18"/>
                <w:szCs w:val="18"/>
              </w:rPr>
              <w:t>lbQ</w:t>
            </w:r>
            <w:r w:rsidRPr="007D1DCC">
              <w:rPr>
                <w:rFonts w:ascii="Times New Roman" w:hAnsi="Times New Roman" w:cs="Times New Roman"/>
                <w:sz w:val="18"/>
                <w:szCs w:val="18"/>
                <w:vertAlign w:val="subscript"/>
              </w:rPr>
              <w:t>IV</w:t>
            </w:r>
          </w:p>
        </w:tc>
        <w:tc>
          <w:tcPr>
            <w:tcW w:w="851"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Суглинок</w:t>
            </w:r>
          </w:p>
        </w:tc>
        <w:tc>
          <w:tcPr>
            <w:tcW w:w="992"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1,0</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8,80</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23,08</w:t>
            </w:r>
          </w:p>
        </w:tc>
        <w:tc>
          <w:tcPr>
            <w:tcW w:w="708"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13,41</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34,81</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17,68</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1,12</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0,58</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0,30</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0,22</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w:t>
            </w:r>
          </w:p>
        </w:tc>
      </w:tr>
      <w:tr w:rsidR="0069153D" w:rsidRPr="007D1DCC" w:rsidTr="0069153D">
        <w:tc>
          <w:tcPr>
            <w:tcW w:w="284"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7</w:t>
            </w:r>
          </w:p>
        </w:tc>
        <w:tc>
          <w:tcPr>
            <w:tcW w:w="85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III-IV</w:t>
            </w:r>
          </w:p>
        </w:tc>
        <w:tc>
          <w:tcPr>
            <w:tcW w:w="851"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Суглинок</w:t>
            </w:r>
          </w:p>
        </w:tc>
        <w:tc>
          <w:tcPr>
            <w:tcW w:w="992"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1,0</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17,56</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19,44</w:t>
            </w:r>
          </w:p>
        </w:tc>
        <w:tc>
          <w:tcPr>
            <w:tcW w:w="708"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13,89</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25,80</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21,65</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1,38</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0,28</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w:t>
            </w:r>
          </w:p>
        </w:tc>
      </w:tr>
      <w:tr w:rsidR="0069153D" w:rsidRPr="007D1DCC" w:rsidTr="0069153D">
        <w:tc>
          <w:tcPr>
            <w:tcW w:w="284"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8</w:t>
            </w:r>
          </w:p>
        </w:tc>
        <w:tc>
          <w:tcPr>
            <w:tcW w:w="85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18"/>
                <w:szCs w:val="18"/>
              </w:rPr>
              <w:t>vQ</w:t>
            </w:r>
            <w:r w:rsidRPr="007D1DCC">
              <w:rPr>
                <w:rFonts w:ascii="Times New Roman" w:hAnsi="Times New Roman" w:cs="Times New Roman"/>
                <w:sz w:val="18"/>
                <w:szCs w:val="18"/>
                <w:vertAlign w:val="subscript"/>
              </w:rPr>
              <w:t>III-IV</w:t>
            </w:r>
          </w:p>
        </w:tc>
        <w:tc>
          <w:tcPr>
            <w:tcW w:w="851"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Песок</w:t>
            </w:r>
          </w:p>
        </w:tc>
        <w:tc>
          <w:tcPr>
            <w:tcW w:w="992"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1,0</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w:t>
            </w:r>
          </w:p>
        </w:tc>
        <w:tc>
          <w:tcPr>
            <w:tcW w:w="708"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1,88</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0,22</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3,58</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66,52</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27,80</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w:t>
            </w:r>
          </w:p>
        </w:tc>
        <w:tc>
          <w:tcPr>
            <w:tcW w:w="56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w:t>
            </w:r>
          </w:p>
        </w:tc>
      </w:tr>
    </w:tbl>
    <w:p w:rsidR="0069153D" w:rsidRPr="007D1DCC" w:rsidRDefault="0069153D" w:rsidP="007D1DCC">
      <w:pPr>
        <w:spacing w:line="360" w:lineRule="auto"/>
        <w:jc w:val="center"/>
        <w:rPr>
          <w:rFonts w:ascii="Times New Roman" w:hAnsi="Times New Roman" w:cs="Times New Roman"/>
        </w:rPr>
      </w:pPr>
    </w:p>
    <w:tbl>
      <w:tblPr>
        <w:tblpPr w:leftFromText="180" w:rightFromText="180" w:vertAnchor="text" w:tblpXSpec="center" w:tblpY="253"/>
        <w:tblW w:w="9526" w:type="dxa"/>
        <w:tblLook w:val="04A0"/>
      </w:tblPr>
      <w:tblGrid>
        <w:gridCol w:w="4673"/>
        <w:gridCol w:w="4853"/>
      </w:tblGrid>
      <w:tr w:rsidR="0069153D" w:rsidRPr="007D1DCC" w:rsidTr="0069153D">
        <w:tc>
          <w:tcPr>
            <w:tcW w:w="4673" w:type="dxa"/>
          </w:tcPr>
          <w:p w:rsidR="0069153D" w:rsidRPr="007D1DCC" w:rsidRDefault="00C2705E" w:rsidP="007D1DCC">
            <w:pPr>
              <w:rPr>
                <w:rFonts w:ascii="Times New Roman" w:hAnsi="Times New Roman" w:cs="Times New Roman"/>
                <w:noProof/>
              </w:rPr>
            </w:pPr>
            <w:r w:rsidRPr="007D1DCC">
              <w:rPr>
                <w:rFonts w:ascii="Times New Roman" w:hAnsi="Times New Roman" w:cs="Times New Roman"/>
                <w:noProof/>
              </w:rPr>
              <w:t>a</w:t>
            </w:r>
            <w:r w:rsidR="0069153D" w:rsidRPr="007D1DCC">
              <w:rPr>
                <w:rFonts w:ascii="Times New Roman" w:hAnsi="Times New Roman" w:cs="Times New Roman"/>
                <w:noProof/>
              </w:rPr>
              <w:t>)</w:t>
            </w:r>
            <w:r w:rsidR="0069153D" w:rsidRPr="007D1DCC">
              <w:rPr>
                <w:rFonts w:ascii="Times New Roman" w:hAnsi="Times New Roman" w:cs="Times New Roman"/>
                <w:noProof/>
                <w:lang w:val="ru-RU" w:eastAsia="ru-RU"/>
              </w:rPr>
              <w:drawing>
                <wp:inline distT="0" distB="0" distL="0" distR="0">
                  <wp:extent cx="2588895" cy="1877060"/>
                  <wp:effectExtent l="19050" t="19050" r="20955" b="27940"/>
                  <wp:docPr id="230" name="Рисунок 40" descr="D:\Проекты_2018\Экзогеодинамика Алаколь\Публикации\Статья_2018\Coastline_ecosystems\зоны\кабанбай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D:\Проекты_2018\Экзогеодинамика Алаколь\Публикации\Статья_2018\Coastline_ecosystems\зоны\кабанбай2003.jpg"/>
                          <pic:cNvPicPr>
                            <a:picLocks noChangeAspect="1" noChangeArrowheads="1"/>
                          </pic:cNvPicPr>
                        </pic:nvPicPr>
                        <pic:blipFill>
                          <a:blip r:embed="rId157" cstate="print"/>
                          <a:srcRect r="17632"/>
                          <a:stretch>
                            <a:fillRect/>
                          </a:stretch>
                        </pic:blipFill>
                        <pic:spPr bwMode="auto">
                          <a:xfrm>
                            <a:off x="0" y="0"/>
                            <a:ext cx="2588895" cy="1877060"/>
                          </a:xfrm>
                          <a:prstGeom prst="rect">
                            <a:avLst/>
                          </a:prstGeom>
                          <a:noFill/>
                          <a:ln w="3175" cmpd="sng">
                            <a:solidFill>
                              <a:srgbClr val="000000"/>
                            </a:solidFill>
                            <a:miter lim="800000"/>
                            <a:headEnd/>
                            <a:tailEnd/>
                          </a:ln>
                          <a:effectLst/>
                        </pic:spPr>
                      </pic:pic>
                    </a:graphicData>
                  </a:graphic>
                </wp:inline>
              </w:drawing>
            </w:r>
          </w:p>
        </w:tc>
        <w:tc>
          <w:tcPr>
            <w:tcW w:w="4853" w:type="dxa"/>
          </w:tcPr>
          <w:p w:rsidR="0069153D" w:rsidRPr="007D1DCC" w:rsidRDefault="00C2705E" w:rsidP="007D1DCC">
            <w:pPr>
              <w:rPr>
                <w:rFonts w:ascii="Times New Roman" w:hAnsi="Times New Roman" w:cs="Times New Roman"/>
                <w:noProof/>
              </w:rPr>
            </w:pPr>
            <w:r w:rsidRPr="007D1DCC">
              <w:rPr>
                <w:rFonts w:ascii="Times New Roman" w:hAnsi="Times New Roman" w:cs="Times New Roman"/>
                <w:noProof/>
              </w:rPr>
              <w:t>b</w:t>
            </w:r>
            <w:r w:rsidR="0069153D" w:rsidRPr="007D1DCC">
              <w:rPr>
                <w:rFonts w:ascii="Times New Roman" w:hAnsi="Times New Roman" w:cs="Times New Roman"/>
                <w:noProof/>
              </w:rPr>
              <w:t>)</w:t>
            </w:r>
            <w:r w:rsidR="0069153D" w:rsidRPr="007D1DCC">
              <w:rPr>
                <w:rFonts w:ascii="Times New Roman" w:hAnsi="Times New Roman" w:cs="Times New Roman"/>
                <w:noProof/>
                <w:lang w:val="ru-RU" w:eastAsia="ru-RU"/>
              </w:rPr>
              <w:drawing>
                <wp:inline distT="0" distB="0" distL="0" distR="0">
                  <wp:extent cx="2521585" cy="1838325"/>
                  <wp:effectExtent l="19050" t="19050" r="12065" b="28575"/>
                  <wp:docPr id="231" name="Рисунок 39" descr="D:\Проекты_2018\Экзогеодинамика Алаколь\Публикации\Статья_2018\Coastline_ecosystems\зоны\кабанбай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D:\Проекты_2018\Экзогеодинамика Алаколь\Публикации\Статья_2018\Coastline_ecosystems\зоны\кабанбай2017.jpg"/>
                          <pic:cNvPicPr>
                            <a:picLocks noChangeAspect="1" noChangeArrowheads="1"/>
                          </pic:cNvPicPr>
                        </pic:nvPicPr>
                        <pic:blipFill>
                          <a:blip r:embed="rId158" cstate="print"/>
                          <a:srcRect r="18765"/>
                          <a:stretch>
                            <a:fillRect/>
                          </a:stretch>
                        </pic:blipFill>
                        <pic:spPr bwMode="auto">
                          <a:xfrm>
                            <a:off x="0" y="0"/>
                            <a:ext cx="2521585" cy="1838325"/>
                          </a:xfrm>
                          <a:prstGeom prst="rect">
                            <a:avLst/>
                          </a:prstGeom>
                          <a:noFill/>
                          <a:ln w="3175" cmpd="sng">
                            <a:solidFill>
                              <a:srgbClr val="000000"/>
                            </a:solidFill>
                            <a:miter lim="800000"/>
                            <a:headEnd/>
                            <a:tailEnd/>
                          </a:ln>
                          <a:effectLst/>
                        </pic:spPr>
                      </pic:pic>
                    </a:graphicData>
                  </a:graphic>
                </wp:inline>
              </w:drawing>
            </w:r>
          </w:p>
        </w:tc>
      </w:tr>
      <w:tr w:rsidR="0069153D" w:rsidRPr="007D1DCC" w:rsidTr="0069153D">
        <w:trPr>
          <w:trHeight w:val="3221"/>
        </w:trPr>
        <w:tc>
          <w:tcPr>
            <w:tcW w:w="4673" w:type="dxa"/>
          </w:tcPr>
          <w:p w:rsidR="0069153D" w:rsidRPr="007D1DCC" w:rsidRDefault="00C2705E" w:rsidP="006A5686">
            <w:pPr>
              <w:spacing w:after="0" w:line="240" w:lineRule="auto"/>
              <w:rPr>
                <w:rFonts w:ascii="Times New Roman" w:hAnsi="Times New Roman" w:cs="Times New Roman"/>
              </w:rPr>
            </w:pPr>
            <w:r w:rsidRPr="007D1DCC">
              <w:rPr>
                <w:rFonts w:ascii="Times New Roman" w:hAnsi="Times New Roman" w:cs="Times New Roman"/>
              </w:rPr>
              <w:t>c</w:t>
            </w:r>
            <w:r w:rsidR="0069153D" w:rsidRPr="007D1DCC">
              <w:rPr>
                <w:rFonts w:ascii="Times New Roman" w:hAnsi="Times New Roman" w:cs="Times New Roman"/>
              </w:rPr>
              <w:t>)</w:t>
            </w:r>
            <w:r w:rsidR="0069153D" w:rsidRPr="007D1DCC">
              <w:rPr>
                <w:rFonts w:ascii="Times New Roman" w:hAnsi="Times New Roman" w:cs="Times New Roman"/>
                <w:noProof/>
                <w:lang w:val="ru-RU" w:eastAsia="ru-RU"/>
              </w:rPr>
              <w:drawing>
                <wp:inline distT="0" distB="0" distL="0" distR="0">
                  <wp:extent cx="2512060" cy="1886585"/>
                  <wp:effectExtent l="19050" t="19050" r="21590" b="18415"/>
                  <wp:docPr id="232" name="Рисунок 38" descr="IMG_4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IMG_4296"/>
                          <pic:cNvPicPr>
                            <a:picLocks noChangeAspect="1" noChangeArrowheads="1"/>
                          </pic:cNvPicPr>
                        </pic:nvPicPr>
                        <pic:blipFill>
                          <a:blip r:embed="rId159" cstate="print"/>
                          <a:srcRect/>
                          <a:stretch>
                            <a:fillRect/>
                          </a:stretch>
                        </pic:blipFill>
                        <pic:spPr bwMode="auto">
                          <a:xfrm>
                            <a:off x="0" y="0"/>
                            <a:ext cx="2512060" cy="1886585"/>
                          </a:xfrm>
                          <a:prstGeom prst="rect">
                            <a:avLst/>
                          </a:prstGeom>
                          <a:noFill/>
                          <a:ln w="3175" cmpd="sng">
                            <a:solidFill>
                              <a:srgbClr val="000000"/>
                            </a:solidFill>
                            <a:miter lim="800000"/>
                            <a:headEnd/>
                            <a:tailEnd/>
                          </a:ln>
                          <a:effectLst/>
                        </pic:spPr>
                      </pic:pic>
                    </a:graphicData>
                  </a:graphic>
                </wp:inline>
              </w:drawing>
            </w:r>
          </w:p>
        </w:tc>
        <w:tc>
          <w:tcPr>
            <w:tcW w:w="4853" w:type="dxa"/>
          </w:tcPr>
          <w:p w:rsidR="0069153D" w:rsidRPr="007D1DCC" w:rsidRDefault="0069153D" w:rsidP="006A5686">
            <w:pPr>
              <w:spacing w:after="0" w:line="240" w:lineRule="auto"/>
              <w:rPr>
                <w:rFonts w:ascii="Times New Roman" w:hAnsi="Times New Roman" w:cs="Times New Roman"/>
              </w:rPr>
            </w:pPr>
            <w:r w:rsidRPr="007D1DCC">
              <w:rPr>
                <w:rFonts w:ascii="Times New Roman" w:hAnsi="Times New Roman" w:cs="Times New Roman"/>
              </w:rPr>
              <w:t xml:space="preserve"> </w:t>
            </w:r>
            <w:r w:rsidR="00C2705E" w:rsidRPr="007D1DCC">
              <w:rPr>
                <w:rFonts w:ascii="Times New Roman" w:hAnsi="Times New Roman" w:cs="Times New Roman"/>
              </w:rPr>
              <w:t>d</w:t>
            </w:r>
            <w:r w:rsidRPr="007D1DCC">
              <w:rPr>
                <w:rFonts w:ascii="Times New Roman" w:hAnsi="Times New Roman" w:cs="Times New Roman"/>
              </w:rPr>
              <w:t>)</w:t>
            </w:r>
            <w:r w:rsidRPr="007D1DCC">
              <w:rPr>
                <w:rFonts w:ascii="Times New Roman" w:hAnsi="Times New Roman" w:cs="Times New Roman"/>
                <w:noProof/>
                <w:bdr w:val="single" w:sz="4" w:space="0" w:color="auto"/>
                <w:lang w:val="ru-RU" w:eastAsia="ru-RU"/>
              </w:rPr>
              <w:drawing>
                <wp:inline distT="0" distB="0" distL="0" distR="0">
                  <wp:extent cx="2502535" cy="1877060"/>
                  <wp:effectExtent l="19050" t="19050" r="12065" b="27940"/>
                  <wp:docPr id="233" name="Рисунок 37" descr="IMG_5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IMG_5343"/>
                          <pic:cNvPicPr>
                            <a:picLocks noChangeAspect="1" noChangeArrowheads="1"/>
                          </pic:cNvPicPr>
                        </pic:nvPicPr>
                        <pic:blipFill>
                          <a:blip r:embed="rId160" cstate="print"/>
                          <a:srcRect/>
                          <a:stretch>
                            <a:fillRect/>
                          </a:stretch>
                        </pic:blipFill>
                        <pic:spPr bwMode="auto">
                          <a:xfrm>
                            <a:off x="0" y="0"/>
                            <a:ext cx="2502535" cy="1877060"/>
                          </a:xfrm>
                          <a:prstGeom prst="rect">
                            <a:avLst/>
                          </a:prstGeom>
                          <a:noFill/>
                          <a:ln w="3175" cmpd="sng">
                            <a:solidFill>
                              <a:srgbClr val="BFBFBF"/>
                            </a:solidFill>
                            <a:miter lim="800000"/>
                            <a:headEnd/>
                            <a:tailEnd/>
                          </a:ln>
                          <a:effectLst/>
                        </pic:spPr>
                      </pic:pic>
                    </a:graphicData>
                  </a:graphic>
                </wp:inline>
              </w:drawing>
            </w:r>
          </w:p>
        </w:tc>
      </w:tr>
    </w:tbl>
    <w:p w:rsidR="0069153D" w:rsidRPr="007D1DCC" w:rsidRDefault="00C2705E" w:rsidP="006A5686">
      <w:pPr>
        <w:spacing w:after="0" w:line="240" w:lineRule="auto"/>
        <w:jc w:val="center"/>
        <w:rPr>
          <w:rFonts w:ascii="Times New Roman" w:hAnsi="Times New Roman" w:cs="Times New Roman"/>
        </w:rPr>
      </w:pPr>
      <w:r w:rsidRPr="007D1DCC">
        <w:rPr>
          <w:rFonts w:ascii="Times New Roman" w:hAnsi="Times New Roman" w:cs="Times New Roman"/>
          <w:sz w:val="24"/>
          <w:szCs w:val="24"/>
        </w:rPr>
        <w:t>Figure G</w:t>
      </w:r>
      <w:r w:rsidR="0069153D" w:rsidRPr="007D1DCC">
        <w:rPr>
          <w:rFonts w:ascii="Times New Roman" w:hAnsi="Times New Roman" w:cs="Times New Roman"/>
        </w:rPr>
        <w:t xml:space="preserve">.52 – </w:t>
      </w:r>
      <w:r w:rsidRPr="007D1DCC">
        <w:rPr>
          <w:rFonts w:ascii="Times New Roman" w:hAnsi="Times New Roman" w:cs="Times New Roman"/>
          <w:sz w:val="24"/>
          <w:szCs w:val="24"/>
        </w:rPr>
        <w:t>Resort area village Kabanbay (eastern coast), change in the area of the recreational zone: a) 2003; b) 2017; transformation of the coastal strip of land: c) artificially leveled surface of the coastal cliff (2013), d) equipped embankment promenade (2018)</w:t>
      </w:r>
    </w:p>
    <w:p w:rsidR="0069153D" w:rsidRPr="007D1DCC" w:rsidRDefault="0069153D" w:rsidP="007D1DCC">
      <w:pPr>
        <w:jc w:val="center"/>
        <w:rPr>
          <w:rFonts w:ascii="Times New Roman" w:hAnsi="Times New Roman" w:cs="Times New Roman"/>
          <w:sz w:val="10"/>
          <w:szCs w:val="10"/>
        </w:rPr>
      </w:pPr>
    </w:p>
    <w:tbl>
      <w:tblPr>
        <w:tblW w:w="9498" w:type="dxa"/>
        <w:tblInd w:w="108" w:type="dxa"/>
        <w:tblLook w:val="04A0"/>
      </w:tblPr>
      <w:tblGrid>
        <w:gridCol w:w="4678"/>
        <w:gridCol w:w="4820"/>
      </w:tblGrid>
      <w:tr w:rsidR="0069153D" w:rsidRPr="007D1DCC" w:rsidTr="0069153D">
        <w:tc>
          <w:tcPr>
            <w:tcW w:w="4678" w:type="dxa"/>
          </w:tcPr>
          <w:p w:rsidR="0069153D" w:rsidRPr="007D1DCC" w:rsidRDefault="0069153D" w:rsidP="007D1DCC">
            <w:pPr>
              <w:jc w:val="cente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2233295" cy="1655445"/>
                  <wp:effectExtent l="19050" t="19050" r="14605" b="20955"/>
                  <wp:docPr id="23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61" cstate="print"/>
                          <a:srcRect/>
                          <a:stretch>
                            <a:fillRect/>
                          </a:stretch>
                        </pic:blipFill>
                        <pic:spPr bwMode="auto">
                          <a:xfrm>
                            <a:off x="0" y="0"/>
                            <a:ext cx="2233295" cy="1655445"/>
                          </a:xfrm>
                          <a:prstGeom prst="rect">
                            <a:avLst/>
                          </a:prstGeom>
                          <a:noFill/>
                          <a:ln w="9525" cmpd="sng">
                            <a:solidFill>
                              <a:srgbClr val="000000"/>
                            </a:solidFill>
                            <a:miter lim="800000"/>
                            <a:headEnd/>
                            <a:tailEnd/>
                          </a:ln>
                          <a:effectLst/>
                        </pic:spPr>
                      </pic:pic>
                    </a:graphicData>
                  </a:graphic>
                </wp:inline>
              </w:drawing>
            </w:r>
          </w:p>
        </w:tc>
        <w:tc>
          <w:tcPr>
            <w:tcW w:w="4820" w:type="dxa"/>
          </w:tcPr>
          <w:p w:rsidR="0069153D" w:rsidRPr="007D1DCC" w:rsidRDefault="0069153D" w:rsidP="007D1DCC">
            <w:pPr>
              <w:jc w:val="cente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2233295" cy="1674495"/>
                  <wp:effectExtent l="19050" t="19050" r="14605" b="20955"/>
                  <wp:docPr id="235"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62" cstate="print"/>
                          <a:srcRect/>
                          <a:stretch>
                            <a:fillRect/>
                          </a:stretch>
                        </pic:blipFill>
                        <pic:spPr bwMode="auto">
                          <a:xfrm>
                            <a:off x="0" y="0"/>
                            <a:ext cx="2233295" cy="1674495"/>
                          </a:xfrm>
                          <a:prstGeom prst="rect">
                            <a:avLst/>
                          </a:prstGeom>
                          <a:noFill/>
                          <a:ln w="9525" cmpd="sng">
                            <a:solidFill>
                              <a:srgbClr val="000000"/>
                            </a:solidFill>
                            <a:miter lim="800000"/>
                            <a:headEnd/>
                            <a:tailEnd/>
                          </a:ln>
                          <a:effectLst/>
                        </pic:spPr>
                      </pic:pic>
                    </a:graphicData>
                  </a:graphic>
                </wp:inline>
              </w:drawing>
            </w:r>
          </w:p>
        </w:tc>
      </w:tr>
      <w:tr w:rsidR="0069153D" w:rsidRPr="007D1DCC" w:rsidTr="0069153D">
        <w:tc>
          <w:tcPr>
            <w:tcW w:w="4678" w:type="dxa"/>
          </w:tcPr>
          <w:p w:rsidR="0069153D" w:rsidRPr="007D1DCC" w:rsidRDefault="0069153D" w:rsidP="006A5686">
            <w:pPr>
              <w:spacing w:after="0" w:line="240" w:lineRule="auto"/>
              <w:jc w:val="cente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2280920" cy="1713230"/>
                  <wp:effectExtent l="19050" t="19050" r="24130" b="20320"/>
                  <wp:docPr id="236"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63" cstate="print"/>
                          <a:srcRect/>
                          <a:stretch>
                            <a:fillRect/>
                          </a:stretch>
                        </pic:blipFill>
                        <pic:spPr bwMode="auto">
                          <a:xfrm>
                            <a:off x="0" y="0"/>
                            <a:ext cx="2280920" cy="1713230"/>
                          </a:xfrm>
                          <a:prstGeom prst="rect">
                            <a:avLst/>
                          </a:prstGeom>
                          <a:noFill/>
                          <a:ln w="9525" cmpd="sng">
                            <a:solidFill>
                              <a:srgbClr val="000000"/>
                            </a:solidFill>
                            <a:miter lim="800000"/>
                            <a:headEnd/>
                            <a:tailEnd/>
                          </a:ln>
                          <a:effectLst/>
                        </pic:spPr>
                      </pic:pic>
                    </a:graphicData>
                  </a:graphic>
                </wp:inline>
              </w:drawing>
            </w:r>
          </w:p>
        </w:tc>
        <w:tc>
          <w:tcPr>
            <w:tcW w:w="4820" w:type="dxa"/>
          </w:tcPr>
          <w:p w:rsidR="0069153D" w:rsidRPr="007D1DCC" w:rsidRDefault="0069153D" w:rsidP="006A5686">
            <w:pPr>
              <w:spacing w:after="0" w:line="240" w:lineRule="auto"/>
              <w:jc w:val="cente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2261870" cy="1694180"/>
                  <wp:effectExtent l="19050" t="19050" r="24130" b="20320"/>
                  <wp:docPr id="237"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64" cstate="print"/>
                          <a:srcRect/>
                          <a:stretch>
                            <a:fillRect/>
                          </a:stretch>
                        </pic:blipFill>
                        <pic:spPr bwMode="auto">
                          <a:xfrm>
                            <a:off x="0" y="0"/>
                            <a:ext cx="2261870" cy="1694180"/>
                          </a:xfrm>
                          <a:prstGeom prst="rect">
                            <a:avLst/>
                          </a:prstGeom>
                          <a:noFill/>
                          <a:ln w="9525" cmpd="sng">
                            <a:solidFill>
                              <a:srgbClr val="000000"/>
                            </a:solidFill>
                            <a:miter lim="800000"/>
                            <a:headEnd/>
                            <a:tailEnd/>
                          </a:ln>
                          <a:effectLst/>
                        </pic:spPr>
                      </pic:pic>
                    </a:graphicData>
                  </a:graphic>
                </wp:inline>
              </w:drawing>
            </w:r>
          </w:p>
        </w:tc>
      </w:tr>
    </w:tbl>
    <w:p w:rsidR="0069153D" w:rsidRPr="007D1DCC" w:rsidRDefault="00C2705E" w:rsidP="006A5686">
      <w:pPr>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Figure G</w:t>
      </w:r>
      <w:r w:rsidRPr="007D1DCC">
        <w:rPr>
          <w:rFonts w:ascii="Times New Roman" w:hAnsi="Times New Roman" w:cs="Times New Roman"/>
        </w:rPr>
        <w:t>.</w:t>
      </w:r>
      <w:r w:rsidR="0069153D" w:rsidRPr="007D1DCC">
        <w:rPr>
          <w:rFonts w:ascii="Times New Roman" w:hAnsi="Times New Roman" w:cs="Times New Roman"/>
        </w:rPr>
        <w:t xml:space="preserve">53 – </w:t>
      </w:r>
      <w:r w:rsidRPr="007D1DCC">
        <w:rPr>
          <w:rFonts w:ascii="Times New Roman" w:hAnsi="Times New Roman" w:cs="Times New Roman"/>
          <w:sz w:val="24"/>
          <w:szCs w:val="24"/>
        </w:rPr>
        <w:t>Anthropogenic flattening of the coastal scarp (Akshi, April 2019)</w:t>
      </w:r>
    </w:p>
    <w:p w:rsidR="00C2705E" w:rsidRPr="007D1DCC" w:rsidRDefault="00C2705E" w:rsidP="007D1DCC">
      <w:pPr>
        <w:spacing w:after="0" w:line="240" w:lineRule="auto"/>
        <w:jc w:val="center"/>
        <w:rPr>
          <w:rFonts w:ascii="Times New Roman" w:eastAsia="PragmaticaBook-Reg" w:hAnsi="Times New Roman" w:cs="Times New Roman"/>
        </w:rPr>
      </w:pPr>
    </w:p>
    <w:p w:rsidR="0069153D" w:rsidRPr="007D1DCC" w:rsidRDefault="00C2705E" w:rsidP="007D1DCC">
      <w:pPr>
        <w:jc w:val="both"/>
        <w:rPr>
          <w:rFonts w:ascii="Times New Roman" w:hAnsi="Times New Roman" w:cs="Times New Roman"/>
        </w:rPr>
      </w:pPr>
      <w:r w:rsidRPr="007D1DCC">
        <w:rPr>
          <w:rFonts w:ascii="Times New Roman" w:hAnsi="Times New Roman" w:cs="Times New Roman"/>
          <w:sz w:val="24"/>
          <w:szCs w:val="24"/>
        </w:rPr>
        <w:t>Table G</w:t>
      </w:r>
      <w:r w:rsidR="0069153D" w:rsidRPr="007D1DCC">
        <w:rPr>
          <w:rFonts w:ascii="Times New Roman" w:hAnsi="Times New Roman" w:cs="Times New Roman"/>
        </w:rPr>
        <w:t xml:space="preserve">.14 – </w:t>
      </w:r>
      <w:r w:rsidRPr="007D1DCC">
        <w:rPr>
          <w:rFonts w:ascii="Times New Roman" w:hAnsi="Times New Roman" w:cs="Times New Roman"/>
          <w:sz w:val="24"/>
          <w:szCs w:val="24"/>
        </w:rPr>
        <w:t>Changes in the environment in the process of recreational nature management</w:t>
      </w:r>
      <w:r w:rsidRPr="007D1DCC">
        <w:rPr>
          <w:rFonts w:ascii="Times New Roman" w:hAnsi="Times New Roman" w:cs="Times New Roman"/>
        </w:rPr>
        <w:t xml:space="preserve"> </w:t>
      </w:r>
      <w:r w:rsidR="0069153D" w:rsidRPr="007D1DCC">
        <w:rPr>
          <w:rFonts w:ascii="Times New Roman" w:hAnsi="Times New Roman" w:cs="Times New Roman"/>
        </w:rPr>
        <w:t>[42]</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14"/>
        <w:gridCol w:w="4108"/>
        <w:gridCol w:w="3115"/>
      </w:tblGrid>
      <w:tr w:rsidR="0069153D" w:rsidRPr="007D1DCC" w:rsidTr="0069153D">
        <w:tc>
          <w:tcPr>
            <w:tcW w:w="2014" w:type="dxa"/>
          </w:tcPr>
          <w:p w:rsidR="0069153D" w:rsidRPr="007D1DCC" w:rsidRDefault="0069153D" w:rsidP="007D1DCC">
            <w:pPr>
              <w:jc w:val="center"/>
              <w:rPr>
                <w:rFonts w:ascii="Times New Roman" w:hAnsi="Times New Roman" w:cs="Times New Roman"/>
              </w:rPr>
            </w:pPr>
            <w:r w:rsidRPr="007D1DCC">
              <w:rPr>
                <w:rFonts w:ascii="Times New Roman" w:hAnsi="Times New Roman" w:cs="Times New Roman"/>
              </w:rPr>
              <w:t>Компонент</w:t>
            </w:r>
          </w:p>
        </w:tc>
        <w:tc>
          <w:tcPr>
            <w:tcW w:w="4108" w:type="dxa"/>
          </w:tcPr>
          <w:p w:rsidR="0069153D" w:rsidRPr="007D1DCC" w:rsidRDefault="0069153D" w:rsidP="007D1DCC">
            <w:pPr>
              <w:jc w:val="center"/>
              <w:rPr>
                <w:rFonts w:ascii="Times New Roman" w:hAnsi="Times New Roman" w:cs="Times New Roman"/>
              </w:rPr>
            </w:pPr>
            <w:r w:rsidRPr="007D1DCC">
              <w:rPr>
                <w:rFonts w:ascii="Times New Roman" w:hAnsi="Times New Roman" w:cs="Times New Roman"/>
              </w:rPr>
              <w:t>Последствия влияния туризма</w:t>
            </w:r>
          </w:p>
        </w:tc>
        <w:tc>
          <w:tcPr>
            <w:tcW w:w="3115" w:type="dxa"/>
          </w:tcPr>
          <w:p w:rsidR="0069153D" w:rsidRPr="007D1DCC" w:rsidRDefault="0069153D" w:rsidP="007D1DCC">
            <w:pPr>
              <w:jc w:val="center"/>
              <w:rPr>
                <w:rFonts w:ascii="Times New Roman" w:hAnsi="Times New Roman" w:cs="Times New Roman"/>
              </w:rPr>
            </w:pPr>
            <w:r w:rsidRPr="007D1DCC">
              <w:rPr>
                <w:rFonts w:ascii="Times New Roman" w:hAnsi="Times New Roman" w:cs="Times New Roman"/>
              </w:rPr>
              <w:t>Причина</w:t>
            </w:r>
          </w:p>
        </w:tc>
      </w:tr>
      <w:tr w:rsidR="0069153D" w:rsidRPr="007D1DCC" w:rsidTr="0069153D">
        <w:tc>
          <w:tcPr>
            <w:tcW w:w="2014" w:type="dxa"/>
          </w:tcPr>
          <w:p w:rsidR="0069153D" w:rsidRPr="007D1DCC" w:rsidRDefault="0069153D" w:rsidP="007D1DCC">
            <w:pPr>
              <w:rPr>
                <w:rFonts w:ascii="Times New Roman" w:hAnsi="Times New Roman" w:cs="Times New Roman"/>
              </w:rPr>
            </w:pPr>
            <w:r w:rsidRPr="007D1DCC">
              <w:rPr>
                <w:rFonts w:ascii="Times New Roman" w:hAnsi="Times New Roman" w:cs="Times New Roman"/>
              </w:rPr>
              <w:t>Почва</w:t>
            </w:r>
          </w:p>
        </w:tc>
        <w:tc>
          <w:tcPr>
            <w:tcW w:w="4108" w:type="dxa"/>
          </w:tcPr>
          <w:p w:rsidR="0069153D" w:rsidRPr="007D1DCC" w:rsidRDefault="0069153D" w:rsidP="007D1DCC">
            <w:pPr>
              <w:rPr>
                <w:rFonts w:ascii="Times New Roman" w:hAnsi="Times New Roman" w:cs="Times New Roman"/>
              </w:rPr>
            </w:pPr>
            <w:r w:rsidRPr="007D1DCC">
              <w:rPr>
                <w:rFonts w:ascii="Times New Roman" w:hAnsi="Times New Roman" w:cs="Times New Roman"/>
                <w:lang w:val="ru-RU"/>
              </w:rPr>
              <w:t xml:space="preserve">Потеря плодородных слоев. Уменьшение рыхлости. </w:t>
            </w:r>
            <w:r w:rsidRPr="007D1DCC">
              <w:rPr>
                <w:rFonts w:ascii="Times New Roman" w:hAnsi="Times New Roman" w:cs="Times New Roman"/>
              </w:rPr>
              <w:t>Изменение влажности, температуры микрофлоры</w:t>
            </w:r>
          </w:p>
        </w:tc>
        <w:tc>
          <w:tcPr>
            <w:tcW w:w="3115" w:type="dxa"/>
          </w:tcPr>
          <w:p w:rsidR="0069153D" w:rsidRPr="007D1DCC" w:rsidRDefault="0069153D" w:rsidP="007D1DCC">
            <w:pPr>
              <w:rPr>
                <w:rFonts w:ascii="Times New Roman" w:hAnsi="Times New Roman" w:cs="Times New Roman"/>
              </w:rPr>
            </w:pPr>
            <w:r w:rsidRPr="007D1DCC">
              <w:rPr>
                <w:rFonts w:ascii="Times New Roman" w:hAnsi="Times New Roman" w:cs="Times New Roman"/>
              </w:rPr>
              <w:t>Вытаптывание, уплотнение  почвенного покрова</w:t>
            </w:r>
          </w:p>
        </w:tc>
      </w:tr>
      <w:tr w:rsidR="0069153D" w:rsidRPr="007D1DCC" w:rsidTr="0069153D">
        <w:tc>
          <w:tcPr>
            <w:tcW w:w="2014" w:type="dxa"/>
          </w:tcPr>
          <w:p w:rsidR="0069153D" w:rsidRPr="007D1DCC" w:rsidRDefault="0069153D" w:rsidP="007D1DCC">
            <w:pPr>
              <w:rPr>
                <w:rFonts w:ascii="Times New Roman" w:hAnsi="Times New Roman" w:cs="Times New Roman"/>
              </w:rPr>
            </w:pPr>
            <w:r w:rsidRPr="007D1DCC">
              <w:rPr>
                <w:rFonts w:ascii="Times New Roman" w:hAnsi="Times New Roman" w:cs="Times New Roman"/>
              </w:rPr>
              <w:t>Растительность</w:t>
            </w:r>
          </w:p>
        </w:tc>
        <w:tc>
          <w:tcPr>
            <w:tcW w:w="4108" w:type="dxa"/>
          </w:tcPr>
          <w:p w:rsidR="0069153D" w:rsidRPr="007D1DCC" w:rsidRDefault="0069153D" w:rsidP="007D1DCC">
            <w:pPr>
              <w:rPr>
                <w:rFonts w:ascii="Times New Roman" w:hAnsi="Times New Roman" w:cs="Times New Roman"/>
                <w:lang w:val="ru-RU"/>
              </w:rPr>
            </w:pPr>
            <w:r w:rsidRPr="007D1DCC">
              <w:rPr>
                <w:rFonts w:ascii="Times New Roman" w:hAnsi="Times New Roman" w:cs="Times New Roman"/>
                <w:lang w:val="ru-RU"/>
              </w:rPr>
              <w:t>Изменение видового состава, распределения по ярусам пространственной структуры индивидуальных характеристик растений</w:t>
            </w:r>
          </w:p>
        </w:tc>
        <w:tc>
          <w:tcPr>
            <w:tcW w:w="3115" w:type="dxa"/>
          </w:tcPr>
          <w:p w:rsidR="0069153D" w:rsidRPr="007D1DCC" w:rsidRDefault="0069153D" w:rsidP="007D1DCC">
            <w:pPr>
              <w:rPr>
                <w:rFonts w:ascii="Times New Roman" w:hAnsi="Times New Roman" w:cs="Times New Roman"/>
                <w:lang w:val="ru-RU"/>
              </w:rPr>
            </w:pPr>
            <w:r w:rsidRPr="007D1DCC">
              <w:rPr>
                <w:rFonts w:ascii="Times New Roman" w:hAnsi="Times New Roman" w:cs="Times New Roman"/>
                <w:lang w:val="ru-RU"/>
              </w:rPr>
              <w:t>Вытапливание, сбор растений и их частей (корни, плоды, цветки и т.д.) для различных целей, лесные пожары и т.д.</w:t>
            </w:r>
          </w:p>
        </w:tc>
      </w:tr>
      <w:tr w:rsidR="0069153D" w:rsidRPr="007D1DCC" w:rsidTr="0069153D">
        <w:tc>
          <w:tcPr>
            <w:tcW w:w="2014" w:type="dxa"/>
          </w:tcPr>
          <w:p w:rsidR="0069153D" w:rsidRPr="007D1DCC" w:rsidRDefault="0069153D" w:rsidP="007D1DCC">
            <w:pPr>
              <w:rPr>
                <w:rFonts w:ascii="Times New Roman" w:hAnsi="Times New Roman" w:cs="Times New Roman"/>
              </w:rPr>
            </w:pPr>
            <w:r w:rsidRPr="007D1DCC">
              <w:rPr>
                <w:rFonts w:ascii="Times New Roman" w:hAnsi="Times New Roman" w:cs="Times New Roman"/>
              </w:rPr>
              <w:t>Водная система</w:t>
            </w:r>
          </w:p>
        </w:tc>
        <w:tc>
          <w:tcPr>
            <w:tcW w:w="4108" w:type="dxa"/>
          </w:tcPr>
          <w:p w:rsidR="0069153D" w:rsidRPr="007D1DCC" w:rsidRDefault="0069153D" w:rsidP="007D1DCC">
            <w:pPr>
              <w:rPr>
                <w:rFonts w:ascii="Times New Roman" w:hAnsi="Times New Roman" w:cs="Times New Roman"/>
              </w:rPr>
            </w:pPr>
            <w:r w:rsidRPr="007D1DCC">
              <w:rPr>
                <w:rFonts w:ascii="Times New Roman" w:hAnsi="Times New Roman" w:cs="Times New Roman"/>
                <w:lang w:val="ru-RU"/>
              </w:rPr>
              <w:t xml:space="preserve">Изменение характеристик береговой линии, характеристик дна. Увеличение количества отложений и мутности. </w:t>
            </w:r>
            <w:r w:rsidRPr="007D1DCC">
              <w:rPr>
                <w:rFonts w:ascii="Times New Roman" w:hAnsi="Times New Roman" w:cs="Times New Roman"/>
              </w:rPr>
              <w:t>Изменение органического, химического состава</w:t>
            </w:r>
          </w:p>
        </w:tc>
        <w:tc>
          <w:tcPr>
            <w:tcW w:w="3115" w:type="dxa"/>
          </w:tcPr>
          <w:p w:rsidR="0069153D" w:rsidRPr="007D1DCC" w:rsidRDefault="0069153D" w:rsidP="007D1DCC">
            <w:pPr>
              <w:rPr>
                <w:rFonts w:ascii="Times New Roman" w:hAnsi="Times New Roman" w:cs="Times New Roman"/>
                <w:lang w:val="ru-RU"/>
              </w:rPr>
            </w:pPr>
            <w:r w:rsidRPr="007D1DCC">
              <w:rPr>
                <w:rFonts w:ascii="Times New Roman" w:hAnsi="Times New Roman" w:cs="Times New Roman"/>
                <w:lang w:val="ru-RU"/>
              </w:rPr>
              <w:t>Вытапливание, вырубка лесов, строительство плотин и водохранилищ и т.п.</w:t>
            </w:r>
          </w:p>
        </w:tc>
      </w:tr>
    </w:tbl>
    <w:p w:rsidR="0069153D" w:rsidRPr="007D1DCC" w:rsidRDefault="0069153D" w:rsidP="007D1DCC">
      <w:pPr>
        <w:jc w:val="center"/>
        <w:rPr>
          <w:rFonts w:ascii="Times New Roman" w:hAnsi="Times New Roman" w:cs="Times New Roman"/>
          <w:noProof/>
          <w:sz w:val="23"/>
          <w:szCs w:val="23"/>
          <w:shd w:val="clear" w:color="auto" w:fill="F2E7CA"/>
          <w:lang w:val="ru-RU"/>
        </w:rPr>
      </w:pPr>
    </w:p>
    <w:p w:rsidR="0069153D" w:rsidRPr="007D1DCC" w:rsidRDefault="0069153D" w:rsidP="006A5686">
      <w:pPr>
        <w:spacing w:after="0" w:line="240" w:lineRule="auto"/>
        <w:jc w:val="center"/>
        <w:rPr>
          <w:rFonts w:ascii="Times New Roman" w:hAnsi="Times New Roman" w:cs="Times New Roman"/>
          <w:sz w:val="23"/>
          <w:szCs w:val="23"/>
          <w:shd w:val="clear" w:color="auto" w:fill="F2E7CA"/>
        </w:rPr>
      </w:pPr>
      <w:r w:rsidRPr="007D1DCC">
        <w:rPr>
          <w:rFonts w:ascii="Times New Roman" w:hAnsi="Times New Roman" w:cs="Times New Roman"/>
          <w:noProof/>
          <w:sz w:val="23"/>
          <w:szCs w:val="23"/>
          <w:shd w:val="clear" w:color="auto" w:fill="F2E7CA"/>
          <w:lang w:val="ru-RU" w:eastAsia="ru-RU"/>
        </w:rPr>
        <w:drawing>
          <wp:inline distT="0" distB="0" distL="0" distR="0">
            <wp:extent cx="3282315" cy="2463800"/>
            <wp:effectExtent l="19050" t="19050" r="13335" b="12700"/>
            <wp:docPr id="238" name="Рисунок 47" descr="\\Usya\алаколь_2018-2020\Полевые данные 2018\Фото\DCIM\297_0609\IMG_4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Usya\алаколь_2018-2020\Полевые данные 2018\Фото\DCIM\297_0609\IMG_4684.JPG"/>
                    <pic:cNvPicPr>
                      <a:picLocks noChangeAspect="1" noChangeArrowheads="1"/>
                    </pic:cNvPicPr>
                  </pic:nvPicPr>
                  <pic:blipFill>
                    <a:blip r:embed="rId165" cstate="print"/>
                    <a:srcRect/>
                    <a:stretch>
                      <a:fillRect/>
                    </a:stretch>
                  </pic:blipFill>
                  <pic:spPr bwMode="auto">
                    <a:xfrm>
                      <a:off x="0" y="0"/>
                      <a:ext cx="3282315" cy="2463800"/>
                    </a:xfrm>
                    <a:prstGeom prst="rect">
                      <a:avLst/>
                    </a:prstGeom>
                    <a:noFill/>
                    <a:ln w="3175" cmpd="sng">
                      <a:solidFill>
                        <a:srgbClr val="000000"/>
                      </a:solidFill>
                      <a:miter lim="800000"/>
                      <a:headEnd/>
                      <a:tailEnd/>
                    </a:ln>
                    <a:effectLst/>
                  </pic:spPr>
                </pic:pic>
              </a:graphicData>
            </a:graphic>
          </wp:inline>
        </w:drawing>
      </w:r>
    </w:p>
    <w:p w:rsidR="0069153D" w:rsidRDefault="00C2705E" w:rsidP="006A5686">
      <w:pPr>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Figure G</w:t>
      </w:r>
      <w:r w:rsidRPr="007D1DCC">
        <w:rPr>
          <w:rFonts w:ascii="Times New Roman" w:hAnsi="Times New Roman" w:cs="Times New Roman"/>
        </w:rPr>
        <w:t>.</w:t>
      </w:r>
      <w:r w:rsidR="0069153D" w:rsidRPr="007D1DCC">
        <w:rPr>
          <w:rFonts w:ascii="Times New Roman" w:hAnsi="Times New Roman" w:cs="Times New Roman"/>
        </w:rPr>
        <w:t xml:space="preserve">54 </w:t>
      </w:r>
      <w:r w:rsidR="0069153D" w:rsidRPr="007D1DCC">
        <w:rPr>
          <w:rFonts w:ascii="Times New Roman" w:hAnsi="Times New Roman" w:cs="Times New Roman"/>
          <w:lang w:val="kk-KZ"/>
        </w:rPr>
        <w:t xml:space="preserve">– </w:t>
      </w:r>
      <w:r w:rsidRPr="007D1DCC">
        <w:rPr>
          <w:rFonts w:ascii="Times New Roman" w:hAnsi="Times New Roman" w:cs="Times New Roman"/>
          <w:sz w:val="24"/>
          <w:szCs w:val="24"/>
        </w:rPr>
        <w:t>Removal of gravel and pebble material in the delta of the Zhamanty river</w:t>
      </w:r>
    </w:p>
    <w:p w:rsidR="006A5686" w:rsidRPr="007D1DCC" w:rsidRDefault="006A5686" w:rsidP="006A5686">
      <w:pPr>
        <w:spacing w:after="0" w:line="240" w:lineRule="auto"/>
        <w:jc w:val="center"/>
        <w:rPr>
          <w:rFonts w:ascii="Times New Roman" w:hAnsi="Times New Roman" w:cs="Times New Roman"/>
        </w:rPr>
      </w:pPr>
    </w:p>
    <w:tbl>
      <w:tblPr>
        <w:tblW w:w="0" w:type="auto"/>
        <w:tblLook w:val="04A0"/>
      </w:tblPr>
      <w:tblGrid>
        <w:gridCol w:w="4674"/>
        <w:gridCol w:w="242"/>
        <w:gridCol w:w="4616"/>
        <w:gridCol w:w="39"/>
      </w:tblGrid>
      <w:tr w:rsidR="0069153D" w:rsidRPr="007D1DCC" w:rsidTr="006A5686">
        <w:trPr>
          <w:gridAfter w:val="1"/>
          <w:wAfter w:w="52" w:type="dxa"/>
          <w:trHeight w:val="3396"/>
        </w:trPr>
        <w:tc>
          <w:tcPr>
            <w:tcW w:w="4673" w:type="dxa"/>
          </w:tcPr>
          <w:p w:rsidR="0069153D" w:rsidRPr="007D1DCC" w:rsidRDefault="0069153D" w:rsidP="006A5686">
            <w:pPr>
              <w:spacing w:after="0" w:line="240" w:lineRule="auto"/>
              <w:rPr>
                <w:rFonts w:ascii="Times New Roman" w:hAnsi="Times New Roman" w:cs="Times New Roman"/>
                <w:sz w:val="23"/>
                <w:szCs w:val="23"/>
                <w:shd w:val="clear" w:color="auto" w:fill="F2E7CA"/>
              </w:rPr>
            </w:pPr>
            <w:r w:rsidRPr="007D1DCC">
              <w:rPr>
                <w:rFonts w:ascii="Times New Roman" w:hAnsi="Times New Roman" w:cs="Times New Roman"/>
                <w:noProof/>
                <w:sz w:val="23"/>
                <w:szCs w:val="23"/>
                <w:shd w:val="clear" w:color="auto" w:fill="F2E7CA"/>
                <w:lang w:val="ru-RU" w:eastAsia="ru-RU"/>
              </w:rPr>
              <w:drawing>
                <wp:inline distT="0" distB="0" distL="0" distR="0">
                  <wp:extent cx="2849245" cy="2136775"/>
                  <wp:effectExtent l="19050" t="19050" r="27305" b="15875"/>
                  <wp:docPr id="239" name="Рисунок 51" descr="IMG_5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IMG_5053.JPG"/>
                          <pic:cNvPicPr>
                            <a:picLocks noChangeAspect="1" noChangeArrowheads="1"/>
                          </pic:cNvPicPr>
                        </pic:nvPicPr>
                        <pic:blipFill>
                          <a:blip r:embed="rId166" cstate="print"/>
                          <a:srcRect/>
                          <a:stretch>
                            <a:fillRect/>
                          </a:stretch>
                        </pic:blipFill>
                        <pic:spPr bwMode="auto">
                          <a:xfrm>
                            <a:off x="0" y="0"/>
                            <a:ext cx="2849245" cy="2136775"/>
                          </a:xfrm>
                          <a:prstGeom prst="rect">
                            <a:avLst/>
                          </a:prstGeom>
                          <a:noFill/>
                          <a:ln w="3175" cmpd="sng">
                            <a:solidFill>
                              <a:srgbClr val="000000"/>
                            </a:solidFill>
                            <a:miter lim="800000"/>
                            <a:headEnd/>
                            <a:tailEnd/>
                          </a:ln>
                          <a:effectLst/>
                        </pic:spPr>
                      </pic:pic>
                    </a:graphicData>
                  </a:graphic>
                </wp:inline>
              </w:drawing>
            </w:r>
          </w:p>
        </w:tc>
        <w:tc>
          <w:tcPr>
            <w:tcW w:w="4846" w:type="dxa"/>
            <w:gridSpan w:val="2"/>
          </w:tcPr>
          <w:p w:rsidR="0069153D" w:rsidRPr="007D1DCC" w:rsidRDefault="0069153D" w:rsidP="007D1DCC">
            <w:pPr>
              <w:rPr>
                <w:rFonts w:ascii="Times New Roman" w:hAnsi="Times New Roman" w:cs="Times New Roman"/>
                <w:sz w:val="23"/>
                <w:szCs w:val="23"/>
                <w:shd w:val="clear" w:color="auto" w:fill="F2E7CA"/>
              </w:rPr>
            </w:pPr>
            <w:r w:rsidRPr="007D1DCC">
              <w:rPr>
                <w:rFonts w:ascii="Times New Roman" w:hAnsi="Times New Roman" w:cs="Times New Roman"/>
                <w:noProof/>
                <w:sz w:val="23"/>
                <w:szCs w:val="23"/>
                <w:shd w:val="clear" w:color="auto" w:fill="F2E7CA"/>
                <w:lang w:val="ru-RU" w:eastAsia="ru-RU"/>
              </w:rPr>
              <w:drawing>
                <wp:inline distT="0" distB="0" distL="0" distR="0">
                  <wp:extent cx="2849245" cy="2136775"/>
                  <wp:effectExtent l="19050" t="19050" r="27305" b="15875"/>
                  <wp:docPr id="240" name="Рисунок 50" descr="IMG_5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IMG_5052.JPG"/>
                          <pic:cNvPicPr>
                            <a:picLocks noChangeAspect="1" noChangeArrowheads="1"/>
                          </pic:cNvPicPr>
                        </pic:nvPicPr>
                        <pic:blipFill>
                          <a:blip r:embed="rId167" cstate="print"/>
                          <a:srcRect/>
                          <a:stretch>
                            <a:fillRect/>
                          </a:stretch>
                        </pic:blipFill>
                        <pic:spPr bwMode="auto">
                          <a:xfrm>
                            <a:off x="0" y="0"/>
                            <a:ext cx="2849245" cy="2136775"/>
                          </a:xfrm>
                          <a:prstGeom prst="rect">
                            <a:avLst/>
                          </a:prstGeom>
                          <a:noFill/>
                          <a:ln w="3175" cmpd="sng">
                            <a:solidFill>
                              <a:srgbClr val="000000"/>
                            </a:solidFill>
                            <a:miter lim="800000"/>
                            <a:headEnd/>
                            <a:tailEnd/>
                          </a:ln>
                          <a:effectLst/>
                        </pic:spPr>
                      </pic:pic>
                    </a:graphicData>
                  </a:graphic>
                </wp:inline>
              </w:drawing>
            </w:r>
          </w:p>
        </w:tc>
      </w:tr>
      <w:tr w:rsidR="0069153D" w:rsidRPr="007D1DCC" w:rsidTr="00C2705E">
        <w:trPr>
          <w:gridAfter w:val="1"/>
          <w:wAfter w:w="52" w:type="dxa"/>
        </w:trPr>
        <w:tc>
          <w:tcPr>
            <w:tcW w:w="9519" w:type="dxa"/>
            <w:gridSpan w:val="3"/>
          </w:tcPr>
          <w:p w:rsidR="0069153D" w:rsidRPr="007D1DCC" w:rsidRDefault="00C2705E" w:rsidP="006A5686">
            <w:pPr>
              <w:spacing w:after="0" w:line="240" w:lineRule="auto"/>
              <w:jc w:val="center"/>
              <w:rPr>
                <w:rFonts w:ascii="Times New Roman" w:hAnsi="Times New Roman" w:cs="Times New Roman"/>
              </w:rPr>
            </w:pPr>
            <w:r w:rsidRPr="007D1DCC">
              <w:rPr>
                <w:rFonts w:ascii="Times New Roman" w:hAnsi="Times New Roman" w:cs="Times New Roman"/>
                <w:sz w:val="24"/>
                <w:szCs w:val="24"/>
              </w:rPr>
              <w:t>Figure G</w:t>
            </w:r>
            <w:r w:rsidRPr="007D1DCC">
              <w:rPr>
                <w:rFonts w:ascii="Times New Roman" w:hAnsi="Times New Roman" w:cs="Times New Roman"/>
              </w:rPr>
              <w:t>.</w:t>
            </w:r>
            <w:r w:rsidR="0069153D" w:rsidRPr="007D1DCC">
              <w:rPr>
                <w:rFonts w:ascii="Times New Roman" w:hAnsi="Times New Roman" w:cs="Times New Roman"/>
              </w:rPr>
              <w:t xml:space="preserve">55 </w:t>
            </w:r>
            <w:r w:rsidR="0069153D" w:rsidRPr="007D1DCC">
              <w:rPr>
                <w:rFonts w:ascii="Times New Roman" w:hAnsi="Times New Roman" w:cs="Times New Roman"/>
                <w:lang w:val="kk-KZ"/>
              </w:rPr>
              <w:t xml:space="preserve">– </w:t>
            </w:r>
            <w:r w:rsidRPr="007D1DCC">
              <w:rPr>
                <w:rFonts w:ascii="Times New Roman" w:hAnsi="Times New Roman" w:cs="Times New Roman"/>
                <w:sz w:val="24"/>
                <w:szCs w:val="24"/>
              </w:rPr>
              <w:t>Removal of sand-gravel-pebble material in the delta of the Zharbulak river for the construction of a new road</w:t>
            </w:r>
          </w:p>
          <w:p w:rsidR="0069153D" w:rsidRPr="007D1DCC" w:rsidRDefault="0069153D" w:rsidP="006A5686">
            <w:pPr>
              <w:spacing w:after="0" w:line="240" w:lineRule="auto"/>
              <w:jc w:val="center"/>
              <w:rPr>
                <w:rFonts w:ascii="Times New Roman" w:hAnsi="Times New Roman" w:cs="Times New Roman"/>
                <w:shd w:val="clear" w:color="auto" w:fill="F2E7CA"/>
              </w:rPr>
            </w:pPr>
          </w:p>
        </w:tc>
      </w:tr>
      <w:tr w:rsidR="0069153D" w:rsidRPr="007D1DCC" w:rsidTr="00C2705E">
        <w:tc>
          <w:tcPr>
            <w:tcW w:w="4909" w:type="dxa"/>
            <w:gridSpan w:val="2"/>
          </w:tcPr>
          <w:p w:rsidR="0069153D" w:rsidRPr="007D1DCC" w:rsidRDefault="0069153D" w:rsidP="006A5686">
            <w:pPr>
              <w:spacing w:after="0" w:line="240" w:lineRule="auto"/>
              <w:rPr>
                <w:rFonts w:ascii="Times New Roman" w:hAnsi="Times New Roman" w:cs="Times New Roman"/>
                <w:sz w:val="23"/>
                <w:szCs w:val="23"/>
                <w:shd w:val="clear" w:color="auto" w:fill="F2E7CA"/>
              </w:rPr>
            </w:pPr>
            <w:r w:rsidRPr="007D1DCC">
              <w:rPr>
                <w:rFonts w:ascii="Times New Roman" w:hAnsi="Times New Roman" w:cs="Times New Roman"/>
                <w:noProof/>
                <w:sz w:val="23"/>
                <w:szCs w:val="23"/>
                <w:shd w:val="clear" w:color="auto" w:fill="F2E7CA"/>
                <w:lang w:val="ru-RU" w:eastAsia="ru-RU"/>
              </w:rPr>
              <w:drawing>
                <wp:inline distT="0" distB="0" distL="0" distR="0">
                  <wp:extent cx="2849245" cy="2136775"/>
                  <wp:effectExtent l="19050" t="19050" r="27305" b="15875"/>
                  <wp:docPr id="241" name="Рисунок 49" descr="\\Usya\алаколь_2018-2020\Полевые данные 2018\Фото\DCIM\302_0614\IMG_5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Usya\алаколь_2018-2020\Полевые данные 2018\Фото\DCIM\302_0614\IMG_5565.JPG"/>
                          <pic:cNvPicPr>
                            <a:picLocks noChangeAspect="1" noChangeArrowheads="1"/>
                          </pic:cNvPicPr>
                        </pic:nvPicPr>
                        <pic:blipFill>
                          <a:blip r:embed="rId168" cstate="print"/>
                          <a:srcRect/>
                          <a:stretch>
                            <a:fillRect/>
                          </a:stretch>
                        </pic:blipFill>
                        <pic:spPr bwMode="auto">
                          <a:xfrm>
                            <a:off x="0" y="0"/>
                            <a:ext cx="2849245" cy="2136775"/>
                          </a:xfrm>
                          <a:prstGeom prst="rect">
                            <a:avLst/>
                          </a:prstGeom>
                          <a:noFill/>
                          <a:ln w="3175" cmpd="sng">
                            <a:solidFill>
                              <a:srgbClr val="000000"/>
                            </a:solidFill>
                            <a:miter lim="800000"/>
                            <a:headEnd/>
                            <a:tailEnd/>
                          </a:ln>
                          <a:effectLst/>
                        </pic:spPr>
                      </pic:pic>
                    </a:graphicData>
                  </a:graphic>
                </wp:inline>
              </w:drawing>
            </w:r>
          </w:p>
        </w:tc>
        <w:tc>
          <w:tcPr>
            <w:tcW w:w="4662" w:type="dxa"/>
            <w:gridSpan w:val="2"/>
          </w:tcPr>
          <w:p w:rsidR="0069153D" w:rsidRPr="007D1DCC" w:rsidRDefault="0069153D" w:rsidP="007D1DCC">
            <w:pPr>
              <w:spacing w:line="276" w:lineRule="auto"/>
              <w:rPr>
                <w:rFonts w:ascii="Times New Roman" w:hAnsi="Times New Roman" w:cs="Times New Roman"/>
                <w:sz w:val="23"/>
                <w:szCs w:val="23"/>
                <w:shd w:val="clear" w:color="auto" w:fill="F2E7CA"/>
              </w:rPr>
            </w:pPr>
            <w:r w:rsidRPr="007D1DCC">
              <w:rPr>
                <w:rFonts w:ascii="Times New Roman" w:hAnsi="Times New Roman" w:cs="Times New Roman"/>
                <w:noProof/>
                <w:sz w:val="23"/>
                <w:szCs w:val="23"/>
                <w:shd w:val="clear" w:color="auto" w:fill="F2E7CA"/>
                <w:lang w:val="ru-RU" w:eastAsia="ru-RU"/>
              </w:rPr>
              <w:drawing>
                <wp:inline distT="0" distB="0" distL="0" distR="0">
                  <wp:extent cx="2849245" cy="2136775"/>
                  <wp:effectExtent l="19050" t="19050" r="27305" b="15875"/>
                  <wp:docPr id="242" name="Рисунок 48" descr="\\Usya\алаколь_2018-2020\Полевые данные 2018\Фото\DCIM\302_0614\IMG_5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Usya\алаколь_2018-2020\Полевые данные 2018\Фото\DCIM\302_0614\IMG_5568.JPG"/>
                          <pic:cNvPicPr>
                            <a:picLocks noChangeAspect="1" noChangeArrowheads="1"/>
                          </pic:cNvPicPr>
                        </pic:nvPicPr>
                        <pic:blipFill>
                          <a:blip r:embed="rId169" cstate="print"/>
                          <a:srcRect/>
                          <a:stretch>
                            <a:fillRect/>
                          </a:stretch>
                        </pic:blipFill>
                        <pic:spPr bwMode="auto">
                          <a:xfrm>
                            <a:off x="0" y="0"/>
                            <a:ext cx="2849245" cy="2136775"/>
                          </a:xfrm>
                          <a:prstGeom prst="rect">
                            <a:avLst/>
                          </a:prstGeom>
                          <a:noFill/>
                          <a:ln w="3175" cmpd="sng">
                            <a:solidFill>
                              <a:srgbClr val="000000"/>
                            </a:solidFill>
                            <a:miter lim="800000"/>
                            <a:headEnd/>
                            <a:tailEnd/>
                          </a:ln>
                          <a:effectLst/>
                        </pic:spPr>
                      </pic:pic>
                    </a:graphicData>
                  </a:graphic>
                </wp:inline>
              </w:drawing>
            </w:r>
          </w:p>
        </w:tc>
      </w:tr>
      <w:tr w:rsidR="0069153D" w:rsidRPr="007D1DCC" w:rsidTr="0069153D">
        <w:tc>
          <w:tcPr>
            <w:tcW w:w="9571" w:type="dxa"/>
            <w:gridSpan w:val="4"/>
          </w:tcPr>
          <w:p w:rsidR="0069153D" w:rsidRPr="007D1DCC" w:rsidRDefault="00C2705E" w:rsidP="006A5686">
            <w:pPr>
              <w:spacing w:after="0" w:line="240" w:lineRule="auto"/>
              <w:jc w:val="center"/>
              <w:rPr>
                <w:rFonts w:ascii="Times New Roman" w:eastAsia="Consolas" w:hAnsi="Times New Roman" w:cs="Times New Roman"/>
              </w:rPr>
            </w:pPr>
            <w:r w:rsidRPr="007D1DCC">
              <w:rPr>
                <w:rFonts w:ascii="Times New Roman" w:hAnsi="Times New Roman" w:cs="Times New Roman"/>
                <w:sz w:val="24"/>
                <w:szCs w:val="24"/>
              </w:rPr>
              <w:t>Figure G</w:t>
            </w:r>
            <w:r w:rsidRPr="007D1DCC">
              <w:rPr>
                <w:rFonts w:ascii="Times New Roman" w:hAnsi="Times New Roman" w:cs="Times New Roman"/>
              </w:rPr>
              <w:t>.</w:t>
            </w:r>
            <w:r w:rsidR="0069153D" w:rsidRPr="007D1DCC">
              <w:rPr>
                <w:rFonts w:ascii="Times New Roman" w:eastAsia="Consolas" w:hAnsi="Times New Roman" w:cs="Times New Roman"/>
              </w:rPr>
              <w:t xml:space="preserve">56 </w:t>
            </w:r>
            <w:r w:rsidR="0069153D" w:rsidRPr="007D1DCC">
              <w:rPr>
                <w:rFonts w:ascii="Times New Roman" w:hAnsi="Times New Roman" w:cs="Times New Roman"/>
                <w:lang w:val="kk-KZ"/>
              </w:rPr>
              <w:t>–</w:t>
            </w:r>
            <w:r w:rsidR="0069153D" w:rsidRPr="007D1DCC">
              <w:rPr>
                <w:rFonts w:ascii="Times New Roman" w:eastAsia="Consolas" w:hAnsi="Times New Roman" w:cs="Times New Roman"/>
              </w:rPr>
              <w:t xml:space="preserve"> </w:t>
            </w:r>
            <w:r w:rsidRPr="007D1DCC">
              <w:rPr>
                <w:rFonts w:ascii="Times New Roman" w:eastAsia="Consolas" w:hAnsi="Times New Roman" w:cs="Times New Roman"/>
              </w:rPr>
              <w:t>Extraction of raw materials from r. Arasanka near the gorges Barlyk Arasan</w:t>
            </w:r>
          </w:p>
          <w:p w:rsidR="0069153D" w:rsidRPr="007D1DCC" w:rsidRDefault="0069153D" w:rsidP="006A5686">
            <w:pPr>
              <w:spacing w:after="0" w:line="240" w:lineRule="auto"/>
              <w:jc w:val="center"/>
              <w:rPr>
                <w:rFonts w:ascii="Times New Roman" w:eastAsia="Consolas" w:hAnsi="Times New Roman" w:cs="Times New Roman"/>
              </w:rPr>
            </w:pPr>
          </w:p>
          <w:tbl>
            <w:tblPr>
              <w:tblW w:w="0" w:type="auto"/>
              <w:tblLook w:val="04A0"/>
            </w:tblPr>
            <w:tblGrid>
              <w:gridCol w:w="4035"/>
              <w:gridCol w:w="5320"/>
            </w:tblGrid>
            <w:tr w:rsidR="0069153D" w:rsidRPr="007D1DCC" w:rsidTr="0069153D">
              <w:tc>
                <w:tcPr>
                  <w:tcW w:w="4564" w:type="dxa"/>
                  <w:shd w:val="clear" w:color="auto" w:fill="auto"/>
                </w:tcPr>
                <w:p w:rsidR="0069153D" w:rsidRPr="007D1DCC" w:rsidRDefault="0069153D" w:rsidP="006A5686">
                  <w:pPr>
                    <w:spacing w:after="0" w:line="240" w:lineRule="auto"/>
                    <w:jc w:val="center"/>
                    <w:rPr>
                      <w:rFonts w:ascii="Times New Roman" w:hAnsi="Times New Roman" w:cs="Times New Roman"/>
                      <w:shd w:val="clear" w:color="auto" w:fill="F2E7CA"/>
                    </w:rPr>
                  </w:pPr>
                  <w:r w:rsidRPr="007D1DCC">
                    <w:rPr>
                      <w:rFonts w:ascii="Times New Roman" w:hAnsi="Times New Roman" w:cs="Times New Roman"/>
                      <w:noProof/>
                      <w:lang w:val="ru-RU" w:eastAsia="ru-RU"/>
                    </w:rPr>
                    <w:drawing>
                      <wp:inline distT="0" distB="0" distL="0" distR="0">
                        <wp:extent cx="2560320" cy="2897505"/>
                        <wp:effectExtent l="19050" t="0" r="0" b="0"/>
                        <wp:docPr id="243" name="Рисунок 57" descr="\\Usya\алаколь_2018-2020\Карты\JPEG\200 АЛАКОЛЬ_Инженерно-геологическая карта - линейный  масшта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Usya\алаколь_2018-2020\Карты\JPEG\200 АЛАКОЛЬ_Инженерно-геологическая карта - линейный  масштаб.jpg"/>
                                <pic:cNvPicPr>
                                  <a:picLocks noChangeAspect="1" noChangeArrowheads="1"/>
                                </pic:cNvPicPr>
                              </pic:nvPicPr>
                              <pic:blipFill>
                                <a:blip r:embed="rId170" cstate="print"/>
                                <a:srcRect l="2727" t="56940" r="45747" b="3387"/>
                                <a:stretch>
                                  <a:fillRect/>
                                </a:stretch>
                              </pic:blipFill>
                              <pic:spPr bwMode="auto">
                                <a:xfrm>
                                  <a:off x="0" y="0"/>
                                  <a:ext cx="2560320" cy="2897505"/>
                                </a:xfrm>
                                <a:prstGeom prst="rect">
                                  <a:avLst/>
                                </a:prstGeom>
                                <a:noFill/>
                                <a:ln w="9525">
                                  <a:noFill/>
                                  <a:miter lim="800000"/>
                                  <a:headEnd/>
                                  <a:tailEnd/>
                                </a:ln>
                              </pic:spPr>
                            </pic:pic>
                          </a:graphicData>
                        </a:graphic>
                      </wp:inline>
                    </w:drawing>
                  </w:r>
                </w:p>
              </w:tc>
              <w:tc>
                <w:tcPr>
                  <w:tcW w:w="4565" w:type="dxa"/>
                  <w:shd w:val="clear" w:color="auto" w:fill="auto"/>
                </w:tcPr>
                <w:p w:rsidR="0069153D" w:rsidRPr="007D1DCC" w:rsidRDefault="0069153D" w:rsidP="006A5686">
                  <w:pPr>
                    <w:spacing w:after="0" w:line="240" w:lineRule="auto"/>
                    <w:jc w:val="center"/>
                    <w:rPr>
                      <w:rFonts w:ascii="Times New Roman" w:hAnsi="Times New Roman" w:cs="Times New Roman"/>
                      <w:shd w:val="clear" w:color="auto" w:fill="F2E7CA"/>
                    </w:rPr>
                  </w:pPr>
                  <w:r w:rsidRPr="007D1DCC">
                    <w:rPr>
                      <w:rFonts w:ascii="Times New Roman" w:hAnsi="Times New Roman" w:cs="Times New Roman"/>
                      <w:noProof/>
                      <w:lang w:val="ru-RU" w:eastAsia="ru-RU"/>
                    </w:rPr>
                    <w:drawing>
                      <wp:inline distT="0" distB="0" distL="0" distR="0">
                        <wp:extent cx="3407410" cy="2877820"/>
                        <wp:effectExtent l="19050" t="19050" r="21590" b="17780"/>
                        <wp:docPr id="244"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71" cstate="print"/>
                                <a:srcRect l="25977" t="13960" r="21797" b="7692"/>
                                <a:stretch>
                                  <a:fillRect/>
                                </a:stretch>
                              </pic:blipFill>
                              <pic:spPr bwMode="auto">
                                <a:xfrm>
                                  <a:off x="0" y="0"/>
                                  <a:ext cx="3407410" cy="2877820"/>
                                </a:xfrm>
                                <a:prstGeom prst="rect">
                                  <a:avLst/>
                                </a:prstGeom>
                                <a:noFill/>
                                <a:ln w="9525" cmpd="sng">
                                  <a:solidFill>
                                    <a:srgbClr val="000000"/>
                                  </a:solidFill>
                                  <a:miter lim="800000"/>
                                  <a:headEnd/>
                                  <a:tailEnd/>
                                </a:ln>
                                <a:effectLst/>
                              </pic:spPr>
                            </pic:pic>
                          </a:graphicData>
                        </a:graphic>
                      </wp:inline>
                    </w:drawing>
                  </w:r>
                </w:p>
              </w:tc>
            </w:tr>
          </w:tbl>
          <w:p w:rsidR="0069153D" w:rsidRPr="007D1DCC" w:rsidRDefault="0069153D" w:rsidP="006A5686">
            <w:pPr>
              <w:spacing w:after="0" w:line="240" w:lineRule="auto"/>
              <w:jc w:val="center"/>
              <w:rPr>
                <w:rFonts w:ascii="Times New Roman" w:hAnsi="Times New Roman" w:cs="Times New Roman"/>
                <w:shd w:val="clear" w:color="auto" w:fill="F2E7CA"/>
              </w:rPr>
            </w:pPr>
          </w:p>
        </w:tc>
      </w:tr>
    </w:tbl>
    <w:p w:rsidR="00C2705E" w:rsidRPr="007D1DCC" w:rsidRDefault="00C2705E" w:rsidP="006A5686">
      <w:pPr>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Figure G</w:t>
      </w:r>
      <w:r w:rsidRPr="007D1DCC">
        <w:rPr>
          <w:rFonts w:ascii="Times New Roman" w:hAnsi="Times New Roman" w:cs="Times New Roman"/>
        </w:rPr>
        <w:t>.</w:t>
      </w:r>
      <w:r w:rsidR="0069153D" w:rsidRPr="007D1DCC">
        <w:rPr>
          <w:rFonts w:ascii="Times New Roman" w:hAnsi="Times New Roman" w:cs="Times New Roman"/>
          <w:noProof/>
        </w:rPr>
        <w:t xml:space="preserve">57 </w:t>
      </w:r>
      <w:r w:rsidR="0069153D" w:rsidRPr="007D1DCC">
        <w:rPr>
          <w:rFonts w:ascii="Times New Roman" w:hAnsi="Times New Roman" w:cs="Times New Roman"/>
          <w:lang w:val="kk-KZ"/>
        </w:rPr>
        <w:t>–</w:t>
      </w:r>
      <w:r w:rsidR="0069153D" w:rsidRPr="007D1DCC">
        <w:rPr>
          <w:rFonts w:ascii="Times New Roman" w:hAnsi="Times New Roman" w:cs="Times New Roman"/>
          <w:noProof/>
        </w:rPr>
        <w:t xml:space="preserve"> </w:t>
      </w:r>
      <w:r w:rsidRPr="007D1DCC">
        <w:rPr>
          <w:rFonts w:ascii="Times New Roman" w:hAnsi="Times New Roman" w:cs="Times New Roman"/>
          <w:sz w:val="24"/>
          <w:szCs w:val="24"/>
        </w:rPr>
        <w:t>Fragment of the engineering-geological map of lake Alakol - recreational zones of SAkshi and the village of Koktuma and a fragment of the Sentinel-2B satellite image for this territory</w:t>
      </w:r>
    </w:p>
    <w:p w:rsidR="0069153D" w:rsidRPr="007D1DCC" w:rsidRDefault="0069153D" w:rsidP="007D1DCC">
      <w:pPr>
        <w:jc w:val="center"/>
        <w:rPr>
          <w:rFonts w:ascii="Times New Roman" w:hAnsi="Times New Roman" w:cs="Times New Roman"/>
        </w:rPr>
      </w:pPr>
    </w:p>
    <w:p w:rsidR="0069153D" w:rsidRPr="007D1DCC" w:rsidRDefault="0069153D" w:rsidP="006A5686">
      <w:pPr>
        <w:spacing w:after="0" w:line="240" w:lineRule="auto"/>
        <w:rPr>
          <w:rFonts w:ascii="Times New Roman" w:hAnsi="Times New Roman" w:cs="Times New Roman"/>
          <w:bCs/>
          <w:color w:val="1F2021"/>
          <w:spacing w:val="-5"/>
        </w:rPr>
      </w:pPr>
      <w:r w:rsidRPr="007D1DCC">
        <w:rPr>
          <w:rFonts w:ascii="Times New Roman" w:hAnsi="Times New Roman" w:cs="Times New Roman"/>
          <w:noProof/>
          <w:color w:val="1F2021"/>
          <w:spacing w:val="-5"/>
          <w:lang w:val="ru-RU" w:eastAsia="ru-RU"/>
        </w:rPr>
        <w:drawing>
          <wp:inline distT="0" distB="0" distL="0" distR="0">
            <wp:extent cx="5852160" cy="8354695"/>
            <wp:effectExtent l="19050" t="0" r="0" b="0"/>
            <wp:docPr id="245" name="Рисунок 60" descr="Описание: D:\География\2019\алаколь 2019\200 АЛАКОЛЬ_Процес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Описание: D:\География\2019\алаколь 2019\200 АЛАКОЛЬ_Процессы.jpg"/>
                    <pic:cNvPicPr>
                      <a:picLocks noChangeAspect="1" noChangeArrowheads="1"/>
                    </pic:cNvPicPr>
                  </pic:nvPicPr>
                  <pic:blipFill>
                    <a:blip r:embed="rId172" cstate="print"/>
                    <a:srcRect l="1764" t="3168" r="1862" b="3316"/>
                    <a:stretch>
                      <a:fillRect/>
                    </a:stretch>
                  </pic:blipFill>
                  <pic:spPr bwMode="auto">
                    <a:xfrm>
                      <a:off x="0" y="0"/>
                      <a:ext cx="5852160" cy="8354695"/>
                    </a:xfrm>
                    <a:prstGeom prst="rect">
                      <a:avLst/>
                    </a:prstGeom>
                    <a:noFill/>
                    <a:ln w="9525">
                      <a:noFill/>
                      <a:miter lim="800000"/>
                      <a:headEnd/>
                      <a:tailEnd/>
                    </a:ln>
                  </pic:spPr>
                </pic:pic>
              </a:graphicData>
            </a:graphic>
          </wp:inline>
        </w:drawing>
      </w:r>
    </w:p>
    <w:p w:rsidR="00C2705E" w:rsidRPr="007D1DCC" w:rsidRDefault="00C2705E" w:rsidP="006A5686">
      <w:pPr>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Figure G</w:t>
      </w:r>
      <w:r w:rsidRPr="007D1DCC">
        <w:rPr>
          <w:rFonts w:ascii="Times New Roman" w:hAnsi="Times New Roman" w:cs="Times New Roman"/>
        </w:rPr>
        <w:t>.</w:t>
      </w:r>
      <w:r w:rsidR="0069153D" w:rsidRPr="007D1DCC">
        <w:rPr>
          <w:rFonts w:ascii="Times New Roman" w:hAnsi="Times New Roman" w:cs="Times New Roman"/>
          <w:bCs/>
          <w:color w:val="1F2021"/>
          <w:spacing w:val="-5"/>
        </w:rPr>
        <w:t xml:space="preserve">58 </w:t>
      </w:r>
      <w:r w:rsidR="0069153D" w:rsidRPr="007D1DCC">
        <w:rPr>
          <w:rFonts w:ascii="Times New Roman" w:hAnsi="Times New Roman" w:cs="Times New Roman"/>
          <w:bCs/>
          <w:color w:val="1F2021"/>
          <w:spacing w:val="-5"/>
          <w:lang w:val="kk-KZ"/>
        </w:rPr>
        <w:t>–</w:t>
      </w:r>
      <w:r w:rsidR="0069153D" w:rsidRPr="007D1DCC">
        <w:rPr>
          <w:rFonts w:ascii="Times New Roman" w:hAnsi="Times New Roman" w:cs="Times New Roman"/>
          <w:bCs/>
          <w:color w:val="1F2021"/>
          <w:spacing w:val="-5"/>
        </w:rPr>
        <w:t xml:space="preserve"> </w:t>
      </w:r>
      <w:r w:rsidRPr="007D1DCC">
        <w:rPr>
          <w:rFonts w:ascii="Times New Roman" w:hAnsi="Times New Roman" w:cs="Times New Roman"/>
          <w:sz w:val="24"/>
          <w:szCs w:val="24"/>
        </w:rPr>
        <w:t>Typification of the shores of the lake Alakol on the prevailing exogeodynamic processes</w:t>
      </w:r>
    </w:p>
    <w:p w:rsidR="0069153D" w:rsidRPr="007D1DCC" w:rsidRDefault="0069153D" w:rsidP="007D1DCC">
      <w:pPr>
        <w:rPr>
          <w:rFonts w:ascii="Times New Roman" w:eastAsia="PragmaticaBook-Reg" w:hAnsi="Times New Roman" w:cs="Times New Roman"/>
        </w:rPr>
      </w:pPr>
    </w:p>
    <w:p w:rsidR="0069153D" w:rsidRPr="007D1DCC" w:rsidRDefault="0069153D" w:rsidP="007D1DCC">
      <w:pPr>
        <w:rPr>
          <w:rFonts w:ascii="Times New Roman" w:eastAsia="PragmaticaBook-Reg" w:hAnsi="Times New Roman" w:cs="Times New Roman"/>
        </w:rPr>
        <w:sectPr w:rsidR="0069153D" w:rsidRPr="007D1DCC" w:rsidSect="0069153D">
          <w:pgSz w:w="11906" w:h="16838"/>
          <w:pgMar w:top="1134" w:right="850" w:bottom="1134" w:left="1701" w:header="708" w:footer="708" w:gutter="0"/>
          <w:cols w:space="708"/>
          <w:docGrid w:linePitch="360"/>
        </w:sectPr>
      </w:pPr>
    </w:p>
    <w:p w:rsidR="0069153D" w:rsidRPr="007D1DCC" w:rsidRDefault="00C2705E" w:rsidP="007D1DCC">
      <w:pPr>
        <w:rPr>
          <w:rFonts w:ascii="Times New Roman" w:hAnsi="Times New Roman" w:cs="Times New Roman"/>
        </w:rPr>
      </w:pPr>
      <w:r w:rsidRPr="007D1DCC">
        <w:rPr>
          <w:rFonts w:ascii="Times New Roman" w:hAnsi="Times New Roman" w:cs="Times New Roman"/>
          <w:sz w:val="24"/>
          <w:szCs w:val="24"/>
        </w:rPr>
        <w:t>Table G</w:t>
      </w:r>
      <w:r w:rsidRPr="007D1DCC">
        <w:rPr>
          <w:rFonts w:ascii="Times New Roman" w:hAnsi="Times New Roman" w:cs="Times New Roman"/>
        </w:rPr>
        <w:t>.</w:t>
      </w:r>
      <w:r w:rsidR="0069153D" w:rsidRPr="007D1DCC">
        <w:rPr>
          <w:rFonts w:ascii="Times New Roman" w:hAnsi="Times New Roman" w:cs="Times New Roman"/>
        </w:rPr>
        <w:t xml:space="preserve">15 – </w:t>
      </w:r>
      <w:r w:rsidRPr="007D1DCC">
        <w:rPr>
          <w:rFonts w:ascii="Times New Roman" w:hAnsi="Times New Roman" w:cs="Times New Roman"/>
          <w:sz w:val="24"/>
          <w:szCs w:val="24"/>
        </w:rPr>
        <w:t>Classification of types of shores of the lake Alako</w:t>
      </w:r>
      <w:r w:rsidRPr="007D1DCC">
        <w:rPr>
          <w:rFonts w:ascii="Times New Roman" w:hAnsi="Times New Roman" w:cs="Times New Roman"/>
        </w:rPr>
        <w:t xml:space="preserve"> </w:t>
      </w:r>
      <w:r w:rsidR="0069153D" w:rsidRPr="007D1DCC">
        <w:rPr>
          <w:rFonts w:ascii="Times New Roman" w:hAnsi="Times New Roman" w:cs="Times New Roman"/>
        </w:rPr>
        <w:t>[</w:t>
      </w:r>
      <w:r w:rsidR="0069153D" w:rsidRPr="007D1DCC">
        <w:rPr>
          <w:rFonts w:ascii="Times New Roman" w:hAnsi="Times New Roman" w:cs="Times New Roman"/>
          <w:bCs/>
          <w:color w:val="1F2021"/>
          <w:spacing w:val="-5"/>
        </w:rPr>
        <w:t>48, 50, 52</w:t>
      </w:r>
      <w:r w:rsidR="0069153D" w:rsidRPr="007D1DCC">
        <w:rPr>
          <w:rFonts w:ascii="Times New Roman" w:hAnsi="Times New Roman" w:cs="Times New Roman"/>
        </w:rPr>
        <w:t>]</w:t>
      </w:r>
    </w:p>
    <w:tbl>
      <w:tblPr>
        <w:tblW w:w="146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76"/>
        <w:gridCol w:w="1701"/>
        <w:gridCol w:w="4253"/>
        <w:gridCol w:w="3685"/>
        <w:gridCol w:w="1843"/>
        <w:gridCol w:w="1843"/>
      </w:tblGrid>
      <w:tr w:rsidR="0069153D" w:rsidRPr="007D1DCC" w:rsidTr="00C2705E">
        <w:tc>
          <w:tcPr>
            <w:tcW w:w="1276" w:type="dxa"/>
            <w:shd w:val="clear" w:color="auto" w:fill="auto"/>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Районы</w:t>
            </w:r>
          </w:p>
        </w:tc>
        <w:tc>
          <w:tcPr>
            <w:tcW w:w="1701"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Типы берегов</w:t>
            </w:r>
          </w:p>
        </w:tc>
        <w:tc>
          <w:tcPr>
            <w:tcW w:w="4253" w:type="dxa"/>
            <w:shd w:val="clear" w:color="auto" w:fill="auto"/>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Современные формы рельефа</w:t>
            </w:r>
          </w:p>
        </w:tc>
        <w:tc>
          <w:tcPr>
            <w:tcW w:w="3685" w:type="dxa"/>
            <w:shd w:val="clear" w:color="auto" w:fill="auto"/>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Опасный экзогеодинамический процесс</w:t>
            </w:r>
          </w:p>
        </w:tc>
        <w:tc>
          <w:tcPr>
            <w:tcW w:w="1843" w:type="dxa"/>
            <w:shd w:val="clear" w:color="auto" w:fill="auto"/>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Участки распространения</w:t>
            </w:r>
          </w:p>
        </w:tc>
        <w:tc>
          <w:tcPr>
            <w:tcW w:w="1843" w:type="dxa"/>
            <w:shd w:val="clear" w:color="auto" w:fill="auto"/>
          </w:tcPr>
          <w:p w:rsidR="0069153D" w:rsidRPr="007D1DCC" w:rsidRDefault="0069153D" w:rsidP="007D1DCC">
            <w:pPr>
              <w:spacing w:after="0" w:line="240" w:lineRule="auto"/>
              <w:jc w:val="both"/>
              <w:rPr>
                <w:rFonts w:ascii="Times New Roman" w:hAnsi="Times New Roman" w:cs="Times New Roman"/>
                <w:sz w:val="18"/>
                <w:szCs w:val="18"/>
                <w:lang w:val="ru-RU"/>
              </w:rPr>
            </w:pPr>
            <w:r w:rsidRPr="007D1DCC">
              <w:rPr>
                <w:rFonts w:ascii="Times New Roman" w:hAnsi="Times New Roman" w:cs="Times New Roman"/>
                <w:sz w:val="18"/>
                <w:szCs w:val="18"/>
                <w:lang w:val="ru-RU"/>
              </w:rPr>
              <w:t xml:space="preserve">Мониторинговые точки </w:t>
            </w:r>
            <w:r w:rsidRPr="007D1DCC">
              <w:rPr>
                <w:rFonts w:ascii="Times New Roman" w:hAnsi="Times New Roman" w:cs="Times New Roman"/>
                <w:sz w:val="18"/>
                <w:szCs w:val="18"/>
              </w:rPr>
              <w:t>GPS</w:t>
            </w:r>
            <w:r w:rsidRPr="007D1DCC">
              <w:rPr>
                <w:rFonts w:ascii="Times New Roman" w:hAnsi="Times New Roman" w:cs="Times New Roman"/>
                <w:sz w:val="18"/>
                <w:szCs w:val="18"/>
                <w:lang w:val="ru-RU"/>
              </w:rPr>
              <w:t xml:space="preserve"> наблюдений (полевые сезоны 2018-2019 гг.)</w:t>
            </w:r>
          </w:p>
        </w:tc>
      </w:tr>
      <w:tr w:rsidR="0069153D" w:rsidRPr="007D1DCC" w:rsidTr="00C2705E">
        <w:trPr>
          <w:trHeight w:val="745"/>
        </w:trPr>
        <w:tc>
          <w:tcPr>
            <w:tcW w:w="1276" w:type="dxa"/>
            <w:shd w:val="clear" w:color="auto" w:fill="auto"/>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Юго-западный</w:t>
            </w:r>
          </w:p>
        </w:tc>
        <w:tc>
          <w:tcPr>
            <w:tcW w:w="1701" w:type="dxa"/>
          </w:tcPr>
          <w:p w:rsidR="0069153D" w:rsidRPr="007D1DCC" w:rsidRDefault="0069153D" w:rsidP="007D1DCC">
            <w:pPr>
              <w:spacing w:after="0" w:line="240" w:lineRule="auto"/>
              <w:jc w:val="both"/>
              <w:rPr>
                <w:rFonts w:ascii="Times New Roman" w:hAnsi="Times New Roman" w:cs="Times New Roman"/>
                <w:sz w:val="18"/>
                <w:szCs w:val="18"/>
                <w:lang w:val="ru-RU"/>
              </w:rPr>
            </w:pPr>
            <w:r w:rsidRPr="007D1DCC">
              <w:rPr>
                <w:rFonts w:ascii="Times New Roman" w:hAnsi="Times New Roman" w:cs="Times New Roman"/>
                <w:sz w:val="18"/>
                <w:szCs w:val="18"/>
                <w:lang w:val="ru-RU"/>
              </w:rPr>
              <w:t>абразионный, абразионно-аккумулятивный,</w:t>
            </w:r>
          </w:p>
          <w:p w:rsidR="0069153D" w:rsidRPr="007D1DCC" w:rsidRDefault="0069153D" w:rsidP="007D1DCC">
            <w:pPr>
              <w:spacing w:after="0" w:line="240" w:lineRule="auto"/>
              <w:jc w:val="both"/>
              <w:rPr>
                <w:rFonts w:ascii="Times New Roman" w:hAnsi="Times New Roman" w:cs="Times New Roman"/>
                <w:sz w:val="18"/>
                <w:szCs w:val="18"/>
                <w:lang w:val="ru-RU"/>
              </w:rPr>
            </w:pPr>
            <w:r w:rsidRPr="007D1DCC">
              <w:rPr>
                <w:rFonts w:ascii="Times New Roman" w:hAnsi="Times New Roman" w:cs="Times New Roman"/>
                <w:sz w:val="18"/>
                <w:szCs w:val="18"/>
                <w:lang w:val="ru-RU"/>
              </w:rPr>
              <w:t>аккумулятивно-фитогенный, дельтовый</w:t>
            </w:r>
          </w:p>
        </w:tc>
        <w:tc>
          <w:tcPr>
            <w:tcW w:w="4253" w:type="dxa"/>
            <w:shd w:val="clear" w:color="auto" w:fill="auto"/>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аллювиально-пролювиальная наклонная слаборасчлененная равнина, осложненная абразионными клифами, косами, нишами вымывания, с обрушениями и обвалами</w:t>
            </w:r>
          </w:p>
        </w:tc>
        <w:tc>
          <w:tcPr>
            <w:tcW w:w="3685" w:type="dxa"/>
            <w:shd w:val="clear" w:color="auto" w:fill="auto"/>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абразия, просадочность, овражная эрозия, плоскостной смыв, заболачивание</w:t>
            </w:r>
          </w:p>
        </w:tc>
        <w:tc>
          <w:tcPr>
            <w:tcW w:w="1843" w:type="dxa"/>
            <w:shd w:val="clear" w:color="auto" w:fill="auto"/>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рекреационная зона сел Акши, Коктума</w:t>
            </w:r>
          </w:p>
        </w:tc>
        <w:tc>
          <w:tcPr>
            <w:tcW w:w="1843" w:type="dxa"/>
            <w:shd w:val="clear" w:color="auto" w:fill="auto"/>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002, 009, 014, 022, 024, 027-030, 032, 033</w:t>
            </w:r>
          </w:p>
        </w:tc>
      </w:tr>
      <w:tr w:rsidR="0069153D" w:rsidRPr="007D1DCC" w:rsidTr="00C2705E">
        <w:trPr>
          <w:trHeight w:val="745"/>
        </w:trPr>
        <w:tc>
          <w:tcPr>
            <w:tcW w:w="1276" w:type="dxa"/>
            <w:shd w:val="clear" w:color="auto" w:fill="auto"/>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Южный</w:t>
            </w:r>
          </w:p>
        </w:tc>
        <w:tc>
          <w:tcPr>
            <w:tcW w:w="1701"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аккумулятивный,</w:t>
            </w:r>
          </w:p>
          <w:p w:rsidR="0069153D" w:rsidRPr="007D1DCC" w:rsidRDefault="0069153D" w:rsidP="007D1DCC">
            <w:pPr>
              <w:spacing w:after="0" w:line="240" w:lineRule="auto"/>
              <w:jc w:val="both"/>
              <w:rPr>
                <w:rFonts w:ascii="Times New Roman" w:hAnsi="Times New Roman" w:cs="Times New Roman"/>
                <w:sz w:val="18"/>
                <w:szCs w:val="18"/>
              </w:rPr>
            </w:pPr>
            <w:r w:rsidRPr="007D1DCC">
              <w:rPr>
                <w:rFonts w:ascii="Times New Roman" w:hAnsi="Times New Roman" w:cs="Times New Roman"/>
                <w:sz w:val="18"/>
                <w:szCs w:val="18"/>
              </w:rPr>
              <w:t>аккумулятивно-фитогенный,</w:t>
            </w:r>
          </w:p>
          <w:p w:rsidR="0069153D" w:rsidRPr="007D1DCC" w:rsidRDefault="0069153D" w:rsidP="007D1DCC">
            <w:pPr>
              <w:spacing w:after="0" w:line="240" w:lineRule="auto"/>
              <w:jc w:val="both"/>
              <w:rPr>
                <w:rFonts w:ascii="Times New Roman" w:hAnsi="Times New Roman" w:cs="Times New Roman"/>
                <w:sz w:val="18"/>
                <w:szCs w:val="18"/>
              </w:rPr>
            </w:pPr>
            <w:r w:rsidRPr="007D1DCC">
              <w:rPr>
                <w:rFonts w:ascii="Times New Roman" w:hAnsi="Times New Roman" w:cs="Times New Roman"/>
                <w:sz w:val="18"/>
                <w:szCs w:val="18"/>
              </w:rPr>
              <w:t>дельтовый</w:t>
            </w:r>
          </w:p>
        </w:tc>
        <w:tc>
          <w:tcPr>
            <w:tcW w:w="4253" w:type="dxa"/>
            <w:shd w:val="clear" w:color="auto" w:fill="auto"/>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аллювиально-пролювиальная наклонная слаборасчлененная и нерасчлененная равнина с полигенетическими валами, косами</w:t>
            </w:r>
          </w:p>
        </w:tc>
        <w:tc>
          <w:tcPr>
            <w:tcW w:w="3685" w:type="dxa"/>
            <w:shd w:val="clear" w:color="auto" w:fill="auto"/>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color w:val="231F20"/>
                <w:sz w:val="18"/>
                <w:szCs w:val="18"/>
                <w:lang w:val="ru-RU"/>
              </w:rPr>
              <w:t>аккумуляция, плоскостной смыв, засоление, заболачивание, эрозия овражная, речная, боковая, денудационные обрывы</w:t>
            </w:r>
          </w:p>
        </w:tc>
        <w:tc>
          <w:tcPr>
            <w:tcW w:w="1843" w:type="dxa"/>
            <w:shd w:val="clear" w:color="auto" w:fill="auto"/>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южное побережье озера, устье р. Жаман Откел</w:t>
            </w:r>
          </w:p>
          <w:p w:rsidR="0069153D" w:rsidRPr="007D1DCC" w:rsidRDefault="0069153D" w:rsidP="007D1DCC">
            <w:pPr>
              <w:spacing w:after="0" w:line="240" w:lineRule="auto"/>
              <w:rPr>
                <w:rFonts w:ascii="Times New Roman" w:hAnsi="Times New Roman" w:cs="Times New Roman"/>
                <w:sz w:val="18"/>
                <w:szCs w:val="18"/>
                <w:lang w:val="ru-RU"/>
              </w:rPr>
            </w:pPr>
          </w:p>
        </w:tc>
        <w:tc>
          <w:tcPr>
            <w:tcW w:w="1843" w:type="dxa"/>
            <w:shd w:val="clear" w:color="auto" w:fill="auto"/>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038, 039, 045, 047, 049, 0,58, 059</w:t>
            </w:r>
          </w:p>
        </w:tc>
      </w:tr>
      <w:tr w:rsidR="0069153D" w:rsidRPr="007D1DCC" w:rsidTr="00C2705E">
        <w:trPr>
          <w:trHeight w:val="373"/>
        </w:trPr>
        <w:tc>
          <w:tcPr>
            <w:tcW w:w="1276" w:type="dxa"/>
            <w:shd w:val="clear" w:color="auto" w:fill="auto"/>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Юго-восточный</w:t>
            </w:r>
          </w:p>
        </w:tc>
        <w:tc>
          <w:tcPr>
            <w:tcW w:w="1701" w:type="dxa"/>
          </w:tcPr>
          <w:p w:rsidR="0069153D" w:rsidRPr="007D1DCC" w:rsidRDefault="0069153D" w:rsidP="007D1DCC">
            <w:pPr>
              <w:spacing w:after="0" w:line="240" w:lineRule="auto"/>
              <w:jc w:val="both"/>
              <w:rPr>
                <w:rFonts w:ascii="Times New Roman" w:hAnsi="Times New Roman" w:cs="Times New Roman"/>
                <w:sz w:val="18"/>
                <w:szCs w:val="18"/>
              </w:rPr>
            </w:pPr>
            <w:r w:rsidRPr="007D1DCC">
              <w:rPr>
                <w:rFonts w:ascii="Times New Roman" w:hAnsi="Times New Roman" w:cs="Times New Roman"/>
                <w:sz w:val="18"/>
                <w:szCs w:val="18"/>
              </w:rPr>
              <w:t>аккумулятивно-фитогенный</w:t>
            </w:r>
          </w:p>
        </w:tc>
        <w:tc>
          <w:tcPr>
            <w:tcW w:w="4253" w:type="dxa"/>
            <w:shd w:val="clear" w:color="auto" w:fill="auto"/>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озерно-аллювиальная покатая слаборасчлененная и озерная покатая вогнутая нерасчлененная равнины</w:t>
            </w:r>
          </w:p>
        </w:tc>
        <w:tc>
          <w:tcPr>
            <w:tcW w:w="3685" w:type="dxa"/>
            <w:shd w:val="clear" w:color="auto" w:fill="auto"/>
          </w:tcPr>
          <w:p w:rsidR="0069153D" w:rsidRPr="007D1DCC" w:rsidRDefault="0069153D" w:rsidP="007D1DCC">
            <w:pPr>
              <w:spacing w:after="0" w:line="240" w:lineRule="auto"/>
              <w:rPr>
                <w:rFonts w:ascii="Times New Roman" w:hAnsi="Times New Roman" w:cs="Times New Roman"/>
                <w:color w:val="231F20"/>
                <w:sz w:val="18"/>
                <w:szCs w:val="18"/>
              </w:rPr>
            </w:pPr>
            <w:r w:rsidRPr="007D1DCC">
              <w:rPr>
                <w:rFonts w:ascii="Times New Roman" w:hAnsi="Times New Roman" w:cs="Times New Roman"/>
                <w:color w:val="231F20"/>
                <w:sz w:val="18"/>
                <w:szCs w:val="18"/>
              </w:rPr>
              <w:t>засоление, заболачивание</w:t>
            </w:r>
          </w:p>
        </w:tc>
        <w:tc>
          <w:tcPr>
            <w:tcW w:w="1843" w:type="dxa"/>
            <w:shd w:val="clear" w:color="auto" w:fill="auto"/>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юго-восточный берег Алаколя</w:t>
            </w:r>
          </w:p>
        </w:tc>
        <w:tc>
          <w:tcPr>
            <w:tcW w:w="1843" w:type="dxa"/>
            <w:shd w:val="clear" w:color="auto" w:fill="auto"/>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w:t>
            </w:r>
          </w:p>
        </w:tc>
      </w:tr>
      <w:tr w:rsidR="0069153D" w:rsidRPr="007D1DCC" w:rsidTr="00C2705E">
        <w:trPr>
          <w:trHeight w:val="745"/>
        </w:trPr>
        <w:tc>
          <w:tcPr>
            <w:tcW w:w="1276" w:type="dxa"/>
            <w:shd w:val="clear" w:color="auto" w:fill="auto"/>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Восточный</w:t>
            </w:r>
          </w:p>
        </w:tc>
        <w:tc>
          <w:tcPr>
            <w:tcW w:w="1701"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абразионно-аккумулятивный, аккумулятивно-фитогенный</w:t>
            </w:r>
          </w:p>
        </w:tc>
        <w:tc>
          <w:tcPr>
            <w:tcW w:w="4253" w:type="dxa"/>
            <w:shd w:val="clear" w:color="auto" w:fill="auto"/>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озерно-аллювиальная покатая равнина расчлененная, осложненная абразионными клифами, береговыми нишами вымывания, останцами, вторичными микроформами</w:t>
            </w:r>
          </w:p>
        </w:tc>
        <w:tc>
          <w:tcPr>
            <w:tcW w:w="3685" w:type="dxa"/>
            <w:shd w:val="clear" w:color="auto" w:fill="auto"/>
          </w:tcPr>
          <w:p w:rsidR="0069153D" w:rsidRPr="007D1DCC" w:rsidRDefault="0069153D" w:rsidP="007D1DCC">
            <w:pPr>
              <w:spacing w:after="0" w:line="240" w:lineRule="auto"/>
              <w:rPr>
                <w:rFonts w:ascii="Times New Roman" w:hAnsi="Times New Roman" w:cs="Times New Roman"/>
                <w:color w:val="231F20"/>
                <w:sz w:val="18"/>
                <w:szCs w:val="18"/>
                <w:lang w:val="ru-RU"/>
              </w:rPr>
            </w:pPr>
            <w:r w:rsidRPr="007D1DCC">
              <w:rPr>
                <w:rFonts w:ascii="Times New Roman" w:hAnsi="Times New Roman" w:cs="Times New Roman"/>
                <w:sz w:val="18"/>
                <w:szCs w:val="18"/>
                <w:lang w:val="ru-RU"/>
              </w:rPr>
              <w:t xml:space="preserve">абразия, аккумуляция, </w:t>
            </w:r>
            <w:r w:rsidRPr="007D1DCC">
              <w:rPr>
                <w:rFonts w:ascii="Times New Roman" w:hAnsi="Times New Roman" w:cs="Times New Roman"/>
                <w:color w:val="231F20"/>
                <w:sz w:val="18"/>
                <w:szCs w:val="18"/>
                <w:lang w:val="ru-RU"/>
              </w:rPr>
              <w:t>формирование фрагментарных пляжей, засоление, заболачивание, плоскостной смыв</w:t>
            </w:r>
          </w:p>
        </w:tc>
        <w:tc>
          <w:tcPr>
            <w:tcW w:w="1843" w:type="dxa"/>
            <w:shd w:val="clear" w:color="auto" w:fill="auto"/>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рекреационная зона села Кабанбай</w:t>
            </w:r>
          </w:p>
        </w:tc>
        <w:tc>
          <w:tcPr>
            <w:tcW w:w="1843" w:type="dxa"/>
            <w:shd w:val="clear" w:color="auto" w:fill="auto"/>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090, 091</w:t>
            </w:r>
          </w:p>
        </w:tc>
      </w:tr>
      <w:tr w:rsidR="0069153D" w:rsidRPr="007D1DCC" w:rsidTr="00C2705E">
        <w:trPr>
          <w:trHeight w:val="562"/>
        </w:trPr>
        <w:tc>
          <w:tcPr>
            <w:tcW w:w="1276" w:type="dxa"/>
            <w:shd w:val="clear" w:color="auto" w:fill="auto"/>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Северо-восточный</w:t>
            </w:r>
          </w:p>
        </w:tc>
        <w:tc>
          <w:tcPr>
            <w:tcW w:w="1701"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аккумулятивно-фитогенный, дельтовый</w:t>
            </w:r>
          </w:p>
        </w:tc>
        <w:tc>
          <w:tcPr>
            <w:tcW w:w="4253" w:type="dxa"/>
            <w:shd w:val="clear" w:color="auto" w:fill="auto"/>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аллювиально-пролювиальная слаборасчлененная равнина, переходящая в долины и дельты рек Катынсу и Емель</w:t>
            </w:r>
          </w:p>
        </w:tc>
        <w:tc>
          <w:tcPr>
            <w:tcW w:w="3685" w:type="dxa"/>
            <w:shd w:val="clear" w:color="auto" w:fill="auto"/>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дефляция, аккумуляция, плоскостной смыв, затопление, эрозия речная боковая, эрозионно-денудационные обрывы</w:t>
            </w:r>
          </w:p>
        </w:tc>
        <w:tc>
          <w:tcPr>
            <w:tcW w:w="1843" w:type="dxa"/>
            <w:shd w:val="clear" w:color="auto" w:fill="auto"/>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район междуречья Катынсу и Емель</w:t>
            </w:r>
          </w:p>
        </w:tc>
        <w:tc>
          <w:tcPr>
            <w:tcW w:w="1843" w:type="dxa"/>
            <w:shd w:val="clear" w:color="auto" w:fill="auto"/>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100, 113, 119</w:t>
            </w:r>
          </w:p>
        </w:tc>
      </w:tr>
      <w:tr w:rsidR="0069153D" w:rsidRPr="007D1DCC" w:rsidTr="00C2705E">
        <w:trPr>
          <w:trHeight w:val="598"/>
        </w:trPr>
        <w:tc>
          <w:tcPr>
            <w:tcW w:w="1276" w:type="dxa"/>
            <w:shd w:val="clear" w:color="auto" w:fill="auto"/>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Северный</w:t>
            </w:r>
          </w:p>
        </w:tc>
        <w:tc>
          <w:tcPr>
            <w:tcW w:w="1701"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абразионный,</w:t>
            </w:r>
          </w:p>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аккумулятивно-фитогенный,</w:t>
            </w:r>
          </w:p>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дельтовый</w:t>
            </w:r>
          </w:p>
        </w:tc>
        <w:tc>
          <w:tcPr>
            <w:tcW w:w="4253" w:type="dxa"/>
            <w:shd w:val="clear" w:color="auto" w:fill="auto"/>
          </w:tcPr>
          <w:p w:rsidR="0069153D" w:rsidRPr="007D1DCC" w:rsidRDefault="0069153D" w:rsidP="007D1DCC">
            <w:pPr>
              <w:spacing w:after="0" w:line="240" w:lineRule="auto"/>
              <w:jc w:val="both"/>
              <w:rPr>
                <w:rFonts w:ascii="Times New Roman" w:hAnsi="Times New Roman" w:cs="Times New Roman"/>
                <w:sz w:val="18"/>
                <w:szCs w:val="18"/>
              </w:rPr>
            </w:pPr>
            <w:r w:rsidRPr="007D1DCC">
              <w:rPr>
                <w:rFonts w:ascii="Times New Roman" w:hAnsi="Times New Roman" w:cs="Times New Roman"/>
                <w:sz w:val="18"/>
                <w:szCs w:val="18"/>
              </w:rPr>
              <w:t xml:space="preserve">аллювиально-пролювиальная </w:t>
            </w:r>
          </w:p>
          <w:p w:rsidR="0069153D" w:rsidRPr="007D1DCC" w:rsidRDefault="0069153D" w:rsidP="007D1DCC">
            <w:pPr>
              <w:spacing w:after="0" w:line="240" w:lineRule="auto"/>
              <w:jc w:val="both"/>
              <w:rPr>
                <w:rFonts w:ascii="Times New Roman" w:hAnsi="Times New Roman" w:cs="Times New Roman"/>
                <w:sz w:val="18"/>
                <w:szCs w:val="18"/>
              </w:rPr>
            </w:pPr>
            <w:r w:rsidRPr="007D1DCC">
              <w:rPr>
                <w:rFonts w:ascii="Times New Roman" w:hAnsi="Times New Roman" w:cs="Times New Roman"/>
                <w:sz w:val="18"/>
                <w:szCs w:val="18"/>
              </w:rPr>
              <w:t>слаборасчлененная равнина</w:t>
            </w:r>
          </w:p>
        </w:tc>
        <w:tc>
          <w:tcPr>
            <w:tcW w:w="3685" w:type="dxa"/>
            <w:shd w:val="clear" w:color="auto" w:fill="auto"/>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ru-RU"/>
              </w:rPr>
              <w:t>затопление, заболачивание, засоление, эрозия речная, боковая</w:t>
            </w:r>
          </w:p>
        </w:tc>
        <w:tc>
          <w:tcPr>
            <w:tcW w:w="1843" w:type="dxa"/>
            <w:shd w:val="clear" w:color="auto" w:fill="auto"/>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северный берег озера</w:t>
            </w:r>
          </w:p>
        </w:tc>
        <w:tc>
          <w:tcPr>
            <w:tcW w:w="1843" w:type="dxa"/>
            <w:shd w:val="clear" w:color="auto" w:fill="auto"/>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119, 140, 149, 154, 155</w:t>
            </w:r>
          </w:p>
        </w:tc>
      </w:tr>
      <w:tr w:rsidR="0069153D" w:rsidRPr="007D1DCC" w:rsidTr="00C2705E">
        <w:trPr>
          <w:trHeight w:val="753"/>
        </w:trPr>
        <w:tc>
          <w:tcPr>
            <w:tcW w:w="1276" w:type="dxa"/>
            <w:shd w:val="clear" w:color="auto" w:fill="auto"/>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Северо-западный</w:t>
            </w:r>
          </w:p>
        </w:tc>
        <w:tc>
          <w:tcPr>
            <w:tcW w:w="1701"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а</w:t>
            </w:r>
            <w:r w:rsidRPr="007D1DCC">
              <w:rPr>
                <w:rFonts w:ascii="Times New Roman" w:hAnsi="Times New Roman" w:cs="Times New Roman"/>
                <w:sz w:val="18"/>
                <w:szCs w:val="18"/>
              </w:rPr>
              <w:t>бразионный</w:t>
            </w:r>
          </w:p>
        </w:tc>
        <w:tc>
          <w:tcPr>
            <w:tcW w:w="4253" w:type="dxa"/>
            <w:shd w:val="clear" w:color="auto" w:fill="auto"/>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озерная покатая вогнутая равнина нерачлененная с </w:t>
            </w:r>
          </w:p>
          <w:p w:rsidR="0069153D" w:rsidRPr="007D1DCC" w:rsidRDefault="0069153D" w:rsidP="007D1DCC">
            <w:pPr>
              <w:spacing w:after="0" w:line="240" w:lineRule="auto"/>
              <w:jc w:val="both"/>
              <w:rPr>
                <w:rFonts w:ascii="Times New Roman" w:hAnsi="Times New Roman" w:cs="Times New Roman"/>
                <w:sz w:val="18"/>
                <w:szCs w:val="18"/>
              </w:rPr>
            </w:pPr>
            <w:r w:rsidRPr="007D1DCC">
              <w:rPr>
                <w:rFonts w:ascii="Times New Roman" w:hAnsi="Times New Roman" w:cs="Times New Roman"/>
                <w:sz w:val="18"/>
                <w:szCs w:val="18"/>
                <w:lang w:val="kk-KZ"/>
              </w:rPr>
              <w:t>аброзионными уступами, пляжами, бухтами</w:t>
            </w:r>
          </w:p>
        </w:tc>
        <w:tc>
          <w:tcPr>
            <w:tcW w:w="3685" w:type="dxa"/>
            <w:shd w:val="clear" w:color="auto" w:fill="auto"/>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абразия, плоскостной смыв, засоление</w:t>
            </w:r>
          </w:p>
        </w:tc>
        <w:tc>
          <w:tcPr>
            <w:tcW w:w="1843" w:type="dxa"/>
            <w:shd w:val="clear" w:color="auto" w:fill="auto"/>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северо-западное побережье озера Алаколь, район села Камыскала</w:t>
            </w:r>
          </w:p>
        </w:tc>
        <w:tc>
          <w:tcPr>
            <w:tcW w:w="1843" w:type="dxa"/>
            <w:shd w:val="clear" w:color="auto" w:fill="auto"/>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164, 180, 181, 183</w:t>
            </w:r>
          </w:p>
        </w:tc>
      </w:tr>
      <w:tr w:rsidR="0069153D" w:rsidRPr="007D1DCC" w:rsidTr="00C2705E">
        <w:trPr>
          <w:trHeight w:val="330"/>
        </w:trPr>
        <w:tc>
          <w:tcPr>
            <w:tcW w:w="1276" w:type="dxa"/>
            <w:shd w:val="clear" w:color="auto" w:fill="auto"/>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Западный</w:t>
            </w:r>
          </w:p>
        </w:tc>
        <w:tc>
          <w:tcPr>
            <w:tcW w:w="1701" w:type="dxa"/>
          </w:tcPr>
          <w:p w:rsidR="0069153D" w:rsidRPr="007D1DCC" w:rsidRDefault="0069153D" w:rsidP="007D1DCC">
            <w:pPr>
              <w:spacing w:after="0" w:line="240" w:lineRule="auto"/>
              <w:jc w:val="both"/>
              <w:rPr>
                <w:rFonts w:ascii="Times New Roman" w:hAnsi="Times New Roman" w:cs="Times New Roman"/>
                <w:sz w:val="18"/>
                <w:szCs w:val="18"/>
              </w:rPr>
            </w:pPr>
            <w:r w:rsidRPr="007D1DCC">
              <w:rPr>
                <w:rFonts w:ascii="Times New Roman" w:hAnsi="Times New Roman" w:cs="Times New Roman"/>
                <w:sz w:val="18"/>
                <w:szCs w:val="18"/>
              </w:rPr>
              <w:t>аккумулятивно-фитогенный,</w:t>
            </w:r>
          </w:p>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аккумулятивный</w:t>
            </w:r>
          </w:p>
        </w:tc>
        <w:tc>
          <w:tcPr>
            <w:tcW w:w="4253" w:type="dxa"/>
            <w:shd w:val="clear" w:color="auto" w:fill="auto"/>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озерная покатая вогнутая</w:t>
            </w:r>
            <w:r w:rsidRPr="007D1DCC">
              <w:rPr>
                <w:rFonts w:ascii="Times New Roman" w:hAnsi="Times New Roman" w:cs="Times New Roman"/>
                <w:sz w:val="18"/>
                <w:szCs w:val="18"/>
                <w:lang w:val="ru-RU"/>
              </w:rPr>
              <w:t xml:space="preserve"> нерасчлененная равнина </w:t>
            </w:r>
          </w:p>
        </w:tc>
        <w:tc>
          <w:tcPr>
            <w:tcW w:w="3685" w:type="dxa"/>
            <w:shd w:val="clear" w:color="auto" w:fill="auto"/>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затопление, аккумуляция, заболачивание, плоскостной смыв, речная эрозия, эрозионно-денудационные обрывы</w:t>
            </w:r>
          </w:p>
        </w:tc>
        <w:tc>
          <w:tcPr>
            <w:tcW w:w="1843" w:type="dxa"/>
            <w:shd w:val="clear" w:color="auto" w:fill="auto"/>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западное побережье Алаколя</w:t>
            </w:r>
          </w:p>
        </w:tc>
        <w:tc>
          <w:tcPr>
            <w:tcW w:w="1843" w:type="dxa"/>
            <w:shd w:val="clear" w:color="auto" w:fill="auto"/>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100, 113, 140, 149, 154, 155, 164</w:t>
            </w:r>
          </w:p>
        </w:tc>
      </w:tr>
      <w:tr w:rsidR="0069153D" w:rsidRPr="007D1DCC" w:rsidTr="00C2705E">
        <w:trPr>
          <w:trHeight w:val="330"/>
        </w:trPr>
        <w:tc>
          <w:tcPr>
            <w:tcW w:w="1276" w:type="dxa"/>
            <w:shd w:val="clear" w:color="auto" w:fill="auto"/>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Острова:</w:t>
            </w:r>
          </w:p>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Писки,</w:t>
            </w:r>
          </w:p>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Улькен и Кишкене-</w:t>
            </w:r>
          </w:p>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Аралтобе</w:t>
            </w:r>
          </w:p>
        </w:tc>
        <w:tc>
          <w:tcPr>
            <w:tcW w:w="1701" w:type="dxa"/>
          </w:tcPr>
          <w:p w:rsidR="0069153D" w:rsidRPr="007D1DCC" w:rsidRDefault="0069153D" w:rsidP="007D1DCC">
            <w:pPr>
              <w:spacing w:after="0" w:line="240" w:lineRule="auto"/>
              <w:jc w:val="both"/>
              <w:rPr>
                <w:rFonts w:ascii="Times New Roman" w:hAnsi="Times New Roman" w:cs="Times New Roman"/>
                <w:sz w:val="18"/>
                <w:szCs w:val="18"/>
              </w:rPr>
            </w:pPr>
            <w:r w:rsidRPr="007D1DCC">
              <w:rPr>
                <w:rFonts w:ascii="Times New Roman" w:hAnsi="Times New Roman" w:cs="Times New Roman"/>
                <w:sz w:val="18"/>
                <w:szCs w:val="18"/>
              </w:rPr>
              <w:t>абразионно-аккумулятивный,</w:t>
            </w:r>
          </w:p>
          <w:p w:rsidR="0069153D" w:rsidRPr="007D1DCC" w:rsidRDefault="0069153D" w:rsidP="007D1DCC">
            <w:pPr>
              <w:spacing w:after="0" w:line="240" w:lineRule="auto"/>
              <w:jc w:val="both"/>
              <w:rPr>
                <w:rFonts w:ascii="Times New Roman" w:hAnsi="Times New Roman" w:cs="Times New Roman"/>
                <w:sz w:val="18"/>
                <w:szCs w:val="18"/>
              </w:rPr>
            </w:pPr>
            <w:r w:rsidRPr="007D1DCC">
              <w:rPr>
                <w:rFonts w:ascii="Times New Roman" w:hAnsi="Times New Roman" w:cs="Times New Roman"/>
                <w:sz w:val="18"/>
                <w:szCs w:val="18"/>
                <w:lang w:val="kk-KZ"/>
              </w:rPr>
              <w:t>а</w:t>
            </w:r>
            <w:r w:rsidRPr="007D1DCC">
              <w:rPr>
                <w:rFonts w:ascii="Times New Roman" w:hAnsi="Times New Roman" w:cs="Times New Roman"/>
                <w:sz w:val="18"/>
                <w:szCs w:val="18"/>
              </w:rPr>
              <w:t>бразионный</w:t>
            </w:r>
          </w:p>
        </w:tc>
        <w:tc>
          <w:tcPr>
            <w:tcW w:w="4253" w:type="dxa"/>
            <w:shd w:val="clear" w:color="auto" w:fill="auto"/>
          </w:tcPr>
          <w:p w:rsidR="0069153D" w:rsidRPr="007D1DCC" w:rsidRDefault="0069153D" w:rsidP="007D1DCC">
            <w:pPr>
              <w:spacing w:after="0" w:line="240" w:lineRule="auto"/>
              <w:rPr>
                <w:rFonts w:ascii="Times New Roman" w:hAnsi="Times New Roman" w:cs="Times New Roman"/>
                <w:sz w:val="18"/>
                <w:szCs w:val="18"/>
                <w:lang w:val="kk-KZ"/>
              </w:rPr>
            </w:pPr>
          </w:p>
        </w:tc>
        <w:tc>
          <w:tcPr>
            <w:tcW w:w="3685" w:type="dxa"/>
            <w:shd w:val="clear" w:color="auto" w:fill="auto"/>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абразия, плоскостной смыв</w:t>
            </w:r>
          </w:p>
        </w:tc>
        <w:tc>
          <w:tcPr>
            <w:tcW w:w="1843" w:type="dxa"/>
            <w:shd w:val="clear" w:color="auto" w:fill="auto"/>
          </w:tcPr>
          <w:p w:rsidR="0069153D" w:rsidRPr="007D1DCC" w:rsidRDefault="0069153D" w:rsidP="007D1DCC">
            <w:pPr>
              <w:spacing w:after="0" w:line="240" w:lineRule="auto"/>
              <w:rPr>
                <w:rFonts w:ascii="Times New Roman" w:hAnsi="Times New Roman" w:cs="Times New Roman"/>
                <w:sz w:val="18"/>
                <w:szCs w:val="18"/>
              </w:rPr>
            </w:pPr>
          </w:p>
        </w:tc>
        <w:tc>
          <w:tcPr>
            <w:tcW w:w="1843" w:type="dxa"/>
            <w:shd w:val="clear" w:color="auto" w:fill="auto"/>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172, 174, 176</w:t>
            </w:r>
          </w:p>
          <w:p w:rsidR="0069153D" w:rsidRPr="007D1DCC" w:rsidRDefault="0069153D" w:rsidP="007D1DCC">
            <w:pPr>
              <w:spacing w:after="0" w:line="240" w:lineRule="auto"/>
              <w:rPr>
                <w:rFonts w:ascii="Times New Roman" w:hAnsi="Times New Roman" w:cs="Times New Roman"/>
                <w:sz w:val="18"/>
                <w:szCs w:val="18"/>
              </w:rPr>
            </w:pPr>
          </w:p>
        </w:tc>
      </w:tr>
    </w:tbl>
    <w:p w:rsidR="0069153D" w:rsidRPr="007D1DCC" w:rsidRDefault="0069153D" w:rsidP="007D1DCC">
      <w:pPr>
        <w:ind w:firstLine="709"/>
        <w:jc w:val="center"/>
        <w:rPr>
          <w:rFonts w:ascii="Times New Roman" w:eastAsia="SimSun" w:hAnsi="Times New Roman" w:cs="Times New Roman"/>
        </w:rPr>
        <w:sectPr w:rsidR="0069153D" w:rsidRPr="007D1DCC" w:rsidSect="0069153D">
          <w:pgSz w:w="16838" w:h="11906" w:orient="landscape"/>
          <w:pgMar w:top="1701" w:right="1134" w:bottom="851" w:left="1134" w:header="709" w:footer="709" w:gutter="0"/>
          <w:cols w:space="708"/>
          <w:docGrid w:linePitch="360"/>
        </w:sectPr>
      </w:pPr>
    </w:p>
    <w:p w:rsidR="0069153D" w:rsidRPr="007D1DCC" w:rsidRDefault="00C2705E" w:rsidP="007D1DCC">
      <w:pPr>
        <w:rPr>
          <w:rFonts w:ascii="Times New Roman" w:hAnsi="Times New Roman" w:cs="Times New Roman"/>
        </w:rPr>
      </w:pPr>
      <w:r w:rsidRPr="007D1DCC">
        <w:rPr>
          <w:rFonts w:ascii="Times New Roman" w:hAnsi="Times New Roman" w:cs="Times New Roman"/>
          <w:sz w:val="24"/>
          <w:szCs w:val="24"/>
        </w:rPr>
        <w:t>Table G</w:t>
      </w:r>
      <w:r w:rsidRPr="007D1DCC">
        <w:rPr>
          <w:rFonts w:ascii="Times New Roman" w:hAnsi="Times New Roman" w:cs="Times New Roman"/>
        </w:rPr>
        <w:t>.</w:t>
      </w:r>
      <w:r w:rsidR="0069153D" w:rsidRPr="007D1DCC">
        <w:rPr>
          <w:rFonts w:ascii="Times New Roman" w:hAnsi="Times New Roman" w:cs="Times New Roman"/>
          <w:bCs/>
        </w:rPr>
        <w:t xml:space="preserve">16 – </w:t>
      </w:r>
      <w:r w:rsidRPr="007D1DCC">
        <w:rPr>
          <w:rFonts w:ascii="Times New Roman" w:hAnsi="Times New Roman" w:cs="Times New Roman"/>
          <w:sz w:val="24"/>
          <w:szCs w:val="24"/>
        </w:rPr>
        <w:t>Criteria for assessing water bodies for beach and bathing recreation</w:t>
      </w:r>
      <w:r w:rsidRPr="007D1DCC">
        <w:rPr>
          <w:rFonts w:ascii="Times New Roman" w:hAnsi="Times New Roman" w:cs="Times New Roman"/>
        </w:rPr>
        <w:t xml:space="preserve"> </w:t>
      </w:r>
      <w:r w:rsidR="0069153D" w:rsidRPr="007D1DCC">
        <w:rPr>
          <w:rFonts w:ascii="Times New Roman" w:hAnsi="Times New Roman" w:cs="Times New Roman"/>
        </w:rPr>
        <w:t>[53]</w:t>
      </w:r>
    </w:p>
    <w:tbl>
      <w:tblPr>
        <w:tblW w:w="0" w:type="auto"/>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tblPr>
      <w:tblGrid>
        <w:gridCol w:w="1653"/>
        <w:gridCol w:w="2175"/>
        <w:gridCol w:w="2551"/>
        <w:gridCol w:w="2978"/>
      </w:tblGrid>
      <w:tr w:rsidR="0069153D" w:rsidRPr="007D1DCC" w:rsidTr="0069153D">
        <w:tc>
          <w:tcPr>
            <w:tcW w:w="1653" w:type="dxa"/>
            <w:vMerge w:val="restart"/>
            <w:shd w:val="clear" w:color="auto" w:fill="FFFFFF"/>
            <w:tcMar>
              <w:top w:w="75" w:type="dxa"/>
              <w:left w:w="75" w:type="dxa"/>
              <w:bottom w:w="75" w:type="dxa"/>
              <w:right w:w="75" w:type="dxa"/>
            </w:tcMar>
            <w:hideMark/>
          </w:tcPr>
          <w:p w:rsidR="0069153D" w:rsidRPr="007D1DCC" w:rsidRDefault="0069153D" w:rsidP="007D1DCC">
            <w:pPr>
              <w:spacing w:after="0" w:line="240" w:lineRule="auto"/>
              <w:jc w:val="center"/>
              <w:rPr>
                <w:rFonts w:ascii="Times New Roman" w:hAnsi="Times New Roman" w:cs="Times New Roman"/>
                <w:sz w:val="23"/>
                <w:szCs w:val="23"/>
              </w:rPr>
            </w:pPr>
            <w:r w:rsidRPr="007D1DCC">
              <w:rPr>
                <w:rFonts w:ascii="Times New Roman" w:hAnsi="Times New Roman" w:cs="Times New Roman"/>
                <w:sz w:val="23"/>
                <w:szCs w:val="23"/>
              </w:rPr>
              <w:t>Параметр</w:t>
            </w:r>
          </w:p>
        </w:tc>
        <w:tc>
          <w:tcPr>
            <w:tcW w:w="7704" w:type="dxa"/>
            <w:gridSpan w:val="3"/>
            <w:shd w:val="clear" w:color="auto" w:fill="FFFFFF"/>
            <w:tcMar>
              <w:top w:w="75" w:type="dxa"/>
              <w:left w:w="75" w:type="dxa"/>
              <w:bottom w:w="75" w:type="dxa"/>
              <w:right w:w="75" w:type="dxa"/>
            </w:tcMar>
            <w:hideMark/>
          </w:tcPr>
          <w:p w:rsidR="0069153D" w:rsidRPr="007D1DCC" w:rsidRDefault="0069153D" w:rsidP="007D1DCC">
            <w:pPr>
              <w:spacing w:after="0" w:line="240" w:lineRule="auto"/>
              <w:jc w:val="center"/>
              <w:rPr>
                <w:rFonts w:ascii="Times New Roman" w:hAnsi="Times New Roman" w:cs="Times New Roman"/>
                <w:sz w:val="23"/>
                <w:szCs w:val="23"/>
              </w:rPr>
            </w:pPr>
            <w:r w:rsidRPr="007D1DCC">
              <w:rPr>
                <w:rFonts w:ascii="Times New Roman" w:hAnsi="Times New Roman" w:cs="Times New Roman"/>
                <w:sz w:val="23"/>
                <w:szCs w:val="23"/>
              </w:rPr>
              <w:t>Степень благоприятности</w:t>
            </w:r>
          </w:p>
        </w:tc>
      </w:tr>
      <w:tr w:rsidR="0069153D" w:rsidRPr="007D1DCC" w:rsidTr="0069153D">
        <w:tc>
          <w:tcPr>
            <w:tcW w:w="1653" w:type="dxa"/>
            <w:vMerge/>
            <w:shd w:val="clear" w:color="auto" w:fill="FFFFFF"/>
            <w:vAlign w:val="center"/>
            <w:hideMark/>
          </w:tcPr>
          <w:p w:rsidR="0069153D" w:rsidRPr="007D1DCC" w:rsidRDefault="0069153D" w:rsidP="007D1DCC">
            <w:pPr>
              <w:spacing w:after="0" w:line="240" w:lineRule="auto"/>
              <w:jc w:val="center"/>
              <w:rPr>
                <w:rFonts w:ascii="Times New Roman" w:hAnsi="Times New Roman" w:cs="Times New Roman"/>
                <w:sz w:val="23"/>
                <w:szCs w:val="23"/>
              </w:rPr>
            </w:pPr>
          </w:p>
        </w:tc>
        <w:tc>
          <w:tcPr>
            <w:tcW w:w="2175" w:type="dxa"/>
            <w:shd w:val="clear" w:color="auto" w:fill="FFFFFF"/>
            <w:tcMar>
              <w:top w:w="75" w:type="dxa"/>
              <w:left w:w="75" w:type="dxa"/>
              <w:bottom w:w="75" w:type="dxa"/>
              <w:right w:w="75" w:type="dxa"/>
            </w:tcMar>
            <w:hideMark/>
          </w:tcPr>
          <w:p w:rsidR="0069153D" w:rsidRPr="007D1DCC" w:rsidRDefault="0069153D" w:rsidP="007D1DCC">
            <w:pPr>
              <w:spacing w:after="0" w:line="240" w:lineRule="auto"/>
              <w:jc w:val="center"/>
              <w:rPr>
                <w:rFonts w:ascii="Times New Roman" w:hAnsi="Times New Roman" w:cs="Times New Roman"/>
                <w:sz w:val="23"/>
                <w:szCs w:val="23"/>
              </w:rPr>
            </w:pPr>
            <w:r w:rsidRPr="007D1DCC">
              <w:rPr>
                <w:rFonts w:ascii="Times New Roman" w:hAnsi="Times New Roman" w:cs="Times New Roman"/>
                <w:sz w:val="23"/>
                <w:szCs w:val="23"/>
              </w:rPr>
              <w:t>благоприятно</w:t>
            </w:r>
          </w:p>
        </w:tc>
        <w:tc>
          <w:tcPr>
            <w:tcW w:w="2551" w:type="dxa"/>
            <w:shd w:val="clear" w:color="auto" w:fill="FFFFFF"/>
            <w:tcMar>
              <w:top w:w="75" w:type="dxa"/>
              <w:left w:w="75" w:type="dxa"/>
              <w:bottom w:w="75" w:type="dxa"/>
              <w:right w:w="75" w:type="dxa"/>
            </w:tcMar>
            <w:hideMark/>
          </w:tcPr>
          <w:p w:rsidR="0069153D" w:rsidRPr="007D1DCC" w:rsidRDefault="0069153D" w:rsidP="007D1DCC">
            <w:pPr>
              <w:spacing w:after="0" w:line="240" w:lineRule="auto"/>
              <w:jc w:val="center"/>
              <w:rPr>
                <w:rFonts w:ascii="Times New Roman" w:hAnsi="Times New Roman" w:cs="Times New Roman"/>
                <w:sz w:val="23"/>
                <w:szCs w:val="23"/>
              </w:rPr>
            </w:pPr>
            <w:r w:rsidRPr="007D1DCC">
              <w:rPr>
                <w:rFonts w:ascii="Times New Roman" w:hAnsi="Times New Roman" w:cs="Times New Roman"/>
                <w:sz w:val="23"/>
                <w:szCs w:val="23"/>
              </w:rPr>
              <w:t>относительно благоприятно</w:t>
            </w:r>
          </w:p>
        </w:tc>
        <w:tc>
          <w:tcPr>
            <w:tcW w:w="2978" w:type="dxa"/>
            <w:shd w:val="clear" w:color="auto" w:fill="FFFFFF"/>
            <w:tcMar>
              <w:top w:w="75" w:type="dxa"/>
              <w:left w:w="75" w:type="dxa"/>
              <w:bottom w:w="75" w:type="dxa"/>
              <w:right w:w="75" w:type="dxa"/>
            </w:tcMar>
            <w:hideMark/>
          </w:tcPr>
          <w:p w:rsidR="0069153D" w:rsidRPr="007D1DCC" w:rsidRDefault="0069153D" w:rsidP="007D1DCC">
            <w:pPr>
              <w:spacing w:after="0" w:line="240" w:lineRule="auto"/>
              <w:jc w:val="center"/>
              <w:rPr>
                <w:rFonts w:ascii="Times New Roman" w:hAnsi="Times New Roman" w:cs="Times New Roman"/>
                <w:sz w:val="23"/>
                <w:szCs w:val="23"/>
              </w:rPr>
            </w:pPr>
            <w:r w:rsidRPr="007D1DCC">
              <w:rPr>
                <w:rFonts w:ascii="Times New Roman" w:hAnsi="Times New Roman" w:cs="Times New Roman"/>
                <w:sz w:val="23"/>
                <w:szCs w:val="23"/>
              </w:rPr>
              <w:t>неблагоприятно</w:t>
            </w:r>
          </w:p>
        </w:tc>
      </w:tr>
      <w:tr w:rsidR="0069153D" w:rsidRPr="007D1DCC" w:rsidTr="0069153D">
        <w:trPr>
          <w:trHeight w:val="1933"/>
        </w:trPr>
        <w:tc>
          <w:tcPr>
            <w:tcW w:w="1653" w:type="dxa"/>
            <w:shd w:val="clear" w:color="auto" w:fill="FFFFFF"/>
            <w:tcMar>
              <w:top w:w="75" w:type="dxa"/>
              <w:left w:w="75" w:type="dxa"/>
              <w:bottom w:w="75" w:type="dxa"/>
              <w:right w:w="75" w:type="dxa"/>
            </w:tcMar>
            <w:hideMark/>
          </w:tcPr>
          <w:p w:rsidR="0069153D" w:rsidRPr="007D1DCC" w:rsidRDefault="0069153D" w:rsidP="007D1DCC">
            <w:pPr>
              <w:spacing w:after="0" w:line="240" w:lineRule="auto"/>
              <w:rPr>
                <w:rFonts w:ascii="Times New Roman" w:hAnsi="Times New Roman" w:cs="Times New Roman"/>
                <w:sz w:val="23"/>
                <w:szCs w:val="23"/>
              </w:rPr>
            </w:pPr>
            <w:r w:rsidRPr="007D1DCC">
              <w:rPr>
                <w:rFonts w:ascii="Times New Roman" w:hAnsi="Times New Roman" w:cs="Times New Roman"/>
                <w:sz w:val="23"/>
                <w:szCs w:val="23"/>
              </w:rPr>
              <w:t>Берега</w:t>
            </w:r>
          </w:p>
        </w:tc>
        <w:tc>
          <w:tcPr>
            <w:tcW w:w="2175" w:type="dxa"/>
            <w:shd w:val="clear" w:color="auto" w:fill="FFFFFF"/>
            <w:tcMar>
              <w:top w:w="75" w:type="dxa"/>
              <w:left w:w="75" w:type="dxa"/>
              <w:bottom w:w="75" w:type="dxa"/>
              <w:right w:w="75" w:type="dxa"/>
            </w:tcMar>
            <w:hideMark/>
          </w:tcPr>
          <w:p w:rsidR="0069153D" w:rsidRPr="007D1DCC" w:rsidRDefault="0069153D" w:rsidP="007D1DCC">
            <w:pPr>
              <w:spacing w:after="0" w:line="240" w:lineRule="auto"/>
              <w:rPr>
                <w:rFonts w:ascii="Times New Roman" w:hAnsi="Times New Roman" w:cs="Times New Roman"/>
                <w:sz w:val="23"/>
                <w:szCs w:val="23"/>
                <w:lang w:val="ru-RU"/>
              </w:rPr>
            </w:pPr>
            <w:r w:rsidRPr="007D1DCC">
              <w:rPr>
                <w:rFonts w:ascii="Times New Roman" w:hAnsi="Times New Roman" w:cs="Times New Roman"/>
                <w:sz w:val="23"/>
                <w:szCs w:val="23"/>
                <w:lang w:val="ru-RU"/>
              </w:rPr>
              <w:t>Сухие террасированные, без крутых спусков, пригодные для освоения в естественном состоянии</w:t>
            </w:r>
          </w:p>
        </w:tc>
        <w:tc>
          <w:tcPr>
            <w:tcW w:w="2551" w:type="dxa"/>
            <w:shd w:val="clear" w:color="auto" w:fill="FFFFFF"/>
            <w:tcMar>
              <w:top w:w="75" w:type="dxa"/>
              <w:left w:w="75" w:type="dxa"/>
              <w:bottom w:w="75" w:type="dxa"/>
              <w:right w:w="75" w:type="dxa"/>
            </w:tcMar>
            <w:hideMark/>
          </w:tcPr>
          <w:p w:rsidR="0069153D" w:rsidRPr="007D1DCC" w:rsidRDefault="0069153D" w:rsidP="007D1DCC">
            <w:pPr>
              <w:spacing w:after="0" w:line="240" w:lineRule="auto"/>
              <w:rPr>
                <w:rFonts w:ascii="Times New Roman" w:hAnsi="Times New Roman" w:cs="Times New Roman"/>
                <w:sz w:val="23"/>
                <w:szCs w:val="23"/>
                <w:lang w:val="ru-RU"/>
              </w:rPr>
            </w:pPr>
            <w:r w:rsidRPr="007D1DCC">
              <w:rPr>
                <w:rFonts w:ascii="Times New Roman" w:hAnsi="Times New Roman" w:cs="Times New Roman"/>
                <w:sz w:val="23"/>
                <w:szCs w:val="23"/>
                <w:lang w:val="ru-RU"/>
              </w:rPr>
              <w:t>Сухие, но крутосклонные, часто обрывистые, освоение которых требует не</w:t>
            </w:r>
            <w:r w:rsidRPr="007D1DCC">
              <w:rPr>
                <w:rFonts w:ascii="Times New Roman" w:hAnsi="Times New Roman" w:cs="Times New Roman"/>
                <w:sz w:val="23"/>
                <w:szCs w:val="23"/>
                <w:lang w:val="ru-RU"/>
              </w:rPr>
              <w:softHyphen/>
              <w:t>сложных сооружений для спуска к воде (если у воды есть полоса пляжа)</w:t>
            </w:r>
          </w:p>
        </w:tc>
        <w:tc>
          <w:tcPr>
            <w:tcW w:w="2978" w:type="dxa"/>
            <w:shd w:val="clear" w:color="auto" w:fill="FFFFFF"/>
            <w:tcMar>
              <w:top w:w="75" w:type="dxa"/>
              <w:left w:w="75" w:type="dxa"/>
              <w:bottom w:w="75" w:type="dxa"/>
              <w:right w:w="75" w:type="dxa"/>
            </w:tcMar>
            <w:hideMark/>
          </w:tcPr>
          <w:p w:rsidR="0069153D" w:rsidRPr="007D1DCC" w:rsidRDefault="0069153D" w:rsidP="007D1DCC">
            <w:pPr>
              <w:spacing w:after="0" w:line="240" w:lineRule="auto"/>
              <w:rPr>
                <w:rFonts w:ascii="Times New Roman" w:hAnsi="Times New Roman" w:cs="Times New Roman"/>
                <w:sz w:val="23"/>
                <w:szCs w:val="23"/>
                <w:lang w:val="ru-RU"/>
              </w:rPr>
            </w:pPr>
            <w:r w:rsidRPr="007D1DCC">
              <w:rPr>
                <w:rFonts w:ascii="Times New Roman" w:hAnsi="Times New Roman" w:cs="Times New Roman"/>
                <w:sz w:val="23"/>
                <w:szCs w:val="23"/>
                <w:lang w:val="ru-RU"/>
              </w:rPr>
              <w:t>Берега либо заболочены, либо очень крутые с высоким клифом или обрывом</w:t>
            </w:r>
          </w:p>
        </w:tc>
      </w:tr>
      <w:tr w:rsidR="0069153D" w:rsidRPr="007D1DCC" w:rsidTr="0069153D">
        <w:tc>
          <w:tcPr>
            <w:tcW w:w="1653" w:type="dxa"/>
            <w:shd w:val="clear" w:color="auto" w:fill="FFFFFF"/>
            <w:tcMar>
              <w:top w:w="75" w:type="dxa"/>
              <w:left w:w="75" w:type="dxa"/>
              <w:bottom w:w="75" w:type="dxa"/>
              <w:right w:w="75" w:type="dxa"/>
            </w:tcMar>
            <w:hideMark/>
          </w:tcPr>
          <w:p w:rsidR="0069153D" w:rsidRPr="007D1DCC" w:rsidRDefault="0069153D" w:rsidP="007D1DCC">
            <w:pPr>
              <w:spacing w:after="0" w:line="240" w:lineRule="auto"/>
              <w:rPr>
                <w:rFonts w:ascii="Times New Roman" w:hAnsi="Times New Roman" w:cs="Times New Roman"/>
                <w:sz w:val="23"/>
                <w:szCs w:val="23"/>
              </w:rPr>
            </w:pPr>
            <w:r w:rsidRPr="007D1DCC">
              <w:rPr>
                <w:rFonts w:ascii="Times New Roman" w:hAnsi="Times New Roman" w:cs="Times New Roman"/>
                <w:sz w:val="23"/>
                <w:szCs w:val="23"/>
              </w:rPr>
              <w:t>Подходы к воде</w:t>
            </w:r>
          </w:p>
        </w:tc>
        <w:tc>
          <w:tcPr>
            <w:tcW w:w="2175" w:type="dxa"/>
            <w:shd w:val="clear" w:color="auto" w:fill="FFFFFF"/>
            <w:tcMar>
              <w:top w:w="75" w:type="dxa"/>
              <w:left w:w="75" w:type="dxa"/>
              <w:bottom w:w="75" w:type="dxa"/>
              <w:right w:w="75" w:type="dxa"/>
            </w:tcMar>
            <w:hideMark/>
          </w:tcPr>
          <w:p w:rsidR="0069153D" w:rsidRPr="007D1DCC" w:rsidRDefault="0069153D" w:rsidP="007D1DCC">
            <w:pPr>
              <w:spacing w:after="0" w:line="240" w:lineRule="auto"/>
              <w:rPr>
                <w:rFonts w:ascii="Times New Roman" w:hAnsi="Times New Roman" w:cs="Times New Roman"/>
                <w:sz w:val="23"/>
                <w:szCs w:val="23"/>
              </w:rPr>
            </w:pPr>
            <w:r w:rsidRPr="007D1DCC">
              <w:rPr>
                <w:rFonts w:ascii="Times New Roman" w:hAnsi="Times New Roman" w:cs="Times New Roman"/>
                <w:sz w:val="23"/>
                <w:szCs w:val="23"/>
              </w:rPr>
              <w:t>Просто открытые</w:t>
            </w:r>
          </w:p>
        </w:tc>
        <w:tc>
          <w:tcPr>
            <w:tcW w:w="2551" w:type="dxa"/>
            <w:shd w:val="clear" w:color="auto" w:fill="FFFFFF"/>
            <w:tcMar>
              <w:top w:w="75" w:type="dxa"/>
              <w:left w:w="75" w:type="dxa"/>
              <w:bottom w:w="75" w:type="dxa"/>
              <w:right w:w="75" w:type="dxa"/>
            </w:tcMar>
            <w:hideMark/>
          </w:tcPr>
          <w:p w:rsidR="0069153D" w:rsidRPr="007D1DCC" w:rsidRDefault="0069153D" w:rsidP="007D1DCC">
            <w:pPr>
              <w:spacing w:after="0" w:line="240" w:lineRule="auto"/>
              <w:rPr>
                <w:rFonts w:ascii="Times New Roman" w:hAnsi="Times New Roman" w:cs="Times New Roman"/>
                <w:sz w:val="23"/>
                <w:szCs w:val="23"/>
              </w:rPr>
            </w:pPr>
            <w:r w:rsidRPr="007D1DCC">
              <w:rPr>
                <w:rFonts w:ascii="Times New Roman" w:hAnsi="Times New Roman" w:cs="Times New Roman"/>
                <w:sz w:val="23"/>
                <w:szCs w:val="23"/>
              </w:rPr>
              <w:t>Требуют небольшой расчистки</w:t>
            </w:r>
          </w:p>
        </w:tc>
        <w:tc>
          <w:tcPr>
            <w:tcW w:w="2978" w:type="dxa"/>
            <w:shd w:val="clear" w:color="auto" w:fill="FFFFFF"/>
            <w:tcMar>
              <w:top w:w="75" w:type="dxa"/>
              <w:left w:w="75" w:type="dxa"/>
              <w:bottom w:w="75" w:type="dxa"/>
              <w:right w:w="75" w:type="dxa"/>
            </w:tcMar>
            <w:hideMark/>
          </w:tcPr>
          <w:p w:rsidR="0069153D" w:rsidRPr="007D1DCC" w:rsidRDefault="0069153D" w:rsidP="007D1DCC">
            <w:pPr>
              <w:spacing w:after="0" w:line="240" w:lineRule="auto"/>
              <w:rPr>
                <w:rFonts w:ascii="Times New Roman" w:hAnsi="Times New Roman" w:cs="Times New Roman"/>
                <w:sz w:val="23"/>
                <w:szCs w:val="23"/>
              </w:rPr>
            </w:pPr>
            <w:r w:rsidRPr="007D1DCC">
              <w:rPr>
                <w:rFonts w:ascii="Times New Roman" w:hAnsi="Times New Roman" w:cs="Times New Roman"/>
                <w:sz w:val="23"/>
                <w:szCs w:val="23"/>
              </w:rPr>
              <w:t>Топкие, закустаренные, закрытые</w:t>
            </w:r>
          </w:p>
        </w:tc>
      </w:tr>
      <w:tr w:rsidR="0069153D" w:rsidRPr="007D1DCC" w:rsidTr="0069153D">
        <w:tc>
          <w:tcPr>
            <w:tcW w:w="1653" w:type="dxa"/>
            <w:shd w:val="clear" w:color="auto" w:fill="FFFFFF"/>
            <w:tcMar>
              <w:top w:w="75" w:type="dxa"/>
              <w:left w:w="75" w:type="dxa"/>
              <w:bottom w:w="75" w:type="dxa"/>
              <w:right w:w="75" w:type="dxa"/>
            </w:tcMar>
            <w:hideMark/>
          </w:tcPr>
          <w:p w:rsidR="0069153D" w:rsidRPr="007D1DCC" w:rsidRDefault="0069153D" w:rsidP="007D1DCC">
            <w:pPr>
              <w:spacing w:after="0" w:line="240" w:lineRule="auto"/>
              <w:rPr>
                <w:rFonts w:ascii="Times New Roman" w:hAnsi="Times New Roman" w:cs="Times New Roman"/>
                <w:sz w:val="23"/>
                <w:szCs w:val="23"/>
              </w:rPr>
            </w:pPr>
            <w:r w:rsidRPr="007D1DCC">
              <w:rPr>
                <w:rFonts w:ascii="Times New Roman" w:hAnsi="Times New Roman" w:cs="Times New Roman"/>
                <w:sz w:val="23"/>
                <w:szCs w:val="23"/>
              </w:rPr>
              <w:t>Пляжи</w:t>
            </w:r>
          </w:p>
        </w:tc>
        <w:tc>
          <w:tcPr>
            <w:tcW w:w="2175" w:type="dxa"/>
            <w:shd w:val="clear" w:color="auto" w:fill="FFFFFF"/>
            <w:tcMar>
              <w:top w:w="75" w:type="dxa"/>
              <w:left w:w="75" w:type="dxa"/>
              <w:bottom w:w="75" w:type="dxa"/>
              <w:right w:w="75" w:type="dxa"/>
            </w:tcMar>
            <w:hideMark/>
          </w:tcPr>
          <w:p w:rsidR="0069153D" w:rsidRPr="007D1DCC" w:rsidRDefault="0069153D" w:rsidP="007D1DCC">
            <w:pPr>
              <w:spacing w:after="0" w:line="240" w:lineRule="auto"/>
              <w:rPr>
                <w:rFonts w:ascii="Times New Roman" w:hAnsi="Times New Roman" w:cs="Times New Roman"/>
                <w:sz w:val="23"/>
                <w:szCs w:val="23"/>
              </w:rPr>
            </w:pPr>
            <w:r w:rsidRPr="007D1DCC">
              <w:rPr>
                <w:rFonts w:ascii="Times New Roman" w:hAnsi="Times New Roman" w:cs="Times New Roman"/>
                <w:sz w:val="23"/>
                <w:szCs w:val="23"/>
              </w:rPr>
              <w:t>Песок, мелкая галька</w:t>
            </w:r>
          </w:p>
        </w:tc>
        <w:tc>
          <w:tcPr>
            <w:tcW w:w="2551" w:type="dxa"/>
            <w:shd w:val="clear" w:color="auto" w:fill="FFFFFF"/>
            <w:tcMar>
              <w:top w:w="75" w:type="dxa"/>
              <w:left w:w="75" w:type="dxa"/>
              <w:bottom w:w="75" w:type="dxa"/>
              <w:right w:w="75" w:type="dxa"/>
            </w:tcMar>
            <w:hideMark/>
          </w:tcPr>
          <w:p w:rsidR="0069153D" w:rsidRPr="007D1DCC" w:rsidRDefault="0069153D" w:rsidP="007D1DCC">
            <w:pPr>
              <w:spacing w:after="0" w:line="240" w:lineRule="auto"/>
              <w:rPr>
                <w:rFonts w:ascii="Times New Roman" w:hAnsi="Times New Roman" w:cs="Times New Roman"/>
                <w:sz w:val="23"/>
                <w:szCs w:val="23"/>
              </w:rPr>
            </w:pPr>
            <w:r w:rsidRPr="007D1DCC">
              <w:rPr>
                <w:rFonts w:ascii="Times New Roman" w:hAnsi="Times New Roman" w:cs="Times New Roman"/>
                <w:sz w:val="23"/>
                <w:szCs w:val="23"/>
              </w:rPr>
              <w:t>Трава, крупная галька</w:t>
            </w:r>
          </w:p>
        </w:tc>
        <w:tc>
          <w:tcPr>
            <w:tcW w:w="2978" w:type="dxa"/>
            <w:shd w:val="clear" w:color="auto" w:fill="FFFFFF"/>
            <w:tcMar>
              <w:top w:w="75" w:type="dxa"/>
              <w:left w:w="75" w:type="dxa"/>
              <w:bottom w:w="75" w:type="dxa"/>
              <w:right w:w="75" w:type="dxa"/>
            </w:tcMar>
            <w:hideMark/>
          </w:tcPr>
          <w:p w:rsidR="0069153D" w:rsidRPr="007D1DCC" w:rsidRDefault="0069153D" w:rsidP="007D1DCC">
            <w:pPr>
              <w:spacing w:after="0" w:line="240" w:lineRule="auto"/>
              <w:rPr>
                <w:rFonts w:ascii="Times New Roman" w:hAnsi="Times New Roman" w:cs="Times New Roman"/>
                <w:sz w:val="23"/>
                <w:szCs w:val="23"/>
              </w:rPr>
            </w:pPr>
            <w:r w:rsidRPr="007D1DCC">
              <w:rPr>
                <w:rFonts w:ascii="Times New Roman" w:hAnsi="Times New Roman" w:cs="Times New Roman"/>
                <w:sz w:val="23"/>
                <w:szCs w:val="23"/>
              </w:rPr>
              <w:t>Глина, торф, крупный камень</w:t>
            </w:r>
          </w:p>
        </w:tc>
      </w:tr>
      <w:tr w:rsidR="0069153D" w:rsidRPr="007D1DCC" w:rsidTr="0069153D">
        <w:tc>
          <w:tcPr>
            <w:tcW w:w="1653" w:type="dxa"/>
            <w:shd w:val="clear" w:color="auto" w:fill="FFFFFF"/>
            <w:tcMar>
              <w:top w:w="75" w:type="dxa"/>
              <w:left w:w="75" w:type="dxa"/>
              <w:bottom w:w="75" w:type="dxa"/>
              <w:right w:w="75" w:type="dxa"/>
            </w:tcMar>
            <w:hideMark/>
          </w:tcPr>
          <w:p w:rsidR="0069153D" w:rsidRPr="007D1DCC" w:rsidRDefault="0069153D" w:rsidP="007D1DCC">
            <w:pPr>
              <w:spacing w:after="0" w:line="240" w:lineRule="auto"/>
              <w:rPr>
                <w:rFonts w:ascii="Times New Roman" w:hAnsi="Times New Roman" w:cs="Times New Roman"/>
                <w:sz w:val="23"/>
                <w:szCs w:val="23"/>
              </w:rPr>
            </w:pPr>
            <w:r w:rsidRPr="007D1DCC">
              <w:rPr>
                <w:rFonts w:ascii="Times New Roman" w:hAnsi="Times New Roman" w:cs="Times New Roman"/>
                <w:sz w:val="23"/>
                <w:szCs w:val="23"/>
              </w:rPr>
              <w:t>Характер отмели</w:t>
            </w:r>
          </w:p>
        </w:tc>
        <w:tc>
          <w:tcPr>
            <w:tcW w:w="2175" w:type="dxa"/>
            <w:shd w:val="clear" w:color="auto" w:fill="FFFFFF"/>
            <w:tcMar>
              <w:top w:w="75" w:type="dxa"/>
              <w:left w:w="75" w:type="dxa"/>
              <w:bottom w:w="75" w:type="dxa"/>
              <w:right w:w="75" w:type="dxa"/>
            </w:tcMar>
            <w:hideMark/>
          </w:tcPr>
          <w:p w:rsidR="0069153D" w:rsidRPr="007D1DCC" w:rsidRDefault="0069153D" w:rsidP="007D1DCC">
            <w:pPr>
              <w:spacing w:after="0" w:line="240" w:lineRule="auto"/>
              <w:rPr>
                <w:rFonts w:ascii="Times New Roman" w:hAnsi="Times New Roman" w:cs="Times New Roman"/>
                <w:sz w:val="23"/>
                <w:szCs w:val="23"/>
              </w:rPr>
            </w:pPr>
            <w:r w:rsidRPr="007D1DCC">
              <w:rPr>
                <w:rFonts w:ascii="Times New Roman" w:hAnsi="Times New Roman" w:cs="Times New Roman"/>
                <w:sz w:val="23"/>
                <w:szCs w:val="23"/>
              </w:rPr>
              <w:t>20-50 м</w:t>
            </w:r>
          </w:p>
        </w:tc>
        <w:tc>
          <w:tcPr>
            <w:tcW w:w="2551" w:type="dxa"/>
            <w:shd w:val="clear" w:color="auto" w:fill="FFFFFF"/>
            <w:tcMar>
              <w:top w:w="75" w:type="dxa"/>
              <w:left w:w="75" w:type="dxa"/>
              <w:bottom w:w="75" w:type="dxa"/>
              <w:right w:w="75" w:type="dxa"/>
            </w:tcMar>
            <w:hideMark/>
          </w:tcPr>
          <w:p w:rsidR="0069153D" w:rsidRPr="007D1DCC" w:rsidRDefault="0069153D" w:rsidP="007D1DCC">
            <w:pPr>
              <w:spacing w:after="0" w:line="240" w:lineRule="auto"/>
              <w:rPr>
                <w:rFonts w:ascii="Times New Roman" w:hAnsi="Times New Roman" w:cs="Times New Roman"/>
                <w:sz w:val="23"/>
                <w:szCs w:val="23"/>
              </w:rPr>
            </w:pPr>
            <w:r w:rsidRPr="007D1DCC">
              <w:rPr>
                <w:rFonts w:ascii="Times New Roman" w:hAnsi="Times New Roman" w:cs="Times New Roman"/>
                <w:sz w:val="23"/>
                <w:szCs w:val="23"/>
              </w:rPr>
              <w:t>Менее 20; более 50 м</w:t>
            </w:r>
          </w:p>
        </w:tc>
        <w:tc>
          <w:tcPr>
            <w:tcW w:w="2978" w:type="dxa"/>
            <w:shd w:val="clear" w:color="auto" w:fill="FFFFFF"/>
            <w:tcMar>
              <w:top w:w="75" w:type="dxa"/>
              <w:left w:w="75" w:type="dxa"/>
              <w:bottom w:w="75" w:type="dxa"/>
              <w:right w:w="75" w:type="dxa"/>
            </w:tcMar>
            <w:hideMark/>
          </w:tcPr>
          <w:p w:rsidR="0069153D" w:rsidRPr="007D1DCC" w:rsidRDefault="0069153D" w:rsidP="007D1DCC">
            <w:pPr>
              <w:spacing w:after="0" w:line="240" w:lineRule="auto"/>
              <w:rPr>
                <w:rFonts w:ascii="Times New Roman" w:hAnsi="Times New Roman" w:cs="Times New Roman"/>
                <w:sz w:val="23"/>
                <w:szCs w:val="23"/>
              </w:rPr>
            </w:pPr>
            <w:r w:rsidRPr="007D1DCC">
              <w:rPr>
                <w:rFonts w:ascii="Times New Roman" w:hAnsi="Times New Roman" w:cs="Times New Roman"/>
                <w:sz w:val="23"/>
                <w:szCs w:val="23"/>
              </w:rPr>
              <w:t>Отмель отсутствует</w:t>
            </w:r>
          </w:p>
        </w:tc>
      </w:tr>
      <w:tr w:rsidR="0069153D" w:rsidRPr="007D1DCC" w:rsidTr="0069153D">
        <w:tc>
          <w:tcPr>
            <w:tcW w:w="1653" w:type="dxa"/>
            <w:shd w:val="clear" w:color="auto" w:fill="FFFFFF"/>
            <w:tcMar>
              <w:top w:w="75" w:type="dxa"/>
              <w:left w:w="75" w:type="dxa"/>
              <w:bottom w:w="75" w:type="dxa"/>
              <w:right w:w="75" w:type="dxa"/>
            </w:tcMar>
            <w:hideMark/>
          </w:tcPr>
          <w:p w:rsidR="0069153D" w:rsidRPr="007D1DCC" w:rsidRDefault="0069153D" w:rsidP="007D1DCC">
            <w:pPr>
              <w:spacing w:after="0" w:line="240" w:lineRule="auto"/>
              <w:rPr>
                <w:rFonts w:ascii="Times New Roman" w:hAnsi="Times New Roman" w:cs="Times New Roman"/>
                <w:sz w:val="23"/>
                <w:szCs w:val="23"/>
              </w:rPr>
            </w:pPr>
            <w:r w:rsidRPr="007D1DCC">
              <w:rPr>
                <w:rFonts w:ascii="Times New Roman" w:hAnsi="Times New Roman" w:cs="Times New Roman"/>
                <w:sz w:val="23"/>
                <w:szCs w:val="23"/>
              </w:rPr>
              <w:t>Характер дна</w:t>
            </w:r>
          </w:p>
        </w:tc>
        <w:tc>
          <w:tcPr>
            <w:tcW w:w="2175" w:type="dxa"/>
            <w:shd w:val="clear" w:color="auto" w:fill="FFFFFF"/>
            <w:tcMar>
              <w:top w:w="75" w:type="dxa"/>
              <w:left w:w="75" w:type="dxa"/>
              <w:bottom w:w="75" w:type="dxa"/>
              <w:right w:w="75" w:type="dxa"/>
            </w:tcMar>
            <w:hideMark/>
          </w:tcPr>
          <w:p w:rsidR="0069153D" w:rsidRPr="007D1DCC" w:rsidRDefault="0069153D" w:rsidP="007D1DCC">
            <w:pPr>
              <w:spacing w:after="0" w:line="240" w:lineRule="auto"/>
              <w:rPr>
                <w:rFonts w:ascii="Times New Roman" w:hAnsi="Times New Roman" w:cs="Times New Roman"/>
                <w:sz w:val="23"/>
                <w:szCs w:val="23"/>
              </w:rPr>
            </w:pPr>
            <w:r w:rsidRPr="007D1DCC">
              <w:rPr>
                <w:rFonts w:ascii="Times New Roman" w:hAnsi="Times New Roman" w:cs="Times New Roman"/>
                <w:sz w:val="23"/>
                <w:szCs w:val="23"/>
              </w:rPr>
              <w:t>Песок и мелкая галька</w:t>
            </w:r>
          </w:p>
        </w:tc>
        <w:tc>
          <w:tcPr>
            <w:tcW w:w="2551" w:type="dxa"/>
            <w:shd w:val="clear" w:color="auto" w:fill="FFFFFF"/>
            <w:tcMar>
              <w:top w:w="75" w:type="dxa"/>
              <w:left w:w="75" w:type="dxa"/>
              <w:bottom w:w="75" w:type="dxa"/>
              <w:right w:w="75" w:type="dxa"/>
            </w:tcMar>
            <w:hideMark/>
          </w:tcPr>
          <w:p w:rsidR="0069153D" w:rsidRPr="007D1DCC" w:rsidRDefault="0069153D" w:rsidP="007D1DCC">
            <w:pPr>
              <w:spacing w:after="0" w:line="240" w:lineRule="auto"/>
              <w:rPr>
                <w:rFonts w:ascii="Times New Roman" w:hAnsi="Times New Roman" w:cs="Times New Roman"/>
                <w:sz w:val="23"/>
                <w:szCs w:val="23"/>
                <w:lang w:val="ru-RU"/>
              </w:rPr>
            </w:pPr>
            <w:r w:rsidRPr="007D1DCC">
              <w:rPr>
                <w:rFonts w:ascii="Times New Roman" w:hAnsi="Times New Roman" w:cs="Times New Roman"/>
                <w:sz w:val="23"/>
                <w:szCs w:val="23"/>
                <w:lang w:val="ru-RU"/>
              </w:rPr>
              <w:t>Крупная галька, заиленные пески, валуны</w:t>
            </w:r>
          </w:p>
        </w:tc>
        <w:tc>
          <w:tcPr>
            <w:tcW w:w="2978" w:type="dxa"/>
            <w:shd w:val="clear" w:color="auto" w:fill="FFFFFF"/>
            <w:tcMar>
              <w:top w:w="75" w:type="dxa"/>
              <w:left w:w="75" w:type="dxa"/>
              <w:bottom w:w="75" w:type="dxa"/>
              <w:right w:w="75" w:type="dxa"/>
            </w:tcMar>
            <w:hideMark/>
          </w:tcPr>
          <w:p w:rsidR="0069153D" w:rsidRPr="007D1DCC" w:rsidRDefault="0069153D" w:rsidP="007D1DCC">
            <w:pPr>
              <w:spacing w:after="0" w:line="240" w:lineRule="auto"/>
              <w:rPr>
                <w:rFonts w:ascii="Times New Roman" w:hAnsi="Times New Roman" w:cs="Times New Roman"/>
                <w:sz w:val="23"/>
                <w:szCs w:val="23"/>
                <w:lang w:val="ru-RU"/>
              </w:rPr>
            </w:pPr>
            <w:r w:rsidRPr="007D1DCC">
              <w:rPr>
                <w:rFonts w:ascii="Times New Roman" w:hAnsi="Times New Roman" w:cs="Times New Roman"/>
                <w:sz w:val="23"/>
                <w:szCs w:val="23"/>
                <w:lang w:val="ru-RU"/>
              </w:rPr>
              <w:t>Ил, камень, глина, крупный острый камень, большие плиты, покрытые вод</w:t>
            </w:r>
            <w:r w:rsidRPr="007D1DCC">
              <w:rPr>
                <w:rFonts w:ascii="Times New Roman" w:hAnsi="Times New Roman" w:cs="Times New Roman"/>
                <w:sz w:val="23"/>
                <w:szCs w:val="23"/>
                <w:lang w:val="ru-RU"/>
              </w:rPr>
              <w:softHyphen/>
              <w:t>ными микроорганизмами</w:t>
            </w:r>
          </w:p>
        </w:tc>
      </w:tr>
      <w:tr w:rsidR="0069153D" w:rsidRPr="007D1DCC" w:rsidTr="0069153D">
        <w:tc>
          <w:tcPr>
            <w:tcW w:w="1653" w:type="dxa"/>
            <w:shd w:val="clear" w:color="auto" w:fill="FFFFFF"/>
            <w:tcMar>
              <w:top w:w="75" w:type="dxa"/>
              <w:left w:w="75" w:type="dxa"/>
              <w:bottom w:w="75" w:type="dxa"/>
              <w:right w:w="75" w:type="dxa"/>
            </w:tcMar>
            <w:hideMark/>
          </w:tcPr>
          <w:p w:rsidR="0069153D" w:rsidRPr="007D1DCC" w:rsidRDefault="0069153D" w:rsidP="007D1DCC">
            <w:pPr>
              <w:spacing w:after="0" w:line="240" w:lineRule="auto"/>
              <w:rPr>
                <w:rFonts w:ascii="Times New Roman" w:hAnsi="Times New Roman" w:cs="Times New Roman"/>
                <w:sz w:val="23"/>
                <w:szCs w:val="23"/>
              </w:rPr>
            </w:pPr>
            <w:r w:rsidRPr="007D1DCC">
              <w:rPr>
                <w:rFonts w:ascii="Times New Roman" w:hAnsi="Times New Roman" w:cs="Times New Roman"/>
                <w:sz w:val="23"/>
                <w:szCs w:val="23"/>
              </w:rPr>
              <w:t>Скорость течения реки, м/с</w:t>
            </w:r>
          </w:p>
          <w:p w:rsidR="0069153D" w:rsidRPr="007D1DCC" w:rsidRDefault="0069153D" w:rsidP="007D1DCC">
            <w:pPr>
              <w:spacing w:after="0" w:line="240" w:lineRule="auto"/>
              <w:rPr>
                <w:rFonts w:ascii="Times New Roman" w:hAnsi="Times New Roman" w:cs="Times New Roman"/>
                <w:sz w:val="23"/>
                <w:szCs w:val="23"/>
              </w:rPr>
            </w:pPr>
          </w:p>
        </w:tc>
        <w:tc>
          <w:tcPr>
            <w:tcW w:w="2175" w:type="dxa"/>
            <w:shd w:val="clear" w:color="auto" w:fill="FFFFFF"/>
            <w:tcMar>
              <w:top w:w="75" w:type="dxa"/>
              <w:left w:w="75" w:type="dxa"/>
              <w:bottom w:w="75" w:type="dxa"/>
              <w:right w:w="75" w:type="dxa"/>
            </w:tcMar>
            <w:hideMark/>
          </w:tcPr>
          <w:p w:rsidR="0069153D" w:rsidRPr="007D1DCC" w:rsidRDefault="0069153D" w:rsidP="007D1DCC">
            <w:pPr>
              <w:spacing w:after="0" w:line="240" w:lineRule="auto"/>
              <w:rPr>
                <w:rFonts w:ascii="Times New Roman" w:hAnsi="Times New Roman" w:cs="Times New Roman"/>
                <w:sz w:val="23"/>
                <w:szCs w:val="23"/>
              </w:rPr>
            </w:pPr>
            <w:r w:rsidRPr="007D1DCC">
              <w:rPr>
                <w:rFonts w:ascii="Times New Roman" w:hAnsi="Times New Roman" w:cs="Times New Roman"/>
                <w:sz w:val="23"/>
                <w:szCs w:val="23"/>
              </w:rPr>
              <w:t>Менее 0,3</w:t>
            </w:r>
          </w:p>
        </w:tc>
        <w:tc>
          <w:tcPr>
            <w:tcW w:w="2551" w:type="dxa"/>
            <w:shd w:val="clear" w:color="auto" w:fill="FFFFFF"/>
            <w:tcMar>
              <w:top w:w="75" w:type="dxa"/>
              <w:left w:w="75" w:type="dxa"/>
              <w:bottom w:w="75" w:type="dxa"/>
              <w:right w:w="75" w:type="dxa"/>
            </w:tcMar>
            <w:hideMark/>
          </w:tcPr>
          <w:p w:rsidR="0069153D" w:rsidRPr="007D1DCC" w:rsidRDefault="0069153D" w:rsidP="007D1DCC">
            <w:pPr>
              <w:spacing w:after="0" w:line="240" w:lineRule="auto"/>
              <w:rPr>
                <w:rFonts w:ascii="Times New Roman" w:hAnsi="Times New Roman" w:cs="Times New Roman"/>
                <w:sz w:val="23"/>
                <w:szCs w:val="23"/>
              </w:rPr>
            </w:pPr>
            <w:r w:rsidRPr="007D1DCC">
              <w:rPr>
                <w:rFonts w:ascii="Times New Roman" w:hAnsi="Times New Roman" w:cs="Times New Roman"/>
                <w:sz w:val="23"/>
                <w:szCs w:val="23"/>
              </w:rPr>
              <w:t>0,3-0,5</w:t>
            </w:r>
          </w:p>
        </w:tc>
        <w:tc>
          <w:tcPr>
            <w:tcW w:w="2978" w:type="dxa"/>
            <w:shd w:val="clear" w:color="auto" w:fill="FFFFFF"/>
            <w:tcMar>
              <w:top w:w="75" w:type="dxa"/>
              <w:left w:w="75" w:type="dxa"/>
              <w:bottom w:w="75" w:type="dxa"/>
              <w:right w:w="75" w:type="dxa"/>
            </w:tcMar>
            <w:hideMark/>
          </w:tcPr>
          <w:p w:rsidR="0069153D" w:rsidRPr="007D1DCC" w:rsidRDefault="0069153D" w:rsidP="007D1DCC">
            <w:pPr>
              <w:spacing w:after="0" w:line="240" w:lineRule="auto"/>
              <w:rPr>
                <w:rFonts w:ascii="Times New Roman" w:hAnsi="Times New Roman" w:cs="Times New Roman"/>
                <w:sz w:val="23"/>
                <w:szCs w:val="23"/>
              </w:rPr>
            </w:pPr>
            <w:r w:rsidRPr="007D1DCC">
              <w:rPr>
                <w:rFonts w:ascii="Times New Roman" w:hAnsi="Times New Roman" w:cs="Times New Roman"/>
                <w:sz w:val="23"/>
                <w:szCs w:val="23"/>
              </w:rPr>
              <w:t>Более 0,5</w:t>
            </w:r>
          </w:p>
        </w:tc>
      </w:tr>
      <w:tr w:rsidR="0069153D" w:rsidRPr="007D1DCC" w:rsidTr="0069153D">
        <w:tc>
          <w:tcPr>
            <w:tcW w:w="1653" w:type="dxa"/>
            <w:shd w:val="clear" w:color="auto" w:fill="FFFFFF"/>
            <w:tcMar>
              <w:top w:w="75" w:type="dxa"/>
              <w:left w:w="75" w:type="dxa"/>
              <w:bottom w:w="75" w:type="dxa"/>
              <w:right w:w="75" w:type="dxa"/>
            </w:tcMar>
            <w:hideMark/>
          </w:tcPr>
          <w:p w:rsidR="0069153D" w:rsidRPr="007D1DCC" w:rsidRDefault="0069153D" w:rsidP="007D1DCC">
            <w:pPr>
              <w:spacing w:after="0" w:line="240" w:lineRule="auto"/>
              <w:rPr>
                <w:rFonts w:ascii="Times New Roman" w:hAnsi="Times New Roman" w:cs="Times New Roman"/>
                <w:sz w:val="23"/>
                <w:szCs w:val="23"/>
              </w:rPr>
            </w:pPr>
            <w:r w:rsidRPr="007D1DCC">
              <w:rPr>
                <w:rFonts w:ascii="Times New Roman" w:hAnsi="Times New Roman" w:cs="Times New Roman"/>
                <w:sz w:val="23"/>
                <w:szCs w:val="23"/>
              </w:rPr>
              <w:t>Температура воды, °С</w:t>
            </w:r>
          </w:p>
        </w:tc>
        <w:tc>
          <w:tcPr>
            <w:tcW w:w="2175" w:type="dxa"/>
            <w:shd w:val="clear" w:color="auto" w:fill="FFFFFF"/>
            <w:tcMar>
              <w:top w:w="75" w:type="dxa"/>
              <w:left w:w="75" w:type="dxa"/>
              <w:bottom w:w="75" w:type="dxa"/>
              <w:right w:w="75" w:type="dxa"/>
            </w:tcMar>
            <w:hideMark/>
          </w:tcPr>
          <w:p w:rsidR="0069153D" w:rsidRPr="007D1DCC" w:rsidRDefault="0069153D" w:rsidP="007D1DCC">
            <w:pPr>
              <w:spacing w:after="0" w:line="240" w:lineRule="auto"/>
              <w:rPr>
                <w:rFonts w:ascii="Times New Roman" w:hAnsi="Times New Roman" w:cs="Times New Roman"/>
                <w:sz w:val="23"/>
                <w:szCs w:val="23"/>
              </w:rPr>
            </w:pPr>
            <w:r w:rsidRPr="007D1DCC">
              <w:rPr>
                <w:rFonts w:ascii="Times New Roman" w:hAnsi="Times New Roman" w:cs="Times New Roman"/>
                <w:sz w:val="23"/>
                <w:szCs w:val="23"/>
              </w:rPr>
              <w:t>18-24</w:t>
            </w:r>
          </w:p>
        </w:tc>
        <w:tc>
          <w:tcPr>
            <w:tcW w:w="2551" w:type="dxa"/>
            <w:shd w:val="clear" w:color="auto" w:fill="FFFFFF"/>
            <w:tcMar>
              <w:top w:w="75" w:type="dxa"/>
              <w:left w:w="75" w:type="dxa"/>
              <w:bottom w:w="75" w:type="dxa"/>
              <w:right w:w="75" w:type="dxa"/>
            </w:tcMar>
            <w:hideMark/>
          </w:tcPr>
          <w:p w:rsidR="0069153D" w:rsidRPr="007D1DCC" w:rsidRDefault="0069153D" w:rsidP="007D1DCC">
            <w:pPr>
              <w:spacing w:after="0" w:line="240" w:lineRule="auto"/>
              <w:rPr>
                <w:rFonts w:ascii="Times New Roman" w:hAnsi="Times New Roman" w:cs="Times New Roman"/>
                <w:sz w:val="23"/>
                <w:szCs w:val="23"/>
              </w:rPr>
            </w:pPr>
            <w:r w:rsidRPr="007D1DCC">
              <w:rPr>
                <w:rFonts w:ascii="Times New Roman" w:hAnsi="Times New Roman" w:cs="Times New Roman"/>
                <w:sz w:val="23"/>
                <w:szCs w:val="23"/>
              </w:rPr>
              <w:t>16-17; 25-26</w:t>
            </w:r>
          </w:p>
        </w:tc>
        <w:tc>
          <w:tcPr>
            <w:tcW w:w="2978" w:type="dxa"/>
            <w:shd w:val="clear" w:color="auto" w:fill="FFFFFF"/>
            <w:tcMar>
              <w:top w:w="75" w:type="dxa"/>
              <w:left w:w="75" w:type="dxa"/>
              <w:bottom w:w="75" w:type="dxa"/>
              <w:right w:w="75" w:type="dxa"/>
            </w:tcMar>
            <w:hideMark/>
          </w:tcPr>
          <w:p w:rsidR="0069153D" w:rsidRPr="007D1DCC" w:rsidRDefault="0069153D" w:rsidP="007D1DCC">
            <w:pPr>
              <w:spacing w:after="0" w:line="240" w:lineRule="auto"/>
              <w:rPr>
                <w:rFonts w:ascii="Times New Roman" w:hAnsi="Times New Roman" w:cs="Times New Roman"/>
                <w:sz w:val="23"/>
                <w:szCs w:val="23"/>
              </w:rPr>
            </w:pPr>
            <w:r w:rsidRPr="007D1DCC">
              <w:rPr>
                <w:rFonts w:ascii="Times New Roman" w:hAnsi="Times New Roman" w:cs="Times New Roman"/>
                <w:sz w:val="23"/>
                <w:szCs w:val="23"/>
              </w:rPr>
              <w:t>Менее 16; более 26</w:t>
            </w:r>
          </w:p>
        </w:tc>
      </w:tr>
      <w:tr w:rsidR="0069153D" w:rsidRPr="007D1DCC" w:rsidTr="0069153D">
        <w:tc>
          <w:tcPr>
            <w:tcW w:w="1653" w:type="dxa"/>
            <w:shd w:val="clear" w:color="auto" w:fill="FFFFFF"/>
            <w:tcMar>
              <w:top w:w="75" w:type="dxa"/>
              <w:left w:w="75" w:type="dxa"/>
              <w:bottom w:w="75" w:type="dxa"/>
              <w:right w:w="75" w:type="dxa"/>
            </w:tcMar>
            <w:hideMark/>
          </w:tcPr>
          <w:p w:rsidR="0069153D" w:rsidRPr="007D1DCC" w:rsidRDefault="0069153D" w:rsidP="007D1DCC">
            <w:pPr>
              <w:spacing w:after="0" w:line="240" w:lineRule="auto"/>
              <w:rPr>
                <w:rFonts w:ascii="Times New Roman" w:hAnsi="Times New Roman" w:cs="Times New Roman"/>
                <w:sz w:val="23"/>
                <w:szCs w:val="23"/>
              </w:rPr>
            </w:pPr>
            <w:r w:rsidRPr="007D1DCC">
              <w:rPr>
                <w:rFonts w:ascii="Times New Roman" w:hAnsi="Times New Roman" w:cs="Times New Roman"/>
                <w:sz w:val="23"/>
                <w:szCs w:val="23"/>
              </w:rPr>
              <w:t>Санитарно-гигиенические</w:t>
            </w:r>
          </w:p>
          <w:p w:rsidR="0069153D" w:rsidRPr="007D1DCC" w:rsidRDefault="0069153D" w:rsidP="007D1DCC">
            <w:pPr>
              <w:spacing w:after="0" w:line="240" w:lineRule="auto"/>
              <w:rPr>
                <w:rFonts w:ascii="Times New Roman" w:hAnsi="Times New Roman" w:cs="Times New Roman"/>
                <w:sz w:val="23"/>
                <w:szCs w:val="23"/>
              </w:rPr>
            </w:pPr>
            <w:r w:rsidRPr="007D1DCC">
              <w:rPr>
                <w:rFonts w:ascii="Times New Roman" w:hAnsi="Times New Roman" w:cs="Times New Roman"/>
                <w:sz w:val="23"/>
                <w:szCs w:val="23"/>
              </w:rPr>
              <w:t>условия</w:t>
            </w:r>
          </w:p>
        </w:tc>
        <w:tc>
          <w:tcPr>
            <w:tcW w:w="2175" w:type="dxa"/>
            <w:shd w:val="clear" w:color="auto" w:fill="FFFFFF"/>
            <w:tcMar>
              <w:top w:w="75" w:type="dxa"/>
              <w:left w:w="75" w:type="dxa"/>
              <w:bottom w:w="75" w:type="dxa"/>
              <w:right w:w="75" w:type="dxa"/>
            </w:tcMar>
            <w:hideMark/>
          </w:tcPr>
          <w:p w:rsidR="0069153D" w:rsidRPr="007D1DCC" w:rsidRDefault="0069153D" w:rsidP="007D1DCC">
            <w:pPr>
              <w:spacing w:after="0" w:line="240" w:lineRule="auto"/>
              <w:rPr>
                <w:rFonts w:ascii="Times New Roman" w:hAnsi="Times New Roman" w:cs="Times New Roman"/>
                <w:sz w:val="23"/>
                <w:szCs w:val="23"/>
              </w:rPr>
            </w:pPr>
            <w:r w:rsidRPr="007D1DCC">
              <w:rPr>
                <w:rFonts w:ascii="Times New Roman" w:hAnsi="Times New Roman" w:cs="Times New Roman"/>
                <w:sz w:val="23"/>
                <w:szCs w:val="23"/>
              </w:rPr>
              <w:t>Чистые, источников загрязнения нет</w:t>
            </w:r>
          </w:p>
        </w:tc>
        <w:tc>
          <w:tcPr>
            <w:tcW w:w="2551" w:type="dxa"/>
            <w:shd w:val="clear" w:color="auto" w:fill="FFFFFF"/>
            <w:tcMar>
              <w:top w:w="75" w:type="dxa"/>
              <w:left w:w="75" w:type="dxa"/>
              <w:bottom w:w="75" w:type="dxa"/>
              <w:right w:w="75" w:type="dxa"/>
            </w:tcMar>
            <w:hideMark/>
          </w:tcPr>
          <w:p w:rsidR="0069153D" w:rsidRPr="007D1DCC" w:rsidRDefault="0069153D" w:rsidP="007D1DCC">
            <w:pPr>
              <w:spacing w:after="0" w:line="240" w:lineRule="auto"/>
              <w:rPr>
                <w:rFonts w:ascii="Times New Roman" w:hAnsi="Times New Roman" w:cs="Times New Roman"/>
                <w:sz w:val="23"/>
                <w:szCs w:val="23"/>
                <w:lang w:val="ru-RU"/>
              </w:rPr>
            </w:pPr>
            <w:r w:rsidRPr="007D1DCC">
              <w:rPr>
                <w:rFonts w:ascii="Times New Roman" w:hAnsi="Times New Roman" w:cs="Times New Roman"/>
                <w:sz w:val="23"/>
                <w:szCs w:val="23"/>
                <w:lang w:val="ru-RU"/>
              </w:rPr>
              <w:t>Легко устранимые источники загрязнения, вода самоочищается</w:t>
            </w:r>
          </w:p>
        </w:tc>
        <w:tc>
          <w:tcPr>
            <w:tcW w:w="2978" w:type="dxa"/>
            <w:shd w:val="clear" w:color="auto" w:fill="FFFFFF"/>
            <w:tcMar>
              <w:top w:w="75" w:type="dxa"/>
              <w:left w:w="75" w:type="dxa"/>
              <w:bottom w:w="75" w:type="dxa"/>
              <w:right w:w="75" w:type="dxa"/>
            </w:tcMar>
            <w:hideMark/>
          </w:tcPr>
          <w:p w:rsidR="0069153D" w:rsidRPr="007D1DCC" w:rsidRDefault="0069153D" w:rsidP="007D1DCC">
            <w:pPr>
              <w:spacing w:after="0" w:line="240" w:lineRule="auto"/>
              <w:rPr>
                <w:rFonts w:ascii="Times New Roman" w:hAnsi="Times New Roman" w:cs="Times New Roman"/>
                <w:sz w:val="23"/>
                <w:szCs w:val="23"/>
                <w:lang w:val="ru-RU"/>
              </w:rPr>
            </w:pPr>
            <w:r w:rsidRPr="007D1DCC">
              <w:rPr>
                <w:rFonts w:ascii="Times New Roman" w:hAnsi="Times New Roman" w:cs="Times New Roman"/>
                <w:sz w:val="23"/>
                <w:szCs w:val="23"/>
                <w:lang w:val="ru-RU"/>
              </w:rPr>
              <w:t>Загрязнения превышают ПДК, и источники загрязнения неустранимы</w:t>
            </w:r>
          </w:p>
        </w:tc>
      </w:tr>
    </w:tbl>
    <w:p w:rsidR="0069153D" w:rsidRPr="007D1DCC" w:rsidRDefault="0069153D" w:rsidP="007D1DCC">
      <w:pPr>
        <w:rPr>
          <w:rFonts w:ascii="Times New Roman" w:hAnsi="Times New Roman" w:cs="Times New Roman"/>
          <w:lang w:val="ru-RU"/>
        </w:rPr>
      </w:pPr>
    </w:p>
    <w:p w:rsidR="0069153D" w:rsidRPr="007D1DCC" w:rsidRDefault="00FF422C" w:rsidP="007D1DCC">
      <w:pPr>
        <w:rPr>
          <w:rFonts w:ascii="Times New Roman" w:hAnsi="Times New Roman" w:cs="Times New Roman"/>
          <w:sz w:val="16"/>
          <w:szCs w:val="16"/>
        </w:rPr>
      </w:pPr>
      <w:r w:rsidRPr="007D1DCC">
        <w:rPr>
          <w:rFonts w:ascii="Times New Roman" w:hAnsi="Times New Roman" w:cs="Times New Roman"/>
          <w:sz w:val="24"/>
          <w:szCs w:val="24"/>
        </w:rPr>
        <w:t>Table G</w:t>
      </w:r>
      <w:r w:rsidRPr="007D1DCC">
        <w:rPr>
          <w:rFonts w:ascii="Times New Roman" w:hAnsi="Times New Roman" w:cs="Times New Roman"/>
        </w:rPr>
        <w:t>.</w:t>
      </w:r>
      <w:r w:rsidR="0069153D" w:rsidRPr="007D1DCC">
        <w:rPr>
          <w:rFonts w:ascii="Times New Roman" w:hAnsi="Times New Roman" w:cs="Times New Roman"/>
        </w:rPr>
        <w:t xml:space="preserve">17 – </w:t>
      </w:r>
      <w:r w:rsidRPr="007D1DCC">
        <w:rPr>
          <w:rFonts w:ascii="Times New Roman" w:hAnsi="Times New Roman" w:cs="Times New Roman"/>
          <w:sz w:val="24"/>
          <w:szCs w:val="24"/>
        </w:rPr>
        <w:t xml:space="preserve">Classification of the shores of the lake Alakol </w:t>
      </w:r>
      <w:r w:rsidR="0069153D" w:rsidRPr="007D1DCC">
        <w:rPr>
          <w:rFonts w:ascii="Times New Roman" w:hAnsi="Times New Roman" w:cs="Times New Roman"/>
          <w:color w:val="353535"/>
        </w:rPr>
        <w:t>[6]</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70"/>
        <w:gridCol w:w="6169"/>
      </w:tblGrid>
      <w:tr w:rsidR="0069153D" w:rsidRPr="007D1DCC" w:rsidTr="0069153D">
        <w:trPr>
          <w:jc w:val="center"/>
        </w:trPr>
        <w:tc>
          <w:tcPr>
            <w:tcW w:w="2670" w:type="dxa"/>
            <w:shd w:val="clear" w:color="auto" w:fill="auto"/>
          </w:tcPr>
          <w:p w:rsidR="0069153D" w:rsidRPr="007D1DCC" w:rsidRDefault="0069153D" w:rsidP="007D1DCC">
            <w:pPr>
              <w:spacing w:after="0" w:line="240" w:lineRule="auto"/>
              <w:jc w:val="center"/>
              <w:rPr>
                <w:rFonts w:ascii="Times New Roman" w:hAnsi="Times New Roman" w:cs="Times New Roman"/>
                <w:sz w:val="23"/>
                <w:szCs w:val="23"/>
              </w:rPr>
            </w:pPr>
            <w:r w:rsidRPr="007D1DCC">
              <w:rPr>
                <w:rFonts w:ascii="Times New Roman" w:hAnsi="Times New Roman" w:cs="Times New Roman"/>
                <w:sz w:val="23"/>
                <w:szCs w:val="23"/>
              </w:rPr>
              <w:t>Группа типов берегов</w:t>
            </w:r>
          </w:p>
        </w:tc>
        <w:tc>
          <w:tcPr>
            <w:tcW w:w="6169" w:type="dxa"/>
            <w:shd w:val="clear" w:color="auto" w:fill="auto"/>
          </w:tcPr>
          <w:p w:rsidR="0069153D" w:rsidRPr="007D1DCC" w:rsidRDefault="0069153D" w:rsidP="007D1DCC">
            <w:pPr>
              <w:spacing w:after="0" w:line="240" w:lineRule="auto"/>
              <w:jc w:val="center"/>
              <w:rPr>
                <w:rFonts w:ascii="Times New Roman" w:hAnsi="Times New Roman" w:cs="Times New Roman"/>
                <w:sz w:val="23"/>
                <w:szCs w:val="23"/>
              </w:rPr>
            </w:pPr>
            <w:r w:rsidRPr="007D1DCC">
              <w:rPr>
                <w:rFonts w:ascii="Times New Roman" w:hAnsi="Times New Roman" w:cs="Times New Roman"/>
                <w:sz w:val="23"/>
                <w:szCs w:val="23"/>
              </w:rPr>
              <w:t>Районы распространения</w:t>
            </w:r>
          </w:p>
        </w:tc>
      </w:tr>
      <w:tr w:rsidR="0069153D" w:rsidRPr="007D1DCC" w:rsidTr="0069153D">
        <w:trPr>
          <w:trHeight w:val="1629"/>
          <w:jc w:val="center"/>
        </w:trPr>
        <w:tc>
          <w:tcPr>
            <w:tcW w:w="2670" w:type="dxa"/>
            <w:shd w:val="clear" w:color="auto" w:fill="auto"/>
          </w:tcPr>
          <w:p w:rsidR="0069153D" w:rsidRPr="007D1DCC" w:rsidRDefault="0069153D" w:rsidP="007D1DCC">
            <w:pPr>
              <w:spacing w:after="0" w:line="240" w:lineRule="auto"/>
              <w:rPr>
                <w:rFonts w:ascii="Times New Roman" w:hAnsi="Times New Roman" w:cs="Times New Roman"/>
                <w:sz w:val="23"/>
                <w:szCs w:val="23"/>
              </w:rPr>
            </w:pPr>
            <w:r w:rsidRPr="007D1DCC">
              <w:rPr>
                <w:rFonts w:ascii="Times New Roman" w:hAnsi="Times New Roman" w:cs="Times New Roman"/>
                <w:sz w:val="23"/>
                <w:szCs w:val="23"/>
              </w:rPr>
              <w:t>Аккумулятивные</w:t>
            </w:r>
          </w:p>
        </w:tc>
        <w:tc>
          <w:tcPr>
            <w:tcW w:w="6169" w:type="dxa"/>
            <w:shd w:val="clear" w:color="auto" w:fill="auto"/>
          </w:tcPr>
          <w:p w:rsidR="0069153D" w:rsidRPr="007D1DCC" w:rsidRDefault="0069153D" w:rsidP="007D1DCC">
            <w:pPr>
              <w:pStyle w:val="a3"/>
              <w:numPr>
                <w:ilvl w:val="0"/>
                <w:numId w:val="8"/>
              </w:numPr>
              <w:spacing w:after="0" w:line="240" w:lineRule="auto"/>
              <w:ind w:left="0" w:firstLine="0"/>
              <w:rPr>
                <w:rFonts w:ascii="Times New Roman" w:hAnsi="Times New Roman" w:cs="Times New Roman"/>
                <w:sz w:val="23"/>
                <w:szCs w:val="23"/>
                <w:lang w:val="ru-RU"/>
              </w:rPr>
            </w:pPr>
            <w:r w:rsidRPr="007D1DCC">
              <w:rPr>
                <w:rFonts w:ascii="Times New Roman" w:hAnsi="Times New Roman" w:cs="Times New Roman"/>
                <w:sz w:val="23"/>
                <w:szCs w:val="23"/>
                <w:lang w:val="ru-RU"/>
              </w:rPr>
              <w:t>дельты рек Уржар, Катынсу, Емель, Жаманты</w:t>
            </w:r>
          </w:p>
          <w:p w:rsidR="0069153D" w:rsidRPr="007D1DCC" w:rsidRDefault="0069153D" w:rsidP="007D1DCC">
            <w:pPr>
              <w:pStyle w:val="a3"/>
              <w:numPr>
                <w:ilvl w:val="0"/>
                <w:numId w:val="8"/>
              </w:numPr>
              <w:spacing w:after="0" w:line="240" w:lineRule="auto"/>
              <w:ind w:left="0" w:firstLine="0"/>
              <w:rPr>
                <w:rFonts w:ascii="Times New Roman" w:hAnsi="Times New Roman" w:cs="Times New Roman"/>
                <w:sz w:val="23"/>
                <w:szCs w:val="23"/>
              </w:rPr>
            </w:pPr>
            <w:r w:rsidRPr="007D1DCC">
              <w:rPr>
                <w:rFonts w:ascii="Times New Roman" w:hAnsi="Times New Roman" w:cs="Times New Roman"/>
                <w:sz w:val="23"/>
                <w:szCs w:val="23"/>
              </w:rPr>
              <w:t xml:space="preserve">Киши-Алакольский залив </w:t>
            </w:r>
          </w:p>
          <w:p w:rsidR="0069153D" w:rsidRPr="007D1DCC" w:rsidRDefault="0069153D" w:rsidP="007D1DCC">
            <w:pPr>
              <w:pStyle w:val="a3"/>
              <w:numPr>
                <w:ilvl w:val="0"/>
                <w:numId w:val="8"/>
              </w:numPr>
              <w:spacing w:after="0" w:line="240" w:lineRule="auto"/>
              <w:ind w:left="0" w:firstLine="0"/>
              <w:rPr>
                <w:rFonts w:ascii="Times New Roman" w:hAnsi="Times New Roman" w:cs="Times New Roman"/>
                <w:sz w:val="23"/>
                <w:szCs w:val="23"/>
              </w:rPr>
            </w:pPr>
            <w:r w:rsidRPr="007D1DCC">
              <w:rPr>
                <w:rFonts w:ascii="Times New Roman" w:hAnsi="Times New Roman" w:cs="Times New Roman"/>
                <w:sz w:val="23"/>
                <w:szCs w:val="23"/>
              </w:rPr>
              <w:t>урочища: Каратума, Жайпак, Бельбулак</w:t>
            </w:r>
          </w:p>
          <w:p w:rsidR="0069153D" w:rsidRPr="007D1DCC" w:rsidRDefault="0069153D" w:rsidP="007D1DCC">
            <w:pPr>
              <w:pStyle w:val="a3"/>
              <w:numPr>
                <w:ilvl w:val="0"/>
                <w:numId w:val="8"/>
              </w:numPr>
              <w:spacing w:after="0" w:line="240" w:lineRule="auto"/>
              <w:ind w:left="0" w:firstLine="0"/>
              <w:rPr>
                <w:rFonts w:ascii="Times New Roman" w:hAnsi="Times New Roman" w:cs="Times New Roman"/>
                <w:sz w:val="23"/>
                <w:szCs w:val="23"/>
              </w:rPr>
            </w:pPr>
            <w:r w:rsidRPr="007D1DCC">
              <w:rPr>
                <w:rFonts w:ascii="Times New Roman" w:hAnsi="Times New Roman" w:cs="Times New Roman"/>
                <w:sz w:val="23"/>
                <w:szCs w:val="23"/>
              </w:rPr>
              <w:t>заливы северного берега</w:t>
            </w:r>
          </w:p>
          <w:p w:rsidR="0069153D" w:rsidRPr="007D1DCC" w:rsidRDefault="0069153D" w:rsidP="007D1DCC">
            <w:pPr>
              <w:pStyle w:val="a3"/>
              <w:numPr>
                <w:ilvl w:val="0"/>
                <w:numId w:val="8"/>
              </w:numPr>
              <w:spacing w:after="0" w:line="240" w:lineRule="auto"/>
              <w:ind w:left="0" w:firstLine="0"/>
              <w:rPr>
                <w:rFonts w:ascii="Times New Roman" w:hAnsi="Times New Roman" w:cs="Times New Roman"/>
                <w:sz w:val="23"/>
                <w:szCs w:val="23"/>
              </w:rPr>
            </w:pPr>
            <w:r w:rsidRPr="007D1DCC">
              <w:rPr>
                <w:rFonts w:ascii="Times New Roman" w:hAnsi="Times New Roman" w:cs="Times New Roman"/>
                <w:sz w:val="23"/>
                <w:szCs w:val="23"/>
              </w:rPr>
              <w:t>южный берег</w:t>
            </w:r>
          </w:p>
          <w:p w:rsidR="0069153D" w:rsidRPr="007D1DCC" w:rsidRDefault="0069153D" w:rsidP="007D1DCC">
            <w:pPr>
              <w:pStyle w:val="a3"/>
              <w:numPr>
                <w:ilvl w:val="0"/>
                <w:numId w:val="8"/>
              </w:numPr>
              <w:spacing w:after="0" w:line="240" w:lineRule="auto"/>
              <w:ind w:left="0" w:firstLine="0"/>
              <w:rPr>
                <w:rFonts w:ascii="Times New Roman" w:hAnsi="Times New Roman" w:cs="Times New Roman"/>
                <w:sz w:val="23"/>
                <w:szCs w:val="23"/>
              </w:rPr>
            </w:pPr>
            <w:r w:rsidRPr="007D1DCC">
              <w:rPr>
                <w:rFonts w:ascii="Times New Roman" w:hAnsi="Times New Roman" w:cs="Times New Roman"/>
                <w:sz w:val="23"/>
                <w:szCs w:val="23"/>
              </w:rPr>
              <w:t>западный берег</w:t>
            </w:r>
          </w:p>
        </w:tc>
      </w:tr>
      <w:tr w:rsidR="0069153D" w:rsidRPr="007D1DCC" w:rsidTr="0069153D">
        <w:trPr>
          <w:jc w:val="center"/>
        </w:trPr>
        <w:tc>
          <w:tcPr>
            <w:tcW w:w="2670" w:type="dxa"/>
            <w:shd w:val="clear" w:color="auto" w:fill="auto"/>
          </w:tcPr>
          <w:p w:rsidR="0069153D" w:rsidRPr="007D1DCC" w:rsidRDefault="0069153D" w:rsidP="007D1DCC">
            <w:pPr>
              <w:spacing w:after="0" w:line="240" w:lineRule="auto"/>
              <w:rPr>
                <w:rFonts w:ascii="Times New Roman" w:hAnsi="Times New Roman" w:cs="Times New Roman"/>
                <w:sz w:val="23"/>
                <w:szCs w:val="23"/>
              </w:rPr>
            </w:pPr>
            <w:r w:rsidRPr="007D1DCC">
              <w:rPr>
                <w:rFonts w:ascii="Times New Roman" w:hAnsi="Times New Roman" w:cs="Times New Roman"/>
                <w:sz w:val="23"/>
                <w:szCs w:val="23"/>
              </w:rPr>
              <w:t>Абразионные</w:t>
            </w:r>
          </w:p>
        </w:tc>
        <w:tc>
          <w:tcPr>
            <w:tcW w:w="6169" w:type="dxa"/>
            <w:shd w:val="clear" w:color="auto" w:fill="auto"/>
          </w:tcPr>
          <w:p w:rsidR="0069153D" w:rsidRPr="007D1DCC" w:rsidRDefault="0069153D" w:rsidP="007D1DCC">
            <w:pPr>
              <w:pStyle w:val="a3"/>
              <w:numPr>
                <w:ilvl w:val="0"/>
                <w:numId w:val="9"/>
              </w:numPr>
              <w:spacing w:after="0" w:line="240" w:lineRule="auto"/>
              <w:ind w:left="0" w:firstLine="0"/>
              <w:rPr>
                <w:rFonts w:ascii="Times New Roman" w:hAnsi="Times New Roman" w:cs="Times New Roman"/>
                <w:sz w:val="23"/>
                <w:szCs w:val="23"/>
              </w:rPr>
            </w:pPr>
            <w:r w:rsidRPr="007D1DCC">
              <w:rPr>
                <w:rFonts w:ascii="Times New Roman" w:hAnsi="Times New Roman" w:cs="Times New Roman"/>
                <w:sz w:val="23"/>
                <w:szCs w:val="23"/>
              </w:rPr>
              <w:t>восточный берег</w:t>
            </w:r>
          </w:p>
          <w:p w:rsidR="0069153D" w:rsidRPr="007D1DCC" w:rsidRDefault="0069153D" w:rsidP="007D1DCC">
            <w:pPr>
              <w:pStyle w:val="a3"/>
              <w:numPr>
                <w:ilvl w:val="0"/>
                <w:numId w:val="9"/>
              </w:numPr>
              <w:spacing w:after="0" w:line="240" w:lineRule="auto"/>
              <w:ind w:left="0" w:firstLine="0"/>
              <w:rPr>
                <w:rFonts w:ascii="Times New Roman" w:hAnsi="Times New Roman" w:cs="Times New Roman"/>
                <w:sz w:val="23"/>
                <w:szCs w:val="23"/>
              </w:rPr>
            </w:pPr>
            <w:r w:rsidRPr="007D1DCC">
              <w:rPr>
                <w:rFonts w:ascii="Times New Roman" w:hAnsi="Times New Roman" w:cs="Times New Roman"/>
                <w:sz w:val="23"/>
                <w:szCs w:val="23"/>
              </w:rPr>
              <w:t>северо-западный берег</w:t>
            </w:r>
          </w:p>
          <w:p w:rsidR="0069153D" w:rsidRPr="007D1DCC" w:rsidRDefault="0069153D" w:rsidP="007D1DCC">
            <w:pPr>
              <w:pStyle w:val="a3"/>
              <w:numPr>
                <w:ilvl w:val="0"/>
                <w:numId w:val="9"/>
              </w:numPr>
              <w:spacing w:after="0" w:line="240" w:lineRule="auto"/>
              <w:ind w:left="0" w:firstLine="0"/>
              <w:rPr>
                <w:rFonts w:ascii="Times New Roman" w:hAnsi="Times New Roman" w:cs="Times New Roman"/>
                <w:sz w:val="23"/>
                <w:szCs w:val="23"/>
                <w:lang w:val="ru-RU"/>
              </w:rPr>
            </w:pPr>
            <w:r w:rsidRPr="007D1DCC">
              <w:rPr>
                <w:rFonts w:ascii="Times New Roman" w:hAnsi="Times New Roman" w:cs="Times New Roman"/>
                <w:sz w:val="23"/>
                <w:szCs w:val="23"/>
                <w:lang w:val="ru-RU"/>
              </w:rPr>
              <w:t>берега островов Улькен и Кишкене Аралтобе</w:t>
            </w:r>
          </w:p>
        </w:tc>
      </w:tr>
      <w:tr w:rsidR="0069153D" w:rsidRPr="007D1DCC" w:rsidTr="0069153D">
        <w:trPr>
          <w:jc w:val="center"/>
        </w:trPr>
        <w:tc>
          <w:tcPr>
            <w:tcW w:w="2670" w:type="dxa"/>
            <w:shd w:val="clear" w:color="auto" w:fill="auto"/>
          </w:tcPr>
          <w:p w:rsidR="0069153D" w:rsidRPr="007D1DCC" w:rsidRDefault="0069153D" w:rsidP="007D1DCC">
            <w:pPr>
              <w:spacing w:after="0" w:line="240" w:lineRule="auto"/>
              <w:rPr>
                <w:rFonts w:ascii="Times New Roman" w:hAnsi="Times New Roman" w:cs="Times New Roman"/>
                <w:sz w:val="23"/>
                <w:szCs w:val="23"/>
              </w:rPr>
            </w:pPr>
            <w:r w:rsidRPr="007D1DCC">
              <w:rPr>
                <w:rFonts w:ascii="Times New Roman" w:hAnsi="Times New Roman" w:cs="Times New Roman"/>
                <w:sz w:val="23"/>
                <w:szCs w:val="23"/>
              </w:rPr>
              <w:t>Абразионно-аккумулятивные</w:t>
            </w:r>
          </w:p>
        </w:tc>
        <w:tc>
          <w:tcPr>
            <w:tcW w:w="6169" w:type="dxa"/>
            <w:shd w:val="clear" w:color="auto" w:fill="auto"/>
          </w:tcPr>
          <w:p w:rsidR="0069153D" w:rsidRPr="007D1DCC" w:rsidRDefault="0069153D" w:rsidP="007D1DCC">
            <w:pPr>
              <w:pStyle w:val="a3"/>
              <w:numPr>
                <w:ilvl w:val="0"/>
                <w:numId w:val="10"/>
              </w:numPr>
              <w:spacing w:after="0" w:line="240" w:lineRule="auto"/>
              <w:ind w:left="0" w:firstLine="0"/>
              <w:rPr>
                <w:rFonts w:ascii="Times New Roman" w:hAnsi="Times New Roman" w:cs="Times New Roman"/>
                <w:sz w:val="23"/>
                <w:szCs w:val="23"/>
              </w:rPr>
            </w:pPr>
            <w:r w:rsidRPr="007D1DCC">
              <w:rPr>
                <w:rFonts w:ascii="Times New Roman" w:hAnsi="Times New Roman" w:cs="Times New Roman"/>
                <w:sz w:val="23"/>
                <w:szCs w:val="23"/>
              </w:rPr>
              <w:t>юго-западный берег</w:t>
            </w:r>
          </w:p>
          <w:p w:rsidR="0069153D" w:rsidRPr="007D1DCC" w:rsidRDefault="0069153D" w:rsidP="007D1DCC">
            <w:pPr>
              <w:pStyle w:val="a3"/>
              <w:numPr>
                <w:ilvl w:val="0"/>
                <w:numId w:val="10"/>
              </w:numPr>
              <w:spacing w:after="0" w:line="240" w:lineRule="auto"/>
              <w:ind w:left="0" w:firstLine="0"/>
              <w:rPr>
                <w:rFonts w:ascii="Times New Roman" w:hAnsi="Times New Roman" w:cs="Times New Roman"/>
                <w:sz w:val="23"/>
                <w:szCs w:val="23"/>
              </w:rPr>
            </w:pPr>
            <w:r w:rsidRPr="007D1DCC">
              <w:rPr>
                <w:rFonts w:ascii="Times New Roman" w:hAnsi="Times New Roman" w:cs="Times New Roman"/>
                <w:sz w:val="23"/>
                <w:szCs w:val="23"/>
              </w:rPr>
              <w:t>северо-восточный берег</w:t>
            </w:r>
          </w:p>
        </w:tc>
      </w:tr>
    </w:tbl>
    <w:p w:rsidR="0069153D" w:rsidRPr="007D1DCC" w:rsidRDefault="0069153D" w:rsidP="007D1DCC">
      <w:pPr>
        <w:spacing w:line="360" w:lineRule="auto"/>
        <w:jc w:val="both"/>
        <w:rPr>
          <w:rFonts w:ascii="Times New Roman" w:hAnsi="Times New Roman" w:cs="Times New Roman"/>
        </w:rPr>
      </w:pPr>
    </w:p>
    <w:p w:rsidR="0069153D" w:rsidRPr="007D1DCC" w:rsidRDefault="0069153D" w:rsidP="006A5686">
      <w:pPr>
        <w:spacing w:after="0" w:line="240" w:lineRule="auto"/>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5919470" cy="8422005"/>
            <wp:effectExtent l="19050" t="0" r="5080" b="0"/>
            <wp:docPr id="246" name="Рисунок 246" descr="геом-рекреационная карта_Алако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геом-рекреационная карта_Алаколь"/>
                    <pic:cNvPicPr>
                      <a:picLocks noChangeAspect="1" noChangeArrowheads="1"/>
                    </pic:cNvPicPr>
                  </pic:nvPicPr>
                  <pic:blipFill>
                    <a:blip r:embed="rId173" cstate="print"/>
                    <a:srcRect l="1529" t="3024" r="1796" b="3214"/>
                    <a:stretch>
                      <a:fillRect/>
                    </a:stretch>
                  </pic:blipFill>
                  <pic:spPr bwMode="auto">
                    <a:xfrm>
                      <a:off x="0" y="0"/>
                      <a:ext cx="5919470" cy="8422005"/>
                    </a:xfrm>
                    <a:prstGeom prst="rect">
                      <a:avLst/>
                    </a:prstGeom>
                    <a:noFill/>
                    <a:ln w="9525">
                      <a:noFill/>
                      <a:miter lim="800000"/>
                      <a:headEnd/>
                      <a:tailEnd/>
                    </a:ln>
                  </pic:spPr>
                </pic:pic>
              </a:graphicData>
            </a:graphic>
          </wp:inline>
        </w:drawing>
      </w:r>
    </w:p>
    <w:p w:rsidR="0069153D" w:rsidRPr="007D1DCC" w:rsidRDefault="00FF422C" w:rsidP="006A5686">
      <w:pPr>
        <w:pStyle w:val="ac"/>
        <w:widowControl w:val="0"/>
        <w:tabs>
          <w:tab w:val="left" w:pos="4395"/>
        </w:tabs>
        <w:spacing w:before="0" w:beforeAutospacing="0" w:after="0" w:afterAutospacing="0"/>
        <w:jc w:val="center"/>
        <w:sectPr w:rsidR="0069153D" w:rsidRPr="007D1DCC">
          <w:pgSz w:w="11906" w:h="16838"/>
          <w:pgMar w:top="1134" w:right="850" w:bottom="1134" w:left="1701" w:header="708" w:footer="708" w:gutter="0"/>
          <w:cols w:space="708"/>
          <w:docGrid w:linePitch="360"/>
        </w:sectPr>
      </w:pPr>
      <w:r w:rsidRPr="007D1DCC">
        <w:t>Figure G</w:t>
      </w:r>
      <w:r w:rsidR="0069153D" w:rsidRPr="007D1DCC">
        <w:t xml:space="preserve">.59 – </w:t>
      </w:r>
      <w:r w:rsidRPr="007D1DCC">
        <w:t>Geomorphological and recreational map of the coast of lake Alakol</w:t>
      </w:r>
    </w:p>
    <w:p w:rsidR="00FF422C" w:rsidRPr="007D1DCC" w:rsidRDefault="00FF422C" w:rsidP="007D1DCC">
      <w:pPr>
        <w:rPr>
          <w:rFonts w:ascii="Times New Roman" w:hAnsi="Times New Roman" w:cs="Times New Roman"/>
          <w:sz w:val="24"/>
          <w:szCs w:val="24"/>
        </w:rPr>
      </w:pPr>
      <w:r w:rsidRPr="007D1DCC">
        <w:rPr>
          <w:rFonts w:ascii="Times New Roman" w:hAnsi="Times New Roman" w:cs="Times New Roman"/>
          <w:sz w:val="24"/>
          <w:szCs w:val="24"/>
        </w:rPr>
        <w:t>Table</w:t>
      </w:r>
      <w:r w:rsidR="0069153D" w:rsidRPr="007D1DCC">
        <w:rPr>
          <w:rFonts w:ascii="Times New Roman" w:hAnsi="Times New Roman" w:cs="Times New Roman"/>
        </w:rPr>
        <w:t xml:space="preserve"> </w:t>
      </w:r>
      <w:r w:rsidRPr="007D1DCC">
        <w:rPr>
          <w:rFonts w:ascii="Times New Roman" w:hAnsi="Times New Roman" w:cs="Times New Roman"/>
        </w:rPr>
        <w:t>G</w:t>
      </w:r>
      <w:r w:rsidR="0069153D" w:rsidRPr="007D1DCC">
        <w:rPr>
          <w:rFonts w:ascii="Times New Roman" w:hAnsi="Times New Roman" w:cs="Times New Roman"/>
        </w:rPr>
        <w:t xml:space="preserve">.18 – </w:t>
      </w:r>
      <w:r w:rsidRPr="007D1DCC">
        <w:rPr>
          <w:rFonts w:ascii="Times New Roman" w:hAnsi="Times New Roman" w:cs="Times New Roman"/>
          <w:sz w:val="24"/>
          <w:szCs w:val="24"/>
        </w:rPr>
        <w:t>Geomorphological and recreational coastal areas of lake Alakol</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33"/>
        <w:gridCol w:w="2161"/>
        <w:gridCol w:w="2256"/>
        <w:gridCol w:w="2450"/>
        <w:gridCol w:w="1930"/>
        <w:gridCol w:w="2185"/>
        <w:gridCol w:w="2353"/>
      </w:tblGrid>
      <w:tr w:rsidR="0069153D" w:rsidRPr="007D1DCC" w:rsidTr="0069153D">
        <w:tc>
          <w:tcPr>
            <w:tcW w:w="1833" w:type="dxa"/>
            <w:shd w:val="clear" w:color="auto" w:fill="auto"/>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Геоморфолого-рекреационные районы</w:t>
            </w:r>
          </w:p>
        </w:tc>
        <w:tc>
          <w:tcPr>
            <w:tcW w:w="2161" w:type="dxa"/>
            <w:shd w:val="clear" w:color="auto" w:fill="auto"/>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Ведущий процесс берегообразования</w:t>
            </w:r>
          </w:p>
        </w:tc>
        <w:tc>
          <w:tcPr>
            <w:tcW w:w="2256" w:type="dxa"/>
            <w:shd w:val="clear" w:color="auto" w:fill="auto"/>
          </w:tcPr>
          <w:p w:rsidR="0069153D" w:rsidRPr="007D1DCC" w:rsidRDefault="0069153D" w:rsidP="007D1DCC">
            <w:pPr>
              <w:spacing w:after="0" w:line="240" w:lineRule="auto"/>
              <w:jc w:val="center"/>
              <w:rPr>
                <w:rFonts w:ascii="Times New Roman" w:hAnsi="Times New Roman" w:cs="Times New Roman"/>
                <w:lang w:val="ru-RU"/>
              </w:rPr>
            </w:pPr>
            <w:r w:rsidRPr="007D1DCC">
              <w:rPr>
                <w:rFonts w:ascii="Times New Roman" w:hAnsi="Times New Roman" w:cs="Times New Roman"/>
                <w:lang w:val="ru-RU"/>
              </w:rPr>
              <w:t>Наличие пляжей</w:t>
            </w:r>
            <w:r w:rsidRPr="007D1DCC">
              <w:rPr>
                <w:rFonts w:ascii="Times New Roman" w:hAnsi="Times New Roman" w:cs="Times New Roman"/>
                <w:vertAlign w:val="superscript"/>
                <w:lang w:val="ru-RU"/>
              </w:rPr>
              <w:t>1</w:t>
            </w:r>
            <w:r w:rsidRPr="007D1DCC">
              <w:rPr>
                <w:rFonts w:ascii="Times New Roman" w:hAnsi="Times New Roman" w:cs="Times New Roman"/>
                <w:lang w:val="ru-RU"/>
              </w:rPr>
              <w:t>, кос</w:t>
            </w:r>
            <w:r w:rsidRPr="007D1DCC">
              <w:rPr>
                <w:rFonts w:ascii="Times New Roman" w:hAnsi="Times New Roman" w:cs="Times New Roman"/>
                <w:vertAlign w:val="superscript"/>
                <w:lang w:val="ru-RU"/>
              </w:rPr>
              <w:t>2</w:t>
            </w:r>
            <w:r w:rsidRPr="007D1DCC">
              <w:rPr>
                <w:rFonts w:ascii="Times New Roman" w:hAnsi="Times New Roman" w:cs="Times New Roman"/>
                <w:lang w:val="ru-RU"/>
              </w:rPr>
              <w:t>, минеральных источников</w:t>
            </w:r>
            <w:r w:rsidRPr="007D1DCC">
              <w:rPr>
                <w:rFonts w:ascii="Times New Roman" w:hAnsi="Times New Roman" w:cs="Times New Roman"/>
                <w:vertAlign w:val="superscript"/>
                <w:lang w:val="ru-RU"/>
              </w:rPr>
              <w:t>3</w:t>
            </w:r>
            <w:r w:rsidRPr="007D1DCC">
              <w:rPr>
                <w:rFonts w:ascii="Times New Roman" w:hAnsi="Times New Roman" w:cs="Times New Roman"/>
                <w:lang w:val="ru-RU"/>
              </w:rPr>
              <w:t>, лечебных грязей</w:t>
            </w:r>
            <w:r w:rsidRPr="007D1DCC">
              <w:rPr>
                <w:rFonts w:ascii="Times New Roman" w:hAnsi="Times New Roman" w:cs="Times New Roman"/>
                <w:vertAlign w:val="superscript"/>
                <w:lang w:val="ru-RU"/>
              </w:rPr>
              <w:t>4</w:t>
            </w:r>
            <w:r w:rsidRPr="007D1DCC">
              <w:rPr>
                <w:rFonts w:ascii="Times New Roman" w:hAnsi="Times New Roman" w:cs="Times New Roman"/>
                <w:lang w:val="ru-RU"/>
              </w:rPr>
              <w:t>, заповедников</w:t>
            </w:r>
            <w:r w:rsidRPr="007D1DCC">
              <w:rPr>
                <w:rFonts w:ascii="Times New Roman" w:hAnsi="Times New Roman" w:cs="Times New Roman"/>
                <w:vertAlign w:val="superscript"/>
                <w:lang w:val="ru-RU"/>
              </w:rPr>
              <w:t>5</w:t>
            </w:r>
          </w:p>
        </w:tc>
        <w:tc>
          <w:tcPr>
            <w:tcW w:w="2450" w:type="dxa"/>
            <w:shd w:val="clear" w:color="auto" w:fill="auto"/>
          </w:tcPr>
          <w:p w:rsidR="0069153D" w:rsidRPr="007D1DCC" w:rsidRDefault="0069153D" w:rsidP="007D1DCC">
            <w:pPr>
              <w:spacing w:after="0" w:line="240" w:lineRule="auto"/>
              <w:jc w:val="center"/>
              <w:rPr>
                <w:rFonts w:ascii="Times New Roman" w:hAnsi="Times New Roman" w:cs="Times New Roman"/>
                <w:vertAlign w:val="superscript"/>
                <w:lang w:val="ru-RU"/>
              </w:rPr>
            </w:pPr>
            <w:r w:rsidRPr="007D1DCC">
              <w:rPr>
                <w:rFonts w:ascii="Times New Roman" w:hAnsi="Times New Roman" w:cs="Times New Roman"/>
                <w:lang w:val="ru-RU"/>
              </w:rPr>
              <w:t>Наличие транспортной сети (дороги с асфальтовым покрытием</w:t>
            </w:r>
            <w:r w:rsidRPr="007D1DCC">
              <w:rPr>
                <w:rFonts w:ascii="Times New Roman" w:hAnsi="Times New Roman" w:cs="Times New Roman"/>
                <w:vertAlign w:val="superscript"/>
                <w:lang w:val="ru-RU"/>
              </w:rPr>
              <w:t>*</w:t>
            </w:r>
            <w:r w:rsidRPr="007D1DCC">
              <w:rPr>
                <w:rFonts w:ascii="Times New Roman" w:hAnsi="Times New Roman" w:cs="Times New Roman"/>
                <w:lang w:val="ru-RU"/>
              </w:rPr>
              <w:t>, грунтовые дороги**,ж/д***)</w:t>
            </w:r>
          </w:p>
        </w:tc>
        <w:tc>
          <w:tcPr>
            <w:tcW w:w="1930" w:type="dxa"/>
            <w:shd w:val="clear" w:color="auto" w:fill="auto"/>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Степень развитости инфраструктуры</w:t>
            </w:r>
          </w:p>
        </w:tc>
        <w:tc>
          <w:tcPr>
            <w:tcW w:w="2185" w:type="dxa"/>
            <w:shd w:val="clear" w:color="auto" w:fill="auto"/>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 xml:space="preserve">Тип рекреации </w:t>
            </w:r>
          </w:p>
        </w:tc>
        <w:tc>
          <w:tcPr>
            <w:tcW w:w="2353" w:type="dxa"/>
            <w:shd w:val="clear" w:color="auto" w:fill="auto"/>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Степень благоприятности для рекреации</w:t>
            </w:r>
          </w:p>
        </w:tc>
      </w:tr>
      <w:tr w:rsidR="0069153D" w:rsidRPr="007D1DCC" w:rsidTr="0069153D">
        <w:trPr>
          <w:trHeight w:val="893"/>
        </w:trPr>
        <w:tc>
          <w:tcPr>
            <w:tcW w:w="1833" w:type="dxa"/>
            <w:shd w:val="clear" w:color="auto" w:fill="auto"/>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I. Юго-</w:t>
            </w:r>
          </w:p>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западный</w:t>
            </w:r>
          </w:p>
        </w:tc>
        <w:tc>
          <w:tcPr>
            <w:tcW w:w="2161" w:type="dxa"/>
            <w:shd w:val="clear" w:color="auto" w:fill="auto"/>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Абразионно-аккумулятивный</w:t>
            </w:r>
          </w:p>
        </w:tc>
        <w:tc>
          <w:tcPr>
            <w:tcW w:w="2256" w:type="dxa"/>
            <w:shd w:val="clear" w:color="auto" w:fill="auto"/>
          </w:tcPr>
          <w:p w:rsidR="0069153D" w:rsidRPr="007D1DCC" w:rsidRDefault="0069153D" w:rsidP="007D1DCC">
            <w:pPr>
              <w:spacing w:after="0" w:line="240" w:lineRule="auto"/>
              <w:jc w:val="center"/>
              <w:rPr>
                <w:rFonts w:ascii="Times New Roman" w:hAnsi="Times New Roman" w:cs="Times New Roman"/>
                <w:vertAlign w:val="superscript"/>
              </w:rPr>
            </w:pPr>
          </w:p>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vertAlign w:val="superscript"/>
              </w:rPr>
              <w:t>1</w:t>
            </w:r>
            <w:r w:rsidRPr="007D1DCC">
              <w:rPr>
                <w:rFonts w:ascii="Times New Roman" w:hAnsi="Times New Roman" w:cs="Times New Roman"/>
              </w:rPr>
              <w:t xml:space="preserve">+, </w:t>
            </w:r>
            <w:r w:rsidRPr="007D1DCC">
              <w:rPr>
                <w:rFonts w:ascii="Times New Roman" w:hAnsi="Times New Roman" w:cs="Times New Roman"/>
                <w:vertAlign w:val="superscript"/>
              </w:rPr>
              <w:t>2</w:t>
            </w:r>
            <w:r w:rsidRPr="007D1DCC">
              <w:rPr>
                <w:rFonts w:ascii="Times New Roman" w:hAnsi="Times New Roman" w:cs="Times New Roman"/>
              </w:rPr>
              <w:t>+</w:t>
            </w:r>
          </w:p>
        </w:tc>
        <w:tc>
          <w:tcPr>
            <w:tcW w:w="2450" w:type="dxa"/>
            <w:shd w:val="clear" w:color="auto" w:fill="auto"/>
          </w:tcPr>
          <w:p w:rsidR="0069153D" w:rsidRPr="007D1DCC" w:rsidRDefault="0069153D" w:rsidP="007D1DCC">
            <w:pPr>
              <w:spacing w:after="0" w:line="240" w:lineRule="auto"/>
              <w:jc w:val="center"/>
              <w:rPr>
                <w:rFonts w:ascii="Times New Roman" w:hAnsi="Times New Roman" w:cs="Times New Roman"/>
              </w:rPr>
            </w:pPr>
          </w:p>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 **+, ***+</w:t>
            </w:r>
          </w:p>
          <w:p w:rsidR="0069153D" w:rsidRPr="007D1DCC" w:rsidRDefault="0069153D" w:rsidP="007D1DCC">
            <w:pPr>
              <w:spacing w:after="0" w:line="240" w:lineRule="auto"/>
              <w:jc w:val="center"/>
              <w:rPr>
                <w:rFonts w:ascii="Times New Roman" w:hAnsi="Times New Roman" w:cs="Times New Roman"/>
              </w:rPr>
            </w:pPr>
          </w:p>
          <w:p w:rsidR="0069153D" w:rsidRPr="007D1DCC" w:rsidRDefault="0069153D" w:rsidP="007D1DCC">
            <w:pPr>
              <w:spacing w:after="0" w:line="240" w:lineRule="auto"/>
              <w:jc w:val="center"/>
              <w:rPr>
                <w:rFonts w:ascii="Times New Roman" w:hAnsi="Times New Roman" w:cs="Times New Roman"/>
              </w:rPr>
            </w:pPr>
          </w:p>
        </w:tc>
        <w:tc>
          <w:tcPr>
            <w:tcW w:w="1930" w:type="dxa"/>
            <w:shd w:val="clear" w:color="auto" w:fill="auto"/>
          </w:tcPr>
          <w:p w:rsidR="0069153D" w:rsidRPr="007D1DCC" w:rsidRDefault="0069153D" w:rsidP="007D1DCC">
            <w:pPr>
              <w:spacing w:after="0" w:line="240" w:lineRule="auto"/>
              <w:jc w:val="center"/>
              <w:rPr>
                <w:rFonts w:ascii="Times New Roman" w:hAnsi="Times New Roman" w:cs="Times New Roman"/>
              </w:rPr>
            </w:pPr>
          </w:p>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высокая</w:t>
            </w:r>
          </w:p>
        </w:tc>
        <w:tc>
          <w:tcPr>
            <w:tcW w:w="2185" w:type="dxa"/>
            <w:shd w:val="clear" w:color="auto" w:fill="auto"/>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Пляжно-купальный, познавательный</w:t>
            </w:r>
          </w:p>
        </w:tc>
        <w:tc>
          <w:tcPr>
            <w:tcW w:w="2353" w:type="dxa"/>
            <w:shd w:val="clear" w:color="auto" w:fill="auto"/>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Благоприятный</w:t>
            </w:r>
          </w:p>
        </w:tc>
      </w:tr>
      <w:tr w:rsidR="0069153D" w:rsidRPr="007D1DCC" w:rsidTr="0069153D">
        <w:trPr>
          <w:trHeight w:val="625"/>
        </w:trPr>
        <w:tc>
          <w:tcPr>
            <w:tcW w:w="1833" w:type="dxa"/>
            <w:shd w:val="clear" w:color="auto" w:fill="auto"/>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 xml:space="preserve">II. Южный </w:t>
            </w:r>
          </w:p>
        </w:tc>
        <w:tc>
          <w:tcPr>
            <w:tcW w:w="2161" w:type="dxa"/>
            <w:shd w:val="clear" w:color="auto" w:fill="auto"/>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Аккумулятивный</w:t>
            </w:r>
          </w:p>
        </w:tc>
        <w:tc>
          <w:tcPr>
            <w:tcW w:w="2256" w:type="dxa"/>
            <w:shd w:val="clear" w:color="auto" w:fill="auto"/>
          </w:tcPr>
          <w:p w:rsidR="0069153D" w:rsidRPr="007D1DCC" w:rsidRDefault="0069153D" w:rsidP="007D1DCC">
            <w:pPr>
              <w:spacing w:after="0" w:line="240" w:lineRule="auto"/>
              <w:jc w:val="center"/>
              <w:rPr>
                <w:rFonts w:ascii="Times New Roman" w:hAnsi="Times New Roman" w:cs="Times New Roman"/>
                <w:vertAlign w:val="superscript"/>
              </w:rPr>
            </w:pPr>
            <w:r w:rsidRPr="007D1DCC">
              <w:rPr>
                <w:rFonts w:ascii="Times New Roman" w:hAnsi="Times New Roman" w:cs="Times New Roman"/>
                <w:vertAlign w:val="superscript"/>
              </w:rPr>
              <w:t>1</w:t>
            </w:r>
            <w:r w:rsidRPr="007D1DCC">
              <w:rPr>
                <w:rFonts w:ascii="Times New Roman" w:hAnsi="Times New Roman" w:cs="Times New Roman"/>
              </w:rPr>
              <w:t xml:space="preserve">+, </w:t>
            </w:r>
            <w:r w:rsidRPr="007D1DCC">
              <w:rPr>
                <w:rFonts w:ascii="Times New Roman" w:hAnsi="Times New Roman" w:cs="Times New Roman"/>
                <w:vertAlign w:val="superscript"/>
              </w:rPr>
              <w:t>2</w:t>
            </w:r>
            <w:r w:rsidRPr="007D1DCC">
              <w:rPr>
                <w:rFonts w:ascii="Times New Roman" w:hAnsi="Times New Roman" w:cs="Times New Roman"/>
              </w:rPr>
              <w:t xml:space="preserve">+, </w:t>
            </w:r>
            <w:r w:rsidRPr="007D1DCC">
              <w:rPr>
                <w:rFonts w:ascii="Times New Roman" w:hAnsi="Times New Roman" w:cs="Times New Roman"/>
                <w:vertAlign w:val="superscript"/>
              </w:rPr>
              <w:t>5</w:t>
            </w:r>
            <w:r w:rsidRPr="007D1DCC">
              <w:rPr>
                <w:rFonts w:ascii="Times New Roman" w:hAnsi="Times New Roman" w:cs="Times New Roman"/>
              </w:rPr>
              <w:t>+</w:t>
            </w:r>
          </w:p>
          <w:p w:rsidR="0069153D" w:rsidRPr="007D1DCC" w:rsidRDefault="0069153D" w:rsidP="007D1DCC">
            <w:pPr>
              <w:spacing w:after="0" w:line="240" w:lineRule="auto"/>
              <w:jc w:val="center"/>
              <w:rPr>
                <w:rFonts w:ascii="Times New Roman" w:hAnsi="Times New Roman" w:cs="Times New Roman"/>
              </w:rPr>
            </w:pPr>
          </w:p>
        </w:tc>
        <w:tc>
          <w:tcPr>
            <w:tcW w:w="2450" w:type="dxa"/>
            <w:shd w:val="clear" w:color="auto" w:fill="auto"/>
          </w:tcPr>
          <w:p w:rsidR="0069153D" w:rsidRPr="007D1DCC" w:rsidRDefault="0069153D" w:rsidP="007D1DCC">
            <w:pPr>
              <w:spacing w:after="0" w:line="240" w:lineRule="auto"/>
              <w:jc w:val="center"/>
              <w:rPr>
                <w:rFonts w:ascii="Times New Roman" w:hAnsi="Times New Roman" w:cs="Times New Roman"/>
              </w:rPr>
            </w:pPr>
          </w:p>
        </w:tc>
        <w:tc>
          <w:tcPr>
            <w:tcW w:w="1930" w:type="dxa"/>
            <w:shd w:val="clear" w:color="auto" w:fill="auto"/>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средняя</w:t>
            </w:r>
          </w:p>
        </w:tc>
        <w:tc>
          <w:tcPr>
            <w:tcW w:w="2185" w:type="dxa"/>
            <w:shd w:val="clear" w:color="auto" w:fill="auto"/>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Cпортивный туризм</w:t>
            </w:r>
          </w:p>
        </w:tc>
        <w:tc>
          <w:tcPr>
            <w:tcW w:w="2353" w:type="dxa"/>
            <w:shd w:val="clear" w:color="auto" w:fill="auto"/>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Относительно благоприятный</w:t>
            </w:r>
          </w:p>
        </w:tc>
      </w:tr>
      <w:tr w:rsidR="0069153D" w:rsidRPr="007D1DCC" w:rsidTr="0069153D">
        <w:tc>
          <w:tcPr>
            <w:tcW w:w="1833" w:type="dxa"/>
            <w:shd w:val="clear" w:color="auto" w:fill="auto"/>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III. Восточный</w:t>
            </w:r>
          </w:p>
        </w:tc>
        <w:tc>
          <w:tcPr>
            <w:tcW w:w="2161" w:type="dxa"/>
            <w:shd w:val="clear" w:color="auto" w:fill="auto"/>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Абразионно-аккумулятивный</w:t>
            </w:r>
          </w:p>
        </w:tc>
        <w:tc>
          <w:tcPr>
            <w:tcW w:w="2256" w:type="dxa"/>
            <w:shd w:val="clear" w:color="auto" w:fill="auto"/>
          </w:tcPr>
          <w:p w:rsidR="0069153D" w:rsidRPr="007D1DCC" w:rsidRDefault="0069153D" w:rsidP="007D1DCC">
            <w:pPr>
              <w:spacing w:after="0" w:line="240" w:lineRule="auto"/>
              <w:jc w:val="center"/>
              <w:rPr>
                <w:rFonts w:ascii="Times New Roman" w:hAnsi="Times New Roman" w:cs="Times New Roman"/>
              </w:rPr>
            </w:pPr>
          </w:p>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vertAlign w:val="superscript"/>
              </w:rPr>
              <w:t>1</w:t>
            </w:r>
            <w:r w:rsidRPr="007D1DCC">
              <w:rPr>
                <w:rFonts w:ascii="Times New Roman" w:hAnsi="Times New Roman" w:cs="Times New Roman"/>
              </w:rPr>
              <w:t xml:space="preserve">+, </w:t>
            </w:r>
            <w:r w:rsidRPr="007D1DCC">
              <w:rPr>
                <w:rFonts w:ascii="Times New Roman" w:hAnsi="Times New Roman" w:cs="Times New Roman"/>
                <w:vertAlign w:val="superscript"/>
              </w:rPr>
              <w:t>3</w:t>
            </w:r>
            <w:r w:rsidRPr="007D1DCC">
              <w:rPr>
                <w:rFonts w:ascii="Times New Roman" w:hAnsi="Times New Roman" w:cs="Times New Roman"/>
              </w:rPr>
              <w:t>+</w:t>
            </w:r>
          </w:p>
        </w:tc>
        <w:tc>
          <w:tcPr>
            <w:tcW w:w="2450" w:type="dxa"/>
            <w:shd w:val="clear" w:color="auto" w:fill="auto"/>
          </w:tcPr>
          <w:p w:rsidR="0069153D" w:rsidRPr="007D1DCC" w:rsidRDefault="0069153D" w:rsidP="007D1DCC">
            <w:pPr>
              <w:spacing w:after="0" w:line="240" w:lineRule="auto"/>
              <w:jc w:val="center"/>
              <w:rPr>
                <w:rFonts w:ascii="Times New Roman" w:hAnsi="Times New Roman" w:cs="Times New Roman"/>
              </w:rPr>
            </w:pPr>
          </w:p>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w:t>
            </w:r>
          </w:p>
        </w:tc>
        <w:tc>
          <w:tcPr>
            <w:tcW w:w="1930" w:type="dxa"/>
            <w:shd w:val="clear" w:color="auto" w:fill="auto"/>
          </w:tcPr>
          <w:p w:rsidR="0069153D" w:rsidRPr="007D1DCC" w:rsidRDefault="0069153D" w:rsidP="007D1DCC">
            <w:pPr>
              <w:spacing w:after="0" w:line="240" w:lineRule="auto"/>
              <w:jc w:val="center"/>
              <w:rPr>
                <w:rFonts w:ascii="Times New Roman" w:hAnsi="Times New Roman" w:cs="Times New Roman"/>
              </w:rPr>
            </w:pPr>
          </w:p>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средняя</w:t>
            </w:r>
          </w:p>
        </w:tc>
        <w:tc>
          <w:tcPr>
            <w:tcW w:w="2185" w:type="dxa"/>
            <w:shd w:val="clear" w:color="auto" w:fill="auto"/>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 xml:space="preserve">Лечебно-оздоровительный </w:t>
            </w:r>
          </w:p>
        </w:tc>
        <w:tc>
          <w:tcPr>
            <w:tcW w:w="2353" w:type="dxa"/>
            <w:shd w:val="clear" w:color="auto" w:fill="auto"/>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Благоприятный</w:t>
            </w:r>
          </w:p>
        </w:tc>
      </w:tr>
      <w:tr w:rsidR="0069153D" w:rsidRPr="007D1DCC" w:rsidTr="0069153D">
        <w:tc>
          <w:tcPr>
            <w:tcW w:w="1833" w:type="dxa"/>
            <w:shd w:val="clear" w:color="auto" w:fill="auto"/>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IV. Северо-</w:t>
            </w:r>
          </w:p>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восточный</w:t>
            </w:r>
          </w:p>
        </w:tc>
        <w:tc>
          <w:tcPr>
            <w:tcW w:w="2161" w:type="dxa"/>
            <w:shd w:val="clear" w:color="auto" w:fill="auto"/>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Аккумулятивный,  эоловый</w:t>
            </w:r>
          </w:p>
        </w:tc>
        <w:tc>
          <w:tcPr>
            <w:tcW w:w="2256" w:type="dxa"/>
            <w:shd w:val="clear" w:color="auto" w:fill="auto"/>
          </w:tcPr>
          <w:p w:rsidR="0069153D" w:rsidRPr="007D1DCC" w:rsidRDefault="0069153D" w:rsidP="007D1DCC">
            <w:pPr>
              <w:spacing w:after="0" w:line="240" w:lineRule="auto"/>
              <w:jc w:val="center"/>
              <w:rPr>
                <w:rFonts w:ascii="Times New Roman" w:hAnsi="Times New Roman" w:cs="Times New Roman"/>
                <w:vertAlign w:val="superscript"/>
              </w:rPr>
            </w:pPr>
          </w:p>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vertAlign w:val="superscript"/>
              </w:rPr>
              <w:t>5</w:t>
            </w:r>
            <w:r w:rsidRPr="007D1DCC">
              <w:rPr>
                <w:rFonts w:ascii="Times New Roman" w:hAnsi="Times New Roman" w:cs="Times New Roman"/>
              </w:rPr>
              <w:t>+</w:t>
            </w:r>
          </w:p>
        </w:tc>
        <w:tc>
          <w:tcPr>
            <w:tcW w:w="2450" w:type="dxa"/>
            <w:shd w:val="clear" w:color="auto" w:fill="auto"/>
          </w:tcPr>
          <w:p w:rsidR="0069153D" w:rsidRPr="007D1DCC" w:rsidRDefault="0069153D" w:rsidP="007D1DCC">
            <w:pPr>
              <w:spacing w:after="0" w:line="240" w:lineRule="auto"/>
              <w:jc w:val="center"/>
              <w:rPr>
                <w:rFonts w:ascii="Times New Roman" w:hAnsi="Times New Roman" w:cs="Times New Roman"/>
              </w:rPr>
            </w:pPr>
          </w:p>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w:t>
            </w:r>
          </w:p>
        </w:tc>
        <w:tc>
          <w:tcPr>
            <w:tcW w:w="1930" w:type="dxa"/>
            <w:shd w:val="clear" w:color="auto" w:fill="auto"/>
          </w:tcPr>
          <w:p w:rsidR="0069153D" w:rsidRPr="007D1DCC" w:rsidRDefault="0069153D" w:rsidP="007D1DCC">
            <w:pPr>
              <w:spacing w:after="0" w:line="240" w:lineRule="auto"/>
              <w:jc w:val="center"/>
              <w:rPr>
                <w:rFonts w:ascii="Times New Roman" w:hAnsi="Times New Roman" w:cs="Times New Roman"/>
              </w:rPr>
            </w:pPr>
          </w:p>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низкая</w:t>
            </w:r>
          </w:p>
        </w:tc>
        <w:tc>
          <w:tcPr>
            <w:tcW w:w="2185" w:type="dxa"/>
            <w:shd w:val="clear" w:color="auto" w:fill="auto"/>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Спортивный туризм</w:t>
            </w:r>
          </w:p>
        </w:tc>
        <w:tc>
          <w:tcPr>
            <w:tcW w:w="2353" w:type="dxa"/>
            <w:shd w:val="clear" w:color="auto" w:fill="auto"/>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Относительно благоприятный</w:t>
            </w:r>
          </w:p>
        </w:tc>
      </w:tr>
      <w:tr w:rsidR="0069153D" w:rsidRPr="007D1DCC" w:rsidTr="0069153D">
        <w:tc>
          <w:tcPr>
            <w:tcW w:w="1833" w:type="dxa"/>
            <w:shd w:val="clear" w:color="auto" w:fill="auto"/>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V. Северный</w:t>
            </w:r>
          </w:p>
        </w:tc>
        <w:tc>
          <w:tcPr>
            <w:tcW w:w="2161" w:type="dxa"/>
            <w:shd w:val="clear" w:color="auto" w:fill="auto"/>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Аккумулятивный</w:t>
            </w:r>
          </w:p>
        </w:tc>
        <w:tc>
          <w:tcPr>
            <w:tcW w:w="2256" w:type="dxa"/>
            <w:shd w:val="clear" w:color="auto" w:fill="auto"/>
          </w:tcPr>
          <w:p w:rsidR="0069153D" w:rsidRPr="007D1DCC" w:rsidRDefault="0069153D" w:rsidP="007D1DCC">
            <w:pPr>
              <w:spacing w:after="0" w:line="240" w:lineRule="auto"/>
              <w:rPr>
                <w:rFonts w:ascii="Times New Roman" w:hAnsi="Times New Roman" w:cs="Times New Roman"/>
              </w:rPr>
            </w:pPr>
          </w:p>
        </w:tc>
        <w:tc>
          <w:tcPr>
            <w:tcW w:w="2450" w:type="dxa"/>
            <w:shd w:val="clear" w:color="auto" w:fill="auto"/>
          </w:tcPr>
          <w:p w:rsidR="0069153D" w:rsidRPr="007D1DCC" w:rsidRDefault="0069153D" w:rsidP="007D1DCC">
            <w:pPr>
              <w:spacing w:after="0" w:line="240" w:lineRule="auto"/>
              <w:jc w:val="center"/>
              <w:rPr>
                <w:rFonts w:ascii="Times New Roman" w:hAnsi="Times New Roman" w:cs="Times New Roman"/>
              </w:rPr>
            </w:pPr>
          </w:p>
          <w:p w:rsidR="0069153D" w:rsidRPr="007D1DCC" w:rsidRDefault="0069153D" w:rsidP="007D1DCC">
            <w:pPr>
              <w:spacing w:after="0" w:line="240" w:lineRule="auto"/>
              <w:jc w:val="center"/>
              <w:rPr>
                <w:rFonts w:ascii="Times New Roman" w:hAnsi="Times New Roman" w:cs="Times New Roman"/>
              </w:rPr>
            </w:pPr>
          </w:p>
        </w:tc>
        <w:tc>
          <w:tcPr>
            <w:tcW w:w="1930" w:type="dxa"/>
            <w:shd w:val="clear" w:color="auto" w:fill="auto"/>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низкая</w:t>
            </w:r>
          </w:p>
        </w:tc>
        <w:tc>
          <w:tcPr>
            <w:tcW w:w="2185" w:type="dxa"/>
            <w:shd w:val="clear" w:color="auto" w:fill="auto"/>
          </w:tcPr>
          <w:p w:rsidR="0069153D" w:rsidRPr="007D1DCC" w:rsidRDefault="0069153D" w:rsidP="007D1DCC">
            <w:pPr>
              <w:spacing w:after="0" w:line="240" w:lineRule="auto"/>
              <w:rPr>
                <w:rFonts w:ascii="Times New Roman" w:hAnsi="Times New Roman" w:cs="Times New Roman"/>
                <w:strike/>
              </w:rPr>
            </w:pPr>
            <w:r w:rsidRPr="007D1DCC">
              <w:rPr>
                <w:rFonts w:ascii="Times New Roman" w:hAnsi="Times New Roman" w:cs="Times New Roman"/>
              </w:rPr>
              <w:t>Экотуризм</w:t>
            </w:r>
          </w:p>
        </w:tc>
        <w:tc>
          <w:tcPr>
            <w:tcW w:w="2353" w:type="dxa"/>
            <w:shd w:val="clear" w:color="auto" w:fill="auto"/>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Малоблагоприятный</w:t>
            </w:r>
          </w:p>
          <w:p w:rsidR="0069153D" w:rsidRPr="007D1DCC" w:rsidRDefault="0069153D" w:rsidP="007D1DCC">
            <w:pPr>
              <w:spacing w:after="0" w:line="240" w:lineRule="auto"/>
              <w:rPr>
                <w:rFonts w:ascii="Times New Roman" w:hAnsi="Times New Roman" w:cs="Times New Roman"/>
              </w:rPr>
            </w:pPr>
          </w:p>
        </w:tc>
      </w:tr>
      <w:tr w:rsidR="0069153D" w:rsidRPr="007D1DCC" w:rsidTr="0069153D">
        <w:tc>
          <w:tcPr>
            <w:tcW w:w="1833" w:type="dxa"/>
            <w:shd w:val="clear" w:color="auto" w:fill="auto"/>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VI. Северо-западный</w:t>
            </w:r>
          </w:p>
        </w:tc>
        <w:tc>
          <w:tcPr>
            <w:tcW w:w="2161" w:type="dxa"/>
            <w:shd w:val="clear" w:color="auto" w:fill="auto"/>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Абразионно-аккумулятивный</w:t>
            </w:r>
          </w:p>
        </w:tc>
        <w:tc>
          <w:tcPr>
            <w:tcW w:w="2256" w:type="dxa"/>
            <w:shd w:val="clear" w:color="auto" w:fill="auto"/>
          </w:tcPr>
          <w:p w:rsidR="0069153D" w:rsidRPr="007D1DCC" w:rsidRDefault="0069153D" w:rsidP="007D1DCC">
            <w:pPr>
              <w:spacing w:after="0" w:line="240" w:lineRule="auto"/>
              <w:rPr>
                <w:rFonts w:ascii="Times New Roman" w:hAnsi="Times New Roman" w:cs="Times New Roman"/>
              </w:rPr>
            </w:pPr>
          </w:p>
        </w:tc>
        <w:tc>
          <w:tcPr>
            <w:tcW w:w="2450" w:type="dxa"/>
            <w:shd w:val="clear" w:color="auto" w:fill="auto"/>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w:t>
            </w:r>
          </w:p>
        </w:tc>
        <w:tc>
          <w:tcPr>
            <w:tcW w:w="1930" w:type="dxa"/>
            <w:shd w:val="clear" w:color="auto" w:fill="auto"/>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низкая</w:t>
            </w:r>
          </w:p>
        </w:tc>
        <w:tc>
          <w:tcPr>
            <w:tcW w:w="2185" w:type="dxa"/>
            <w:shd w:val="clear" w:color="auto" w:fill="auto"/>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Познавательный</w:t>
            </w:r>
          </w:p>
          <w:p w:rsidR="0069153D" w:rsidRPr="007D1DCC" w:rsidRDefault="0069153D" w:rsidP="007D1DCC">
            <w:pPr>
              <w:spacing w:after="0" w:line="240" w:lineRule="auto"/>
              <w:rPr>
                <w:rFonts w:ascii="Times New Roman" w:hAnsi="Times New Roman" w:cs="Times New Roman"/>
              </w:rPr>
            </w:pPr>
          </w:p>
        </w:tc>
        <w:tc>
          <w:tcPr>
            <w:tcW w:w="2353" w:type="dxa"/>
            <w:shd w:val="clear" w:color="auto" w:fill="auto"/>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Малоблагоприятный</w:t>
            </w:r>
          </w:p>
          <w:p w:rsidR="0069153D" w:rsidRPr="007D1DCC" w:rsidRDefault="0069153D" w:rsidP="007D1DCC">
            <w:pPr>
              <w:spacing w:after="0" w:line="240" w:lineRule="auto"/>
              <w:rPr>
                <w:rFonts w:ascii="Times New Roman" w:hAnsi="Times New Roman" w:cs="Times New Roman"/>
              </w:rPr>
            </w:pPr>
          </w:p>
        </w:tc>
      </w:tr>
      <w:tr w:rsidR="0069153D" w:rsidRPr="007D1DCC" w:rsidTr="0069153D">
        <w:tc>
          <w:tcPr>
            <w:tcW w:w="1833" w:type="dxa"/>
            <w:shd w:val="clear" w:color="auto" w:fill="auto"/>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VII. Западный</w:t>
            </w:r>
          </w:p>
        </w:tc>
        <w:tc>
          <w:tcPr>
            <w:tcW w:w="2161" w:type="dxa"/>
            <w:shd w:val="clear" w:color="auto" w:fill="auto"/>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Аккумулятивный</w:t>
            </w:r>
          </w:p>
        </w:tc>
        <w:tc>
          <w:tcPr>
            <w:tcW w:w="2256" w:type="dxa"/>
            <w:shd w:val="clear" w:color="auto" w:fill="auto"/>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vertAlign w:val="superscript"/>
              </w:rPr>
              <w:t>1</w:t>
            </w:r>
            <w:r w:rsidRPr="007D1DCC">
              <w:rPr>
                <w:rFonts w:ascii="Times New Roman" w:hAnsi="Times New Roman" w:cs="Times New Roman"/>
              </w:rPr>
              <w:t xml:space="preserve">+, </w:t>
            </w:r>
            <w:r w:rsidRPr="007D1DCC">
              <w:rPr>
                <w:rFonts w:ascii="Times New Roman" w:hAnsi="Times New Roman" w:cs="Times New Roman"/>
                <w:vertAlign w:val="superscript"/>
              </w:rPr>
              <w:t>4</w:t>
            </w:r>
            <w:r w:rsidRPr="007D1DCC">
              <w:rPr>
                <w:rFonts w:ascii="Times New Roman" w:hAnsi="Times New Roman" w:cs="Times New Roman"/>
              </w:rPr>
              <w:t>+</w:t>
            </w:r>
          </w:p>
        </w:tc>
        <w:tc>
          <w:tcPr>
            <w:tcW w:w="2450" w:type="dxa"/>
            <w:shd w:val="clear" w:color="auto" w:fill="auto"/>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w:t>
            </w:r>
          </w:p>
          <w:p w:rsidR="0069153D" w:rsidRPr="007D1DCC" w:rsidRDefault="0069153D" w:rsidP="007D1DCC">
            <w:pPr>
              <w:spacing w:after="0" w:line="240" w:lineRule="auto"/>
              <w:jc w:val="center"/>
              <w:rPr>
                <w:rFonts w:ascii="Times New Roman" w:hAnsi="Times New Roman" w:cs="Times New Roman"/>
              </w:rPr>
            </w:pPr>
          </w:p>
        </w:tc>
        <w:tc>
          <w:tcPr>
            <w:tcW w:w="1930" w:type="dxa"/>
            <w:shd w:val="clear" w:color="auto" w:fill="auto"/>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средняя</w:t>
            </w:r>
          </w:p>
        </w:tc>
        <w:tc>
          <w:tcPr>
            <w:tcW w:w="2185" w:type="dxa"/>
            <w:shd w:val="clear" w:color="auto" w:fill="auto"/>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 xml:space="preserve">Пляжно-купальный, познавательный </w:t>
            </w:r>
          </w:p>
        </w:tc>
        <w:tc>
          <w:tcPr>
            <w:tcW w:w="2353" w:type="dxa"/>
            <w:shd w:val="clear" w:color="auto" w:fill="auto"/>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Относительно благоприятный</w:t>
            </w:r>
          </w:p>
        </w:tc>
      </w:tr>
      <w:tr w:rsidR="0069153D" w:rsidRPr="007D1DCC" w:rsidTr="0069153D">
        <w:tc>
          <w:tcPr>
            <w:tcW w:w="1833" w:type="dxa"/>
            <w:shd w:val="clear" w:color="auto" w:fill="auto"/>
          </w:tcPr>
          <w:p w:rsidR="0069153D" w:rsidRPr="007D1DCC" w:rsidRDefault="0069153D" w:rsidP="007D1DCC">
            <w:pPr>
              <w:spacing w:after="0" w:line="240" w:lineRule="auto"/>
              <w:rPr>
                <w:rFonts w:ascii="Times New Roman" w:hAnsi="Times New Roman" w:cs="Times New Roman"/>
                <w:lang w:val="ru-RU"/>
              </w:rPr>
            </w:pPr>
            <w:r w:rsidRPr="007D1DCC">
              <w:rPr>
                <w:rFonts w:ascii="Times New Roman" w:hAnsi="Times New Roman" w:cs="Times New Roman"/>
              </w:rPr>
              <w:t>VIII</w:t>
            </w:r>
            <w:r w:rsidRPr="007D1DCC">
              <w:rPr>
                <w:rFonts w:ascii="Times New Roman" w:hAnsi="Times New Roman" w:cs="Times New Roman"/>
                <w:lang w:val="ru-RU"/>
              </w:rPr>
              <w:t>. Острова Улькен, Средний и Кишкене Аралтобе</w:t>
            </w:r>
          </w:p>
        </w:tc>
        <w:tc>
          <w:tcPr>
            <w:tcW w:w="2161" w:type="dxa"/>
            <w:shd w:val="clear" w:color="auto" w:fill="auto"/>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Абразионно-аккумулятивный</w:t>
            </w:r>
          </w:p>
        </w:tc>
        <w:tc>
          <w:tcPr>
            <w:tcW w:w="2256" w:type="dxa"/>
            <w:shd w:val="clear" w:color="auto" w:fill="auto"/>
          </w:tcPr>
          <w:p w:rsidR="0069153D" w:rsidRPr="007D1DCC" w:rsidRDefault="0069153D" w:rsidP="007D1DCC">
            <w:pPr>
              <w:spacing w:after="0" w:line="240" w:lineRule="auto"/>
              <w:jc w:val="center"/>
              <w:rPr>
                <w:rFonts w:ascii="Times New Roman" w:hAnsi="Times New Roman" w:cs="Times New Roman"/>
              </w:rPr>
            </w:pPr>
          </w:p>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vertAlign w:val="superscript"/>
              </w:rPr>
              <w:t>5</w:t>
            </w:r>
            <w:r w:rsidRPr="007D1DCC">
              <w:rPr>
                <w:rFonts w:ascii="Times New Roman" w:hAnsi="Times New Roman" w:cs="Times New Roman"/>
              </w:rPr>
              <w:t>+</w:t>
            </w:r>
          </w:p>
          <w:p w:rsidR="0069153D" w:rsidRPr="007D1DCC" w:rsidRDefault="0069153D" w:rsidP="007D1DCC">
            <w:pPr>
              <w:spacing w:after="0" w:line="240" w:lineRule="auto"/>
              <w:jc w:val="center"/>
              <w:rPr>
                <w:rFonts w:ascii="Times New Roman" w:hAnsi="Times New Roman" w:cs="Times New Roman"/>
              </w:rPr>
            </w:pPr>
          </w:p>
          <w:p w:rsidR="0069153D" w:rsidRPr="007D1DCC" w:rsidRDefault="0069153D" w:rsidP="007D1DCC">
            <w:pPr>
              <w:spacing w:after="0" w:line="240" w:lineRule="auto"/>
              <w:jc w:val="center"/>
              <w:rPr>
                <w:rFonts w:ascii="Times New Roman" w:hAnsi="Times New Roman" w:cs="Times New Roman"/>
              </w:rPr>
            </w:pPr>
          </w:p>
          <w:p w:rsidR="0069153D" w:rsidRPr="007D1DCC" w:rsidRDefault="0069153D" w:rsidP="007D1DCC">
            <w:pPr>
              <w:spacing w:after="0" w:line="240" w:lineRule="auto"/>
              <w:jc w:val="center"/>
              <w:rPr>
                <w:rFonts w:ascii="Times New Roman" w:hAnsi="Times New Roman" w:cs="Times New Roman"/>
              </w:rPr>
            </w:pPr>
          </w:p>
        </w:tc>
        <w:tc>
          <w:tcPr>
            <w:tcW w:w="2450" w:type="dxa"/>
            <w:shd w:val="clear" w:color="auto" w:fill="auto"/>
          </w:tcPr>
          <w:p w:rsidR="0069153D" w:rsidRPr="007D1DCC" w:rsidRDefault="0069153D" w:rsidP="007D1DCC">
            <w:pPr>
              <w:spacing w:after="0" w:line="240" w:lineRule="auto"/>
              <w:jc w:val="center"/>
              <w:rPr>
                <w:rFonts w:ascii="Times New Roman" w:hAnsi="Times New Roman" w:cs="Times New Roman"/>
              </w:rPr>
            </w:pPr>
          </w:p>
          <w:p w:rsidR="0069153D" w:rsidRPr="007D1DCC" w:rsidRDefault="0069153D" w:rsidP="007D1DCC">
            <w:pPr>
              <w:spacing w:after="0" w:line="240" w:lineRule="auto"/>
              <w:jc w:val="center"/>
              <w:rPr>
                <w:rFonts w:ascii="Times New Roman" w:hAnsi="Times New Roman" w:cs="Times New Roman"/>
              </w:rPr>
            </w:pPr>
          </w:p>
        </w:tc>
        <w:tc>
          <w:tcPr>
            <w:tcW w:w="1930" w:type="dxa"/>
            <w:shd w:val="clear" w:color="auto" w:fill="auto"/>
          </w:tcPr>
          <w:p w:rsidR="0069153D" w:rsidRPr="007D1DCC" w:rsidRDefault="0069153D" w:rsidP="007D1DCC">
            <w:pPr>
              <w:spacing w:after="0" w:line="240" w:lineRule="auto"/>
              <w:jc w:val="center"/>
              <w:rPr>
                <w:rFonts w:ascii="Times New Roman" w:hAnsi="Times New Roman" w:cs="Times New Roman"/>
              </w:rPr>
            </w:pPr>
          </w:p>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w:t>
            </w:r>
          </w:p>
        </w:tc>
        <w:tc>
          <w:tcPr>
            <w:tcW w:w="2185" w:type="dxa"/>
            <w:shd w:val="clear" w:color="auto" w:fill="auto"/>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Познавательный,</w:t>
            </w:r>
          </w:p>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 xml:space="preserve">экотуризм </w:t>
            </w:r>
          </w:p>
        </w:tc>
        <w:tc>
          <w:tcPr>
            <w:tcW w:w="2353" w:type="dxa"/>
            <w:shd w:val="clear" w:color="auto" w:fill="auto"/>
          </w:tcPr>
          <w:p w:rsidR="0069153D" w:rsidRPr="007D1DCC" w:rsidRDefault="0069153D" w:rsidP="007D1DCC">
            <w:pPr>
              <w:spacing w:after="0" w:line="240" w:lineRule="auto"/>
              <w:rPr>
                <w:rFonts w:ascii="Times New Roman" w:hAnsi="Times New Roman" w:cs="Times New Roman"/>
              </w:rPr>
            </w:pPr>
            <w:r w:rsidRPr="007D1DCC">
              <w:rPr>
                <w:rFonts w:ascii="Times New Roman" w:hAnsi="Times New Roman" w:cs="Times New Roman"/>
              </w:rPr>
              <w:t>Относительно благоприятный</w:t>
            </w:r>
          </w:p>
        </w:tc>
      </w:tr>
    </w:tbl>
    <w:p w:rsidR="0069153D" w:rsidRPr="007D1DCC" w:rsidRDefault="0069153D" w:rsidP="007D1DCC">
      <w:pPr>
        <w:spacing w:line="360" w:lineRule="auto"/>
        <w:jc w:val="both"/>
        <w:rPr>
          <w:rFonts w:ascii="Times New Roman" w:hAnsi="Times New Roman" w:cs="Times New Roman"/>
        </w:rPr>
        <w:sectPr w:rsidR="0069153D" w:rsidRPr="007D1DCC" w:rsidSect="0069153D">
          <w:pgSz w:w="16838" w:h="11906" w:orient="landscape"/>
          <w:pgMar w:top="1701" w:right="1134" w:bottom="851" w:left="1134" w:header="709" w:footer="709" w:gutter="0"/>
          <w:cols w:space="708"/>
          <w:docGrid w:linePitch="360"/>
        </w:sectPr>
      </w:pPr>
    </w:p>
    <w:tbl>
      <w:tblPr>
        <w:tblW w:w="0" w:type="auto"/>
        <w:tblLook w:val="04A0"/>
      </w:tblPr>
      <w:tblGrid>
        <w:gridCol w:w="4785"/>
        <w:gridCol w:w="4786"/>
      </w:tblGrid>
      <w:tr w:rsidR="0069153D" w:rsidRPr="007D1DCC" w:rsidTr="00FF422C">
        <w:tc>
          <w:tcPr>
            <w:tcW w:w="4785" w:type="dxa"/>
            <w:shd w:val="clear" w:color="auto" w:fill="auto"/>
          </w:tcPr>
          <w:p w:rsidR="0069153D" w:rsidRPr="007D1DCC" w:rsidRDefault="0069153D" w:rsidP="006A5686">
            <w:pPr>
              <w:spacing w:after="0" w:line="240" w:lineRule="auto"/>
              <w:rPr>
                <w:rFonts w:ascii="Times New Roman" w:eastAsia="PragmaticaBook-Reg" w:hAnsi="Times New Roman" w:cs="Times New Roman"/>
              </w:rPr>
            </w:pPr>
            <w:r w:rsidRPr="007D1DCC">
              <w:rPr>
                <w:rFonts w:ascii="Times New Roman" w:eastAsia="PragmaticaBook-Reg" w:hAnsi="Times New Roman" w:cs="Times New Roman"/>
                <w:noProof/>
                <w:lang w:val="ru-RU" w:eastAsia="ru-RU"/>
              </w:rPr>
              <w:drawing>
                <wp:inline distT="0" distB="0" distL="0" distR="0">
                  <wp:extent cx="3263265" cy="2444750"/>
                  <wp:effectExtent l="19050" t="19050" r="13335" b="12700"/>
                  <wp:docPr id="247" name="Рисунок 90" descr="Описание: F:\Проекты_2019_год\Алаколь Экзогеодинамич_процессы_2019г\Фото_Поле_апрель_2019 г\DCIM\327_0415\IMG_8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Описание: F:\Проекты_2019_год\Алаколь Экзогеодинамич_процессы_2019г\Фото_Поле_апрель_2019 г\DCIM\327_0415\IMG_8839.JPG"/>
                          <pic:cNvPicPr>
                            <a:picLocks noChangeAspect="1" noChangeArrowheads="1"/>
                          </pic:cNvPicPr>
                        </pic:nvPicPr>
                        <pic:blipFill>
                          <a:blip r:embed="rId174" cstate="print"/>
                          <a:srcRect/>
                          <a:stretch>
                            <a:fillRect/>
                          </a:stretch>
                        </pic:blipFill>
                        <pic:spPr bwMode="auto">
                          <a:xfrm>
                            <a:off x="0" y="0"/>
                            <a:ext cx="3263265" cy="2444750"/>
                          </a:xfrm>
                          <a:prstGeom prst="rect">
                            <a:avLst/>
                          </a:prstGeom>
                          <a:noFill/>
                          <a:ln w="3175" cmpd="sng">
                            <a:solidFill>
                              <a:srgbClr val="000000"/>
                            </a:solidFill>
                            <a:miter lim="800000"/>
                            <a:headEnd/>
                            <a:tailEnd/>
                          </a:ln>
                          <a:effectLst/>
                        </pic:spPr>
                      </pic:pic>
                    </a:graphicData>
                  </a:graphic>
                </wp:inline>
              </w:drawing>
            </w:r>
          </w:p>
        </w:tc>
        <w:tc>
          <w:tcPr>
            <w:tcW w:w="4786" w:type="dxa"/>
            <w:shd w:val="clear" w:color="auto" w:fill="auto"/>
          </w:tcPr>
          <w:p w:rsidR="0069153D" w:rsidRPr="007D1DCC" w:rsidRDefault="0069153D" w:rsidP="006A5686">
            <w:pPr>
              <w:spacing w:after="0" w:line="240" w:lineRule="auto"/>
              <w:rPr>
                <w:rFonts w:ascii="Times New Roman" w:eastAsia="PragmaticaBook-Reg" w:hAnsi="Times New Roman" w:cs="Times New Roman"/>
              </w:rPr>
            </w:pPr>
            <w:r w:rsidRPr="007D1DCC">
              <w:rPr>
                <w:rFonts w:ascii="Times New Roman" w:eastAsia="PragmaticaBook-Reg" w:hAnsi="Times New Roman" w:cs="Times New Roman"/>
                <w:noProof/>
                <w:lang w:val="ru-RU" w:eastAsia="ru-RU"/>
              </w:rPr>
              <w:drawing>
                <wp:inline distT="0" distB="0" distL="0" distR="0">
                  <wp:extent cx="3263265" cy="2444750"/>
                  <wp:effectExtent l="19050" t="19050" r="13335" b="12700"/>
                  <wp:docPr id="248" name="Рисунок 89" descr="Описание: F:\Проекты_2019_год\Алаколь Экзогеодинамич_процессы_2019г\Фото_Поле_апрель_2019 г\DCIM\327_0415\IMG_8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Описание: F:\Проекты_2019_год\Алаколь Экзогеодинамич_процессы_2019г\Фото_Поле_апрель_2019 г\DCIM\327_0415\IMG_8840.JPG"/>
                          <pic:cNvPicPr>
                            <a:picLocks noChangeAspect="1" noChangeArrowheads="1"/>
                          </pic:cNvPicPr>
                        </pic:nvPicPr>
                        <pic:blipFill>
                          <a:blip r:embed="rId175" cstate="print"/>
                          <a:srcRect/>
                          <a:stretch>
                            <a:fillRect/>
                          </a:stretch>
                        </pic:blipFill>
                        <pic:spPr bwMode="auto">
                          <a:xfrm>
                            <a:off x="0" y="0"/>
                            <a:ext cx="3263265" cy="2444750"/>
                          </a:xfrm>
                          <a:prstGeom prst="rect">
                            <a:avLst/>
                          </a:prstGeom>
                          <a:noFill/>
                          <a:ln w="3175" cmpd="sng">
                            <a:solidFill>
                              <a:srgbClr val="000000"/>
                            </a:solidFill>
                            <a:miter lim="800000"/>
                            <a:headEnd/>
                            <a:tailEnd/>
                          </a:ln>
                          <a:effectLst/>
                        </pic:spPr>
                      </pic:pic>
                    </a:graphicData>
                  </a:graphic>
                </wp:inline>
              </w:drawing>
            </w:r>
          </w:p>
        </w:tc>
      </w:tr>
    </w:tbl>
    <w:p w:rsidR="0069153D" w:rsidRPr="007D1DCC" w:rsidRDefault="00FF422C" w:rsidP="006A5686">
      <w:pPr>
        <w:spacing w:after="0" w:line="240" w:lineRule="auto"/>
        <w:jc w:val="center"/>
        <w:rPr>
          <w:rFonts w:ascii="Times New Roman" w:eastAsia="PragmaticaBook-Reg" w:hAnsi="Times New Roman" w:cs="Times New Roman"/>
        </w:rPr>
      </w:pPr>
      <w:r w:rsidRPr="007D1DCC">
        <w:rPr>
          <w:rFonts w:ascii="Times New Roman" w:hAnsi="Times New Roman" w:cs="Times New Roman"/>
          <w:sz w:val="24"/>
          <w:szCs w:val="24"/>
        </w:rPr>
        <w:t>Figure G</w:t>
      </w:r>
      <w:r w:rsidR="0069153D" w:rsidRPr="007D1DCC">
        <w:rPr>
          <w:rFonts w:ascii="Times New Roman" w:eastAsia="PragmaticaBook-Reg" w:hAnsi="Times New Roman" w:cs="Times New Roman"/>
        </w:rPr>
        <w:t xml:space="preserve">.60 – </w:t>
      </w:r>
      <w:r w:rsidRPr="007D1DCC">
        <w:rPr>
          <w:rFonts w:ascii="Times New Roman" w:hAnsi="Times New Roman" w:cs="Times New Roman"/>
          <w:sz w:val="24"/>
          <w:szCs w:val="24"/>
        </w:rPr>
        <w:t>Fresh consequences of abrasion after the autumn-winter season on the western coast of the lake Alakol (north-west of the village of Akshi)</w:t>
      </w:r>
    </w:p>
    <w:p w:rsidR="0069153D" w:rsidRPr="007D1DCC" w:rsidRDefault="0069153D" w:rsidP="007D1DCC">
      <w:pPr>
        <w:spacing w:line="360" w:lineRule="auto"/>
        <w:jc w:val="center"/>
        <w:rPr>
          <w:rFonts w:ascii="Times New Roman" w:eastAsia="PragmaticaBook-Reg" w:hAnsi="Times New Roman" w:cs="Times New Roman"/>
        </w:rPr>
      </w:pPr>
    </w:p>
    <w:tbl>
      <w:tblPr>
        <w:tblW w:w="0" w:type="auto"/>
        <w:tblLook w:val="04A0"/>
      </w:tblPr>
      <w:tblGrid>
        <w:gridCol w:w="4772"/>
        <w:gridCol w:w="4799"/>
      </w:tblGrid>
      <w:tr w:rsidR="0069153D" w:rsidRPr="007D1DCC" w:rsidTr="00FF422C">
        <w:tc>
          <w:tcPr>
            <w:tcW w:w="4772" w:type="dxa"/>
            <w:shd w:val="clear" w:color="auto" w:fill="auto"/>
          </w:tcPr>
          <w:p w:rsidR="0069153D" w:rsidRPr="007D1DCC" w:rsidRDefault="0069153D" w:rsidP="006A5686">
            <w:pPr>
              <w:spacing w:after="0" w:line="240" w:lineRule="auto"/>
              <w:jc w:val="center"/>
              <w:rPr>
                <w:rFonts w:ascii="Times New Roman" w:eastAsia="PragmaticaBook-Reg" w:hAnsi="Times New Roman" w:cs="Times New Roman"/>
              </w:rPr>
            </w:pPr>
            <w:r w:rsidRPr="007D1DCC">
              <w:rPr>
                <w:rFonts w:ascii="Times New Roman" w:eastAsia="PragmaticaBook-Reg" w:hAnsi="Times New Roman" w:cs="Times New Roman"/>
                <w:noProof/>
                <w:lang w:val="ru-RU" w:eastAsia="ru-RU"/>
              </w:rPr>
              <w:drawing>
                <wp:inline distT="0" distB="0" distL="0" distR="0">
                  <wp:extent cx="3263265" cy="2444750"/>
                  <wp:effectExtent l="19050" t="19050" r="13335" b="12700"/>
                  <wp:docPr id="249" name="Рисунок 88" descr="Описание: F:\Проекты_2019_год\Алаколь Экзогеодинамич_процессы_2019г\Фото_Поле_апрель_2019 г\DCIM\327_0416\IMG_9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Описание: F:\Проекты_2019_год\Алаколь Экзогеодинамич_процессы_2019г\Фото_Поле_апрель_2019 г\DCIM\327_0416\IMG_9071.JPG"/>
                          <pic:cNvPicPr>
                            <a:picLocks noChangeAspect="1" noChangeArrowheads="1"/>
                          </pic:cNvPicPr>
                        </pic:nvPicPr>
                        <pic:blipFill>
                          <a:blip r:embed="rId176" cstate="print"/>
                          <a:srcRect/>
                          <a:stretch>
                            <a:fillRect/>
                          </a:stretch>
                        </pic:blipFill>
                        <pic:spPr bwMode="auto">
                          <a:xfrm>
                            <a:off x="0" y="0"/>
                            <a:ext cx="3263265" cy="2444750"/>
                          </a:xfrm>
                          <a:prstGeom prst="rect">
                            <a:avLst/>
                          </a:prstGeom>
                          <a:noFill/>
                          <a:ln w="3175" cmpd="sng">
                            <a:solidFill>
                              <a:srgbClr val="000000"/>
                            </a:solidFill>
                            <a:miter lim="800000"/>
                            <a:headEnd/>
                            <a:tailEnd/>
                          </a:ln>
                          <a:effectLst/>
                        </pic:spPr>
                      </pic:pic>
                    </a:graphicData>
                  </a:graphic>
                </wp:inline>
              </w:drawing>
            </w:r>
          </w:p>
        </w:tc>
        <w:tc>
          <w:tcPr>
            <w:tcW w:w="4799" w:type="dxa"/>
            <w:shd w:val="clear" w:color="auto" w:fill="auto"/>
          </w:tcPr>
          <w:p w:rsidR="0069153D" w:rsidRPr="007D1DCC" w:rsidRDefault="0069153D" w:rsidP="006A5686">
            <w:pPr>
              <w:spacing w:after="0" w:line="240" w:lineRule="auto"/>
              <w:jc w:val="center"/>
              <w:rPr>
                <w:rFonts w:ascii="Times New Roman" w:eastAsia="PragmaticaBook-Reg" w:hAnsi="Times New Roman" w:cs="Times New Roman"/>
              </w:rPr>
            </w:pPr>
            <w:r w:rsidRPr="007D1DCC">
              <w:rPr>
                <w:rFonts w:ascii="Times New Roman" w:eastAsia="PragmaticaBook-Reg" w:hAnsi="Times New Roman" w:cs="Times New Roman"/>
                <w:noProof/>
                <w:lang w:val="ru-RU" w:eastAsia="ru-RU"/>
              </w:rPr>
              <w:drawing>
                <wp:inline distT="0" distB="0" distL="0" distR="0">
                  <wp:extent cx="3282315" cy="2463800"/>
                  <wp:effectExtent l="19050" t="19050" r="13335" b="12700"/>
                  <wp:docPr id="250" name="Рисунок 87" descr="Описание: F:\Проекты_2019_год\Алаколь Экзогеодинамич_процессы_2019г\Фото_Поле_апрель_2019 г\DCIM\327_0416\IMG_9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Описание: F:\Проекты_2019_год\Алаколь Экзогеодинамич_процессы_2019г\Фото_Поле_апрель_2019 г\DCIM\327_0416\IMG_9072.JPG"/>
                          <pic:cNvPicPr>
                            <a:picLocks noChangeAspect="1" noChangeArrowheads="1"/>
                          </pic:cNvPicPr>
                        </pic:nvPicPr>
                        <pic:blipFill>
                          <a:blip r:embed="rId177" cstate="print"/>
                          <a:srcRect/>
                          <a:stretch>
                            <a:fillRect/>
                          </a:stretch>
                        </pic:blipFill>
                        <pic:spPr bwMode="auto">
                          <a:xfrm>
                            <a:off x="0" y="0"/>
                            <a:ext cx="3282315" cy="2463800"/>
                          </a:xfrm>
                          <a:prstGeom prst="rect">
                            <a:avLst/>
                          </a:prstGeom>
                          <a:noFill/>
                          <a:ln w="3175" cmpd="sng">
                            <a:solidFill>
                              <a:srgbClr val="000000"/>
                            </a:solidFill>
                            <a:miter lim="800000"/>
                            <a:headEnd/>
                            <a:tailEnd/>
                          </a:ln>
                          <a:effectLst/>
                        </pic:spPr>
                      </pic:pic>
                    </a:graphicData>
                  </a:graphic>
                </wp:inline>
              </w:drawing>
            </w:r>
          </w:p>
        </w:tc>
      </w:tr>
    </w:tbl>
    <w:p w:rsidR="0069153D" w:rsidRPr="007D1DCC" w:rsidRDefault="00FF422C" w:rsidP="006A5686">
      <w:pPr>
        <w:spacing w:after="0" w:line="240" w:lineRule="auto"/>
        <w:ind w:firstLine="709"/>
        <w:jc w:val="center"/>
        <w:rPr>
          <w:rFonts w:ascii="Times New Roman" w:eastAsia="PragmaticaBook-Reg" w:hAnsi="Times New Roman" w:cs="Times New Roman"/>
        </w:rPr>
      </w:pPr>
      <w:r w:rsidRPr="007D1DCC">
        <w:rPr>
          <w:rFonts w:ascii="Times New Roman" w:hAnsi="Times New Roman" w:cs="Times New Roman"/>
          <w:sz w:val="24"/>
          <w:szCs w:val="24"/>
        </w:rPr>
        <w:t>Figure G</w:t>
      </w:r>
      <w:r w:rsidRPr="007D1DCC">
        <w:rPr>
          <w:rFonts w:ascii="Times New Roman" w:eastAsia="PragmaticaBook-Reg" w:hAnsi="Times New Roman" w:cs="Times New Roman"/>
        </w:rPr>
        <w:t>.</w:t>
      </w:r>
      <w:r w:rsidR="0069153D" w:rsidRPr="007D1DCC">
        <w:rPr>
          <w:rFonts w:ascii="Times New Roman" w:eastAsia="PragmaticaBook-Reg" w:hAnsi="Times New Roman" w:cs="Times New Roman"/>
        </w:rPr>
        <w:t xml:space="preserve">61 – </w:t>
      </w:r>
      <w:r w:rsidRPr="007D1DCC">
        <w:rPr>
          <w:rFonts w:ascii="Times New Roman" w:hAnsi="Times New Roman" w:cs="Times New Roman"/>
          <w:sz w:val="24"/>
          <w:szCs w:val="24"/>
        </w:rPr>
        <w:t>Swamp formation on the southern coast of lake Alakol</w:t>
      </w:r>
    </w:p>
    <w:p w:rsidR="0069153D" w:rsidRPr="007D1DCC" w:rsidRDefault="0069153D" w:rsidP="007D1DCC">
      <w:pPr>
        <w:spacing w:line="360" w:lineRule="auto"/>
        <w:ind w:firstLine="709"/>
        <w:jc w:val="center"/>
        <w:rPr>
          <w:rFonts w:ascii="Times New Roman" w:eastAsia="PragmaticaBook-Reg" w:hAnsi="Times New Roman" w:cs="Times New Roman"/>
        </w:rPr>
      </w:pPr>
    </w:p>
    <w:p w:rsidR="0069153D" w:rsidRPr="007D1DCC" w:rsidRDefault="0069153D" w:rsidP="007D1DCC">
      <w:pPr>
        <w:spacing w:line="360" w:lineRule="auto"/>
        <w:ind w:firstLine="709"/>
        <w:jc w:val="center"/>
        <w:rPr>
          <w:rFonts w:ascii="Times New Roman" w:eastAsia="PragmaticaBook-Reg" w:hAnsi="Times New Roman" w:cs="Times New Roman"/>
        </w:rPr>
      </w:pPr>
    </w:p>
    <w:p w:rsidR="0069153D" w:rsidRPr="007D1DCC" w:rsidRDefault="0069153D" w:rsidP="007D1DCC">
      <w:pPr>
        <w:spacing w:line="360" w:lineRule="auto"/>
        <w:ind w:firstLine="709"/>
        <w:jc w:val="center"/>
        <w:rPr>
          <w:rFonts w:ascii="Times New Roman" w:eastAsia="PragmaticaBook-Reg" w:hAnsi="Times New Roman" w:cs="Times New Roman"/>
        </w:rPr>
      </w:pPr>
    </w:p>
    <w:p w:rsidR="0069153D" w:rsidRPr="007D1DCC" w:rsidRDefault="0069153D" w:rsidP="007D1DCC">
      <w:pPr>
        <w:spacing w:line="360" w:lineRule="auto"/>
        <w:ind w:firstLine="709"/>
        <w:jc w:val="center"/>
        <w:rPr>
          <w:rFonts w:ascii="Times New Roman" w:eastAsia="PragmaticaBook-Reg" w:hAnsi="Times New Roman" w:cs="Times New Roman"/>
        </w:rPr>
      </w:pPr>
    </w:p>
    <w:tbl>
      <w:tblPr>
        <w:tblW w:w="0" w:type="auto"/>
        <w:tblLook w:val="04A0"/>
      </w:tblPr>
      <w:tblGrid>
        <w:gridCol w:w="4799"/>
        <w:gridCol w:w="4772"/>
      </w:tblGrid>
      <w:tr w:rsidR="0069153D" w:rsidRPr="007D1DCC" w:rsidTr="00FF422C">
        <w:tc>
          <w:tcPr>
            <w:tcW w:w="4799" w:type="dxa"/>
            <w:shd w:val="clear" w:color="auto" w:fill="auto"/>
          </w:tcPr>
          <w:p w:rsidR="0069153D" w:rsidRPr="007D1DCC" w:rsidRDefault="0069153D" w:rsidP="007D1DCC">
            <w:pPr>
              <w:spacing w:line="360" w:lineRule="auto"/>
              <w:jc w:val="cente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3157220" cy="2367915"/>
                  <wp:effectExtent l="19050" t="19050" r="24130" b="13335"/>
                  <wp:docPr id="251" name="Рисунок 86" descr="Описание: F:\Проекты_2019_год\Алаколь Экзогеодинамич_процессы_2019г\Фото_Поле_апрель_2019 г\DCIM\327_0417\IMG_9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Описание: F:\Проекты_2019_год\Алаколь Экзогеодинамич_процессы_2019г\Фото_Поле_апрель_2019 г\DCIM\327_0417\IMG_9197.JPG"/>
                          <pic:cNvPicPr>
                            <a:picLocks noChangeAspect="1" noChangeArrowheads="1"/>
                          </pic:cNvPicPr>
                        </pic:nvPicPr>
                        <pic:blipFill>
                          <a:blip r:embed="rId178" cstate="print"/>
                          <a:srcRect/>
                          <a:stretch>
                            <a:fillRect/>
                          </a:stretch>
                        </pic:blipFill>
                        <pic:spPr bwMode="auto">
                          <a:xfrm>
                            <a:off x="0" y="0"/>
                            <a:ext cx="3157220" cy="2367915"/>
                          </a:xfrm>
                          <a:prstGeom prst="rect">
                            <a:avLst/>
                          </a:prstGeom>
                          <a:noFill/>
                          <a:ln w="3175" cmpd="sng">
                            <a:solidFill>
                              <a:srgbClr val="000000"/>
                            </a:solidFill>
                            <a:miter lim="800000"/>
                            <a:headEnd/>
                            <a:tailEnd/>
                          </a:ln>
                          <a:effectLst/>
                        </pic:spPr>
                      </pic:pic>
                    </a:graphicData>
                  </a:graphic>
                </wp:inline>
              </w:drawing>
            </w:r>
          </w:p>
        </w:tc>
        <w:tc>
          <w:tcPr>
            <w:tcW w:w="4772" w:type="dxa"/>
            <w:shd w:val="clear" w:color="auto" w:fill="auto"/>
          </w:tcPr>
          <w:p w:rsidR="0069153D" w:rsidRPr="007D1DCC" w:rsidRDefault="0069153D" w:rsidP="007D1DCC">
            <w:pPr>
              <w:spacing w:line="360" w:lineRule="auto"/>
              <w:jc w:val="cente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3137535" cy="2348865"/>
                  <wp:effectExtent l="19050" t="19050" r="24765" b="13335"/>
                  <wp:docPr id="252" name="Рисунок 85" descr="Описание: F:\Проекты_2019_год\Алаколь Экзогеодинамич_процессы_2019г\Фото_Поле_апрель_2019 г\DCIM\327_0417\IMG_9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Описание: F:\Проекты_2019_год\Алаколь Экзогеодинамич_процессы_2019г\Фото_Поле_апрель_2019 г\DCIM\327_0417\IMG_9190.JPG"/>
                          <pic:cNvPicPr>
                            <a:picLocks noChangeAspect="1" noChangeArrowheads="1"/>
                          </pic:cNvPicPr>
                        </pic:nvPicPr>
                        <pic:blipFill>
                          <a:blip r:embed="rId179" cstate="print"/>
                          <a:srcRect/>
                          <a:stretch>
                            <a:fillRect/>
                          </a:stretch>
                        </pic:blipFill>
                        <pic:spPr bwMode="auto">
                          <a:xfrm>
                            <a:off x="0" y="0"/>
                            <a:ext cx="3137535" cy="2348865"/>
                          </a:xfrm>
                          <a:prstGeom prst="rect">
                            <a:avLst/>
                          </a:prstGeom>
                          <a:noFill/>
                          <a:ln w="3175" cmpd="sng">
                            <a:solidFill>
                              <a:srgbClr val="000000"/>
                            </a:solidFill>
                            <a:miter lim="800000"/>
                            <a:headEnd/>
                            <a:tailEnd/>
                          </a:ln>
                          <a:effectLst/>
                        </pic:spPr>
                      </pic:pic>
                    </a:graphicData>
                  </a:graphic>
                </wp:inline>
              </w:drawing>
            </w:r>
          </w:p>
        </w:tc>
      </w:tr>
      <w:tr w:rsidR="0069153D" w:rsidRPr="007D1DCC" w:rsidTr="00FF422C">
        <w:tc>
          <w:tcPr>
            <w:tcW w:w="4799" w:type="dxa"/>
            <w:shd w:val="clear" w:color="auto" w:fill="auto"/>
          </w:tcPr>
          <w:p w:rsidR="0069153D" w:rsidRPr="007D1DCC" w:rsidRDefault="0069153D" w:rsidP="006A5686">
            <w:pPr>
              <w:spacing w:after="0" w:line="240" w:lineRule="auto"/>
              <w:jc w:val="cente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3166745" cy="2377440"/>
                  <wp:effectExtent l="19050" t="19050" r="14605" b="22860"/>
                  <wp:docPr id="253" name="Рисунок 84" descr="Описание: F:\Проекты_2019_год\Алаколь Экзогеодинамич_процессы_2019г\Фото_Поле_апрель_2019 г\DCIM\327_0417\IMG_9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Описание: F:\Проекты_2019_год\Алаколь Экзогеодинамич_процессы_2019г\Фото_Поле_апрель_2019 г\DCIM\327_0417\IMG_9189.JPG"/>
                          <pic:cNvPicPr>
                            <a:picLocks noChangeAspect="1" noChangeArrowheads="1"/>
                          </pic:cNvPicPr>
                        </pic:nvPicPr>
                        <pic:blipFill>
                          <a:blip r:embed="rId180" cstate="print"/>
                          <a:srcRect/>
                          <a:stretch>
                            <a:fillRect/>
                          </a:stretch>
                        </pic:blipFill>
                        <pic:spPr bwMode="auto">
                          <a:xfrm>
                            <a:off x="0" y="0"/>
                            <a:ext cx="3166745" cy="2377440"/>
                          </a:xfrm>
                          <a:prstGeom prst="rect">
                            <a:avLst/>
                          </a:prstGeom>
                          <a:noFill/>
                          <a:ln w="3175" cmpd="sng">
                            <a:solidFill>
                              <a:srgbClr val="000000"/>
                            </a:solidFill>
                            <a:miter lim="800000"/>
                            <a:headEnd/>
                            <a:tailEnd/>
                          </a:ln>
                          <a:effectLst/>
                        </pic:spPr>
                      </pic:pic>
                    </a:graphicData>
                  </a:graphic>
                </wp:inline>
              </w:drawing>
            </w:r>
          </w:p>
        </w:tc>
        <w:tc>
          <w:tcPr>
            <w:tcW w:w="4772" w:type="dxa"/>
            <w:shd w:val="clear" w:color="auto" w:fill="auto"/>
          </w:tcPr>
          <w:p w:rsidR="0069153D" w:rsidRPr="007D1DCC" w:rsidRDefault="0069153D" w:rsidP="006A5686">
            <w:pPr>
              <w:spacing w:after="0" w:line="240" w:lineRule="auto"/>
              <w:jc w:val="cente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3118485" cy="2348865"/>
                  <wp:effectExtent l="19050" t="19050" r="24765" b="13335"/>
                  <wp:docPr id="254" name="Рисунок 83" descr="Описание: F:\Проекты_2019_год\Алаколь Экзогеодинамич_процессы_2019г\Фото_Поле_апрель_2019 г\DCIM\327_0417\IMG_9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Описание: F:\Проекты_2019_год\Алаколь Экзогеодинамич_процессы_2019г\Фото_Поле_апрель_2019 г\DCIM\327_0417\IMG_9180.JPG"/>
                          <pic:cNvPicPr>
                            <a:picLocks noChangeAspect="1" noChangeArrowheads="1"/>
                          </pic:cNvPicPr>
                        </pic:nvPicPr>
                        <pic:blipFill>
                          <a:blip r:embed="rId181" cstate="print"/>
                          <a:srcRect/>
                          <a:stretch>
                            <a:fillRect/>
                          </a:stretch>
                        </pic:blipFill>
                        <pic:spPr bwMode="auto">
                          <a:xfrm flipH="1">
                            <a:off x="0" y="0"/>
                            <a:ext cx="3118485" cy="2348865"/>
                          </a:xfrm>
                          <a:prstGeom prst="rect">
                            <a:avLst/>
                          </a:prstGeom>
                          <a:noFill/>
                          <a:ln w="3175" cmpd="sng">
                            <a:solidFill>
                              <a:srgbClr val="000000"/>
                            </a:solidFill>
                            <a:miter lim="800000"/>
                            <a:headEnd/>
                            <a:tailEnd/>
                          </a:ln>
                          <a:effectLst/>
                        </pic:spPr>
                      </pic:pic>
                    </a:graphicData>
                  </a:graphic>
                </wp:inline>
              </w:drawing>
            </w:r>
          </w:p>
        </w:tc>
      </w:tr>
    </w:tbl>
    <w:p w:rsidR="0069153D" w:rsidRPr="007D1DCC" w:rsidRDefault="00FF422C" w:rsidP="006A5686">
      <w:pPr>
        <w:spacing w:after="0" w:line="240" w:lineRule="auto"/>
        <w:ind w:firstLine="708"/>
        <w:jc w:val="center"/>
        <w:rPr>
          <w:rFonts w:ascii="Times New Roman" w:eastAsia="PragmaticaBook-Reg" w:hAnsi="Times New Roman" w:cs="Times New Roman"/>
        </w:rPr>
      </w:pPr>
      <w:r w:rsidRPr="007D1DCC">
        <w:rPr>
          <w:rFonts w:ascii="Times New Roman" w:hAnsi="Times New Roman" w:cs="Times New Roman"/>
          <w:sz w:val="24"/>
          <w:szCs w:val="24"/>
        </w:rPr>
        <w:t>Figure G</w:t>
      </w:r>
      <w:r w:rsidRPr="007D1DCC">
        <w:rPr>
          <w:rFonts w:ascii="Times New Roman" w:eastAsia="PragmaticaBook-Reg" w:hAnsi="Times New Roman" w:cs="Times New Roman"/>
        </w:rPr>
        <w:t>.</w:t>
      </w:r>
      <w:r w:rsidR="0069153D" w:rsidRPr="007D1DCC">
        <w:rPr>
          <w:rFonts w:ascii="Times New Roman" w:eastAsia="PragmaticaBook-Reg" w:hAnsi="Times New Roman" w:cs="Times New Roman"/>
        </w:rPr>
        <w:t xml:space="preserve">62 – </w:t>
      </w:r>
      <w:r w:rsidRPr="007D1DCC">
        <w:rPr>
          <w:rFonts w:ascii="Times New Roman" w:hAnsi="Times New Roman" w:cs="Times New Roman"/>
          <w:sz w:val="24"/>
          <w:szCs w:val="24"/>
        </w:rPr>
        <w:t>Ice hummock on the eastern coast of the lake Alakol</w:t>
      </w:r>
    </w:p>
    <w:p w:rsidR="0069153D" w:rsidRPr="007D1DCC" w:rsidRDefault="0069153D" w:rsidP="007D1DCC">
      <w:pPr>
        <w:spacing w:line="360" w:lineRule="auto"/>
        <w:ind w:firstLine="708"/>
        <w:jc w:val="center"/>
        <w:rPr>
          <w:rFonts w:ascii="Times New Roman" w:eastAsia="PragmaticaBook-Reg" w:hAnsi="Times New Roman" w:cs="Times New Roman"/>
        </w:rPr>
      </w:pPr>
    </w:p>
    <w:tbl>
      <w:tblPr>
        <w:tblW w:w="0" w:type="auto"/>
        <w:tblLook w:val="04A0"/>
      </w:tblPr>
      <w:tblGrid>
        <w:gridCol w:w="4799"/>
        <w:gridCol w:w="4772"/>
      </w:tblGrid>
      <w:tr w:rsidR="0069153D" w:rsidRPr="007D1DCC" w:rsidTr="00FF422C">
        <w:tc>
          <w:tcPr>
            <w:tcW w:w="4799" w:type="dxa"/>
            <w:shd w:val="clear" w:color="auto" w:fill="auto"/>
          </w:tcPr>
          <w:p w:rsidR="0069153D" w:rsidRPr="007D1DCC" w:rsidRDefault="0069153D" w:rsidP="006A5686">
            <w:pPr>
              <w:spacing w:after="0" w:line="240" w:lineRule="auto"/>
              <w:jc w:val="center"/>
              <w:rPr>
                <w:rFonts w:ascii="Times New Roman" w:eastAsia="PragmaticaBook-Reg" w:hAnsi="Times New Roman" w:cs="Times New Roman"/>
              </w:rPr>
            </w:pPr>
            <w:r w:rsidRPr="007D1DCC">
              <w:rPr>
                <w:rFonts w:ascii="Times New Roman" w:hAnsi="Times New Roman" w:cs="Times New Roman"/>
                <w:noProof/>
                <w:lang w:val="ru-RU" w:eastAsia="ru-RU"/>
              </w:rPr>
              <w:drawing>
                <wp:inline distT="0" distB="0" distL="0" distR="0">
                  <wp:extent cx="3234055" cy="2425700"/>
                  <wp:effectExtent l="19050" t="19050" r="23495" b="12700"/>
                  <wp:docPr id="255" name="Рисунок 82" descr="Описание: F:\Проекты_2019_год\Алаколь Экзогеодинамич_процессы_2019г\Фото_Поле_апрель_2019 г\DCIM\327_0415\IMG_8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Описание: F:\Проекты_2019_год\Алаколь Экзогеодинамич_процессы_2019г\Фото_Поле_апрель_2019 г\DCIM\327_0415\IMG_8986.JPG"/>
                          <pic:cNvPicPr>
                            <a:picLocks noChangeAspect="1" noChangeArrowheads="1"/>
                          </pic:cNvPicPr>
                        </pic:nvPicPr>
                        <pic:blipFill>
                          <a:blip r:embed="rId182" cstate="print"/>
                          <a:srcRect/>
                          <a:stretch>
                            <a:fillRect/>
                          </a:stretch>
                        </pic:blipFill>
                        <pic:spPr bwMode="auto">
                          <a:xfrm>
                            <a:off x="0" y="0"/>
                            <a:ext cx="3234055" cy="2425700"/>
                          </a:xfrm>
                          <a:prstGeom prst="rect">
                            <a:avLst/>
                          </a:prstGeom>
                          <a:noFill/>
                          <a:ln w="3175" cmpd="sng">
                            <a:solidFill>
                              <a:srgbClr val="000000"/>
                            </a:solidFill>
                            <a:miter lim="800000"/>
                            <a:headEnd/>
                            <a:tailEnd/>
                          </a:ln>
                          <a:effectLst/>
                        </pic:spPr>
                      </pic:pic>
                    </a:graphicData>
                  </a:graphic>
                </wp:inline>
              </w:drawing>
            </w:r>
          </w:p>
        </w:tc>
        <w:tc>
          <w:tcPr>
            <w:tcW w:w="4772" w:type="dxa"/>
            <w:shd w:val="clear" w:color="auto" w:fill="auto"/>
          </w:tcPr>
          <w:p w:rsidR="0069153D" w:rsidRPr="007D1DCC" w:rsidRDefault="0069153D" w:rsidP="006A5686">
            <w:pPr>
              <w:spacing w:after="0" w:line="240" w:lineRule="auto"/>
              <w:jc w:val="center"/>
              <w:rPr>
                <w:rFonts w:ascii="Times New Roman" w:eastAsia="PragmaticaBook-Reg" w:hAnsi="Times New Roman" w:cs="Times New Roman"/>
              </w:rPr>
            </w:pPr>
            <w:r w:rsidRPr="007D1DCC">
              <w:rPr>
                <w:rFonts w:ascii="Times New Roman" w:hAnsi="Times New Roman" w:cs="Times New Roman"/>
                <w:noProof/>
                <w:lang w:val="ru-RU" w:eastAsia="ru-RU"/>
              </w:rPr>
              <w:drawing>
                <wp:inline distT="0" distB="0" distL="0" distR="0">
                  <wp:extent cx="3215005" cy="2416175"/>
                  <wp:effectExtent l="19050" t="19050" r="23495" b="22225"/>
                  <wp:docPr id="256" name="Рисунок 81" descr="Описание: F:\Проекты_2019_год\Алаколь Экзогеодинамич_процессы_2019г\Фото_Поле_апрель_2019 г\DCIM\327_0415\IMG_8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Описание: F:\Проекты_2019_год\Алаколь Экзогеодинамич_процессы_2019г\Фото_Поле_апрель_2019 г\DCIM\327_0415\IMG_8950.JPG"/>
                          <pic:cNvPicPr>
                            <a:picLocks noChangeAspect="1" noChangeArrowheads="1"/>
                          </pic:cNvPicPr>
                        </pic:nvPicPr>
                        <pic:blipFill>
                          <a:blip r:embed="rId183" cstate="print"/>
                          <a:srcRect/>
                          <a:stretch>
                            <a:fillRect/>
                          </a:stretch>
                        </pic:blipFill>
                        <pic:spPr bwMode="auto">
                          <a:xfrm>
                            <a:off x="0" y="0"/>
                            <a:ext cx="3215005" cy="2416175"/>
                          </a:xfrm>
                          <a:prstGeom prst="rect">
                            <a:avLst/>
                          </a:prstGeom>
                          <a:noFill/>
                          <a:ln w="3175" cmpd="sng">
                            <a:solidFill>
                              <a:srgbClr val="000000"/>
                            </a:solidFill>
                            <a:miter lim="800000"/>
                            <a:headEnd/>
                            <a:tailEnd/>
                          </a:ln>
                          <a:effectLst/>
                        </pic:spPr>
                      </pic:pic>
                    </a:graphicData>
                  </a:graphic>
                </wp:inline>
              </w:drawing>
            </w:r>
          </w:p>
        </w:tc>
      </w:tr>
    </w:tbl>
    <w:p w:rsidR="0069153D" w:rsidRPr="007D1DCC" w:rsidRDefault="00FF422C" w:rsidP="006A5686">
      <w:pPr>
        <w:spacing w:after="0" w:line="240" w:lineRule="auto"/>
        <w:jc w:val="center"/>
        <w:rPr>
          <w:rFonts w:ascii="Times New Roman" w:eastAsia="PragmaticaBook-Reg" w:hAnsi="Times New Roman" w:cs="Times New Roman"/>
        </w:rPr>
      </w:pPr>
      <w:r w:rsidRPr="007D1DCC">
        <w:rPr>
          <w:rFonts w:ascii="Times New Roman" w:hAnsi="Times New Roman" w:cs="Times New Roman"/>
          <w:sz w:val="24"/>
          <w:szCs w:val="24"/>
        </w:rPr>
        <w:t>Figure G</w:t>
      </w:r>
      <w:r w:rsidRPr="007D1DCC">
        <w:rPr>
          <w:rFonts w:ascii="Times New Roman" w:eastAsia="PragmaticaBook-Reg" w:hAnsi="Times New Roman" w:cs="Times New Roman"/>
        </w:rPr>
        <w:t>.</w:t>
      </w:r>
      <w:r w:rsidR="0069153D" w:rsidRPr="007D1DCC">
        <w:rPr>
          <w:rFonts w:ascii="Times New Roman" w:eastAsia="PragmaticaBook-Reg" w:hAnsi="Times New Roman" w:cs="Times New Roman"/>
        </w:rPr>
        <w:t xml:space="preserve">63 – </w:t>
      </w:r>
      <w:r w:rsidRPr="007D1DCC">
        <w:rPr>
          <w:rFonts w:ascii="Times New Roman" w:hAnsi="Times New Roman" w:cs="Times New Roman"/>
          <w:sz w:val="24"/>
          <w:szCs w:val="24"/>
        </w:rPr>
        <w:t>The destructive impact of waves and ice hummocks on the recreational infrastructure of the lake Alakol near the village Akshi</w:t>
      </w:r>
    </w:p>
    <w:tbl>
      <w:tblPr>
        <w:tblW w:w="0" w:type="auto"/>
        <w:tblLook w:val="04A0"/>
      </w:tblPr>
      <w:tblGrid>
        <w:gridCol w:w="4757"/>
        <w:gridCol w:w="4814"/>
      </w:tblGrid>
      <w:tr w:rsidR="0069153D" w:rsidRPr="007D1DCC" w:rsidTr="00FF422C">
        <w:tc>
          <w:tcPr>
            <w:tcW w:w="4757" w:type="dxa"/>
            <w:shd w:val="clear" w:color="auto" w:fill="auto"/>
          </w:tcPr>
          <w:p w:rsidR="0069153D" w:rsidRPr="007D1DCC" w:rsidRDefault="0069153D" w:rsidP="006A5686">
            <w:pPr>
              <w:spacing w:after="0" w:line="240" w:lineRule="auto"/>
              <w:jc w:val="center"/>
              <w:rPr>
                <w:rFonts w:ascii="Times New Roman" w:eastAsia="PragmaticaBook-Reg" w:hAnsi="Times New Roman" w:cs="Times New Roman"/>
              </w:rPr>
            </w:pPr>
            <w:r w:rsidRPr="007D1DCC">
              <w:rPr>
                <w:rFonts w:ascii="Times New Roman" w:eastAsia="PragmaticaBook-Reg" w:hAnsi="Times New Roman" w:cs="Times New Roman"/>
                <w:noProof/>
                <w:lang w:val="ru-RU" w:eastAsia="ru-RU"/>
              </w:rPr>
              <w:drawing>
                <wp:inline distT="0" distB="0" distL="0" distR="0">
                  <wp:extent cx="2945130" cy="2204085"/>
                  <wp:effectExtent l="19050" t="19050" r="26670" b="24765"/>
                  <wp:docPr id="257" name="Рисунок 80" descr="Описание: F:\Проекты_2019_год\Алаколь Экзогеодинамич_процессы_2019г\Фото_Поле_апрель_2019 г\DCIM\327_0415\IMG_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Описание: F:\Проекты_2019_год\Алаколь Экзогеодинамич_процессы_2019г\Фото_Поле_апрель_2019 г\DCIM\327_0415\IMG_9001.JPG"/>
                          <pic:cNvPicPr>
                            <a:picLocks noChangeAspect="1" noChangeArrowheads="1"/>
                          </pic:cNvPicPr>
                        </pic:nvPicPr>
                        <pic:blipFill>
                          <a:blip r:embed="rId184" cstate="print"/>
                          <a:srcRect/>
                          <a:stretch>
                            <a:fillRect/>
                          </a:stretch>
                        </pic:blipFill>
                        <pic:spPr bwMode="auto">
                          <a:xfrm>
                            <a:off x="0" y="0"/>
                            <a:ext cx="2945130" cy="2204085"/>
                          </a:xfrm>
                          <a:prstGeom prst="rect">
                            <a:avLst/>
                          </a:prstGeom>
                          <a:noFill/>
                          <a:ln w="3175" cmpd="sng">
                            <a:solidFill>
                              <a:srgbClr val="000000"/>
                            </a:solidFill>
                            <a:miter lim="800000"/>
                            <a:headEnd/>
                            <a:tailEnd/>
                          </a:ln>
                          <a:effectLst/>
                        </pic:spPr>
                      </pic:pic>
                    </a:graphicData>
                  </a:graphic>
                </wp:inline>
              </w:drawing>
            </w:r>
          </w:p>
        </w:tc>
        <w:tc>
          <w:tcPr>
            <w:tcW w:w="4814" w:type="dxa"/>
            <w:shd w:val="clear" w:color="auto" w:fill="auto"/>
          </w:tcPr>
          <w:p w:rsidR="0069153D" w:rsidRPr="007D1DCC" w:rsidRDefault="0069153D" w:rsidP="006A5686">
            <w:pPr>
              <w:spacing w:after="0" w:line="240" w:lineRule="auto"/>
              <w:jc w:val="center"/>
              <w:rPr>
                <w:rFonts w:ascii="Times New Roman" w:eastAsia="PragmaticaBook-Reg" w:hAnsi="Times New Roman" w:cs="Times New Roman"/>
              </w:rPr>
            </w:pPr>
            <w:r w:rsidRPr="007D1DCC">
              <w:rPr>
                <w:rFonts w:ascii="Times New Roman" w:eastAsia="PragmaticaBook-Reg" w:hAnsi="Times New Roman" w:cs="Times New Roman"/>
                <w:noProof/>
                <w:lang w:val="ru-RU" w:eastAsia="ru-RU"/>
              </w:rPr>
              <w:drawing>
                <wp:inline distT="0" distB="0" distL="0" distR="0">
                  <wp:extent cx="2983865" cy="2233295"/>
                  <wp:effectExtent l="19050" t="19050" r="26035" b="14605"/>
                  <wp:docPr id="258" name="Рисунок 79" descr="Описание: F:\Проекты_2019_год\Алаколь Экзогеодинамич_процессы_2019г\Фото_Поле_апрель_2019 г\DCIM\327_0415\IMG_8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Описание: F:\Проекты_2019_год\Алаколь Экзогеодинамич_процессы_2019г\Фото_Поле_апрель_2019 г\DCIM\327_0415\IMG_8999.JPG"/>
                          <pic:cNvPicPr>
                            <a:picLocks noChangeAspect="1" noChangeArrowheads="1"/>
                          </pic:cNvPicPr>
                        </pic:nvPicPr>
                        <pic:blipFill>
                          <a:blip r:embed="rId185" cstate="print"/>
                          <a:srcRect/>
                          <a:stretch>
                            <a:fillRect/>
                          </a:stretch>
                        </pic:blipFill>
                        <pic:spPr bwMode="auto">
                          <a:xfrm>
                            <a:off x="0" y="0"/>
                            <a:ext cx="2983865" cy="2233295"/>
                          </a:xfrm>
                          <a:prstGeom prst="rect">
                            <a:avLst/>
                          </a:prstGeom>
                          <a:noFill/>
                          <a:ln w="3175" cmpd="sng">
                            <a:solidFill>
                              <a:srgbClr val="000000"/>
                            </a:solidFill>
                            <a:miter lim="800000"/>
                            <a:headEnd/>
                            <a:tailEnd/>
                          </a:ln>
                          <a:effectLst/>
                        </pic:spPr>
                      </pic:pic>
                    </a:graphicData>
                  </a:graphic>
                </wp:inline>
              </w:drawing>
            </w:r>
          </w:p>
        </w:tc>
      </w:tr>
    </w:tbl>
    <w:p w:rsidR="00FF422C" w:rsidRDefault="00FF422C" w:rsidP="006A5686">
      <w:pPr>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Figure G</w:t>
      </w:r>
      <w:r w:rsidRPr="007D1DCC">
        <w:rPr>
          <w:rFonts w:ascii="Times New Roman" w:eastAsia="PragmaticaBook-Reg" w:hAnsi="Times New Roman" w:cs="Times New Roman"/>
        </w:rPr>
        <w:t>.</w:t>
      </w:r>
      <w:r w:rsidR="0069153D" w:rsidRPr="007D1DCC">
        <w:rPr>
          <w:rFonts w:ascii="Times New Roman" w:eastAsia="PragmaticaBook-Reg" w:hAnsi="Times New Roman" w:cs="Times New Roman"/>
        </w:rPr>
        <w:t xml:space="preserve">64 – </w:t>
      </w:r>
      <w:r w:rsidRPr="007D1DCC">
        <w:rPr>
          <w:rFonts w:ascii="Times New Roman" w:hAnsi="Times New Roman" w:cs="Times New Roman"/>
          <w:sz w:val="24"/>
          <w:szCs w:val="24"/>
        </w:rPr>
        <w:t>Conducted bank protection works on the coast of the lake Alakol by the owners of recreation areas near the village Akshi</w:t>
      </w:r>
    </w:p>
    <w:p w:rsidR="006A5686" w:rsidRPr="007D1DCC" w:rsidRDefault="006A5686" w:rsidP="006A5686">
      <w:pPr>
        <w:spacing w:after="0" w:line="240" w:lineRule="auto"/>
        <w:jc w:val="center"/>
        <w:rPr>
          <w:rFonts w:ascii="Times New Roman" w:hAnsi="Times New Roman" w:cs="Times New Roman"/>
          <w:sz w:val="24"/>
          <w:szCs w:val="24"/>
        </w:rPr>
      </w:pPr>
    </w:p>
    <w:tbl>
      <w:tblPr>
        <w:tblW w:w="0" w:type="auto"/>
        <w:tblLook w:val="04A0"/>
      </w:tblPr>
      <w:tblGrid>
        <w:gridCol w:w="4785"/>
        <w:gridCol w:w="4786"/>
      </w:tblGrid>
      <w:tr w:rsidR="0069153D" w:rsidRPr="007D1DCC" w:rsidTr="0069153D">
        <w:tc>
          <w:tcPr>
            <w:tcW w:w="4785" w:type="dxa"/>
            <w:shd w:val="clear" w:color="auto" w:fill="auto"/>
          </w:tcPr>
          <w:p w:rsidR="0069153D" w:rsidRPr="007D1DCC" w:rsidRDefault="0069153D" w:rsidP="006A5686">
            <w:pPr>
              <w:spacing w:after="0" w:line="240" w:lineRule="auto"/>
              <w:jc w:val="center"/>
              <w:rPr>
                <w:rFonts w:ascii="Times New Roman" w:eastAsia="PragmaticaBook-Reg" w:hAnsi="Times New Roman" w:cs="Times New Roman"/>
              </w:rPr>
            </w:pPr>
            <w:r w:rsidRPr="007D1DCC">
              <w:rPr>
                <w:rFonts w:ascii="Times New Roman" w:eastAsia="PragmaticaBook-Reg" w:hAnsi="Times New Roman" w:cs="Times New Roman"/>
                <w:noProof/>
                <w:lang w:val="ru-RU" w:eastAsia="ru-RU"/>
              </w:rPr>
              <w:drawing>
                <wp:inline distT="0" distB="0" distL="0" distR="0">
                  <wp:extent cx="2858770" cy="2136775"/>
                  <wp:effectExtent l="19050" t="19050" r="17780" b="15875"/>
                  <wp:docPr id="259" name="Рисунок 78" descr="Описание: F:\Проекты_2019_год\Алаколь Экзогеодинамич_процессы_2019г\Фото_Поле_апрель_2019 г\DCIM\327_0415\IMG_8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Описание: F:\Проекты_2019_год\Алаколь Экзогеодинамич_процессы_2019г\Фото_Поле_апрель_2019 г\DCIM\327_0415\IMG_8898.JPG"/>
                          <pic:cNvPicPr>
                            <a:picLocks noChangeAspect="1" noChangeArrowheads="1"/>
                          </pic:cNvPicPr>
                        </pic:nvPicPr>
                        <pic:blipFill>
                          <a:blip r:embed="rId186" cstate="print"/>
                          <a:srcRect/>
                          <a:stretch>
                            <a:fillRect/>
                          </a:stretch>
                        </pic:blipFill>
                        <pic:spPr bwMode="auto">
                          <a:xfrm>
                            <a:off x="0" y="0"/>
                            <a:ext cx="2858770" cy="2136775"/>
                          </a:xfrm>
                          <a:prstGeom prst="rect">
                            <a:avLst/>
                          </a:prstGeom>
                          <a:noFill/>
                          <a:ln w="3175" cmpd="sng">
                            <a:solidFill>
                              <a:srgbClr val="000000"/>
                            </a:solidFill>
                            <a:miter lim="800000"/>
                            <a:headEnd/>
                            <a:tailEnd/>
                          </a:ln>
                          <a:effectLst/>
                        </pic:spPr>
                      </pic:pic>
                    </a:graphicData>
                  </a:graphic>
                </wp:inline>
              </w:drawing>
            </w:r>
          </w:p>
        </w:tc>
        <w:tc>
          <w:tcPr>
            <w:tcW w:w="4786" w:type="dxa"/>
            <w:shd w:val="clear" w:color="auto" w:fill="auto"/>
          </w:tcPr>
          <w:p w:rsidR="0069153D" w:rsidRPr="007D1DCC" w:rsidRDefault="0069153D" w:rsidP="006A5686">
            <w:pPr>
              <w:spacing w:after="0" w:line="240" w:lineRule="auto"/>
              <w:jc w:val="center"/>
              <w:rPr>
                <w:rFonts w:ascii="Times New Roman" w:eastAsia="PragmaticaBook-Reg" w:hAnsi="Times New Roman" w:cs="Times New Roman"/>
              </w:rPr>
            </w:pPr>
            <w:r w:rsidRPr="007D1DCC">
              <w:rPr>
                <w:rFonts w:ascii="Times New Roman" w:eastAsia="PragmaticaBook-Reg" w:hAnsi="Times New Roman" w:cs="Times New Roman"/>
                <w:noProof/>
                <w:lang w:val="ru-RU" w:eastAsia="ru-RU"/>
              </w:rPr>
              <w:drawing>
                <wp:inline distT="0" distB="0" distL="0" distR="0">
                  <wp:extent cx="2791460" cy="2088515"/>
                  <wp:effectExtent l="19050" t="19050" r="27940" b="26035"/>
                  <wp:docPr id="260" name="Рисунок 77" descr="Описание: F:\Проекты_2019_год\Алаколь Экзогеодинамич_процессы_2019г\Фото_Поле_апрель_2019 г\DCIM\327_0416\IMG_9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Описание: F:\Проекты_2019_год\Алаколь Экзогеодинамич_процессы_2019г\Фото_Поле_апрель_2019 г\DCIM\327_0416\IMG_9054.JPG"/>
                          <pic:cNvPicPr>
                            <a:picLocks noChangeAspect="1" noChangeArrowheads="1"/>
                          </pic:cNvPicPr>
                        </pic:nvPicPr>
                        <pic:blipFill>
                          <a:blip r:embed="rId187" cstate="print"/>
                          <a:srcRect/>
                          <a:stretch>
                            <a:fillRect/>
                          </a:stretch>
                        </pic:blipFill>
                        <pic:spPr bwMode="auto">
                          <a:xfrm>
                            <a:off x="0" y="0"/>
                            <a:ext cx="2791460" cy="2088515"/>
                          </a:xfrm>
                          <a:prstGeom prst="rect">
                            <a:avLst/>
                          </a:prstGeom>
                          <a:noFill/>
                          <a:ln w="3175" cmpd="sng">
                            <a:solidFill>
                              <a:srgbClr val="000000"/>
                            </a:solidFill>
                            <a:miter lim="800000"/>
                            <a:headEnd/>
                            <a:tailEnd/>
                          </a:ln>
                          <a:effectLst/>
                        </pic:spPr>
                      </pic:pic>
                    </a:graphicData>
                  </a:graphic>
                </wp:inline>
              </w:drawing>
            </w:r>
          </w:p>
        </w:tc>
      </w:tr>
    </w:tbl>
    <w:p w:rsidR="0069153D" w:rsidRDefault="00FF422C" w:rsidP="006A5686">
      <w:pPr>
        <w:spacing w:after="0" w:line="240" w:lineRule="auto"/>
        <w:ind w:firstLine="709"/>
        <w:jc w:val="center"/>
        <w:rPr>
          <w:rFonts w:ascii="Times New Roman" w:hAnsi="Times New Roman" w:cs="Times New Roman"/>
          <w:sz w:val="24"/>
          <w:szCs w:val="24"/>
        </w:rPr>
      </w:pPr>
      <w:r w:rsidRPr="007D1DCC">
        <w:rPr>
          <w:rFonts w:ascii="Times New Roman" w:hAnsi="Times New Roman" w:cs="Times New Roman"/>
          <w:sz w:val="24"/>
          <w:szCs w:val="24"/>
        </w:rPr>
        <w:t>Figure G</w:t>
      </w:r>
      <w:r w:rsidRPr="007D1DCC">
        <w:rPr>
          <w:rFonts w:ascii="Times New Roman" w:eastAsia="PragmaticaBook-Reg" w:hAnsi="Times New Roman" w:cs="Times New Roman"/>
        </w:rPr>
        <w:t>.</w:t>
      </w:r>
      <w:r w:rsidR="0069153D" w:rsidRPr="007D1DCC">
        <w:rPr>
          <w:rFonts w:ascii="Times New Roman" w:eastAsia="PragmaticaBook-Reg" w:hAnsi="Times New Roman" w:cs="Times New Roman"/>
        </w:rPr>
        <w:t xml:space="preserve">65 – </w:t>
      </w:r>
      <w:r w:rsidRPr="007D1DCC">
        <w:rPr>
          <w:rFonts w:ascii="Times New Roman" w:hAnsi="Times New Roman" w:cs="Times New Roman"/>
          <w:sz w:val="24"/>
          <w:szCs w:val="24"/>
        </w:rPr>
        <w:t>The owners of recreation areas on the shores of lake Alakol near the villages of Koktuma and Akshi for the convenience of tourists</w:t>
      </w:r>
    </w:p>
    <w:p w:rsidR="006A5686" w:rsidRPr="007D1DCC" w:rsidRDefault="006A5686" w:rsidP="006A5686">
      <w:pPr>
        <w:spacing w:after="0" w:line="240" w:lineRule="auto"/>
        <w:ind w:firstLine="709"/>
        <w:jc w:val="center"/>
        <w:rPr>
          <w:rFonts w:ascii="Times New Roman" w:eastAsia="PragmaticaBook-Reg" w:hAnsi="Times New Roman" w:cs="Times New Roman"/>
        </w:rPr>
      </w:pPr>
    </w:p>
    <w:tbl>
      <w:tblPr>
        <w:tblW w:w="0" w:type="auto"/>
        <w:tblLook w:val="04A0"/>
      </w:tblPr>
      <w:tblGrid>
        <w:gridCol w:w="4787"/>
        <w:gridCol w:w="4784"/>
      </w:tblGrid>
      <w:tr w:rsidR="0069153D" w:rsidRPr="007D1DCC" w:rsidTr="0069153D">
        <w:tc>
          <w:tcPr>
            <w:tcW w:w="4787" w:type="dxa"/>
            <w:shd w:val="clear" w:color="auto" w:fill="auto"/>
          </w:tcPr>
          <w:p w:rsidR="0069153D" w:rsidRPr="007D1DCC" w:rsidRDefault="0069153D" w:rsidP="006A5686">
            <w:pPr>
              <w:spacing w:after="0" w:line="240" w:lineRule="auto"/>
              <w:jc w:val="center"/>
              <w:rPr>
                <w:rFonts w:ascii="Times New Roman" w:eastAsia="PragmaticaBook-Reg" w:hAnsi="Times New Roman" w:cs="Times New Roman"/>
              </w:rPr>
            </w:pPr>
            <w:r w:rsidRPr="007D1DCC">
              <w:rPr>
                <w:rFonts w:ascii="Times New Roman" w:eastAsia="PragmaticaBook-Reg" w:hAnsi="Times New Roman" w:cs="Times New Roman"/>
                <w:noProof/>
                <w:lang w:val="ru-RU" w:eastAsia="ru-RU"/>
              </w:rPr>
              <w:drawing>
                <wp:inline distT="0" distB="0" distL="0" distR="0">
                  <wp:extent cx="2820035" cy="2108200"/>
                  <wp:effectExtent l="19050" t="19050" r="18415" b="25400"/>
                  <wp:docPr id="261" name="Рисунок 76" descr="Описание: F:\Проекты_2019_год\Алаколь Экзогеодинамич_процессы_2019г\Фото_Поле_апрель_2019 г\DCIM\327_0417\IMG_9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Описание: F:\Проекты_2019_год\Алаколь Экзогеодинамич_процессы_2019г\Фото_Поле_апрель_2019 г\DCIM\327_0417\IMG_9143.JPG"/>
                          <pic:cNvPicPr>
                            <a:picLocks noChangeAspect="1" noChangeArrowheads="1"/>
                          </pic:cNvPicPr>
                        </pic:nvPicPr>
                        <pic:blipFill>
                          <a:blip r:embed="rId188" cstate="print"/>
                          <a:srcRect/>
                          <a:stretch>
                            <a:fillRect/>
                          </a:stretch>
                        </pic:blipFill>
                        <pic:spPr bwMode="auto">
                          <a:xfrm>
                            <a:off x="0" y="0"/>
                            <a:ext cx="2820035" cy="2108200"/>
                          </a:xfrm>
                          <a:prstGeom prst="rect">
                            <a:avLst/>
                          </a:prstGeom>
                          <a:noFill/>
                          <a:ln w="3175" cmpd="sng">
                            <a:solidFill>
                              <a:srgbClr val="000000"/>
                            </a:solidFill>
                            <a:miter lim="800000"/>
                            <a:headEnd/>
                            <a:tailEnd/>
                          </a:ln>
                          <a:effectLst/>
                        </pic:spPr>
                      </pic:pic>
                    </a:graphicData>
                  </a:graphic>
                </wp:inline>
              </w:drawing>
            </w:r>
          </w:p>
        </w:tc>
        <w:tc>
          <w:tcPr>
            <w:tcW w:w="4784" w:type="dxa"/>
            <w:shd w:val="clear" w:color="auto" w:fill="auto"/>
          </w:tcPr>
          <w:p w:rsidR="0069153D" w:rsidRPr="007D1DCC" w:rsidRDefault="0069153D" w:rsidP="006A5686">
            <w:pPr>
              <w:spacing w:after="0" w:line="240" w:lineRule="auto"/>
              <w:jc w:val="center"/>
              <w:rPr>
                <w:rFonts w:ascii="Times New Roman" w:eastAsia="PragmaticaBook-Reg" w:hAnsi="Times New Roman" w:cs="Times New Roman"/>
              </w:rPr>
            </w:pPr>
            <w:r w:rsidRPr="007D1DCC">
              <w:rPr>
                <w:rFonts w:ascii="Times New Roman" w:eastAsia="PragmaticaBook-Reg" w:hAnsi="Times New Roman" w:cs="Times New Roman"/>
                <w:noProof/>
                <w:lang w:val="ru-RU" w:eastAsia="ru-RU"/>
              </w:rPr>
              <w:drawing>
                <wp:inline distT="0" distB="0" distL="0" distR="0">
                  <wp:extent cx="2829560" cy="2127250"/>
                  <wp:effectExtent l="19050" t="19050" r="27940" b="25400"/>
                  <wp:docPr id="262" name="Рисунок 75" descr="Описание: F:\Проекты_2019_год\Алаколь Экзогеодинамич_процессы_2019г\Фото_Поле_апрель_2019 г\DCIM\327_0417\IMG_9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Описание: F:\Проекты_2019_год\Алаколь Экзогеодинамич_процессы_2019г\Фото_Поле_апрель_2019 г\DCIM\327_0417\IMG_9144.JPG"/>
                          <pic:cNvPicPr>
                            <a:picLocks noChangeAspect="1" noChangeArrowheads="1"/>
                          </pic:cNvPicPr>
                        </pic:nvPicPr>
                        <pic:blipFill>
                          <a:blip r:embed="rId189" cstate="print"/>
                          <a:srcRect/>
                          <a:stretch>
                            <a:fillRect/>
                          </a:stretch>
                        </pic:blipFill>
                        <pic:spPr bwMode="auto">
                          <a:xfrm>
                            <a:off x="0" y="0"/>
                            <a:ext cx="2829560" cy="2127250"/>
                          </a:xfrm>
                          <a:prstGeom prst="rect">
                            <a:avLst/>
                          </a:prstGeom>
                          <a:noFill/>
                          <a:ln w="3175" cmpd="sng">
                            <a:solidFill>
                              <a:srgbClr val="000000"/>
                            </a:solidFill>
                            <a:miter lim="800000"/>
                            <a:headEnd/>
                            <a:tailEnd/>
                          </a:ln>
                          <a:effectLst/>
                        </pic:spPr>
                      </pic:pic>
                    </a:graphicData>
                  </a:graphic>
                </wp:inline>
              </w:drawing>
            </w:r>
          </w:p>
        </w:tc>
      </w:tr>
    </w:tbl>
    <w:p w:rsidR="0069153D" w:rsidRPr="007D1DCC" w:rsidRDefault="00FF422C" w:rsidP="006A5686">
      <w:pPr>
        <w:spacing w:after="0" w:line="240" w:lineRule="auto"/>
        <w:jc w:val="center"/>
        <w:rPr>
          <w:rFonts w:ascii="Times New Roman" w:eastAsia="PragmaticaBook-Reg" w:hAnsi="Times New Roman" w:cs="Times New Roman"/>
        </w:rPr>
      </w:pPr>
      <w:r w:rsidRPr="007D1DCC">
        <w:rPr>
          <w:rFonts w:ascii="Times New Roman" w:hAnsi="Times New Roman" w:cs="Times New Roman"/>
          <w:sz w:val="24"/>
          <w:szCs w:val="24"/>
        </w:rPr>
        <w:t>Figure G</w:t>
      </w:r>
      <w:r w:rsidRPr="007D1DCC">
        <w:rPr>
          <w:rFonts w:ascii="Times New Roman" w:eastAsia="PragmaticaBook-Reg" w:hAnsi="Times New Roman" w:cs="Times New Roman"/>
        </w:rPr>
        <w:t>.</w:t>
      </w:r>
      <w:r w:rsidR="0069153D" w:rsidRPr="007D1DCC">
        <w:rPr>
          <w:rFonts w:ascii="Times New Roman" w:eastAsia="PragmaticaBook-Reg" w:hAnsi="Times New Roman" w:cs="Times New Roman"/>
        </w:rPr>
        <w:t xml:space="preserve">66 – </w:t>
      </w:r>
      <w:r w:rsidRPr="007D1DCC">
        <w:rPr>
          <w:rFonts w:ascii="Times New Roman" w:hAnsi="Times New Roman" w:cs="Times New Roman"/>
          <w:sz w:val="24"/>
          <w:szCs w:val="24"/>
        </w:rPr>
        <w:t>Conducted bank protection works using gabions on the shores of lake Alakol (Kabanbay village) by the owners of recreation areas</w:t>
      </w:r>
    </w:p>
    <w:p w:rsidR="0069153D" w:rsidRPr="007D1DCC" w:rsidRDefault="0069153D" w:rsidP="007D1DCC">
      <w:pPr>
        <w:spacing w:line="360" w:lineRule="auto"/>
        <w:ind w:firstLine="708"/>
        <w:jc w:val="right"/>
        <w:rPr>
          <w:rFonts w:ascii="Times New Roman" w:hAnsi="Times New Roman" w:cs="Times New Roman"/>
        </w:rPr>
      </w:pPr>
    </w:p>
    <w:tbl>
      <w:tblPr>
        <w:tblW w:w="0" w:type="auto"/>
        <w:tblLook w:val="04A0"/>
      </w:tblPr>
      <w:tblGrid>
        <w:gridCol w:w="4795"/>
        <w:gridCol w:w="4776"/>
      </w:tblGrid>
      <w:tr w:rsidR="0069153D" w:rsidRPr="007D1DCC" w:rsidTr="0069153D">
        <w:tc>
          <w:tcPr>
            <w:tcW w:w="4795" w:type="dxa"/>
            <w:shd w:val="clear" w:color="auto" w:fill="auto"/>
          </w:tcPr>
          <w:p w:rsidR="0069153D" w:rsidRPr="007D1DCC" w:rsidRDefault="0069153D" w:rsidP="006A5686">
            <w:pPr>
              <w:spacing w:after="0" w:line="240" w:lineRule="auto"/>
              <w:jc w:val="right"/>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2791460" cy="2088515"/>
                  <wp:effectExtent l="19050" t="19050" r="27940" b="26035"/>
                  <wp:docPr id="263" name="Рисунок 74" descr="Описание: F:\Проекты_2019_год\Алаколь Экзогеодинамич_процессы_2019г\Фото_Поле_апрель_2019 г\DCIM\327_0417\IMG_9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Описание: F:\Проекты_2019_год\Алаколь Экзогеодинамич_процессы_2019г\Фото_Поле_апрель_2019 г\DCIM\327_0417\IMG_9282.JPG"/>
                          <pic:cNvPicPr>
                            <a:picLocks noChangeAspect="1" noChangeArrowheads="1"/>
                          </pic:cNvPicPr>
                        </pic:nvPicPr>
                        <pic:blipFill>
                          <a:blip r:embed="rId190" cstate="print"/>
                          <a:srcRect/>
                          <a:stretch>
                            <a:fillRect/>
                          </a:stretch>
                        </pic:blipFill>
                        <pic:spPr bwMode="auto">
                          <a:xfrm>
                            <a:off x="0" y="0"/>
                            <a:ext cx="2791460" cy="2088515"/>
                          </a:xfrm>
                          <a:prstGeom prst="rect">
                            <a:avLst/>
                          </a:prstGeom>
                          <a:noFill/>
                          <a:ln w="3175" cmpd="sng">
                            <a:solidFill>
                              <a:srgbClr val="000000"/>
                            </a:solidFill>
                            <a:miter lim="800000"/>
                            <a:headEnd/>
                            <a:tailEnd/>
                          </a:ln>
                          <a:effectLst/>
                        </pic:spPr>
                      </pic:pic>
                    </a:graphicData>
                  </a:graphic>
                </wp:inline>
              </w:drawing>
            </w:r>
          </w:p>
        </w:tc>
        <w:tc>
          <w:tcPr>
            <w:tcW w:w="4776" w:type="dxa"/>
            <w:shd w:val="clear" w:color="auto" w:fill="auto"/>
          </w:tcPr>
          <w:p w:rsidR="0069153D" w:rsidRPr="007D1DCC" w:rsidRDefault="0069153D" w:rsidP="006A5686">
            <w:pPr>
              <w:spacing w:after="0" w:line="240" w:lineRule="auto"/>
              <w:jc w:val="right"/>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2781935" cy="2078990"/>
                  <wp:effectExtent l="19050" t="19050" r="18415" b="16510"/>
                  <wp:docPr id="264" name="Рисунок 73" descr="Описание: F:\Проекты_2019_год\Алаколь Экзогеодинамич_процессы_2019г\Фото_Поле_апрель_2019 г\DCIM\327_0417\IMG_9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Описание: F:\Проекты_2019_год\Алаколь Экзогеодинамич_процессы_2019г\Фото_Поле_апрель_2019 г\DCIM\327_0417\IMG_9166.JPG"/>
                          <pic:cNvPicPr>
                            <a:picLocks noChangeAspect="1" noChangeArrowheads="1"/>
                          </pic:cNvPicPr>
                        </pic:nvPicPr>
                        <pic:blipFill>
                          <a:blip r:embed="rId191" cstate="print"/>
                          <a:srcRect/>
                          <a:stretch>
                            <a:fillRect/>
                          </a:stretch>
                        </pic:blipFill>
                        <pic:spPr bwMode="auto">
                          <a:xfrm>
                            <a:off x="0" y="0"/>
                            <a:ext cx="2781935" cy="2078990"/>
                          </a:xfrm>
                          <a:prstGeom prst="rect">
                            <a:avLst/>
                          </a:prstGeom>
                          <a:noFill/>
                          <a:ln w="3175" cmpd="sng">
                            <a:solidFill>
                              <a:srgbClr val="000000"/>
                            </a:solidFill>
                            <a:miter lim="800000"/>
                            <a:headEnd/>
                            <a:tailEnd/>
                          </a:ln>
                          <a:effectLst/>
                        </pic:spPr>
                      </pic:pic>
                    </a:graphicData>
                  </a:graphic>
                </wp:inline>
              </w:drawing>
            </w:r>
          </w:p>
        </w:tc>
      </w:tr>
    </w:tbl>
    <w:p w:rsidR="00FF422C" w:rsidRPr="007D1DCC" w:rsidRDefault="00FF422C" w:rsidP="006A5686">
      <w:pPr>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Figure G</w:t>
      </w:r>
      <w:r w:rsidRPr="007D1DCC">
        <w:rPr>
          <w:rFonts w:ascii="Times New Roman" w:eastAsia="PragmaticaBook-Reg" w:hAnsi="Times New Roman" w:cs="Times New Roman"/>
        </w:rPr>
        <w:t>.</w:t>
      </w:r>
      <w:r w:rsidR="0069153D" w:rsidRPr="007D1DCC">
        <w:rPr>
          <w:rFonts w:ascii="Times New Roman" w:eastAsia="PragmaticaBook-Reg" w:hAnsi="Times New Roman" w:cs="Times New Roman"/>
        </w:rPr>
        <w:t xml:space="preserve">67 – </w:t>
      </w:r>
      <w:r w:rsidRPr="007D1DCC">
        <w:rPr>
          <w:rFonts w:ascii="Times New Roman" w:hAnsi="Times New Roman" w:cs="Times New Roman"/>
          <w:sz w:val="24"/>
          <w:szCs w:val="24"/>
        </w:rPr>
        <w:t>Conducted bank protection works using metal structures on the shores of lake Alakol (Kabanbay village) owners of recreation areas</w:t>
      </w:r>
    </w:p>
    <w:p w:rsidR="0069153D" w:rsidRPr="007D1DCC" w:rsidRDefault="0069153D" w:rsidP="007D1DCC">
      <w:pPr>
        <w:jc w:val="center"/>
        <w:rPr>
          <w:rFonts w:ascii="Times New Roman" w:eastAsia="PragmaticaBook-Reg" w:hAnsi="Times New Roman" w:cs="Times New Roman"/>
        </w:rPr>
      </w:pPr>
    </w:p>
    <w:p w:rsidR="0069153D" w:rsidRPr="007D1DCC" w:rsidRDefault="0069153D" w:rsidP="007D1DCC">
      <w:pPr>
        <w:spacing w:line="360" w:lineRule="auto"/>
        <w:jc w:val="center"/>
        <w:rPr>
          <w:rFonts w:ascii="Times New Roman" w:eastAsia="PragmaticaBook-Reg" w:hAnsi="Times New Roman" w:cs="Times New Roman"/>
        </w:rPr>
      </w:pPr>
    </w:p>
    <w:p w:rsidR="0069153D" w:rsidRPr="007D1DCC" w:rsidRDefault="0069153D" w:rsidP="007D1DCC">
      <w:pPr>
        <w:spacing w:line="360" w:lineRule="auto"/>
        <w:jc w:val="center"/>
        <w:rPr>
          <w:rFonts w:ascii="Times New Roman" w:eastAsia="PragmaticaBook-Reg" w:hAnsi="Times New Roman" w:cs="Times New Roman"/>
        </w:rPr>
      </w:pPr>
    </w:p>
    <w:p w:rsidR="0069153D" w:rsidRPr="007D1DCC" w:rsidRDefault="0069153D" w:rsidP="007D1DCC">
      <w:pPr>
        <w:spacing w:line="360" w:lineRule="auto"/>
        <w:jc w:val="center"/>
        <w:rPr>
          <w:rFonts w:ascii="Times New Roman" w:eastAsia="PragmaticaBook-Reg" w:hAnsi="Times New Roman" w:cs="Times New Roman"/>
        </w:rPr>
      </w:pPr>
    </w:p>
    <w:p w:rsidR="0069153D" w:rsidRPr="007D1DCC" w:rsidRDefault="0069153D" w:rsidP="007D1DCC">
      <w:pPr>
        <w:spacing w:line="360" w:lineRule="auto"/>
        <w:jc w:val="center"/>
        <w:rPr>
          <w:rFonts w:ascii="Times New Roman" w:eastAsia="PragmaticaBook-Reg" w:hAnsi="Times New Roman" w:cs="Times New Roman"/>
        </w:rPr>
      </w:pPr>
    </w:p>
    <w:p w:rsidR="0069153D" w:rsidRPr="007D1DCC" w:rsidRDefault="0069153D" w:rsidP="007D1DCC">
      <w:pPr>
        <w:spacing w:line="360" w:lineRule="auto"/>
        <w:jc w:val="center"/>
        <w:rPr>
          <w:rFonts w:ascii="Times New Roman" w:eastAsia="PragmaticaBook-Reg" w:hAnsi="Times New Roman" w:cs="Times New Roman"/>
        </w:rPr>
      </w:pPr>
    </w:p>
    <w:p w:rsidR="0069153D" w:rsidRPr="007D1DCC" w:rsidRDefault="0069153D" w:rsidP="007D1DCC">
      <w:pPr>
        <w:spacing w:line="360" w:lineRule="auto"/>
        <w:jc w:val="center"/>
        <w:rPr>
          <w:rFonts w:ascii="Times New Roman" w:eastAsia="PragmaticaBook-Reg" w:hAnsi="Times New Roman" w:cs="Times New Roman"/>
        </w:rPr>
      </w:pPr>
    </w:p>
    <w:p w:rsidR="0069153D" w:rsidRPr="007D1DCC" w:rsidRDefault="0069153D" w:rsidP="007D1DCC">
      <w:pPr>
        <w:spacing w:line="360" w:lineRule="auto"/>
        <w:jc w:val="center"/>
        <w:rPr>
          <w:rFonts w:ascii="Times New Roman" w:eastAsia="PragmaticaBook-Reg" w:hAnsi="Times New Roman" w:cs="Times New Roman"/>
        </w:rPr>
      </w:pPr>
    </w:p>
    <w:p w:rsidR="0069153D" w:rsidRPr="007D1DCC" w:rsidRDefault="0069153D" w:rsidP="007D1DCC">
      <w:pPr>
        <w:spacing w:line="360" w:lineRule="auto"/>
        <w:jc w:val="center"/>
        <w:rPr>
          <w:rFonts w:ascii="Times New Roman" w:eastAsia="PragmaticaBook-Reg" w:hAnsi="Times New Roman" w:cs="Times New Roman"/>
        </w:rPr>
      </w:pPr>
    </w:p>
    <w:p w:rsidR="0069153D" w:rsidRPr="007D1DCC" w:rsidRDefault="0069153D" w:rsidP="007D1DCC">
      <w:pPr>
        <w:spacing w:line="360" w:lineRule="auto"/>
        <w:jc w:val="center"/>
        <w:rPr>
          <w:rFonts w:ascii="Times New Roman" w:eastAsia="PragmaticaBook-Reg" w:hAnsi="Times New Roman" w:cs="Times New Roman"/>
        </w:rPr>
      </w:pPr>
    </w:p>
    <w:p w:rsidR="0069153D" w:rsidRPr="007D1DCC" w:rsidRDefault="0069153D" w:rsidP="007D1DCC">
      <w:pPr>
        <w:spacing w:line="360" w:lineRule="auto"/>
        <w:jc w:val="center"/>
        <w:rPr>
          <w:rFonts w:ascii="Times New Roman" w:eastAsia="PragmaticaBook-Reg" w:hAnsi="Times New Roman" w:cs="Times New Roman"/>
        </w:rPr>
      </w:pPr>
    </w:p>
    <w:p w:rsidR="0069153D" w:rsidRPr="007D1DCC" w:rsidRDefault="0069153D" w:rsidP="007D1DCC">
      <w:pPr>
        <w:spacing w:line="360" w:lineRule="auto"/>
        <w:jc w:val="center"/>
        <w:rPr>
          <w:rFonts w:ascii="Times New Roman" w:eastAsia="PragmaticaBook-Reg" w:hAnsi="Times New Roman" w:cs="Times New Roman"/>
        </w:rPr>
      </w:pPr>
    </w:p>
    <w:p w:rsidR="0069153D" w:rsidRPr="007D1DCC" w:rsidRDefault="0069153D" w:rsidP="007D1DCC">
      <w:pPr>
        <w:spacing w:line="360" w:lineRule="auto"/>
        <w:jc w:val="center"/>
        <w:rPr>
          <w:rFonts w:ascii="Times New Roman" w:eastAsia="PragmaticaBook-Reg" w:hAnsi="Times New Roman" w:cs="Times New Roman"/>
        </w:rPr>
      </w:pPr>
    </w:p>
    <w:p w:rsidR="0069153D" w:rsidRPr="007D1DCC" w:rsidRDefault="0069153D" w:rsidP="007D1DCC">
      <w:pPr>
        <w:spacing w:line="360" w:lineRule="auto"/>
        <w:jc w:val="center"/>
        <w:rPr>
          <w:rFonts w:ascii="Times New Roman" w:eastAsia="PragmaticaBook-Reg" w:hAnsi="Times New Roman" w:cs="Times New Roman"/>
        </w:rPr>
      </w:pPr>
    </w:p>
    <w:p w:rsidR="0069153D" w:rsidRPr="007D1DCC" w:rsidRDefault="0069153D" w:rsidP="007D1DCC">
      <w:pPr>
        <w:spacing w:line="360" w:lineRule="auto"/>
        <w:jc w:val="center"/>
        <w:rPr>
          <w:rFonts w:ascii="Times New Roman" w:eastAsia="PragmaticaBook-Reg" w:hAnsi="Times New Roman" w:cs="Times New Roman"/>
        </w:rPr>
      </w:pPr>
    </w:p>
    <w:p w:rsidR="0069153D" w:rsidRPr="007D1DCC" w:rsidRDefault="0069153D" w:rsidP="007D1DCC">
      <w:pPr>
        <w:spacing w:line="360" w:lineRule="auto"/>
        <w:jc w:val="center"/>
        <w:rPr>
          <w:rFonts w:ascii="Times New Roman" w:eastAsia="PragmaticaBook-Reg" w:hAnsi="Times New Roman" w:cs="Times New Roman"/>
        </w:rPr>
        <w:sectPr w:rsidR="0069153D" w:rsidRPr="007D1DCC" w:rsidSect="0069153D">
          <w:footerReference w:type="default" r:id="rId192"/>
          <w:pgSz w:w="11906" w:h="16838"/>
          <w:pgMar w:top="1134" w:right="850" w:bottom="1134" w:left="1701" w:header="708" w:footer="708" w:gutter="0"/>
          <w:cols w:space="708"/>
          <w:docGrid w:linePitch="360"/>
        </w:sectPr>
      </w:pPr>
    </w:p>
    <w:p w:rsidR="0069153D" w:rsidRPr="007D1DCC" w:rsidRDefault="00FF422C" w:rsidP="007D1DCC">
      <w:pPr>
        <w:spacing w:after="0" w:line="240" w:lineRule="auto"/>
        <w:rPr>
          <w:rFonts w:ascii="Times New Roman" w:hAnsi="Times New Roman" w:cs="Times New Roman"/>
        </w:rPr>
      </w:pPr>
      <w:r w:rsidRPr="007D1DCC">
        <w:rPr>
          <w:rFonts w:ascii="Times New Roman" w:hAnsi="Times New Roman" w:cs="Times New Roman"/>
          <w:sz w:val="24"/>
          <w:szCs w:val="24"/>
        </w:rPr>
        <w:t>Table G</w:t>
      </w:r>
      <w:r w:rsidR="0069153D" w:rsidRPr="007D1DCC">
        <w:rPr>
          <w:rFonts w:ascii="Times New Roman" w:hAnsi="Times New Roman" w:cs="Times New Roman"/>
          <w:lang w:val="kk-KZ"/>
        </w:rPr>
        <w:t xml:space="preserve">.19 – </w:t>
      </w:r>
      <w:r w:rsidRPr="007D1DCC">
        <w:rPr>
          <w:rFonts w:ascii="Times New Roman" w:hAnsi="Times New Roman" w:cs="Times New Roman"/>
          <w:sz w:val="24"/>
          <w:szCs w:val="24"/>
        </w:rPr>
        <w:t>F</w:t>
      </w:r>
      <w:r w:rsidR="006A5686" w:rsidRPr="007D1DCC">
        <w:rPr>
          <w:rFonts w:ascii="Times New Roman" w:hAnsi="Times New Roman" w:cs="Times New Roman"/>
          <w:sz w:val="24"/>
          <w:szCs w:val="24"/>
        </w:rPr>
        <w:t>ield diary</w:t>
      </w:r>
    </w:p>
    <w:p w:rsidR="0069153D" w:rsidRPr="006A5686" w:rsidRDefault="0069153D" w:rsidP="007D1DCC">
      <w:pPr>
        <w:spacing w:after="0" w:line="240" w:lineRule="auto"/>
        <w:jc w:val="center"/>
        <w:rPr>
          <w:rFonts w:ascii="Times New Roman" w:hAnsi="Times New Roman" w:cs="Times New Roman"/>
          <w:sz w:val="18"/>
          <w:szCs w:val="18"/>
        </w:rPr>
      </w:pPr>
      <w:r w:rsidRPr="006A5686">
        <w:rPr>
          <w:rFonts w:ascii="Times New Roman" w:hAnsi="Times New Roman" w:cs="Times New Roman"/>
          <w:sz w:val="18"/>
          <w:szCs w:val="18"/>
          <w:lang w:val="kk-KZ"/>
        </w:rPr>
        <w:t xml:space="preserve">            </w:t>
      </w:r>
      <w:r w:rsidRPr="006A5686">
        <w:rPr>
          <w:rFonts w:ascii="Times New Roman" w:hAnsi="Times New Roman" w:cs="Times New Roman"/>
          <w:sz w:val="18"/>
          <w:szCs w:val="18"/>
        </w:rPr>
        <w:t xml:space="preserve">13.04.2019 </w:t>
      </w:r>
      <w:r w:rsidRPr="006A5686">
        <w:rPr>
          <w:rFonts w:ascii="Times New Roman" w:hAnsi="Times New Roman" w:cs="Times New Roman"/>
          <w:sz w:val="18"/>
          <w:szCs w:val="18"/>
          <w:lang w:val="ru-RU"/>
        </w:rPr>
        <w:t>г</w:t>
      </w:r>
      <w:r w:rsidRPr="006A5686">
        <w:rPr>
          <w:rFonts w:ascii="Times New Roman" w:hAnsi="Times New Roman" w:cs="Times New Roman"/>
          <w:sz w:val="18"/>
          <w:szCs w:val="18"/>
        </w:rPr>
        <w:t xml:space="preserve">. – 19.04.2019 </w:t>
      </w:r>
      <w:r w:rsidRPr="006A5686">
        <w:rPr>
          <w:rFonts w:ascii="Times New Roman" w:hAnsi="Times New Roman" w:cs="Times New Roman"/>
          <w:sz w:val="18"/>
          <w:szCs w:val="18"/>
          <w:lang w:val="ru-RU"/>
        </w:rPr>
        <w:t>г</w:t>
      </w:r>
      <w:r w:rsidRPr="006A5686">
        <w:rPr>
          <w:rFonts w:ascii="Times New Roman" w:hAnsi="Times New Roman" w:cs="Times New Roman"/>
          <w:sz w:val="18"/>
          <w:szCs w:val="18"/>
        </w:rPr>
        <w:t>. (</w:t>
      </w:r>
      <w:r w:rsidRPr="006A5686">
        <w:rPr>
          <w:rFonts w:ascii="Times New Roman" w:hAnsi="Times New Roman" w:cs="Times New Roman"/>
          <w:sz w:val="18"/>
          <w:szCs w:val="18"/>
          <w:lang w:val="ru-RU"/>
        </w:rPr>
        <w:t>весенний</w:t>
      </w:r>
      <w:r w:rsidRPr="006A5686">
        <w:rPr>
          <w:rFonts w:ascii="Times New Roman" w:hAnsi="Times New Roman" w:cs="Times New Roman"/>
          <w:sz w:val="18"/>
          <w:szCs w:val="18"/>
        </w:rPr>
        <w:t xml:space="preserve"> </w:t>
      </w:r>
      <w:r w:rsidRPr="006A5686">
        <w:rPr>
          <w:rFonts w:ascii="Times New Roman" w:hAnsi="Times New Roman" w:cs="Times New Roman"/>
          <w:sz w:val="18"/>
          <w:szCs w:val="18"/>
          <w:lang w:val="ru-RU"/>
        </w:rPr>
        <w:t>выезд</w:t>
      </w:r>
      <w:r w:rsidRPr="006A5686">
        <w:rPr>
          <w:rFonts w:ascii="Times New Roman" w:hAnsi="Times New Roman" w:cs="Times New Roman"/>
          <w:sz w:val="18"/>
          <w:szCs w:val="18"/>
        </w:rPr>
        <w:t>)</w:t>
      </w:r>
    </w:p>
    <w:tbl>
      <w:tblPr>
        <w:tblW w:w="151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1276"/>
        <w:gridCol w:w="992"/>
        <w:gridCol w:w="1418"/>
        <w:gridCol w:w="142"/>
        <w:gridCol w:w="141"/>
        <w:gridCol w:w="2977"/>
        <w:gridCol w:w="142"/>
        <w:gridCol w:w="142"/>
        <w:gridCol w:w="141"/>
        <w:gridCol w:w="142"/>
        <w:gridCol w:w="425"/>
        <w:gridCol w:w="142"/>
        <w:gridCol w:w="142"/>
        <w:gridCol w:w="992"/>
        <w:gridCol w:w="284"/>
        <w:gridCol w:w="992"/>
        <w:gridCol w:w="992"/>
        <w:gridCol w:w="1418"/>
        <w:gridCol w:w="1701"/>
      </w:tblGrid>
      <w:tr w:rsidR="0069153D" w:rsidRPr="006A5686" w:rsidTr="00605574">
        <w:tc>
          <w:tcPr>
            <w:tcW w:w="567" w:type="dxa"/>
          </w:tcPr>
          <w:p w:rsidR="0069153D" w:rsidRPr="006A5686" w:rsidRDefault="0069153D" w:rsidP="007D1DCC">
            <w:pPr>
              <w:spacing w:after="0" w:line="240" w:lineRule="auto"/>
              <w:jc w:val="center"/>
              <w:rPr>
                <w:rFonts w:ascii="Times New Roman" w:hAnsi="Times New Roman" w:cs="Times New Roman"/>
                <w:sz w:val="18"/>
                <w:szCs w:val="18"/>
                <w:lang w:val="kk-KZ"/>
              </w:rPr>
            </w:pPr>
            <w:r w:rsidRPr="006A5686">
              <w:rPr>
                <w:rFonts w:ascii="Times New Roman" w:hAnsi="Times New Roman" w:cs="Times New Roman"/>
                <w:sz w:val="18"/>
                <w:szCs w:val="18"/>
                <w:lang w:val="kk-KZ"/>
              </w:rPr>
              <w:t xml:space="preserve">№ </w:t>
            </w:r>
            <w:r w:rsidRPr="006A5686">
              <w:rPr>
                <w:rFonts w:ascii="Times New Roman" w:hAnsi="Times New Roman" w:cs="Times New Roman"/>
                <w:sz w:val="18"/>
                <w:szCs w:val="18"/>
              </w:rPr>
              <w:t xml:space="preserve">GPS </w:t>
            </w:r>
            <w:r w:rsidRPr="006A5686">
              <w:rPr>
                <w:rFonts w:ascii="Times New Roman" w:hAnsi="Times New Roman" w:cs="Times New Roman"/>
                <w:sz w:val="18"/>
                <w:szCs w:val="18"/>
                <w:lang w:val="kk-KZ"/>
              </w:rPr>
              <w:t>точки</w:t>
            </w:r>
          </w:p>
        </w:tc>
        <w:tc>
          <w:tcPr>
            <w:tcW w:w="1276" w:type="dxa"/>
          </w:tcPr>
          <w:p w:rsidR="0069153D" w:rsidRPr="006A5686" w:rsidRDefault="0069153D" w:rsidP="007D1DCC">
            <w:pPr>
              <w:spacing w:after="0" w:line="240" w:lineRule="auto"/>
              <w:jc w:val="center"/>
              <w:rPr>
                <w:rFonts w:ascii="Times New Roman" w:hAnsi="Times New Roman" w:cs="Times New Roman"/>
                <w:sz w:val="18"/>
                <w:szCs w:val="18"/>
              </w:rPr>
            </w:pPr>
            <w:r w:rsidRPr="006A5686">
              <w:rPr>
                <w:rFonts w:ascii="Times New Roman" w:hAnsi="Times New Roman" w:cs="Times New Roman"/>
                <w:sz w:val="18"/>
                <w:szCs w:val="18"/>
              </w:rPr>
              <w:t>Координаты</w:t>
            </w:r>
          </w:p>
        </w:tc>
        <w:tc>
          <w:tcPr>
            <w:tcW w:w="992" w:type="dxa"/>
          </w:tcPr>
          <w:p w:rsidR="0069153D" w:rsidRPr="006A5686" w:rsidRDefault="0069153D" w:rsidP="007D1DCC">
            <w:pPr>
              <w:spacing w:after="0" w:line="240" w:lineRule="auto"/>
              <w:jc w:val="center"/>
              <w:rPr>
                <w:rFonts w:ascii="Times New Roman" w:hAnsi="Times New Roman" w:cs="Times New Roman"/>
                <w:sz w:val="18"/>
                <w:szCs w:val="18"/>
                <w:lang w:val="ru-RU"/>
              </w:rPr>
            </w:pPr>
            <w:r w:rsidRPr="006A5686">
              <w:rPr>
                <w:rFonts w:ascii="Times New Roman" w:hAnsi="Times New Roman" w:cs="Times New Roman"/>
                <w:sz w:val="18"/>
                <w:szCs w:val="18"/>
                <w:lang w:val="ru-RU"/>
              </w:rPr>
              <w:t>Абсолютная высота над уровнем моря, м</w:t>
            </w:r>
          </w:p>
        </w:tc>
        <w:tc>
          <w:tcPr>
            <w:tcW w:w="1701" w:type="dxa"/>
            <w:gridSpan w:val="3"/>
          </w:tcPr>
          <w:p w:rsidR="0069153D" w:rsidRPr="006A5686" w:rsidRDefault="0069153D" w:rsidP="007D1DCC">
            <w:pPr>
              <w:spacing w:after="0" w:line="240" w:lineRule="auto"/>
              <w:jc w:val="center"/>
              <w:rPr>
                <w:rFonts w:ascii="Times New Roman" w:hAnsi="Times New Roman" w:cs="Times New Roman"/>
                <w:sz w:val="18"/>
                <w:szCs w:val="18"/>
              </w:rPr>
            </w:pPr>
            <w:r w:rsidRPr="006A5686">
              <w:rPr>
                <w:rFonts w:ascii="Times New Roman" w:hAnsi="Times New Roman" w:cs="Times New Roman"/>
                <w:sz w:val="18"/>
                <w:szCs w:val="18"/>
              </w:rPr>
              <w:t>Название, место расположение</w:t>
            </w:r>
          </w:p>
        </w:tc>
        <w:tc>
          <w:tcPr>
            <w:tcW w:w="2977" w:type="dxa"/>
          </w:tcPr>
          <w:p w:rsidR="0069153D" w:rsidRPr="006A5686" w:rsidRDefault="0069153D" w:rsidP="007D1DCC">
            <w:pPr>
              <w:spacing w:after="0" w:line="240" w:lineRule="auto"/>
              <w:jc w:val="center"/>
              <w:rPr>
                <w:rFonts w:ascii="Times New Roman" w:hAnsi="Times New Roman" w:cs="Times New Roman"/>
                <w:sz w:val="18"/>
                <w:szCs w:val="18"/>
              </w:rPr>
            </w:pPr>
            <w:r w:rsidRPr="006A5686">
              <w:rPr>
                <w:rFonts w:ascii="Times New Roman" w:hAnsi="Times New Roman" w:cs="Times New Roman"/>
                <w:sz w:val="18"/>
                <w:szCs w:val="18"/>
              </w:rPr>
              <w:t>Описание</w:t>
            </w:r>
          </w:p>
        </w:tc>
        <w:tc>
          <w:tcPr>
            <w:tcW w:w="992" w:type="dxa"/>
            <w:gridSpan w:val="5"/>
          </w:tcPr>
          <w:p w:rsidR="0069153D" w:rsidRPr="006A5686" w:rsidRDefault="0069153D" w:rsidP="007D1DCC">
            <w:pPr>
              <w:spacing w:after="0" w:line="240" w:lineRule="auto"/>
              <w:jc w:val="center"/>
              <w:rPr>
                <w:rFonts w:ascii="Times New Roman" w:hAnsi="Times New Roman" w:cs="Times New Roman"/>
                <w:sz w:val="18"/>
                <w:szCs w:val="18"/>
              </w:rPr>
            </w:pPr>
            <w:r w:rsidRPr="006A5686">
              <w:rPr>
                <w:rFonts w:ascii="Times New Roman" w:hAnsi="Times New Roman" w:cs="Times New Roman"/>
                <w:sz w:val="18"/>
                <w:szCs w:val="18"/>
              </w:rPr>
              <w:t>Генезис и геологический возраст</w:t>
            </w:r>
          </w:p>
        </w:tc>
        <w:tc>
          <w:tcPr>
            <w:tcW w:w="1276" w:type="dxa"/>
            <w:gridSpan w:val="3"/>
          </w:tcPr>
          <w:p w:rsidR="0069153D" w:rsidRPr="006A5686"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6A5686">
              <w:rPr>
                <w:rFonts w:ascii="Times New Roman" w:hAnsi="Times New Roman" w:cs="Times New Roman"/>
                <w:sz w:val="18"/>
                <w:szCs w:val="18"/>
              </w:rPr>
              <w:t>Растительность</w:t>
            </w:r>
          </w:p>
        </w:tc>
        <w:tc>
          <w:tcPr>
            <w:tcW w:w="1276" w:type="dxa"/>
            <w:gridSpan w:val="2"/>
          </w:tcPr>
          <w:p w:rsidR="0069153D" w:rsidRPr="006A5686" w:rsidRDefault="0069153D" w:rsidP="007D1DCC">
            <w:pPr>
              <w:spacing w:after="0" w:line="240" w:lineRule="auto"/>
              <w:jc w:val="center"/>
              <w:rPr>
                <w:rFonts w:ascii="Times New Roman" w:hAnsi="Times New Roman" w:cs="Times New Roman"/>
                <w:sz w:val="18"/>
                <w:szCs w:val="18"/>
                <w:lang w:val="kk-KZ"/>
              </w:rPr>
            </w:pPr>
            <w:r w:rsidRPr="006A5686">
              <w:rPr>
                <w:rFonts w:ascii="Times New Roman" w:hAnsi="Times New Roman" w:cs="Times New Roman"/>
                <w:sz w:val="18"/>
                <w:szCs w:val="18"/>
                <w:lang w:val="kk-KZ"/>
              </w:rPr>
              <w:t>Современные рельефообразующие процессы</w:t>
            </w:r>
          </w:p>
        </w:tc>
        <w:tc>
          <w:tcPr>
            <w:tcW w:w="992" w:type="dxa"/>
          </w:tcPr>
          <w:p w:rsidR="0069153D" w:rsidRPr="006A5686" w:rsidRDefault="0069153D" w:rsidP="007D1DCC">
            <w:pPr>
              <w:spacing w:after="0" w:line="240" w:lineRule="auto"/>
              <w:jc w:val="center"/>
              <w:rPr>
                <w:rFonts w:ascii="Times New Roman" w:hAnsi="Times New Roman" w:cs="Times New Roman"/>
                <w:sz w:val="18"/>
                <w:szCs w:val="18"/>
              </w:rPr>
            </w:pPr>
            <w:r w:rsidRPr="006A5686">
              <w:rPr>
                <w:rFonts w:ascii="Times New Roman" w:hAnsi="Times New Roman" w:cs="Times New Roman"/>
                <w:sz w:val="18"/>
                <w:szCs w:val="18"/>
              </w:rPr>
              <w:t>Фото (серия-номер)</w:t>
            </w:r>
          </w:p>
        </w:tc>
        <w:tc>
          <w:tcPr>
            <w:tcW w:w="1418" w:type="dxa"/>
          </w:tcPr>
          <w:p w:rsidR="0069153D" w:rsidRPr="006A5686" w:rsidRDefault="0069153D" w:rsidP="007D1DCC">
            <w:pPr>
              <w:spacing w:after="0" w:line="240" w:lineRule="auto"/>
              <w:jc w:val="center"/>
              <w:rPr>
                <w:rFonts w:ascii="Times New Roman" w:hAnsi="Times New Roman" w:cs="Times New Roman"/>
                <w:sz w:val="18"/>
                <w:szCs w:val="18"/>
                <w:lang w:val="kk-KZ"/>
              </w:rPr>
            </w:pPr>
            <w:r w:rsidRPr="006A5686">
              <w:rPr>
                <w:rFonts w:ascii="Times New Roman" w:hAnsi="Times New Roman" w:cs="Times New Roman"/>
                <w:sz w:val="18"/>
                <w:szCs w:val="18"/>
                <w:lang w:val="kk-KZ"/>
              </w:rPr>
              <w:t>Антропогенное воздействие</w:t>
            </w:r>
          </w:p>
        </w:tc>
        <w:tc>
          <w:tcPr>
            <w:tcW w:w="1701" w:type="dxa"/>
          </w:tcPr>
          <w:p w:rsidR="0069153D" w:rsidRPr="006A5686" w:rsidRDefault="0069153D" w:rsidP="007D1DCC">
            <w:pPr>
              <w:spacing w:after="0" w:line="240" w:lineRule="auto"/>
              <w:jc w:val="center"/>
              <w:rPr>
                <w:rFonts w:ascii="Times New Roman" w:hAnsi="Times New Roman" w:cs="Times New Roman"/>
                <w:sz w:val="18"/>
                <w:szCs w:val="18"/>
                <w:lang w:val="kk-KZ"/>
              </w:rPr>
            </w:pPr>
            <w:r w:rsidRPr="006A5686">
              <w:rPr>
                <w:rFonts w:ascii="Times New Roman" w:hAnsi="Times New Roman" w:cs="Times New Roman"/>
                <w:sz w:val="18"/>
                <w:szCs w:val="18"/>
                <w:lang w:val="kk-KZ"/>
              </w:rPr>
              <w:t>Примечание:</w:t>
            </w:r>
          </w:p>
        </w:tc>
      </w:tr>
      <w:tr w:rsidR="0069153D" w:rsidRPr="006A5686" w:rsidTr="00605574">
        <w:tc>
          <w:tcPr>
            <w:tcW w:w="567" w:type="dxa"/>
          </w:tcPr>
          <w:p w:rsidR="0069153D" w:rsidRPr="006A5686" w:rsidRDefault="0069153D" w:rsidP="007D1DCC">
            <w:pPr>
              <w:spacing w:after="0" w:line="240" w:lineRule="auto"/>
              <w:jc w:val="center"/>
              <w:rPr>
                <w:rFonts w:ascii="Times New Roman" w:hAnsi="Times New Roman" w:cs="Times New Roman"/>
                <w:sz w:val="18"/>
                <w:szCs w:val="18"/>
                <w:lang w:val="kk-KZ"/>
              </w:rPr>
            </w:pPr>
            <w:r w:rsidRPr="006A5686">
              <w:rPr>
                <w:rFonts w:ascii="Times New Roman" w:hAnsi="Times New Roman" w:cs="Times New Roman"/>
                <w:sz w:val="18"/>
                <w:szCs w:val="18"/>
                <w:lang w:val="kk-KZ"/>
              </w:rPr>
              <w:t>1</w:t>
            </w:r>
          </w:p>
        </w:tc>
        <w:tc>
          <w:tcPr>
            <w:tcW w:w="1276" w:type="dxa"/>
          </w:tcPr>
          <w:p w:rsidR="0069153D" w:rsidRPr="006A5686" w:rsidRDefault="0069153D" w:rsidP="007D1DCC">
            <w:pPr>
              <w:spacing w:after="0" w:line="240" w:lineRule="auto"/>
              <w:jc w:val="center"/>
              <w:rPr>
                <w:rFonts w:ascii="Times New Roman" w:hAnsi="Times New Roman" w:cs="Times New Roman"/>
                <w:sz w:val="18"/>
                <w:szCs w:val="18"/>
              </w:rPr>
            </w:pPr>
            <w:r w:rsidRPr="006A5686">
              <w:rPr>
                <w:rFonts w:ascii="Times New Roman" w:hAnsi="Times New Roman" w:cs="Times New Roman"/>
                <w:sz w:val="18"/>
                <w:szCs w:val="18"/>
              </w:rPr>
              <w:t>2</w:t>
            </w:r>
          </w:p>
        </w:tc>
        <w:tc>
          <w:tcPr>
            <w:tcW w:w="992" w:type="dxa"/>
          </w:tcPr>
          <w:p w:rsidR="0069153D" w:rsidRPr="006A5686" w:rsidRDefault="0069153D" w:rsidP="007D1DCC">
            <w:pPr>
              <w:spacing w:after="0" w:line="240" w:lineRule="auto"/>
              <w:jc w:val="center"/>
              <w:rPr>
                <w:rFonts w:ascii="Times New Roman" w:hAnsi="Times New Roman" w:cs="Times New Roman"/>
                <w:sz w:val="18"/>
                <w:szCs w:val="18"/>
              </w:rPr>
            </w:pPr>
            <w:r w:rsidRPr="006A5686">
              <w:rPr>
                <w:rFonts w:ascii="Times New Roman" w:hAnsi="Times New Roman" w:cs="Times New Roman"/>
                <w:sz w:val="18"/>
                <w:szCs w:val="18"/>
              </w:rPr>
              <w:t>3</w:t>
            </w:r>
          </w:p>
        </w:tc>
        <w:tc>
          <w:tcPr>
            <w:tcW w:w="1701" w:type="dxa"/>
            <w:gridSpan w:val="3"/>
          </w:tcPr>
          <w:p w:rsidR="0069153D" w:rsidRPr="006A5686" w:rsidRDefault="0069153D" w:rsidP="007D1DCC">
            <w:pPr>
              <w:spacing w:after="0" w:line="240" w:lineRule="auto"/>
              <w:jc w:val="center"/>
              <w:rPr>
                <w:rFonts w:ascii="Times New Roman" w:hAnsi="Times New Roman" w:cs="Times New Roman"/>
                <w:sz w:val="18"/>
                <w:szCs w:val="18"/>
              </w:rPr>
            </w:pPr>
            <w:r w:rsidRPr="006A5686">
              <w:rPr>
                <w:rFonts w:ascii="Times New Roman" w:hAnsi="Times New Roman" w:cs="Times New Roman"/>
                <w:sz w:val="18"/>
                <w:szCs w:val="18"/>
              </w:rPr>
              <w:t>4</w:t>
            </w:r>
          </w:p>
        </w:tc>
        <w:tc>
          <w:tcPr>
            <w:tcW w:w="2977" w:type="dxa"/>
          </w:tcPr>
          <w:p w:rsidR="0069153D" w:rsidRPr="006A5686" w:rsidRDefault="0069153D" w:rsidP="007D1DCC">
            <w:pPr>
              <w:spacing w:after="0" w:line="240" w:lineRule="auto"/>
              <w:jc w:val="center"/>
              <w:rPr>
                <w:rFonts w:ascii="Times New Roman" w:hAnsi="Times New Roman" w:cs="Times New Roman"/>
                <w:sz w:val="18"/>
                <w:szCs w:val="18"/>
              </w:rPr>
            </w:pPr>
            <w:r w:rsidRPr="006A5686">
              <w:rPr>
                <w:rFonts w:ascii="Times New Roman" w:hAnsi="Times New Roman" w:cs="Times New Roman"/>
                <w:sz w:val="18"/>
                <w:szCs w:val="18"/>
              </w:rPr>
              <w:t>5</w:t>
            </w:r>
          </w:p>
        </w:tc>
        <w:tc>
          <w:tcPr>
            <w:tcW w:w="992" w:type="dxa"/>
            <w:gridSpan w:val="5"/>
          </w:tcPr>
          <w:p w:rsidR="0069153D" w:rsidRPr="006A5686" w:rsidRDefault="0069153D" w:rsidP="007D1DCC">
            <w:pPr>
              <w:spacing w:after="0" w:line="240" w:lineRule="auto"/>
              <w:jc w:val="center"/>
              <w:rPr>
                <w:rFonts w:ascii="Times New Roman" w:hAnsi="Times New Roman" w:cs="Times New Roman"/>
                <w:sz w:val="18"/>
                <w:szCs w:val="18"/>
              </w:rPr>
            </w:pPr>
            <w:r w:rsidRPr="006A5686">
              <w:rPr>
                <w:rFonts w:ascii="Times New Roman" w:hAnsi="Times New Roman" w:cs="Times New Roman"/>
                <w:sz w:val="18"/>
                <w:szCs w:val="18"/>
              </w:rPr>
              <w:t>6</w:t>
            </w:r>
          </w:p>
        </w:tc>
        <w:tc>
          <w:tcPr>
            <w:tcW w:w="1276" w:type="dxa"/>
            <w:gridSpan w:val="3"/>
          </w:tcPr>
          <w:p w:rsidR="0069153D" w:rsidRPr="006A5686"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6A5686">
              <w:rPr>
                <w:rFonts w:ascii="Times New Roman" w:hAnsi="Times New Roman" w:cs="Times New Roman"/>
                <w:sz w:val="18"/>
                <w:szCs w:val="18"/>
              </w:rPr>
              <w:t>7</w:t>
            </w:r>
          </w:p>
        </w:tc>
        <w:tc>
          <w:tcPr>
            <w:tcW w:w="1276" w:type="dxa"/>
            <w:gridSpan w:val="2"/>
          </w:tcPr>
          <w:p w:rsidR="0069153D" w:rsidRPr="006A5686" w:rsidRDefault="0069153D" w:rsidP="007D1DCC">
            <w:pPr>
              <w:spacing w:after="0" w:line="240" w:lineRule="auto"/>
              <w:jc w:val="center"/>
              <w:rPr>
                <w:rFonts w:ascii="Times New Roman" w:hAnsi="Times New Roman" w:cs="Times New Roman"/>
                <w:sz w:val="18"/>
                <w:szCs w:val="18"/>
                <w:lang w:val="kk-KZ"/>
              </w:rPr>
            </w:pPr>
            <w:r w:rsidRPr="006A5686">
              <w:rPr>
                <w:rFonts w:ascii="Times New Roman" w:hAnsi="Times New Roman" w:cs="Times New Roman"/>
                <w:sz w:val="18"/>
                <w:szCs w:val="18"/>
                <w:lang w:val="kk-KZ"/>
              </w:rPr>
              <w:t>8</w:t>
            </w:r>
          </w:p>
        </w:tc>
        <w:tc>
          <w:tcPr>
            <w:tcW w:w="992" w:type="dxa"/>
          </w:tcPr>
          <w:p w:rsidR="0069153D" w:rsidRPr="006A5686" w:rsidRDefault="0069153D" w:rsidP="007D1DCC">
            <w:pPr>
              <w:spacing w:after="0" w:line="240" w:lineRule="auto"/>
              <w:jc w:val="center"/>
              <w:rPr>
                <w:rFonts w:ascii="Times New Roman" w:hAnsi="Times New Roman" w:cs="Times New Roman"/>
                <w:sz w:val="18"/>
                <w:szCs w:val="18"/>
              </w:rPr>
            </w:pPr>
            <w:r w:rsidRPr="006A5686">
              <w:rPr>
                <w:rFonts w:ascii="Times New Roman" w:hAnsi="Times New Roman" w:cs="Times New Roman"/>
                <w:sz w:val="18"/>
                <w:szCs w:val="18"/>
              </w:rPr>
              <w:t>9</w:t>
            </w:r>
          </w:p>
        </w:tc>
        <w:tc>
          <w:tcPr>
            <w:tcW w:w="1418" w:type="dxa"/>
          </w:tcPr>
          <w:p w:rsidR="0069153D" w:rsidRPr="006A5686" w:rsidRDefault="0069153D" w:rsidP="007D1DCC">
            <w:pPr>
              <w:spacing w:after="0" w:line="240" w:lineRule="auto"/>
              <w:jc w:val="center"/>
              <w:rPr>
                <w:rFonts w:ascii="Times New Roman" w:hAnsi="Times New Roman" w:cs="Times New Roman"/>
                <w:sz w:val="18"/>
                <w:szCs w:val="18"/>
                <w:lang w:val="kk-KZ"/>
              </w:rPr>
            </w:pPr>
            <w:r w:rsidRPr="006A5686">
              <w:rPr>
                <w:rFonts w:ascii="Times New Roman" w:hAnsi="Times New Roman" w:cs="Times New Roman"/>
                <w:sz w:val="18"/>
                <w:szCs w:val="18"/>
                <w:lang w:val="kk-KZ"/>
              </w:rPr>
              <w:t>10</w:t>
            </w:r>
          </w:p>
        </w:tc>
        <w:tc>
          <w:tcPr>
            <w:tcW w:w="1701" w:type="dxa"/>
          </w:tcPr>
          <w:p w:rsidR="0069153D" w:rsidRPr="006A5686" w:rsidRDefault="0069153D" w:rsidP="007D1DCC">
            <w:pPr>
              <w:spacing w:after="0" w:line="240" w:lineRule="auto"/>
              <w:jc w:val="center"/>
              <w:rPr>
                <w:rFonts w:ascii="Times New Roman" w:hAnsi="Times New Roman" w:cs="Times New Roman"/>
                <w:sz w:val="18"/>
                <w:szCs w:val="18"/>
                <w:lang w:val="kk-KZ"/>
              </w:rPr>
            </w:pPr>
            <w:r w:rsidRPr="006A5686">
              <w:rPr>
                <w:rFonts w:ascii="Times New Roman" w:hAnsi="Times New Roman" w:cs="Times New Roman"/>
                <w:sz w:val="18"/>
                <w:szCs w:val="18"/>
                <w:lang w:val="kk-KZ"/>
              </w:rPr>
              <w:t>11</w:t>
            </w:r>
          </w:p>
        </w:tc>
      </w:tr>
      <w:tr w:rsidR="0069153D" w:rsidRPr="006A5686" w:rsidTr="00605574">
        <w:tc>
          <w:tcPr>
            <w:tcW w:w="15168" w:type="dxa"/>
            <w:gridSpan w:val="20"/>
          </w:tcPr>
          <w:p w:rsidR="0069153D" w:rsidRPr="006A5686" w:rsidRDefault="0069153D" w:rsidP="007D1DCC">
            <w:pPr>
              <w:spacing w:after="0" w:line="240" w:lineRule="auto"/>
              <w:jc w:val="center"/>
              <w:rPr>
                <w:rFonts w:ascii="Times New Roman" w:hAnsi="Times New Roman" w:cs="Times New Roman"/>
                <w:sz w:val="18"/>
                <w:szCs w:val="18"/>
                <w:lang w:val="kk-KZ"/>
              </w:rPr>
            </w:pPr>
            <w:r w:rsidRPr="006A5686">
              <w:rPr>
                <w:rFonts w:ascii="Times New Roman" w:hAnsi="Times New Roman" w:cs="Times New Roman"/>
                <w:sz w:val="18"/>
                <w:szCs w:val="18"/>
              </w:rPr>
              <w:t xml:space="preserve">День экспедиции – </w:t>
            </w:r>
            <w:r w:rsidRPr="006A5686">
              <w:rPr>
                <w:rFonts w:ascii="Times New Roman" w:hAnsi="Times New Roman" w:cs="Times New Roman"/>
                <w:sz w:val="18"/>
                <w:szCs w:val="18"/>
                <w:lang w:val="kk-KZ"/>
              </w:rPr>
              <w:t>13.04.19.</w:t>
            </w:r>
          </w:p>
        </w:tc>
      </w:tr>
      <w:tr w:rsidR="0069153D" w:rsidRPr="006A5686" w:rsidTr="00605574">
        <w:tc>
          <w:tcPr>
            <w:tcW w:w="15168" w:type="dxa"/>
            <w:gridSpan w:val="20"/>
          </w:tcPr>
          <w:p w:rsidR="0069153D" w:rsidRPr="006A5686" w:rsidRDefault="0069153D" w:rsidP="007D1DCC">
            <w:pPr>
              <w:spacing w:after="0" w:line="240" w:lineRule="auto"/>
              <w:jc w:val="center"/>
              <w:rPr>
                <w:rFonts w:ascii="Times New Roman" w:hAnsi="Times New Roman" w:cs="Times New Roman"/>
                <w:sz w:val="18"/>
                <w:szCs w:val="18"/>
                <w:lang w:val="kk-KZ"/>
              </w:rPr>
            </w:pPr>
            <w:r w:rsidRPr="006A5686">
              <w:rPr>
                <w:rFonts w:ascii="Times New Roman" w:eastAsia="Arial Unicode MS" w:hAnsi="Times New Roman" w:cs="Times New Roman"/>
                <w:sz w:val="18"/>
                <w:szCs w:val="18"/>
                <w:lang w:val="ru-RU"/>
              </w:rPr>
              <w:t>Выезд из г. Алматы в с. Акши. Ночевка недалеко от с. Акши.</w:t>
            </w:r>
          </w:p>
        </w:tc>
      </w:tr>
      <w:tr w:rsidR="0069153D" w:rsidRPr="006A5686" w:rsidTr="006A5686">
        <w:tc>
          <w:tcPr>
            <w:tcW w:w="13467" w:type="dxa"/>
            <w:gridSpan w:val="19"/>
            <w:tcBorders>
              <w:bottom w:val="single" w:sz="4" w:space="0" w:color="auto"/>
            </w:tcBorders>
          </w:tcPr>
          <w:p w:rsidR="0069153D" w:rsidRPr="006A5686" w:rsidRDefault="0069153D" w:rsidP="007D1DCC">
            <w:pPr>
              <w:tabs>
                <w:tab w:val="center" w:pos="6977"/>
              </w:tabs>
              <w:spacing w:after="0" w:line="240" w:lineRule="auto"/>
              <w:jc w:val="center"/>
              <w:rPr>
                <w:rFonts w:ascii="Times New Roman" w:hAnsi="Times New Roman" w:cs="Times New Roman"/>
                <w:sz w:val="18"/>
                <w:szCs w:val="18"/>
                <w:lang w:val="kk-KZ"/>
              </w:rPr>
            </w:pPr>
            <w:r w:rsidRPr="006A5686">
              <w:rPr>
                <w:rFonts w:ascii="Times New Roman" w:hAnsi="Times New Roman" w:cs="Times New Roman"/>
                <w:sz w:val="18"/>
                <w:szCs w:val="18"/>
                <w:lang w:val="kk-KZ"/>
              </w:rPr>
              <w:t>Ключевые участки у</w:t>
            </w:r>
            <w:r w:rsidRPr="006A5686">
              <w:rPr>
                <w:rFonts w:ascii="Times New Roman" w:hAnsi="Times New Roman" w:cs="Times New Roman"/>
                <w:sz w:val="18"/>
                <w:szCs w:val="18"/>
                <w:lang w:val="ru-RU"/>
              </w:rPr>
              <w:t xml:space="preserve"> с. Акши.     </w:t>
            </w:r>
            <w:r w:rsidRPr="006A5686">
              <w:rPr>
                <w:rFonts w:ascii="Times New Roman" w:hAnsi="Times New Roman" w:cs="Times New Roman"/>
                <w:sz w:val="18"/>
                <w:szCs w:val="18"/>
              </w:rPr>
              <w:t xml:space="preserve">День экспедиции – </w:t>
            </w:r>
            <w:r w:rsidRPr="006A5686">
              <w:rPr>
                <w:rFonts w:ascii="Times New Roman" w:hAnsi="Times New Roman" w:cs="Times New Roman"/>
                <w:sz w:val="18"/>
                <w:szCs w:val="18"/>
                <w:lang w:val="kk-KZ"/>
              </w:rPr>
              <w:t>14.04.19.</w:t>
            </w:r>
          </w:p>
        </w:tc>
        <w:tc>
          <w:tcPr>
            <w:tcW w:w="1701" w:type="dxa"/>
            <w:tcBorders>
              <w:bottom w:val="single" w:sz="4" w:space="0" w:color="auto"/>
            </w:tcBorders>
          </w:tcPr>
          <w:p w:rsidR="0069153D" w:rsidRPr="006A5686" w:rsidRDefault="0069153D" w:rsidP="007D1DCC">
            <w:pPr>
              <w:spacing w:after="0" w:line="240" w:lineRule="auto"/>
              <w:jc w:val="center"/>
              <w:rPr>
                <w:rFonts w:ascii="Times New Roman" w:hAnsi="Times New Roman" w:cs="Times New Roman"/>
                <w:sz w:val="18"/>
                <w:szCs w:val="18"/>
              </w:rPr>
            </w:pPr>
          </w:p>
        </w:tc>
      </w:tr>
      <w:tr w:rsidR="0069153D" w:rsidRPr="006A5686" w:rsidTr="006A5686">
        <w:tc>
          <w:tcPr>
            <w:tcW w:w="567" w:type="dxa"/>
            <w:tcBorders>
              <w:bottom w:val="single" w:sz="4" w:space="0" w:color="auto"/>
            </w:tcBorders>
          </w:tcPr>
          <w:p w:rsidR="0069153D" w:rsidRPr="006A5686" w:rsidRDefault="0069153D" w:rsidP="007D1DCC">
            <w:pPr>
              <w:spacing w:after="0" w:line="240" w:lineRule="auto"/>
              <w:rPr>
                <w:rFonts w:ascii="Times New Roman" w:hAnsi="Times New Roman" w:cs="Times New Roman"/>
                <w:sz w:val="18"/>
                <w:szCs w:val="18"/>
                <w:lang w:val="kk-KZ"/>
              </w:rPr>
            </w:pPr>
          </w:p>
        </w:tc>
        <w:tc>
          <w:tcPr>
            <w:tcW w:w="1276" w:type="dxa"/>
            <w:tcBorders>
              <w:bottom w:val="single" w:sz="4" w:space="0" w:color="auto"/>
            </w:tcBorders>
          </w:tcPr>
          <w:p w:rsidR="0069153D" w:rsidRPr="006A5686" w:rsidRDefault="0069153D" w:rsidP="007D1DCC">
            <w:pPr>
              <w:spacing w:after="0" w:line="240" w:lineRule="auto"/>
              <w:rPr>
                <w:rFonts w:ascii="Times New Roman" w:hAnsi="Times New Roman" w:cs="Times New Roman"/>
                <w:sz w:val="18"/>
                <w:szCs w:val="18"/>
                <w:lang w:val="kk-KZ"/>
              </w:rPr>
            </w:pPr>
            <w:r w:rsidRPr="006A5686">
              <w:rPr>
                <w:rFonts w:ascii="Times New Roman" w:hAnsi="Times New Roman" w:cs="Times New Roman"/>
                <w:sz w:val="18"/>
                <w:szCs w:val="18"/>
                <w:lang w:val="kk-KZ"/>
              </w:rPr>
              <w:t>45-59-015 с.ш.</w:t>
            </w:r>
          </w:p>
          <w:p w:rsidR="0069153D" w:rsidRPr="006A5686" w:rsidRDefault="0069153D" w:rsidP="007D1DCC">
            <w:pPr>
              <w:spacing w:after="0" w:line="240" w:lineRule="auto"/>
              <w:rPr>
                <w:rFonts w:ascii="Times New Roman" w:hAnsi="Times New Roman" w:cs="Times New Roman"/>
                <w:sz w:val="18"/>
                <w:szCs w:val="18"/>
                <w:lang w:val="kk-KZ"/>
              </w:rPr>
            </w:pPr>
            <w:r w:rsidRPr="006A5686">
              <w:rPr>
                <w:rFonts w:ascii="Times New Roman" w:hAnsi="Times New Roman" w:cs="Times New Roman"/>
                <w:sz w:val="18"/>
                <w:szCs w:val="18"/>
                <w:lang w:val="kk-KZ"/>
              </w:rPr>
              <w:t>81-31-219 в.д.</w:t>
            </w:r>
          </w:p>
        </w:tc>
        <w:tc>
          <w:tcPr>
            <w:tcW w:w="992" w:type="dxa"/>
            <w:tcBorders>
              <w:bottom w:val="single" w:sz="4" w:space="0" w:color="auto"/>
            </w:tcBorders>
          </w:tcPr>
          <w:p w:rsidR="0069153D" w:rsidRPr="006A5686" w:rsidRDefault="0069153D" w:rsidP="007D1DCC">
            <w:pPr>
              <w:spacing w:after="0" w:line="240" w:lineRule="auto"/>
              <w:rPr>
                <w:rFonts w:ascii="Times New Roman" w:hAnsi="Times New Roman" w:cs="Times New Roman"/>
                <w:sz w:val="18"/>
                <w:szCs w:val="18"/>
                <w:lang w:val="kk-KZ"/>
              </w:rPr>
            </w:pPr>
            <w:r w:rsidRPr="006A5686">
              <w:rPr>
                <w:rFonts w:ascii="Times New Roman" w:hAnsi="Times New Roman" w:cs="Times New Roman"/>
                <w:sz w:val="18"/>
                <w:szCs w:val="18"/>
                <w:lang w:val="kk-KZ"/>
              </w:rPr>
              <w:t>350</w:t>
            </w:r>
          </w:p>
        </w:tc>
        <w:tc>
          <w:tcPr>
            <w:tcW w:w="1701" w:type="dxa"/>
            <w:gridSpan w:val="3"/>
            <w:tcBorders>
              <w:bottom w:val="single" w:sz="4" w:space="0" w:color="auto"/>
            </w:tcBorders>
          </w:tcPr>
          <w:p w:rsidR="0069153D" w:rsidRPr="006A5686" w:rsidRDefault="0069153D" w:rsidP="007D1DCC">
            <w:pPr>
              <w:spacing w:after="0" w:line="240" w:lineRule="auto"/>
              <w:jc w:val="center"/>
              <w:rPr>
                <w:rFonts w:ascii="Times New Roman" w:hAnsi="Times New Roman" w:cs="Times New Roman"/>
                <w:sz w:val="18"/>
                <w:szCs w:val="18"/>
                <w:lang w:val="kk-KZ"/>
              </w:rPr>
            </w:pPr>
            <w:r w:rsidRPr="006A5686">
              <w:rPr>
                <w:rFonts w:ascii="Times New Roman" w:hAnsi="Times New Roman" w:cs="Times New Roman"/>
                <w:sz w:val="18"/>
                <w:szCs w:val="18"/>
                <w:lang w:val="kk-KZ"/>
              </w:rPr>
              <w:t xml:space="preserve">Мониторинговая площадка </w:t>
            </w:r>
            <w:r w:rsidRPr="006A5686">
              <w:rPr>
                <w:rFonts w:ascii="Times New Roman" w:hAnsi="Times New Roman" w:cs="Times New Roman"/>
                <w:sz w:val="18"/>
                <w:szCs w:val="18"/>
                <w:lang w:val="ru-RU"/>
              </w:rPr>
              <w:t>№ 1 у с. Акши.</w:t>
            </w:r>
          </w:p>
          <w:p w:rsidR="0069153D" w:rsidRPr="006A5686" w:rsidRDefault="0069153D" w:rsidP="007D1DCC">
            <w:pPr>
              <w:spacing w:after="0" w:line="240" w:lineRule="auto"/>
              <w:jc w:val="both"/>
              <w:rPr>
                <w:rFonts w:ascii="Times New Roman" w:hAnsi="Times New Roman" w:cs="Times New Roman"/>
                <w:sz w:val="18"/>
                <w:szCs w:val="18"/>
                <w:lang w:val="kk-KZ"/>
              </w:rPr>
            </w:pPr>
          </w:p>
        </w:tc>
        <w:tc>
          <w:tcPr>
            <w:tcW w:w="2977" w:type="dxa"/>
            <w:tcBorders>
              <w:bottom w:val="single" w:sz="4" w:space="0" w:color="auto"/>
            </w:tcBorders>
          </w:tcPr>
          <w:p w:rsidR="0069153D" w:rsidRPr="006A5686" w:rsidRDefault="0069153D" w:rsidP="007D1DCC">
            <w:pPr>
              <w:spacing w:after="0" w:line="240" w:lineRule="auto"/>
              <w:jc w:val="both"/>
              <w:rPr>
                <w:rFonts w:ascii="Times New Roman" w:hAnsi="Times New Roman" w:cs="Times New Roman"/>
                <w:sz w:val="18"/>
                <w:szCs w:val="18"/>
                <w:lang w:val="kk-KZ"/>
              </w:rPr>
            </w:pPr>
            <w:r w:rsidRPr="006A5686">
              <w:rPr>
                <w:rFonts w:ascii="Times New Roman" w:hAnsi="Times New Roman" w:cs="Times New Roman"/>
                <w:sz w:val="18"/>
                <w:szCs w:val="18"/>
                <w:lang w:val="kk-KZ"/>
              </w:rPr>
              <w:t>Выполнение инстументальных измерительных работ на мони-торинговой площадке сев. западнее с Акши (1). Всего было измерено расстояние от 4 реперов (точки наблюдения) до бровки уступов у берега оз. Алаколь.</w:t>
            </w:r>
          </w:p>
          <w:p w:rsidR="0069153D" w:rsidRPr="006A5686" w:rsidRDefault="0069153D" w:rsidP="007D1DCC">
            <w:pPr>
              <w:spacing w:after="0" w:line="240" w:lineRule="auto"/>
              <w:jc w:val="both"/>
              <w:rPr>
                <w:rFonts w:ascii="Times New Roman" w:hAnsi="Times New Roman" w:cs="Times New Roman"/>
                <w:sz w:val="18"/>
                <w:szCs w:val="18"/>
                <w:lang w:val="ru-RU"/>
              </w:rPr>
            </w:pPr>
            <w:r w:rsidRPr="006A5686">
              <w:rPr>
                <w:rFonts w:ascii="Times New Roman" w:hAnsi="Times New Roman" w:cs="Times New Roman"/>
                <w:sz w:val="18"/>
                <w:szCs w:val="18"/>
                <w:lang w:val="kk-KZ"/>
              </w:rPr>
              <w:t xml:space="preserve">1) Динамика отступания бровки берегового уступа на репере </w:t>
            </w:r>
            <w:r w:rsidRPr="006A5686">
              <w:rPr>
                <w:rFonts w:ascii="Times New Roman" w:hAnsi="Times New Roman" w:cs="Times New Roman"/>
                <w:sz w:val="18"/>
                <w:szCs w:val="18"/>
              </w:rPr>
              <w:t>I</w:t>
            </w:r>
            <w:r w:rsidRPr="006A5686">
              <w:rPr>
                <w:rFonts w:ascii="Times New Roman" w:hAnsi="Times New Roman" w:cs="Times New Roman"/>
                <w:sz w:val="18"/>
                <w:szCs w:val="18"/>
                <w:lang w:val="ru-RU"/>
              </w:rPr>
              <w:t xml:space="preserve"> за 10 месяцев (2018-2019 гг.) составила 6,5м, на </w:t>
            </w:r>
            <w:r w:rsidRPr="006A5686">
              <w:rPr>
                <w:rFonts w:ascii="Times New Roman" w:hAnsi="Times New Roman" w:cs="Times New Roman"/>
                <w:sz w:val="18"/>
                <w:szCs w:val="18"/>
              </w:rPr>
              <w:t>II</w:t>
            </w:r>
            <w:r w:rsidRPr="006A5686">
              <w:rPr>
                <w:rFonts w:ascii="Times New Roman" w:hAnsi="Times New Roman" w:cs="Times New Roman"/>
                <w:sz w:val="18"/>
                <w:szCs w:val="18"/>
                <w:lang w:val="ru-RU"/>
              </w:rPr>
              <w:t xml:space="preserve"> репере – 6,3 м за такой же период, на </w:t>
            </w:r>
            <w:r w:rsidRPr="006A5686">
              <w:rPr>
                <w:rFonts w:ascii="Times New Roman" w:hAnsi="Times New Roman" w:cs="Times New Roman"/>
                <w:sz w:val="18"/>
                <w:szCs w:val="18"/>
              </w:rPr>
              <w:t>III</w:t>
            </w:r>
            <w:r w:rsidRPr="006A5686">
              <w:rPr>
                <w:rFonts w:ascii="Times New Roman" w:hAnsi="Times New Roman" w:cs="Times New Roman"/>
                <w:sz w:val="18"/>
                <w:szCs w:val="18"/>
                <w:lang w:val="ru-RU"/>
              </w:rPr>
              <w:t xml:space="preserve"> репере – 6,4 м и на </w:t>
            </w:r>
            <w:r w:rsidRPr="006A5686">
              <w:rPr>
                <w:rFonts w:ascii="Times New Roman" w:hAnsi="Times New Roman" w:cs="Times New Roman"/>
                <w:sz w:val="18"/>
                <w:szCs w:val="18"/>
              </w:rPr>
              <w:t>IV</w:t>
            </w:r>
            <w:r w:rsidRPr="006A5686">
              <w:rPr>
                <w:rFonts w:ascii="Times New Roman" w:hAnsi="Times New Roman" w:cs="Times New Roman"/>
                <w:sz w:val="18"/>
                <w:szCs w:val="18"/>
                <w:lang w:val="ru-RU"/>
              </w:rPr>
              <w:t xml:space="preserve"> репере – 6,7 м. Расстояние от </w:t>
            </w:r>
            <w:r w:rsidRPr="006A5686">
              <w:rPr>
                <w:rFonts w:ascii="Times New Roman" w:hAnsi="Times New Roman" w:cs="Times New Roman"/>
                <w:sz w:val="18"/>
                <w:szCs w:val="18"/>
                <w:lang w:val="kk-KZ"/>
              </w:rPr>
              <w:t xml:space="preserve">репера </w:t>
            </w:r>
            <w:r w:rsidRPr="006A5686">
              <w:rPr>
                <w:rFonts w:ascii="Times New Roman" w:hAnsi="Times New Roman" w:cs="Times New Roman"/>
                <w:sz w:val="18"/>
                <w:szCs w:val="18"/>
              </w:rPr>
              <w:t>I</w:t>
            </w:r>
            <w:r w:rsidRPr="006A5686">
              <w:rPr>
                <w:rFonts w:ascii="Times New Roman" w:hAnsi="Times New Roman" w:cs="Times New Roman"/>
                <w:sz w:val="18"/>
                <w:szCs w:val="18"/>
                <w:lang w:val="ru-RU"/>
              </w:rPr>
              <w:t xml:space="preserve"> до бровки уступа 19,5 м.</w:t>
            </w:r>
          </w:p>
          <w:p w:rsidR="0069153D" w:rsidRPr="006A5686" w:rsidRDefault="0069153D" w:rsidP="007D1DCC">
            <w:pPr>
              <w:spacing w:after="0" w:line="240" w:lineRule="auto"/>
              <w:jc w:val="both"/>
              <w:rPr>
                <w:rFonts w:ascii="Times New Roman" w:hAnsi="Times New Roman" w:cs="Times New Roman"/>
                <w:sz w:val="18"/>
                <w:szCs w:val="18"/>
                <w:lang w:val="ru-RU"/>
              </w:rPr>
            </w:pPr>
            <w:r w:rsidRPr="006A5686">
              <w:rPr>
                <w:rFonts w:ascii="Times New Roman" w:hAnsi="Times New Roman" w:cs="Times New Roman"/>
                <w:sz w:val="18"/>
                <w:szCs w:val="18"/>
                <w:lang w:val="ru-RU"/>
              </w:rPr>
              <w:t>2) Ширина пляжа (от уреза воды до основания уступа) составляет 3-3,2 м. Пляж сложен из разно-зернистого песка темного цвета (почти черного) и гравийно-галечной смеси. Также местами встречаются сухой грунт и частички обрушившегося грунта от бровки уступа.</w:t>
            </w:r>
          </w:p>
          <w:p w:rsidR="0069153D" w:rsidRPr="006A5686" w:rsidRDefault="0069153D" w:rsidP="007D1DCC">
            <w:pPr>
              <w:spacing w:after="0" w:line="240" w:lineRule="auto"/>
              <w:jc w:val="both"/>
              <w:rPr>
                <w:rFonts w:ascii="Times New Roman" w:hAnsi="Times New Roman" w:cs="Times New Roman"/>
                <w:sz w:val="18"/>
                <w:szCs w:val="18"/>
                <w:lang w:val="ru-RU"/>
              </w:rPr>
            </w:pPr>
            <w:r w:rsidRPr="006A5686">
              <w:rPr>
                <w:rFonts w:ascii="Times New Roman" w:hAnsi="Times New Roman" w:cs="Times New Roman"/>
                <w:sz w:val="18"/>
                <w:szCs w:val="18"/>
                <w:lang w:val="ru-RU"/>
              </w:rPr>
              <w:t>3) Высота уступа на данном мониторинговой площадке около 0,7-2 м.</w:t>
            </w:r>
          </w:p>
          <w:p w:rsidR="0069153D" w:rsidRPr="006A5686" w:rsidRDefault="0069153D" w:rsidP="007D1DCC">
            <w:pPr>
              <w:spacing w:after="0" w:line="240" w:lineRule="auto"/>
              <w:jc w:val="both"/>
              <w:rPr>
                <w:rFonts w:ascii="Times New Roman" w:hAnsi="Times New Roman" w:cs="Times New Roman"/>
                <w:sz w:val="18"/>
                <w:szCs w:val="18"/>
              </w:rPr>
            </w:pPr>
            <w:r w:rsidRPr="006A5686">
              <w:rPr>
                <w:rFonts w:ascii="Times New Roman" w:hAnsi="Times New Roman" w:cs="Times New Roman"/>
                <w:sz w:val="18"/>
                <w:szCs w:val="18"/>
              </w:rPr>
              <w:t>4) Проводилась фотофиксация мониторинговой площадки.</w:t>
            </w:r>
          </w:p>
        </w:tc>
        <w:tc>
          <w:tcPr>
            <w:tcW w:w="992" w:type="dxa"/>
            <w:gridSpan w:val="5"/>
            <w:tcBorders>
              <w:bottom w:val="single" w:sz="4" w:space="0" w:color="auto"/>
            </w:tcBorders>
          </w:tcPr>
          <w:p w:rsidR="0069153D" w:rsidRPr="006A5686" w:rsidRDefault="0069153D" w:rsidP="007D1DCC">
            <w:pPr>
              <w:spacing w:after="0" w:line="240" w:lineRule="auto"/>
              <w:jc w:val="both"/>
              <w:rPr>
                <w:rFonts w:ascii="Times New Roman" w:hAnsi="Times New Roman" w:cs="Times New Roman"/>
                <w:sz w:val="18"/>
                <w:szCs w:val="18"/>
              </w:rPr>
            </w:pPr>
            <w:r w:rsidRPr="006A5686">
              <w:rPr>
                <w:rFonts w:ascii="Times New Roman" w:hAnsi="Times New Roman" w:cs="Times New Roman"/>
                <w:sz w:val="18"/>
                <w:szCs w:val="18"/>
              </w:rPr>
              <w:t>laQ</w:t>
            </w:r>
            <w:r w:rsidRPr="006A5686">
              <w:rPr>
                <w:rFonts w:ascii="Times New Roman" w:hAnsi="Times New Roman" w:cs="Times New Roman"/>
                <w:sz w:val="18"/>
                <w:szCs w:val="18"/>
                <w:vertAlign w:val="subscript"/>
              </w:rPr>
              <w:t>III-IV</w:t>
            </w:r>
          </w:p>
        </w:tc>
        <w:tc>
          <w:tcPr>
            <w:tcW w:w="1276" w:type="dxa"/>
            <w:gridSpan w:val="3"/>
            <w:tcBorders>
              <w:bottom w:val="single" w:sz="4" w:space="0" w:color="auto"/>
            </w:tcBorders>
          </w:tcPr>
          <w:p w:rsidR="0069153D" w:rsidRPr="006A5686" w:rsidRDefault="0069153D" w:rsidP="007D1DCC">
            <w:pPr>
              <w:spacing w:after="0" w:line="240" w:lineRule="auto"/>
              <w:jc w:val="both"/>
              <w:rPr>
                <w:rFonts w:ascii="Times New Roman" w:hAnsi="Times New Roman" w:cs="Times New Roman"/>
                <w:sz w:val="18"/>
                <w:szCs w:val="18"/>
                <w:lang w:val="kk-KZ"/>
              </w:rPr>
            </w:pPr>
            <w:r w:rsidRPr="006A5686">
              <w:rPr>
                <w:rFonts w:ascii="Times New Roman" w:hAnsi="Times New Roman" w:cs="Times New Roman"/>
                <w:sz w:val="18"/>
                <w:szCs w:val="18"/>
                <w:lang w:val="kk-KZ"/>
              </w:rPr>
              <w:t>Травянистая, местами кустарниковая</w:t>
            </w:r>
          </w:p>
        </w:tc>
        <w:tc>
          <w:tcPr>
            <w:tcW w:w="1276" w:type="dxa"/>
            <w:gridSpan w:val="2"/>
            <w:tcBorders>
              <w:bottom w:val="single" w:sz="4" w:space="0" w:color="auto"/>
            </w:tcBorders>
          </w:tcPr>
          <w:p w:rsidR="0069153D" w:rsidRPr="006A5686" w:rsidRDefault="0069153D" w:rsidP="007D1DCC">
            <w:pPr>
              <w:spacing w:after="0" w:line="240" w:lineRule="auto"/>
              <w:jc w:val="both"/>
              <w:rPr>
                <w:rFonts w:ascii="Times New Roman" w:hAnsi="Times New Roman" w:cs="Times New Roman"/>
                <w:sz w:val="18"/>
                <w:szCs w:val="18"/>
                <w:lang w:val="kk-KZ"/>
              </w:rPr>
            </w:pPr>
            <w:r w:rsidRPr="006A5686">
              <w:rPr>
                <w:rFonts w:ascii="Times New Roman" w:hAnsi="Times New Roman" w:cs="Times New Roman"/>
                <w:sz w:val="18"/>
                <w:szCs w:val="18"/>
                <w:lang w:val="kk-KZ"/>
              </w:rPr>
              <w:t>Абразия</w:t>
            </w:r>
          </w:p>
          <w:p w:rsidR="0069153D" w:rsidRPr="006A5686" w:rsidRDefault="0069153D" w:rsidP="007D1DCC">
            <w:pPr>
              <w:spacing w:after="0" w:line="240" w:lineRule="auto"/>
              <w:rPr>
                <w:rFonts w:ascii="Times New Roman" w:hAnsi="Times New Roman" w:cs="Times New Roman"/>
                <w:sz w:val="18"/>
                <w:szCs w:val="18"/>
                <w:lang w:val="kk-KZ"/>
              </w:rPr>
            </w:pPr>
            <w:r w:rsidRPr="006A5686">
              <w:rPr>
                <w:rFonts w:ascii="Times New Roman" w:hAnsi="Times New Roman" w:cs="Times New Roman"/>
                <w:sz w:val="18"/>
                <w:szCs w:val="18"/>
                <w:lang w:val="kk-KZ"/>
              </w:rPr>
              <w:t>Биогенная аккумуляция</w:t>
            </w:r>
          </w:p>
        </w:tc>
        <w:tc>
          <w:tcPr>
            <w:tcW w:w="992" w:type="dxa"/>
            <w:tcBorders>
              <w:bottom w:val="single" w:sz="4" w:space="0" w:color="auto"/>
            </w:tcBorders>
          </w:tcPr>
          <w:p w:rsidR="0069153D" w:rsidRPr="006A5686" w:rsidRDefault="0069153D" w:rsidP="007D1DCC">
            <w:pPr>
              <w:spacing w:after="0" w:line="240" w:lineRule="auto"/>
              <w:jc w:val="both"/>
              <w:rPr>
                <w:rFonts w:ascii="Times New Roman" w:hAnsi="Times New Roman" w:cs="Times New Roman"/>
                <w:sz w:val="18"/>
                <w:szCs w:val="18"/>
                <w:lang w:val="kk-KZ"/>
              </w:rPr>
            </w:pPr>
            <w:r w:rsidRPr="006A5686">
              <w:rPr>
                <w:rFonts w:ascii="Times New Roman" w:hAnsi="Times New Roman" w:cs="Times New Roman"/>
                <w:sz w:val="18"/>
                <w:szCs w:val="18"/>
                <w:lang w:val="kk-KZ"/>
              </w:rPr>
              <w:t>327-8823-8845</w:t>
            </w:r>
          </w:p>
        </w:tc>
        <w:tc>
          <w:tcPr>
            <w:tcW w:w="1418" w:type="dxa"/>
            <w:tcBorders>
              <w:bottom w:val="single" w:sz="4" w:space="0" w:color="auto"/>
            </w:tcBorders>
          </w:tcPr>
          <w:p w:rsidR="0069153D" w:rsidRPr="006A5686" w:rsidRDefault="0069153D" w:rsidP="007D1DCC">
            <w:pPr>
              <w:spacing w:after="0" w:line="240" w:lineRule="auto"/>
              <w:jc w:val="both"/>
              <w:rPr>
                <w:rFonts w:ascii="Times New Roman" w:hAnsi="Times New Roman" w:cs="Times New Roman"/>
                <w:sz w:val="18"/>
                <w:szCs w:val="18"/>
                <w:lang w:val="kk-KZ"/>
              </w:rPr>
            </w:pPr>
            <w:r w:rsidRPr="006A5686">
              <w:rPr>
                <w:rFonts w:ascii="Times New Roman" w:hAnsi="Times New Roman" w:cs="Times New Roman"/>
                <w:sz w:val="18"/>
                <w:szCs w:val="18"/>
                <w:lang w:val="kk-KZ"/>
              </w:rPr>
              <w:t>Полевые дороги, активный выпас скота, мусор</w:t>
            </w:r>
          </w:p>
        </w:tc>
        <w:tc>
          <w:tcPr>
            <w:tcW w:w="1701" w:type="dxa"/>
            <w:tcBorders>
              <w:bottom w:val="single" w:sz="4" w:space="0" w:color="auto"/>
            </w:tcBorders>
          </w:tcPr>
          <w:p w:rsidR="0069153D" w:rsidRPr="006A5686" w:rsidRDefault="0069153D" w:rsidP="007D1DCC">
            <w:pPr>
              <w:spacing w:after="0" w:line="240" w:lineRule="auto"/>
              <w:jc w:val="both"/>
              <w:rPr>
                <w:rFonts w:ascii="Times New Roman" w:hAnsi="Times New Roman" w:cs="Times New Roman"/>
                <w:sz w:val="18"/>
                <w:szCs w:val="18"/>
                <w:lang w:val="kk-KZ"/>
              </w:rPr>
            </w:pPr>
            <w:r w:rsidRPr="006A5686">
              <w:rPr>
                <w:rFonts w:ascii="Times New Roman" w:hAnsi="Times New Roman" w:cs="Times New Roman"/>
                <w:sz w:val="18"/>
                <w:szCs w:val="18"/>
                <w:lang w:val="kk-KZ"/>
              </w:rPr>
              <w:t>Взяты образцы грунта</w:t>
            </w:r>
          </w:p>
          <w:p w:rsidR="0069153D" w:rsidRPr="006A5686" w:rsidRDefault="0069153D" w:rsidP="007D1DCC">
            <w:pPr>
              <w:spacing w:after="0" w:line="240" w:lineRule="auto"/>
              <w:jc w:val="both"/>
              <w:rPr>
                <w:rFonts w:ascii="Times New Roman" w:hAnsi="Times New Roman" w:cs="Times New Roman"/>
                <w:sz w:val="18"/>
                <w:szCs w:val="18"/>
                <w:lang w:val="kk-KZ"/>
              </w:rPr>
            </w:pPr>
          </w:p>
        </w:tc>
      </w:tr>
      <w:tr w:rsidR="0069153D" w:rsidRPr="007D1DCC" w:rsidTr="006A5686">
        <w:tc>
          <w:tcPr>
            <w:tcW w:w="567" w:type="dxa"/>
            <w:tcBorders>
              <w:top w:val="single" w:sz="4" w:space="0" w:color="auto"/>
              <w:left w:val="nil"/>
              <w:bottom w:val="nil"/>
              <w:right w:val="nil"/>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276" w:type="dxa"/>
            <w:tcBorders>
              <w:top w:val="single" w:sz="4" w:space="0" w:color="auto"/>
              <w:left w:val="nil"/>
              <w:bottom w:val="nil"/>
              <w:right w:val="nil"/>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992" w:type="dxa"/>
            <w:tcBorders>
              <w:top w:val="single" w:sz="4" w:space="0" w:color="auto"/>
              <w:left w:val="nil"/>
              <w:bottom w:val="nil"/>
              <w:right w:val="nil"/>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701" w:type="dxa"/>
            <w:gridSpan w:val="3"/>
            <w:tcBorders>
              <w:top w:val="single" w:sz="4" w:space="0" w:color="auto"/>
              <w:left w:val="nil"/>
              <w:bottom w:val="nil"/>
              <w:right w:val="nil"/>
            </w:tcBorders>
          </w:tcPr>
          <w:p w:rsidR="0069153D" w:rsidRPr="007D1DCC" w:rsidRDefault="0069153D" w:rsidP="007D1DCC">
            <w:pPr>
              <w:spacing w:after="0" w:line="240" w:lineRule="auto"/>
              <w:jc w:val="center"/>
              <w:rPr>
                <w:rFonts w:ascii="Times New Roman" w:hAnsi="Times New Roman" w:cs="Times New Roman"/>
                <w:b/>
                <w:sz w:val="18"/>
                <w:szCs w:val="18"/>
                <w:lang w:val="kk-KZ"/>
              </w:rPr>
            </w:pPr>
          </w:p>
        </w:tc>
        <w:tc>
          <w:tcPr>
            <w:tcW w:w="2977" w:type="dxa"/>
            <w:tcBorders>
              <w:top w:val="single" w:sz="4" w:space="0" w:color="auto"/>
              <w:left w:val="nil"/>
              <w:bottom w:val="nil"/>
              <w:right w:val="nil"/>
            </w:tcBorders>
          </w:tcPr>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992" w:type="dxa"/>
            <w:gridSpan w:val="5"/>
            <w:tcBorders>
              <w:top w:val="single" w:sz="4" w:space="0" w:color="auto"/>
              <w:left w:val="nil"/>
              <w:bottom w:val="nil"/>
              <w:right w:val="nil"/>
            </w:tcBorders>
          </w:tcPr>
          <w:p w:rsidR="0069153D" w:rsidRPr="007D1DCC" w:rsidRDefault="0069153D" w:rsidP="007D1DCC">
            <w:pPr>
              <w:spacing w:after="0" w:line="240" w:lineRule="auto"/>
              <w:jc w:val="both"/>
              <w:rPr>
                <w:rFonts w:ascii="Times New Roman" w:hAnsi="Times New Roman" w:cs="Times New Roman"/>
                <w:sz w:val="18"/>
                <w:szCs w:val="18"/>
              </w:rPr>
            </w:pPr>
          </w:p>
        </w:tc>
        <w:tc>
          <w:tcPr>
            <w:tcW w:w="1276" w:type="dxa"/>
            <w:gridSpan w:val="3"/>
            <w:tcBorders>
              <w:top w:val="single" w:sz="4" w:space="0" w:color="auto"/>
              <w:left w:val="nil"/>
              <w:bottom w:val="nil"/>
              <w:right w:val="nil"/>
            </w:tcBorders>
          </w:tcPr>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1276" w:type="dxa"/>
            <w:gridSpan w:val="2"/>
            <w:tcBorders>
              <w:top w:val="single" w:sz="4" w:space="0" w:color="auto"/>
              <w:left w:val="nil"/>
              <w:bottom w:val="nil"/>
              <w:right w:val="nil"/>
            </w:tcBorders>
          </w:tcPr>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992" w:type="dxa"/>
            <w:tcBorders>
              <w:top w:val="single" w:sz="4" w:space="0" w:color="auto"/>
              <w:left w:val="nil"/>
              <w:bottom w:val="nil"/>
              <w:right w:val="nil"/>
            </w:tcBorders>
          </w:tcPr>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1418" w:type="dxa"/>
            <w:tcBorders>
              <w:top w:val="single" w:sz="4" w:space="0" w:color="auto"/>
              <w:left w:val="nil"/>
              <w:bottom w:val="nil"/>
              <w:right w:val="nil"/>
            </w:tcBorders>
          </w:tcPr>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1701" w:type="dxa"/>
            <w:tcBorders>
              <w:top w:val="single" w:sz="4" w:space="0" w:color="auto"/>
              <w:left w:val="nil"/>
              <w:bottom w:val="nil"/>
              <w:right w:val="nil"/>
            </w:tcBorders>
          </w:tcPr>
          <w:p w:rsidR="0069153D" w:rsidRPr="007D1DCC" w:rsidRDefault="0069153D" w:rsidP="007D1DCC">
            <w:pPr>
              <w:spacing w:after="0" w:line="240" w:lineRule="auto"/>
              <w:jc w:val="both"/>
              <w:rPr>
                <w:rFonts w:ascii="Times New Roman" w:hAnsi="Times New Roman" w:cs="Times New Roman"/>
                <w:sz w:val="18"/>
                <w:szCs w:val="18"/>
                <w:lang w:val="kk-KZ"/>
              </w:rPr>
            </w:pPr>
          </w:p>
        </w:tc>
      </w:tr>
      <w:tr w:rsidR="0069153D" w:rsidRPr="007D1DCC" w:rsidTr="006A5686">
        <w:tc>
          <w:tcPr>
            <w:tcW w:w="567" w:type="dxa"/>
            <w:tcBorders>
              <w:top w:val="nil"/>
              <w:left w:val="nil"/>
              <w:bottom w:val="nil"/>
              <w:right w:val="nil"/>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276" w:type="dxa"/>
            <w:tcBorders>
              <w:top w:val="nil"/>
              <w:left w:val="nil"/>
              <w:bottom w:val="nil"/>
              <w:right w:val="nil"/>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992" w:type="dxa"/>
            <w:tcBorders>
              <w:top w:val="nil"/>
              <w:left w:val="nil"/>
              <w:bottom w:val="nil"/>
              <w:right w:val="nil"/>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701" w:type="dxa"/>
            <w:gridSpan w:val="3"/>
            <w:tcBorders>
              <w:top w:val="nil"/>
              <w:left w:val="nil"/>
              <w:bottom w:val="nil"/>
              <w:right w:val="nil"/>
            </w:tcBorders>
          </w:tcPr>
          <w:p w:rsidR="0069153D" w:rsidRPr="007D1DCC" w:rsidRDefault="0069153D" w:rsidP="007D1DCC">
            <w:pPr>
              <w:spacing w:after="0" w:line="240" w:lineRule="auto"/>
              <w:jc w:val="center"/>
              <w:rPr>
                <w:rFonts w:ascii="Times New Roman" w:hAnsi="Times New Roman" w:cs="Times New Roman"/>
                <w:b/>
                <w:sz w:val="18"/>
                <w:szCs w:val="18"/>
                <w:lang w:val="kk-KZ"/>
              </w:rPr>
            </w:pPr>
          </w:p>
        </w:tc>
        <w:tc>
          <w:tcPr>
            <w:tcW w:w="2977" w:type="dxa"/>
            <w:tcBorders>
              <w:top w:val="nil"/>
              <w:left w:val="nil"/>
              <w:bottom w:val="nil"/>
              <w:right w:val="nil"/>
            </w:tcBorders>
          </w:tcPr>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992" w:type="dxa"/>
            <w:gridSpan w:val="5"/>
            <w:tcBorders>
              <w:top w:val="nil"/>
              <w:left w:val="nil"/>
              <w:bottom w:val="nil"/>
              <w:right w:val="nil"/>
            </w:tcBorders>
          </w:tcPr>
          <w:p w:rsidR="0069153D" w:rsidRPr="007D1DCC" w:rsidRDefault="0069153D" w:rsidP="007D1DCC">
            <w:pPr>
              <w:spacing w:after="0" w:line="240" w:lineRule="auto"/>
              <w:jc w:val="both"/>
              <w:rPr>
                <w:rFonts w:ascii="Times New Roman" w:hAnsi="Times New Roman" w:cs="Times New Roman"/>
                <w:sz w:val="18"/>
                <w:szCs w:val="18"/>
              </w:rPr>
            </w:pPr>
          </w:p>
        </w:tc>
        <w:tc>
          <w:tcPr>
            <w:tcW w:w="1276" w:type="dxa"/>
            <w:gridSpan w:val="3"/>
            <w:tcBorders>
              <w:top w:val="nil"/>
              <w:left w:val="nil"/>
              <w:bottom w:val="nil"/>
              <w:right w:val="nil"/>
            </w:tcBorders>
          </w:tcPr>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1276" w:type="dxa"/>
            <w:gridSpan w:val="2"/>
            <w:tcBorders>
              <w:top w:val="nil"/>
              <w:left w:val="nil"/>
              <w:bottom w:val="nil"/>
              <w:right w:val="nil"/>
            </w:tcBorders>
          </w:tcPr>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992" w:type="dxa"/>
            <w:tcBorders>
              <w:top w:val="nil"/>
              <w:left w:val="nil"/>
              <w:bottom w:val="nil"/>
              <w:right w:val="nil"/>
            </w:tcBorders>
          </w:tcPr>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1418" w:type="dxa"/>
            <w:tcBorders>
              <w:top w:val="nil"/>
              <w:left w:val="nil"/>
              <w:bottom w:val="nil"/>
              <w:right w:val="nil"/>
            </w:tcBorders>
          </w:tcPr>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1701" w:type="dxa"/>
            <w:tcBorders>
              <w:top w:val="nil"/>
              <w:left w:val="nil"/>
              <w:bottom w:val="nil"/>
              <w:right w:val="nil"/>
            </w:tcBorders>
          </w:tcPr>
          <w:p w:rsidR="0069153D" w:rsidRPr="007D1DCC" w:rsidRDefault="0069153D" w:rsidP="007D1DCC">
            <w:pPr>
              <w:spacing w:after="0" w:line="240" w:lineRule="auto"/>
              <w:jc w:val="both"/>
              <w:rPr>
                <w:rFonts w:ascii="Times New Roman" w:hAnsi="Times New Roman" w:cs="Times New Roman"/>
                <w:sz w:val="18"/>
                <w:szCs w:val="18"/>
                <w:lang w:val="kk-KZ"/>
              </w:rPr>
            </w:pPr>
          </w:p>
        </w:tc>
      </w:tr>
      <w:tr w:rsidR="0069153D" w:rsidRPr="007D1DCC" w:rsidTr="00605574">
        <w:tc>
          <w:tcPr>
            <w:tcW w:w="15168" w:type="dxa"/>
            <w:gridSpan w:val="20"/>
            <w:tcBorders>
              <w:top w:val="nil"/>
              <w:left w:val="nil"/>
              <w:bottom w:val="nil"/>
              <w:right w:val="nil"/>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rPr>
              <w:br w:type="page"/>
            </w:r>
            <w:r w:rsidR="00FF422C" w:rsidRPr="007D1DCC">
              <w:rPr>
                <w:rFonts w:ascii="Times New Roman" w:hAnsi="Times New Roman" w:cs="Times New Roman"/>
                <w:sz w:val="24"/>
                <w:szCs w:val="24"/>
              </w:rPr>
              <w:t>Continuation of table G</w:t>
            </w:r>
            <w:r w:rsidRPr="007D1DCC">
              <w:rPr>
                <w:rFonts w:ascii="Times New Roman" w:hAnsi="Times New Roman" w:cs="Times New Roman"/>
              </w:rPr>
              <w:t>.19</w:t>
            </w:r>
          </w:p>
        </w:tc>
      </w:tr>
      <w:tr w:rsidR="0069153D" w:rsidRPr="007D1DCC" w:rsidTr="008B7A96">
        <w:tc>
          <w:tcPr>
            <w:tcW w:w="567" w:type="dxa"/>
            <w:tcBorders>
              <w:top w:val="single" w:sz="4" w:space="0" w:color="auto"/>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w:t>
            </w:r>
          </w:p>
        </w:tc>
        <w:tc>
          <w:tcPr>
            <w:tcW w:w="1276" w:type="dxa"/>
            <w:tcBorders>
              <w:top w:val="single" w:sz="4" w:space="0" w:color="auto"/>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2</w:t>
            </w:r>
          </w:p>
        </w:tc>
        <w:tc>
          <w:tcPr>
            <w:tcW w:w="992" w:type="dxa"/>
            <w:tcBorders>
              <w:top w:val="single" w:sz="4" w:space="0" w:color="auto"/>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3</w:t>
            </w:r>
          </w:p>
        </w:tc>
        <w:tc>
          <w:tcPr>
            <w:tcW w:w="1560" w:type="dxa"/>
            <w:gridSpan w:val="2"/>
            <w:tcBorders>
              <w:top w:val="single" w:sz="4" w:space="0" w:color="auto"/>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4</w:t>
            </w:r>
          </w:p>
        </w:tc>
        <w:tc>
          <w:tcPr>
            <w:tcW w:w="3118" w:type="dxa"/>
            <w:gridSpan w:val="2"/>
            <w:tcBorders>
              <w:top w:val="single" w:sz="4" w:space="0" w:color="auto"/>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5</w:t>
            </w:r>
          </w:p>
        </w:tc>
        <w:tc>
          <w:tcPr>
            <w:tcW w:w="992" w:type="dxa"/>
            <w:gridSpan w:val="5"/>
            <w:tcBorders>
              <w:top w:val="single" w:sz="4" w:space="0" w:color="auto"/>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6</w:t>
            </w:r>
          </w:p>
        </w:tc>
        <w:tc>
          <w:tcPr>
            <w:tcW w:w="1276" w:type="dxa"/>
            <w:gridSpan w:val="3"/>
            <w:tcBorders>
              <w:top w:val="single" w:sz="4" w:space="0" w:color="auto"/>
              <w:bottom w:val="single" w:sz="4" w:space="0" w:color="auto"/>
            </w:tcBorders>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7</w:t>
            </w:r>
          </w:p>
        </w:tc>
        <w:tc>
          <w:tcPr>
            <w:tcW w:w="1276" w:type="dxa"/>
            <w:gridSpan w:val="2"/>
            <w:tcBorders>
              <w:top w:val="single" w:sz="4" w:space="0" w:color="auto"/>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8</w:t>
            </w:r>
          </w:p>
        </w:tc>
        <w:tc>
          <w:tcPr>
            <w:tcW w:w="992" w:type="dxa"/>
            <w:tcBorders>
              <w:top w:val="single" w:sz="4" w:space="0" w:color="auto"/>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9</w:t>
            </w:r>
          </w:p>
        </w:tc>
        <w:tc>
          <w:tcPr>
            <w:tcW w:w="1418" w:type="dxa"/>
            <w:tcBorders>
              <w:top w:val="single" w:sz="4" w:space="0" w:color="auto"/>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10</w:t>
            </w:r>
          </w:p>
        </w:tc>
        <w:tc>
          <w:tcPr>
            <w:tcW w:w="1701" w:type="dxa"/>
            <w:tcBorders>
              <w:top w:val="single" w:sz="4" w:space="0" w:color="auto"/>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11</w:t>
            </w:r>
          </w:p>
        </w:tc>
      </w:tr>
      <w:tr w:rsidR="0069153D" w:rsidRPr="007D1DCC" w:rsidTr="008B7A96">
        <w:tc>
          <w:tcPr>
            <w:tcW w:w="567"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276"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45-58-35,0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81-31-30,1 в.д.</w:t>
            </w:r>
          </w:p>
        </w:tc>
        <w:tc>
          <w:tcPr>
            <w:tcW w:w="992"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350</w:t>
            </w:r>
          </w:p>
        </w:tc>
        <w:tc>
          <w:tcPr>
            <w:tcW w:w="1560" w:type="dxa"/>
            <w:gridSpan w:val="2"/>
            <w:tcBorders>
              <w:top w:val="single" w:sz="4" w:space="0" w:color="auto"/>
              <w:left w:val="single" w:sz="4" w:space="0" w:color="auto"/>
              <w:bottom w:val="single" w:sz="4" w:space="0" w:color="auto"/>
              <w:right w:val="single" w:sz="4" w:space="0" w:color="auto"/>
            </w:tcBorders>
          </w:tcPr>
          <w:p w:rsidR="0069153D" w:rsidRPr="006A5686" w:rsidRDefault="0069153D" w:rsidP="007D1DCC">
            <w:pPr>
              <w:spacing w:after="0" w:line="240" w:lineRule="auto"/>
              <w:jc w:val="center"/>
              <w:rPr>
                <w:rFonts w:ascii="Times New Roman" w:hAnsi="Times New Roman" w:cs="Times New Roman"/>
                <w:sz w:val="18"/>
                <w:szCs w:val="18"/>
              </w:rPr>
            </w:pPr>
            <w:r w:rsidRPr="006A5686">
              <w:rPr>
                <w:rFonts w:ascii="Times New Roman" w:hAnsi="Times New Roman" w:cs="Times New Roman"/>
                <w:sz w:val="18"/>
                <w:szCs w:val="18"/>
                <w:lang w:val="kk-KZ"/>
              </w:rPr>
              <w:t xml:space="preserve">Мониторинговая площадка </w:t>
            </w:r>
            <w:r w:rsidRPr="006A5686">
              <w:rPr>
                <w:rFonts w:ascii="Times New Roman" w:hAnsi="Times New Roman" w:cs="Times New Roman"/>
                <w:sz w:val="18"/>
                <w:szCs w:val="18"/>
              </w:rPr>
              <w:t>№ 2 у с. Акши</w:t>
            </w:r>
          </w:p>
          <w:p w:rsidR="0069153D" w:rsidRPr="007D1DCC" w:rsidRDefault="0069153D" w:rsidP="007D1DCC">
            <w:pPr>
              <w:spacing w:after="0" w:line="240" w:lineRule="auto"/>
              <w:jc w:val="both"/>
              <w:rPr>
                <w:rFonts w:ascii="Times New Roman" w:hAnsi="Times New Roman" w:cs="Times New Roman"/>
                <w:sz w:val="18"/>
                <w:szCs w:val="18"/>
              </w:rPr>
            </w:pPr>
          </w:p>
        </w:tc>
        <w:tc>
          <w:tcPr>
            <w:tcW w:w="3118" w:type="dxa"/>
            <w:gridSpan w:val="2"/>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ru-RU"/>
              </w:rPr>
            </w:pPr>
            <w:r w:rsidRPr="007D1DCC">
              <w:rPr>
                <w:rFonts w:ascii="Times New Roman" w:hAnsi="Times New Roman" w:cs="Times New Roman"/>
                <w:sz w:val="18"/>
                <w:szCs w:val="18"/>
                <w:lang w:val="ru-RU"/>
              </w:rPr>
              <w:t>Выполнение инструментальных измерительных работ на мониторинговой площадке №2 у с. Акши. Всего было измерено расстояние 3 реперов до бровки уступов у берега оз. Алаколь.</w:t>
            </w:r>
          </w:p>
          <w:p w:rsidR="0069153D" w:rsidRPr="007D1DCC" w:rsidRDefault="0069153D" w:rsidP="007D1DCC">
            <w:pPr>
              <w:spacing w:after="0" w:line="240" w:lineRule="auto"/>
              <w:jc w:val="both"/>
              <w:rPr>
                <w:rFonts w:ascii="Times New Roman" w:hAnsi="Times New Roman" w:cs="Times New Roman"/>
                <w:sz w:val="18"/>
                <w:szCs w:val="18"/>
                <w:lang w:val="ru-RU"/>
              </w:rPr>
            </w:pPr>
            <w:r w:rsidRPr="007D1DCC">
              <w:rPr>
                <w:rFonts w:ascii="Times New Roman" w:hAnsi="Times New Roman" w:cs="Times New Roman"/>
                <w:sz w:val="18"/>
                <w:szCs w:val="18"/>
                <w:lang w:val="ru-RU"/>
              </w:rPr>
              <w:t xml:space="preserve">1) Динамика отступания бровки берегового уступа на репере </w:t>
            </w:r>
            <w:r w:rsidRPr="007D1DCC">
              <w:rPr>
                <w:rFonts w:ascii="Times New Roman" w:hAnsi="Times New Roman" w:cs="Times New Roman"/>
                <w:sz w:val="18"/>
                <w:szCs w:val="18"/>
              </w:rPr>
              <w:t>I</w:t>
            </w:r>
            <w:r w:rsidRPr="007D1DCC">
              <w:rPr>
                <w:rFonts w:ascii="Times New Roman" w:hAnsi="Times New Roman" w:cs="Times New Roman"/>
                <w:sz w:val="18"/>
                <w:szCs w:val="18"/>
                <w:lang w:val="ru-RU"/>
              </w:rPr>
              <w:t xml:space="preserve"> за 10 месяцев (2018-2019 гг.) составила 5,3 м. Расстояние от </w:t>
            </w:r>
            <w:r w:rsidRPr="007D1DCC">
              <w:rPr>
                <w:rFonts w:ascii="Times New Roman" w:hAnsi="Times New Roman" w:cs="Times New Roman"/>
                <w:sz w:val="18"/>
                <w:szCs w:val="18"/>
              </w:rPr>
              <w:t>I</w:t>
            </w:r>
            <w:r w:rsidRPr="007D1DCC">
              <w:rPr>
                <w:rFonts w:ascii="Times New Roman" w:hAnsi="Times New Roman" w:cs="Times New Roman"/>
                <w:sz w:val="18"/>
                <w:szCs w:val="18"/>
                <w:lang w:val="ru-RU"/>
              </w:rPr>
              <w:t xml:space="preserve"> репера до бровки уступа 54 м. </w:t>
            </w:r>
          </w:p>
          <w:p w:rsidR="0069153D" w:rsidRPr="007D1DCC" w:rsidRDefault="0069153D" w:rsidP="007D1DCC">
            <w:pPr>
              <w:spacing w:after="0" w:line="240" w:lineRule="auto"/>
              <w:jc w:val="both"/>
              <w:rPr>
                <w:rFonts w:ascii="Times New Roman" w:hAnsi="Times New Roman" w:cs="Times New Roman"/>
                <w:sz w:val="18"/>
                <w:szCs w:val="18"/>
                <w:lang w:val="ru-RU"/>
              </w:rPr>
            </w:pPr>
            <w:r w:rsidRPr="007D1DCC">
              <w:rPr>
                <w:rFonts w:ascii="Times New Roman" w:hAnsi="Times New Roman" w:cs="Times New Roman"/>
                <w:sz w:val="18"/>
                <w:szCs w:val="18"/>
                <w:lang w:val="ru-RU"/>
              </w:rPr>
              <w:t xml:space="preserve">Динамика отступания бровки берегового уступа на репере </w:t>
            </w:r>
            <w:r w:rsidRPr="007D1DCC">
              <w:rPr>
                <w:rFonts w:ascii="Times New Roman" w:hAnsi="Times New Roman" w:cs="Times New Roman"/>
                <w:sz w:val="18"/>
                <w:szCs w:val="18"/>
              </w:rPr>
              <w:t>II</w:t>
            </w:r>
            <w:r w:rsidRPr="007D1DCC">
              <w:rPr>
                <w:rFonts w:ascii="Times New Roman" w:hAnsi="Times New Roman" w:cs="Times New Roman"/>
                <w:sz w:val="18"/>
                <w:szCs w:val="18"/>
                <w:lang w:val="ru-RU"/>
              </w:rPr>
              <w:t xml:space="preserve"> за 10 месяцев (2018-2019 гг.) составила 4,3 м. Расстояние от </w:t>
            </w:r>
            <w:r w:rsidRPr="007D1DCC">
              <w:rPr>
                <w:rFonts w:ascii="Times New Roman" w:hAnsi="Times New Roman" w:cs="Times New Roman"/>
                <w:sz w:val="18"/>
                <w:szCs w:val="18"/>
              </w:rPr>
              <w:t>II</w:t>
            </w:r>
            <w:r w:rsidRPr="007D1DCC">
              <w:rPr>
                <w:rFonts w:ascii="Times New Roman" w:hAnsi="Times New Roman" w:cs="Times New Roman"/>
                <w:sz w:val="18"/>
                <w:szCs w:val="18"/>
                <w:lang w:val="ru-RU"/>
              </w:rPr>
              <w:t xml:space="preserve"> репера до бровки уступа 51 м. Динамика отступания бровки берегового уступа на репере </w:t>
            </w:r>
            <w:r w:rsidRPr="007D1DCC">
              <w:rPr>
                <w:rFonts w:ascii="Times New Roman" w:hAnsi="Times New Roman" w:cs="Times New Roman"/>
                <w:sz w:val="18"/>
                <w:szCs w:val="18"/>
              </w:rPr>
              <w:t>III</w:t>
            </w:r>
            <w:r w:rsidRPr="007D1DCC">
              <w:rPr>
                <w:rFonts w:ascii="Times New Roman" w:hAnsi="Times New Roman" w:cs="Times New Roman"/>
                <w:sz w:val="18"/>
                <w:szCs w:val="18"/>
                <w:lang w:val="ru-RU"/>
              </w:rPr>
              <w:t xml:space="preserve"> за 10 месяцев (2018-2019 гг.) составила 5,6 м. Расстояние от </w:t>
            </w:r>
            <w:r w:rsidRPr="007D1DCC">
              <w:rPr>
                <w:rFonts w:ascii="Times New Roman" w:hAnsi="Times New Roman" w:cs="Times New Roman"/>
                <w:sz w:val="18"/>
                <w:szCs w:val="18"/>
              </w:rPr>
              <w:t>III</w:t>
            </w:r>
            <w:r w:rsidRPr="007D1DCC">
              <w:rPr>
                <w:rFonts w:ascii="Times New Roman" w:hAnsi="Times New Roman" w:cs="Times New Roman"/>
                <w:sz w:val="18"/>
                <w:szCs w:val="18"/>
                <w:lang w:val="ru-RU"/>
              </w:rPr>
              <w:t xml:space="preserve"> репера до бровки уступа 59,3 м.</w:t>
            </w:r>
          </w:p>
          <w:p w:rsidR="0069153D" w:rsidRPr="007D1DCC" w:rsidRDefault="0069153D" w:rsidP="007D1DCC">
            <w:pPr>
              <w:spacing w:after="0" w:line="240" w:lineRule="auto"/>
              <w:jc w:val="both"/>
              <w:rPr>
                <w:rFonts w:ascii="Times New Roman" w:hAnsi="Times New Roman" w:cs="Times New Roman"/>
                <w:sz w:val="18"/>
                <w:szCs w:val="18"/>
                <w:lang w:val="ru-RU"/>
              </w:rPr>
            </w:pPr>
            <w:r w:rsidRPr="007D1DCC">
              <w:rPr>
                <w:rFonts w:ascii="Times New Roman" w:hAnsi="Times New Roman" w:cs="Times New Roman"/>
                <w:sz w:val="18"/>
                <w:szCs w:val="18"/>
                <w:lang w:val="ru-RU"/>
              </w:rPr>
              <w:t>2) Ширина пляжа (от уреза воды до основания уступа) составляет 2-3 м. Пляж сложен из разнозернис-того песка темного цвета (почти черного) и гравийно-галечной смеси. Также местами встречаются сухой грунт и частички обрушившегося грунта от бровки уступа. Пляж повсеместно завален обвалившимся грунтом из уступов. Происходит активная абразия берега. Обвалившийся грунт смывается волнами озера.</w:t>
            </w:r>
          </w:p>
          <w:p w:rsidR="0069153D" w:rsidRPr="007D1DCC" w:rsidRDefault="0069153D" w:rsidP="007D1DCC">
            <w:pPr>
              <w:spacing w:after="0" w:line="240" w:lineRule="auto"/>
              <w:jc w:val="both"/>
              <w:rPr>
                <w:rFonts w:ascii="Times New Roman" w:hAnsi="Times New Roman" w:cs="Times New Roman"/>
                <w:sz w:val="18"/>
                <w:szCs w:val="18"/>
                <w:lang w:val="ru-RU"/>
              </w:rPr>
            </w:pPr>
            <w:r w:rsidRPr="007D1DCC">
              <w:rPr>
                <w:rFonts w:ascii="Times New Roman" w:hAnsi="Times New Roman" w:cs="Times New Roman"/>
                <w:sz w:val="18"/>
                <w:szCs w:val="18"/>
                <w:lang w:val="ru-RU"/>
              </w:rPr>
              <w:t xml:space="preserve">3) Высота уступа на данном мониторинговой площадке около 3-4 м. </w:t>
            </w:r>
          </w:p>
          <w:p w:rsidR="0069153D" w:rsidRPr="007D1DCC" w:rsidRDefault="0069153D" w:rsidP="007D1DCC">
            <w:pPr>
              <w:spacing w:after="0" w:line="240" w:lineRule="auto"/>
              <w:jc w:val="both"/>
              <w:rPr>
                <w:rFonts w:ascii="Times New Roman" w:hAnsi="Times New Roman" w:cs="Times New Roman"/>
                <w:sz w:val="18"/>
                <w:szCs w:val="18"/>
              </w:rPr>
            </w:pPr>
            <w:r w:rsidRPr="007D1DCC">
              <w:rPr>
                <w:rFonts w:ascii="Times New Roman" w:hAnsi="Times New Roman" w:cs="Times New Roman"/>
                <w:sz w:val="18"/>
                <w:szCs w:val="18"/>
              </w:rPr>
              <w:t>4) Проводилась фотофиксация мониторинговой площадки.</w:t>
            </w:r>
          </w:p>
        </w:tc>
        <w:tc>
          <w:tcPr>
            <w:tcW w:w="992" w:type="dxa"/>
            <w:gridSpan w:val="5"/>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both"/>
              <w:rPr>
                <w:rFonts w:ascii="Times New Roman" w:hAnsi="Times New Roman" w:cs="Times New Roman"/>
                <w:sz w:val="8"/>
                <w:szCs w:val="8"/>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III-IV</w:t>
            </w:r>
          </w:p>
          <w:p w:rsidR="0069153D" w:rsidRPr="007D1DCC" w:rsidRDefault="0069153D" w:rsidP="007D1DCC">
            <w:pPr>
              <w:spacing w:after="0" w:line="240" w:lineRule="auto"/>
              <w:jc w:val="both"/>
              <w:rPr>
                <w:rFonts w:ascii="Times New Roman" w:hAnsi="Times New Roman" w:cs="Times New Roman"/>
                <w:sz w:val="18"/>
                <w:szCs w:val="18"/>
              </w:rPr>
            </w:pPr>
          </w:p>
        </w:tc>
        <w:tc>
          <w:tcPr>
            <w:tcW w:w="1276" w:type="dxa"/>
            <w:gridSpan w:val="3"/>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Травянистая, изредка кустарниковая</w:t>
            </w:r>
          </w:p>
        </w:tc>
        <w:tc>
          <w:tcPr>
            <w:tcW w:w="1276" w:type="dxa"/>
            <w:gridSpan w:val="2"/>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 биогенная аккумуляция</w:t>
            </w:r>
          </w:p>
        </w:tc>
        <w:tc>
          <w:tcPr>
            <w:tcW w:w="992"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327-8846-8861</w:t>
            </w:r>
          </w:p>
        </w:tc>
        <w:tc>
          <w:tcPr>
            <w:tcW w:w="1418"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и асфальтированные дороги, рядом строения для рекреационных нужд</w:t>
            </w:r>
          </w:p>
        </w:tc>
        <w:tc>
          <w:tcPr>
            <w:tcW w:w="1701"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p>
        </w:tc>
      </w:tr>
      <w:tr w:rsidR="008B7A96" w:rsidRPr="007D1DCC" w:rsidTr="008B7A96">
        <w:tc>
          <w:tcPr>
            <w:tcW w:w="567"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276"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992"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560" w:type="dxa"/>
            <w:gridSpan w:val="2"/>
            <w:tcBorders>
              <w:top w:val="single" w:sz="4" w:space="0" w:color="auto"/>
              <w:left w:val="nil"/>
              <w:bottom w:val="nil"/>
              <w:right w:val="nil"/>
            </w:tcBorders>
          </w:tcPr>
          <w:p w:rsidR="008B7A96" w:rsidRPr="006A5686" w:rsidRDefault="008B7A96" w:rsidP="007D1DCC">
            <w:pPr>
              <w:spacing w:after="0" w:line="240" w:lineRule="auto"/>
              <w:jc w:val="center"/>
              <w:rPr>
                <w:rFonts w:ascii="Times New Roman" w:hAnsi="Times New Roman" w:cs="Times New Roman"/>
                <w:sz w:val="18"/>
                <w:szCs w:val="18"/>
                <w:lang w:val="kk-KZ"/>
              </w:rPr>
            </w:pPr>
          </w:p>
        </w:tc>
        <w:tc>
          <w:tcPr>
            <w:tcW w:w="3118" w:type="dxa"/>
            <w:gridSpan w:val="2"/>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ru-RU"/>
              </w:rPr>
            </w:pPr>
          </w:p>
        </w:tc>
        <w:tc>
          <w:tcPr>
            <w:tcW w:w="992" w:type="dxa"/>
            <w:gridSpan w:val="5"/>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rPr>
            </w:pPr>
          </w:p>
        </w:tc>
        <w:tc>
          <w:tcPr>
            <w:tcW w:w="1276" w:type="dxa"/>
            <w:gridSpan w:val="3"/>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1276" w:type="dxa"/>
            <w:gridSpan w:val="2"/>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992" w:type="dxa"/>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1418" w:type="dxa"/>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1701" w:type="dxa"/>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r>
      <w:tr w:rsidR="0069153D" w:rsidRPr="007D1DCC" w:rsidTr="008B7A96">
        <w:tc>
          <w:tcPr>
            <w:tcW w:w="15168" w:type="dxa"/>
            <w:gridSpan w:val="20"/>
            <w:tcBorders>
              <w:top w:val="nil"/>
              <w:left w:val="nil"/>
              <w:bottom w:val="nil"/>
              <w:right w:val="nil"/>
            </w:tcBorders>
          </w:tcPr>
          <w:p w:rsidR="0069153D" w:rsidRDefault="0069153D" w:rsidP="007D1DCC">
            <w:pPr>
              <w:spacing w:after="0" w:line="240" w:lineRule="auto"/>
              <w:jc w:val="both"/>
              <w:rPr>
                <w:rFonts w:ascii="Times New Roman" w:hAnsi="Times New Roman" w:cs="Times New Roman"/>
              </w:rPr>
            </w:pPr>
          </w:p>
          <w:p w:rsidR="008B7A96" w:rsidRPr="008B7A96" w:rsidRDefault="008B7A96" w:rsidP="007D1DCC">
            <w:pPr>
              <w:spacing w:after="0" w:line="240" w:lineRule="auto"/>
              <w:jc w:val="both"/>
              <w:rPr>
                <w:rFonts w:ascii="Times New Roman" w:hAnsi="Times New Roman" w:cs="Times New Roman"/>
              </w:rPr>
            </w:pPr>
          </w:p>
          <w:p w:rsidR="0069153D" w:rsidRPr="007D1DCC" w:rsidRDefault="00605574"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24"/>
                <w:szCs w:val="24"/>
              </w:rPr>
              <w:t>Continuation of table G</w:t>
            </w:r>
            <w:r w:rsidRPr="007D1DCC">
              <w:rPr>
                <w:rFonts w:ascii="Times New Roman" w:hAnsi="Times New Roman" w:cs="Times New Roman"/>
              </w:rPr>
              <w:t>.19</w:t>
            </w:r>
          </w:p>
        </w:tc>
      </w:tr>
      <w:tr w:rsidR="0069153D" w:rsidRPr="007D1DCC" w:rsidTr="00605574">
        <w:tc>
          <w:tcPr>
            <w:tcW w:w="567"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w:t>
            </w:r>
          </w:p>
        </w:tc>
        <w:tc>
          <w:tcPr>
            <w:tcW w:w="1276"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2</w:t>
            </w:r>
          </w:p>
        </w:tc>
        <w:tc>
          <w:tcPr>
            <w:tcW w:w="992"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3</w:t>
            </w:r>
          </w:p>
        </w:tc>
        <w:tc>
          <w:tcPr>
            <w:tcW w:w="1701" w:type="dxa"/>
            <w:gridSpan w:val="3"/>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4</w:t>
            </w:r>
          </w:p>
        </w:tc>
        <w:tc>
          <w:tcPr>
            <w:tcW w:w="2977"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5</w:t>
            </w:r>
          </w:p>
        </w:tc>
        <w:tc>
          <w:tcPr>
            <w:tcW w:w="992" w:type="dxa"/>
            <w:gridSpan w:val="5"/>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6</w:t>
            </w:r>
          </w:p>
        </w:tc>
        <w:tc>
          <w:tcPr>
            <w:tcW w:w="1276" w:type="dxa"/>
            <w:gridSpan w:val="3"/>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7</w:t>
            </w:r>
          </w:p>
        </w:tc>
        <w:tc>
          <w:tcPr>
            <w:tcW w:w="1276" w:type="dxa"/>
            <w:gridSpan w:val="2"/>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8</w:t>
            </w:r>
          </w:p>
        </w:tc>
        <w:tc>
          <w:tcPr>
            <w:tcW w:w="992" w:type="dxa"/>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9</w:t>
            </w:r>
          </w:p>
        </w:tc>
        <w:tc>
          <w:tcPr>
            <w:tcW w:w="1418"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10</w:t>
            </w:r>
          </w:p>
        </w:tc>
        <w:tc>
          <w:tcPr>
            <w:tcW w:w="1701" w:type="dxa"/>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11</w:t>
            </w:r>
          </w:p>
        </w:tc>
      </w:tr>
      <w:tr w:rsidR="0069153D" w:rsidRPr="007D1DCC" w:rsidTr="00605574">
        <w:tc>
          <w:tcPr>
            <w:tcW w:w="15168" w:type="dxa"/>
            <w:gridSpan w:val="20"/>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rPr>
              <w:t xml:space="preserve">День экспедиции – </w:t>
            </w:r>
            <w:r w:rsidRPr="008B7A96">
              <w:rPr>
                <w:rFonts w:ascii="Times New Roman" w:hAnsi="Times New Roman" w:cs="Times New Roman"/>
                <w:sz w:val="18"/>
                <w:szCs w:val="18"/>
                <w:lang w:val="kk-KZ"/>
              </w:rPr>
              <w:t>15.04.19.</w:t>
            </w:r>
          </w:p>
        </w:tc>
      </w:tr>
      <w:tr w:rsidR="0069153D" w:rsidRPr="007D1DCC" w:rsidTr="008B7A96">
        <w:tc>
          <w:tcPr>
            <w:tcW w:w="15168" w:type="dxa"/>
            <w:gridSpan w:val="20"/>
            <w:tcBorders>
              <w:bottom w:val="single" w:sz="4" w:space="0" w:color="auto"/>
            </w:tcBorders>
          </w:tcPr>
          <w:p w:rsidR="0069153D" w:rsidRPr="008B7A96" w:rsidRDefault="0069153D" w:rsidP="007D1DCC">
            <w:pPr>
              <w:spacing w:after="0" w:line="240" w:lineRule="auto"/>
              <w:jc w:val="both"/>
              <w:rPr>
                <w:rFonts w:ascii="Times New Roman" w:hAnsi="Times New Roman" w:cs="Times New Roman"/>
                <w:sz w:val="18"/>
                <w:szCs w:val="18"/>
                <w:lang w:val="kk-KZ"/>
              </w:rPr>
            </w:pPr>
            <w:r w:rsidRPr="008B7A96">
              <w:rPr>
                <w:rFonts w:ascii="Times New Roman" w:hAnsi="Times New Roman" w:cs="Times New Roman"/>
                <w:sz w:val="18"/>
                <w:szCs w:val="18"/>
                <w:lang w:val="kk-KZ"/>
              </w:rPr>
              <w:t>Выезд из с. Акши в город Ушарал.</w:t>
            </w:r>
          </w:p>
          <w:p w:rsidR="0069153D" w:rsidRPr="008B7A96" w:rsidRDefault="0069153D" w:rsidP="007D1DCC">
            <w:pPr>
              <w:spacing w:after="0" w:line="240" w:lineRule="auto"/>
              <w:jc w:val="both"/>
              <w:rPr>
                <w:rFonts w:ascii="Times New Roman" w:hAnsi="Times New Roman" w:cs="Times New Roman"/>
                <w:sz w:val="18"/>
                <w:szCs w:val="18"/>
                <w:lang w:val="kk-KZ"/>
              </w:rPr>
            </w:pPr>
            <w:r w:rsidRPr="008B7A96">
              <w:rPr>
                <w:rFonts w:ascii="Times New Roman" w:hAnsi="Times New Roman" w:cs="Times New Roman"/>
                <w:sz w:val="18"/>
                <w:szCs w:val="18"/>
                <w:lang w:val="kk-KZ"/>
              </w:rPr>
              <w:t>Были в акимате Алакольского р-на. Были проставлены печати на командировочных документах. Встретились с руководителем управления архитектуры Алакольского района Азаматом Ахметовичом для обсуждения текущей ситуации по вопросам берегоукрепительных работ и планов. После обеда прибыли в с. Акши для продолжения полевых работ.</w:t>
            </w:r>
          </w:p>
        </w:tc>
      </w:tr>
      <w:tr w:rsidR="0069153D" w:rsidRPr="007D1DCC" w:rsidTr="008B7A96">
        <w:tc>
          <w:tcPr>
            <w:tcW w:w="567" w:type="dxa"/>
            <w:tcBorders>
              <w:bottom w:val="single" w:sz="4" w:space="0" w:color="auto"/>
            </w:tcBorders>
          </w:tcPr>
          <w:p w:rsidR="0069153D" w:rsidRPr="008B7A96" w:rsidRDefault="0069153D" w:rsidP="007D1DCC">
            <w:pPr>
              <w:spacing w:after="0" w:line="240" w:lineRule="auto"/>
              <w:rPr>
                <w:rFonts w:ascii="Times New Roman" w:hAnsi="Times New Roman" w:cs="Times New Roman"/>
                <w:sz w:val="18"/>
                <w:szCs w:val="18"/>
                <w:lang w:val="kk-KZ"/>
              </w:rPr>
            </w:pPr>
          </w:p>
        </w:tc>
        <w:tc>
          <w:tcPr>
            <w:tcW w:w="1276" w:type="dxa"/>
            <w:tcBorders>
              <w:bottom w:val="single" w:sz="4" w:space="0" w:color="auto"/>
            </w:tcBorders>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45-58-08,1 с.ш.</w:t>
            </w:r>
          </w:p>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81-32-32,5 в.д.</w:t>
            </w:r>
          </w:p>
        </w:tc>
        <w:tc>
          <w:tcPr>
            <w:tcW w:w="992" w:type="dxa"/>
            <w:tcBorders>
              <w:bottom w:val="single" w:sz="4" w:space="0" w:color="auto"/>
            </w:tcBorders>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350</w:t>
            </w:r>
          </w:p>
        </w:tc>
        <w:tc>
          <w:tcPr>
            <w:tcW w:w="1560" w:type="dxa"/>
            <w:gridSpan w:val="2"/>
            <w:tcBorders>
              <w:bottom w:val="single" w:sz="4" w:space="0" w:color="auto"/>
            </w:tcBorders>
          </w:tcPr>
          <w:p w:rsidR="0069153D" w:rsidRPr="008B7A96" w:rsidRDefault="0069153D" w:rsidP="007D1DCC">
            <w:pPr>
              <w:spacing w:after="0" w:line="240" w:lineRule="auto"/>
              <w:jc w:val="both"/>
              <w:rPr>
                <w:rFonts w:ascii="Times New Roman" w:hAnsi="Times New Roman" w:cs="Times New Roman"/>
                <w:sz w:val="18"/>
                <w:szCs w:val="18"/>
                <w:lang w:val="kk-KZ"/>
              </w:rPr>
            </w:pPr>
            <w:r w:rsidRPr="008B7A96">
              <w:rPr>
                <w:rFonts w:ascii="Times New Roman" w:hAnsi="Times New Roman" w:cs="Times New Roman"/>
                <w:sz w:val="18"/>
                <w:szCs w:val="18"/>
                <w:lang w:val="kk-KZ"/>
              </w:rPr>
              <w:t xml:space="preserve">Мониторинговая площадка </w:t>
            </w:r>
            <w:r w:rsidRPr="008B7A96">
              <w:rPr>
                <w:rFonts w:ascii="Times New Roman" w:hAnsi="Times New Roman" w:cs="Times New Roman"/>
                <w:sz w:val="18"/>
                <w:szCs w:val="18"/>
                <w:lang w:val="ru-RU"/>
              </w:rPr>
              <w:t>№ 3 у с. Акши.</w:t>
            </w:r>
          </w:p>
        </w:tc>
        <w:tc>
          <w:tcPr>
            <w:tcW w:w="3260" w:type="dxa"/>
            <w:gridSpan w:val="3"/>
            <w:tcBorders>
              <w:bottom w:val="single" w:sz="4" w:space="0" w:color="auto"/>
            </w:tcBorders>
          </w:tcPr>
          <w:p w:rsidR="0069153D" w:rsidRPr="008B7A96" w:rsidRDefault="0069153D" w:rsidP="007D1DCC">
            <w:pPr>
              <w:spacing w:after="0" w:line="240" w:lineRule="auto"/>
              <w:jc w:val="both"/>
              <w:rPr>
                <w:rFonts w:ascii="Times New Roman" w:hAnsi="Times New Roman" w:cs="Times New Roman"/>
                <w:sz w:val="18"/>
                <w:szCs w:val="18"/>
                <w:lang w:val="ru-RU"/>
              </w:rPr>
            </w:pPr>
            <w:r w:rsidRPr="008B7A96">
              <w:rPr>
                <w:rFonts w:ascii="Times New Roman" w:hAnsi="Times New Roman" w:cs="Times New Roman"/>
                <w:sz w:val="18"/>
                <w:szCs w:val="18"/>
                <w:lang w:val="ru-RU"/>
              </w:rPr>
              <w:t>Выполнение инструментальных из-мерительных работ на монито-ринговой площадке №3 у с.Акши для определения динамики переработки берегов. Всего было измерено расстояние 3 реперов.</w:t>
            </w:r>
          </w:p>
          <w:p w:rsidR="0069153D" w:rsidRPr="008B7A96" w:rsidRDefault="0069153D" w:rsidP="007D1DCC">
            <w:pPr>
              <w:spacing w:after="0" w:line="240" w:lineRule="auto"/>
              <w:jc w:val="both"/>
              <w:rPr>
                <w:rFonts w:ascii="Times New Roman" w:hAnsi="Times New Roman" w:cs="Times New Roman"/>
                <w:sz w:val="18"/>
                <w:szCs w:val="18"/>
                <w:lang w:val="ru-RU"/>
              </w:rPr>
            </w:pPr>
            <w:r w:rsidRPr="008B7A96">
              <w:rPr>
                <w:rFonts w:ascii="Times New Roman" w:hAnsi="Times New Roman" w:cs="Times New Roman"/>
                <w:sz w:val="18"/>
                <w:szCs w:val="18"/>
                <w:lang w:val="ru-RU"/>
              </w:rPr>
              <w:t xml:space="preserve">Динамика отступания бровки бере-гового уступа на репере </w:t>
            </w:r>
            <w:r w:rsidRPr="008B7A96">
              <w:rPr>
                <w:rFonts w:ascii="Times New Roman" w:hAnsi="Times New Roman" w:cs="Times New Roman"/>
                <w:sz w:val="18"/>
                <w:szCs w:val="18"/>
              </w:rPr>
              <w:t>I</w:t>
            </w:r>
            <w:r w:rsidRPr="008B7A96">
              <w:rPr>
                <w:rFonts w:ascii="Times New Roman" w:hAnsi="Times New Roman" w:cs="Times New Roman"/>
                <w:sz w:val="18"/>
                <w:szCs w:val="18"/>
                <w:lang w:val="ru-RU"/>
              </w:rPr>
              <w:t xml:space="preserve"> за 10 месяцев (2018-2019 гг.) составила 0,4 м. Расстояние от </w:t>
            </w:r>
            <w:r w:rsidRPr="008B7A96">
              <w:rPr>
                <w:rFonts w:ascii="Times New Roman" w:hAnsi="Times New Roman" w:cs="Times New Roman"/>
                <w:sz w:val="18"/>
                <w:szCs w:val="18"/>
              </w:rPr>
              <w:t>I</w:t>
            </w:r>
            <w:r w:rsidRPr="008B7A96">
              <w:rPr>
                <w:rFonts w:ascii="Times New Roman" w:hAnsi="Times New Roman" w:cs="Times New Roman"/>
                <w:sz w:val="18"/>
                <w:szCs w:val="18"/>
                <w:lang w:val="ru-RU"/>
              </w:rPr>
              <w:t xml:space="preserve"> репера до бровки уступа 6,3 м.</w:t>
            </w:r>
          </w:p>
          <w:p w:rsidR="0069153D" w:rsidRPr="008B7A96" w:rsidRDefault="0069153D" w:rsidP="007D1DCC">
            <w:pPr>
              <w:spacing w:after="0" w:line="240" w:lineRule="auto"/>
              <w:jc w:val="both"/>
              <w:rPr>
                <w:rFonts w:ascii="Times New Roman" w:hAnsi="Times New Roman" w:cs="Times New Roman"/>
                <w:sz w:val="18"/>
                <w:szCs w:val="18"/>
                <w:lang w:val="ru-RU"/>
              </w:rPr>
            </w:pPr>
            <w:r w:rsidRPr="008B7A96">
              <w:rPr>
                <w:rFonts w:ascii="Times New Roman" w:hAnsi="Times New Roman" w:cs="Times New Roman"/>
                <w:sz w:val="18"/>
                <w:szCs w:val="18"/>
                <w:lang w:val="ru-RU"/>
              </w:rPr>
              <w:t xml:space="preserve">Динамика отступания бровки бере-гового уступа на репере </w:t>
            </w:r>
            <w:r w:rsidRPr="008B7A96">
              <w:rPr>
                <w:rFonts w:ascii="Times New Roman" w:hAnsi="Times New Roman" w:cs="Times New Roman"/>
                <w:sz w:val="18"/>
                <w:szCs w:val="18"/>
              </w:rPr>
              <w:t>II</w:t>
            </w:r>
            <w:r w:rsidRPr="008B7A96">
              <w:rPr>
                <w:rFonts w:ascii="Times New Roman" w:hAnsi="Times New Roman" w:cs="Times New Roman"/>
                <w:sz w:val="18"/>
                <w:szCs w:val="18"/>
                <w:lang w:val="ru-RU"/>
              </w:rPr>
              <w:t xml:space="preserve"> за 10 месяцев (2018-2019 гг.) составила 0,2 м. Расстояние от </w:t>
            </w:r>
            <w:r w:rsidRPr="008B7A96">
              <w:rPr>
                <w:rFonts w:ascii="Times New Roman" w:hAnsi="Times New Roman" w:cs="Times New Roman"/>
                <w:sz w:val="18"/>
                <w:szCs w:val="18"/>
              </w:rPr>
              <w:t>II</w:t>
            </w:r>
            <w:r w:rsidRPr="008B7A96">
              <w:rPr>
                <w:rFonts w:ascii="Times New Roman" w:hAnsi="Times New Roman" w:cs="Times New Roman"/>
                <w:sz w:val="18"/>
                <w:szCs w:val="18"/>
                <w:lang w:val="ru-RU"/>
              </w:rPr>
              <w:t xml:space="preserve"> репера до бровки уступа 18 м.</w:t>
            </w:r>
          </w:p>
          <w:p w:rsidR="0069153D" w:rsidRPr="008B7A96" w:rsidRDefault="0069153D" w:rsidP="007D1DCC">
            <w:pPr>
              <w:spacing w:after="0" w:line="240" w:lineRule="auto"/>
              <w:jc w:val="both"/>
              <w:rPr>
                <w:rFonts w:ascii="Times New Roman" w:hAnsi="Times New Roman" w:cs="Times New Roman"/>
                <w:sz w:val="18"/>
                <w:szCs w:val="18"/>
                <w:lang w:val="ru-RU"/>
              </w:rPr>
            </w:pPr>
            <w:r w:rsidRPr="008B7A96">
              <w:rPr>
                <w:rFonts w:ascii="Times New Roman" w:hAnsi="Times New Roman" w:cs="Times New Roman"/>
                <w:sz w:val="18"/>
                <w:szCs w:val="18"/>
                <w:lang w:val="ru-RU"/>
              </w:rPr>
              <w:t xml:space="preserve">Динамика отступания бровки бере-гового уступа на репере </w:t>
            </w:r>
            <w:r w:rsidRPr="008B7A96">
              <w:rPr>
                <w:rFonts w:ascii="Times New Roman" w:hAnsi="Times New Roman" w:cs="Times New Roman"/>
                <w:sz w:val="18"/>
                <w:szCs w:val="18"/>
              </w:rPr>
              <w:t>III</w:t>
            </w:r>
            <w:r w:rsidRPr="008B7A96">
              <w:rPr>
                <w:rFonts w:ascii="Times New Roman" w:hAnsi="Times New Roman" w:cs="Times New Roman"/>
                <w:sz w:val="18"/>
                <w:szCs w:val="18"/>
                <w:lang w:val="ru-RU"/>
              </w:rPr>
              <w:t xml:space="preserve"> за 10 месяцев (2018-2019 гг.) составила 1,4 м. Расстояние от </w:t>
            </w:r>
            <w:r w:rsidRPr="008B7A96">
              <w:rPr>
                <w:rFonts w:ascii="Times New Roman" w:hAnsi="Times New Roman" w:cs="Times New Roman"/>
                <w:sz w:val="18"/>
                <w:szCs w:val="18"/>
              </w:rPr>
              <w:t>III</w:t>
            </w:r>
            <w:r w:rsidRPr="008B7A96">
              <w:rPr>
                <w:rFonts w:ascii="Times New Roman" w:hAnsi="Times New Roman" w:cs="Times New Roman"/>
                <w:sz w:val="18"/>
                <w:szCs w:val="18"/>
                <w:lang w:val="ru-RU"/>
              </w:rPr>
              <w:t xml:space="preserve"> репера до бровки уступа 29,6 м.</w:t>
            </w:r>
          </w:p>
          <w:p w:rsidR="0069153D" w:rsidRPr="008B7A96" w:rsidRDefault="0069153D" w:rsidP="007D1DCC">
            <w:pPr>
              <w:spacing w:after="0" w:line="240" w:lineRule="auto"/>
              <w:jc w:val="both"/>
              <w:rPr>
                <w:rFonts w:ascii="Times New Roman" w:hAnsi="Times New Roman" w:cs="Times New Roman"/>
                <w:sz w:val="18"/>
                <w:szCs w:val="18"/>
                <w:lang w:val="ru-RU"/>
              </w:rPr>
            </w:pPr>
            <w:r w:rsidRPr="008B7A96">
              <w:rPr>
                <w:rFonts w:ascii="Times New Roman" w:hAnsi="Times New Roman" w:cs="Times New Roman"/>
                <w:sz w:val="18"/>
                <w:szCs w:val="18"/>
                <w:lang w:val="ru-RU"/>
              </w:rPr>
              <w:t>2) Ширина пляжа (от уреза воды до основания уступа) составляет 16,2 м. Пляж сложен из разнозер-нистого песка темного цвета (почти черного) и гравийно-галечной смеси. Данный участок в связи с расположением вблизи косы меньше подвержен абра-зионным процессам, так как основной удар волны принимает тело самой косы. Обвалы уступа незначительны.</w:t>
            </w:r>
          </w:p>
          <w:p w:rsidR="0069153D" w:rsidRPr="008B7A96" w:rsidRDefault="0069153D" w:rsidP="007D1DCC">
            <w:pPr>
              <w:spacing w:after="0" w:line="240" w:lineRule="auto"/>
              <w:jc w:val="both"/>
              <w:rPr>
                <w:rFonts w:ascii="Times New Roman" w:hAnsi="Times New Roman" w:cs="Times New Roman"/>
                <w:sz w:val="18"/>
                <w:szCs w:val="18"/>
                <w:lang w:val="ru-RU"/>
              </w:rPr>
            </w:pPr>
            <w:r w:rsidRPr="008B7A96">
              <w:rPr>
                <w:rFonts w:ascii="Times New Roman" w:hAnsi="Times New Roman" w:cs="Times New Roman"/>
                <w:sz w:val="18"/>
                <w:szCs w:val="18"/>
                <w:lang w:val="ru-RU"/>
              </w:rPr>
              <w:t>3) Высота уступа на данном мониторинговой площадке 3,3 м.</w:t>
            </w:r>
          </w:p>
          <w:p w:rsidR="0069153D" w:rsidRPr="008B7A96" w:rsidRDefault="0069153D" w:rsidP="008B7A96">
            <w:pPr>
              <w:spacing w:after="0" w:line="240" w:lineRule="auto"/>
              <w:jc w:val="both"/>
              <w:rPr>
                <w:rFonts w:ascii="Times New Roman" w:hAnsi="Times New Roman" w:cs="Times New Roman"/>
                <w:sz w:val="18"/>
                <w:szCs w:val="18"/>
              </w:rPr>
            </w:pPr>
            <w:r w:rsidRPr="008B7A96">
              <w:rPr>
                <w:rFonts w:ascii="Times New Roman" w:hAnsi="Times New Roman" w:cs="Times New Roman"/>
                <w:sz w:val="18"/>
                <w:szCs w:val="18"/>
              </w:rPr>
              <w:t>4) Проводилась фотофиксация мониторинговой площадки</w:t>
            </w:r>
          </w:p>
        </w:tc>
        <w:tc>
          <w:tcPr>
            <w:tcW w:w="850" w:type="dxa"/>
            <w:gridSpan w:val="4"/>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8"/>
                <w:szCs w:val="8"/>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III-IV</w:t>
            </w:r>
          </w:p>
          <w:p w:rsidR="0069153D" w:rsidRPr="007D1DCC" w:rsidRDefault="0069153D" w:rsidP="007D1DCC">
            <w:pPr>
              <w:spacing w:after="0" w:line="240" w:lineRule="auto"/>
              <w:jc w:val="both"/>
              <w:rPr>
                <w:rFonts w:ascii="Times New Roman" w:hAnsi="Times New Roman" w:cs="Times New Roman"/>
                <w:sz w:val="18"/>
                <w:szCs w:val="18"/>
              </w:rPr>
            </w:pPr>
          </w:p>
        </w:tc>
        <w:tc>
          <w:tcPr>
            <w:tcW w:w="1276" w:type="dxa"/>
            <w:gridSpan w:val="3"/>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Травянистая, изредка кустарниковая</w:t>
            </w:r>
          </w:p>
        </w:tc>
        <w:tc>
          <w:tcPr>
            <w:tcW w:w="1276" w:type="dxa"/>
            <w:gridSpan w:val="2"/>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 биогенная аккумуляция</w:t>
            </w:r>
          </w:p>
        </w:tc>
        <w:tc>
          <w:tcPr>
            <w:tcW w:w="992"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327-8862-8884</w:t>
            </w:r>
          </w:p>
        </w:tc>
        <w:tc>
          <w:tcPr>
            <w:tcW w:w="1418"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и асфальтированные дороги, рядом строения для рекреационных нужд</w:t>
            </w:r>
          </w:p>
        </w:tc>
        <w:tc>
          <w:tcPr>
            <w:tcW w:w="1701"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p>
        </w:tc>
      </w:tr>
      <w:tr w:rsidR="008B7A96" w:rsidRPr="007D1DCC" w:rsidTr="008B7A96">
        <w:tc>
          <w:tcPr>
            <w:tcW w:w="567" w:type="dxa"/>
            <w:tcBorders>
              <w:top w:val="single" w:sz="4" w:space="0" w:color="auto"/>
              <w:left w:val="nil"/>
              <w:bottom w:val="nil"/>
              <w:right w:val="nil"/>
            </w:tcBorders>
          </w:tcPr>
          <w:p w:rsidR="008B7A96" w:rsidRPr="008B7A96" w:rsidRDefault="008B7A96" w:rsidP="007D1DCC">
            <w:pPr>
              <w:spacing w:after="0" w:line="240" w:lineRule="auto"/>
              <w:rPr>
                <w:rFonts w:ascii="Times New Roman" w:hAnsi="Times New Roman" w:cs="Times New Roman"/>
                <w:sz w:val="18"/>
                <w:szCs w:val="18"/>
                <w:lang w:val="kk-KZ"/>
              </w:rPr>
            </w:pPr>
          </w:p>
        </w:tc>
        <w:tc>
          <w:tcPr>
            <w:tcW w:w="1276" w:type="dxa"/>
            <w:tcBorders>
              <w:top w:val="single" w:sz="4" w:space="0" w:color="auto"/>
              <w:left w:val="nil"/>
              <w:bottom w:val="nil"/>
              <w:right w:val="nil"/>
            </w:tcBorders>
          </w:tcPr>
          <w:p w:rsidR="008B7A96" w:rsidRPr="008B7A96" w:rsidRDefault="008B7A96" w:rsidP="007D1DCC">
            <w:pPr>
              <w:spacing w:after="0" w:line="240" w:lineRule="auto"/>
              <w:rPr>
                <w:rFonts w:ascii="Times New Roman" w:hAnsi="Times New Roman" w:cs="Times New Roman"/>
                <w:sz w:val="18"/>
                <w:szCs w:val="18"/>
                <w:lang w:val="kk-KZ"/>
              </w:rPr>
            </w:pPr>
          </w:p>
        </w:tc>
        <w:tc>
          <w:tcPr>
            <w:tcW w:w="992" w:type="dxa"/>
            <w:tcBorders>
              <w:top w:val="single" w:sz="4" w:space="0" w:color="auto"/>
              <w:left w:val="nil"/>
              <w:bottom w:val="nil"/>
              <w:right w:val="nil"/>
            </w:tcBorders>
          </w:tcPr>
          <w:p w:rsidR="008B7A96" w:rsidRPr="008B7A96" w:rsidRDefault="008B7A96" w:rsidP="007D1DCC">
            <w:pPr>
              <w:spacing w:after="0" w:line="240" w:lineRule="auto"/>
              <w:rPr>
                <w:rFonts w:ascii="Times New Roman" w:hAnsi="Times New Roman" w:cs="Times New Roman"/>
                <w:sz w:val="18"/>
                <w:szCs w:val="18"/>
                <w:lang w:val="kk-KZ"/>
              </w:rPr>
            </w:pPr>
          </w:p>
        </w:tc>
        <w:tc>
          <w:tcPr>
            <w:tcW w:w="1560" w:type="dxa"/>
            <w:gridSpan w:val="2"/>
            <w:tcBorders>
              <w:top w:val="single" w:sz="4" w:space="0" w:color="auto"/>
              <w:left w:val="nil"/>
              <w:bottom w:val="nil"/>
              <w:right w:val="nil"/>
            </w:tcBorders>
          </w:tcPr>
          <w:p w:rsidR="008B7A96" w:rsidRPr="008B7A96" w:rsidRDefault="008B7A96" w:rsidP="007D1DCC">
            <w:pPr>
              <w:spacing w:after="0" w:line="240" w:lineRule="auto"/>
              <w:jc w:val="both"/>
              <w:rPr>
                <w:rFonts w:ascii="Times New Roman" w:hAnsi="Times New Roman" w:cs="Times New Roman"/>
                <w:sz w:val="18"/>
                <w:szCs w:val="18"/>
                <w:lang w:val="kk-KZ"/>
              </w:rPr>
            </w:pPr>
          </w:p>
        </w:tc>
        <w:tc>
          <w:tcPr>
            <w:tcW w:w="3260" w:type="dxa"/>
            <w:gridSpan w:val="3"/>
            <w:tcBorders>
              <w:top w:val="single" w:sz="4" w:space="0" w:color="auto"/>
              <w:left w:val="nil"/>
              <w:bottom w:val="nil"/>
              <w:right w:val="nil"/>
            </w:tcBorders>
          </w:tcPr>
          <w:p w:rsidR="008B7A96" w:rsidRPr="008B7A96" w:rsidRDefault="008B7A96" w:rsidP="007D1DCC">
            <w:pPr>
              <w:spacing w:after="0" w:line="240" w:lineRule="auto"/>
              <w:jc w:val="both"/>
              <w:rPr>
                <w:rFonts w:ascii="Times New Roman" w:hAnsi="Times New Roman" w:cs="Times New Roman"/>
                <w:sz w:val="18"/>
                <w:szCs w:val="18"/>
                <w:lang w:val="ru-RU"/>
              </w:rPr>
            </w:pPr>
          </w:p>
        </w:tc>
        <w:tc>
          <w:tcPr>
            <w:tcW w:w="850" w:type="dxa"/>
            <w:gridSpan w:val="4"/>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rPr>
            </w:pPr>
          </w:p>
        </w:tc>
        <w:tc>
          <w:tcPr>
            <w:tcW w:w="1276" w:type="dxa"/>
            <w:gridSpan w:val="3"/>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1276" w:type="dxa"/>
            <w:gridSpan w:val="2"/>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992" w:type="dxa"/>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1418" w:type="dxa"/>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1701" w:type="dxa"/>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r>
      <w:tr w:rsidR="0069153D" w:rsidRPr="007D1DCC" w:rsidTr="008B7A96">
        <w:tc>
          <w:tcPr>
            <w:tcW w:w="15168" w:type="dxa"/>
            <w:gridSpan w:val="20"/>
            <w:tcBorders>
              <w:top w:val="nil"/>
              <w:left w:val="nil"/>
              <w:bottom w:val="single" w:sz="4" w:space="0" w:color="auto"/>
              <w:right w:val="nil"/>
            </w:tcBorders>
          </w:tcPr>
          <w:p w:rsidR="0069153D" w:rsidRPr="007D1DCC" w:rsidRDefault="00605574"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24"/>
                <w:szCs w:val="24"/>
              </w:rPr>
              <w:t>Continuation of table G</w:t>
            </w:r>
            <w:r w:rsidRPr="007D1DCC">
              <w:rPr>
                <w:rFonts w:ascii="Times New Roman" w:hAnsi="Times New Roman" w:cs="Times New Roman"/>
              </w:rPr>
              <w:t>.19</w:t>
            </w:r>
          </w:p>
        </w:tc>
      </w:tr>
      <w:tr w:rsidR="0069153D" w:rsidRPr="007D1DCC" w:rsidTr="00605574">
        <w:tc>
          <w:tcPr>
            <w:tcW w:w="567"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w:t>
            </w:r>
          </w:p>
        </w:tc>
        <w:tc>
          <w:tcPr>
            <w:tcW w:w="1276"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2</w:t>
            </w:r>
          </w:p>
        </w:tc>
        <w:tc>
          <w:tcPr>
            <w:tcW w:w="992"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3</w:t>
            </w:r>
          </w:p>
        </w:tc>
        <w:tc>
          <w:tcPr>
            <w:tcW w:w="1560"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4</w:t>
            </w:r>
          </w:p>
        </w:tc>
        <w:tc>
          <w:tcPr>
            <w:tcW w:w="3260" w:type="dxa"/>
            <w:gridSpan w:val="3"/>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5</w:t>
            </w:r>
          </w:p>
        </w:tc>
        <w:tc>
          <w:tcPr>
            <w:tcW w:w="850" w:type="dxa"/>
            <w:gridSpan w:val="4"/>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6</w:t>
            </w:r>
          </w:p>
        </w:tc>
        <w:tc>
          <w:tcPr>
            <w:tcW w:w="1276" w:type="dxa"/>
            <w:gridSpan w:val="3"/>
            <w:tcBorders>
              <w:top w:val="single" w:sz="4" w:space="0" w:color="auto"/>
            </w:tcBorders>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7</w:t>
            </w:r>
          </w:p>
        </w:tc>
        <w:tc>
          <w:tcPr>
            <w:tcW w:w="1276"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8</w:t>
            </w:r>
          </w:p>
        </w:tc>
        <w:tc>
          <w:tcPr>
            <w:tcW w:w="992"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9</w:t>
            </w:r>
          </w:p>
        </w:tc>
        <w:tc>
          <w:tcPr>
            <w:tcW w:w="1418"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10</w:t>
            </w:r>
          </w:p>
        </w:tc>
        <w:tc>
          <w:tcPr>
            <w:tcW w:w="1701"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11</w:t>
            </w:r>
          </w:p>
        </w:tc>
      </w:tr>
      <w:tr w:rsidR="0069153D" w:rsidRPr="007D1DCC" w:rsidTr="00605574">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Т.196</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45-56-596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81-34-967 в.д.</w:t>
            </w:r>
          </w:p>
        </w:tc>
        <w:tc>
          <w:tcPr>
            <w:tcW w:w="992"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350</w:t>
            </w:r>
          </w:p>
        </w:tc>
        <w:tc>
          <w:tcPr>
            <w:tcW w:w="1560" w:type="dxa"/>
            <w:gridSpan w:val="2"/>
          </w:tcPr>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3260" w:type="dxa"/>
            <w:gridSpan w:val="3"/>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Измерения основных морфометри-ческих характеристик у зоны отдыха. Ширина пляжа – 26,2м. Высота уступа – 5,6м. </w:t>
            </w:r>
          </w:p>
        </w:tc>
        <w:tc>
          <w:tcPr>
            <w:tcW w:w="850" w:type="dxa"/>
            <w:gridSpan w:val="4"/>
          </w:tcPr>
          <w:p w:rsidR="0069153D" w:rsidRPr="007D1DCC" w:rsidRDefault="0069153D" w:rsidP="007D1DCC">
            <w:pPr>
              <w:spacing w:after="0" w:line="240" w:lineRule="auto"/>
              <w:jc w:val="both"/>
              <w:rPr>
                <w:rFonts w:ascii="Times New Roman" w:hAnsi="Times New Roman" w:cs="Times New Roman"/>
                <w:sz w:val="8"/>
                <w:szCs w:val="8"/>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III-IV</w:t>
            </w:r>
          </w:p>
          <w:p w:rsidR="0069153D" w:rsidRPr="007D1DCC" w:rsidRDefault="0069153D" w:rsidP="007D1DCC">
            <w:pPr>
              <w:spacing w:after="0" w:line="240" w:lineRule="auto"/>
              <w:jc w:val="both"/>
              <w:rPr>
                <w:rFonts w:ascii="Times New Roman" w:hAnsi="Times New Roman" w:cs="Times New Roman"/>
                <w:sz w:val="18"/>
                <w:szCs w:val="18"/>
              </w:rPr>
            </w:pPr>
          </w:p>
        </w:tc>
        <w:tc>
          <w:tcPr>
            <w:tcW w:w="1276" w:type="dxa"/>
            <w:gridSpan w:val="3"/>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Травянистая, изредка кустарниковая</w:t>
            </w:r>
          </w:p>
        </w:tc>
        <w:tc>
          <w:tcPr>
            <w:tcW w:w="1276" w:type="dxa"/>
            <w:gridSpan w:val="2"/>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 биогенная аккумуляция</w:t>
            </w:r>
          </w:p>
        </w:tc>
        <w:tc>
          <w:tcPr>
            <w:tcW w:w="992" w:type="dxa"/>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327-8898-8920</w:t>
            </w:r>
          </w:p>
        </w:tc>
        <w:tc>
          <w:tcPr>
            <w:tcW w:w="1418" w:type="dxa"/>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и асфальтированные дороги, рядом строения для рекреационных нужд</w:t>
            </w:r>
          </w:p>
        </w:tc>
        <w:tc>
          <w:tcPr>
            <w:tcW w:w="1701" w:type="dxa"/>
          </w:tcPr>
          <w:p w:rsidR="0069153D" w:rsidRPr="007D1DCC" w:rsidRDefault="0069153D" w:rsidP="007D1DCC">
            <w:pPr>
              <w:spacing w:after="0" w:line="240" w:lineRule="auto"/>
              <w:jc w:val="both"/>
              <w:rPr>
                <w:rFonts w:ascii="Times New Roman" w:hAnsi="Times New Roman" w:cs="Times New Roman"/>
                <w:sz w:val="18"/>
                <w:szCs w:val="18"/>
                <w:lang w:val="kk-KZ"/>
              </w:rPr>
            </w:pPr>
          </w:p>
        </w:tc>
      </w:tr>
      <w:tr w:rsidR="0069153D" w:rsidRPr="007D1DCC" w:rsidTr="00605574">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Т.198</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45-55-949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81-31-592 в.д.</w:t>
            </w:r>
          </w:p>
        </w:tc>
        <w:tc>
          <w:tcPr>
            <w:tcW w:w="992"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350</w:t>
            </w:r>
          </w:p>
        </w:tc>
        <w:tc>
          <w:tcPr>
            <w:tcW w:w="1560" w:type="dxa"/>
            <w:gridSpan w:val="2"/>
          </w:tcPr>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3260" w:type="dxa"/>
            <w:gridSpan w:val="3"/>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Антропогенное выравнивание берегового уступа на прилегающей территорий у дома отдыха. Измерение основных морфомет-рических характеристик у зоны отдыха. Ширина пляжа – 14,9м. Высота уступа – 6м. </w:t>
            </w:r>
          </w:p>
        </w:tc>
        <w:tc>
          <w:tcPr>
            <w:tcW w:w="850" w:type="dxa"/>
            <w:gridSpan w:val="4"/>
          </w:tcPr>
          <w:p w:rsidR="0069153D" w:rsidRPr="007D1DCC" w:rsidRDefault="0069153D" w:rsidP="007D1DCC">
            <w:pPr>
              <w:spacing w:after="0" w:line="240" w:lineRule="auto"/>
              <w:jc w:val="both"/>
              <w:rPr>
                <w:rFonts w:ascii="Times New Roman" w:hAnsi="Times New Roman" w:cs="Times New Roman"/>
                <w:sz w:val="8"/>
                <w:szCs w:val="8"/>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III-IV</w:t>
            </w:r>
          </w:p>
          <w:p w:rsidR="0069153D" w:rsidRPr="007D1DCC" w:rsidRDefault="0069153D" w:rsidP="007D1DCC">
            <w:pPr>
              <w:spacing w:after="0" w:line="240" w:lineRule="auto"/>
              <w:jc w:val="both"/>
              <w:rPr>
                <w:rFonts w:ascii="Times New Roman" w:hAnsi="Times New Roman" w:cs="Times New Roman"/>
                <w:sz w:val="18"/>
                <w:szCs w:val="18"/>
              </w:rPr>
            </w:pPr>
          </w:p>
        </w:tc>
        <w:tc>
          <w:tcPr>
            <w:tcW w:w="1276" w:type="dxa"/>
            <w:gridSpan w:val="3"/>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Травянистая, изредка кустарниковая</w:t>
            </w:r>
          </w:p>
        </w:tc>
        <w:tc>
          <w:tcPr>
            <w:tcW w:w="1276" w:type="dxa"/>
            <w:gridSpan w:val="2"/>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 биогенная аккумуляция</w:t>
            </w:r>
          </w:p>
        </w:tc>
        <w:tc>
          <w:tcPr>
            <w:tcW w:w="992" w:type="dxa"/>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327-8921-8944</w:t>
            </w:r>
          </w:p>
        </w:tc>
        <w:tc>
          <w:tcPr>
            <w:tcW w:w="1418" w:type="dxa"/>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и асфальтированные дороги, рядом строения для рекреационных нужд</w:t>
            </w:r>
          </w:p>
        </w:tc>
        <w:tc>
          <w:tcPr>
            <w:tcW w:w="1701" w:type="dxa"/>
          </w:tcPr>
          <w:p w:rsidR="0069153D" w:rsidRPr="007D1DCC" w:rsidRDefault="0069153D" w:rsidP="007D1DCC">
            <w:pPr>
              <w:spacing w:after="0" w:line="240" w:lineRule="auto"/>
              <w:jc w:val="both"/>
              <w:rPr>
                <w:rFonts w:ascii="Times New Roman" w:hAnsi="Times New Roman" w:cs="Times New Roman"/>
                <w:sz w:val="18"/>
                <w:szCs w:val="18"/>
                <w:lang w:val="kk-KZ"/>
              </w:rPr>
            </w:pPr>
          </w:p>
        </w:tc>
      </w:tr>
      <w:tr w:rsidR="0069153D" w:rsidRPr="007D1DCC" w:rsidTr="00605574">
        <w:tc>
          <w:tcPr>
            <w:tcW w:w="15168" w:type="dxa"/>
            <w:gridSpan w:val="20"/>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rPr>
              <w:t xml:space="preserve">День экспедиции – </w:t>
            </w:r>
            <w:r w:rsidRPr="008B7A96">
              <w:rPr>
                <w:rFonts w:ascii="Times New Roman" w:hAnsi="Times New Roman" w:cs="Times New Roman"/>
                <w:sz w:val="18"/>
                <w:szCs w:val="18"/>
                <w:lang w:val="kk-KZ"/>
              </w:rPr>
              <w:t>16.04.19.</w:t>
            </w:r>
          </w:p>
        </w:tc>
      </w:tr>
      <w:tr w:rsidR="0069153D" w:rsidRPr="007D1DCC" w:rsidTr="008B7A96">
        <w:tc>
          <w:tcPr>
            <w:tcW w:w="15168" w:type="dxa"/>
            <w:gridSpan w:val="20"/>
            <w:tcBorders>
              <w:bottom w:val="single" w:sz="4" w:space="0" w:color="auto"/>
            </w:tcBorders>
          </w:tcPr>
          <w:p w:rsidR="0069153D" w:rsidRPr="008B7A96" w:rsidRDefault="0069153D" w:rsidP="007D1DCC">
            <w:pPr>
              <w:spacing w:after="0" w:line="240" w:lineRule="auto"/>
              <w:jc w:val="both"/>
              <w:rPr>
                <w:rFonts w:ascii="Times New Roman" w:hAnsi="Times New Roman" w:cs="Times New Roman"/>
                <w:sz w:val="18"/>
                <w:szCs w:val="18"/>
                <w:lang w:val="kk-KZ"/>
              </w:rPr>
            </w:pPr>
            <w:r w:rsidRPr="008B7A96">
              <w:rPr>
                <w:rFonts w:ascii="Times New Roman" w:hAnsi="Times New Roman" w:cs="Times New Roman"/>
                <w:sz w:val="18"/>
                <w:szCs w:val="18"/>
                <w:lang w:val="kk-KZ"/>
              </w:rPr>
              <w:t>Выезд из с. Акши в с. Коктума для проведения инструментально-измерительных работ. Всего были сняты данные с 4 реперов.</w:t>
            </w:r>
          </w:p>
        </w:tc>
      </w:tr>
      <w:tr w:rsidR="0069153D" w:rsidRPr="007D1DCC" w:rsidTr="008B7A96">
        <w:tc>
          <w:tcPr>
            <w:tcW w:w="567" w:type="dxa"/>
            <w:tcBorders>
              <w:bottom w:val="single" w:sz="4" w:space="0" w:color="auto"/>
            </w:tcBorders>
          </w:tcPr>
          <w:p w:rsidR="0069153D" w:rsidRPr="008B7A96" w:rsidRDefault="0069153D" w:rsidP="007D1DCC">
            <w:pPr>
              <w:spacing w:after="0" w:line="240" w:lineRule="auto"/>
              <w:rPr>
                <w:rFonts w:ascii="Times New Roman" w:hAnsi="Times New Roman" w:cs="Times New Roman"/>
                <w:sz w:val="18"/>
                <w:szCs w:val="18"/>
                <w:lang w:val="kk-KZ"/>
              </w:rPr>
            </w:pPr>
          </w:p>
        </w:tc>
        <w:tc>
          <w:tcPr>
            <w:tcW w:w="1276" w:type="dxa"/>
            <w:tcBorders>
              <w:bottom w:val="single" w:sz="4" w:space="0" w:color="auto"/>
            </w:tcBorders>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45-52-06,9 с.ш.</w:t>
            </w:r>
          </w:p>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81-39-05,4 в.д.</w:t>
            </w:r>
          </w:p>
        </w:tc>
        <w:tc>
          <w:tcPr>
            <w:tcW w:w="992" w:type="dxa"/>
            <w:tcBorders>
              <w:bottom w:val="single" w:sz="4" w:space="0" w:color="auto"/>
            </w:tcBorders>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366</w:t>
            </w:r>
          </w:p>
        </w:tc>
        <w:tc>
          <w:tcPr>
            <w:tcW w:w="1560" w:type="dxa"/>
            <w:gridSpan w:val="2"/>
            <w:tcBorders>
              <w:bottom w:val="single" w:sz="4" w:space="0" w:color="auto"/>
            </w:tcBorders>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 xml:space="preserve">Мониторинговая площадка </w:t>
            </w:r>
            <w:r w:rsidRPr="008B7A96">
              <w:rPr>
                <w:rFonts w:ascii="Times New Roman" w:hAnsi="Times New Roman" w:cs="Times New Roman"/>
                <w:sz w:val="18"/>
                <w:szCs w:val="18"/>
                <w:lang w:val="ru-RU"/>
              </w:rPr>
              <w:t>№ 3 у с. Коктума</w:t>
            </w:r>
          </w:p>
        </w:tc>
        <w:tc>
          <w:tcPr>
            <w:tcW w:w="3260" w:type="dxa"/>
            <w:gridSpan w:val="3"/>
            <w:tcBorders>
              <w:bottom w:val="single" w:sz="4" w:space="0" w:color="auto"/>
            </w:tcBorders>
          </w:tcPr>
          <w:p w:rsidR="0069153D" w:rsidRPr="008B7A96" w:rsidRDefault="0069153D" w:rsidP="007D1DCC">
            <w:pPr>
              <w:spacing w:after="0" w:line="240" w:lineRule="auto"/>
              <w:jc w:val="both"/>
              <w:rPr>
                <w:rFonts w:ascii="Times New Roman" w:hAnsi="Times New Roman" w:cs="Times New Roman"/>
                <w:sz w:val="18"/>
                <w:szCs w:val="18"/>
                <w:lang w:val="ru-RU"/>
              </w:rPr>
            </w:pPr>
            <w:r w:rsidRPr="008B7A96">
              <w:rPr>
                <w:rFonts w:ascii="Times New Roman" w:eastAsia="Arial Unicode MS" w:hAnsi="Times New Roman" w:cs="Times New Roman"/>
                <w:sz w:val="18"/>
                <w:szCs w:val="18"/>
                <w:lang w:val="ru-RU"/>
              </w:rPr>
              <w:t>Точка находится в юго-восточной части с. Коктума рядом со сглаженным искусственным клифом, расстояние до берега 37 м.</w:t>
            </w:r>
            <w:r w:rsidRPr="008B7A96">
              <w:rPr>
                <w:rFonts w:ascii="Times New Roman" w:hAnsi="Times New Roman" w:cs="Times New Roman"/>
                <w:sz w:val="18"/>
                <w:szCs w:val="18"/>
                <w:lang w:val="ru-RU"/>
              </w:rPr>
              <w:t xml:space="preserve"> Динамика отступания бровки берегового уступа на репере </w:t>
            </w:r>
            <w:r w:rsidRPr="008B7A96">
              <w:rPr>
                <w:rFonts w:ascii="Times New Roman" w:hAnsi="Times New Roman" w:cs="Times New Roman"/>
                <w:sz w:val="18"/>
                <w:szCs w:val="18"/>
              </w:rPr>
              <w:t>I</w:t>
            </w:r>
            <w:r w:rsidRPr="008B7A96">
              <w:rPr>
                <w:rFonts w:ascii="Times New Roman" w:hAnsi="Times New Roman" w:cs="Times New Roman"/>
                <w:sz w:val="18"/>
                <w:szCs w:val="18"/>
                <w:lang w:val="ru-RU"/>
              </w:rPr>
              <w:t xml:space="preserve"> за 10 месяцев (2018-2019 гг.) составила 3,1 м. Расстояние от </w:t>
            </w:r>
            <w:r w:rsidRPr="008B7A96">
              <w:rPr>
                <w:rFonts w:ascii="Times New Roman" w:hAnsi="Times New Roman" w:cs="Times New Roman"/>
                <w:sz w:val="18"/>
                <w:szCs w:val="18"/>
              </w:rPr>
              <w:t>I</w:t>
            </w:r>
            <w:r w:rsidRPr="008B7A96">
              <w:rPr>
                <w:rFonts w:ascii="Times New Roman" w:hAnsi="Times New Roman" w:cs="Times New Roman"/>
                <w:sz w:val="18"/>
                <w:szCs w:val="18"/>
                <w:lang w:val="ru-RU"/>
              </w:rPr>
              <w:t xml:space="preserve"> репера до бровки уступа 9,3 м.Динамика отступания бровки берегового уступа на репере </w:t>
            </w:r>
            <w:r w:rsidRPr="008B7A96">
              <w:rPr>
                <w:rFonts w:ascii="Times New Roman" w:hAnsi="Times New Roman" w:cs="Times New Roman"/>
                <w:sz w:val="18"/>
                <w:szCs w:val="18"/>
              </w:rPr>
              <w:t>II</w:t>
            </w:r>
            <w:r w:rsidRPr="008B7A96">
              <w:rPr>
                <w:rFonts w:ascii="Times New Roman" w:hAnsi="Times New Roman" w:cs="Times New Roman"/>
                <w:sz w:val="18"/>
                <w:szCs w:val="18"/>
                <w:lang w:val="ru-RU"/>
              </w:rPr>
              <w:t xml:space="preserve"> за 10 месяцев (2018-2019 гг.) составила 3,5 м. Расстояние от </w:t>
            </w:r>
            <w:r w:rsidRPr="008B7A96">
              <w:rPr>
                <w:rFonts w:ascii="Times New Roman" w:hAnsi="Times New Roman" w:cs="Times New Roman"/>
                <w:sz w:val="18"/>
                <w:szCs w:val="18"/>
              </w:rPr>
              <w:t>II</w:t>
            </w:r>
            <w:r w:rsidRPr="008B7A96">
              <w:rPr>
                <w:rFonts w:ascii="Times New Roman" w:hAnsi="Times New Roman" w:cs="Times New Roman"/>
                <w:sz w:val="18"/>
                <w:szCs w:val="18"/>
                <w:lang w:val="ru-RU"/>
              </w:rPr>
              <w:t xml:space="preserve"> репера до бровки уступа 14 м.Динамика отступания бровки бере-гового уступа на репере </w:t>
            </w:r>
            <w:r w:rsidRPr="008B7A96">
              <w:rPr>
                <w:rFonts w:ascii="Times New Roman" w:hAnsi="Times New Roman" w:cs="Times New Roman"/>
                <w:sz w:val="18"/>
                <w:szCs w:val="18"/>
              </w:rPr>
              <w:t>III</w:t>
            </w:r>
            <w:r w:rsidRPr="008B7A96">
              <w:rPr>
                <w:rFonts w:ascii="Times New Roman" w:hAnsi="Times New Roman" w:cs="Times New Roman"/>
                <w:sz w:val="18"/>
                <w:szCs w:val="18"/>
                <w:lang w:val="ru-RU"/>
              </w:rPr>
              <w:t xml:space="preserve"> за 10 месяцев (2018-2019 гг.) составила 2,5 м. Расстояние от </w:t>
            </w:r>
            <w:r w:rsidRPr="008B7A96">
              <w:rPr>
                <w:rFonts w:ascii="Times New Roman" w:hAnsi="Times New Roman" w:cs="Times New Roman"/>
                <w:sz w:val="18"/>
                <w:szCs w:val="18"/>
              </w:rPr>
              <w:t>III</w:t>
            </w:r>
            <w:r w:rsidRPr="008B7A96">
              <w:rPr>
                <w:rFonts w:ascii="Times New Roman" w:hAnsi="Times New Roman" w:cs="Times New Roman"/>
                <w:sz w:val="18"/>
                <w:szCs w:val="18"/>
                <w:lang w:val="ru-RU"/>
              </w:rPr>
              <w:t xml:space="preserve"> репера до бровки уступа 13,7 м.</w:t>
            </w:r>
          </w:p>
          <w:p w:rsidR="0069153D" w:rsidRPr="008B7A96" w:rsidRDefault="0069153D" w:rsidP="008B7A96">
            <w:pPr>
              <w:spacing w:after="0" w:line="240" w:lineRule="auto"/>
              <w:jc w:val="both"/>
              <w:rPr>
                <w:rFonts w:ascii="Times New Roman" w:hAnsi="Times New Roman" w:cs="Times New Roman"/>
                <w:sz w:val="18"/>
                <w:szCs w:val="18"/>
                <w:lang w:val="ru-RU"/>
              </w:rPr>
            </w:pPr>
            <w:r w:rsidRPr="008B7A96">
              <w:rPr>
                <w:rFonts w:ascii="Times New Roman" w:hAnsi="Times New Roman" w:cs="Times New Roman"/>
                <w:sz w:val="18"/>
                <w:szCs w:val="18"/>
                <w:lang w:val="ru-RU"/>
              </w:rPr>
              <w:t xml:space="preserve">Динамика отступания бровки бере-гового уступа на репере </w:t>
            </w:r>
            <w:r w:rsidRPr="008B7A96">
              <w:rPr>
                <w:rFonts w:ascii="Times New Roman" w:hAnsi="Times New Roman" w:cs="Times New Roman"/>
                <w:sz w:val="18"/>
                <w:szCs w:val="18"/>
              </w:rPr>
              <w:t>IV</w:t>
            </w:r>
            <w:r w:rsidRPr="008B7A96">
              <w:rPr>
                <w:rFonts w:ascii="Times New Roman" w:hAnsi="Times New Roman" w:cs="Times New Roman"/>
                <w:sz w:val="18"/>
                <w:szCs w:val="18"/>
                <w:lang w:val="ru-RU"/>
              </w:rPr>
              <w:t xml:space="preserve"> за 10 месяцев (2018-2019 гг.) составила 4,2 м. Расстояние от </w:t>
            </w:r>
            <w:r w:rsidRPr="008B7A96">
              <w:rPr>
                <w:rFonts w:ascii="Times New Roman" w:hAnsi="Times New Roman" w:cs="Times New Roman"/>
                <w:sz w:val="18"/>
                <w:szCs w:val="18"/>
              </w:rPr>
              <w:t>III</w:t>
            </w:r>
            <w:r w:rsidRPr="008B7A96">
              <w:rPr>
                <w:rFonts w:ascii="Times New Roman" w:hAnsi="Times New Roman" w:cs="Times New Roman"/>
                <w:sz w:val="18"/>
                <w:szCs w:val="18"/>
                <w:lang w:val="ru-RU"/>
              </w:rPr>
              <w:t xml:space="preserve"> репера до бровки уступа 16,5 м. 2) Ширина пляжа (от уреза воды до основания уступа) составляет 6м. </w:t>
            </w:r>
          </w:p>
        </w:tc>
        <w:tc>
          <w:tcPr>
            <w:tcW w:w="1134" w:type="dxa"/>
            <w:gridSpan w:val="6"/>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8"/>
                <w:szCs w:val="8"/>
              </w:rPr>
            </w:pPr>
            <w:r w:rsidRPr="007D1DCC">
              <w:rPr>
                <w:rFonts w:ascii="Times New Roman" w:hAnsi="Times New Roman" w:cs="Times New Roman"/>
                <w:sz w:val="18"/>
                <w:szCs w:val="18"/>
              </w:rPr>
              <w:t>аpQ</w:t>
            </w:r>
            <w:r w:rsidRPr="007D1DCC">
              <w:rPr>
                <w:rFonts w:ascii="Times New Roman" w:hAnsi="Times New Roman" w:cs="Times New Roman"/>
                <w:sz w:val="18"/>
                <w:szCs w:val="18"/>
                <w:vertAlign w:val="subscript"/>
              </w:rPr>
              <w:t>III-IV</w:t>
            </w:r>
          </w:p>
          <w:p w:rsidR="0069153D" w:rsidRPr="007D1DCC" w:rsidRDefault="0069153D" w:rsidP="007D1DCC">
            <w:pPr>
              <w:spacing w:after="0" w:line="240" w:lineRule="auto"/>
              <w:jc w:val="both"/>
              <w:rPr>
                <w:rFonts w:ascii="Times New Roman" w:hAnsi="Times New Roman" w:cs="Times New Roman"/>
                <w:sz w:val="18"/>
                <w:szCs w:val="18"/>
              </w:rPr>
            </w:pPr>
          </w:p>
        </w:tc>
        <w:tc>
          <w:tcPr>
            <w:tcW w:w="1276" w:type="dxa"/>
            <w:gridSpan w:val="2"/>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Травянистая, изредка кустарниковая</w:t>
            </w:r>
          </w:p>
        </w:tc>
        <w:tc>
          <w:tcPr>
            <w:tcW w:w="992"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tc>
        <w:tc>
          <w:tcPr>
            <w:tcW w:w="992"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327-9004-9017</w:t>
            </w:r>
          </w:p>
        </w:tc>
        <w:tc>
          <w:tcPr>
            <w:tcW w:w="1418"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Полевые дороги и </w:t>
            </w:r>
            <w:r w:rsidRPr="007D1DCC">
              <w:rPr>
                <w:rFonts w:ascii="Times New Roman" w:eastAsia="Arial Unicode MS" w:hAnsi="Times New Roman" w:cs="Times New Roman"/>
                <w:sz w:val="18"/>
                <w:szCs w:val="18"/>
                <w:lang w:val="ru-RU"/>
              </w:rPr>
              <w:t>ан-тропогенное выполаживание уступа для спуска туристов</w:t>
            </w:r>
          </w:p>
        </w:tc>
        <w:tc>
          <w:tcPr>
            <w:tcW w:w="1701"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p>
        </w:tc>
      </w:tr>
      <w:tr w:rsidR="008B7A96" w:rsidRPr="007D1DCC" w:rsidTr="008B7A96">
        <w:tc>
          <w:tcPr>
            <w:tcW w:w="567" w:type="dxa"/>
            <w:tcBorders>
              <w:top w:val="single" w:sz="4" w:space="0" w:color="auto"/>
              <w:left w:val="nil"/>
              <w:bottom w:val="nil"/>
              <w:right w:val="nil"/>
            </w:tcBorders>
          </w:tcPr>
          <w:p w:rsidR="008B7A96" w:rsidRPr="008B7A96" w:rsidRDefault="008B7A96" w:rsidP="007D1DCC">
            <w:pPr>
              <w:spacing w:after="0" w:line="240" w:lineRule="auto"/>
              <w:rPr>
                <w:rFonts w:ascii="Times New Roman" w:hAnsi="Times New Roman" w:cs="Times New Roman"/>
                <w:sz w:val="18"/>
                <w:szCs w:val="18"/>
                <w:lang w:val="kk-KZ"/>
              </w:rPr>
            </w:pPr>
          </w:p>
        </w:tc>
        <w:tc>
          <w:tcPr>
            <w:tcW w:w="1276" w:type="dxa"/>
            <w:tcBorders>
              <w:top w:val="single" w:sz="4" w:space="0" w:color="auto"/>
              <w:left w:val="nil"/>
              <w:bottom w:val="nil"/>
              <w:right w:val="nil"/>
            </w:tcBorders>
          </w:tcPr>
          <w:p w:rsidR="008B7A96" w:rsidRPr="008B7A96" w:rsidRDefault="008B7A96" w:rsidP="007D1DCC">
            <w:pPr>
              <w:spacing w:after="0" w:line="240" w:lineRule="auto"/>
              <w:rPr>
                <w:rFonts w:ascii="Times New Roman" w:hAnsi="Times New Roman" w:cs="Times New Roman"/>
                <w:sz w:val="18"/>
                <w:szCs w:val="18"/>
                <w:lang w:val="kk-KZ"/>
              </w:rPr>
            </w:pPr>
          </w:p>
        </w:tc>
        <w:tc>
          <w:tcPr>
            <w:tcW w:w="992" w:type="dxa"/>
            <w:tcBorders>
              <w:top w:val="single" w:sz="4" w:space="0" w:color="auto"/>
              <w:left w:val="nil"/>
              <w:bottom w:val="nil"/>
              <w:right w:val="nil"/>
            </w:tcBorders>
          </w:tcPr>
          <w:p w:rsidR="008B7A96" w:rsidRPr="008B7A96" w:rsidRDefault="008B7A96" w:rsidP="007D1DCC">
            <w:pPr>
              <w:spacing w:after="0" w:line="240" w:lineRule="auto"/>
              <w:rPr>
                <w:rFonts w:ascii="Times New Roman" w:hAnsi="Times New Roman" w:cs="Times New Roman"/>
                <w:sz w:val="18"/>
                <w:szCs w:val="18"/>
                <w:lang w:val="kk-KZ"/>
              </w:rPr>
            </w:pPr>
          </w:p>
        </w:tc>
        <w:tc>
          <w:tcPr>
            <w:tcW w:w="1560" w:type="dxa"/>
            <w:gridSpan w:val="2"/>
            <w:tcBorders>
              <w:top w:val="single" w:sz="4" w:space="0" w:color="auto"/>
              <w:left w:val="nil"/>
              <w:bottom w:val="nil"/>
              <w:right w:val="nil"/>
            </w:tcBorders>
          </w:tcPr>
          <w:p w:rsidR="008B7A96" w:rsidRPr="008B7A96" w:rsidRDefault="008B7A96" w:rsidP="007D1DCC">
            <w:pPr>
              <w:spacing w:after="0" w:line="240" w:lineRule="auto"/>
              <w:jc w:val="center"/>
              <w:rPr>
                <w:rFonts w:ascii="Times New Roman" w:hAnsi="Times New Roman" w:cs="Times New Roman"/>
                <w:sz w:val="18"/>
                <w:szCs w:val="18"/>
                <w:lang w:val="kk-KZ"/>
              </w:rPr>
            </w:pPr>
          </w:p>
        </w:tc>
        <w:tc>
          <w:tcPr>
            <w:tcW w:w="3260" w:type="dxa"/>
            <w:gridSpan w:val="3"/>
            <w:tcBorders>
              <w:top w:val="single" w:sz="4" w:space="0" w:color="auto"/>
              <w:left w:val="nil"/>
              <w:bottom w:val="nil"/>
              <w:right w:val="nil"/>
            </w:tcBorders>
          </w:tcPr>
          <w:p w:rsidR="008B7A96" w:rsidRPr="008B7A96" w:rsidRDefault="008B7A96" w:rsidP="007D1DCC">
            <w:pPr>
              <w:spacing w:after="0" w:line="240" w:lineRule="auto"/>
              <w:jc w:val="both"/>
              <w:rPr>
                <w:rFonts w:ascii="Times New Roman" w:eastAsia="Arial Unicode MS" w:hAnsi="Times New Roman" w:cs="Times New Roman"/>
                <w:sz w:val="18"/>
                <w:szCs w:val="18"/>
                <w:lang w:val="ru-RU"/>
              </w:rPr>
            </w:pPr>
          </w:p>
        </w:tc>
        <w:tc>
          <w:tcPr>
            <w:tcW w:w="1134" w:type="dxa"/>
            <w:gridSpan w:val="6"/>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rPr>
            </w:pPr>
          </w:p>
        </w:tc>
        <w:tc>
          <w:tcPr>
            <w:tcW w:w="1276" w:type="dxa"/>
            <w:gridSpan w:val="2"/>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992" w:type="dxa"/>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992" w:type="dxa"/>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1418" w:type="dxa"/>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1701" w:type="dxa"/>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r>
      <w:tr w:rsidR="0069153D" w:rsidRPr="007D1DCC" w:rsidTr="008B7A96">
        <w:tc>
          <w:tcPr>
            <w:tcW w:w="15168" w:type="dxa"/>
            <w:gridSpan w:val="20"/>
            <w:tcBorders>
              <w:top w:val="nil"/>
              <w:left w:val="nil"/>
              <w:bottom w:val="single" w:sz="4" w:space="0" w:color="auto"/>
              <w:right w:val="nil"/>
            </w:tcBorders>
          </w:tcPr>
          <w:p w:rsidR="0069153D" w:rsidRPr="007D1DCC" w:rsidRDefault="00605574"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24"/>
                <w:szCs w:val="24"/>
              </w:rPr>
              <w:t>Continuation of table G</w:t>
            </w:r>
            <w:r w:rsidRPr="007D1DCC">
              <w:rPr>
                <w:rFonts w:ascii="Times New Roman" w:hAnsi="Times New Roman" w:cs="Times New Roman"/>
              </w:rPr>
              <w:t>.19</w:t>
            </w:r>
          </w:p>
        </w:tc>
      </w:tr>
      <w:tr w:rsidR="0069153D" w:rsidRPr="007D1DCC" w:rsidTr="00605574">
        <w:tc>
          <w:tcPr>
            <w:tcW w:w="567"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w:t>
            </w:r>
          </w:p>
        </w:tc>
        <w:tc>
          <w:tcPr>
            <w:tcW w:w="1276"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2</w:t>
            </w:r>
          </w:p>
        </w:tc>
        <w:tc>
          <w:tcPr>
            <w:tcW w:w="992"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3</w:t>
            </w:r>
          </w:p>
        </w:tc>
        <w:tc>
          <w:tcPr>
            <w:tcW w:w="1701" w:type="dxa"/>
            <w:gridSpan w:val="3"/>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4</w:t>
            </w:r>
          </w:p>
        </w:tc>
        <w:tc>
          <w:tcPr>
            <w:tcW w:w="3402" w:type="dxa"/>
            <w:gridSpan w:val="4"/>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5</w:t>
            </w:r>
          </w:p>
        </w:tc>
        <w:tc>
          <w:tcPr>
            <w:tcW w:w="567"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6</w:t>
            </w:r>
          </w:p>
        </w:tc>
        <w:tc>
          <w:tcPr>
            <w:tcW w:w="1276" w:type="dxa"/>
            <w:gridSpan w:val="3"/>
            <w:tcBorders>
              <w:top w:val="single" w:sz="4" w:space="0" w:color="auto"/>
            </w:tcBorders>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7</w:t>
            </w:r>
          </w:p>
        </w:tc>
        <w:tc>
          <w:tcPr>
            <w:tcW w:w="1276"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8</w:t>
            </w:r>
          </w:p>
        </w:tc>
        <w:tc>
          <w:tcPr>
            <w:tcW w:w="992"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9</w:t>
            </w:r>
          </w:p>
        </w:tc>
        <w:tc>
          <w:tcPr>
            <w:tcW w:w="1418"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10</w:t>
            </w:r>
          </w:p>
        </w:tc>
        <w:tc>
          <w:tcPr>
            <w:tcW w:w="1701"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11</w:t>
            </w:r>
          </w:p>
        </w:tc>
      </w:tr>
      <w:tr w:rsidR="0069153D" w:rsidRPr="007D1DCC" w:rsidTr="008B7A9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701" w:type="dxa"/>
            <w:gridSpan w:val="3"/>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b/>
                <w:sz w:val="18"/>
                <w:szCs w:val="18"/>
                <w:lang w:val="kk-KZ"/>
              </w:rPr>
            </w:pPr>
          </w:p>
        </w:tc>
        <w:tc>
          <w:tcPr>
            <w:tcW w:w="3402" w:type="dxa"/>
            <w:gridSpan w:val="4"/>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ru-RU"/>
              </w:rPr>
            </w:pPr>
            <w:r w:rsidRPr="007D1DCC">
              <w:rPr>
                <w:rFonts w:ascii="Times New Roman" w:hAnsi="Times New Roman" w:cs="Times New Roman"/>
                <w:sz w:val="18"/>
                <w:szCs w:val="18"/>
                <w:lang w:val="ru-RU"/>
              </w:rPr>
              <w:t xml:space="preserve">Пляж сложен из разнозернистого песка темного цвета (почти черного). </w:t>
            </w:r>
          </w:p>
          <w:p w:rsidR="0069153D" w:rsidRPr="007D1DCC" w:rsidRDefault="0069153D" w:rsidP="007D1DCC">
            <w:pPr>
              <w:spacing w:after="0" w:line="240" w:lineRule="auto"/>
              <w:jc w:val="both"/>
              <w:rPr>
                <w:rFonts w:ascii="Times New Roman" w:hAnsi="Times New Roman" w:cs="Times New Roman"/>
                <w:sz w:val="18"/>
                <w:szCs w:val="18"/>
                <w:lang w:val="ru-RU"/>
              </w:rPr>
            </w:pPr>
            <w:r w:rsidRPr="007D1DCC">
              <w:rPr>
                <w:rFonts w:ascii="Times New Roman" w:hAnsi="Times New Roman" w:cs="Times New Roman"/>
                <w:sz w:val="18"/>
                <w:szCs w:val="18"/>
                <w:lang w:val="ru-RU"/>
              </w:rPr>
              <w:t>3) Высота уступа на данном мониторинговой площадке 4,5 м.</w:t>
            </w:r>
          </w:p>
          <w:p w:rsidR="0069153D" w:rsidRPr="007D1DCC" w:rsidRDefault="0069153D" w:rsidP="007D1DCC">
            <w:pPr>
              <w:spacing w:after="0" w:line="240" w:lineRule="auto"/>
              <w:jc w:val="both"/>
              <w:rPr>
                <w:rFonts w:ascii="Times New Roman" w:eastAsia="Arial Unicode MS" w:hAnsi="Times New Roman" w:cs="Times New Roman"/>
                <w:sz w:val="18"/>
                <w:szCs w:val="18"/>
                <w:lang w:val="ru-RU"/>
              </w:rPr>
            </w:pPr>
            <w:r w:rsidRPr="007D1DCC">
              <w:rPr>
                <w:rFonts w:ascii="Times New Roman" w:hAnsi="Times New Roman" w:cs="Times New Roman"/>
                <w:sz w:val="18"/>
                <w:szCs w:val="18"/>
                <w:lang w:val="ru-RU"/>
              </w:rPr>
              <w:t>4) Проводилась фотофиксация мо-ниторинговой площадки.</w:t>
            </w:r>
          </w:p>
        </w:tc>
        <w:tc>
          <w:tcPr>
            <w:tcW w:w="567" w:type="dxa"/>
            <w:gridSpan w:val="2"/>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ru-RU"/>
              </w:rPr>
            </w:pPr>
          </w:p>
        </w:tc>
        <w:tc>
          <w:tcPr>
            <w:tcW w:w="1276" w:type="dxa"/>
            <w:gridSpan w:val="3"/>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1276" w:type="dxa"/>
            <w:gridSpan w:val="2"/>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992"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1418"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1701"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p>
        </w:tc>
      </w:tr>
      <w:tr w:rsidR="0069153D" w:rsidRPr="007D1DCC" w:rsidTr="008B7A9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45-51-54,5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81-39-14,0 в.д.</w:t>
            </w: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366</w:t>
            </w:r>
          </w:p>
        </w:tc>
        <w:tc>
          <w:tcPr>
            <w:tcW w:w="1701" w:type="dxa"/>
            <w:gridSpan w:val="3"/>
            <w:tcBorders>
              <w:bottom w:val="single" w:sz="4" w:space="0" w:color="auto"/>
            </w:tcBorders>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 xml:space="preserve">Мониторинговая площадка </w:t>
            </w:r>
            <w:r w:rsidRPr="008B7A96">
              <w:rPr>
                <w:rFonts w:ascii="Times New Roman" w:hAnsi="Times New Roman" w:cs="Times New Roman"/>
                <w:sz w:val="18"/>
                <w:szCs w:val="18"/>
                <w:lang w:val="ru-RU"/>
              </w:rPr>
              <w:t>№ 4 у с. Коктума</w:t>
            </w:r>
          </w:p>
        </w:tc>
        <w:tc>
          <w:tcPr>
            <w:tcW w:w="3544" w:type="dxa"/>
            <w:gridSpan w:val="5"/>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Выполнение инструментальных измерительных работ на мониторинговой площадке № 4 у с. Коктума, всего было сняты данные с 3-х реперов.</w:t>
            </w:r>
          </w:p>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ru-RU"/>
              </w:rPr>
              <w:t xml:space="preserve">Динамика отступания бровки бере-гового уступа на репере </w:t>
            </w:r>
            <w:r w:rsidRPr="007D1DCC">
              <w:rPr>
                <w:rFonts w:ascii="Times New Roman" w:hAnsi="Times New Roman" w:cs="Times New Roman"/>
                <w:sz w:val="18"/>
                <w:szCs w:val="18"/>
              </w:rPr>
              <w:t>I</w:t>
            </w:r>
            <w:r w:rsidRPr="007D1DCC">
              <w:rPr>
                <w:rFonts w:ascii="Times New Roman" w:hAnsi="Times New Roman" w:cs="Times New Roman"/>
                <w:sz w:val="18"/>
                <w:szCs w:val="18"/>
                <w:lang w:val="ru-RU"/>
              </w:rPr>
              <w:t xml:space="preserve"> за 10 месяцев (2018-2019 гг.) составила 2 м. Расстояние от </w:t>
            </w:r>
            <w:r w:rsidRPr="007D1DCC">
              <w:rPr>
                <w:rFonts w:ascii="Times New Roman" w:hAnsi="Times New Roman" w:cs="Times New Roman"/>
                <w:sz w:val="18"/>
                <w:szCs w:val="18"/>
              </w:rPr>
              <w:t>I</w:t>
            </w:r>
            <w:r w:rsidRPr="007D1DCC">
              <w:rPr>
                <w:rFonts w:ascii="Times New Roman" w:hAnsi="Times New Roman" w:cs="Times New Roman"/>
                <w:sz w:val="18"/>
                <w:szCs w:val="18"/>
                <w:lang w:val="ru-RU"/>
              </w:rPr>
              <w:t xml:space="preserve"> репера до бровки уступа 2,3 м. Данный репер ближайший год станет пляжем и требуется обновления репера.</w:t>
            </w:r>
          </w:p>
          <w:p w:rsidR="0069153D" w:rsidRPr="007D1DCC" w:rsidRDefault="0069153D" w:rsidP="007D1DCC">
            <w:pPr>
              <w:spacing w:after="0" w:line="240" w:lineRule="auto"/>
              <w:jc w:val="both"/>
              <w:rPr>
                <w:rFonts w:ascii="Times New Roman" w:hAnsi="Times New Roman" w:cs="Times New Roman"/>
                <w:sz w:val="18"/>
                <w:szCs w:val="18"/>
                <w:lang w:val="ru-RU"/>
              </w:rPr>
            </w:pPr>
            <w:r w:rsidRPr="007D1DCC">
              <w:rPr>
                <w:rFonts w:ascii="Times New Roman" w:hAnsi="Times New Roman" w:cs="Times New Roman"/>
                <w:sz w:val="18"/>
                <w:szCs w:val="18"/>
                <w:lang w:val="ru-RU"/>
              </w:rPr>
              <w:t xml:space="preserve">Динамика отступания бровки берегового уступа на репере </w:t>
            </w:r>
            <w:r w:rsidRPr="007D1DCC">
              <w:rPr>
                <w:rFonts w:ascii="Times New Roman" w:hAnsi="Times New Roman" w:cs="Times New Roman"/>
                <w:sz w:val="18"/>
                <w:szCs w:val="18"/>
              </w:rPr>
              <w:t>II</w:t>
            </w:r>
            <w:r w:rsidRPr="007D1DCC">
              <w:rPr>
                <w:rFonts w:ascii="Times New Roman" w:hAnsi="Times New Roman" w:cs="Times New Roman"/>
                <w:sz w:val="18"/>
                <w:szCs w:val="18"/>
                <w:lang w:val="ru-RU"/>
              </w:rPr>
              <w:t xml:space="preserve"> за 10 месяцев (2018-2019 гг.) сос-тавила3,2 м. Расстояние от </w:t>
            </w:r>
            <w:r w:rsidRPr="007D1DCC">
              <w:rPr>
                <w:rFonts w:ascii="Times New Roman" w:hAnsi="Times New Roman" w:cs="Times New Roman"/>
                <w:sz w:val="18"/>
                <w:szCs w:val="18"/>
              </w:rPr>
              <w:t>II</w:t>
            </w:r>
            <w:r w:rsidRPr="007D1DCC">
              <w:rPr>
                <w:rFonts w:ascii="Times New Roman" w:hAnsi="Times New Roman" w:cs="Times New Roman"/>
                <w:sz w:val="18"/>
                <w:szCs w:val="18"/>
                <w:lang w:val="ru-RU"/>
              </w:rPr>
              <w:t xml:space="preserve"> репера до бровки уступа 13,5 м.</w:t>
            </w:r>
          </w:p>
          <w:p w:rsidR="0069153D" w:rsidRPr="007D1DCC" w:rsidRDefault="0069153D" w:rsidP="007D1DCC">
            <w:pPr>
              <w:spacing w:after="0" w:line="240" w:lineRule="auto"/>
              <w:jc w:val="both"/>
              <w:rPr>
                <w:rFonts w:ascii="Times New Roman" w:hAnsi="Times New Roman" w:cs="Times New Roman"/>
                <w:sz w:val="18"/>
                <w:szCs w:val="18"/>
                <w:lang w:val="ru-RU"/>
              </w:rPr>
            </w:pPr>
            <w:r w:rsidRPr="007D1DCC">
              <w:rPr>
                <w:rFonts w:ascii="Times New Roman" w:hAnsi="Times New Roman" w:cs="Times New Roman"/>
                <w:sz w:val="18"/>
                <w:szCs w:val="18"/>
                <w:lang w:val="ru-RU"/>
              </w:rPr>
              <w:t xml:space="preserve">Динамика отступания бровки бере-гового уступа на репере </w:t>
            </w:r>
            <w:r w:rsidRPr="007D1DCC">
              <w:rPr>
                <w:rFonts w:ascii="Times New Roman" w:hAnsi="Times New Roman" w:cs="Times New Roman"/>
                <w:sz w:val="18"/>
                <w:szCs w:val="18"/>
              </w:rPr>
              <w:t>III</w:t>
            </w:r>
            <w:r w:rsidRPr="007D1DCC">
              <w:rPr>
                <w:rFonts w:ascii="Times New Roman" w:hAnsi="Times New Roman" w:cs="Times New Roman"/>
                <w:sz w:val="18"/>
                <w:szCs w:val="18"/>
                <w:lang w:val="ru-RU"/>
              </w:rPr>
              <w:t xml:space="preserve"> за 10 месяцев (2018-2019 гг.) составила 4,7 м. Расстояние от </w:t>
            </w:r>
            <w:r w:rsidRPr="007D1DCC">
              <w:rPr>
                <w:rFonts w:ascii="Times New Roman" w:hAnsi="Times New Roman" w:cs="Times New Roman"/>
                <w:sz w:val="18"/>
                <w:szCs w:val="18"/>
              </w:rPr>
              <w:t>III</w:t>
            </w:r>
            <w:r w:rsidRPr="007D1DCC">
              <w:rPr>
                <w:rFonts w:ascii="Times New Roman" w:hAnsi="Times New Roman" w:cs="Times New Roman"/>
                <w:sz w:val="18"/>
                <w:szCs w:val="18"/>
                <w:lang w:val="ru-RU"/>
              </w:rPr>
              <w:t xml:space="preserve"> репера до бровки уступа 13,7 м.</w:t>
            </w:r>
          </w:p>
          <w:p w:rsidR="0069153D" w:rsidRPr="007D1DCC" w:rsidRDefault="0069153D" w:rsidP="007D1DCC">
            <w:pPr>
              <w:spacing w:after="0" w:line="240" w:lineRule="auto"/>
              <w:jc w:val="both"/>
              <w:rPr>
                <w:rFonts w:ascii="Times New Roman" w:hAnsi="Times New Roman" w:cs="Times New Roman"/>
                <w:sz w:val="18"/>
                <w:szCs w:val="18"/>
                <w:lang w:val="ru-RU"/>
              </w:rPr>
            </w:pPr>
            <w:r w:rsidRPr="007D1DCC">
              <w:rPr>
                <w:rFonts w:ascii="Times New Roman" w:hAnsi="Times New Roman" w:cs="Times New Roman"/>
                <w:sz w:val="18"/>
                <w:szCs w:val="18"/>
                <w:lang w:val="ru-RU"/>
              </w:rPr>
              <w:t xml:space="preserve">Динамика отступания бровки бере-гового уступа на репере </w:t>
            </w:r>
            <w:r w:rsidRPr="007D1DCC">
              <w:rPr>
                <w:rFonts w:ascii="Times New Roman" w:hAnsi="Times New Roman" w:cs="Times New Roman"/>
                <w:sz w:val="18"/>
                <w:szCs w:val="18"/>
              </w:rPr>
              <w:t>IV</w:t>
            </w:r>
            <w:r w:rsidRPr="007D1DCC">
              <w:rPr>
                <w:rFonts w:ascii="Times New Roman" w:hAnsi="Times New Roman" w:cs="Times New Roman"/>
                <w:sz w:val="18"/>
                <w:szCs w:val="18"/>
                <w:lang w:val="ru-RU"/>
              </w:rPr>
              <w:t xml:space="preserve"> (столб) за 10 месяцев (2018-2019 гг.) составила 2,1 м. Расстояние от </w:t>
            </w:r>
            <w:r w:rsidRPr="007D1DCC">
              <w:rPr>
                <w:rFonts w:ascii="Times New Roman" w:hAnsi="Times New Roman" w:cs="Times New Roman"/>
                <w:sz w:val="18"/>
                <w:szCs w:val="18"/>
              </w:rPr>
              <w:t>III</w:t>
            </w:r>
            <w:r w:rsidRPr="007D1DCC">
              <w:rPr>
                <w:rFonts w:ascii="Times New Roman" w:hAnsi="Times New Roman" w:cs="Times New Roman"/>
                <w:sz w:val="18"/>
                <w:szCs w:val="18"/>
                <w:lang w:val="ru-RU"/>
              </w:rPr>
              <w:t xml:space="preserve"> репера до бровки уступа 11 м.</w:t>
            </w:r>
          </w:p>
          <w:p w:rsidR="0069153D" w:rsidRPr="007D1DCC" w:rsidRDefault="0069153D" w:rsidP="007D1DCC">
            <w:pPr>
              <w:spacing w:after="0" w:line="240" w:lineRule="auto"/>
              <w:jc w:val="both"/>
              <w:rPr>
                <w:rFonts w:ascii="Times New Roman" w:hAnsi="Times New Roman" w:cs="Times New Roman"/>
                <w:sz w:val="18"/>
                <w:szCs w:val="18"/>
                <w:lang w:val="ru-RU"/>
              </w:rPr>
            </w:pPr>
            <w:r w:rsidRPr="007D1DCC">
              <w:rPr>
                <w:rFonts w:ascii="Times New Roman" w:hAnsi="Times New Roman" w:cs="Times New Roman"/>
                <w:sz w:val="18"/>
                <w:szCs w:val="18"/>
                <w:lang w:val="ru-RU"/>
              </w:rPr>
              <w:t xml:space="preserve">2) Ширина пляжа (от уреза воды до основания уступа) составляет 8м. Пляж сложен из разнозернистого песка темного цвета (почти чер-ного). </w:t>
            </w:r>
          </w:p>
          <w:p w:rsidR="0069153D" w:rsidRPr="007D1DCC" w:rsidRDefault="0069153D" w:rsidP="007D1DCC">
            <w:pPr>
              <w:spacing w:after="0" w:line="240" w:lineRule="auto"/>
              <w:jc w:val="both"/>
              <w:rPr>
                <w:rFonts w:ascii="Times New Roman" w:hAnsi="Times New Roman" w:cs="Times New Roman"/>
                <w:sz w:val="18"/>
                <w:szCs w:val="18"/>
              </w:rPr>
            </w:pPr>
            <w:r w:rsidRPr="007D1DCC">
              <w:rPr>
                <w:rFonts w:ascii="Times New Roman" w:hAnsi="Times New Roman" w:cs="Times New Roman"/>
                <w:sz w:val="18"/>
                <w:szCs w:val="18"/>
                <w:lang w:val="ru-RU"/>
              </w:rPr>
              <w:t xml:space="preserve">3) Высота уступа на данном мониторинговой площадке 5 м.) </w:t>
            </w:r>
            <w:r w:rsidRPr="007D1DCC">
              <w:rPr>
                <w:rFonts w:ascii="Times New Roman" w:hAnsi="Times New Roman" w:cs="Times New Roman"/>
                <w:sz w:val="18"/>
                <w:szCs w:val="18"/>
              </w:rPr>
              <w:t>Проводилась фотофиксация мониторинговой площадки.</w:t>
            </w:r>
          </w:p>
          <w:p w:rsidR="0069153D" w:rsidRPr="007D1DCC" w:rsidRDefault="0069153D" w:rsidP="007D1DCC">
            <w:pPr>
              <w:spacing w:after="0" w:line="240" w:lineRule="auto"/>
              <w:jc w:val="both"/>
              <w:rPr>
                <w:rFonts w:ascii="Times New Roman" w:hAnsi="Times New Roman" w:cs="Times New Roman"/>
                <w:sz w:val="18"/>
                <w:szCs w:val="18"/>
              </w:rPr>
            </w:pPr>
          </w:p>
          <w:p w:rsidR="0069153D" w:rsidRPr="007D1DCC" w:rsidRDefault="0069153D" w:rsidP="007D1DCC">
            <w:pPr>
              <w:spacing w:after="0" w:line="240" w:lineRule="auto"/>
              <w:jc w:val="both"/>
              <w:rPr>
                <w:rFonts w:ascii="Times New Roman" w:hAnsi="Times New Roman" w:cs="Times New Roman"/>
                <w:sz w:val="18"/>
                <w:szCs w:val="18"/>
              </w:rPr>
            </w:pPr>
          </w:p>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567" w:type="dxa"/>
            <w:gridSpan w:val="2"/>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8"/>
                <w:szCs w:val="8"/>
              </w:rPr>
            </w:pPr>
            <w:r w:rsidRPr="007D1DCC">
              <w:rPr>
                <w:rFonts w:ascii="Times New Roman" w:hAnsi="Times New Roman" w:cs="Times New Roman"/>
                <w:sz w:val="18"/>
                <w:szCs w:val="18"/>
              </w:rPr>
              <w:t>аpQ</w:t>
            </w:r>
            <w:r w:rsidRPr="007D1DCC">
              <w:rPr>
                <w:rFonts w:ascii="Times New Roman" w:hAnsi="Times New Roman" w:cs="Times New Roman"/>
                <w:sz w:val="18"/>
                <w:szCs w:val="18"/>
                <w:vertAlign w:val="subscript"/>
              </w:rPr>
              <w:t>III-IV</w:t>
            </w:r>
          </w:p>
          <w:p w:rsidR="0069153D" w:rsidRPr="007D1DCC" w:rsidRDefault="0069153D" w:rsidP="007D1DCC">
            <w:pPr>
              <w:spacing w:after="0" w:line="240" w:lineRule="auto"/>
              <w:jc w:val="both"/>
              <w:rPr>
                <w:rFonts w:ascii="Times New Roman" w:hAnsi="Times New Roman" w:cs="Times New Roman"/>
                <w:sz w:val="18"/>
                <w:szCs w:val="18"/>
              </w:rPr>
            </w:pPr>
          </w:p>
        </w:tc>
        <w:tc>
          <w:tcPr>
            <w:tcW w:w="1134" w:type="dxa"/>
            <w:gridSpan w:val="2"/>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Травянистая, изредка кустарниковая</w:t>
            </w:r>
          </w:p>
        </w:tc>
        <w:tc>
          <w:tcPr>
            <w:tcW w:w="1276" w:type="dxa"/>
            <w:gridSpan w:val="2"/>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tc>
        <w:tc>
          <w:tcPr>
            <w:tcW w:w="992"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327-9018-9030</w:t>
            </w:r>
          </w:p>
        </w:tc>
        <w:tc>
          <w:tcPr>
            <w:tcW w:w="1418"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и асфальтированные дороги, рядом строения для рекреационных нужд</w:t>
            </w:r>
          </w:p>
        </w:tc>
        <w:tc>
          <w:tcPr>
            <w:tcW w:w="1701"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p>
        </w:tc>
      </w:tr>
      <w:tr w:rsidR="008B7A96" w:rsidRPr="007D1DCC" w:rsidTr="008B7A96">
        <w:tc>
          <w:tcPr>
            <w:tcW w:w="567"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276"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992"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701" w:type="dxa"/>
            <w:gridSpan w:val="3"/>
            <w:tcBorders>
              <w:top w:val="single" w:sz="4" w:space="0" w:color="auto"/>
              <w:left w:val="nil"/>
              <w:bottom w:val="nil"/>
              <w:right w:val="nil"/>
            </w:tcBorders>
          </w:tcPr>
          <w:p w:rsidR="008B7A96" w:rsidRPr="008B7A96" w:rsidRDefault="008B7A96" w:rsidP="007D1DCC">
            <w:pPr>
              <w:spacing w:after="0" w:line="240" w:lineRule="auto"/>
              <w:jc w:val="center"/>
              <w:rPr>
                <w:rFonts w:ascii="Times New Roman" w:hAnsi="Times New Roman" w:cs="Times New Roman"/>
                <w:sz w:val="18"/>
                <w:szCs w:val="18"/>
                <w:lang w:val="kk-KZ"/>
              </w:rPr>
            </w:pPr>
          </w:p>
        </w:tc>
        <w:tc>
          <w:tcPr>
            <w:tcW w:w="3544" w:type="dxa"/>
            <w:gridSpan w:val="5"/>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567" w:type="dxa"/>
            <w:gridSpan w:val="2"/>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rPr>
            </w:pPr>
          </w:p>
        </w:tc>
        <w:tc>
          <w:tcPr>
            <w:tcW w:w="1134" w:type="dxa"/>
            <w:gridSpan w:val="2"/>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1276" w:type="dxa"/>
            <w:gridSpan w:val="2"/>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992" w:type="dxa"/>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1418" w:type="dxa"/>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1701" w:type="dxa"/>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r>
      <w:tr w:rsidR="0069153D" w:rsidRPr="007D1DCC" w:rsidTr="008B7A96">
        <w:tc>
          <w:tcPr>
            <w:tcW w:w="15168" w:type="dxa"/>
            <w:gridSpan w:val="20"/>
            <w:tcBorders>
              <w:top w:val="nil"/>
              <w:left w:val="nil"/>
              <w:bottom w:val="single" w:sz="4" w:space="0" w:color="auto"/>
              <w:right w:val="nil"/>
            </w:tcBorders>
          </w:tcPr>
          <w:p w:rsidR="0069153D" w:rsidRPr="007D1DCC" w:rsidRDefault="00605574"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24"/>
                <w:szCs w:val="24"/>
              </w:rPr>
              <w:t>Continuation of table G</w:t>
            </w:r>
            <w:r w:rsidRPr="007D1DCC">
              <w:rPr>
                <w:rFonts w:ascii="Times New Roman" w:hAnsi="Times New Roman" w:cs="Times New Roman"/>
              </w:rPr>
              <w:t>.19</w:t>
            </w:r>
          </w:p>
        </w:tc>
      </w:tr>
      <w:tr w:rsidR="0069153D" w:rsidRPr="007D1DCC" w:rsidTr="00605574">
        <w:tc>
          <w:tcPr>
            <w:tcW w:w="567"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w:t>
            </w:r>
          </w:p>
        </w:tc>
        <w:tc>
          <w:tcPr>
            <w:tcW w:w="1276"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2</w:t>
            </w:r>
          </w:p>
        </w:tc>
        <w:tc>
          <w:tcPr>
            <w:tcW w:w="992"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3</w:t>
            </w:r>
          </w:p>
        </w:tc>
        <w:tc>
          <w:tcPr>
            <w:tcW w:w="1418"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4</w:t>
            </w:r>
          </w:p>
        </w:tc>
        <w:tc>
          <w:tcPr>
            <w:tcW w:w="3544" w:type="dxa"/>
            <w:gridSpan w:val="5"/>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5</w:t>
            </w:r>
          </w:p>
        </w:tc>
        <w:tc>
          <w:tcPr>
            <w:tcW w:w="708" w:type="dxa"/>
            <w:gridSpan w:val="3"/>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6</w:t>
            </w:r>
          </w:p>
        </w:tc>
        <w:tc>
          <w:tcPr>
            <w:tcW w:w="1276" w:type="dxa"/>
            <w:gridSpan w:val="3"/>
            <w:tcBorders>
              <w:top w:val="single" w:sz="4" w:space="0" w:color="auto"/>
            </w:tcBorders>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7</w:t>
            </w:r>
          </w:p>
        </w:tc>
        <w:tc>
          <w:tcPr>
            <w:tcW w:w="1276"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8</w:t>
            </w:r>
          </w:p>
        </w:tc>
        <w:tc>
          <w:tcPr>
            <w:tcW w:w="992"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9</w:t>
            </w:r>
          </w:p>
        </w:tc>
        <w:tc>
          <w:tcPr>
            <w:tcW w:w="1418"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10</w:t>
            </w:r>
          </w:p>
        </w:tc>
        <w:tc>
          <w:tcPr>
            <w:tcW w:w="1701"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11</w:t>
            </w:r>
          </w:p>
        </w:tc>
      </w:tr>
      <w:tr w:rsidR="0069153D" w:rsidRPr="007D1DCC" w:rsidTr="008B7A9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45-51-47,1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81-39-20,7 в.д.</w:t>
            </w: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366</w:t>
            </w:r>
          </w:p>
        </w:tc>
        <w:tc>
          <w:tcPr>
            <w:tcW w:w="1418" w:type="dxa"/>
            <w:tcBorders>
              <w:bottom w:val="single" w:sz="4" w:space="0" w:color="auto"/>
            </w:tcBorders>
          </w:tcPr>
          <w:p w:rsidR="0069153D" w:rsidRPr="008B7A96" w:rsidRDefault="0069153D" w:rsidP="007D1DCC">
            <w:pPr>
              <w:spacing w:after="0" w:line="240" w:lineRule="auto"/>
              <w:jc w:val="center"/>
              <w:rPr>
                <w:rFonts w:ascii="Times New Roman" w:hAnsi="Times New Roman" w:cs="Times New Roman"/>
                <w:sz w:val="18"/>
                <w:szCs w:val="18"/>
              </w:rPr>
            </w:pPr>
            <w:r w:rsidRPr="008B7A96">
              <w:rPr>
                <w:rFonts w:ascii="Times New Roman" w:hAnsi="Times New Roman" w:cs="Times New Roman"/>
                <w:sz w:val="18"/>
                <w:szCs w:val="18"/>
                <w:lang w:val="kk-KZ"/>
              </w:rPr>
              <w:t xml:space="preserve">Мониторинговая площадка </w:t>
            </w:r>
            <w:r w:rsidRPr="008B7A96">
              <w:rPr>
                <w:rFonts w:ascii="Times New Roman" w:hAnsi="Times New Roman" w:cs="Times New Roman"/>
                <w:sz w:val="18"/>
                <w:szCs w:val="18"/>
              </w:rPr>
              <w:t>№ 5 у с. Коктума</w:t>
            </w:r>
          </w:p>
          <w:p w:rsidR="0069153D" w:rsidRPr="008B7A96" w:rsidRDefault="0069153D" w:rsidP="007D1DCC">
            <w:pPr>
              <w:spacing w:after="0" w:line="240" w:lineRule="auto"/>
              <w:jc w:val="both"/>
              <w:rPr>
                <w:rFonts w:ascii="Times New Roman" w:hAnsi="Times New Roman" w:cs="Times New Roman"/>
                <w:sz w:val="18"/>
                <w:szCs w:val="18"/>
                <w:lang w:val="kk-KZ"/>
              </w:rPr>
            </w:pPr>
          </w:p>
        </w:tc>
        <w:tc>
          <w:tcPr>
            <w:tcW w:w="3544" w:type="dxa"/>
            <w:gridSpan w:val="5"/>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Выполнение инструментальных из-мерительных работ на монито-ринговой площадке № 5 у с. Коктума, всего было сняты данные с 3-х реперов.</w:t>
            </w:r>
          </w:p>
          <w:p w:rsidR="0069153D" w:rsidRPr="007D1DCC" w:rsidRDefault="0069153D" w:rsidP="007D1DCC">
            <w:pPr>
              <w:spacing w:after="0" w:line="240" w:lineRule="auto"/>
              <w:jc w:val="both"/>
              <w:rPr>
                <w:rFonts w:ascii="Times New Roman" w:hAnsi="Times New Roman" w:cs="Times New Roman"/>
                <w:sz w:val="18"/>
                <w:szCs w:val="18"/>
                <w:lang w:val="ru-RU"/>
              </w:rPr>
            </w:pPr>
            <w:r w:rsidRPr="007D1DCC">
              <w:rPr>
                <w:rFonts w:ascii="Times New Roman" w:hAnsi="Times New Roman" w:cs="Times New Roman"/>
                <w:sz w:val="18"/>
                <w:szCs w:val="18"/>
                <w:lang w:val="ru-RU"/>
              </w:rPr>
              <w:t xml:space="preserve">Ранее установленный репер </w:t>
            </w:r>
            <w:r w:rsidRPr="007D1DCC">
              <w:rPr>
                <w:rFonts w:ascii="Times New Roman" w:hAnsi="Times New Roman" w:cs="Times New Roman"/>
                <w:sz w:val="18"/>
                <w:szCs w:val="18"/>
              </w:rPr>
              <w:t>I</w:t>
            </w:r>
            <w:r w:rsidRPr="007D1DCC">
              <w:rPr>
                <w:rFonts w:ascii="Times New Roman" w:hAnsi="Times New Roman" w:cs="Times New Roman"/>
                <w:sz w:val="18"/>
                <w:szCs w:val="18"/>
                <w:lang w:val="ru-RU"/>
              </w:rPr>
              <w:t xml:space="preserve"> не дает количественные данные, так как, уступ был искусственно выпо-лажен. </w:t>
            </w:r>
          </w:p>
          <w:p w:rsidR="0069153D" w:rsidRPr="007D1DCC" w:rsidRDefault="0069153D" w:rsidP="007D1DCC">
            <w:pPr>
              <w:spacing w:after="0" w:line="240" w:lineRule="auto"/>
              <w:jc w:val="both"/>
              <w:rPr>
                <w:rFonts w:ascii="Times New Roman" w:hAnsi="Times New Roman" w:cs="Times New Roman"/>
                <w:sz w:val="18"/>
                <w:szCs w:val="18"/>
                <w:lang w:val="ru-RU"/>
              </w:rPr>
            </w:pPr>
            <w:r w:rsidRPr="007D1DCC">
              <w:rPr>
                <w:rFonts w:ascii="Times New Roman" w:hAnsi="Times New Roman" w:cs="Times New Roman"/>
                <w:sz w:val="18"/>
                <w:szCs w:val="18"/>
                <w:lang w:val="ru-RU"/>
              </w:rPr>
              <w:t xml:space="preserve">Динамика отступания бровки берегового уступа на репере </w:t>
            </w:r>
            <w:r w:rsidRPr="007D1DCC">
              <w:rPr>
                <w:rFonts w:ascii="Times New Roman" w:hAnsi="Times New Roman" w:cs="Times New Roman"/>
                <w:sz w:val="18"/>
                <w:szCs w:val="18"/>
              </w:rPr>
              <w:t>II</w:t>
            </w:r>
            <w:r w:rsidRPr="007D1DCC">
              <w:rPr>
                <w:rFonts w:ascii="Times New Roman" w:hAnsi="Times New Roman" w:cs="Times New Roman"/>
                <w:sz w:val="18"/>
                <w:szCs w:val="18"/>
                <w:lang w:val="ru-RU"/>
              </w:rPr>
              <w:t xml:space="preserve"> за 10 месяцев (2018-2019 гг.) составила 4,3 м. Расстояние от </w:t>
            </w:r>
            <w:r w:rsidRPr="007D1DCC">
              <w:rPr>
                <w:rFonts w:ascii="Times New Roman" w:hAnsi="Times New Roman" w:cs="Times New Roman"/>
                <w:sz w:val="18"/>
                <w:szCs w:val="18"/>
              </w:rPr>
              <w:t>II</w:t>
            </w:r>
            <w:r w:rsidRPr="007D1DCC">
              <w:rPr>
                <w:rFonts w:ascii="Times New Roman" w:hAnsi="Times New Roman" w:cs="Times New Roman"/>
                <w:sz w:val="18"/>
                <w:szCs w:val="18"/>
                <w:lang w:val="ru-RU"/>
              </w:rPr>
              <w:t xml:space="preserve"> репера до бровки уступа 8,9 м.</w:t>
            </w:r>
          </w:p>
          <w:p w:rsidR="0069153D" w:rsidRPr="007D1DCC" w:rsidRDefault="0069153D" w:rsidP="007D1DCC">
            <w:pPr>
              <w:spacing w:after="0" w:line="240" w:lineRule="auto"/>
              <w:jc w:val="both"/>
              <w:rPr>
                <w:rFonts w:ascii="Times New Roman" w:hAnsi="Times New Roman" w:cs="Times New Roman"/>
                <w:sz w:val="18"/>
                <w:szCs w:val="18"/>
                <w:lang w:val="ru-RU"/>
              </w:rPr>
            </w:pPr>
            <w:r w:rsidRPr="007D1DCC">
              <w:rPr>
                <w:rFonts w:ascii="Times New Roman" w:hAnsi="Times New Roman" w:cs="Times New Roman"/>
                <w:sz w:val="18"/>
                <w:szCs w:val="18"/>
                <w:lang w:val="ru-RU"/>
              </w:rPr>
              <w:t xml:space="preserve">Динамика отступания бровки бере-гового уступа на репере </w:t>
            </w:r>
            <w:r w:rsidRPr="007D1DCC">
              <w:rPr>
                <w:rFonts w:ascii="Times New Roman" w:hAnsi="Times New Roman" w:cs="Times New Roman"/>
                <w:sz w:val="18"/>
                <w:szCs w:val="18"/>
              </w:rPr>
              <w:t>III</w:t>
            </w:r>
            <w:r w:rsidRPr="007D1DCC">
              <w:rPr>
                <w:rFonts w:ascii="Times New Roman" w:hAnsi="Times New Roman" w:cs="Times New Roman"/>
                <w:sz w:val="18"/>
                <w:szCs w:val="18"/>
                <w:lang w:val="ru-RU"/>
              </w:rPr>
              <w:t xml:space="preserve"> за 10 месяцев (2018-2019 гг.) составила 2,3 м. Расстояние от </w:t>
            </w:r>
            <w:r w:rsidRPr="007D1DCC">
              <w:rPr>
                <w:rFonts w:ascii="Times New Roman" w:hAnsi="Times New Roman" w:cs="Times New Roman"/>
                <w:sz w:val="18"/>
                <w:szCs w:val="18"/>
              </w:rPr>
              <w:t>III</w:t>
            </w:r>
            <w:r w:rsidRPr="007D1DCC">
              <w:rPr>
                <w:rFonts w:ascii="Times New Roman" w:hAnsi="Times New Roman" w:cs="Times New Roman"/>
                <w:sz w:val="18"/>
                <w:szCs w:val="18"/>
                <w:lang w:val="ru-RU"/>
              </w:rPr>
              <w:t xml:space="preserve"> репера до бровки уступа 24,7 м.</w:t>
            </w:r>
          </w:p>
          <w:p w:rsidR="0069153D" w:rsidRPr="007D1DCC" w:rsidRDefault="0069153D" w:rsidP="007D1DCC">
            <w:pPr>
              <w:spacing w:after="0" w:line="240" w:lineRule="auto"/>
              <w:jc w:val="both"/>
              <w:rPr>
                <w:rFonts w:ascii="Times New Roman" w:hAnsi="Times New Roman" w:cs="Times New Roman"/>
                <w:sz w:val="18"/>
                <w:szCs w:val="18"/>
                <w:lang w:val="ru-RU"/>
              </w:rPr>
            </w:pPr>
            <w:r w:rsidRPr="007D1DCC">
              <w:rPr>
                <w:rFonts w:ascii="Times New Roman" w:hAnsi="Times New Roman" w:cs="Times New Roman"/>
                <w:sz w:val="18"/>
                <w:szCs w:val="18"/>
                <w:lang w:val="ru-RU"/>
              </w:rPr>
              <w:t xml:space="preserve">2) Ширина пляжа (от уреза воды до основания уступа) составляет 5-6м. Пляж сложен из разнозернистого песка темного цвета (почти чер-ного). </w:t>
            </w:r>
          </w:p>
          <w:p w:rsidR="0069153D" w:rsidRPr="007D1DCC" w:rsidRDefault="0069153D" w:rsidP="007D1DCC">
            <w:pPr>
              <w:spacing w:after="0" w:line="240" w:lineRule="auto"/>
              <w:jc w:val="both"/>
              <w:rPr>
                <w:rFonts w:ascii="Times New Roman" w:hAnsi="Times New Roman" w:cs="Times New Roman"/>
                <w:sz w:val="18"/>
                <w:szCs w:val="18"/>
                <w:lang w:val="ru-RU"/>
              </w:rPr>
            </w:pPr>
            <w:r w:rsidRPr="007D1DCC">
              <w:rPr>
                <w:rFonts w:ascii="Times New Roman" w:hAnsi="Times New Roman" w:cs="Times New Roman"/>
                <w:sz w:val="18"/>
                <w:szCs w:val="18"/>
                <w:lang w:val="ru-RU"/>
              </w:rPr>
              <w:t>3) Высота уступа на данном мони-торинговой площадке 7 м.</w:t>
            </w:r>
          </w:p>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ru-RU"/>
              </w:rPr>
              <w:t>4) Проводилась фотофиксация мо-ниторинговой площадки.</w:t>
            </w:r>
          </w:p>
        </w:tc>
        <w:tc>
          <w:tcPr>
            <w:tcW w:w="708" w:type="dxa"/>
            <w:gridSpan w:val="3"/>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8"/>
                <w:szCs w:val="8"/>
              </w:rPr>
            </w:pPr>
            <w:r w:rsidRPr="007D1DCC">
              <w:rPr>
                <w:rFonts w:ascii="Times New Roman" w:hAnsi="Times New Roman" w:cs="Times New Roman"/>
                <w:sz w:val="18"/>
                <w:szCs w:val="18"/>
              </w:rPr>
              <w:t>aQ</w:t>
            </w:r>
            <w:r w:rsidRPr="007D1DCC">
              <w:rPr>
                <w:rFonts w:ascii="Times New Roman" w:hAnsi="Times New Roman" w:cs="Times New Roman"/>
                <w:sz w:val="18"/>
                <w:szCs w:val="18"/>
                <w:vertAlign w:val="subscript"/>
              </w:rPr>
              <w:t>IV</w:t>
            </w:r>
          </w:p>
          <w:p w:rsidR="0069153D" w:rsidRPr="007D1DCC" w:rsidRDefault="0069153D" w:rsidP="007D1DCC">
            <w:pPr>
              <w:spacing w:after="0" w:line="240" w:lineRule="auto"/>
              <w:jc w:val="both"/>
              <w:rPr>
                <w:rFonts w:ascii="Times New Roman" w:hAnsi="Times New Roman" w:cs="Times New Roman"/>
                <w:sz w:val="18"/>
                <w:szCs w:val="18"/>
              </w:rPr>
            </w:pPr>
          </w:p>
        </w:tc>
        <w:tc>
          <w:tcPr>
            <w:tcW w:w="1276" w:type="dxa"/>
            <w:gridSpan w:val="3"/>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Древесно-кустарниково-травянистая</w:t>
            </w:r>
          </w:p>
        </w:tc>
        <w:tc>
          <w:tcPr>
            <w:tcW w:w="1276" w:type="dxa"/>
            <w:gridSpan w:val="2"/>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tc>
        <w:tc>
          <w:tcPr>
            <w:tcW w:w="992"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rPr>
            </w:pPr>
            <w:r w:rsidRPr="007D1DCC">
              <w:rPr>
                <w:rFonts w:ascii="Times New Roman" w:hAnsi="Times New Roman" w:cs="Times New Roman"/>
                <w:sz w:val="18"/>
                <w:szCs w:val="18"/>
                <w:lang w:val="kk-KZ"/>
              </w:rPr>
              <w:t>327-9031-9055</w:t>
            </w:r>
          </w:p>
        </w:tc>
        <w:tc>
          <w:tcPr>
            <w:tcW w:w="1418"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и асфальтированные дороги, рядом строения для рекреационных нужд</w:t>
            </w:r>
          </w:p>
        </w:tc>
        <w:tc>
          <w:tcPr>
            <w:tcW w:w="1701"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p>
        </w:tc>
      </w:tr>
      <w:tr w:rsidR="0069153D" w:rsidRPr="007D1DCC" w:rsidTr="008B7A9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45-51-</w:t>
            </w:r>
            <w:r w:rsidRPr="007D1DCC">
              <w:rPr>
                <w:rFonts w:ascii="Times New Roman" w:hAnsi="Times New Roman" w:cs="Times New Roman"/>
                <w:sz w:val="18"/>
                <w:szCs w:val="18"/>
              </w:rPr>
              <w:t>38,6</w:t>
            </w:r>
            <w:r w:rsidRPr="007D1DCC">
              <w:rPr>
                <w:rFonts w:ascii="Times New Roman" w:hAnsi="Times New Roman" w:cs="Times New Roman"/>
                <w:sz w:val="18"/>
                <w:szCs w:val="18"/>
                <w:lang w:val="kk-KZ"/>
              </w:rPr>
              <w:t xml:space="preserve">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81-39-36,1 в.д.</w:t>
            </w: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366</w:t>
            </w:r>
          </w:p>
        </w:tc>
        <w:tc>
          <w:tcPr>
            <w:tcW w:w="1418" w:type="dxa"/>
            <w:tcBorders>
              <w:bottom w:val="single" w:sz="4" w:space="0" w:color="auto"/>
            </w:tcBorders>
          </w:tcPr>
          <w:p w:rsidR="0069153D" w:rsidRPr="008B7A96" w:rsidRDefault="0069153D" w:rsidP="007D1DCC">
            <w:pPr>
              <w:spacing w:after="0" w:line="240" w:lineRule="auto"/>
              <w:jc w:val="center"/>
              <w:rPr>
                <w:rFonts w:ascii="Times New Roman" w:hAnsi="Times New Roman" w:cs="Times New Roman"/>
                <w:sz w:val="18"/>
                <w:szCs w:val="18"/>
              </w:rPr>
            </w:pPr>
            <w:r w:rsidRPr="008B7A96">
              <w:rPr>
                <w:rFonts w:ascii="Times New Roman" w:hAnsi="Times New Roman" w:cs="Times New Roman"/>
                <w:sz w:val="18"/>
                <w:szCs w:val="18"/>
                <w:lang w:val="kk-KZ"/>
              </w:rPr>
              <w:t xml:space="preserve">Мониторинговая площадка </w:t>
            </w:r>
            <w:r w:rsidRPr="008B7A96">
              <w:rPr>
                <w:rFonts w:ascii="Times New Roman" w:hAnsi="Times New Roman" w:cs="Times New Roman"/>
                <w:sz w:val="18"/>
                <w:szCs w:val="18"/>
              </w:rPr>
              <w:t>№ 6 у с. Коктума</w:t>
            </w:r>
          </w:p>
          <w:p w:rsidR="0069153D" w:rsidRPr="008B7A96" w:rsidRDefault="0069153D" w:rsidP="007D1DCC">
            <w:pPr>
              <w:spacing w:after="0" w:line="240" w:lineRule="auto"/>
              <w:jc w:val="both"/>
              <w:rPr>
                <w:rFonts w:ascii="Times New Roman" w:hAnsi="Times New Roman" w:cs="Times New Roman"/>
                <w:sz w:val="18"/>
                <w:szCs w:val="18"/>
                <w:lang w:val="kk-KZ"/>
              </w:rPr>
            </w:pPr>
          </w:p>
        </w:tc>
        <w:tc>
          <w:tcPr>
            <w:tcW w:w="3544" w:type="dxa"/>
            <w:gridSpan w:val="5"/>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Выполнение инструментальных из-мерительных работ на монито-ринговой площадке № </w:t>
            </w:r>
            <w:r w:rsidRPr="007D1DCC">
              <w:rPr>
                <w:rFonts w:ascii="Times New Roman" w:hAnsi="Times New Roman" w:cs="Times New Roman"/>
                <w:sz w:val="18"/>
                <w:szCs w:val="18"/>
                <w:lang w:val="ru-RU"/>
              </w:rPr>
              <w:t>6</w:t>
            </w:r>
            <w:r w:rsidRPr="007D1DCC">
              <w:rPr>
                <w:rFonts w:ascii="Times New Roman" w:hAnsi="Times New Roman" w:cs="Times New Roman"/>
                <w:sz w:val="18"/>
                <w:szCs w:val="18"/>
                <w:lang w:val="kk-KZ"/>
              </w:rPr>
              <w:t xml:space="preserve"> у с. Коктума, всего было сняты данные с 3-х реперов.</w:t>
            </w:r>
          </w:p>
          <w:p w:rsidR="0069153D" w:rsidRPr="007D1DCC" w:rsidRDefault="0069153D" w:rsidP="007D1DCC">
            <w:pPr>
              <w:spacing w:after="0" w:line="240" w:lineRule="auto"/>
              <w:jc w:val="both"/>
              <w:rPr>
                <w:rFonts w:ascii="Times New Roman" w:hAnsi="Times New Roman" w:cs="Times New Roman"/>
                <w:sz w:val="18"/>
                <w:szCs w:val="18"/>
                <w:lang w:val="ru-RU"/>
              </w:rPr>
            </w:pPr>
            <w:r w:rsidRPr="007D1DCC">
              <w:rPr>
                <w:rFonts w:ascii="Times New Roman" w:hAnsi="Times New Roman" w:cs="Times New Roman"/>
                <w:sz w:val="18"/>
                <w:szCs w:val="18"/>
                <w:lang w:val="ru-RU"/>
              </w:rPr>
              <w:t xml:space="preserve">Динамика отступания бровки бере-гового уступа на репере </w:t>
            </w:r>
            <w:r w:rsidRPr="007D1DCC">
              <w:rPr>
                <w:rFonts w:ascii="Times New Roman" w:hAnsi="Times New Roman" w:cs="Times New Roman"/>
                <w:sz w:val="18"/>
                <w:szCs w:val="18"/>
              </w:rPr>
              <w:t>I</w:t>
            </w:r>
            <w:r w:rsidRPr="007D1DCC">
              <w:rPr>
                <w:rFonts w:ascii="Times New Roman" w:hAnsi="Times New Roman" w:cs="Times New Roman"/>
                <w:sz w:val="18"/>
                <w:szCs w:val="18"/>
                <w:lang w:val="ru-RU"/>
              </w:rPr>
              <w:t xml:space="preserve"> за 10 месяцев (2018-2019 гг.) изменении не наблюдается. Расстояние от </w:t>
            </w:r>
            <w:r w:rsidRPr="007D1DCC">
              <w:rPr>
                <w:rFonts w:ascii="Times New Roman" w:hAnsi="Times New Roman" w:cs="Times New Roman"/>
                <w:sz w:val="18"/>
                <w:szCs w:val="18"/>
              </w:rPr>
              <w:t>I</w:t>
            </w:r>
            <w:r w:rsidRPr="007D1DCC">
              <w:rPr>
                <w:rFonts w:ascii="Times New Roman" w:hAnsi="Times New Roman" w:cs="Times New Roman"/>
                <w:sz w:val="18"/>
                <w:szCs w:val="18"/>
                <w:lang w:val="ru-RU"/>
              </w:rPr>
              <w:t xml:space="preserve"> репера до бровки уступа 56,4 м.</w:t>
            </w:r>
          </w:p>
          <w:p w:rsidR="0069153D" w:rsidRPr="007D1DCC" w:rsidRDefault="0069153D" w:rsidP="007D1DCC">
            <w:pPr>
              <w:spacing w:after="0" w:line="240" w:lineRule="auto"/>
              <w:jc w:val="both"/>
              <w:rPr>
                <w:rFonts w:ascii="Times New Roman" w:hAnsi="Times New Roman" w:cs="Times New Roman"/>
                <w:sz w:val="18"/>
                <w:szCs w:val="18"/>
                <w:lang w:val="ru-RU"/>
              </w:rPr>
            </w:pPr>
            <w:r w:rsidRPr="007D1DCC">
              <w:rPr>
                <w:rFonts w:ascii="Times New Roman" w:hAnsi="Times New Roman" w:cs="Times New Roman"/>
                <w:sz w:val="18"/>
                <w:szCs w:val="18"/>
                <w:lang w:val="ru-RU"/>
              </w:rPr>
              <w:t xml:space="preserve">Динамика отступания бровки бере-гового уступа на репере </w:t>
            </w:r>
            <w:r w:rsidRPr="007D1DCC">
              <w:rPr>
                <w:rFonts w:ascii="Times New Roman" w:hAnsi="Times New Roman" w:cs="Times New Roman"/>
                <w:sz w:val="18"/>
                <w:szCs w:val="18"/>
              </w:rPr>
              <w:t>II</w:t>
            </w:r>
            <w:r w:rsidRPr="007D1DCC">
              <w:rPr>
                <w:rFonts w:ascii="Times New Roman" w:hAnsi="Times New Roman" w:cs="Times New Roman"/>
                <w:sz w:val="18"/>
                <w:szCs w:val="18"/>
                <w:lang w:val="ru-RU"/>
              </w:rPr>
              <w:t xml:space="preserve"> за 10 месяцев (2018-2019 гг.) составила 2,4 м. Расстояние от </w:t>
            </w:r>
            <w:r w:rsidRPr="007D1DCC">
              <w:rPr>
                <w:rFonts w:ascii="Times New Roman" w:hAnsi="Times New Roman" w:cs="Times New Roman"/>
                <w:sz w:val="18"/>
                <w:szCs w:val="18"/>
              </w:rPr>
              <w:t>II</w:t>
            </w:r>
            <w:r w:rsidRPr="007D1DCC">
              <w:rPr>
                <w:rFonts w:ascii="Times New Roman" w:hAnsi="Times New Roman" w:cs="Times New Roman"/>
                <w:sz w:val="18"/>
                <w:szCs w:val="18"/>
                <w:lang w:val="ru-RU"/>
              </w:rPr>
              <w:t xml:space="preserve"> репера до бровки уступа 54,6 м.</w:t>
            </w:r>
          </w:p>
          <w:p w:rsidR="0069153D" w:rsidRPr="007D1DCC" w:rsidRDefault="0069153D" w:rsidP="007D1DCC">
            <w:pPr>
              <w:spacing w:after="0" w:line="240" w:lineRule="auto"/>
              <w:jc w:val="both"/>
              <w:rPr>
                <w:rFonts w:ascii="Times New Roman" w:hAnsi="Times New Roman" w:cs="Times New Roman"/>
                <w:sz w:val="18"/>
                <w:szCs w:val="18"/>
                <w:lang w:val="ru-RU"/>
              </w:rPr>
            </w:pPr>
          </w:p>
          <w:p w:rsidR="0069153D" w:rsidRPr="007D1DCC" w:rsidRDefault="0069153D" w:rsidP="007D1DCC">
            <w:pPr>
              <w:spacing w:after="0" w:line="240" w:lineRule="auto"/>
              <w:jc w:val="both"/>
              <w:rPr>
                <w:rFonts w:ascii="Times New Roman" w:hAnsi="Times New Roman" w:cs="Times New Roman"/>
                <w:sz w:val="18"/>
                <w:szCs w:val="18"/>
                <w:lang w:val="ru-RU"/>
              </w:rPr>
            </w:pPr>
          </w:p>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708" w:type="dxa"/>
            <w:gridSpan w:val="3"/>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8"/>
                <w:szCs w:val="8"/>
              </w:rPr>
            </w:pPr>
            <w:r w:rsidRPr="007D1DCC">
              <w:rPr>
                <w:rFonts w:ascii="Times New Roman" w:hAnsi="Times New Roman" w:cs="Times New Roman"/>
                <w:sz w:val="18"/>
                <w:szCs w:val="18"/>
              </w:rPr>
              <w:t>aQ</w:t>
            </w:r>
            <w:r w:rsidRPr="007D1DCC">
              <w:rPr>
                <w:rFonts w:ascii="Times New Roman" w:hAnsi="Times New Roman" w:cs="Times New Roman"/>
                <w:sz w:val="18"/>
                <w:szCs w:val="18"/>
                <w:vertAlign w:val="subscript"/>
              </w:rPr>
              <w:t>IV</w:t>
            </w:r>
          </w:p>
          <w:p w:rsidR="0069153D" w:rsidRPr="007D1DCC" w:rsidRDefault="0069153D" w:rsidP="007D1DCC">
            <w:pPr>
              <w:spacing w:after="0" w:line="240" w:lineRule="auto"/>
              <w:jc w:val="both"/>
              <w:rPr>
                <w:rFonts w:ascii="Times New Roman" w:hAnsi="Times New Roman" w:cs="Times New Roman"/>
                <w:sz w:val="18"/>
                <w:szCs w:val="18"/>
              </w:rPr>
            </w:pPr>
          </w:p>
        </w:tc>
        <w:tc>
          <w:tcPr>
            <w:tcW w:w="1276" w:type="dxa"/>
            <w:gridSpan w:val="3"/>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Древесно-кустарниково-травянистая</w:t>
            </w:r>
          </w:p>
        </w:tc>
        <w:tc>
          <w:tcPr>
            <w:tcW w:w="1276" w:type="dxa"/>
            <w:gridSpan w:val="2"/>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tc>
        <w:tc>
          <w:tcPr>
            <w:tcW w:w="992"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327-9056-9067</w:t>
            </w:r>
          </w:p>
        </w:tc>
        <w:tc>
          <w:tcPr>
            <w:tcW w:w="1418"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и асфальтированные дороги, рядом строения для рекреационных нужд</w:t>
            </w:r>
          </w:p>
        </w:tc>
        <w:tc>
          <w:tcPr>
            <w:tcW w:w="1701"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p>
        </w:tc>
      </w:tr>
      <w:tr w:rsidR="008B7A96" w:rsidRPr="007D1DCC" w:rsidTr="008B7A96">
        <w:tc>
          <w:tcPr>
            <w:tcW w:w="567" w:type="dxa"/>
            <w:tcBorders>
              <w:top w:val="nil"/>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276" w:type="dxa"/>
            <w:tcBorders>
              <w:top w:val="nil"/>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992" w:type="dxa"/>
            <w:tcBorders>
              <w:top w:val="nil"/>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418" w:type="dxa"/>
            <w:tcBorders>
              <w:top w:val="nil"/>
              <w:left w:val="nil"/>
              <w:bottom w:val="nil"/>
              <w:right w:val="nil"/>
            </w:tcBorders>
          </w:tcPr>
          <w:p w:rsidR="008B7A96" w:rsidRPr="008B7A96" w:rsidRDefault="008B7A96" w:rsidP="007D1DCC">
            <w:pPr>
              <w:spacing w:after="0" w:line="240" w:lineRule="auto"/>
              <w:jc w:val="center"/>
              <w:rPr>
                <w:rFonts w:ascii="Times New Roman" w:hAnsi="Times New Roman" w:cs="Times New Roman"/>
                <w:sz w:val="18"/>
                <w:szCs w:val="18"/>
                <w:lang w:val="kk-KZ"/>
              </w:rPr>
            </w:pPr>
          </w:p>
        </w:tc>
        <w:tc>
          <w:tcPr>
            <w:tcW w:w="3544" w:type="dxa"/>
            <w:gridSpan w:val="5"/>
            <w:tcBorders>
              <w:top w:val="nil"/>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708" w:type="dxa"/>
            <w:gridSpan w:val="3"/>
            <w:tcBorders>
              <w:top w:val="nil"/>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rPr>
            </w:pPr>
          </w:p>
        </w:tc>
        <w:tc>
          <w:tcPr>
            <w:tcW w:w="1276" w:type="dxa"/>
            <w:gridSpan w:val="3"/>
            <w:tcBorders>
              <w:top w:val="nil"/>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1276" w:type="dxa"/>
            <w:gridSpan w:val="2"/>
            <w:tcBorders>
              <w:top w:val="nil"/>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992" w:type="dxa"/>
            <w:tcBorders>
              <w:top w:val="nil"/>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1418" w:type="dxa"/>
            <w:tcBorders>
              <w:top w:val="nil"/>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1701" w:type="dxa"/>
            <w:tcBorders>
              <w:top w:val="nil"/>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r>
      <w:tr w:rsidR="0069153D" w:rsidRPr="007D1DCC" w:rsidTr="00605574">
        <w:tc>
          <w:tcPr>
            <w:tcW w:w="15168" w:type="dxa"/>
            <w:gridSpan w:val="20"/>
            <w:tcBorders>
              <w:top w:val="nil"/>
              <w:left w:val="nil"/>
              <w:bottom w:val="single" w:sz="4" w:space="0" w:color="auto"/>
              <w:right w:val="nil"/>
            </w:tcBorders>
          </w:tcPr>
          <w:p w:rsidR="0069153D" w:rsidRPr="007D1DCC" w:rsidRDefault="00605574"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24"/>
                <w:szCs w:val="24"/>
              </w:rPr>
              <w:t>Continuation of table G</w:t>
            </w:r>
            <w:r w:rsidRPr="007D1DCC">
              <w:rPr>
                <w:rFonts w:ascii="Times New Roman" w:hAnsi="Times New Roman" w:cs="Times New Roman"/>
              </w:rPr>
              <w:t>.19</w:t>
            </w:r>
          </w:p>
        </w:tc>
      </w:tr>
      <w:tr w:rsidR="0069153D" w:rsidRPr="007D1DCC" w:rsidTr="00605574">
        <w:tc>
          <w:tcPr>
            <w:tcW w:w="567"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w:t>
            </w:r>
          </w:p>
        </w:tc>
        <w:tc>
          <w:tcPr>
            <w:tcW w:w="1276"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2</w:t>
            </w:r>
          </w:p>
        </w:tc>
        <w:tc>
          <w:tcPr>
            <w:tcW w:w="992"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3</w:t>
            </w:r>
          </w:p>
        </w:tc>
        <w:tc>
          <w:tcPr>
            <w:tcW w:w="1701" w:type="dxa"/>
            <w:gridSpan w:val="3"/>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4</w:t>
            </w:r>
          </w:p>
        </w:tc>
        <w:tc>
          <w:tcPr>
            <w:tcW w:w="2977"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5</w:t>
            </w:r>
          </w:p>
        </w:tc>
        <w:tc>
          <w:tcPr>
            <w:tcW w:w="992" w:type="dxa"/>
            <w:gridSpan w:val="5"/>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6</w:t>
            </w:r>
          </w:p>
        </w:tc>
        <w:tc>
          <w:tcPr>
            <w:tcW w:w="1276" w:type="dxa"/>
            <w:gridSpan w:val="3"/>
            <w:tcBorders>
              <w:top w:val="single" w:sz="4" w:space="0" w:color="auto"/>
            </w:tcBorders>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7</w:t>
            </w:r>
          </w:p>
        </w:tc>
        <w:tc>
          <w:tcPr>
            <w:tcW w:w="1276"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8</w:t>
            </w:r>
          </w:p>
        </w:tc>
        <w:tc>
          <w:tcPr>
            <w:tcW w:w="992"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9</w:t>
            </w:r>
          </w:p>
        </w:tc>
        <w:tc>
          <w:tcPr>
            <w:tcW w:w="1418"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10</w:t>
            </w:r>
          </w:p>
        </w:tc>
        <w:tc>
          <w:tcPr>
            <w:tcW w:w="1701"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11</w:t>
            </w:r>
          </w:p>
        </w:tc>
      </w:tr>
      <w:tr w:rsidR="0069153D" w:rsidRPr="007D1DCC" w:rsidTr="00605574">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992"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701" w:type="dxa"/>
            <w:gridSpan w:val="3"/>
          </w:tcPr>
          <w:p w:rsidR="0069153D" w:rsidRPr="007D1DCC" w:rsidRDefault="0069153D" w:rsidP="007D1DCC">
            <w:pPr>
              <w:spacing w:after="0" w:line="240" w:lineRule="auto"/>
              <w:jc w:val="center"/>
              <w:rPr>
                <w:rFonts w:ascii="Times New Roman" w:hAnsi="Times New Roman" w:cs="Times New Roman"/>
                <w:b/>
                <w:sz w:val="18"/>
                <w:szCs w:val="18"/>
                <w:lang w:val="kk-KZ"/>
              </w:rPr>
            </w:pPr>
          </w:p>
        </w:tc>
        <w:tc>
          <w:tcPr>
            <w:tcW w:w="2977" w:type="dxa"/>
          </w:tcPr>
          <w:p w:rsidR="0069153D" w:rsidRPr="007D1DCC" w:rsidRDefault="0069153D" w:rsidP="007D1DCC">
            <w:pPr>
              <w:spacing w:after="0" w:line="240" w:lineRule="auto"/>
              <w:jc w:val="both"/>
              <w:rPr>
                <w:rFonts w:ascii="Times New Roman" w:hAnsi="Times New Roman" w:cs="Times New Roman"/>
                <w:sz w:val="18"/>
                <w:szCs w:val="18"/>
                <w:lang w:val="ru-RU"/>
              </w:rPr>
            </w:pPr>
            <w:r w:rsidRPr="007D1DCC">
              <w:rPr>
                <w:rFonts w:ascii="Times New Roman" w:hAnsi="Times New Roman" w:cs="Times New Roman"/>
                <w:sz w:val="18"/>
                <w:szCs w:val="18"/>
                <w:lang w:val="ru-RU"/>
              </w:rPr>
              <w:t xml:space="preserve">Динамика отступания бровки бере-гового уступа на репере </w:t>
            </w:r>
            <w:r w:rsidRPr="007D1DCC">
              <w:rPr>
                <w:rFonts w:ascii="Times New Roman" w:hAnsi="Times New Roman" w:cs="Times New Roman"/>
                <w:sz w:val="18"/>
                <w:szCs w:val="18"/>
              </w:rPr>
              <w:t>III</w:t>
            </w:r>
            <w:r w:rsidRPr="007D1DCC">
              <w:rPr>
                <w:rFonts w:ascii="Times New Roman" w:hAnsi="Times New Roman" w:cs="Times New Roman"/>
                <w:sz w:val="18"/>
                <w:szCs w:val="18"/>
                <w:lang w:val="ru-RU"/>
              </w:rPr>
              <w:t xml:space="preserve"> за 10 месяцев (2018-2019 гг.) составила 7,7 м. Расстояние от </w:t>
            </w:r>
            <w:r w:rsidRPr="007D1DCC">
              <w:rPr>
                <w:rFonts w:ascii="Times New Roman" w:hAnsi="Times New Roman" w:cs="Times New Roman"/>
                <w:sz w:val="18"/>
                <w:szCs w:val="18"/>
              </w:rPr>
              <w:t>III</w:t>
            </w:r>
            <w:r w:rsidRPr="007D1DCC">
              <w:rPr>
                <w:rFonts w:ascii="Times New Roman" w:hAnsi="Times New Roman" w:cs="Times New Roman"/>
                <w:sz w:val="18"/>
                <w:szCs w:val="18"/>
                <w:lang w:val="ru-RU"/>
              </w:rPr>
              <w:t xml:space="preserve"> репера до бровки уступа 53,9 м.</w:t>
            </w:r>
          </w:p>
          <w:p w:rsidR="0069153D" w:rsidRPr="007D1DCC" w:rsidRDefault="0069153D" w:rsidP="007D1DCC">
            <w:pPr>
              <w:spacing w:after="0" w:line="240" w:lineRule="auto"/>
              <w:jc w:val="both"/>
              <w:rPr>
                <w:rFonts w:ascii="Times New Roman" w:hAnsi="Times New Roman" w:cs="Times New Roman"/>
                <w:sz w:val="18"/>
                <w:szCs w:val="18"/>
                <w:lang w:val="ru-RU"/>
              </w:rPr>
            </w:pPr>
            <w:r w:rsidRPr="007D1DCC">
              <w:rPr>
                <w:rFonts w:ascii="Times New Roman" w:hAnsi="Times New Roman" w:cs="Times New Roman"/>
                <w:sz w:val="18"/>
                <w:szCs w:val="18"/>
                <w:lang w:val="ru-RU"/>
              </w:rPr>
              <w:t xml:space="preserve">2) Ширина пляжа (от уреза воды до основания уступа) составляет 3-4м. Пляж сложен из разнозернистого песка темного цвета (почти черного). </w:t>
            </w:r>
          </w:p>
          <w:p w:rsidR="0069153D" w:rsidRPr="007D1DCC" w:rsidRDefault="0069153D" w:rsidP="007D1DCC">
            <w:pPr>
              <w:spacing w:after="0" w:line="240" w:lineRule="auto"/>
              <w:jc w:val="both"/>
              <w:rPr>
                <w:rFonts w:ascii="Times New Roman" w:hAnsi="Times New Roman" w:cs="Times New Roman"/>
                <w:sz w:val="18"/>
                <w:szCs w:val="18"/>
                <w:lang w:val="ru-RU"/>
              </w:rPr>
            </w:pPr>
            <w:r w:rsidRPr="007D1DCC">
              <w:rPr>
                <w:rFonts w:ascii="Times New Roman" w:hAnsi="Times New Roman" w:cs="Times New Roman"/>
                <w:sz w:val="18"/>
                <w:szCs w:val="18"/>
                <w:lang w:val="ru-RU"/>
              </w:rPr>
              <w:t>3) Высота уступа на данном мони-торинговой площадке 9,5 м.</w:t>
            </w:r>
          </w:p>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ru-RU"/>
              </w:rPr>
              <w:t>4) Проводилась фотофиксация мо-ниторинговой площадки.</w:t>
            </w:r>
          </w:p>
        </w:tc>
        <w:tc>
          <w:tcPr>
            <w:tcW w:w="992" w:type="dxa"/>
            <w:gridSpan w:val="5"/>
          </w:tcPr>
          <w:p w:rsidR="0069153D" w:rsidRPr="007D1DCC" w:rsidRDefault="0069153D" w:rsidP="007D1DCC">
            <w:pPr>
              <w:spacing w:after="0" w:line="240" w:lineRule="auto"/>
              <w:jc w:val="both"/>
              <w:rPr>
                <w:rFonts w:ascii="Times New Roman" w:hAnsi="Times New Roman" w:cs="Times New Roman"/>
                <w:sz w:val="18"/>
                <w:szCs w:val="18"/>
                <w:lang w:val="ru-RU"/>
              </w:rPr>
            </w:pPr>
          </w:p>
        </w:tc>
        <w:tc>
          <w:tcPr>
            <w:tcW w:w="1276" w:type="dxa"/>
            <w:gridSpan w:val="3"/>
          </w:tcPr>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1276" w:type="dxa"/>
            <w:gridSpan w:val="2"/>
          </w:tcPr>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992" w:type="dxa"/>
          </w:tcPr>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1418" w:type="dxa"/>
          </w:tcPr>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1701" w:type="dxa"/>
          </w:tcPr>
          <w:p w:rsidR="0069153D" w:rsidRPr="007D1DCC" w:rsidRDefault="0069153D" w:rsidP="007D1DCC">
            <w:pPr>
              <w:spacing w:after="0" w:line="240" w:lineRule="auto"/>
              <w:jc w:val="both"/>
              <w:rPr>
                <w:rFonts w:ascii="Times New Roman" w:hAnsi="Times New Roman" w:cs="Times New Roman"/>
                <w:sz w:val="18"/>
                <w:szCs w:val="18"/>
                <w:lang w:val="kk-KZ"/>
              </w:rPr>
            </w:pPr>
          </w:p>
        </w:tc>
      </w:tr>
      <w:tr w:rsidR="0069153D" w:rsidRPr="007D1DCC" w:rsidTr="00605574">
        <w:tc>
          <w:tcPr>
            <w:tcW w:w="15168" w:type="dxa"/>
            <w:gridSpan w:val="20"/>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rPr>
              <w:t xml:space="preserve">День экспедиции – </w:t>
            </w:r>
            <w:r w:rsidRPr="008B7A96">
              <w:rPr>
                <w:rFonts w:ascii="Times New Roman" w:hAnsi="Times New Roman" w:cs="Times New Roman"/>
                <w:sz w:val="18"/>
                <w:szCs w:val="18"/>
                <w:lang w:val="kk-KZ"/>
              </w:rPr>
              <w:t>17.04.19.</w:t>
            </w:r>
          </w:p>
        </w:tc>
      </w:tr>
      <w:tr w:rsidR="0069153D" w:rsidRPr="007D1DCC" w:rsidTr="00605574">
        <w:tc>
          <w:tcPr>
            <w:tcW w:w="15168" w:type="dxa"/>
            <w:gridSpan w:val="20"/>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с. Кабанбай (бывш</w:t>
            </w:r>
            <w:r w:rsidRPr="008B7A96">
              <w:rPr>
                <w:rFonts w:ascii="Times New Roman" w:hAnsi="Times New Roman" w:cs="Times New Roman"/>
                <w:sz w:val="18"/>
                <w:szCs w:val="18"/>
                <w:lang w:val="ru-RU"/>
              </w:rPr>
              <w:t>.</w:t>
            </w:r>
            <w:r w:rsidRPr="008B7A96">
              <w:rPr>
                <w:rFonts w:ascii="Times New Roman" w:hAnsi="Times New Roman" w:cs="Times New Roman"/>
                <w:sz w:val="18"/>
                <w:szCs w:val="18"/>
                <w:lang w:val="kk-KZ"/>
              </w:rPr>
              <w:t xml:space="preserve"> Жарбулак)</w:t>
            </w:r>
          </w:p>
          <w:p w:rsidR="0069153D" w:rsidRPr="008B7A96" w:rsidRDefault="0069153D" w:rsidP="007D1DCC">
            <w:pPr>
              <w:spacing w:after="0" w:line="240" w:lineRule="auto"/>
              <w:jc w:val="both"/>
              <w:rPr>
                <w:rFonts w:ascii="Times New Roman" w:hAnsi="Times New Roman" w:cs="Times New Roman"/>
                <w:sz w:val="18"/>
                <w:szCs w:val="18"/>
                <w:lang w:val="kk-KZ"/>
              </w:rPr>
            </w:pPr>
            <w:r w:rsidRPr="008B7A96">
              <w:rPr>
                <w:rFonts w:ascii="Times New Roman" w:hAnsi="Times New Roman" w:cs="Times New Roman"/>
                <w:sz w:val="18"/>
                <w:szCs w:val="18"/>
                <w:lang w:val="kk-KZ"/>
              </w:rPr>
              <w:t xml:space="preserve">    Выезд из с. Коктума в с. Кабанбай (бывшый Жарбулак), по южному побережью оз. Алаколь.</w:t>
            </w:r>
          </w:p>
          <w:p w:rsidR="0069153D" w:rsidRPr="008B7A96" w:rsidRDefault="0069153D" w:rsidP="007D1DCC">
            <w:pPr>
              <w:spacing w:after="0" w:line="240" w:lineRule="auto"/>
              <w:jc w:val="both"/>
              <w:rPr>
                <w:rFonts w:ascii="Times New Roman" w:hAnsi="Times New Roman" w:cs="Times New Roman"/>
                <w:sz w:val="18"/>
                <w:szCs w:val="18"/>
                <w:lang w:val="kk-KZ"/>
              </w:rPr>
            </w:pPr>
            <w:r w:rsidRPr="008B7A96">
              <w:rPr>
                <w:rFonts w:ascii="Times New Roman" w:hAnsi="Times New Roman" w:cs="Times New Roman"/>
                <w:sz w:val="18"/>
                <w:szCs w:val="18"/>
                <w:lang w:val="kk-KZ"/>
              </w:rPr>
              <w:t xml:space="preserve">    Рекогнисцировка ранее установленных мониторинговых площадок в рекреационной зоне с. Кабанбай. Разместились в здании дома отдыха Аквамарин. Админстрацией дома отдыха Аквамарин ежегодно проводятся самостоятельные берегоукрепительные работы от воздействия волн озера Алаколь на сумму около 10 млн тенге. Каждый год защитные сооружения частично или полностью разрушаются от воздействия волн, ветра и тороса.</w:t>
            </w:r>
          </w:p>
        </w:tc>
      </w:tr>
      <w:tr w:rsidR="0069153D" w:rsidRPr="007D1DCC" w:rsidTr="008B7A96">
        <w:tc>
          <w:tcPr>
            <w:tcW w:w="15168" w:type="dxa"/>
            <w:gridSpan w:val="20"/>
            <w:tcBorders>
              <w:bottom w:val="single" w:sz="4" w:space="0" w:color="auto"/>
            </w:tcBorders>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rPr>
              <w:t xml:space="preserve">День экспедиции – </w:t>
            </w:r>
            <w:r w:rsidRPr="008B7A96">
              <w:rPr>
                <w:rFonts w:ascii="Times New Roman" w:hAnsi="Times New Roman" w:cs="Times New Roman"/>
                <w:sz w:val="18"/>
                <w:szCs w:val="18"/>
                <w:lang w:val="kk-KZ"/>
              </w:rPr>
              <w:t>18.04.19.</w:t>
            </w:r>
          </w:p>
        </w:tc>
      </w:tr>
      <w:tr w:rsidR="0069153D" w:rsidRPr="007D1DCC" w:rsidTr="008B7A9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Т199</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46-04-</w:t>
            </w:r>
            <w:r w:rsidRPr="007D1DCC">
              <w:rPr>
                <w:rFonts w:ascii="Times New Roman" w:hAnsi="Times New Roman" w:cs="Times New Roman"/>
                <w:sz w:val="18"/>
                <w:szCs w:val="18"/>
              </w:rPr>
              <w:t>648</w:t>
            </w:r>
            <w:r w:rsidRPr="007D1DCC">
              <w:rPr>
                <w:rFonts w:ascii="Times New Roman" w:hAnsi="Times New Roman" w:cs="Times New Roman"/>
                <w:sz w:val="18"/>
                <w:szCs w:val="18"/>
                <w:lang w:val="kk-KZ"/>
              </w:rPr>
              <w:t xml:space="preserve">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82-01-875 в.д.</w:t>
            </w: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342</w:t>
            </w:r>
          </w:p>
        </w:tc>
        <w:tc>
          <w:tcPr>
            <w:tcW w:w="1418"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Рекреационная зона у с. Кабанбай. </w:t>
            </w:r>
          </w:p>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Зона отдыха Аквамарис.</w:t>
            </w:r>
          </w:p>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3402" w:type="dxa"/>
            <w:gridSpan w:val="4"/>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Денудационный берег, ведутся берегоукрепительные работы. По устным сообщениям админстра-тора дома отдыха Аквамарис, к основаниям забитых опор (швеи-лер) и к берегу подходит вымытый грунт. Т.е. опоры были забиты на глубину 4 м, сейчас это глубина уменьшилась на 2 метра (в грунте), так как подводные отложения смывается и понижается почти до основания опор. </w:t>
            </w:r>
          </w:p>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Ширина пляжа от 1 до 3м. </w:t>
            </w:r>
          </w:p>
          <w:p w:rsidR="0069153D" w:rsidRPr="007D1DCC" w:rsidRDefault="0069153D" w:rsidP="008B7A96">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Технология берегоукрепления вби-вается швеилер на глубину 4 м, с тыльной стороны заливается бетон, армируется и затем сверху засы-пается баласом. Опоры забиваются гидромолотом.</w:t>
            </w:r>
          </w:p>
        </w:tc>
        <w:tc>
          <w:tcPr>
            <w:tcW w:w="850" w:type="dxa"/>
            <w:gridSpan w:val="4"/>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III-IV</w:t>
            </w:r>
          </w:p>
        </w:tc>
        <w:tc>
          <w:tcPr>
            <w:tcW w:w="1276" w:type="dxa"/>
            <w:gridSpan w:val="3"/>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Травянисто-кустарниково</w:t>
            </w:r>
            <w:r w:rsidRPr="007D1DCC">
              <w:rPr>
                <w:rFonts w:ascii="Times New Roman" w:hAnsi="Times New Roman" w:cs="Times New Roman"/>
                <w:sz w:val="18"/>
                <w:szCs w:val="18"/>
              </w:rPr>
              <w:t>-древесная</w:t>
            </w:r>
          </w:p>
        </w:tc>
        <w:tc>
          <w:tcPr>
            <w:tcW w:w="1276" w:type="dxa"/>
            <w:gridSpan w:val="2"/>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rPr>
              <w:t>Абразия</w:t>
            </w:r>
          </w:p>
        </w:tc>
        <w:tc>
          <w:tcPr>
            <w:tcW w:w="992"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327-2152-9108</w:t>
            </w:r>
          </w:p>
        </w:tc>
        <w:tc>
          <w:tcPr>
            <w:tcW w:w="1418"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rPr>
              <w:t>Рекреационные зоны, дороги, дома</w:t>
            </w:r>
          </w:p>
        </w:tc>
        <w:tc>
          <w:tcPr>
            <w:tcW w:w="1701"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p>
        </w:tc>
      </w:tr>
      <w:tr w:rsidR="008B7A96" w:rsidRPr="007D1DCC" w:rsidTr="008B7A96">
        <w:tc>
          <w:tcPr>
            <w:tcW w:w="567"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rPr>
            </w:pPr>
          </w:p>
        </w:tc>
        <w:tc>
          <w:tcPr>
            <w:tcW w:w="1276"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992"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418" w:type="dxa"/>
            <w:tcBorders>
              <w:top w:val="single" w:sz="4" w:space="0" w:color="auto"/>
              <w:left w:val="nil"/>
              <w:bottom w:val="nil"/>
              <w:right w:val="nil"/>
            </w:tcBorders>
          </w:tcPr>
          <w:p w:rsidR="008B7A96" w:rsidRPr="007D1DCC" w:rsidRDefault="008B7A96" w:rsidP="007D1DCC">
            <w:pPr>
              <w:spacing w:after="0" w:line="240" w:lineRule="auto"/>
              <w:jc w:val="center"/>
              <w:rPr>
                <w:rFonts w:ascii="Times New Roman" w:hAnsi="Times New Roman" w:cs="Times New Roman"/>
                <w:sz w:val="18"/>
                <w:szCs w:val="18"/>
                <w:lang w:val="kk-KZ"/>
              </w:rPr>
            </w:pPr>
          </w:p>
        </w:tc>
        <w:tc>
          <w:tcPr>
            <w:tcW w:w="3402" w:type="dxa"/>
            <w:gridSpan w:val="4"/>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850" w:type="dxa"/>
            <w:gridSpan w:val="4"/>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rPr>
            </w:pPr>
          </w:p>
        </w:tc>
        <w:tc>
          <w:tcPr>
            <w:tcW w:w="1276" w:type="dxa"/>
            <w:gridSpan w:val="3"/>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1276" w:type="dxa"/>
            <w:gridSpan w:val="2"/>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rPr>
            </w:pPr>
          </w:p>
        </w:tc>
        <w:tc>
          <w:tcPr>
            <w:tcW w:w="992" w:type="dxa"/>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1418" w:type="dxa"/>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rPr>
            </w:pPr>
          </w:p>
        </w:tc>
        <w:tc>
          <w:tcPr>
            <w:tcW w:w="1701" w:type="dxa"/>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r>
      <w:tr w:rsidR="0069153D" w:rsidRPr="007D1DCC" w:rsidTr="008B7A96">
        <w:tc>
          <w:tcPr>
            <w:tcW w:w="15168" w:type="dxa"/>
            <w:gridSpan w:val="20"/>
            <w:tcBorders>
              <w:top w:val="nil"/>
              <w:left w:val="nil"/>
              <w:bottom w:val="single" w:sz="4" w:space="0" w:color="auto"/>
              <w:right w:val="nil"/>
            </w:tcBorders>
          </w:tcPr>
          <w:p w:rsidR="0069153D" w:rsidRPr="007D1DCC" w:rsidRDefault="00605574"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24"/>
                <w:szCs w:val="24"/>
              </w:rPr>
              <w:t>Continuation of table G</w:t>
            </w:r>
            <w:r w:rsidRPr="007D1DCC">
              <w:rPr>
                <w:rFonts w:ascii="Times New Roman" w:hAnsi="Times New Roman" w:cs="Times New Roman"/>
              </w:rPr>
              <w:t>.19</w:t>
            </w:r>
          </w:p>
        </w:tc>
      </w:tr>
      <w:tr w:rsidR="0069153D" w:rsidRPr="007D1DCC" w:rsidTr="008B7A96">
        <w:tc>
          <w:tcPr>
            <w:tcW w:w="567" w:type="dxa"/>
            <w:tcBorders>
              <w:top w:val="single" w:sz="4" w:space="0" w:color="auto"/>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1</w:t>
            </w:r>
          </w:p>
        </w:tc>
        <w:tc>
          <w:tcPr>
            <w:tcW w:w="1276" w:type="dxa"/>
            <w:tcBorders>
              <w:top w:val="single" w:sz="4" w:space="0" w:color="auto"/>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2</w:t>
            </w:r>
          </w:p>
        </w:tc>
        <w:tc>
          <w:tcPr>
            <w:tcW w:w="992" w:type="dxa"/>
            <w:tcBorders>
              <w:top w:val="single" w:sz="4" w:space="0" w:color="auto"/>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3</w:t>
            </w:r>
          </w:p>
        </w:tc>
        <w:tc>
          <w:tcPr>
            <w:tcW w:w="1418" w:type="dxa"/>
            <w:tcBorders>
              <w:top w:val="single" w:sz="4" w:space="0" w:color="auto"/>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4</w:t>
            </w:r>
          </w:p>
        </w:tc>
        <w:tc>
          <w:tcPr>
            <w:tcW w:w="3402" w:type="dxa"/>
            <w:gridSpan w:val="4"/>
            <w:tcBorders>
              <w:top w:val="single" w:sz="4" w:space="0" w:color="auto"/>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5</w:t>
            </w:r>
          </w:p>
        </w:tc>
        <w:tc>
          <w:tcPr>
            <w:tcW w:w="850" w:type="dxa"/>
            <w:gridSpan w:val="4"/>
            <w:tcBorders>
              <w:top w:val="single" w:sz="4" w:space="0" w:color="auto"/>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6</w:t>
            </w:r>
          </w:p>
        </w:tc>
        <w:tc>
          <w:tcPr>
            <w:tcW w:w="1276" w:type="dxa"/>
            <w:gridSpan w:val="3"/>
            <w:tcBorders>
              <w:top w:val="single" w:sz="4" w:space="0" w:color="auto"/>
              <w:bottom w:val="single" w:sz="4" w:space="0" w:color="auto"/>
            </w:tcBorders>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7</w:t>
            </w:r>
          </w:p>
        </w:tc>
        <w:tc>
          <w:tcPr>
            <w:tcW w:w="1276" w:type="dxa"/>
            <w:gridSpan w:val="2"/>
            <w:tcBorders>
              <w:top w:val="single" w:sz="4" w:space="0" w:color="auto"/>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8</w:t>
            </w:r>
          </w:p>
        </w:tc>
        <w:tc>
          <w:tcPr>
            <w:tcW w:w="992" w:type="dxa"/>
            <w:tcBorders>
              <w:top w:val="single" w:sz="4" w:space="0" w:color="auto"/>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9</w:t>
            </w:r>
          </w:p>
        </w:tc>
        <w:tc>
          <w:tcPr>
            <w:tcW w:w="1418" w:type="dxa"/>
            <w:tcBorders>
              <w:top w:val="single" w:sz="4" w:space="0" w:color="auto"/>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10</w:t>
            </w:r>
          </w:p>
        </w:tc>
        <w:tc>
          <w:tcPr>
            <w:tcW w:w="1701" w:type="dxa"/>
            <w:tcBorders>
              <w:top w:val="single" w:sz="4" w:space="0" w:color="auto"/>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11</w:t>
            </w:r>
          </w:p>
        </w:tc>
      </w:tr>
      <w:tr w:rsidR="0069153D" w:rsidRPr="007D1DCC" w:rsidTr="008B7A9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46-04-460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82-01-987 в.д.</w:t>
            </w: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342</w:t>
            </w:r>
          </w:p>
        </w:tc>
        <w:tc>
          <w:tcPr>
            <w:tcW w:w="1418"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Мониторинговые площадки №1,2,3 в с. Кабанбай</w:t>
            </w:r>
          </w:p>
        </w:tc>
        <w:tc>
          <w:tcPr>
            <w:tcW w:w="3402" w:type="dxa"/>
            <w:gridSpan w:val="4"/>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Инструментальные измерительные работы не были проведены на мониторинговых площадках №1, 2,3 в с. Кабанбай, так как при-родный береговой уступ был полностью исскуственно видоиз-менен. На мониторинговой пло-щадке №1 у дома отдыха «Дорож-ник» береговой уступ подвергся капитальным берегоукрепитель-ным работам.</w:t>
            </w:r>
          </w:p>
          <w:p w:rsidR="0069153D" w:rsidRPr="007D1DCC" w:rsidRDefault="0069153D" w:rsidP="008B7A96">
            <w:pPr>
              <w:spacing w:after="0" w:line="240" w:lineRule="auto"/>
              <w:jc w:val="both"/>
              <w:rPr>
                <w:rFonts w:ascii="Times New Roman" w:hAnsi="Times New Roman" w:cs="Times New Roman"/>
                <w:sz w:val="18"/>
                <w:szCs w:val="18"/>
                <w:lang w:val="ru-RU"/>
              </w:rPr>
            </w:pPr>
            <w:r w:rsidRPr="007D1DCC">
              <w:rPr>
                <w:rFonts w:ascii="Times New Roman" w:hAnsi="Times New Roman" w:cs="Times New Roman"/>
                <w:sz w:val="18"/>
                <w:szCs w:val="18"/>
                <w:lang w:val="kk-KZ"/>
              </w:rPr>
              <w:t>На расстоянии более 100м, вдоль уреза воды вбиты на глубину 4м толстостенные металлические по-лукруглые сваи, с применением гидромолота. Данные сваи сварены между собой от поверхности воды до верхней части. Таким образом, данная металлоконструкция пред-ставляет собой едино-целый бере-гоукрепительный щит. Со стороны суши на расстоянии 5-6м вбиты на землю металлические швеилеры, от которых приподнято установлены распорны, для придания устой-чивости берегоукрепительной ме-таллической конструкции. Тыловая часть металлического щита из сваренных полукругов залита бетонной смесью и засыпано баласом.</w:t>
            </w:r>
            <w:r w:rsidRPr="007D1DCC">
              <w:rPr>
                <w:rFonts w:ascii="Times New Roman" w:hAnsi="Times New Roman" w:cs="Times New Roman"/>
                <w:sz w:val="18"/>
                <w:szCs w:val="18"/>
                <w:lang w:val="ru-RU"/>
              </w:rPr>
              <w:t xml:space="preserve"> Высота металлического щита с засыпным грунтом с тыльной части под урезом воды составляет около 1 м. С внешней стороны щита в воде расположено большое количество бетонных конструкции, от которых выходят на поверхность воды. Также были проведены собственниками дома отдыха «Дорожник» защитные работы от разрушения двухэтаж-ного корпуса и другой инфраструктуры.</w:t>
            </w:r>
          </w:p>
        </w:tc>
        <w:tc>
          <w:tcPr>
            <w:tcW w:w="850" w:type="dxa"/>
            <w:gridSpan w:val="4"/>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III-IV</w:t>
            </w:r>
          </w:p>
        </w:tc>
        <w:tc>
          <w:tcPr>
            <w:tcW w:w="1276" w:type="dxa"/>
            <w:gridSpan w:val="3"/>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Травянисто-кустарниково</w:t>
            </w:r>
            <w:r w:rsidRPr="007D1DCC">
              <w:rPr>
                <w:rFonts w:ascii="Times New Roman" w:hAnsi="Times New Roman" w:cs="Times New Roman"/>
                <w:sz w:val="18"/>
                <w:szCs w:val="18"/>
              </w:rPr>
              <w:t>-древесная</w:t>
            </w:r>
          </w:p>
        </w:tc>
        <w:tc>
          <w:tcPr>
            <w:tcW w:w="1276" w:type="dxa"/>
            <w:gridSpan w:val="2"/>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rPr>
              <w:t>Абразия</w:t>
            </w:r>
          </w:p>
        </w:tc>
        <w:tc>
          <w:tcPr>
            <w:tcW w:w="992"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1418"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rPr>
              <w:t>Рекреационные зоны, дороги, дома</w:t>
            </w:r>
          </w:p>
        </w:tc>
        <w:tc>
          <w:tcPr>
            <w:tcW w:w="1701"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p>
        </w:tc>
      </w:tr>
      <w:tr w:rsidR="008B7A96" w:rsidRPr="007D1DCC" w:rsidTr="008B7A96">
        <w:tc>
          <w:tcPr>
            <w:tcW w:w="567"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276"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992"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418" w:type="dxa"/>
            <w:tcBorders>
              <w:top w:val="single" w:sz="4" w:space="0" w:color="auto"/>
              <w:left w:val="nil"/>
              <w:bottom w:val="nil"/>
              <w:right w:val="nil"/>
            </w:tcBorders>
          </w:tcPr>
          <w:p w:rsidR="008B7A96" w:rsidRPr="007D1DCC" w:rsidRDefault="008B7A96" w:rsidP="007D1DCC">
            <w:pPr>
              <w:spacing w:after="0" w:line="240" w:lineRule="auto"/>
              <w:jc w:val="center"/>
              <w:rPr>
                <w:rFonts w:ascii="Times New Roman" w:hAnsi="Times New Roman" w:cs="Times New Roman"/>
                <w:sz w:val="18"/>
                <w:szCs w:val="18"/>
                <w:lang w:val="kk-KZ"/>
              </w:rPr>
            </w:pPr>
          </w:p>
        </w:tc>
        <w:tc>
          <w:tcPr>
            <w:tcW w:w="3402" w:type="dxa"/>
            <w:gridSpan w:val="4"/>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850" w:type="dxa"/>
            <w:gridSpan w:val="4"/>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rPr>
            </w:pPr>
          </w:p>
        </w:tc>
        <w:tc>
          <w:tcPr>
            <w:tcW w:w="1276" w:type="dxa"/>
            <w:gridSpan w:val="3"/>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1276" w:type="dxa"/>
            <w:gridSpan w:val="2"/>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rPr>
            </w:pPr>
          </w:p>
        </w:tc>
        <w:tc>
          <w:tcPr>
            <w:tcW w:w="992" w:type="dxa"/>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1418" w:type="dxa"/>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rPr>
            </w:pPr>
          </w:p>
        </w:tc>
        <w:tc>
          <w:tcPr>
            <w:tcW w:w="1701" w:type="dxa"/>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r>
      <w:tr w:rsidR="0069153D" w:rsidRPr="007D1DCC" w:rsidTr="008B7A96">
        <w:tc>
          <w:tcPr>
            <w:tcW w:w="15168" w:type="dxa"/>
            <w:gridSpan w:val="20"/>
            <w:tcBorders>
              <w:top w:val="nil"/>
              <w:left w:val="nil"/>
              <w:bottom w:val="single" w:sz="4" w:space="0" w:color="auto"/>
              <w:right w:val="nil"/>
            </w:tcBorders>
          </w:tcPr>
          <w:p w:rsidR="0069153D" w:rsidRPr="007D1DCC" w:rsidRDefault="00605574"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24"/>
                <w:szCs w:val="24"/>
              </w:rPr>
              <w:t>Continuation of table G</w:t>
            </w:r>
            <w:r w:rsidRPr="007D1DCC">
              <w:rPr>
                <w:rFonts w:ascii="Times New Roman" w:hAnsi="Times New Roman" w:cs="Times New Roman"/>
              </w:rPr>
              <w:t>.19</w:t>
            </w:r>
          </w:p>
        </w:tc>
      </w:tr>
      <w:tr w:rsidR="0069153D" w:rsidRPr="007D1DCC" w:rsidTr="00605574">
        <w:tc>
          <w:tcPr>
            <w:tcW w:w="567"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1</w:t>
            </w:r>
          </w:p>
        </w:tc>
        <w:tc>
          <w:tcPr>
            <w:tcW w:w="1276"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2</w:t>
            </w:r>
          </w:p>
        </w:tc>
        <w:tc>
          <w:tcPr>
            <w:tcW w:w="992"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3</w:t>
            </w:r>
          </w:p>
        </w:tc>
        <w:tc>
          <w:tcPr>
            <w:tcW w:w="1418"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4</w:t>
            </w:r>
          </w:p>
        </w:tc>
        <w:tc>
          <w:tcPr>
            <w:tcW w:w="3260" w:type="dxa"/>
            <w:gridSpan w:val="3"/>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5</w:t>
            </w:r>
          </w:p>
        </w:tc>
        <w:tc>
          <w:tcPr>
            <w:tcW w:w="992" w:type="dxa"/>
            <w:gridSpan w:val="5"/>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6</w:t>
            </w:r>
          </w:p>
        </w:tc>
        <w:tc>
          <w:tcPr>
            <w:tcW w:w="1276" w:type="dxa"/>
            <w:gridSpan w:val="3"/>
            <w:tcBorders>
              <w:top w:val="single" w:sz="4" w:space="0" w:color="auto"/>
            </w:tcBorders>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7</w:t>
            </w:r>
          </w:p>
        </w:tc>
        <w:tc>
          <w:tcPr>
            <w:tcW w:w="1276"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8</w:t>
            </w:r>
          </w:p>
        </w:tc>
        <w:tc>
          <w:tcPr>
            <w:tcW w:w="992"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9</w:t>
            </w:r>
          </w:p>
        </w:tc>
        <w:tc>
          <w:tcPr>
            <w:tcW w:w="1418"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10</w:t>
            </w:r>
          </w:p>
        </w:tc>
        <w:tc>
          <w:tcPr>
            <w:tcW w:w="1701"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11</w:t>
            </w:r>
          </w:p>
        </w:tc>
      </w:tr>
      <w:tr w:rsidR="0069153D" w:rsidRPr="007D1DCC" w:rsidTr="008B7A9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418"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b/>
                <w:sz w:val="18"/>
                <w:szCs w:val="18"/>
                <w:lang w:val="kk-KZ"/>
              </w:rPr>
            </w:pPr>
          </w:p>
        </w:tc>
        <w:tc>
          <w:tcPr>
            <w:tcW w:w="3260" w:type="dxa"/>
            <w:gridSpan w:val="3"/>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ru-RU"/>
              </w:rPr>
            </w:pPr>
            <w:r w:rsidRPr="007D1DCC">
              <w:rPr>
                <w:rFonts w:ascii="Times New Roman" w:hAnsi="Times New Roman" w:cs="Times New Roman"/>
                <w:sz w:val="18"/>
                <w:szCs w:val="18"/>
                <w:lang w:val="ru-RU"/>
              </w:rPr>
              <w:t>Дальнейшее проведение монито-ринга с применением инструмен-тальных измерении считаем не-уместными. Проведена фотофикса-ция.</w:t>
            </w:r>
          </w:p>
          <w:p w:rsidR="0069153D" w:rsidRPr="007D1DCC" w:rsidRDefault="0069153D" w:rsidP="007D1DCC">
            <w:pPr>
              <w:spacing w:after="0" w:line="240" w:lineRule="auto"/>
              <w:jc w:val="both"/>
              <w:rPr>
                <w:rFonts w:ascii="Times New Roman" w:hAnsi="Times New Roman" w:cs="Times New Roman"/>
                <w:sz w:val="18"/>
                <w:szCs w:val="18"/>
                <w:lang w:val="ru-RU"/>
              </w:rPr>
            </w:pPr>
            <w:r w:rsidRPr="007D1DCC">
              <w:rPr>
                <w:rFonts w:ascii="Times New Roman" w:hAnsi="Times New Roman" w:cs="Times New Roman"/>
                <w:sz w:val="18"/>
                <w:szCs w:val="18"/>
                <w:lang w:val="ru-RU"/>
              </w:rPr>
              <w:t>Аналогичная ситуация с монито-ринговой площадкой №3. Соб-ственниками близ расположенных зон отдых были проведены бере-гоукрепительные работы, где были уничтожены ранее установленные репера. Проведена фотофиксация.</w:t>
            </w:r>
          </w:p>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ru-RU"/>
              </w:rPr>
              <w:t>На мониторинговой площадке №2 у зоны отдыха «Айгерим» бере-говой уступ полностью видоиз-менен. На данном участке построе-на пляжная инфраструктура, с при-менением железобетонных кон-струкции и отделочных материа-лов. В связи с чем не представ-ляется возможным проведение мо-ниторинга природного берегообра-зования на данном участке.</w:t>
            </w:r>
          </w:p>
        </w:tc>
        <w:tc>
          <w:tcPr>
            <w:tcW w:w="992" w:type="dxa"/>
            <w:gridSpan w:val="5"/>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ru-RU"/>
              </w:rPr>
            </w:pPr>
          </w:p>
        </w:tc>
        <w:tc>
          <w:tcPr>
            <w:tcW w:w="1276" w:type="dxa"/>
            <w:gridSpan w:val="3"/>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1276" w:type="dxa"/>
            <w:gridSpan w:val="2"/>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ru-RU"/>
              </w:rPr>
            </w:pPr>
          </w:p>
        </w:tc>
        <w:tc>
          <w:tcPr>
            <w:tcW w:w="992"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1418"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ru-RU"/>
              </w:rPr>
            </w:pPr>
          </w:p>
        </w:tc>
        <w:tc>
          <w:tcPr>
            <w:tcW w:w="1701"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p>
        </w:tc>
      </w:tr>
      <w:tr w:rsidR="0069153D" w:rsidRPr="007D1DCC" w:rsidTr="008B7A96">
        <w:tc>
          <w:tcPr>
            <w:tcW w:w="567"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Начало косы</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46-05-</w:t>
            </w:r>
            <w:r w:rsidRPr="007D1DCC">
              <w:rPr>
                <w:rFonts w:ascii="Times New Roman" w:hAnsi="Times New Roman" w:cs="Times New Roman"/>
                <w:sz w:val="18"/>
                <w:szCs w:val="18"/>
                <w:lang w:val="ru-RU"/>
              </w:rPr>
              <w:t>263</w:t>
            </w:r>
            <w:r w:rsidRPr="007D1DCC">
              <w:rPr>
                <w:rFonts w:ascii="Times New Roman" w:hAnsi="Times New Roman" w:cs="Times New Roman"/>
                <w:sz w:val="18"/>
                <w:szCs w:val="18"/>
                <w:lang w:val="kk-KZ"/>
              </w:rPr>
              <w:t xml:space="preserve">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82-01-568 в.д.</w:t>
            </w:r>
          </w:p>
          <w:p w:rsidR="0069153D" w:rsidRPr="007D1DCC" w:rsidRDefault="0069153D" w:rsidP="007D1DCC">
            <w:pPr>
              <w:spacing w:after="0" w:line="240" w:lineRule="auto"/>
              <w:rPr>
                <w:rFonts w:ascii="Times New Roman" w:hAnsi="Times New Roman" w:cs="Times New Roman"/>
                <w:sz w:val="18"/>
                <w:szCs w:val="18"/>
                <w:lang w:val="kk-KZ"/>
              </w:rPr>
            </w:pP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Конец косы</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46-05-</w:t>
            </w:r>
            <w:r w:rsidRPr="007D1DCC">
              <w:rPr>
                <w:rFonts w:ascii="Times New Roman" w:hAnsi="Times New Roman" w:cs="Times New Roman"/>
                <w:sz w:val="18"/>
                <w:szCs w:val="18"/>
                <w:lang w:val="ru-RU"/>
              </w:rPr>
              <w:t>659</w:t>
            </w:r>
            <w:r w:rsidRPr="007D1DCC">
              <w:rPr>
                <w:rFonts w:ascii="Times New Roman" w:hAnsi="Times New Roman" w:cs="Times New Roman"/>
                <w:sz w:val="18"/>
                <w:szCs w:val="18"/>
                <w:lang w:val="kk-KZ"/>
              </w:rPr>
              <w:t xml:space="preserve">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82-01-433 в.д</w:t>
            </w:r>
          </w:p>
          <w:p w:rsidR="0069153D" w:rsidRPr="007D1DCC" w:rsidRDefault="0069153D" w:rsidP="007D1DCC">
            <w:pPr>
              <w:spacing w:after="0" w:line="240" w:lineRule="auto"/>
              <w:rPr>
                <w:rFonts w:ascii="Times New Roman" w:hAnsi="Times New Roman" w:cs="Times New Roman"/>
                <w:sz w:val="18"/>
                <w:szCs w:val="18"/>
                <w:lang w:val="kk-KZ"/>
              </w:rPr>
            </w:pP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Ледовый торос</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46-05-</w:t>
            </w:r>
            <w:r w:rsidRPr="007D1DCC">
              <w:rPr>
                <w:rFonts w:ascii="Times New Roman" w:hAnsi="Times New Roman" w:cs="Times New Roman"/>
                <w:sz w:val="18"/>
                <w:szCs w:val="18"/>
                <w:lang w:val="ru-RU"/>
              </w:rPr>
              <w:t>540</w:t>
            </w:r>
            <w:r w:rsidRPr="007D1DCC">
              <w:rPr>
                <w:rFonts w:ascii="Times New Roman" w:hAnsi="Times New Roman" w:cs="Times New Roman"/>
                <w:sz w:val="18"/>
                <w:szCs w:val="18"/>
                <w:lang w:val="kk-KZ"/>
              </w:rPr>
              <w:t xml:space="preserve">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82-01-439 в.д</w:t>
            </w:r>
          </w:p>
          <w:p w:rsidR="0069153D" w:rsidRPr="007D1DCC" w:rsidRDefault="0069153D" w:rsidP="007D1DCC">
            <w:pPr>
              <w:spacing w:after="0" w:line="240" w:lineRule="auto"/>
              <w:rPr>
                <w:rFonts w:ascii="Times New Roman" w:hAnsi="Times New Roman" w:cs="Times New Roman"/>
                <w:sz w:val="18"/>
                <w:szCs w:val="18"/>
                <w:lang w:val="kk-KZ"/>
              </w:rPr>
            </w:pP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342</w:t>
            </w:r>
          </w:p>
        </w:tc>
        <w:tc>
          <w:tcPr>
            <w:tcW w:w="1418"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Коса (севернее от рекреационных зон с. Кабанбай)</w:t>
            </w:r>
          </w:p>
        </w:tc>
        <w:tc>
          <w:tcPr>
            <w:tcW w:w="3260" w:type="dxa"/>
            <w:gridSpan w:val="3"/>
            <w:tcBorders>
              <w:bottom w:val="single" w:sz="4" w:space="0" w:color="auto"/>
            </w:tcBorders>
          </w:tcPr>
          <w:p w:rsidR="0069153D" w:rsidRPr="008B7A96" w:rsidRDefault="0069153D" w:rsidP="007D1DCC">
            <w:pPr>
              <w:spacing w:after="0" w:line="240" w:lineRule="auto"/>
              <w:jc w:val="both"/>
              <w:rPr>
                <w:rFonts w:ascii="Times New Roman" w:hAnsi="Times New Roman" w:cs="Times New Roman"/>
                <w:sz w:val="18"/>
                <w:szCs w:val="18"/>
                <w:lang w:val="ru-RU"/>
              </w:rPr>
            </w:pPr>
            <w:r w:rsidRPr="007D1DCC">
              <w:rPr>
                <w:rFonts w:ascii="Times New Roman" w:hAnsi="Times New Roman" w:cs="Times New Roman"/>
                <w:sz w:val="18"/>
                <w:szCs w:val="18"/>
                <w:lang w:val="kk-KZ"/>
              </w:rPr>
              <w:t>Коса сложена окатанной галькой, галечником, разнозернистым пес-ком. Ширина косы в среднем – 10м, длина – 1км (подводная часть). На поверхности косы находились множественные пова-ленные ледовые бугры, следы ледового тороса, сдвинутые и сгре-бенный осадочный материал. Ледяные навалы высотой до 3м, активнотают. Некоторые ледяные повалы покрыты толстым слоем гравия-галечника и разнозернис-того песка. Ледяной торос про-ходил местами до 100м в сторону суши от уреза воды, сгребая поверхностный грунт и образовывая ниши, которые сейчас заполнены водой.</w:t>
            </w:r>
          </w:p>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992" w:type="dxa"/>
            <w:gridSpan w:val="5"/>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III-IV</w:t>
            </w:r>
          </w:p>
        </w:tc>
        <w:tc>
          <w:tcPr>
            <w:tcW w:w="1276" w:type="dxa"/>
            <w:gridSpan w:val="3"/>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Травянисто-кустарниково</w:t>
            </w:r>
            <w:r w:rsidRPr="007D1DCC">
              <w:rPr>
                <w:rFonts w:ascii="Times New Roman" w:hAnsi="Times New Roman" w:cs="Times New Roman"/>
                <w:sz w:val="18"/>
                <w:szCs w:val="18"/>
              </w:rPr>
              <w:t>-древесная</w:t>
            </w:r>
          </w:p>
        </w:tc>
        <w:tc>
          <w:tcPr>
            <w:tcW w:w="1276" w:type="dxa"/>
            <w:gridSpan w:val="2"/>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rPr>
              <w:t>Абразия</w:t>
            </w:r>
          </w:p>
        </w:tc>
        <w:tc>
          <w:tcPr>
            <w:tcW w:w="992"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327-9174-9261</w:t>
            </w:r>
          </w:p>
        </w:tc>
        <w:tc>
          <w:tcPr>
            <w:tcW w:w="1418"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и бытовой мусор</w:t>
            </w:r>
          </w:p>
        </w:tc>
        <w:tc>
          <w:tcPr>
            <w:tcW w:w="1701"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p>
        </w:tc>
      </w:tr>
      <w:tr w:rsidR="008B7A96" w:rsidRPr="007D1DCC" w:rsidTr="008B7A96">
        <w:tc>
          <w:tcPr>
            <w:tcW w:w="567"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276"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992"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418" w:type="dxa"/>
            <w:tcBorders>
              <w:top w:val="single" w:sz="4" w:space="0" w:color="auto"/>
              <w:left w:val="nil"/>
              <w:bottom w:val="nil"/>
              <w:right w:val="nil"/>
            </w:tcBorders>
          </w:tcPr>
          <w:p w:rsidR="008B7A96" w:rsidRPr="007D1DCC" w:rsidRDefault="008B7A96" w:rsidP="007D1DCC">
            <w:pPr>
              <w:spacing w:after="0" w:line="240" w:lineRule="auto"/>
              <w:jc w:val="center"/>
              <w:rPr>
                <w:rFonts w:ascii="Times New Roman" w:hAnsi="Times New Roman" w:cs="Times New Roman"/>
                <w:sz w:val="18"/>
                <w:szCs w:val="18"/>
                <w:lang w:val="kk-KZ"/>
              </w:rPr>
            </w:pPr>
          </w:p>
        </w:tc>
        <w:tc>
          <w:tcPr>
            <w:tcW w:w="3260" w:type="dxa"/>
            <w:gridSpan w:val="3"/>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992" w:type="dxa"/>
            <w:gridSpan w:val="5"/>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rPr>
            </w:pPr>
          </w:p>
        </w:tc>
        <w:tc>
          <w:tcPr>
            <w:tcW w:w="1276" w:type="dxa"/>
            <w:gridSpan w:val="3"/>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1276" w:type="dxa"/>
            <w:gridSpan w:val="2"/>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rPr>
            </w:pPr>
          </w:p>
        </w:tc>
        <w:tc>
          <w:tcPr>
            <w:tcW w:w="992" w:type="dxa"/>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1418" w:type="dxa"/>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1701" w:type="dxa"/>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r>
      <w:tr w:rsidR="0069153D" w:rsidRPr="007D1DCC" w:rsidTr="008B7A96">
        <w:tc>
          <w:tcPr>
            <w:tcW w:w="15168" w:type="dxa"/>
            <w:gridSpan w:val="20"/>
            <w:tcBorders>
              <w:top w:val="nil"/>
              <w:left w:val="nil"/>
              <w:bottom w:val="single" w:sz="4" w:space="0" w:color="auto"/>
              <w:right w:val="nil"/>
            </w:tcBorders>
          </w:tcPr>
          <w:p w:rsidR="0069153D" w:rsidRPr="007D1DCC" w:rsidRDefault="00605574"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24"/>
                <w:szCs w:val="24"/>
              </w:rPr>
              <w:t>Continuation of table G</w:t>
            </w:r>
            <w:r w:rsidRPr="007D1DCC">
              <w:rPr>
                <w:rFonts w:ascii="Times New Roman" w:hAnsi="Times New Roman" w:cs="Times New Roman"/>
              </w:rPr>
              <w:t>.19</w:t>
            </w:r>
          </w:p>
        </w:tc>
      </w:tr>
      <w:tr w:rsidR="0069153D" w:rsidRPr="007D1DCC" w:rsidTr="00605574">
        <w:tc>
          <w:tcPr>
            <w:tcW w:w="567"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1</w:t>
            </w:r>
          </w:p>
        </w:tc>
        <w:tc>
          <w:tcPr>
            <w:tcW w:w="1276"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2</w:t>
            </w:r>
          </w:p>
        </w:tc>
        <w:tc>
          <w:tcPr>
            <w:tcW w:w="992"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3</w:t>
            </w:r>
          </w:p>
        </w:tc>
        <w:tc>
          <w:tcPr>
            <w:tcW w:w="1701" w:type="dxa"/>
            <w:gridSpan w:val="3"/>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4</w:t>
            </w:r>
          </w:p>
        </w:tc>
        <w:tc>
          <w:tcPr>
            <w:tcW w:w="2977"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5</w:t>
            </w:r>
          </w:p>
        </w:tc>
        <w:tc>
          <w:tcPr>
            <w:tcW w:w="992" w:type="dxa"/>
            <w:gridSpan w:val="5"/>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6</w:t>
            </w:r>
          </w:p>
        </w:tc>
        <w:tc>
          <w:tcPr>
            <w:tcW w:w="1276" w:type="dxa"/>
            <w:gridSpan w:val="3"/>
            <w:tcBorders>
              <w:top w:val="single" w:sz="4" w:space="0" w:color="auto"/>
            </w:tcBorders>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7</w:t>
            </w:r>
          </w:p>
        </w:tc>
        <w:tc>
          <w:tcPr>
            <w:tcW w:w="1276"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8</w:t>
            </w:r>
          </w:p>
        </w:tc>
        <w:tc>
          <w:tcPr>
            <w:tcW w:w="992"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9</w:t>
            </w:r>
          </w:p>
        </w:tc>
        <w:tc>
          <w:tcPr>
            <w:tcW w:w="1418"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10</w:t>
            </w:r>
          </w:p>
        </w:tc>
        <w:tc>
          <w:tcPr>
            <w:tcW w:w="1701"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11</w:t>
            </w:r>
          </w:p>
        </w:tc>
      </w:tr>
      <w:tr w:rsidR="0069153D" w:rsidRPr="007D1DCC" w:rsidTr="00605574">
        <w:tc>
          <w:tcPr>
            <w:tcW w:w="567"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992"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701" w:type="dxa"/>
            <w:gridSpan w:val="3"/>
          </w:tcPr>
          <w:p w:rsidR="0069153D" w:rsidRPr="007D1DCC" w:rsidRDefault="0069153D" w:rsidP="007D1DCC">
            <w:pPr>
              <w:spacing w:after="0" w:line="240" w:lineRule="auto"/>
              <w:jc w:val="center"/>
              <w:rPr>
                <w:rFonts w:ascii="Times New Roman" w:hAnsi="Times New Roman" w:cs="Times New Roman"/>
                <w:b/>
                <w:sz w:val="18"/>
                <w:szCs w:val="18"/>
                <w:lang w:val="kk-KZ"/>
              </w:rPr>
            </w:pPr>
          </w:p>
        </w:tc>
        <w:tc>
          <w:tcPr>
            <w:tcW w:w="2977" w:type="dxa"/>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Данное явление на данной терри-тории может быть одним из глав-ных факторов рельефообразования берегов, которое зависит от силы и направления ветра и волны. Также данный процесс представляет се-рьезную угрозу прибрежной ин-фраструктуре береговых рекреа-ционных зон. На данном примере можно предположить, что в зоне воздействия находятся территории от уреза воды  – 100м, которые могут подвергнуться разрушению.</w:t>
            </w:r>
          </w:p>
        </w:tc>
        <w:tc>
          <w:tcPr>
            <w:tcW w:w="992" w:type="dxa"/>
            <w:gridSpan w:val="5"/>
          </w:tcPr>
          <w:p w:rsidR="0069153D" w:rsidRPr="007D1DCC" w:rsidRDefault="0069153D" w:rsidP="007D1DCC">
            <w:pPr>
              <w:spacing w:after="0" w:line="240" w:lineRule="auto"/>
              <w:jc w:val="both"/>
              <w:rPr>
                <w:rFonts w:ascii="Times New Roman" w:hAnsi="Times New Roman" w:cs="Times New Roman"/>
                <w:sz w:val="18"/>
                <w:szCs w:val="18"/>
                <w:lang w:val="ru-RU"/>
              </w:rPr>
            </w:pPr>
          </w:p>
        </w:tc>
        <w:tc>
          <w:tcPr>
            <w:tcW w:w="1276" w:type="dxa"/>
            <w:gridSpan w:val="3"/>
          </w:tcPr>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1276" w:type="dxa"/>
            <w:gridSpan w:val="2"/>
          </w:tcPr>
          <w:p w:rsidR="0069153D" w:rsidRPr="007D1DCC" w:rsidRDefault="0069153D" w:rsidP="007D1DCC">
            <w:pPr>
              <w:spacing w:after="0" w:line="240" w:lineRule="auto"/>
              <w:jc w:val="both"/>
              <w:rPr>
                <w:rFonts w:ascii="Times New Roman" w:hAnsi="Times New Roman" w:cs="Times New Roman"/>
                <w:sz w:val="18"/>
                <w:szCs w:val="18"/>
                <w:lang w:val="ru-RU"/>
              </w:rPr>
            </w:pPr>
          </w:p>
        </w:tc>
        <w:tc>
          <w:tcPr>
            <w:tcW w:w="992" w:type="dxa"/>
          </w:tcPr>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1418" w:type="dxa"/>
          </w:tcPr>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1701" w:type="dxa"/>
          </w:tcPr>
          <w:p w:rsidR="0069153D" w:rsidRPr="007D1DCC" w:rsidRDefault="0069153D" w:rsidP="007D1DCC">
            <w:pPr>
              <w:spacing w:after="0" w:line="240" w:lineRule="auto"/>
              <w:jc w:val="both"/>
              <w:rPr>
                <w:rFonts w:ascii="Times New Roman" w:hAnsi="Times New Roman" w:cs="Times New Roman"/>
                <w:sz w:val="18"/>
                <w:szCs w:val="18"/>
                <w:lang w:val="kk-KZ"/>
              </w:rPr>
            </w:pPr>
          </w:p>
        </w:tc>
      </w:tr>
      <w:tr w:rsidR="0069153D" w:rsidRPr="007D1DCC" w:rsidTr="00605574">
        <w:tc>
          <w:tcPr>
            <w:tcW w:w="15168" w:type="dxa"/>
            <w:gridSpan w:val="20"/>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rPr>
              <w:t xml:space="preserve">День экспедиции – </w:t>
            </w:r>
            <w:r w:rsidRPr="008B7A96">
              <w:rPr>
                <w:rFonts w:ascii="Times New Roman" w:hAnsi="Times New Roman" w:cs="Times New Roman"/>
                <w:sz w:val="18"/>
                <w:szCs w:val="18"/>
                <w:lang w:val="kk-KZ"/>
              </w:rPr>
              <w:t>19.04.19.</w:t>
            </w:r>
          </w:p>
        </w:tc>
      </w:tr>
      <w:tr w:rsidR="0069153D" w:rsidRPr="007D1DCC" w:rsidTr="00605574">
        <w:tc>
          <w:tcPr>
            <w:tcW w:w="15168" w:type="dxa"/>
            <w:gridSpan w:val="20"/>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eastAsia="Arial Unicode MS" w:hAnsi="Times New Roman" w:cs="Times New Roman"/>
                <w:sz w:val="18"/>
                <w:szCs w:val="18"/>
                <w:lang w:val="ru-RU"/>
              </w:rPr>
              <w:t>Выезд из с. Кабанбай в г. Алматы.</w:t>
            </w:r>
          </w:p>
        </w:tc>
      </w:tr>
    </w:tbl>
    <w:p w:rsidR="0069153D" w:rsidRPr="007D1DCC" w:rsidRDefault="0069153D" w:rsidP="007D1DCC">
      <w:pPr>
        <w:spacing w:line="360" w:lineRule="auto"/>
        <w:jc w:val="center"/>
        <w:rPr>
          <w:rFonts w:ascii="Times New Roman" w:eastAsia="PragmaticaBook-Reg" w:hAnsi="Times New Roman" w:cs="Times New Roman"/>
          <w:lang w:val="ru-RU"/>
        </w:rPr>
      </w:pPr>
      <w:r w:rsidRPr="007D1DCC">
        <w:rPr>
          <w:rFonts w:ascii="Times New Roman" w:eastAsia="PragmaticaBook-Reg" w:hAnsi="Times New Roman" w:cs="Times New Roman"/>
          <w:lang w:val="ru-RU"/>
        </w:rPr>
        <w:t xml:space="preserve"> </w:t>
      </w:r>
    </w:p>
    <w:p w:rsidR="0069153D" w:rsidRPr="007D1DCC" w:rsidRDefault="0069153D" w:rsidP="007D1DCC">
      <w:pPr>
        <w:spacing w:line="360" w:lineRule="auto"/>
        <w:jc w:val="center"/>
        <w:rPr>
          <w:rFonts w:ascii="Times New Roman" w:eastAsia="PragmaticaBook-Reg" w:hAnsi="Times New Roman" w:cs="Times New Roman"/>
          <w:lang w:val="ru-RU"/>
        </w:rPr>
        <w:sectPr w:rsidR="0069153D" w:rsidRPr="007D1DCC" w:rsidSect="0069153D">
          <w:pgSz w:w="16838" w:h="11906" w:orient="landscape"/>
          <w:pgMar w:top="1701" w:right="1134" w:bottom="851" w:left="1134" w:header="709" w:footer="709" w:gutter="0"/>
          <w:cols w:space="708"/>
          <w:docGrid w:linePitch="360"/>
        </w:sectPr>
      </w:pPr>
    </w:p>
    <w:p w:rsidR="0069153D" w:rsidRPr="007D1DCC" w:rsidRDefault="0069153D" w:rsidP="008B7A96">
      <w:pPr>
        <w:spacing w:after="0" w:line="240" w:lineRule="auto"/>
        <w:jc w:val="cente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2752725" cy="3859530"/>
            <wp:effectExtent l="19050" t="0" r="9525" b="0"/>
            <wp:docPr id="26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93" cstate="print"/>
                    <a:srcRect l="4301" t="3043" r="1425" b="3506"/>
                    <a:stretch>
                      <a:fillRect/>
                    </a:stretch>
                  </pic:blipFill>
                  <pic:spPr bwMode="auto">
                    <a:xfrm>
                      <a:off x="0" y="0"/>
                      <a:ext cx="2752725" cy="3859530"/>
                    </a:xfrm>
                    <a:prstGeom prst="rect">
                      <a:avLst/>
                    </a:prstGeom>
                    <a:noFill/>
                    <a:ln w="9525">
                      <a:noFill/>
                      <a:miter lim="800000"/>
                      <a:headEnd/>
                      <a:tailEnd/>
                    </a:ln>
                  </pic:spPr>
                </pic:pic>
              </a:graphicData>
            </a:graphic>
          </wp:inline>
        </w:drawing>
      </w:r>
    </w:p>
    <w:p w:rsidR="0069153D" w:rsidRDefault="00605574" w:rsidP="008B7A96">
      <w:pPr>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Figure G</w:t>
      </w:r>
      <w:r w:rsidR="0069153D" w:rsidRPr="007D1DCC">
        <w:rPr>
          <w:rFonts w:ascii="Times New Roman" w:hAnsi="Times New Roman" w:cs="Times New Roman"/>
        </w:rPr>
        <w:t xml:space="preserve">.68 – </w:t>
      </w:r>
      <w:r w:rsidRPr="007D1DCC">
        <w:rPr>
          <w:rFonts w:ascii="Times New Roman" w:hAnsi="Times New Roman" w:cs="Times New Roman"/>
          <w:sz w:val="24"/>
          <w:szCs w:val="24"/>
        </w:rPr>
        <w:t>Diagram of the dynamics of coastal processing performed by the instrumental method (monitoring site No.1, Akshi village)</w:t>
      </w:r>
    </w:p>
    <w:p w:rsidR="008B7A96" w:rsidRPr="007D1DCC" w:rsidRDefault="008B7A96" w:rsidP="008B7A96">
      <w:pPr>
        <w:spacing w:after="0" w:line="240" w:lineRule="auto"/>
        <w:jc w:val="center"/>
        <w:rPr>
          <w:rFonts w:ascii="Times New Roman" w:hAnsi="Times New Roman" w:cs="Times New Roman"/>
        </w:rPr>
      </w:pPr>
    </w:p>
    <w:p w:rsidR="0069153D" w:rsidRPr="007D1DCC" w:rsidRDefault="0069153D" w:rsidP="008B7A96">
      <w:pPr>
        <w:spacing w:after="0" w:line="240" w:lineRule="auto"/>
        <w:jc w:val="center"/>
        <w:rPr>
          <w:rFonts w:ascii="Times New Roman" w:hAnsi="Times New Roman" w:cs="Times New Roman"/>
          <w:noProof/>
        </w:rPr>
      </w:pPr>
      <w:r w:rsidRPr="007D1DCC">
        <w:rPr>
          <w:rFonts w:ascii="Times New Roman" w:hAnsi="Times New Roman" w:cs="Times New Roman"/>
          <w:noProof/>
          <w:lang w:val="ru-RU" w:eastAsia="ru-RU"/>
        </w:rPr>
        <w:drawing>
          <wp:inline distT="0" distB="0" distL="0" distR="0">
            <wp:extent cx="2781935" cy="4100195"/>
            <wp:effectExtent l="19050" t="0" r="0" b="0"/>
            <wp:docPr id="266" name="Рисунок 97" descr="Схема_монит площ 3_Коктума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Схема_монит площ 3_Коктума2013.jpg"/>
                    <pic:cNvPicPr>
                      <a:picLocks noChangeAspect="1" noChangeArrowheads="1"/>
                    </pic:cNvPicPr>
                  </pic:nvPicPr>
                  <pic:blipFill>
                    <a:blip r:embed="rId194" cstate="print"/>
                    <a:srcRect l="4848" t="3415" r="6190" b="3928"/>
                    <a:stretch>
                      <a:fillRect/>
                    </a:stretch>
                  </pic:blipFill>
                  <pic:spPr bwMode="auto">
                    <a:xfrm>
                      <a:off x="0" y="0"/>
                      <a:ext cx="2781935" cy="4100195"/>
                    </a:xfrm>
                    <a:prstGeom prst="rect">
                      <a:avLst/>
                    </a:prstGeom>
                    <a:noFill/>
                    <a:ln w="9525">
                      <a:noFill/>
                      <a:miter lim="800000"/>
                      <a:headEnd/>
                      <a:tailEnd/>
                    </a:ln>
                  </pic:spPr>
                </pic:pic>
              </a:graphicData>
            </a:graphic>
          </wp:inline>
        </w:drawing>
      </w:r>
    </w:p>
    <w:p w:rsidR="0069153D" w:rsidRPr="007D1DCC" w:rsidRDefault="00605574" w:rsidP="008B7A96">
      <w:pPr>
        <w:spacing w:after="0" w:line="240" w:lineRule="auto"/>
        <w:jc w:val="center"/>
        <w:rPr>
          <w:rFonts w:ascii="Times New Roman" w:hAnsi="Times New Roman" w:cs="Times New Roman"/>
        </w:rPr>
      </w:pPr>
      <w:r w:rsidRPr="007D1DCC">
        <w:rPr>
          <w:rFonts w:ascii="Times New Roman" w:hAnsi="Times New Roman" w:cs="Times New Roman"/>
          <w:sz w:val="24"/>
          <w:szCs w:val="24"/>
        </w:rPr>
        <w:t>Figure G</w:t>
      </w:r>
      <w:r w:rsidRPr="007D1DCC">
        <w:rPr>
          <w:rFonts w:ascii="Times New Roman" w:hAnsi="Times New Roman" w:cs="Times New Roman"/>
        </w:rPr>
        <w:t xml:space="preserve">. </w:t>
      </w:r>
      <w:r w:rsidR="0069153D" w:rsidRPr="007D1DCC">
        <w:rPr>
          <w:rFonts w:ascii="Times New Roman" w:hAnsi="Times New Roman" w:cs="Times New Roman"/>
        </w:rPr>
        <w:t xml:space="preserve">69 – </w:t>
      </w:r>
      <w:r w:rsidRPr="007D1DCC">
        <w:rPr>
          <w:rFonts w:ascii="Times New Roman" w:hAnsi="Times New Roman" w:cs="Times New Roman"/>
          <w:sz w:val="24"/>
          <w:szCs w:val="24"/>
        </w:rPr>
        <w:t>Scheme of the dynamics of coastal processing performed by the instrumental method (monitoring site No.3 of the village of Koktuma)</w:t>
      </w:r>
    </w:p>
    <w:p w:rsidR="0069153D" w:rsidRPr="007D1DCC" w:rsidRDefault="0069153D" w:rsidP="007D1DCC">
      <w:pPr>
        <w:spacing w:line="360" w:lineRule="auto"/>
        <w:jc w:val="center"/>
        <w:rPr>
          <w:rFonts w:ascii="Times New Roman" w:hAnsi="Times New Roman" w:cs="Times New Roman"/>
        </w:rPr>
        <w:sectPr w:rsidR="0069153D" w:rsidRPr="007D1DCC" w:rsidSect="0069153D">
          <w:pgSz w:w="11906" w:h="16838"/>
          <w:pgMar w:top="1134" w:right="850" w:bottom="1134" w:left="1701" w:header="708" w:footer="708" w:gutter="0"/>
          <w:cols w:space="708"/>
          <w:docGrid w:linePitch="360"/>
        </w:sectPr>
      </w:pPr>
    </w:p>
    <w:p w:rsidR="0069153D" w:rsidRPr="007D1DCC" w:rsidRDefault="00605574" w:rsidP="007D1DCC">
      <w:pPr>
        <w:spacing w:after="0" w:line="240" w:lineRule="auto"/>
        <w:rPr>
          <w:rFonts w:ascii="Times New Roman" w:hAnsi="Times New Roman" w:cs="Times New Roman"/>
        </w:rPr>
      </w:pPr>
      <w:r w:rsidRPr="007D1DCC">
        <w:rPr>
          <w:rFonts w:ascii="Times New Roman" w:hAnsi="Times New Roman" w:cs="Times New Roman"/>
          <w:sz w:val="24"/>
          <w:szCs w:val="24"/>
        </w:rPr>
        <w:t>Table G</w:t>
      </w:r>
      <w:r w:rsidR="0069153D" w:rsidRPr="007D1DCC">
        <w:rPr>
          <w:rFonts w:ascii="Times New Roman" w:hAnsi="Times New Roman" w:cs="Times New Roman"/>
          <w:lang w:val="kk-KZ"/>
        </w:rPr>
        <w:t xml:space="preserve">.20 – </w:t>
      </w:r>
      <w:r w:rsidRPr="007D1DCC">
        <w:rPr>
          <w:rFonts w:ascii="Times New Roman" w:hAnsi="Times New Roman" w:cs="Times New Roman"/>
          <w:sz w:val="24"/>
          <w:szCs w:val="24"/>
        </w:rPr>
        <w:t>F</w:t>
      </w:r>
      <w:r w:rsidR="008B7A96" w:rsidRPr="007D1DCC">
        <w:rPr>
          <w:rFonts w:ascii="Times New Roman" w:hAnsi="Times New Roman" w:cs="Times New Roman"/>
          <w:sz w:val="24"/>
          <w:szCs w:val="24"/>
        </w:rPr>
        <w:t>ield diary</w:t>
      </w:r>
    </w:p>
    <w:p w:rsidR="0069153D" w:rsidRPr="008B7A96" w:rsidRDefault="0069153D" w:rsidP="007D1DCC">
      <w:pPr>
        <w:spacing w:after="0" w:line="240" w:lineRule="auto"/>
        <w:jc w:val="center"/>
        <w:rPr>
          <w:rFonts w:ascii="Times New Roman" w:hAnsi="Times New Roman" w:cs="Times New Roman"/>
          <w:sz w:val="18"/>
          <w:szCs w:val="18"/>
        </w:rPr>
      </w:pPr>
      <w:r w:rsidRPr="008B7A96">
        <w:rPr>
          <w:rFonts w:ascii="Times New Roman" w:hAnsi="Times New Roman" w:cs="Times New Roman"/>
          <w:sz w:val="18"/>
          <w:szCs w:val="18"/>
        </w:rPr>
        <w:t xml:space="preserve">01.06.2019 </w:t>
      </w:r>
      <w:r w:rsidRPr="008B7A96">
        <w:rPr>
          <w:rFonts w:ascii="Times New Roman" w:hAnsi="Times New Roman" w:cs="Times New Roman"/>
          <w:sz w:val="18"/>
          <w:szCs w:val="18"/>
          <w:lang w:val="ru-RU"/>
        </w:rPr>
        <w:t>г</w:t>
      </w:r>
      <w:r w:rsidRPr="008B7A96">
        <w:rPr>
          <w:rFonts w:ascii="Times New Roman" w:hAnsi="Times New Roman" w:cs="Times New Roman"/>
          <w:sz w:val="18"/>
          <w:szCs w:val="18"/>
        </w:rPr>
        <w:t xml:space="preserve">. – 22.06.2019 </w:t>
      </w:r>
      <w:r w:rsidRPr="008B7A96">
        <w:rPr>
          <w:rFonts w:ascii="Times New Roman" w:hAnsi="Times New Roman" w:cs="Times New Roman"/>
          <w:sz w:val="18"/>
          <w:szCs w:val="18"/>
          <w:lang w:val="ru-RU"/>
        </w:rPr>
        <w:t>г</w:t>
      </w:r>
      <w:r w:rsidRPr="008B7A96">
        <w:rPr>
          <w:rFonts w:ascii="Times New Roman" w:hAnsi="Times New Roman" w:cs="Times New Roman"/>
          <w:sz w:val="18"/>
          <w:szCs w:val="18"/>
        </w:rPr>
        <w:t>. (</w:t>
      </w:r>
      <w:r w:rsidRPr="008B7A96">
        <w:rPr>
          <w:rFonts w:ascii="Times New Roman" w:hAnsi="Times New Roman" w:cs="Times New Roman"/>
          <w:sz w:val="18"/>
          <w:szCs w:val="18"/>
          <w:lang w:val="ru-RU"/>
        </w:rPr>
        <w:t>летний</w:t>
      </w:r>
      <w:r w:rsidRPr="008B7A96">
        <w:rPr>
          <w:rFonts w:ascii="Times New Roman" w:hAnsi="Times New Roman" w:cs="Times New Roman"/>
          <w:sz w:val="18"/>
          <w:szCs w:val="18"/>
        </w:rPr>
        <w:t xml:space="preserve"> </w:t>
      </w:r>
      <w:r w:rsidRPr="008B7A96">
        <w:rPr>
          <w:rFonts w:ascii="Times New Roman" w:hAnsi="Times New Roman" w:cs="Times New Roman"/>
          <w:sz w:val="18"/>
          <w:szCs w:val="18"/>
          <w:lang w:val="ru-RU"/>
        </w:rPr>
        <w:t>выезд</w:t>
      </w:r>
      <w:r w:rsidRPr="008B7A96">
        <w:rPr>
          <w:rFonts w:ascii="Times New Roman" w:hAnsi="Times New Roman" w:cs="Times New Roman"/>
          <w:sz w:val="18"/>
          <w:szCs w:val="18"/>
        </w:rPr>
        <w:t>)</w:t>
      </w: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1305"/>
        <w:gridCol w:w="1105"/>
        <w:gridCol w:w="29"/>
        <w:gridCol w:w="1105"/>
        <w:gridCol w:w="171"/>
        <w:gridCol w:w="3685"/>
        <w:gridCol w:w="113"/>
        <w:gridCol w:w="709"/>
        <w:gridCol w:w="312"/>
        <w:gridCol w:w="680"/>
        <w:gridCol w:w="1418"/>
        <w:gridCol w:w="850"/>
        <w:gridCol w:w="992"/>
        <w:gridCol w:w="284"/>
        <w:gridCol w:w="1276"/>
      </w:tblGrid>
      <w:tr w:rsidR="0069153D" w:rsidRPr="008B7A96" w:rsidTr="0069153D">
        <w:tc>
          <w:tcPr>
            <w:tcW w:w="675" w:type="dxa"/>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 xml:space="preserve">№ </w:t>
            </w:r>
            <w:r w:rsidRPr="008B7A96">
              <w:rPr>
                <w:rFonts w:ascii="Times New Roman" w:hAnsi="Times New Roman" w:cs="Times New Roman"/>
                <w:sz w:val="18"/>
                <w:szCs w:val="18"/>
              </w:rPr>
              <w:t xml:space="preserve">GPS </w:t>
            </w:r>
            <w:r w:rsidRPr="008B7A96">
              <w:rPr>
                <w:rFonts w:ascii="Times New Roman" w:hAnsi="Times New Roman" w:cs="Times New Roman"/>
                <w:sz w:val="18"/>
                <w:szCs w:val="18"/>
                <w:lang w:val="kk-KZ"/>
              </w:rPr>
              <w:t>точки</w:t>
            </w:r>
          </w:p>
        </w:tc>
        <w:tc>
          <w:tcPr>
            <w:tcW w:w="1305" w:type="dxa"/>
          </w:tcPr>
          <w:p w:rsidR="0069153D" w:rsidRPr="008B7A96" w:rsidRDefault="0069153D" w:rsidP="007D1DCC">
            <w:pPr>
              <w:spacing w:after="0" w:line="240" w:lineRule="auto"/>
              <w:jc w:val="center"/>
              <w:rPr>
                <w:rFonts w:ascii="Times New Roman" w:hAnsi="Times New Roman" w:cs="Times New Roman"/>
                <w:sz w:val="18"/>
                <w:szCs w:val="18"/>
              </w:rPr>
            </w:pPr>
            <w:r w:rsidRPr="008B7A96">
              <w:rPr>
                <w:rFonts w:ascii="Times New Roman" w:hAnsi="Times New Roman" w:cs="Times New Roman"/>
                <w:sz w:val="18"/>
                <w:szCs w:val="18"/>
              </w:rPr>
              <w:t>Координаты</w:t>
            </w:r>
          </w:p>
        </w:tc>
        <w:tc>
          <w:tcPr>
            <w:tcW w:w="1134" w:type="dxa"/>
            <w:gridSpan w:val="2"/>
          </w:tcPr>
          <w:p w:rsidR="0069153D" w:rsidRPr="008B7A96" w:rsidRDefault="0069153D" w:rsidP="007D1DCC">
            <w:pPr>
              <w:spacing w:after="0" w:line="240" w:lineRule="auto"/>
              <w:jc w:val="center"/>
              <w:rPr>
                <w:rFonts w:ascii="Times New Roman" w:hAnsi="Times New Roman" w:cs="Times New Roman"/>
                <w:sz w:val="18"/>
                <w:szCs w:val="18"/>
                <w:lang w:val="ru-RU"/>
              </w:rPr>
            </w:pPr>
            <w:r w:rsidRPr="008B7A96">
              <w:rPr>
                <w:rFonts w:ascii="Times New Roman" w:hAnsi="Times New Roman" w:cs="Times New Roman"/>
                <w:sz w:val="18"/>
                <w:szCs w:val="18"/>
                <w:lang w:val="ru-RU"/>
              </w:rPr>
              <w:t>Абсолют-ная высота над уровнем моря, м</w:t>
            </w:r>
          </w:p>
        </w:tc>
        <w:tc>
          <w:tcPr>
            <w:tcW w:w="1276" w:type="dxa"/>
            <w:gridSpan w:val="2"/>
          </w:tcPr>
          <w:p w:rsidR="0069153D" w:rsidRPr="008B7A96" w:rsidRDefault="0069153D" w:rsidP="007D1DCC">
            <w:pPr>
              <w:spacing w:after="0" w:line="240" w:lineRule="auto"/>
              <w:jc w:val="center"/>
              <w:rPr>
                <w:rFonts w:ascii="Times New Roman" w:hAnsi="Times New Roman" w:cs="Times New Roman"/>
                <w:sz w:val="18"/>
                <w:szCs w:val="18"/>
              </w:rPr>
            </w:pPr>
            <w:r w:rsidRPr="008B7A96">
              <w:rPr>
                <w:rFonts w:ascii="Times New Roman" w:hAnsi="Times New Roman" w:cs="Times New Roman"/>
                <w:sz w:val="18"/>
                <w:szCs w:val="18"/>
              </w:rPr>
              <w:t>Название, место расположение</w:t>
            </w:r>
          </w:p>
        </w:tc>
        <w:tc>
          <w:tcPr>
            <w:tcW w:w="3685" w:type="dxa"/>
          </w:tcPr>
          <w:p w:rsidR="0069153D" w:rsidRPr="008B7A96" w:rsidRDefault="0069153D" w:rsidP="007D1DCC">
            <w:pPr>
              <w:spacing w:after="0" w:line="240" w:lineRule="auto"/>
              <w:jc w:val="center"/>
              <w:rPr>
                <w:rFonts w:ascii="Times New Roman" w:hAnsi="Times New Roman" w:cs="Times New Roman"/>
                <w:sz w:val="18"/>
                <w:szCs w:val="18"/>
              </w:rPr>
            </w:pPr>
            <w:r w:rsidRPr="008B7A96">
              <w:rPr>
                <w:rFonts w:ascii="Times New Roman" w:hAnsi="Times New Roman" w:cs="Times New Roman"/>
                <w:sz w:val="18"/>
                <w:szCs w:val="18"/>
              </w:rPr>
              <w:t>Описание</w:t>
            </w:r>
          </w:p>
        </w:tc>
        <w:tc>
          <w:tcPr>
            <w:tcW w:w="1134" w:type="dxa"/>
            <w:gridSpan w:val="3"/>
          </w:tcPr>
          <w:p w:rsidR="0069153D" w:rsidRPr="008B7A96" w:rsidRDefault="0069153D" w:rsidP="007D1DCC">
            <w:pPr>
              <w:spacing w:after="0" w:line="240" w:lineRule="auto"/>
              <w:jc w:val="center"/>
              <w:rPr>
                <w:rFonts w:ascii="Times New Roman" w:hAnsi="Times New Roman" w:cs="Times New Roman"/>
                <w:sz w:val="18"/>
                <w:szCs w:val="18"/>
              </w:rPr>
            </w:pPr>
            <w:r w:rsidRPr="008B7A96">
              <w:rPr>
                <w:rFonts w:ascii="Times New Roman" w:hAnsi="Times New Roman" w:cs="Times New Roman"/>
                <w:sz w:val="18"/>
                <w:szCs w:val="18"/>
              </w:rPr>
              <w:t>Генезиси геологичес-кий возраст</w:t>
            </w:r>
          </w:p>
        </w:tc>
        <w:tc>
          <w:tcPr>
            <w:tcW w:w="680" w:type="dxa"/>
          </w:tcPr>
          <w:p w:rsidR="0069153D" w:rsidRPr="008B7A96"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8B7A96">
              <w:rPr>
                <w:rFonts w:ascii="Times New Roman" w:hAnsi="Times New Roman" w:cs="Times New Roman"/>
                <w:sz w:val="18"/>
                <w:szCs w:val="18"/>
              </w:rPr>
              <w:t>Раститель-ность</w:t>
            </w:r>
          </w:p>
        </w:tc>
        <w:tc>
          <w:tcPr>
            <w:tcW w:w="1418" w:type="dxa"/>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Современные рельефообразу-ющие процессы</w:t>
            </w:r>
          </w:p>
        </w:tc>
        <w:tc>
          <w:tcPr>
            <w:tcW w:w="850" w:type="dxa"/>
          </w:tcPr>
          <w:p w:rsidR="0069153D" w:rsidRPr="008B7A96" w:rsidRDefault="0069153D" w:rsidP="007D1DCC">
            <w:pPr>
              <w:spacing w:after="0" w:line="240" w:lineRule="auto"/>
              <w:jc w:val="center"/>
              <w:rPr>
                <w:rFonts w:ascii="Times New Roman" w:hAnsi="Times New Roman" w:cs="Times New Roman"/>
                <w:sz w:val="18"/>
                <w:szCs w:val="18"/>
              </w:rPr>
            </w:pPr>
            <w:r w:rsidRPr="008B7A96">
              <w:rPr>
                <w:rFonts w:ascii="Times New Roman" w:hAnsi="Times New Roman" w:cs="Times New Roman"/>
                <w:sz w:val="18"/>
                <w:szCs w:val="18"/>
              </w:rPr>
              <w:t>Фото (серия-номер)</w:t>
            </w:r>
          </w:p>
        </w:tc>
        <w:tc>
          <w:tcPr>
            <w:tcW w:w="1276" w:type="dxa"/>
            <w:gridSpan w:val="2"/>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Антропоген-ное воздействие</w:t>
            </w:r>
          </w:p>
        </w:tc>
        <w:tc>
          <w:tcPr>
            <w:tcW w:w="1276" w:type="dxa"/>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Примечание:</w:t>
            </w:r>
          </w:p>
        </w:tc>
      </w:tr>
      <w:tr w:rsidR="0069153D" w:rsidRPr="008B7A96" w:rsidTr="0069153D">
        <w:tc>
          <w:tcPr>
            <w:tcW w:w="675" w:type="dxa"/>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1</w:t>
            </w:r>
          </w:p>
        </w:tc>
        <w:tc>
          <w:tcPr>
            <w:tcW w:w="1305" w:type="dxa"/>
          </w:tcPr>
          <w:p w:rsidR="0069153D" w:rsidRPr="008B7A96" w:rsidRDefault="0069153D" w:rsidP="007D1DCC">
            <w:pPr>
              <w:spacing w:after="0" w:line="240" w:lineRule="auto"/>
              <w:jc w:val="center"/>
              <w:rPr>
                <w:rFonts w:ascii="Times New Roman" w:hAnsi="Times New Roman" w:cs="Times New Roman"/>
                <w:sz w:val="18"/>
                <w:szCs w:val="18"/>
              </w:rPr>
            </w:pPr>
            <w:r w:rsidRPr="008B7A96">
              <w:rPr>
                <w:rFonts w:ascii="Times New Roman" w:hAnsi="Times New Roman" w:cs="Times New Roman"/>
                <w:sz w:val="18"/>
                <w:szCs w:val="18"/>
              </w:rPr>
              <w:t>2</w:t>
            </w:r>
          </w:p>
        </w:tc>
        <w:tc>
          <w:tcPr>
            <w:tcW w:w="1134" w:type="dxa"/>
            <w:gridSpan w:val="2"/>
          </w:tcPr>
          <w:p w:rsidR="0069153D" w:rsidRPr="008B7A96" w:rsidRDefault="0069153D" w:rsidP="007D1DCC">
            <w:pPr>
              <w:spacing w:after="0" w:line="240" w:lineRule="auto"/>
              <w:jc w:val="center"/>
              <w:rPr>
                <w:rFonts w:ascii="Times New Roman" w:hAnsi="Times New Roman" w:cs="Times New Roman"/>
                <w:sz w:val="18"/>
                <w:szCs w:val="18"/>
              </w:rPr>
            </w:pPr>
            <w:r w:rsidRPr="008B7A96">
              <w:rPr>
                <w:rFonts w:ascii="Times New Roman" w:hAnsi="Times New Roman" w:cs="Times New Roman"/>
                <w:sz w:val="18"/>
                <w:szCs w:val="18"/>
              </w:rPr>
              <w:t>3</w:t>
            </w:r>
          </w:p>
        </w:tc>
        <w:tc>
          <w:tcPr>
            <w:tcW w:w="1276" w:type="dxa"/>
            <w:gridSpan w:val="2"/>
          </w:tcPr>
          <w:p w:rsidR="0069153D" w:rsidRPr="008B7A96" w:rsidRDefault="0069153D" w:rsidP="007D1DCC">
            <w:pPr>
              <w:spacing w:after="0" w:line="240" w:lineRule="auto"/>
              <w:jc w:val="center"/>
              <w:rPr>
                <w:rFonts w:ascii="Times New Roman" w:hAnsi="Times New Roman" w:cs="Times New Roman"/>
                <w:sz w:val="18"/>
                <w:szCs w:val="18"/>
              </w:rPr>
            </w:pPr>
            <w:r w:rsidRPr="008B7A96">
              <w:rPr>
                <w:rFonts w:ascii="Times New Roman" w:hAnsi="Times New Roman" w:cs="Times New Roman"/>
                <w:sz w:val="18"/>
                <w:szCs w:val="18"/>
              </w:rPr>
              <w:t>4</w:t>
            </w:r>
          </w:p>
        </w:tc>
        <w:tc>
          <w:tcPr>
            <w:tcW w:w="3685" w:type="dxa"/>
          </w:tcPr>
          <w:p w:rsidR="0069153D" w:rsidRPr="008B7A96" w:rsidRDefault="0069153D" w:rsidP="007D1DCC">
            <w:pPr>
              <w:spacing w:after="0" w:line="240" w:lineRule="auto"/>
              <w:jc w:val="center"/>
              <w:rPr>
                <w:rFonts w:ascii="Times New Roman" w:hAnsi="Times New Roman" w:cs="Times New Roman"/>
                <w:sz w:val="18"/>
                <w:szCs w:val="18"/>
              </w:rPr>
            </w:pPr>
            <w:r w:rsidRPr="008B7A96">
              <w:rPr>
                <w:rFonts w:ascii="Times New Roman" w:hAnsi="Times New Roman" w:cs="Times New Roman"/>
                <w:sz w:val="18"/>
                <w:szCs w:val="18"/>
              </w:rPr>
              <w:t>5</w:t>
            </w:r>
          </w:p>
        </w:tc>
        <w:tc>
          <w:tcPr>
            <w:tcW w:w="1134" w:type="dxa"/>
            <w:gridSpan w:val="3"/>
          </w:tcPr>
          <w:p w:rsidR="0069153D" w:rsidRPr="008B7A96" w:rsidRDefault="0069153D" w:rsidP="007D1DCC">
            <w:pPr>
              <w:spacing w:after="0" w:line="240" w:lineRule="auto"/>
              <w:jc w:val="center"/>
              <w:rPr>
                <w:rFonts w:ascii="Times New Roman" w:hAnsi="Times New Roman" w:cs="Times New Roman"/>
                <w:sz w:val="18"/>
                <w:szCs w:val="18"/>
              </w:rPr>
            </w:pPr>
            <w:r w:rsidRPr="008B7A96">
              <w:rPr>
                <w:rFonts w:ascii="Times New Roman" w:hAnsi="Times New Roman" w:cs="Times New Roman"/>
                <w:sz w:val="18"/>
                <w:szCs w:val="18"/>
              </w:rPr>
              <w:t>6</w:t>
            </w:r>
          </w:p>
        </w:tc>
        <w:tc>
          <w:tcPr>
            <w:tcW w:w="680" w:type="dxa"/>
          </w:tcPr>
          <w:p w:rsidR="0069153D" w:rsidRPr="008B7A96"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8B7A96">
              <w:rPr>
                <w:rFonts w:ascii="Times New Roman" w:hAnsi="Times New Roman" w:cs="Times New Roman"/>
                <w:sz w:val="18"/>
                <w:szCs w:val="18"/>
              </w:rPr>
              <w:t>7</w:t>
            </w:r>
          </w:p>
        </w:tc>
        <w:tc>
          <w:tcPr>
            <w:tcW w:w="1418" w:type="dxa"/>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8</w:t>
            </w:r>
          </w:p>
        </w:tc>
        <w:tc>
          <w:tcPr>
            <w:tcW w:w="850" w:type="dxa"/>
          </w:tcPr>
          <w:p w:rsidR="0069153D" w:rsidRPr="008B7A96" w:rsidRDefault="0069153D" w:rsidP="007D1DCC">
            <w:pPr>
              <w:spacing w:after="0" w:line="240" w:lineRule="auto"/>
              <w:jc w:val="center"/>
              <w:rPr>
                <w:rFonts w:ascii="Times New Roman" w:hAnsi="Times New Roman" w:cs="Times New Roman"/>
                <w:sz w:val="18"/>
                <w:szCs w:val="18"/>
              </w:rPr>
            </w:pPr>
            <w:r w:rsidRPr="008B7A96">
              <w:rPr>
                <w:rFonts w:ascii="Times New Roman" w:hAnsi="Times New Roman" w:cs="Times New Roman"/>
                <w:sz w:val="18"/>
                <w:szCs w:val="18"/>
              </w:rPr>
              <w:t>9</w:t>
            </w:r>
          </w:p>
        </w:tc>
        <w:tc>
          <w:tcPr>
            <w:tcW w:w="1276" w:type="dxa"/>
            <w:gridSpan w:val="2"/>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10</w:t>
            </w:r>
          </w:p>
        </w:tc>
        <w:tc>
          <w:tcPr>
            <w:tcW w:w="1276" w:type="dxa"/>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11</w:t>
            </w:r>
          </w:p>
        </w:tc>
      </w:tr>
      <w:tr w:rsidR="0069153D" w:rsidRPr="008B7A96" w:rsidTr="0069153D">
        <w:tc>
          <w:tcPr>
            <w:tcW w:w="14709" w:type="dxa"/>
            <w:gridSpan w:val="16"/>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rPr>
              <w:t xml:space="preserve">день экспедиции – </w:t>
            </w:r>
            <w:r w:rsidRPr="008B7A96">
              <w:rPr>
                <w:rFonts w:ascii="Times New Roman" w:hAnsi="Times New Roman" w:cs="Times New Roman"/>
                <w:sz w:val="18"/>
                <w:szCs w:val="18"/>
                <w:lang w:val="kk-KZ"/>
              </w:rPr>
              <w:t>01.06.19.</w:t>
            </w:r>
          </w:p>
        </w:tc>
      </w:tr>
      <w:tr w:rsidR="0069153D" w:rsidRPr="008B7A96" w:rsidTr="0069153D">
        <w:tc>
          <w:tcPr>
            <w:tcW w:w="14709" w:type="dxa"/>
            <w:gridSpan w:val="16"/>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eastAsia="Arial Unicode MS" w:hAnsi="Times New Roman" w:cs="Times New Roman"/>
                <w:sz w:val="18"/>
                <w:szCs w:val="18"/>
                <w:lang w:val="ru-RU"/>
              </w:rPr>
              <w:t xml:space="preserve">Выезд из </w:t>
            </w:r>
            <w:r w:rsidRPr="008B7A96">
              <w:rPr>
                <w:rFonts w:ascii="Times New Roman" w:eastAsia="Arial Unicode MS" w:hAnsi="Times New Roman" w:cs="Times New Roman"/>
                <w:sz w:val="18"/>
                <w:szCs w:val="18"/>
                <w:lang w:val="kk-KZ"/>
              </w:rPr>
              <w:t>г. Алматы в г. Ушарал.</w:t>
            </w:r>
          </w:p>
        </w:tc>
      </w:tr>
      <w:tr w:rsidR="0069153D" w:rsidRPr="008B7A96" w:rsidTr="0069153D">
        <w:tc>
          <w:tcPr>
            <w:tcW w:w="14709" w:type="dxa"/>
            <w:gridSpan w:val="16"/>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rPr>
              <w:t xml:space="preserve">день экспедиции – </w:t>
            </w:r>
            <w:r w:rsidRPr="008B7A96">
              <w:rPr>
                <w:rFonts w:ascii="Times New Roman" w:hAnsi="Times New Roman" w:cs="Times New Roman"/>
                <w:sz w:val="18"/>
                <w:szCs w:val="18"/>
                <w:lang w:val="kk-KZ"/>
              </w:rPr>
              <w:t>02.06.19.</w:t>
            </w:r>
          </w:p>
        </w:tc>
      </w:tr>
      <w:tr w:rsidR="0069153D" w:rsidRPr="008B7A96" w:rsidTr="0069153D">
        <w:tc>
          <w:tcPr>
            <w:tcW w:w="14709" w:type="dxa"/>
            <w:gridSpan w:val="16"/>
          </w:tcPr>
          <w:p w:rsidR="0069153D" w:rsidRPr="008B7A96" w:rsidRDefault="0069153D" w:rsidP="007D1DCC">
            <w:pPr>
              <w:spacing w:after="0" w:line="240" w:lineRule="auto"/>
              <w:jc w:val="center"/>
              <w:rPr>
                <w:rFonts w:ascii="Times New Roman" w:eastAsia="Arial Unicode MS" w:hAnsi="Times New Roman" w:cs="Times New Roman"/>
                <w:sz w:val="18"/>
                <w:szCs w:val="18"/>
                <w:lang w:val="ru-RU"/>
              </w:rPr>
            </w:pPr>
            <w:r w:rsidRPr="008B7A96">
              <w:rPr>
                <w:rFonts w:ascii="Times New Roman" w:eastAsia="Arial Unicode MS" w:hAnsi="Times New Roman" w:cs="Times New Roman"/>
                <w:sz w:val="18"/>
                <w:szCs w:val="18"/>
                <w:lang w:val="kk-KZ"/>
              </w:rPr>
              <w:t xml:space="preserve">Выезд из </w:t>
            </w:r>
            <w:r w:rsidRPr="008B7A96">
              <w:rPr>
                <w:rFonts w:ascii="Times New Roman" w:eastAsia="Arial Unicode MS" w:hAnsi="Times New Roman" w:cs="Times New Roman"/>
                <w:sz w:val="18"/>
                <w:szCs w:val="18"/>
                <w:lang w:val="ru-RU"/>
              </w:rPr>
              <w:t xml:space="preserve">г. </w:t>
            </w:r>
            <w:r w:rsidRPr="008B7A96">
              <w:rPr>
                <w:rFonts w:ascii="Times New Roman" w:eastAsia="Arial Unicode MS" w:hAnsi="Times New Roman" w:cs="Times New Roman"/>
                <w:sz w:val="18"/>
                <w:szCs w:val="18"/>
                <w:lang w:val="kk-KZ"/>
              </w:rPr>
              <w:t xml:space="preserve">Ушарал в </w:t>
            </w:r>
            <w:r w:rsidRPr="008B7A96">
              <w:rPr>
                <w:rFonts w:ascii="Times New Roman" w:eastAsia="Arial Unicode MS" w:hAnsi="Times New Roman" w:cs="Times New Roman"/>
                <w:sz w:val="18"/>
                <w:szCs w:val="18"/>
                <w:lang w:val="ru-RU"/>
              </w:rPr>
              <w:t>с. Акши.</w:t>
            </w:r>
          </w:p>
        </w:tc>
      </w:tr>
      <w:tr w:rsidR="0069153D" w:rsidRPr="008B7A96" w:rsidTr="0069153D">
        <w:tc>
          <w:tcPr>
            <w:tcW w:w="13149" w:type="dxa"/>
            <w:gridSpan w:val="14"/>
          </w:tcPr>
          <w:p w:rsidR="0069153D" w:rsidRPr="008B7A96" w:rsidRDefault="0069153D" w:rsidP="007D1DCC">
            <w:pPr>
              <w:tabs>
                <w:tab w:val="center" w:pos="6977"/>
              </w:tabs>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 xml:space="preserve">Ключевой участок </w:t>
            </w:r>
            <w:r w:rsidRPr="008B7A96">
              <w:rPr>
                <w:rFonts w:ascii="Times New Roman" w:hAnsi="Times New Roman" w:cs="Times New Roman"/>
                <w:sz w:val="18"/>
                <w:szCs w:val="18"/>
              </w:rPr>
              <w:t>№1, с. Акши</w:t>
            </w:r>
          </w:p>
        </w:tc>
        <w:tc>
          <w:tcPr>
            <w:tcW w:w="1560" w:type="dxa"/>
            <w:gridSpan w:val="2"/>
          </w:tcPr>
          <w:p w:rsidR="0069153D" w:rsidRPr="008B7A96" w:rsidRDefault="0069153D" w:rsidP="007D1DCC">
            <w:pPr>
              <w:spacing w:after="0" w:line="240" w:lineRule="auto"/>
              <w:jc w:val="center"/>
              <w:rPr>
                <w:rFonts w:ascii="Times New Roman" w:hAnsi="Times New Roman" w:cs="Times New Roman"/>
                <w:sz w:val="18"/>
                <w:szCs w:val="18"/>
              </w:rPr>
            </w:pPr>
          </w:p>
        </w:tc>
      </w:tr>
      <w:tr w:rsidR="0069153D" w:rsidRPr="007D1DCC" w:rsidTr="0069153D">
        <w:tc>
          <w:tcPr>
            <w:tcW w:w="675" w:type="dxa"/>
            <w:tcBorders>
              <w:bottom w:val="nil"/>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GPS Акши 3.19-19</w:t>
            </w:r>
          </w:p>
        </w:tc>
        <w:tc>
          <w:tcPr>
            <w:tcW w:w="1305" w:type="dxa"/>
            <w:tcBorders>
              <w:bottom w:val="nil"/>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45-58-133 с.ш.</w:t>
            </w:r>
          </w:p>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 xml:space="preserve">81-32-516 в.д. </w:t>
            </w:r>
          </w:p>
        </w:tc>
        <w:tc>
          <w:tcPr>
            <w:tcW w:w="1134" w:type="dxa"/>
            <w:gridSpan w:val="2"/>
            <w:tcBorders>
              <w:bottom w:val="nil"/>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354</w:t>
            </w:r>
          </w:p>
        </w:tc>
        <w:tc>
          <w:tcPr>
            <w:tcW w:w="1105" w:type="dxa"/>
            <w:tcBorders>
              <w:bottom w:val="nil"/>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у зоны отдыха "Керемет" на побережье озера</w:t>
            </w:r>
          </w:p>
        </w:tc>
        <w:tc>
          <w:tcPr>
            <w:tcW w:w="3969" w:type="dxa"/>
            <w:gridSpan w:val="3"/>
            <w:tcBorders>
              <w:bottom w:val="nil"/>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Выбор места для разбивания лагеря. Сбор мотора для лодки, подготовка самой лодки, снаряжения и оборудования для проведения батиметрической сьемки. Обкатка нового лодочного мотора и пробретение навыков вождения водного транспорта. Для этого лодка была спущена в залив, образованный косой. Был обкатан двигатель и освоены методы батиметрической сьемки. Глубина залива в пределах 4,1 метров. </w:t>
            </w:r>
          </w:p>
        </w:tc>
        <w:tc>
          <w:tcPr>
            <w:tcW w:w="709" w:type="dxa"/>
            <w:tcBorders>
              <w:bottom w:val="nil"/>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III-IV</w:t>
            </w:r>
          </w:p>
        </w:tc>
        <w:tc>
          <w:tcPr>
            <w:tcW w:w="992" w:type="dxa"/>
            <w:gridSpan w:val="2"/>
            <w:tcBorders>
              <w:bottom w:val="nil"/>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Травинистая, местами кустарниково-древест-ная</w:t>
            </w:r>
          </w:p>
        </w:tc>
        <w:tc>
          <w:tcPr>
            <w:tcW w:w="1418" w:type="dxa"/>
            <w:tcBorders>
              <w:bottom w:val="nil"/>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Borders>
              <w:bottom w:val="nil"/>
            </w:tcBorders>
          </w:tcPr>
          <w:p w:rsidR="0069153D" w:rsidRPr="007D1DCC" w:rsidRDefault="0069153D" w:rsidP="007D1DCC">
            <w:pPr>
              <w:spacing w:after="0" w:line="240" w:lineRule="auto"/>
              <w:jc w:val="center"/>
              <w:rPr>
                <w:rFonts w:ascii="Times New Roman" w:hAnsi="Times New Roman" w:cs="Times New Roman"/>
                <w:sz w:val="18"/>
                <w:szCs w:val="18"/>
                <w:lang w:val="kk-KZ"/>
              </w:rPr>
            </w:pPr>
          </w:p>
        </w:tc>
        <w:tc>
          <w:tcPr>
            <w:tcW w:w="992" w:type="dxa"/>
            <w:tcBorders>
              <w:bottom w:val="nil"/>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активный выпас скота, мусор</w:t>
            </w:r>
          </w:p>
        </w:tc>
        <w:tc>
          <w:tcPr>
            <w:tcW w:w="1560" w:type="dxa"/>
            <w:gridSpan w:val="2"/>
            <w:tcBorders>
              <w:bottom w:val="nil"/>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Зона отдыха "Керемет" находится очень близко к побережью </w:t>
            </w:r>
          </w:p>
        </w:tc>
      </w:tr>
      <w:tr w:rsidR="0069153D" w:rsidRPr="007D1DCC" w:rsidTr="008B7A96">
        <w:tc>
          <w:tcPr>
            <w:tcW w:w="14709" w:type="dxa"/>
            <w:gridSpan w:val="16"/>
            <w:tcBorders>
              <w:bottom w:val="single" w:sz="4" w:space="0" w:color="auto"/>
            </w:tcBorders>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день экспедиции – 03.06.19.</w:t>
            </w:r>
          </w:p>
        </w:tc>
      </w:tr>
      <w:tr w:rsidR="0069153D" w:rsidRPr="007D1DCC" w:rsidTr="008B7A96">
        <w:tc>
          <w:tcPr>
            <w:tcW w:w="67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GPS Акши 3.19-19</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45-58-133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81-32-516 в.д.</w:t>
            </w:r>
          </w:p>
        </w:tc>
        <w:tc>
          <w:tcPr>
            <w:tcW w:w="11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354</w:t>
            </w:r>
          </w:p>
        </w:tc>
        <w:tc>
          <w:tcPr>
            <w:tcW w:w="1134"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в зоне отдыха "Керемет" на побережье озера</w:t>
            </w:r>
          </w:p>
        </w:tc>
        <w:tc>
          <w:tcPr>
            <w:tcW w:w="3969" w:type="dxa"/>
            <w:gridSpan w:val="3"/>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Опрос местных жителей на предмет интенсивности динамики эрозии берегового уступа и также берего-укрепительных работ, применяющих-ся хозяйном дома отдыха </w:t>
            </w:r>
            <w:r w:rsidRPr="007D1DCC">
              <w:rPr>
                <w:rFonts w:ascii="Times New Roman" w:hAnsi="Times New Roman" w:cs="Times New Roman"/>
                <w:sz w:val="18"/>
                <w:szCs w:val="18"/>
                <w:lang w:val="ru-RU"/>
              </w:rPr>
              <w:t>«</w:t>
            </w:r>
            <w:r w:rsidRPr="007D1DCC">
              <w:rPr>
                <w:rFonts w:ascii="Times New Roman" w:hAnsi="Times New Roman" w:cs="Times New Roman"/>
                <w:sz w:val="18"/>
                <w:szCs w:val="18"/>
                <w:lang w:val="kk-KZ"/>
              </w:rPr>
              <w:t>Керемет</w:t>
            </w:r>
            <w:r w:rsidRPr="007D1DCC">
              <w:rPr>
                <w:rFonts w:ascii="Times New Roman" w:hAnsi="Times New Roman" w:cs="Times New Roman"/>
                <w:sz w:val="18"/>
                <w:szCs w:val="18"/>
                <w:lang w:val="ru-RU"/>
              </w:rPr>
              <w:t>»</w:t>
            </w:r>
            <w:r w:rsidRPr="007D1DCC">
              <w:rPr>
                <w:rFonts w:ascii="Times New Roman" w:hAnsi="Times New Roman" w:cs="Times New Roman"/>
                <w:sz w:val="18"/>
                <w:szCs w:val="18"/>
                <w:lang w:val="kk-KZ"/>
              </w:rPr>
              <w:t>. Для защиты берегового уступа от эрозионных процессов применены два способа:</w:t>
            </w:r>
          </w:p>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1</w:t>
            </w:r>
            <w:r w:rsidRPr="007D1DCC">
              <w:rPr>
                <w:rFonts w:ascii="Times New Roman" w:hAnsi="Times New Roman" w:cs="Times New Roman"/>
                <w:sz w:val="18"/>
                <w:szCs w:val="18"/>
                <w:lang w:val="ru-RU"/>
              </w:rPr>
              <w:t xml:space="preserve">) </w:t>
            </w:r>
            <w:r w:rsidRPr="007D1DCC">
              <w:rPr>
                <w:rFonts w:ascii="Times New Roman" w:hAnsi="Times New Roman" w:cs="Times New Roman"/>
                <w:sz w:val="18"/>
                <w:szCs w:val="18"/>
                <w:lang w:val="kk-KZ"/>
              </w:rPr>
              <w:t>Поставлены 40 тонные контейнеры, которые были деформированы и разрушены, абразия продолжилась.</w:t>
            </w:r>
          </w:p>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2</w:t>
            </w:r>
            <w:r w:rsidRPr="007D1DCC">
              <w:rPr>
                <w:rFonts w:ascii="Times New Roman" w:hAnsi="Times New Roman" w:cs="Times New Roman"/>
                <w:sz w:val="18"/>
                <w:szCs w:val="18"/>
                <w:lang w:val="ru-RU"/>
              </w:rPr>
              <w:t>) Между клифом и урезом воды были установлены железо-бетонные кон-струкции, которые также оказались не эффективным берегоукрепительным способом</w:t>
            </w:r>
            <w:r w:rsidRPr="007D1DCC">
              <w:rPr>
                <w:rFonts w:ascii="Times New Roman" w:hAnsi="Times New Roman" w:cs="Times New Roman"/>
                <w:sz w:val="18"/>
                <w:szCs w:val="18"/>
                <w:lang w:val="kk-KZ"/>
              </w:rPr>
              <w:t>. Влияние вопроса укрепления берега остается открытым для землепользователей и жителей первой линии.</w:t>
            </w:r>
          </w:p>
        </w:tc>
        <w:tc>
          <w:tcPr>
            <w:tcW w:w="709"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III-IV</w:t>
            </w:r>
          </w:p>
        </w:tc>
        <w:tc>
          <w:tcPr>
            <w:tcW w:w="992"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Травяни-стая, местами кустарниково- древест-ная</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Бумажно-пластиковый мусор</w:t>
            </w:r>
          </w:p>
        </w:tc>
        <w:tc>
          <w:tcPr>
            <w:tcW w:w="1560"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Все усилия по берегоукреплению проводят за свой счет без поддержки государства.</w:t>
            </w:r>
          </w:p>
        </w:tc>
      </w:tr>
      <w:tr w:rsidR="0069153D" w:rsidRPr="007D1DCC" w:rsidTr="008B7A96">
        <w:tc>
          <w:tcPr>
            <w:tcW w:w="675" w:type="dxa"/>
            <w:tcBorders>
              <w:top w:val="single" w:sz="4" w:space="0" w:color="auto"/>
              <w:left w:val="nil"/>
              <w:bottom w:val="nil"/>
              <w:right w:val="nil"/>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lang w:val="ru-RU"/>
              </w:rPr>
              <w:br w:type="page"/>
            </w:r>
            <w:r w:rsidRPr="007D1DCC">
              <w:rPr>
                <w:rFonts w:ascii="Times New Roman" w:hAnsi="Times New Roman" w:cs="Times New Roman"/>
                <w:lang w:val="ru-RU"/>
              </w:rPr>
              <w:br w:type="page"/>
            </w:r>
          </w:p>
        </w:tc>
        <w:tc>
          <w:tcPr>
            <w:tcW w:w="1305" w:type="dxa"/>
            <w:tcBorders>
              <w:top w:val="single" w:sz="4" w:space="0" w:color="auto"/>
              <w:left w:val="nil"/>
              <w:bottom w:val="nil"/>
              <w:right w:val="nil"/>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105" w:type="dxa"/>
            <w:tcBorders>
              <w:top w:val="single" w:sz="4" w:space="0" w:color="auto"/>
              <w:left w:val="nil"/>
              <w:bottom w:val="nil"/>
              <w:right w:val="nil"/>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134" w:type="dxa"/>
            <w:gridSpan w:val="2"/>
            <w:tcBorders>
              <w:top w:val="single" w:sz="4" w:space="0" w:color="auto"/>
              <w:left w:val="nil"/>
              <w:bottom w:val="nil"/>
              <w:right w:val="nil"/>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3969" w:type="dxa"/>
            <w:gridSpan w:val="3"/>
            <w:tcBorders>
              <w:top w:val="single" w:sz="4" w:space="0" w:color="auto"/>
              <w:left w:val="nil"/>
              <w:bottom w:val="nil"/>
              <w:right w:val="nil"/>
            </w:tcBorders>
          </w:tcPr>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709" w:type="dxa"/>
            <w:tcBorders>
              <w:top w:val="single" w:sz="4" w:space="0" w:color="auto"/>
              <w:left w:val="nil"/>
              <w:bottom w:val="nil"/>
              <w:right w:val="nil"/>
            </w:tcBorders>
          </w:tcPr>
          <w:p w:rsidR="0069153D" w:rsidRPr="007D1DCC" w:rsidRDefault="0069153D" w:rsidP="007D1DCC">
            <w:pPr>
              <w:spacing w:after="0" w:line="240" w:lineRule="auto"/>
              <w:rPr>
                <w:rFonts w:ascii="Times New Roman" w:hAnsi="Times New Roman" w:cs="Times New Roman"/>
                <w:sz w:val="18"/>
                <w:szCs w:val="18"/>
                <w:lang w:val="ru-RU"/>
              </w:rPr>
            </w:pPr>
          </w:p>
        </w:tc>
        <w:tc>
          <w:tcPr>
            <w:tcW w:w="992" w:type="dxa"/>
            <w:gridSpan w:val="2"/>
            <w:tcBorders>
              <w:top w:val="single" w:sz="4" w:space="0" w:color="auto"/>
              <w:left w:val="nil"/>
              <w:bottom w:val="nil"/>
              <w:right w:val="nil"/>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418" w:type="dxa"/>
            <w:tcBorders>
              <w:top w:val="single" w:sz="4" w:space="0" w:color="auto"/>
              <w:left w:val="nil"/>
              <w:bottom w:val="nil"/>
              <w:right w:val="nil"/>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850" w:type="dxa"/>
            <w:tcBorders>
              <w:top w:val="single" w:sz="4" w:space="0" w:color="auto"/>
              <w:left w:val="nil"/>
              <w:bottom w:val="nil"/>
              <w:right w:val="nil"/>
            </w:tcBorders>
          </w:tcPr>
          <w:p w:rsidR="0069153D" w:rsidRPr="007D1DCC" w:rsidRDefault="0069153D" w:rsidP="007D1DCC">
            <w:pPr>
              <w:spacing w:after="0" w:line="240" w:lineRule="auto"/>
              <w:jc w:val="center"/>
              <w:rPr>
                <w:rFonts w:ascii="Times New Roman" w:hAnsi="Times New Roman" w:cs="Times New Roman"/>
                <w:sz w:val="18"/>
                <w:szCs w:val="18"/>
                <w:lang w:val="kk-KZ"/>
              </w:rPr>
            </w:pPr>
          </w:p>
        </w:tc>
        <w:tc>
          <w:tcPr>
            <w:tcW w:w="992" w:type="dxa"/>
            <w:tcBorders>
              <w:top w:val="single" w:sz="4" w:space="0" w:color="auto"/>
              <w:left w:val="nil"/>
              <w:bottom w:val="nil"/>
              <w:right w:val="nil"/>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560" w:type="dxa"/>
            <w:gridSpan w:val="2"/>
            <w:tcBorders>
              <w:top w:val="single" w:sz="4" w:space="0" w:color="auto"/>
              <w:left w:val="nil"/>
              <w:bottom w:val="nil"/>
              <w:right w:val="nil"/>
            </w:tcBorders>
          </w:tcPr>
          <w:p w:rsidR="0069153D" w:rsidRPr="007D1DCC" w:rsidRDefault="0069153D" w:rsidP="007D1DCC">
            <w:pPr>
              <w:spacing w:after="0" w:line="240" w:lineRule="auto"/>
              <w:rPr>
                <w:rFonts w:ascii="Times New Roman" w:hAnsi="Times New Roman" w:cs="Times New Roman"/>
                <w:sz w:val="18"/>
                <w:szCs w:val="18"/>
                <w:lang w:val="kk-KZ"/>
              </w:rPr>
            </w:pPr>
          </w:p>
        </w:tc>
      </w:tr>
    </w:tbl>
    <w:p w:rsidR="00BC33A1" w:rsidRPr="007D1DCC" w:rsidRDefault="00BC33A1" w:rsidP="007D1DCC">
      <w:pPr>
        <w:rPr>
          <w:lang w:val="ru-RU"/>
        </w:rPr>
      </w:pPr>
      <w:r w:rsidRPr="007D1DCC">
        <w:rPr>
          <w:lang w:val="ru-RU"/>
        </w:rPr>
        <w:br w:type="page"/>
      </w: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1305"/>
        <w:gridCol w:w="963"/>
        <w:gridCol w:w="142"/>
        <w:gridCol w:w="992"/>
        <w:gridCol w:w="142"/>
        <w:gridCol w:w="142"/>
        <w:gridCol w:w="142"/>
        <w:gridCol w:w="3260"/>
        <w:gridCol w:w="283"/>
        <w:gridCol w:w="284"/>
        <w:gridCol w:w="567"/>
        <w:gridCol w:w="425"/>
        <w:gridCol w:w="567"/>
        <w:gridCol w:w="425"/>
        <w:gridCol w:w="993"/>
        <w:gridCol w:w="850"/>
        <w:gridCol w:w="992"/>
        <w:gridCol w:w="29"/>
        <w:gridCol w:w="255"/>
        <w:gridCol w:w="1276"/>
      </w:tblGrid>
      <w:tr w:rsidR="0069153D" w:rsidRPr="007D1DCC" w:rsidTr="0069153D">
        <w:tc>
          <w:tcPr>
            <w:tcW w:w="14709" w:type="dxa"/>
            <w:gridSpan w:val="21"/>
            <w:tcBorders>
              <w:top w:val="nil"/>
              <w:left w:val="nil"/>
              <w:bottom w:val="nil"/>
              <w:right w:val="nil"/>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lang w:val="ru-RU"/>
              </w:rPr>
              <w:br w:type="page"/>
            </w:r>
            <w:r w:rsidR="00BC33A1" w:rsidRPr="007D1DCC">
              <w:rPr>
                <w:rFonts w:ascii="Times New Roman" w:hAnsi="Times New Roman" w:cs="Times New Roman"/>
                <w:sz w:val="24"/>
                <w:szCs w:val="24"/>
              </w:rPr>
              <w:t>Continuation of table G</w:t>
            </w:r>
            <w:r w:rsidRPr="007D1DCC">
              <w:rPr>
                <w:rFonts w:ascii="Times New Roman" w:hAnsi="Times New Roman" w:cs="Times New Roman"/>
                <w:lang w:val="kk-KZ"/>
              </w:rPr>
              <w:t>.20</w:t>
            </w:r>
          </w:p>
        </w:tc>
      </w:tr>
      <w:tr w:rsidR="0069153D" w:rsidRPr="007D1DCC" w:rsidTr="0069153D">
        <w:tc>
          <w:tcPr>
            <w:tcW w:w="14709" w:type="dxa"/>
            <w:gridSpan w:val="21"/>
            <w:tcBorders>
              <w:top w:val="single" w:sz="4" w:space="0" w:color="auto"/>
              <w:left w:val="single" w:sz="4" w:space="0" w:color="auto"/>
              <w:bottom w:val="single" w:sz="4" w:space="0" w:color="auto"/>
              <w:right w:val="single" w:sz="4" w:space="0" w:color="auto"/>
            </w:tcBorders>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день экспедиции – 04.06.19.</w:t>
            </w:r>
          </w:p>
        </w:tc>
      </w:tr>
      <w:tr w:rsidR="0069153D" w:rsidRPr="007D1DCC" w:rsidTr="0069153D">
        <w:tc>
          <w:tcPr>
            <w:tcW w:w="675"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w:t>
            </w:r>
          </w:p>
        </w:tc>
        <w:tc>
          <w:tcPr>
            <w:tcW w:w="1305"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2</w:t>
            </w:r>
          </w:p>
        </w:tc>
        <w:tc>
          <w:tcPr>
            <w:tcW w:w="1105"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3</w:t>
            </w:r>
          </w:p>
        </w:tc>
        <w:tc>
          <w:tcPr>
            <w:tcW w:w="1276" w:type="dxa"/>
            <w:gridSpan w:val="3"/>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4</w:t>
            </w:r>
          </w:p>
        </w:tc>
        <w:tc>
          <w:tcPr>
            <w:tcW w:w="3685" w:type="dxa"/>
            <w:gridSpan w:val="3"/>
            <w:tcBorders>
              <w:top w:val="single" w:sz="4" w:space="0" w:color="auto"/>
            </w:tcBorders>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5</w:t>
            </w:r>
          </w:p>
        </w:tc>
        <w:tc>
          <w:tcPr>
            <w:tcW w:w="851" w:type="dxa"/>
            <w:gridSpan w:val="2"/>
            <w:tcBorders>
              <w:top w:val="single" w:sz="4" w:space="0" w:color="auto"/>
            </w:tcBorders>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6</w:t>
            </w:r>
          </w:p>
        </w:tc>
        <w:tc>
          <w:tcPr>
            <w:tcW w:w="992"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7</w:t>
            </w:r>
          </w:p>
        </w:tc>
        <w:tc>
          <w:tcPr>
            <w:tcW w:w="1418"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8</w:t>
            </w:r>
          </w:p>
        </w:tc>
        <w:tc>
          <w:tcPr>
            <w:tcW w:w="850"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9</w:t>
            </w:r>
          </w:p>
        </w:tc>
        <w:tc>
          <w:tcPr>
            <w:tcW w:w="992"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10</w:t>
            </w:r>
          </w:p>
        </w:tc>
        <w:tc>
          <w:tcPr>
            <w:tcW w:w="1560" w:type="dxa"/>
            <w:gridSpan w:val="3"/>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11</w:t>
            </w:r>
          </w:p>
        </w:tc>
      </w:tr>
      <w:tr w:rsidR="0069153D" w:rsidRPr="007D1DCC" w:rsidTr="0069153D">
        <w:tc>
          <w:tcPr>
            <w:tcW w:w="675" w:type="dxa"/>
            <w:tcBorders>
              <w:top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GPS Акши 1.1-19</w:t>
            </w:r>
          </w:p>
        </w:tc>
        <w:tc>
          <w:tcPr>
            <w:tcW w:w="1305" w:type="dxa"/>
            <w:tcBorders>
              <w:top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45-59-091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81-31-172  в.д.</w:t>
            </w:r>
          </w:p>
        </w:tc>
        <w:tc>
          <w:tcPr>
            <w:tcW w:w="1105" w:type="dxa"/>
            <w:gridSpan w:val="2"/>
            <w:tcBorders>
              <w:top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345</w:t>
            </w:r>
          </w:p>
        </w:tc>
        <w:tc>
          <w:tcPr>
            <w:tcW w:w="1276" w:type="dxa"/>
            <w:gridSpan w:val="3"/>
            <w:tcBorders>
              <w:top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в северной части рекреационной зоны с. Акши</w:t>
            </w:r>
          </w:p>
        </w:tc>
        <w:tc>
          <w:tcPr>
            <w:tcW w:w="3685" w:type="dxa"/>
            <w:gridSpan w:val="3"/>
            <w:tcBorders>
              <w:top w:val="single" w:sz="4" w:space="0" w:color="auto"/>
            </w:tcBorders>
          </w:tcPr>
          <w:p w:rsidR="0069153D" w:rsidRPr="008B7A96" w:rsidRDefault="0069153D" w:rsidP="007D1DCC">
            <w:pPr>
              <w:spacing w:after="0" w:line="240" w:lineRule="auto"/>
              <w:jc w:val="both"/>
              <w:rPr>
                <w:rFonts w:ascii="Times New Roman" w:hAnsi="Times New Roman" w:cs="Times New Roman"/>
                <w:sz w:val="18"/>
                <w:szCs w:val="18"/>
                <w:lang w:val="kk-KZ"/>
              </w:rPr>
            </w:pPr>
            <w:r w:rsidRPr="008B7A96">
              <w:rPr>
                <w:rFonts w:ascii="Times New Roman" w:hAnsi="Times New Roman" w:cs="Times New Roman"/>
                <w:sz w:val="18"/>
                <w:szCs w:val="18"/>
                <w:lang w:val="kk-KZ"/>
              </w:rPr>
              <w:t xml:space="preserve">Работы были прерваны ветром и проливным дождем. Были выполнены всего 4 поперечных профиля. </w:t>
            </w:r>
          </w:p>
          <w:p w:rsidR="0069153D" w:rsidRPr="008B7A96" w:rsidRDefault="0069153D" w:rsidP="007D1DCC">
            <w:pPr>
              <w:spacing w:after="0" w:line="240" w:lineRule="auto"/>
              <w:jc w:val="both"/>
              <w:rPr>
                <w:rFonts w:ascii="Times New Roman" w:hAnsi="Times New Roman" w:cs="Times New Roman"/>
                <w:sz w:val="18"/>
                <w:szCs w:val="18"/>
                <w:lang w:val="kk-KZ"/>
              </w:rPr>
            </w:pPr>
            <w:r w:rsidRPr="008B7A96">
              <w:rPr>
                <w:rFonts w:ascii="Times New Roman" w:hAnsi="Times New Roman" w:cs="Times New Roman"/>
                <w:sz w:val="18"/>
                <w:szCs w:val="18"/>
                <w:lang w:val="kk-KZ"/>
              </w:rPr>
              <w:t xml:space="preserve">Продолжение лазерного сканирования на мониторинговой площадке №1 у с. Акши. На данном мониторинговой площадке было отсканированно 18 скан позиции. Сканирование проводи-лось на пляжной части побережья с постепенным переходом на поверх-ность уступа. </w:t>
            </w:r>
          </w:p>
          <w:p w:rsidR="0069153D" w:rsidRPr="008B7A96" w:rsidRDefault="0069153D" w:rsidP="007D1DCC">
            <w:pPr>
              <w:spacing w:after="0" w:line="240" w:lineRule="auto"/>
              <w:jc w:val="both"/>
              <w:rPr>
                <w:rFonts w:ascii="Times New Roman" w:hAnsi="Times New Roman" w:cs="Times New Roman"/>
                <w:sz w:val="18"/>
                <w:szCs w:val="18"/>
                <w:lang w:val="kk-KZ"/>
              </w:rPr>
            </w:pPr>
            <w:r w:rsidRPr="008B7A96">
              <w:rPr>
                <w:rFonts w:ascii="Times New Roman" w:hAnsi="Times New Roman" w:cs="Times New Roman"/>
                <w:sz w:val="18"/>
                <w:szCs w:val="18"/>
                <w:lang w:val="kk-KZ"/>
              </w:rPr>
              <w:t>На уступах проводилось круговое ска-нирование на 360˚.</w:t>
            </w:r>
          </w:p>
        </w:tc>
        <w:tc>
          <w:tcPr>
            <w:tcW w:w="851" w:type="dxa"/>
            <w:gridSpan w:val="2"/>
            <w:tcBorders>
              <w:top w:val="single" w:sz="4" w:space="0" w:color="auto"/>
            </w:tcBorders>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rPr>
              <w:t>la</w:t>
            </w:r>
            <w:r w:rsidRPr="008B7A96">
              <w:rPr>
                <w:rFonts w:ascii="Times New Roman" w:hAnsi="Times New Roman" w:cs="Times New Roman"/>
                <w:sz w:val="18"/>
                <w:szCs w:val="18"/>
                <w:lang w:val="kk-KZ"/>
              </w:rPr>
              <w:t>Q</w:t>
            </w:r>
            <w:r w:rsidRPr="008B7A96">
              <w:rPr>
                <w:rFonts w:ascii="Times New Roman" w:hAnsi="Times New Roman" w:cs="Times New Roman"/>
                <w:sz w:val="18"/>
                <w:szCs w:val="18"/>
                <w:vertAlign w:val="subscript"/>
              </w:rPr>
              <w:t>III-IV</w:t>
            </w:r>
          </w:p>
        </w:tc>
        <w:tc>
          <w:tcPr>
            <w:tcW w:w="992" w:type="dxa"/>
            <w:gridSpan w:val="2"/>
            <w:tcBorders>
              <w:top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Травянистая,изредка кустарниковая</w:t>
            </w:r>
          </w:p>
        </w:tc>
        <w:tc>
          <w:tcPr>
            <w:tcW w:w="1418" w:type="dxa"/>
            <w:gridSpan w:val="2"/>
            <w:tcBorders>
              <w:top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Borders>
              <w:top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122139,122142,122147,122201,122218,124847,124906,124956,125010,125603,125607.</w:t>
            </w:r>
          </w:p>
        </w:tc>
        <w:tc>
          <w:tcPr>
            <w:tcW w:w="992" w:type="dxa"/>
            <w:tcBorders>
              <w:top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Бумажно-пластиковый мусор</w:t>
            </w:r>
          </w:p>
        </w:tc>
        <w:tc>
          <w:tcPr>
            <w:tcW w:w="1560" w:type="dxa"/>
            <w:gridSpan w:val="3"/>
            <w:tcBorders>
              <w:top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Центральная часть новой туристической инфраструк-туры (2-й съезд к берегу). Вблизи строятся 4-5 пансионата.</w:t>
            </w:r>
          </w:p>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8B7A96">
        <w:tc>
          <w:tcPr>
            <w:tcW w:w="14709" w:type="dxa"/>
            <w:gridSpan w:val="21"/>
            <w:tcBorders>
              <w:bottom w:val="single" w:sz="4" w:space="0" w:color="auto"/>
            </w:tcBorders>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день экспедиции – 05.06.19.</w:t>
            </w:r>
          </w:p>
        </w:tc>
      </w:tr>
      <w:tr w:rsidR="0069153D" w:rsidRPr="007D1DCC" w:rsidTr="008B7A96">
        <w:tc>
          <w:tcPr>
            <w:tcW w:w="67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w:t>
            </w:r>
          </w:p>
        </w:tc>
        <w:tc>
          <w:tcPr>
            <w:tcW w:w="963"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w:t>
            </w:r>
          </w:p>
        </w:tc>
        <w:tc>
          <w:tcPr>
            <w:tcW w:w="1134"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Абразионный уступ, точка находится северной части рекреационной зоны с. Акши</w:t>
            </w:r>
          </w:p>
        </w:tc>
        <w:tc>
          <w:tcPr>
            <w:tcW w:w="3969" w:type="dxa"/>
            <w:gridSpan w:val="5"/>
            <w:tcBorders>
              <w:bottom w:val="single" w:sz="4" w:space="0" w:color="auto"/>
            </w:tcBorders>
          </w:tcPr>
          <w:p w:rsidR="0069153D" w:rsidRPr="008B7A96" w:rsidRDefault="0069153D" w:rsidP="007D1DCC">
            <w:pPr>
              <w:spacing w:after="0" w:line="240" w:lineRule="auto"/>
              <w:jc w:val="both"/>
              <w:rPr>
                <w:rFonts w:ascii="Times New Roman" w:hAnsi="Times New Roman" w:cs="Times New Roman"/>
                <w:sz w:val="18"/>
                <w:szCs w:val="18"/>
                <w:lang w:val="ru-RU"/>
              </w:rPr>
            </w:pPr>
            <w:r w:rsidRPr="008B7A96">
              <w:rPr>
                <w:rFonts w:ascii="Times New Roman" w:hAnsi="Times New Roman" w:cs="Times New Roman"/>
                <w:sz w:val="18"/>
                <w:szCs w:val="18"/>
                <w:lang w:val="kk-KZ"/>
              </w:rPr>
              <w:t xml:space="preserve">Продолжены работы по сьемке ре-льефа подводного берегового склона рекреационной зоны с. Акши. Макси-мальные глубины доходили до 8 м от уреза воды. Целый день наблюдалось ветровое волнение высотой 20-30 см. При данном волнении эхолот часто не выдавал значения глубины. Прихо-дилось сбавлять ход, вплоть до ос-тановки, для нормализации работы излучателя и приемника. Ветер до обеда был восточным, после обеда направление ветра изменилось, волны участились и пошли осадки. Мы были вынуждены приостановить батиметри-ческую сьемку. Продолжение лазерно-го сканирования на мониторинговой площадке №1 у с. Акши. На данным мониторинговой площадки было отсканировано 8 скан-позиции. Сканирование проводилось на рав-нинной части рядом с абразионным побережьем. После обеда начали снимать на сканер следующую мониторинговую площадку №2 (название в программе </w:t>
            </w:r>
            <w:r w:rsidRPr="008B7A96">
              <w:rPr>
                <w:rFonts w:ascii="Times New Roman" w:hAnsi="Times New Roman" w:cs="Times New Roman"/>
                <w:sz w:val="18"/>
                <w:szCs w:val="18"/>
              </w:rPr>
              <w:t>Akshi</w:t>
            </w:r>
            <w:r w:rsidRPr="008B7A96">
              <w:rPr>
                <w:rFonts w:ascii="Times New Roman" w:hAnsi="Times New Roman" w:cs="Times New Roman"/>
                <w:sz w:val="18"/>
                <w:szCs w:val="18"/>
                <w:lang w:val="ru-RU"/>
              </w:rPr>
              <w:t>_2_</w:t>
            </w:r>
            <w:r w:rsidRPr="008B7A96">
              <w:rPr>
                <w:rFonts w:ascii="Times New Roman" w:hAnsi="Times New Roman" w:cs="Times New Roman"/>
                <w:sz w:val="18"/>
                <w:szCs w:val="18"/>
              </w:rPr>
              <w:t>cen</w:t>
            </w:r>
            <w:r w:rsidRPr="008B7A96">
              <w:rPr>
                <w:rFonts w:ascii="Times New Roman" w:hAnsi="Times New Roman" w:cs="Times New Roman"/>
                <w:sz w:val="18"/>
                <w:szCs w:val="18"/>
                <w:lang w:val="ru-RU"/>
              </w:rPr>
              <w:t>-</w:t>
            </w:r>
            <w:r w:rsidRPr="008B7A96">
              <w:rPr>
                <w:rFonts w:ascii="Times New Roman" w:hAnsi="Times New Roman" w:cs="Times New Roman"/>
                <w:sz w:val="18"/>
                <w:szCs w:val="18"/>
              </w:rPr>
              <w:t>ter</w:t>
            </w:r>
            <w:r w:rsidRPr="008B7A96">
              <w:rPr>
                <w:rFonts w:ascii="Times New Roman" w:hAnsi="Times New Roman" w:cs="Times New Roman"/>
                <w:sz w:val="18"/>
                <w:szCs w:val="18"/>
                <w:lang w:val="ru-RU"/>
              </w:rPr>
              <w:t>_19</w:t>
            </w:r>
            <w:r w:rsidRPr="008B7A96">
              <w:rPr>
                <w:rFonts w:ascii="Times New Roman" w:hAnsi="Times New Roman" w:cs="Times New Roman"/>
                <w:sz w:val="18"/>
                <w:szCs w:val="18"/>
                <w:lang w:val="kk-KZ"/>
              </w:rPr>
              <w:t xml:space="preserve">). На мониторин-говой площадке </w:t>
            </w:r>
            <w:r w:rsidRPr="008B7A96">
              <w:rPr>
                <w:rFonts w:ascii="Times New Roman" w:hAnsi="Times New Roman" w:cs="Times New Roman"/>
                <w:sz w:val="18"/>
                <w:szCs w:val="18"/>
                <w:lang w:val="ru-RU"/>
              </w:rPr>
              <w:t>№2 у. с. Акши было отсканированно 8 скан-позиции.</w:t>
            </w:r>
          </w:p>
        </w:tc>
        <w:tc>
          <w:tcPr>
            <w:tcW w:w="851" w:type="dxa"/>
            <w:gridSpan w:val="2"/>
            <w:tcBorders>
              <w:bottom w:val="single" w:sz="4" w:space="0" w:color="auto"/>
            </w:tcBorders>
          </w:tcPr>
          <w:p w:rsidR="0069153D" w:rsidRPr="008B7A96" w:rsidRDefault="0069153D" w:rsidP="007D1DCC">
            <w:pPr>
              <w:spacing w:after="0" w:line="240" w:lineRule="auto"/>
              <w:rPr>
                <w:rFonts w:ascii="Times New Roman" w:hAnsi="Times New Roman" w:cs="Times New Roman"/>
                <w:sz w:val="18"/>
                <w:szCs w:val="18"/>
              </w:rPr>
            </w:pPr>
            <w:r w:rsidRPr="008B7A96">
              <w:rPr>
                <w:rFonts w:ascii="Times New Roman" w:hAnsi="Times New Roman" w:cs="Times New Roman"/>
                <w:sz w:val="18"/>
                <w:szCs w:val="18"/>
              </w:rPr>
              <w:t>laQ</w:t>
            </w:r>
            <w:r w:rsidRPr="008B7A96">
              <w:rPr>
                <w:rFonts w:ascii="Times New Roman" w:hAnsi="Times New Roman" w:cs="Times New Roman"/>
                <w:sz w:val="18"/>
                <w:szCs w:val="18"/>
                <w:vertAlign w:val="subscript"/>
              </w:rPr>
              <w:t>III-IV</w:t>
            </w:r>
          </w:p>
          <w:p w:rsidR="0069153D" w:rsidRPr="008B7A96" w:rsidRDefault="0069153D" w:rsidP="007D1DCC">
            <w:pPr>
              <w:spacing w:after="0" w:line="240" w:lineRule="auto"/>
              <w:rPr>
                <w:rFonts w:ascii="Times New Roman" w:hAnsi="Times New Roman" w:cs="Times New Roman"/>
                <w:sz w:val="18"/>
                <w:szCs w:val="18"/>
                <w:lang w:val="kk-KZ"/>
              </w:rPr>
            </w:pPr>
          </w:p>
        </w:tc>
        <w:tc>
          <w:tcPr>
            <w:tcW w:w="992"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Травинистая, изредка кустарниковая</w:t>
            </w:r>
          </w:p>
        </w:tc>
        <w:tc>
          <w:tcPr>
            <w:tcW w:w="1418"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 биогенная аккумуляция</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и асфальтированные дороги, рядом строения для рекреационных нужд</w:t>
            </w:r>
          </w:p>
        </w:tc>
        <w:tc>
          <w:tcPr>
            <w:tcW w:w="1560" w:type="dxa"/>
            <w:gridSpan w:val="3"/>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Центральная часть новой туристической инфраструк-туры (2-й съезд к берегу). Вблизи строятся 4-5 пансионата.</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Инфраструктура: освещение, асфальтная дорога, арычная система, канализационные люки, электри-чество.</w:t>
            </w:r>
          </w:p>
        </w:tc>
      </w:tr>
      <w:tr w:rsidR="008B7A96" w:rsidRPr="007D1DCC" w:rsidTr="008B7A96">
        <w:tc>
          <w:tcPr>
            <w:tcW w:w="675"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rPr>
            </w:pPr>
          </w:p>
        </w:tc>
        <w:tc>
          <w:tcPr>
            <w:tcW w:w="1305"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963"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134"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3969" w:type="dxa"/>
            <w:gridSpan w:val="5"/>
            <w:tcBorders>
              <w:top w:val="single" w:sz="4" w:space="0" w:color="auto"/>
              <w:left w:val="nil"/>
              <w:bottom w:val="nil"/>
              <w:right w:val="nil"/>
            </w:tcBorders>
          </w:tcPr>
          <w:p w:rsidR="008B7A96" w:rsidRPr="008B7A96" w:rsidRDefault="008B7A96" w:rsidP="007D1DCC">
            <w:pPr>
              <w:spacing w:after="0" w:line="240" w:lineRule="auto"/>
              <w:jc w:val="both"/>
              <w:rPr>
                <w:rFonts w:ascii="Times New Roman" w:hAnsi="Times New Roman" w:cs="Times New Roman"/>
                <w:sz w:val="18"/>
                <w:szCs w:val="18"/>
                <w:lang w:val="kk-KZ"/>
              </w:rPr>
            </w:pPr>
          </w:p>
        </w:tc>
        <w:tc>
          <w:tcPr>
            <w:tcW w:w="851" w:type="dxa"/>
            <w:gridSpan w:val="2"/>
            <w:tcBorders>
              <w:top w:val="single" w:sz="4" w:space="0" w:color="auto"/>
              <w:left w:val="nil"/>
              <w:bottom w:val="nil"/>
              <w:right w:val="nil"/>
            </w:tcBorders>
          </w:tcPr>
          <w:p w:rsidR="008B7A96" w:rsidRPr="008B7A96" w:rsidRDefault="008B7A96" w:rsidP="007D1DCC">
            <w:pPr>
              <w:spacing w:after="0" w:line="240" w:lineRule="auto"/>
              <w:rPr>
                <w:rFonts w:ascii="Times New Roman" w:hAnsi="Times New Roman" w:cs="Times New Roman"/>
                <w:sz w:val="18"/>
                <w:szCs w:val="18"/>
              </w:rPr>
            </w:pPr>
          </w:p>
        </w:tc>
        <w:tc>
          <w:tcPr>
            <w:tcW w:w="992"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418"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850"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992"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560" w:type="dxa"/>
            <w:gridSpan w:val="3"/>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r>
      <w:tr w:rsidR="0069153D" w:rsidRPr="007D1DCC" w:rsidTr="008B7A96">
        <w:tc>
          <w:tcPr>
            <w:tcW w:w="14709" w:type="dxa"/>
            <w:gridSpan w:val="21"/>
            <w:tcBorders>
              <w:top w:val="nil"/>
              <w:left w:val="nil"/>
              <w:bottom w:val="single" w:sz="4" w:space="0" w:color="auto"/>
              <w:right w:val="nil"/>
            </w:tcBorders>
          </w:tcPr>
          <w:p w:rsidR="008B7A96" w:rsidRDefault="008B7A96" w:rsidP="007D1DCC">
            <w:pPr>
              <w:spacing w:after="0" w:line="240" w:lineRule="auto"/>
              <w:rPr>
                <w:rFonts w:ascii="Times New Roman" w:hAnsi="Times New Roman" w:cs="Times New Roman"/>
                <w:sz w:val="24"/>
                <w:szCs w:val="24"/>
              </w:rPr>
            </w:pPr>
          </w:p>
          <w:p w:rsidR="0069153D" w:rsidRPr="007D1DCC" w:rsidRDefault="00BC33A1"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24"/>
                <w:szCs w:val="24"/>
              </w:rPr>
              <w:t>Continuation of table G</w:t>
            </w:r>
            <w:r w:rsidRPr="007D1DCC">
              <w:rPr>
                <w:rFonts w:ascii="Times New Roman" w:hAnsi="Times New Roman" w:cs="Times New Roman"/>
                <w:lang w:val="kk-KZ"/>
              </w:rPr>
              <w:t>.20</w:t>
            </w:r>
          </w:p>
        </w:tc>
      </w:tr>
      <w:tr w:rsidR="0069153D" w:rsidRPr="007D1DCC" w:rsidTr="008B7A96">
        <w:tc>
          <w:tcPr>
            <w:tcW w:w="675"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w:t>
            </w:r>
          </w:p>
        </w:tc>
        <w:tc>
          <w:tcPr>
            <w:tcW w:w="1305"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2</w:t>
            </w:r>
          </w:p>
        </w:tc>
        <w:tc>
          <w:tcPr>
            <w:tcW w:w="1105"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3</w:t>
            </w:r>
          </w:p>
        </w:tc>
        <w:tc>
          <w:tcPr>
            <w:tcW w:w="1418" w:type="dxa"/>
            <w:gridSpan w:val="4"/>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4</w:t>
            </w:r>
          </w:p>
        </w:tc>
        <w:tc>
          <w:tcPr>
            <w:tcW w:w="3260"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5</w:t>
            </w:r>
          </w:p>
        </w:tc>
        <w:tc>
          <w:tcPr>
            <w:tcW w:w="1134" w:type="dxa"/>
            <w:gridSpan w:val="3"/>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6</w:t>
            </w:r>
          </w:p>
        </w:tc>
        <w:tc>
          <w:tcPr>
            <w:tcW w:w="992"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7</w:t>
            </w:r>
          </w:p>
        </w:tc>
        <w:tc>
          <w:tcPr>
            <w:tcW w:w="1418"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8</w:t>
            </w:r>
          </w:p>
        </w:tc>
        <w:tc>
          <w:tcPr>
            <w:tcW w:w="850"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9</w:t>
            </w:r>
          </w:p>
        </w:tc>
        <w:tc>
          <w:tcPr>
            <w:tcW w:w="992"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10</w:t>
            </w:r>
          </w:p>
        </w:tc>
        <w:tc>
          <w:tcPr>
            <w:tcW w:w="1560" w:type="dxa"/>
            <w:gridSpan w:val="3"/>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11</w:t>
            </w:r>
          </w:p>
        </w:tc>
      </w:tr>
      <w:tr w:rsidR="0069153D" w:rsidRPr="007D1DCC" w:rsidTr="0069153D">
        <w:tc>
          <w:tcPr>
            <w:tcW w:w="14709" w:type="dxa"/>
            <w:gridSpan w:val="21"/>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день экспедиции – 06.06.19.</w:t>
            </w:r>
          </w:p>
        </w:tc>
      </w:tr>
      <w:tr w:rsidR="0069153D" w:rsidRPr="007D1DCC" w:rsidTr="0069153D">
        <w:tc>
          <w:tcPr>
            <w:tcW w:w="675" w:type="dxa"/>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т.043</w:t>
            </w:r>
          </w:p>
        </w:tc>
        <w:tc>
          <w:tcPr>
            <w:tcW w:w="1305" w:type="dxa"/>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45-59-14,2 с.ш.</w:t>
            </w:r>
          </w:p>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81-31-03,2 в.д.</w:t>
            </w:r>
          </w:p>
        </w:tc>
        <w:tc>
          <w:tcPr>
            <w:tcW w:w="1105" w:type="dxa"/>
            <w:gridSpan w:val="2"/>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347</w:t>
            </w:r>
          </w:p>
        </w:tc>
        <w:tc>
          <w:tcPr>
            <w:tcW w:w="1276" w:type="dxa"/>
            <w:gridSpan w:val="3"/>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Северная оконечность косы, с. Акши</w:t>
            </w:r>
          </w:p>
        </w:tc>
        <w:tc>
          <w:tcPr>
            <w:tcW w:w="3685" w:type="dxa"/>
            <w:gridSpan w:val="3"/>
          </w:tcPr>
          <w:p w:rsidR="0069153D" w:rsidRPr="008B7A96" w:rsidRDefault="0069153D" w:rsidP="007D1DCC">
            <w:pPr>
              <w:spacing w:after="0" w:line="240" w:lineRule="auto"/>
              <w:jc w:val="both"/>
              <w:rPr>
                <w:rFonts w:ascii="Times New Roman" w:hAnsi="Times New Roman" w:cs="Times New Roman"/>
                <w:sz w:val="18"/>
                <w:szCs w:val="18"/>
                <w:lang w:val="kk-KZ"/>
              </w:rPr>
            </w:pPr>
            <w:r w:rsidRPr="008B7A96">
              <w:rPr>
                <w:rFonts w:ascii="Times New Roman" w:hAnsi="Times New Roman" w:cs="Times New Roman"/>
                <w:sz w:val="18"/>
                <w:szCs w:val="18"/>
                <w:lang w:val="kk-KZ"/>
              </w:rPr>
              <w:t>Северная оконечность косы, в 2018 г. на данной косе до 5 км, в этом году коса местами размыта. Коса сложена разнозернистым песком, галькой и гравием. Ширина косы у ее око-нечностти –12 м, расширяется к основанию косы до 20,1 м. Ветер – юго-восточный. На озере волнение ветровое. С западе идут грозовые тучи.</w:t>
            </w:r>
          </w:p>
          <w:p w:rsidR="0069153D" w:rsidRPr="008B7A96" w:rsidRDefault="0069153D" w:rsidP="007D1DCC">
            <w:pPr>
              <w:spacing w:after="0" w:line="240" w:lineRule="auto"/>
              <w:jc w:val="both"/>
              <w:rPr>
                <w:rFonts w:ascii="Times New Roman" w:hAnsi="Times New Roman" w:cs="Times New Roman"/>
                <w:sz w:val="18"/>
                <w:szCs w:val="18"/>
                <w:lang w:val="ru-RU"/>
              </w:rPr>
            </w:pPr>
            <w:r w:rsidRPr="008B7A96">
              <w:rPr>
                <w:rFonts w:ascii="Times New Roman" w:hAnsi="Times New Roman" w:cs="Times New Roman"/>
                <w:sz w:val="18"/>
                <w:szCs w:val="18"/>
                <w:lang w:val="ru-RU"/>
              </w:rPr>
              <w:t>Продолжение лазерного сканирования на мониторинговой площадке №2 у. с. Акши. На данной мониторинговой площадке было отсканированно 13 скан-точек. Сканирование проводилось в береговой части, съемка сканером берегового уступа и пляжа. На равнинной части съемка проводилась панорамно на 360˚ и на пляжной части на 0-200˚.</w:t>
            </w:r>
          </w:p>
        </w:tc>
        <w:tc>
          <w:tcPr>
            <w:tcW w:w="851" w:type="dxa"/>
            <w:gridSpan w:val="2"/>
          </w:tcPr>
          <w:p w:rsidR="0069153D" w:rsidRPr="007D1DCC" w:rsidRDefault="0069153D" w:rsidP="007D1DCC">
            <w:pPr>
              <w:spacing w:after="0" w:line="240" w:lineRule="auto"/>
              <w:jc w:val="both"/>
              <w:rPr>
                <w:rFonts w:ascii="Times New Roman" w:hAnsi="Times New Roman" w:cs="Times New Roman"/>
                <w:sz w:val="18"/>
                <w:szCs w:val="18"/>
              </w:rPr>
            </w:pPr>
            <w:r w:rsidRPr="007D1DCC">
              <w:rPr>
                <w:rFonts w:ascii="Times New Roman" w:hAnsi="Times New Roman" w:cs="Times New Roman"/>
                <w:sz w:val="18"/>
                <w:szCs w:val="18"/>
              </w:rPr>
              <w:t>la</w:t>
            </w:r>
            <w:r w:rsidRPr="007D1DCC">
              <w:rPr>
                <w:rFonts w:ascii="Times New Roman" w:hAnsi="Times New Roman" w:cs="Times New Roman"/>
                <w:sz w:val="18"/>
                <w:szCs w:val="18"/>
                <w:lang w:val="kk-KZ"/>
              </w:rPr>
              <w:t>Q</w:t>
            </w:r>
            <w:r w:rsidRPr="007D1DCC">
              <w:rPr>
                <w:rFonts w:ascii="Times New Roman" w:hAnsi="Times New Roman" w:cs="Times New Roman"/>
                <w:sz w:val="18"/>
                <w:szCs w:val="18"/>
                <w:vertAlign w:val="subscript"/>
                <w:lang w:val="kk-KZ"/>
              </w:rPr>
              <w:t>IV</w:t>
            </w:r>
          </w:p>
        </w:tc>
        <w:tc>
          <w:tcPr>
            <w:tcW w:w="992" w:type="dxa"/>
            <w:gridSpan w:val="2"/>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С запада идут грозовые тучи</w:t>
            </w:r>
          </w:p>
        </w:tc>
        <w:tc>
          <w:tcPr>
            <w:tcW w:w="1418" w:type="dxa"/>
            <w:gridSpan w:val="2"/>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100-0586, Видео 100-06,09</w:t>
            </w:r>
          </w:p>
        </w:tc>
        <w:tc>
          <w:tcPr>
            <w:tcW w:w="992" w:type="dxa"/>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бумажно-пластиковый мусор</w:t>
            </w:r>
          </w:p>
        </w:tc>
        <w:tc>
          <w:tcPr>
            <w:tcW w:w="1560" w:type="dxa"/>
            <w:gridSpan w:val="3"/>
          </w:tcPr>
          <w:p w:rsidR="0069153D" w:rsidRPr="007D1DCC" w:rsidRDefault="0069153D" w:rsidP="007D1DCC">
            <w:pPr>
              <w:spacing w:after="0" w:line="240" w:lineRule="auto"/>
              <w:jc w:val="both"/>
              <w:rPr>
                <w:rFonts w:ascii="Times New Roman" w:hAnsi="Times New Roman" w:cs="Times New Roman"/>
                <w:sz w:val="18"/>
                <w:szCs w:val="18"/>
                <w:lang w:val="kk-KZ"/>
              </w:rPr>
            </w:pPr>
          </w:p>
        </w:tc>
      </w:tr>
      <w:tr w:rsidR="0069153D" w:rsidRPr="007D1DCC" w:rsidTr="008B7A96">
        <w:tc>
          <w:tcPr>
            <w:tcW w:w="14709" w:type="dxa"/>
            <w:gridSpan w:val="21"/>
            <w:tcBorders>
              <w:bottom w:val="single" w:sz="4" w:space="0" w:color="auto"/>
            </w:tcBorders>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день экспедиции – 07.06.19.</w:t>
            </w:r>
          </w:p>
        </w:tc>
      </w:tr>
      <w:tr w:rsidR="0069153D" w:rsidRPr="007D1DCC" w:rsidTr="008B7A96">
        <w:trPr>
          <w:trHeight w:val="4013"/>
        </w:trPr>
        <w:tc>
          <w:tcPr>
            <w:tcW w:w="675"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т.45</w:t>
            </w:r>
          </w:p>
        </w:tc>
        <w:tc>
          <w:tcPr>
            <w:tcW w:w="1305"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45-59-12,08 с.ш.</w:t>
            </w:r>
          </w:p>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81-31-0,73 в.д.</w:t>
            </w:r>
          </w:p>
        </w:tc>
        <w:tc>
          <w:tcPr>
            <w:tcW w:w="1105" w:type="dxa"/>
            <w:gridSpan w:val="2"/>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344</w:t>
            </w:r>
          </w:p>
        </w:tc>
        <w:tc>
          <w:tcPr>
            <w:tcW w:w="1276" w:type="dxa"/>
            <w:gridSpan w:val="3"/>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северной части рекреационной зоны с. Акши</w:t>
            </w:r>
          </w:p>
        </w:tc>
        <w:tc>
          <w:tcPr>
            <w:tcW w:w="3685" w:type="dxa"/>
            <w:gridSpan w:val="3"/>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Батиметрическая съемка северной час-ти рекреационнной зоны с. Акши от уреза воды были выполнены 4 попе-речных профиля до 10 м глубины. В 9:30 ч. начал дуть СЗЗ ветер. Поднялись волны высотой до 0,5 м. Волнение продолжается, солнечно, без осадков, ветренно. Работу прекретили, т.е. проводить батиметрию стало небезопасно. Урез воды местами доходит до основания берегового уступа, здесь глубины варьируются от 1 до 1,5 м. Данные участки будут интенсивно разрушаться размываться. Создание мониторинговой площадки д.о </w:t>
            </w:r>
            <w:r w:rsidRPr="007D1DCC">
              <w:rPr>
                <w:rFonts w:ascii="Times New Roman" w:hAnsi="Times New Roman" w:cs="Times New Roman"/>
                <w:sz w:val="18"/>
                <w:szCs w:val="18"/>
                <w:lang w:val="ru-RU"/>
              </w:rPr>
              <w:t xml:space="preserve">«Керемет»: </w:t>
            </w: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т. 047 45 59 11,7 с.ш., 81 31 07,8 в.д.; </w:t>
            </w: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точка 048 и 049; 1</w:t>
            </w:r>
            <w:r w:rsidRPr="007D1DCC">
              <w:rPr>
                <w:rFonts w:ascii="Times New Roman" w:hAnsi="Times New Roman" w:cs="Times New Roman"/>
                <w:sz w:val="18"/>
                <w:szCs w:val="18"/>
                <w:lang w:val="ru-RU"/>
              </w:rPr>
              <w:t xml:space="preserve">) </w:t>
            </w:r>
            <w:r w:rsidRPr="007D1DCC">
              <w:rPr>
                <w:rFonts w:ascii="Times New Roman" w:hAnsi="Times New Roman" w:cs="Times New Roman"/>
                <w:sz w:val="18"/>
                <w:szCs w:val="18"/>
                <w:lang w:val="kk-KZ"/>
              </w:rPr>
              <w:t>45 58 08,3 с.ш., 81 32 29,4 в.д., 2) 45 57 37,2 с.ш., 81 33 38,6 в.д.</w:t>
            </w:r>
          </w:p>
          <w:p w:rsidR="0069153D" w:rsidRPr="007D1DCC" w:rsidRDefault="0069153D" w:rsidP="008B7A96">
            <w:pPr>
              <w:spacing w:after="0" w:line="240" w:lineRule="auto"/>
              <w:jc w:val="both"/>
              <w:rPr>
                <w:rFonts w:ascii="Times New Roman" w:hAnsi="Times New Roman" w:cs="Times New Roman"/>
                <w:sz w:val="18"/>
                <w:szCs w:val="18"/>
                <w:lang w:val="ru-RU"/>
              </w:rPr>
            </w:pPr>
            <w:r w:rsidRPr="007D1DCC">
              <w:rPr>
                <w:rFonts w:ascii="Times New Roman" w:hAnsi="Times New Roman" w:cs="Times New Roman"/>
                <w:sz w:val="18"/>
                <w:szCs w:val="18"/>
                <w:lang w:val="kk-KZ"/>
              </w:rPr>
              <w:t>Сканирование ключевого участка №3 (мониторинговая площадка 3 у с. Ак-ши, рядом с зоной отдыха).</w:t>
            </w:r>
          </w:p>
        </w:tc>
        <w:tc>
          <w:tcPr>
            <w:tcW w:w="851" w:type="dxa"/>
            <w:gridSpan w:val="2"/>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rPr>
            </w:pPr>
            <w:r w:rsidRPr="007D1DCC">
              <w:rPr>
                <w:rFonts w:ascii="Times New Roman" w:hAnsi="Times New Roman" w:cs="Times New Roman"/>
                <w:sz w:val="18"/>
                <w:szCs w:val="18"/>
              </w:rPr>
              <w:t>la</w:t>
            </w:r>
            <w:r w:rsidRPr="007D1DCC">
              <w:rPr>
                <w:rFonts w:ascii="Times New Roman" w:hAnsi="Times New Roman" w:cs="Times New Roman"/>
                <w:sz w:val="18"/>
                <w:szCs w:val="18"/>
                <w:lang w:val="kk-KZ"/>
              </w:rPr>
              <w:t>Q</w:t>
            </w:r>
            <w:r w:rsidRPr="007D1DCC">
              <w:rPr>
                <w:rFonts w:ascii="Times New Roman" w:hAnsi="Times New Roman" w:cs="Times New Roman"/>
                <w:sz w:val="18"/>
                <w:szCs w:val="18"/>
                <w:vertAlign w:val="subscript"/>
                <w:lang w:val="kk-KZ"/>
              </w:rPr>
              <w:t>IV</w:t>
            </w:r>
          </w:p>
        </w:tc>
        <w:tc>
          <w:tcPr>
            <w:tcW w:w="992" w:type="dxa"/>
            <w:gridSpan w:val="2"/>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Травянисто-кустар-никово-древест-ная</w:t>
            </w:r>
          </w:p>
        </w:tc>
        <w:tc>
          <w:tcPr>
            <w:tcW w:w="1418" w:type="dxa"/>
            <w:gridSpan w:val="2"/>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tc>
        <w:tc>
          <w:tcPr>
            <w:tcW w:w="850"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100-0617</w:t>
            </w:r>
          </w:p>
        </w:tc>
        <w:tc>
          <w:tcPr>
            <w:tcW w:w="1021" w:type="dxa"/>
            <w:gridSpan w:val="2"/>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тропинки. База отдыха и заборы.</w:t>
            </w:r>
          </w:p>
        </w:tc>
        <w:tc>
          <w:tcPr>
            <w:tcW w:w="1531" w:type="dxa"/>
            <w:gridSpan w:val="2"/>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Зарисовки в виде схемы. Сканирование в программе </w:t>
            </w:r>
            <w:r w:rsidRPr="007D1DCC">
              <w:rPr>
                <w:rFonts w:ascii="Times New Roman" w:hAnsi="Times New Roman" w:cs="Times New Roman"/>
                <w:sz w:val="18"/>
                <w:szCs w:val="18"/>
              </w:rPr>
              <w:t>Riscan</w:t>
            </w:r>
            <w:r w:rsidRPr="007D1DCC">
              <w:rPr>
                <w:rFonts w:ascii="Times New Roman" w:hAnsi="Times New Roman" w:cs="Times New Roman"/>
                <w:sz w:val="18"/>
                <w:szCs w:val="18"/>
                <w:lang w:val="ru-RU"/>
              </w:rPr>
              <w:t xml:space="preserve">: </w:t>
            </w:r>
            <w:r w:rsidRPr="007D1DCC">
              <w:rPr>
                <w:rFonts w:ascii="Times New Roman" w:hAnsi="Times New Roman" w:cs="Times New Roman"/>
                <w:sz w:val="18"/>
                <w:szCs w:val="18"/>
              </w:rPr>
              <w:t>Akshi</w:t>
            </w:r>
            <w:r w:rsidRPr="007D1DCC">
              <w:rPr>
                <w:rFonts w:ascii="Times New Roman" w:hAnsi="Times New Roman" w:cs="Times New Roman"/>
                <w:sz w:val="18"/>
                <w:szCs w:val="18"/>
                <w:lang w:val="ru-RU"/>
              </w:rPr>
              <w:t>_3_</w:t>
            </w:r>
            <w:r w:rsidRPr="007D1DCC">
              <w:rPr>
                <w:rFonts w:ascii="Times New Roman" w:hAnsi="Times New Roman" w:cs="Times New Roman"/>
                <w:sz w:val="18"/>
                <w:szCs w:val="18"/>
              </w:rPr>
              <w:t>south</w:t>
            </w:r>
            <w:r w:rsidRPr="007D1DCC">
              <w:rPr>
                <w:rFonts w:ascii="Times New Roman" w:hAnsi="Times New Roman" w:cs="Times New Roman"/>
                <w:sz w:val="18"/>
                <w:szCs w:val="18"/>
                <w:lang w:val="ru-RU"/>
              </w:rPr>
              <w:t>_19. На сегодня на данном мониторинговом площадке было отсканировано 11 скан-точек. Сканирование проводилось на</w:t>
            </w:r>
            <w:r w:rsidRPr="007D1DCC">
              <w:rPr>
                <w:rFonts w:ascii="Times New Roman" w:hAnsi="Times New Roman" w:cs="Times New Roman"/>
                <w:lang w:val="ru-RU"/>
              </w:rPr>
              <w:t xml:space="preserve"> </w:t>
            </w:r>
            <w:r w:rsidRPr="007D1DCC">
              <w:rPr>
                <w:rFonts w:ascii="Times New Roman" w:hAnsi="Times New Roman" w:cs="Times New Roman"/>
                <w:sz w:val="18"/>
                <w:szCs w:val="18"/>
                <w:lang w:val="ru-RU"/>
              </w:rPr>
              <w:t>равнинной части, между до-мами отдыха на открытых про-странствах.</w:t>
            </w:r>
          </w:p>
        </w:tc>
      </w:tr>
      <w:tr w:rsidR="008B7A96" w:rsidRPr="007D1DCC" w:rsidTr="008B7A96">
        <w:trPr>
          <w:trHeight w:val="136"/>
        </w:trPr>
        <w:tc>
          <w:tcPr>
            <w:tcW w:w="675" w:type="dxa"/>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rPr>
            </w:pPr>
          </w:p>
        </w:tc>
        <w:tc>
          <w:tcPr>
            <w:tcW w:w="1305" w:type="dxa"/>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1105" w:type="dxa"/>
            <w:gridSpan w:val="2"/>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1276" w:type="dxa"/>
            <w:gridSpan w:val="3"/>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3685" w:type="dxa"/>
            <w:gridSpan w:val="3"/>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851" w:type="dxa"/>
            <w:gridSpan w:val="2"/>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rPr>
            </w:pPr>
          </w:p>
        </w:tc>
        <w:tc>
          <w:tcPr>
            <w:tcW w:w="992" w:type="dxa"/>
            <w:gridSpan w:val="2"/>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1418" w:type="dxa"/>
            <w:gridSpan w:val="2"/>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850" w:type="dxa"/>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1021" w:type="dxa"/>
            <w:gridSpan w:val="2"/>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1531" w:type="dxa"/>
            <w:gridSpan w:val="2"/>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r>
      <w:tr w:rsidR="0069153D" w:rsidRPr="007D1DCC" w:rsidTr="008B7A96">
        <w:trPr>
          <w:trHeight w:val="274"/>
        </w:trPr>
        <w:tc>
          <w:tcPr>
            <w:tcW w:w="14709" w:type="dxa"/>
            <w:gridSpan w:val="21"/>
            <w:tcBorders>
              <w:top w:val="nil"/>
              <w:left w:val="nil"/>
              <w:bottom w:val="single" w:sz="4" w:space="0" w:color="auto"/>
              <w:right w:val="nil"/>
            </w:tcBorders>
          </w:tcPr>
          <w:p w:rsidR="0069153D" w:rsidRPr="007D1DCC" w:rsidRDefault="00BC33A1"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24"/>
                <w:szCs w:val="24"/>
              </w:rPr>
              <w:t>Continuation of table G</w:t>
            </w:r>
            <w:r w:rsidRPr="007D1DCC">
              <w:rPr>
                <w:rFonts w:ascii="Times New Roman" w:hAnsi="Times New Roman" w:cs="Times New Roman"/>
                <w:lang w:val="kk-KZ"/>
              </w:rPr>
              <w:t>.20</w:t>
            </w:r>
          </w:p>
        </w:tc>
      </w:tr>
      <w:tr w:rsidR="0069153D" w:rsidRPr="007D1DCC" w:rsidTr="0069153D">
        <w:trPr>
          <w:trHeight w:val="274"/>
        </w:trPr>
        <w:tc>
          <w:tcPr>
            <w:tcW w:w="675"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1</w:t>
            </w:r>
          </w:p>
        </w:tc>
        <w:tc>
          <w:tcPr>
            <w:tcW w:w="1305"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2</w:t>
            </w:r>
          </w:p>
        </w:tc>
        <w:tc>
          <w:tcPr>
            <w:tcW w:w="963"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3</w:t>
            </w:r>
          </w:p>
        </w:tc>
        <w:tc>
          <w:tcPr>
            <w:tcW w:w="1418" w:type="dxa"/>
            <w:gridSpan w:val="4"/>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4</w:t>
            </w:r>
          </w:p>
        </w:tc>
        <w:tc>
          <w:tcPr>
            <w:tcW w:w="3969" w:type="dxa"/>
            <w:gridSpan w:val="4"/>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7"/>
                <w:szCs w:val="17"/>
                <w:lang w:val="kk-KZ"/>
              </w:rPr>
            </w:pPr>
            <w:r w:rsidRPr="007D1DCC">
              <w:rPr>
                <w:rFonts w:ascii="Times New Roman" w:hAnsi="Times New Roman" w:cs="Times New Roman"/>
                <w:sz w:val="17"/>
                <w:szCs w:val="17"/>
                <w:lang w:val="kk-KZ"/>
              </w:rPr>
              <w:t>5</w:t>
            </w:r>
          </w:p>
        </w:tc>
        <w:tc>
          <w:tcPr>
            <w:tcW w:w="992"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6</w:t>
            </w:r>
          </w:p>
        </w:tc>
        <w:tc>
          <w:tcPr>
            <w:tcW w:w="992"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7</w:t>
            </w:r>
          </w:p>
        </w:tc>
        <w:tc>
          <w:tcPr>
            <w:tcW w:w="993"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8</w:t>
            </w:r>
          </w:p>
        </w:tc>
        <w:tc>
          <w:tcPr>
            <w:tcW w:w="850"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9</w:t>
            </w:r>
          </w:p>
        </w:tc>
        <w:tc>
          <w:tcPr>
            <w:tcW w:w="1276" w:type="dxa"/>
            <w:gridSpan w:val="3"/>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10</w:t>
            </w:r>
          </w:p>
        </w:tc>
        <w:tc>
          <w:tcPr>
            <w:tcW w:w="1276"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11</w:t>
            </w:r>
          </w:p>
        </w:tc>
      </w:tr>
      <w:tr w:rsidR="0069153D" w:rsidRPr="007D1DCC" w:rsidTr="0069153D">
        <w:tc>
          <w:tcPr>
            <w:tcW w:w="675" w:type="dxa"/>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rPr>
              <w:t xml:space="preserve">GPS т. </w:t>
            </w:r>
            <w:r w:rsidRPr="007D1DCC">
              <w:rPr>
                <w:rFonts w:ascii="Times New Roman" w:hAnsi="Times New Roman" w:cs="Times New Roman"/>
                <w:sz w:val="18"/>
                <w:szCs w:val="18"/>
                <w:lang w:val="kk-KZ"/>
              </w:rPr>
              <w:t>50</w:t>
            </w:r>
          </w:p>
        </w:tc>
        <w:tc>
          <w:tcPr>
            <w:tcW w:w="1305" w:type="dxa"/>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45-57-51,7 с.ш., 81-33-11,5 в.д.</w:t>
            </w:r>
          </w:p>
        </w:tc>
        <w:tc>
          <w:tcPr>
            <w:tcW w:w="963" w:type="dxa"/>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344</w:t>
            </w:r>
          </w:p>
        </w:tc>
        <w:tc>
          <w:tcPr>
            <w:tcW w:w="1418" w:type="dxa"/>
            <w:gridSpan w:val="4"/>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в северной части рекреационной зоны с. Акши</w:t>
            </w:r>
          </w:p>
        </w:tc>
        <w:tc>
          <w:tcPr>
            <w:tcW w:w="3969" w:type="dxa"/>
            <w:gridSpan w:val="4"/>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Ветер. Волны доходят местами до основания уступа, где расположен пляж, но не доходят до уступа, пляж защищает уступ</w:t>
            </w:r>
          </w:p>
        </w:tc>
        <w:tc>
          <w:tcPr>
            <w:tcW w:w="992" w:type="dxa"/>
            <w:gridSpan w:val="2"/>
          </w:tcPr>
          <w:p w:rsidR="0069153D" w:rsidRPr="007D1DCC" w:rsidRDefault="0069153D" w:rsidP="007D1DCC">
            <w:pPr>
              <w:spacing w:after="0" w:line="240" w:lineRule="auto"/>
              <w:jc w:val="both"/>
              <w:rPr>
                <w:rFonts w:ascii="Times New Roman" w:hAnsi="Times New Roman" w:cs="Times New Roman"/>
                <w:sz w:val="18"/>
                <w:szCs w:val="18"/>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IV</w:t>
            </w:r>
          </w:p>
        </w:tc>
        <w:tc>
          <w:tcPr>
            <w:tcW w:w="992" w:type="dxa"/>
            <w:gridSpan w:val="2"/>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Травянистая</w:t>
            </w:r>
          </w:p>
        </w:tc>
        <w:tc>
          <w:tcPr>
            <w:tcW w:w="993" w:type="dxa"/>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tc>
        <w:tc>
          <w:tcPr>
            <w:tcW w:w="850" w:type="dxa"/>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100-0740–0746</w:t>
            </w:r>
          </w:p>
        </w:tc>
        <w:tc>
          <w:tcPr>
            <w:tcW w:w="1276" w:type="dxa"/>
            <w:gridSpan w:val="3"/>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тропинки. База отдыха и заборы.</w:t>
            </w:r>
          </w:p>
        </w:tc>
        <w:tc>
          <w:tcPr>
            <w:tcW w:w="1276" w:type="dxa"/>
          </w:tcPr>
          <w:p w:rsidR="0069153D" w:rsidRPr="007D1DCC" w:rsidRDefault="0069153D" w:rsidP="007D1DCC">
            <w:pPr>
              <w:spacing w:after="0" w:line="240" w:lineRule="auto"/>
              <w:jc w:val="both"/>
              <w:rPr>
                <w:rFonts w:ascii="Times New Roman" w:hAnsi="Times New Roman" w:cs="Times New Roman"/>
                <w:sz w:val="18"/>
                <w:szCs w:val="18"/>
                <w:lang w:val="kk-KZ"/>
              </w:rPr>
            </w:pPr>
          </w:p>
        </w:tc>
      </w:tr>
      <w:tr w:rsidR="0069153D" w:rsidRPr="007D1DCC" w:rsidTr="0069153D">
        <w:trPr>
          <w:trHeight w:val="1223"/>
        </w:trPr>
        <w:tc>
          <w:tcPr>
            <w:tcW w:w="675" w:type="dxa"/>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т.51</w:t>
            </w:r>
          </w:p>
        </w:tc>
        <w:tc>
          <w:tcPr>
            <w:tcW w:w="1305" w:type="dxa"/>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45-57-43,6 с.ш.</w:t>
            </w:r>
          </w:p>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rPr>
              <w:t>81-33-23,5 в.д.</w:t>
            </w:r>
          </w:p>
        </w:tc>
        <w:tc>
          <w:tcPr>
            <w:tcW w:w="963" w:type="dxa"/>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348</w:t>
            </w:r>
          </w:p>
        </w:tc>
        <w:tc>
          <w:tcPr>
            <w:tcW w:w="1418" w:type="dxa"/>
            <w:gridSpan w:val="4"/>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Точка находится в </w:t>
            </w:r>
            <w:r w:rsidRPr="007D1DCC">
              <w:rPr>
                <w:rFonts w:ascii="Times New Roman" w:hAnsi="Times New Roman" w:cs="Times New Roman"/>
                <w:sz w:val="18"/>
                <w:szCs w:val="18"/>
                <w:lang w:val="ru-RU"/>
              </w:rPr>
              <w:t>североной части с. Акши</w:t>
            </w:r>
          </w:p>
        </w:tc>
        <w:tc>
          <w:tcPr>
            <w:tcW w:w="3969" w:type="dxa"/>
            <w:gridSpan w:val="4"/>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5-ти звездочный отель Grand Ville. Зона отдыха-Айдынколь. Фото «Alakol Resort». Высота клифа 6,3 м. </w:t>
            </w:r>
            <w:r w:rsidRPr="007D1DCC">
              <w:rPr>
                <w:rFonts w:ascii="Times New Roman" w:hAnsi="Times New Roman" w:cs="Times New Roman"/>
                <w:sz w:val="18"/>
                <w:szCs w:val="18"/>
                <w:lang w:val="ru-RU"/>
              </w:rPr>
              <w:t>Фото д/о “</w:t>
            </w:r>
            <w:r w:rsidRPr="007D1DCC">
              <w:rPr>
                <w:rFonts w:ascii="Times New Roman" w:hAnsi="Times New Roman" w:cs="Times New Roman"/>
                <w:sz w:val="18"/>
                <w:szCs w:val="18"/>
              </w:rPr>
              <w:t>Grand</w:t>
            </w:r>
            <w:r w:rsidRPr="007D1DCC">
              <w:rPr>
                <w:rFonts w:ascii="Times New Roman" w:hAnsi="Times New Roman" w:cs="Times New Roman"/>
                <w:sz w:val="18"/>
                <w:szCs w:val="18"/>
                <w:lang w:val="ru-RU"/>
              </w:rPr>
              <w:t xml:space="preserve"> </w:t>
            </w:r>
            <w:r w:rsidRPr="007D1DCC">
              <w:rPr>
                <w:rFonts w:ascii="Times New Roman" w:hAnsi="Times New Roman" w:cs="Times New Roman"/>
                <w:sz w:val="18"/>
                <w:szCs w:val="18"/>
              </w:rPr>
              <w:t>Ville</w:t>
            </w:r>
            <w:r w:rsidRPr="007D1DCC">
              <w:rPr>
                <w:rFonts w:ascii="Times New Roman" w:hAnsi="Times New Roman" w:cs="Times New Roman"/>
                <w:sz w:val="18"/>
                <w:szCs w:val="18"/>
                <w:lang w:val="ru-RU"/>
              </w:rPr>
              <w:t xml:space="preserve">”. В с.Акши вода при-возная, также имеются подземные скважины. Крайняя южная точка в Акши, дом отдыха «Алаколь </w:t>
            </w:r>
            <w:r w:rsidRPr="007D1DCC">
              <w:rPr>
                <w:rFonts w:ascii="Times New Roman" w:hAnsi="Times New Roman" w:cs="Times New Roman"/>
                <w:sz w:val="18"/>
                <w:szCs w:val="18"/>
              </w:rPr>
              <w:t>General</w:t>
            </w:r>
            <w:r w:rsidRPr="007D1DCC">
              <w:rPr>
                <w:rFonts w:ascii="Times New Roman" w:hAnsi="Times New Roman" w:cs="Times New Roman"/>
                <w:sz w:val="18"/>
                <w:szCs w:val="18"/>
                <w:lang w:val="ru-RU"/>
              </w:rPr>
              <w:t>». Идет стройка</w:t>
            </w:r>
          </w:p>
        </w:tc>
        <w:tc>
          <w:tcPr>
            <w:tcW w:w="992" w:type="dxa"/>
            <w:gridSpan w:val="2"/>
          </w:tcPr>
          <w:p w:rsidR="0069153D" w:rsidRPr="007D1DCC" w:rsidRDefault="0069153D" w:rsidP="007D1DCC">
            <w:pPr>
              <w:spacing w:after="0" w:line="240" w:lineRule="auto"/>
              <w:jc w:val="both"/>
              <w:rPr>
                <w:rFonts w:ascii="Times New Roman" w:hAnsi="Times New Roman" w:cs="Times New Roman"/>
                <w:sz w:val="18"/>
                <w:szCs w:val="18"/>
                <w:vertAlign w:val="subscript"/>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III-IV</w:t>
            </w:r>
          </w:p>
          <w:p w:rsidR="0069153D" w:rsidRPr="007D1DCC" w:rsidRDefault="0069153D" w:rsidP="007D1DCC">
            <w:pPr>
              <w:spacing w:after="0" w:line="240" w:lineRule="auto"/>
              <w:jc w:val="both"/>
              <w:rPr>
                <w:rFonts w:ascii="Times New Roman" w:hAnsi="Times New Roman" w:cs="Times New Roman"/>
                <w:sz w:val="18"/>
                <w:szCs w:val="18"/>
              </w:rPr>
            </w:pPr>
          </w:p>
        </w:tc>
        <w:tc>
          <w:tcPr>
            <w:tcW w:w="992" w:type="dxa"/>
            <w:gridSpan w:val="2"/>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Травянистая</w:t>
            </w:r>
          </w:p>
        </w:tc>
        <w:tc>
          <w:tcPr>
            <w:tcW w:w="993" w:type="dxa"/>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tc>
        <w:tc>
          <w:tcPr>
            <w:tcW w:w="850" w:type="dxa"/>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100-0751-</w:t>
            </w:r>
            <w:r w:rsidRPr="007D1DCC">
              <w:rPr>
                <w:rFonts w:ascii="Times New Roman" w:hAnsi="Times New Roman" w:cs="Times New Roman"/>
                <w:sz w:val="18"/>
                <w:szCs w:val="18"/>
              </w:rPr>
              <w:t>0773-0782</w:t>
            </w:r>
          </w:p>
        </w:tc>
        <w:tc>
          <w:tcPr>
            <w:tcW w:w="1276" w:type="dxa"/>
            <w:gridSpan w:val="3"/>
            <w:vAlign w:val="center"/>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выположенный берег для пляжа. Заборы и тропинки</w:t>
            </w:r>
          </w:p>
        </w:tc>
        <w:tc>
          <w:tcPr>
            <w:tcW w:w="1276" w:type="dxa"/>
          </w:tcPr>
          <w:p w:rsidR="0069153D" w:rsidRPr="007D1DCC" w:rsidRDefault="0069153D" w:rsidP="007D1DCC">
            <w:pPr>
              <w:spacing w:after="0" w:line="240" w:lineRule="auto"/>
              <w:jc w:val="both"/>
              <w:rPr>
                <w:rFonts w:ascii="Times New Roman" w:hAnsi="Times New Roman" w:cs="Times New Roman"/>
                <w:sz w:val="18"/>
                <w:szCs w:val="18"/>
                <w:lang w:val="kk-KZ"/>
              </w:rPr>
            </w:pPr>
          </w:p>
          <w:p w:rsidR="0069153D" w:rsidRPr="007D1DCC" w:rsidRDefault="0069153D" w:rsidP="007D1DCC">
            <w:pPr>
              <w:spacing w:after="0" w:line="240" w:lineRule="auto"/>
              <w:jc w:val="both"/>
              <w:rPr>
                <w:rFonts w:ascii="Times New Roman" w:hAnsi="Times New Roman" w:cs="Times New Roman"/>
                <w:sz w:val="18"/>
                <w:szCs w:val="18"/>
                <w:lang w:val="kk-KZ"/>
              </w:rPr>
            </w:pPr>
          </w:p>
        </w:tc>
      </w:tr>
      <w:tr w:rsidR="0069153D" w:rsidRPr="007D1DCC" w:rsidTr="008B7A96">
        <w:trPr>
          <w:trHeight w:val="4021"/>
        </w:trPr>
        <w:tc>
          <w:tcPr>
            <w:tcW w:w="675" w:type="dxa"/>
            <w:tcBorders>
              <w:bottom w:val="single" w:sz="4" w:space="0" w:color="auto"/>
            </w:tcBorders>
            <w:vAlign w:val="center"/>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т.052</w:t>
            </w:r>
          </w:p>
        </w:tc>
        <w:tc>
          <w:tcPr>
            <w:tcW w:w="1305" w:type="dxa"/>
            <w:tcBorders>
              <w:bottom w:val="single" w:sz="4" w:space="0" w:color="auto"/>
            </w:tcBorders>
            <w:vAlign w:val="center"/>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45-57-40,7 с.ш.</w:t>
            </w:r>
          </w:p>
          <w:p w:rsidR="0069153D" w:rsidRPr="007D1DCC" w:rsidRDefault="0069153D" w:rsidP="007D1DCC">
            <w:pPr>
              <w:spacing w:after="0" w:line="240" w:lineRule="auto"/>
              <w:jc w:val="both"/>
              <w:rPr>
                <w:rFonts w:ascii="Times New Roman" w:hAnsi="Times New Roman" w:cs="Times New Roman"/>
                <w:sz w:val="18"/>
                <w:szCs w:val="18"/>
              </w:rPr>
            </w:pPr>
            <w:r w:rsidRPr="007D1DCC">
              <w:rPr>
                <w:rFonts w:ascii="Times New Roman" w:hAnsi="Times New Roman" w:cs="Times New Roman"/>
                <w:sz w:val="18"/>
                <w:szCs w:val="18"/>
                <w:lang w:val="kk-KZ"/>
              </w:rPr>
              <w:t>81-33-32,3 в.д.</w:t>
            </w:r>
          </w:p>
        </w:tc>
        <w:tc>
          <w:tcPr>
            <w:tcW w:w="963" w:type="dxa"/>
            <w:tcBorders>
              <w:bottom w:val="single" w:sz="4" w:space="0" w:color="auto"/>
            </w:tcBorders>
            <w:vAlign w:val="center"/>
          </w:tcPr>
          <w:p w:rsidR="0069153D" w:rsidRPr="007D1DCC" w:rsidRDefault="0069153D" w:rsidP="007D1DCC">
            <w:pPr>
              <w:spacing w:after="0" w:line="240" w:lineRule="auto"/>
              <w:jc w:val="both"/>
              <w:rPr>
                <w:rFonts w:ascii="Times New Roman" w:hAnsi="Times New Roman" w:cs="Times New Roman"/>
                <w:sz w:val="18"/>
                <w:szCs w:val="18"/>
              </w:rPr>
            </w:pPr>
            <w:r w:rsidRPr="007D1DCC">
              <w:rPr>
                <w:rFonts w:ascii="Times New Roman" w:hAnsi="Times New Roman" w:cs="Times New Roman"/>
                <w:sz w:val="18"/>
                <w:szCs w:val="18"/>
                <w:lang w:val="kk-KZ"/>
              </w:rPr>
              <w:t>348</w:t>
            </w:r>
          </w:p>
        </w:tc>
        <w:tc>
          <w:tcPr>
            <w:tcW w:w="1418" w:type="dxa"/>
            <w:gridSpan w:val="4"/>
            <w:tcBorders>
              <w:bottom w:val="single" w:sz="4" w:space="0" w:color="auto"/>
            </w:tcBorders>
            <w:vAlign w:val="center"/>
          </w:tcPr>
          <w:p w:rsidR="0069153D" w:rsidRPr="007D1DCC" w:rsidRDefault="0069153D" w:rsidP="007D1DCC">
            <w:pPr>
              <w:spacing w:after="0" w:line="240" w:lineRule="auto"/>
              <w:jc w:val="both"/>
              <w:rPr>
                <w:rFonts w:ascii="Times New Roman" w:hAnsi="Times New Roman" w:cs="Times New Roman"/>
                <w:sz w:val="18"/>
                <w:szCs w:val="18"/>
              </w:rPr>
            </w:pPr>
            <w:r w:rsidRPr="007D1DCC">
              <w:rPr>
                <w:rFonts w:ascii="Times New Roman" w:hAnsi="Times New Roman" w:cs="Times New Roman"/>
                <w:sz w:val="18"/>
                <w:szCs w:val="18"/>
                <w:lang w:val="kk-KZ"/>
              </w:rPr>
              <w:t>Точка находится начало 3 косы</w:t>
            </w:r>
          </w:p>
        </w:tc>
        <w:tc>
          <w:tcPr>
            <w:tcW w:w="3969" w:type="dxa"/>
            <w:gridSpan w:val="4"/>
            <w:tcBorders>
              <w:bottom w:val="single" w:sz="4" w:space="0" w:color="auto"/>
            </w:tcBorders>
            <w:vAlign w:val="center"/>
          </w:tcPr>
          <w:p w:rsidR="0069153D" w:rsidRPr="007D1DCC" w:rsidRDefault="0069153D" w:rsidP="007D1DCC">
            <w:pPr>
              <w:spacing w:after="0" w:line="240" w:lineRule="auto"/>
              <w:jc w:val="both"/>
              <w:rPr>
                <w:rFonts w:ascii="Times New Roman" w:hAnsi="Times New Roman" w:cs="Times New Roman"/>
                <w:sz w:val="18"/>
                <w:szCs w:val="18"/>
                <w:lang w:val="ru-RU"/>
              </w:rPr>
            </w:pPr>
            <w:r w:rsidRPr="007D1DCC">
              <w:rPr>
                <w:rFonts w:ascii="Times New Roman" w:hAnsi="Times New Roman" w:cs="Times New Roman"/>
                <w:sz w:val="18"/>
                <w:szCs w:val="18"/>
                <w:lang w:val="kk-KZ"/>
              </w:rPr>
              <w:t xml:space="preserve">Внутренняя часть залива образован-ного большой косой </w:t>
            </w:r>
            <w:r w:rsidRPr="007D1DCC">
              <w:rPr>
                <w:rFonts w:ascii="Times New Roman" w:hAnsi="Times New Roman" w:cs="Times New Roman"/>
                <w:sz w:val="18"/>
                <w:szCs w:val="18"/>
                <w:lang w:val="ru-RU"/>
              </w:rPr>
              <w:t xml:space="preserve">№3 </w:t>
            </w:r>
            <w:r w:rsidRPr="007D1DCC">
              <w:rPr>
                <w:rFonts w:ascii="Times New Roman" w:hAnsi="Times New Roman" w:cs="Times New Roman"/>
                <w:sz w:val="18"/>
                <w:szCs w:val="18"/>
              </w:rPr>
              <w:t>GPS</w:t>
            </w:r>
            <w:r w:rsidRPr="007D1DCC">
              <w:rPr>
                <w:rFonts w:ascii="Times New Roman" w:hAnsi="Times New Roman" w:cs="Times New Roman"/>
                <w:sz w:val="18"/>
                <w:szCs w:val="18"/>
                <w:lang w:val="ru-RU"/>
              </w:rPr>
              <w:t xml:space="preserve"> 45-57-34.2 </w:t>
            </w:r>
            <w:r w:rsidRPr="007D1DCC">
              <w:rPr>
                <w:rFonts w:ascii="Times New Roman" w:hAnsi="Times New Roman" w:cs="Times New Roman"/>
                <w:sz w:val="18"/>
                <w:szCs w:val="18"/>
                <w:lang w:val="kk-KZ"/>
              </w:rPr>
              <w:t xml:space="preserve">с.ш., 81-33-41,8 в.д. Фото 100- 0815-0821. Пеший обход вдоль берега. Посещение метеопоста Акши. По данным начальника станции Н. Алексеевой, климат изменился. Рань-ше огород сажали в марте, сейчас в июне и до сих пор холодно. Когда </w:t>
            </w:r>
            <w:r w:rsidRPr="007D1DCC">
              <w:rPr>
                <w:rFonts w:ascii="Times New Roman" w:hAnsi="Times New Roman" w:cs="Times New Roman"/>
                <w:sz w:val="18"/>
                <w:szCs w:val="18"/>
                <w:lang w:val="ru-RU"/>
              </w:rPr>
              <w:t>«Евгей» был тепло приходило, а «Сайкан» – приносил холод, а сейчас – наоборот</w:t>
            </w:r>
            <w:r w:rsidRPr="007D1DCC">
              <w:rPr>
                <w:rFonts w:ascii="Times New Roman" w:hAnsi="Times New Roman" w:cs="Times New Roman"/>
                <w:sz w:val="18"/>
                <w:szCs w:val="18"/>
                <w:lang w:val="kk-KZ"/>
              </w:rPr>
              <w:t>. После «Евгея» заморозки, а «Сайкан» тепло приносит. Не реко-мендуется плавать при волнении, особенно надо быть осторожным при ветре «Горняк» (южный ветер) и «Сайкан» – западный ветер. Купальный сезон в июне 1 месяц жары, с 5 августа начинается по холодание.GPS т. 062 Центральная часть рекреационной зоны Акши. 45-57-06,1 с.ш., 81-34-41,1 в.д. Фото 100-0906-0910</w:t>
            </w:r>
          </w:p>
        </w:tc>
        <w:tc>
          <w:tcPr>
            <w:tcW w:w="992" w:type="dxa"/>
            <w:gridSpan w:val="2"/>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vertAlign w:val="subscript"/>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IV</w:t>
            </w:r>
          </w:p>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992" w:type="dxa"/>
            <w:gridSpan w:val="2"/>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Травянистая</w:t>
            </w:r>
          </w:p>
        </w:tc>
        <w:tc>
          <w:tcPr>
            <w:tcW w:w="993"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tc>
        <w:tc>
          <w:tcPr>
            <w:tcW w:w="850"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100-0783-0790</w:t>
            </w:r>
          </w:p>
        </w:tc>
        <w:tc>
          <w:tcPr>
            <w:tcW w:w="1276" w:type="dxa"/>
            <w:gridSpan w:val="3"/>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бумажно-пластиковый мусор</w:t>
            </w:r>
          </w:p>
        </w:tc>
        <w:tc>
          <w:tcPr>
            <w:tcW w:w="1276" w:type="dxa"/>
            <w:tcBorders>
              <w:bottom w:val="single" w:sz="4" w:space="0" w:color="auto"/>
            </w:tcBorders>
            <w:vAlign w:val="center"/>
          </w:tcPr>
          <w:p w:rsidR="0069153D" w:rsidRPr="007D1DCC" w:rsidRDefault="0069153D" w:rsidP="007D1DCC">
            <w:pPr>
              <w:spacing w:after="0" w:line="240" w:lineRule="auto"/>
              <w:jc w:val="both"/>
              <w:rPr>
                <w:rFonts w:ascii="Times New Roman" w:hAnsi="Times New Roman" w:cs="Times New Roman"/>
                <w:sz w:val="18"/>
                <w:szCs w:val="18"/>
                <w:lang w:val="kk-KZ"/>
              </w:rPr>
            </w:pPr>
          </w:p>
        </w:tc>
      </w:tr>
      <w:tr w:rsidR="0069153D" w:rsidRPr="007D1DCC" w:rsidTr="008B7A96">
        <w:tc>
          <w:tcPr>
            <w:tcW w:w="67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GPS т. 100</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45-57-12,5 с.ш. 81-34-37,3 в.д.</w:t>
            </w:r>
          </w:p>
        </w:tc>
        <w:tc>
          <w:tcPr>
            <w:tcW w:w="963"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418" w:type="dxa"/>
            <w:gridSpan w:val="4"/>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начало большой третий косы.</w:t>
            </w:r>
          </w:p>
        </w:tc>
        <w:tc>
          <w:tcPr>
            <w:tcW w:w="3969" w:type="dxa"/>
            <w:gridSpan w:val="4"/>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Коса протягивается на 2,7 км. Взяли точку у начала косы, когда проводили батиметрию, чтобы узнать расстояние. Ширина основания - 69,6 м. Коса сложена из разнозернистого песка. Вперемежку с галькой, гравием и валунами. т. 101 </w:t>
            </w:r>
            <w:r w:rsidRPr="007D1DCC">
              <w:rPr>
                <w:rFonts w:ascii="Times New Roman" w:hAnsi="Times New Roman" w:cs="Times New Roman"/>
                <w:sz w:val="18"/>
                <w:szCs w:val="18"/>
              </w:rPr>
              <w:t>GPS</w:t>
            </w:r>
          </w:p>
        </w:tc>
        <w:tc>
          <w:tcPr>
            <w:tcW w:w="992"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IV</w:t>
            </w:r>
          </w:p>
        </w:tc>
        <w:tc>
          <w:tcPr>
            <w:tcW w:w="992"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993"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100-0928-0935</w:t>
            </w:r>
          </w:p>
        </w:tc>
        <w:tc>
          <w:tcPr>
            <w:tcW w:w="1276" w:type="dxa"/>
            <w:gridSpan w:val="3"/>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бумажно-пластиковый мусор</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r>
      <w:tr w:rsidR="008B7A96" w:rsidRPr="007D1DCC" w:rsidTr="008B7A96">
        <w:tc>
          <w:tcPr>
            <w:tcW w:w="675"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rPr>
            </w:pPr>
          </w:p>
        </w:tc>
        <w:tc>
          <w:tcPr>
            <w:tcW w:w="1305"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963"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418" w:type="dxa"/>
            <w:gridSpan w:val="4"/>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3969" w:type="dxa"/>
            <w:gridSpan w:val="4"/>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992"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rPr>
            </w:pPr>
          </w:p>
        </w:tc>
        <w:tc>
          <w:tcPr>
            <w:tcW w:w="992"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993"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850"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276" w:type="dxa"/>
            <w:gridSpan w:val="3"/>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276"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r>
      <w:tr w:rsidR="0069153D" w:rsidRPr="007D1DCC" w:rsidTr="008B7A96">
        <w:tc>
          <w:tcPr>
            <w:tcW w:w="14709" w:type="dxa"/>
            <w:gridSpan w:val="21"/>
            <w:tcBorders>
              <w:top w:val="nil"/>
              <w:left w:val="nil"/>
              <w:bottom w:val="single" w:sz="4" w:space="0" w:color="auto"/>
              <w:right w:val="nil"/>
            </w:tcBorders>
          </w:tcPr>
          <w:p w:rsidR="008B7A96" w:rsidRDefault="008B7A96" w:rsidP="007D1DCC">
            <w:pPr>
              <w:spacing w:after="0" w:line="240" w:lineRule="auto"/>
              <w:rPr>
                <w:rFonts w:ascii="Times New Roman" w:hAnsi="Times New Roman" w:cs="Times New Roman"/>
                <w:sz w:val="24"/>
                <w:szCs w:val="24"/>
              </w:rPr>
            </w:pPr>
          </w:p>
          <w:p w:rsidR="0069153D" w:rsidRPr="007D1DCC" w:rsidRDefault="00BC33A1"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24"/>
                <w:szCs w:val="24"/>
              </w:rPr>
              <w:t>Continuation of table G</w:t>
            </w:r>
            <w:r w:rsidRPr="007D1DCC">
              <w:rPr>
                <w:rFonts w:ascii="Times New Roman" w:hAnsi="Times New Roman" w:cs="Times New Roman"/>
                <w:lang w:val="kk-KZ"/>
              </w:rPr>
              <w:t>.20</w:t>
            </w:r>
          </w:p>
        </w:tc>
      </w:tr>
      <w:tr w:rsidR="0069153D" w:rsidRPr="007D1DCC" w:rsidTr="0069153D">
        <w:tc>
          <w:tcPr>
            <w:tcW w:w="675"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1</w:t>
            </w:r>
          </w:p>
        </w:tc>
        <w:tc>
          <w:tcPr>
            <w:tcW w:w="1305"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2</w:t>
            </w:r>
          </w:p>
        </w:tc>
        <w:tc>
          <w:tcPr>
            <w:tcW w:w="1105"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3</w:t>
            </w:r>
          </w:p>
        </w:tc>
        <w:tc>
          <w:tcPr>
            <w:tcW w:w="1134"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4</w:t>
            </w:r>
          </w:p>
        </w:tc>
        <w:tc>
          <w:tcPr>
            <w:tcW w:w="3827" w:type="dxa"/>
            <w:gridSpan w:val="4"/>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5</w:t>
            </w:r>
          </w:p>
        </w:tc>
        <w:tc>
          <w:tcPr>
            <w:tcW w:w="851"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6</w:t>
            </w:r>
          </w:p>
        </w:tc>
        <w:tc>
          <w:tcPr>
            <w:tcW w:w="992"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7</w:t>
            </w:r>
          </w:p>
        </w:tc>
        <w:tc>
          <w:tcPr>
            <w:tcW w:w="1418"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8</w:t>
            </w:r>
          </w:p>
        </w:tc>
        <w:tc>
          <w:tcPr>
            <w:tcW w:w="850"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9</w:t>
            </w:r>
          </w:p>
        </w:tc>
        <w:tc>
          <w:tcPr>
            <w:tcW w:w="1021"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10</w:t>
            </w:r>
          </w:p>
        </w:tc>
        <w:tc>
          <w:tcPr>
            <w:tcW w:w="1531"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11</w:t>
            </w:r>
          </w:p>
        </w:tc>
      </w:tr>
      <w:tr w:rsidR="0069153D" w:rsidRPr="007D1DCC" w:rsidTr="0069153D">
        <w:tc>
          <w:tcPr>
            <w:tcW w:w="67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 т. 10</w:t>
            </w:r>
            <w:r w:rsidRPr="007D1DCC">
              <w:rPr>
                <w:rFonts w:ascii="Times New Roman" w:hAnsi="Times New Roman" w:cs="Times New Roman"/>
                <w:sz w:val="18"/>
                <w:szCs w:val="18"/>
                <w:lang w:val="kk-KZ"/>
              </w:rPr>
              <w:t>1</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45-57-00.5 c.ш., 81-34-43,1 в.д. </w:t>
            </w:r>
          </w:p>
        </w:tc>
        <w:tc>
          <w:tcPr>
            <w:tcW w:w="1105"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343</w:t>
            </w:r>
          </w:p>
        </w:tc>
        <w:tc>
          <w:tcPr>
            <w:tcW w:w="1134"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на косе, следы от автотранспорта.</w:t>
            </w:r>
          </w:p>
        </w:tc>
        <w:tc>
          <w:tcPr>
            <w:tcW w:w="3827" w:type="dxa"/>
            <w:gridSpan w:val="4"/>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Начало берегового уступа в восточном направлении после 3-ей длинной косы, высота уступа начинается от 0,5 м и повышается в восточном направлении. Данное место отличается широким пляжем, шириной 18 м, урез воды не достигает основания уступа. Пляж сложен разнозернистой песком, галь-кой гравием, валунником, выражена сортировка: галька, галечник, валун-ник отложены ближе к урезу, песок отложен у уреза воды и в центральной части косы. Уступ сложен из суглин-ков, глины с включением песка, гальки и гравия. </w:t>
            </w:r>
          </w:p>
        </w:tc>
        <w:tc>
          <w:tcPr>
            <w:tcW w:w="851" w:type="dxa"/>
            <w:gridSpan w:val="2"/>
          </w:tcPr>
          <w:p w:rsidR="0069153D" w:rsidRPr="007D1DCC" w:rsidRDefault="0069153D" w:rsidP="007D1DCC">
            <w:pPr>
              <w:spacing w:after="0" w:line="240" w:lineRule="auto"/>
              <w:rPr>
                <w:rFonts w:ascii="Times New Roman" w:hAnsi="Times New Roman" w:cs="Times New Roman"/>
                <w:sz w:val="18"/>
                <w:szCs w:val="18"/>
                <w:vertAlign w:val="subscript"/>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IV</w:t>
            </w:r>
          </w:p>
          <w:p w:rsidR="0069153D" w:rsidRPr="007D1DCC" w:rsidRDefault="0069153D" w:rsidP="007D1DCC">
            <w:pPr>
              <w:spacing w:after="0" w:line="240" w:lineRule="auto"/>
              <w:rPr>
                <w:rFonts w:ascii="Times New Roman" w:hAnsi="Times New Roman" w:cs="Times New Roman"/>
                <w:sz w:val="18"/>
                <w:szCs w:val="18"/>
              </w:rPr>
            </w:pPr>
          </w:p>
        </w:tc>
        <w:tc>
          <w:tcPr>
            <w:tcW w:w="992" w:type="dxa"/>
            <w:gridSpan w:val="2"/>
          </w:tcPr>
          <w:p w:rsidR="0069153D" w:rsidRPr="007D1DCC" w:rsidRDefault="0069153D" w:rsidP="007D1DCC">
            <w:pPr>
              <w:spacing w:after="0" w:line="240" w:lineRule="auto"/>
              <w:rPr>
                <w:rFonts w:ascii="Times New Roman" w:hAnsi="Times New Roman" w:cs="Times New Roman"/>
                <w:sz w:val="18"/>
                <w:szCs w:val="18"/>
                <w:lang w:val="kk-KZ"/>
              </w:rPr>
            </w:pPr>
          </w:p>
        </w:tc>
        <w:tc>
          <w:tcPr>
            <w:tcW w:w="1418"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100-0936-0941</w:t>
            </w:r>
          </w:p>
        </w:tc>
        <w:tc>
          <w:tcPr>
            <w:tcW w:w="1021"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бумажно-пластиковый мусор</w:t>
            </w:r>
          </w:p>
        </w:tc>
        <w:tc>
          <w:tcPr>
            <w:tcW w:w="1531" w:type="dxa"/>
            <w:gridSpan w:val="2"/>
          </w:tcPr>
          <w:p w:rsidR="0069153D" w:rsidRPr="007D1DCC" w:rsidRDefault="0069153D" w:rsidP="007D1DCC">
            <w:pPr>
              <w:spacing w:after="0" w:line="240" w:lineRule="auto"/>
              <w:rPr>
                <w:rFonts w:ascii="Times New Roman" w:hAnsi="Times New Roman" w:cs="Times New Roman"/>
                <w:sz w:val="18"/>
                <w:szCs w:val="18"/>
                <w:lang w:val="kk-KZ"/>
              </w:rPr>
            </w:pPr>
          </w:p>
          <w:p w:rsidR="0069153D" w:rsidRPr="007D1DCC" w:rsidRDefault="0069153D" w:rsidP="007D1DCC">
            <w:pPr>
              <w:spacing w:after="0" w:line="240" w:lineRule="auto"/>
              <w:rPr>
                <w:rFonts w:ascii="Times New Roman" w:hAnsi="Times New Roman" w:cs="Times New Roman"/>
                <w:sz w:val="18"/>
                <w:szCs w:val="18"/>
                <w:lang w:val="kk-KZ"/>
              </w:rPr>
            </w:pPr>
          </w:p>
          <w:p w:rsidR="0069153D" w:rsidRPr="007D1DCC" w:rsidRDefault="0069153D" w:rsidP="007D1DCC">
            <w:pPr>
              <w:spacing w:after="0" w:line="240" w:lineRule="auto"/>
              <w:rPr>
                <w:rFonts w:ascii="Times New Roman" w:hAnsi="Times New Roman" w:cs="Times New Roman"/>
                <w:sz w:val="18"/>
                <w:szCs w:val="18"/>
                <w:lang w:val="kk-KZ"/>
              </w:rPr>
            </w:pPr>
          </w:p>
          <w:p w:rsidR="0069153D" w:rsidRPr="007D1DCC" w:rsidRDefault="0069153D" w:rsidP="007D1DCC">
            <w:pPr>
              <w:spacing w:after="0" w:line="240" w:lineRule="auto"/>
              <w:rPr>
                <w:rFonts w:ascii="Times New Roman" w:hAnsi="Times New Roman" w:cs="Times New Roman"/>
                <w:sz w:val="18"/>
                <w:szCs w:val="18"/>
                <w:lang w:val="kk-KZ"/>
              </w:rPr>
            </w:pPr>
          </w:p>
          <w:p w:rsidR="0069153D" w:rsidRPr="007D1DCC" w:rsidRDefault="0069153D" w:rsidP="007D1DCC">
            <w:pPr>
              <w:spacing w:after="0" w:line="240" w:lineRule="auto"/>
              <w:rPr>
                <w:rFonts w:ascii="Times New Roman" w:hAnsi="Times New Roman" w:cs="Times New Roman"/>
                <w:sz w:val="18"/>
                <w:szCs w:val="18"/>
                <w:lang w:val="kk-KZ"/>
              </w:rPr>
            </w:pPr>
          </w:p>
          <w:p w:rsidR="0069153D" w:rsidRPr="007D1DCC" w:rsidRDefault="0069153D" w:rsidP="007D1DCC">
            <w:pPr>
              <w:spacing w:after="0" w:line="240" w:lineRule="auto"/>
              <w:rPr>
                <w:rFonts w:ascii="Times New Roman" w:hAnsi="Times New Roman" w:cs="Times New Roman"/>
                <w:sz w:val="18"/>
                <w:szCs w:val="18"/>
                <w:lang w:val="kk-KZ"/>
              </w:rPr>
            </w:pPr>
          </w:p>
          <w:p w:rsidR="0069153D" w:rsidRPr="007D1DCC" w:rsidRDefault="0069153D" w:rsidP="007D1DCC">
            <w:pPr>
              <w:spacing w:after="0" w:line="240" w:lineRule="auto"/>
              <w:rPr>
                <w:rFonts w:ascii="Times New Roman" w:hAnsi="Times New Roman" w:cs="Times New Roman"/>
                <w:sz w:val="18"/>
                <w:szCs w:val="18"/>
                <w:lang w:val="kk-KZ"/>
              </w:rPr>
            </w:pPr>
          </w:p>
          <w:p w:rsidR="0069153D" w:rsidRPr="007D1DCC" w:rsidRDefault="0069153D" w:rsidP="007D1DCC">
            <w:pPr>
              <w:spacing w:after="0" w:line="240" w:lineRule="auto"/>
              <w:rPr>
                <w:rFonts w:ascii="Times New Roman" w:hAnsi="Times New Roman" w:cs="Times New Roman"/>
                <w:sz w:val="18"/>
                <w:szCs w:val="18"/>
                <w:lang w:val="kk-KZ"/>
              </w:rPr>
            </w:pPr>
          </w:p>
          <w:p w:rsidR="0069153D" w:rsidRPr="007D1DCC" w:rsidRDefault="0069153D" w:rsidP="007D1DCC">
            <w:pPr>
              <w:spacing w:after="0" w:line="240" w:lineRule="auto"/>
              <w:rPr>
                <w:rFonts w:ascii="Times New Roman" w:hAnsi="Times New Roman" w:cs="Times New Roman"/>
                <w:sz w:val="18"/>
                <w:szCs w:val="18"/>
                <w:lang w:val="kk-KZ"/>
              </w:rPr>
            </w:pPr>
          </w:p>
          <w:p w:rsidR="0069153D" w:rsidRPr="007D1DCC" w:rsidRDefault="0069153D" w:rsidP="007D1DCC">
            <w:pPr>
              <w:spacing w:after="0" w:line="240" w:lineRule="auto"/>
              <w:rPr>
                <w:rFonts w:ascii="Times New Roman" w:hAnsi="Times New Roman" w:cs="Times New Roman"/>
                <w:sz w:val="18"/>
                <w:szCs w:val="18"/>
                <w:lang w:val="kk-KZ"/>
              </w:rPr>
            </w:pPr>
          </w:p>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69153D">
        <w:tc>
          <w:tcPr>
            <w:tcW w:w="675"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GPS т. 102</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45-57-00,6 c.ш., 81-34-43,3 в.д.</w:t>
            </w:r>
          </w:p>
        </w:tc>
        <w:tc>
          <w:tcPr>
            <w:tcW w:w="1105"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343</w:t>
            </w:r>
          </w:p>
        </w:tc>
        <w:tc>
          <w:tcPr>
            <w:tcW w:w="1134"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в средней части берега Акши.</w:t>
            </w:r>
          </w:p>
        </w:tc>
        <w:tc>
          <w:tcPr>
            <w:tcW w:w="3827" w:type="dxa"/>
            <w:gridSpan w:val="4"/>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Высота уступа достигает более 4 м. Пляж сложен галькой, галечником и разнозернистой песком. Ширина – 21 м, береговой уступ отвесный - 90˚. Урез воды не достигает основания уступа. Средняя часть правого берега Акши, высота уступа 5,5 м, сложен галькой, галечником с супесями. Ширина пляжа – 20,6 м. Урез воды до основания уступа не доходит. 100-0954-0968.</w:t>
            </w:r>
          </w:p>
        </w:tc>
        <w:tc>
          <w:tcPr>
            <w:tcW w:w="851" w:type="dxa"/>
            <w:gridSpan w:val="2"/>
          </w:tcPr>
          <w:p w:rsidR="0069153D" w:rsidRPr="007D1DCC" w:rsidRDefault="0069153D" w:rsidP="007D1DCC">
            <w:pPr>
              <w:spacing w:after="0" w:line="240" w:lineRule="auto"/>
              <w:rPr>
                <w:rFonts w:ascii="Times New Roman" w:hAnsi="Times New Roman" w:cs="Times New Roman"/>
                <w:sz w:val="18"/>
                <w:szCs w:val="18"/>
                <w:vertAlign w:val="subscript"/>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IV</w:t>
            </w:r>
          </w:p>
          <w:p w:rsidR="0069153D" w:rsidRPr="007D1DCC" w:rsidRDefault="0069153D" w:rsidP="007D1DCC">
            <w:pPr>
              <w:spacing w:after="0" w:line="240" w:lineRule="auto"/>
              <w:rPr>
                <w:rFonts w:ascii="Times New Roman" w:hAnsi="Times New Roman" w:cs="Times New Roman"/>
                <w:sz w:val="18"/>
                <w:szCs w:val="18"/>
              </w:rPr>
            </w:pPr>
          </w:p>
        </w:tc>
        <w:tc>
          <w:tcPr>
            <w:tcW w:w="992"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Травяни-стая, местами кустарниково- древес-ная</w:t>
            </w:r>
          </w:p>
        </w:tc>
        <w:tc>
          <w:tcPr>
            <w:tcW w:w="1418"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100-0942-0951</w:t>
            </w:r>
          </w:p>
        </w:tc>
        <w:tc>
          <w:tcPr>
            <w:tcW w:w="1021"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Исскуственно выположенный берег для пляжа. Заборы и тропинки</w:t>
            </w:r>
          </w:p>
        </w:tc>
        <w:tc>
          <w:tcPr>
            <w:tcW w:w="1531" w:type="dxa"/>
            <w:gridSpan w:val="2"/>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8B7A96">
        <w:tc>
          <w:tcPr>
            <w:tcW w:w="14709" w:type="dxa"/>
            <w:gridSpan w:val="21"/>
            <w:tcBorders>
              <w:bottom w:val="single" w:sz="4" w:space="0" w:color="auto"/>
            </w:tcBorders>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день экспедиции – 08.06.19.</w:t>
            </w:r>
          </w:p>
        </w:tc>
      </w:tr>
      <w:tr w:rsidR="0069153D" w:rsidRPr="007D1DCC" w:rsidTr="008B7A96">
        <w:tc>
          <w:tcPr>
            <w:tcW w:w="67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GPS т. 105</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45-56-</w:t>
            </w:r>
            <w:r w:rsidRPr="007D1DCC">
              <w:rPr>
                <w:rFonts w:ascii="Times New Roman" w:hAnsi="Times New Roman" w:cs="Times New Roman"/>
                <w:sz w:val="18"/>
                <w:szCs w:val="18"/>
              </w:rPr>
              <w:t>22</w:t>
            </w:r>
            <w:r w:rsidRPr="007D1DCC">
              <w:rPr>
                <w:rFonts w:ascii="Times New Roman" w:hAnsi="Times New Roman" w:cs="Times New Roman"/>
                <w:sz w:val="18"/>
                <w:szCs w:val="18"/>
                <w:lang w:val="kk-KZ"/>
              </w:rPr>
              <w:t>,8 c.ш., 81-35-11,6 в.д.</w:t>
            </w:r>
          </w:p>
        </w:tc>
        <w:tc>
          <w:tcPr>
            <w:tcW w:w="1105"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343</w:t>
            </w:r>
          </w:p>
        </w:tc>
        <w:tc>
          <w:tcPr>
            <w:tcW w:w="1134"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 xml:space="preserve">Средняя часть берегового уступа. 3-ей большой косы </w:t>
            </w:r>
            <w:r w:rsidRPr="007D1DCC">
              <w:rPr>
                <w:rFonts w:ascii="Times New Roman" w:hAnsi="Times New Roman" w:cs="Times New Roman"/>
                <w:sz w:val="18"/>
                <w:szCs w:val="18"/>
                <w:lang w:val="ru-RU"/>
              </w:rPr>
              <w:t>(с. Акши)</w:t>
            </w:r>
          </w:p>
        </w:tc>
        <w:tc>
          <w:tcPr>
            <w:tcW w:w="3827" w:type="dxa"/>
            <w:gridSpan w:val="4"/>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Встали в 6:00, чтобы выполнить батиметрическую съемку. Предыду-щие дни были с нестабильными погодными условиями </w:t>
            </w:r>
            <w:r w:rsidRPr="007D1DCC">
              <w:rPr>
                <w:rFonts w:ascii="Times New Roman" w:hAnsi="Times New Roman" w:cs="Times New Roman"/>
                <w:sz w:val="18"/>
                <w:szCs w:val="18"/>
                <w:lang w:val="ru-RU"/>
              </w:rPr>
              <w:t>(</w:t>
            </w:r>
            <w:r w:rsidRPr="007D1DCC">
              <w:rPr>
                <w:rFonts w:ascii="Times New Roman" w:hAnsi="Times New Roman" w:cs="Times New Roman"/>
                <w:sz w:val="18"/>
                <w:szCs w:val="18"/>
                <w:lang w:val="kk-KZ"/>
              </w:rPr>
              <w:t>ветер).</w:t>
            </w:r>
          </w:p>
          <w:p w:rsidR="0069153D" w:rsidRPr="007D1DCC" w:rsidRDefault="0069153D" w:rsidP="007D1DCC">
            <w:pPr>
              <w:spacing w:after="0" w:line="240" w:lineRule="auto"/>
              <w:jc w:val="both"/>
              <w:rPr>
                <w:rFonts w:ascii="Times New Roman" w:hAnsi="Times New Roman" w:cs="Times New Roman"/>
                <w:sz w:val="18"/>
                <w:szCs w:val="18"/>
              </w:rPr>
            </w:pPr>
            <w:r w:rsidRPr="007D1DCC">
              <w:rPr>
                <w:rFonts w:ascii="Times New Roman" w:hAnsi="Times New Roman" w:cs="Times New Roman"/>
                <w:sz w:val="18"/>
                <w:szCs w:val="18"/>
                <w:lang w:val="kk-KZ"/>
              </w:rPr>
              <w:t xml:space="preserve">Однако с утра до 9:30, волнение не наблюдалось, была спокойная гладь озера, необходимая в нашем случае – для съемки батиметрии. В вечернее предзакатное время озеро также становится более спокойным. Сегодня до начала волнения </w:t>
            </w:r>
            <w:r w:rsidRPr="007D1DCC">
              <w:rPr>
                <w:rFonts w:ascii="Times New Roman" w:hAnsi="Times New Roman" w:cs="Times New Roman"/>
                <w:sz w:val="18"/>
                <w:szCs w:val="18"/>
                <w:lang w:val="ru-RU"/>
              </w:rPr>
              <w:t xml:space="preserve">(7-20) успели сделать 4 поперечных профиля подводного берегового склона. Подул ветер и поднялись волны, в целях безопасности были вынуждены прекратить батиметрическую съемку. </w:t>
            </w:r>
            <w:r w:rsidRPr="007D1DCC">
              <w:rPr>
                <w:rFonts w:ascii="Times New Roman" w:hAnsi="Times New Roman" w:cs="Times New Roman"/>
                <w:sz w:val="18"/>
                <w:szCs w:val="18"/>
              </w:rPr>
              <w:t>Максимальные глубины – 10-14 м.</w:t>
            </w:r>
          </w:p>
          <w:p w:rsidR="0069153D" w:rsidRPr="007D1DCC" w:rsidRDefault="0069153D" w:rsidP="007D1DCC">
            <w:pPr>
              <w:spacing w:after="0" w:line="240" w:lineRule="auto"/>
              <w:jc w:val="both"/>
              <w:rPr>
                <w:rFonts w:ascii="Times New Roman" w:hAnsi="Times New Roman" w:cs="Times New Roman"/>
                <w:sz w:val="18"/>
                <w:szCs w:val="18"/>
              </w:rPr>
            </w:pPr>
          </w:p>
        </w:tc>
        <w:tc>
          <w:tcPr>
            <w:tcW w:w="851"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vertAlign w:val="subscript"/>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IV</w:t>
            </w:r>
          </w:p>
          <w:p w:rsidR="0069153D" w:rsidRPr="007D1DCC" w:rsidRDefault="0069153D" w:rsidP="007D1DCC">
            <w:pPr>
              <w:spacing w:after="0" w:line="240" w:lineRule="auto"/>
              <w:rPr>
                <w:rFonts w:ascii="Times New Roman" w:hAnsi="Times New Roman" w:cs="Times New Roman"/>
                <w:sz w:val="18"/>
                <w:szCs w:val="18"/>
              </w:rPr>
            </w:pPr>
          </w:p>
        </w:tc>
        <w:tc>
          <w:tcPr>
            <w:tcW w:w="992"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Травяни-стая, местами кустарниково- древес-ная</w:t>
            </w:r>
          </w:p>
        </w:tc>
        <w:tc>
          <w:tcPr>
            <w:tcW w:w="1418"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100-1066-1084</w:t>
            </w:r>
          </w:p>
        </w:tc>
        <w:tc>
          <w:tcPr>
            <w:tcW w:w="1021"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531"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Урез воды не доходит до основания уступа. Пляж преимуществен-но сложен песком, галькой, гравием и валунником. Ветер восточный.</w:t>
            </w:r>
          </w:p>
        </w:tc>
      </w:tr>
      <w:tr w:rsidR="008B7A96" w:rsidRPr="007D1DCC" w:rsidTr="008B7A96">
        <w:tc>
          <w:tcPr>
            <w:tcW w:w="675"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rPr>
            </w:pPr>
          </w:p>
        </w:tc>
        <w:tc>
          <w:tcPr>
            <w:tcW w:w="1305"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105"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rPr>
            </w:pPr>
          </w:p>
        </w:tc>
        <w:tc>
          <w:tcPr>
            <w:tcW w:w="1134"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3827" w:type="dxa"/>
            <w:gridSpan w:val="4"/>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851"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rPr>
            </w:pPr>
          </w:p>
        </w:tc>
        <w:tc>
          <w:tcPr>
            <w:tcW w:w="992"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418"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850"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021"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531"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r>
      <w:tr w:rsidR="0069153D" w:rsidRPr="007D1DCC" w:rsidTr="008B7A96">
        <w:tc>
          <w:tcPr>
            <w:tcW w:w="14709" w:type="dxa"/>
            <w:gridSpan w:val="21"/>
            <w:tcBorders>
              <w:top w:val="nil"/>
              <w:left w:val="nil"/>
              <w:bottom w:val="single" w:sz="4" w:space="0" w:color="auto"/>
              <w:right w:val="nil"/>
            </w:tcBorders>
          </w:tcPr>
          <w:p w:rsidR="0069153D" w:rsidRPr="007D1DCC" w:rsidRDefault="00BC33A1"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24"/>
                <w:szCs w:val="24"/>
              </w:rPr>
              <w:t>Continuation of table G</w:t>
            </w:r>
            <w:r w:rsidRPr="007D1DCC">
              <w:rPr>
                <w:rFonts w:ascii="Times New Roman" w:hAnsi="Times New Roman" w:cs="Times New Roman"/>
                <w:lang w:val="kk-KZ"/>
              </w:rPr>
              <w:t>.20</w:t>
            </w:r>
          </w:p>
        </w:tc>
      </w:tr>
      <w:tr w:rsidR="0069153D" w:rsidRPr="007D1DCC" w:rsidTr="0069153D">
        <w:tc>
          <w:tcPr>
            <w:tcW w:w="675"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1</w:t>
            </w:r>
          </w:p>
        </w:tc>
        <w:tc>
          <w:tcPr>
            <w:tcW w:w="1305"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2</w:t>
            </w:r>
          </w:p>
        </w:tc>
        <w:tc>
          <w:tcPr>
            <w:tcW w:w="1105"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3</w:t>
            </w:r>
          </w:p>
        </w:tc>
        <w:tc>
          <w:tcPr>
            <w:tcW w:w="992"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4</w:t>
            </w:r>
          </w:p>
        </w:tc>
        <w:tc>
          <w:tcPr>
            <w:tcW w:w="4253" w:type="dxa"/>
            <w:gridSpan w:val="6"/>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5</w:t>
            </w:r>
          </w:p>
        </w:tc>
        <w:tc>
          <w:tcPr>
            <w:tcW w:w="567"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6</w:t>
            </w:r>
          </w:p>
        </w:tc>
        <w:tc>
          <w:tcPr>
            <w:tcW w:w="992"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7</w:t>
            </w:r>
          </w:p>
        </w:tc>
        <w:tc>
          <w:tcPr>
            <w:tcW w:w="1418"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8</w:t>
            </w:r>
          </w:p>
        </w:tc>
        <w:tc>
          <w:tcPr>
            <w:tcW w:w="850"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9</w:t>
            </w:r>
          </w:p>
        </w:tc>
        <w:tc>
          <w:tcPr>
            <w:tcW w:w="1021"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10</w:t>
            </w:r>
          </w:p>
        </w:tc>
        <w:tc>
          <w:tcPr>
            <w:tcW w:w="1531"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11</w:t>
            </w:r>
          </w:p>
        </w:tc>
      </w:tr>
      <w:tr w:rsidR="0069153D" w:rsidRPr="007D1DCC" w:rsidTr="008B7A96">
        <w:tc>
          <w:tcPr>
            <w:tcW w:w="675"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p>
        </w:tc>
        <w:tc>
          <w:tcPr>
            <w:tcW w:w="1305"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p>
        </w:tc>
        <w:tc>
          <w:tcPr>
            <w:tcW w:w="1105" w:type="dxa"/>
            <w:gridSpan w:val="2"/>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p>
        </w:tc>
        <w:tc>
          <w:tcPr>
            <w:tcW w:w="4253" w:type="dxa"/>
            <w:gridSpan w:val="6"/>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ru-RU"/>
              </w:rPr>
            </w:pPr>
            <w:r w:rsidRPr="007D1DCC">
              <w:rPr>
                <w:rFonts w:ascii="Times New Roman" w:hAnsi="Times New Roman" w:cs="Times New Roman"/>
                <w:sz w:val="18"/>
                <w:szCs w:val="18"/>
                <w:lang w:val="ru-RU"/>
              </w:rPr>
              <w:t>Встречаются трещины глубиной до 20 м. Всего за эти дни были зафиксированы 3 трещины. В 10:00 продолжили пеший маршрут вдоль берегового клифа рекреационной зоны Акши. Высота уступа от 5,5 м до 6 м, ширина пляжа – 17 м. Уступ сложен разнозернистым песком, галькой, галечником, суглинками, с вклю-чением валунника. Продолжение ла-зерного сканирования на монито-ринговой площадке №3 у с. Акши. На сегодняшнее число 11 скан точек, а всего на участке 22 скан-точек.</w:t>
            </w:r>
          </w:p>
        </w:tc>
        <w:tc>
          <w:tcPr>
            <w:tcW w:w="567"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ru-RU"/>
              </w:rPr>
            </w:pPr>
          </w:p>
        </w:tc>
        <w:tc>
          <w:tcPr>
            <w:tcW w:w="992" w:type="dxa"/>
            <w:gridSpan w:val="2"/>
            <w:tcBorders>
              <w:bottom w:val="single" w:sz="4" w:space="0" w:color="auto"/>
            </w:tcBorders>
          </w:tcPr>
          <w:p w:rsidR="0069153D" w:rsidRPr="007D1DCC" w:rsidRDefault="0069153D" w:rsidP="007D1DCC">
            <w:pPr>
              <w:tabs>
                <w:tab w:val="left" w:pos="11340"/>
                <w:tab w:val="left" w:pos="11520"/>
              </w:tabs>
              <w:spacing w:after="0" w:line="240" w:lineRule="auto"/>
              <w:rPr>
                <w:rFonts w:ascii="Times New Roman" w:hAnsi="Times New Roman" w:cs="Times New Roman"/>
                <w:sz w:val="18"/>
                <w:szCs w:val="18"/>
                <w:lang w:val="ru-RU"/>
              </w:rPr>
            </w:pPr>
          </w:p>
        </w:tc>
        <w:tc>
          <w:tcPr>
            <w:tcW w:w="1418" w:type="dxa"/>
            <w:gridSpan w:val="2"/>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p>
        </w:tc>
        <w:tc>
          <w:tcPr>
            <w:tcW w:w="850"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ru-RU"/>
              </w:rPr>
            </w:pPr>
          </w:p>
        </w:tc>
        <w:tc>
          <w:tcPr>
            <w:tcW w:w="1021" w:type="dxa"/>
            <w:gridSpan w:val="2"/>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p>
        </w:tc>
        <w:tc>
          <w:tcPr>
            <w:tcW w:w="1531"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8B7A96">
        <w:trPr>
          <w:trHeight w:val="5576"/>
        </w:trPr>
        <w:tc>
          <w:tcPr>
            <w:tcW w:w="675"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GPS т. 106</w:t>
            </w:r>
          </w:p>
        </w:tc>
        <w:tc>
          <w:tcPr>
            <w:tcW w:w="1305"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45-56-</w:t>
            </w:r>
            <w:r w:rsidRPr="007D1DCC">
              <w:rPr>
                <w:rFonts w:ascii="Times New Roman" w:hAnsi="Times New Roman" w:cs="Times New Roman"/>
                <w:sz w:val="18"/>
                <w:szCs w:val="18"/>
              </w:rPr>
              <w:t>22</w:t>
            </w:r>
            <w:r w:rsidRPr="007D1DCC">
              <w:rPr>
                <w:rFonts w:ascii="Times New Roman" w:hAnsi="Times New Roman" w:cs="Times New Roman"/>
                <w:sz w:val="18"/>
                <w:szCs w:val="18"/>
                <w:lang w:val="kk-KZ"/>
              </w:rPr>
              <w:t>,8 c.ш., 81-35-11,6 в.д.</w:t>
            </w:r>
          </w:p>
        </w:tc>
        <w:tc>
          <w:tcPr>
            <w:tcW w:w="1105" w:type="dxa"/>
            <w:gridSpan w:val="2"/>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343</w:t>
            </w:r>
          </w:p>
        </w:tc>
        <w:tc>
          <w:tcPr>
            <w:tcW w:w="992"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eastAsia="Arial Unicode MS" w:hAnsi="Times New Roman" w:cs="Times New Roman"/>
                <w:sz w:val="18"/>
                <w:szCs w:val="18"/>
                <w:lang w:val="ru-RU"/>
              </w:rPr>
              <w:t>Метеостанция, точка находится в центре с.Акши, ближе к берегу озера Алаколь</w:t>
            </w:r>
          </w:p>
        </w:tc>
        <w:tc>
          <w:tcPr>
            <w:tcW w:w="4253" w:type="dxa"/>
            <w:gridSpan w:val="6"/>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both"/>
              <w:rPr>
                <w:rFonts w:ascii="Times New Roman" w:hAnsi="Times New Roman" w:cs="Times New Roman"/>
                <w:sz w:val="17"/>
                <w:szCs w:val="17"/>
                <w:lang w:val="kk-KZ"/>
              </w:rPr>
            </w:pPr>
            <w:r w:rsidRPr="007D1DCC">
              <w:rPr>
                <w:rFonts w:ascii="Times New Roman" w:hAnsi="Times New Roman" w:cs="Times New Roman"/>
                <w:sz w:val="17"/>
                <w:szCs w:val="17"/>
                <w:lang w:val="kk-KZ"/>
              </w:rPr>
              <w:t xml:space="preserve">Укрепление берегового уступа желе-зобетонными конструкциями. Кон-струкция целая, без повреждений, пирс сохранен от разрушений. </w:t>
            </w:r>
          </w:p>
          <w:p w:rsidR="0069153D" w:rsidRPr="007D1DCC" w:rsidRDefault="0069153D" w:rsidP="007D1DCC">
            <w:pPr>
              <w:spacing w:after="0" w:line="240" w:lineRule="auto"/>
              <w:jc w:val="both"/>
              <w:rPr>
                <w:rFonts w:ascii="Times New Roman" w:hAnsi="Times New Roman" w:cs="Times New Roman"/>
                <w:sz w:val="17"/>
                <w:szCs w:val="17"/>
                <w:lang w:val="kk-KZ"/>
              </w:rPr>
            </w:pPr>
            <w:r w:rsidRPr="007D1DCC">
              <w:rPr>
                <w:rFonts w:ascii="Times New Roman" w:hAnsi="Times New Roman" w:cs="Times New Roman"/>
                <w:sz w:val="17"/>
                <w:szCs w:val="17"/>
                <w:lang w:val="kk-KZ"/>
              </w:rPr>
              <w:t>В метре от фронтальной части уступа установлены волнорассекатели, пред-ставляющие собой сваи, вбитые или закопанные в землю. Сваи установ-лены на расстоянии друг от друга около 4 м и 1</w:t>
            </w:r>
            <w:r w:rsidRPr="007D1DCC">
              <w:rPr>
                <w:rFonts w:ascii="Times New Roman" w:hAnsi="Times New Roman" w:cs="Times New Roman"/>
                <w:sz w:val="17"/>
                <w:szCs w:val="17"/>
                <w:lang w:val="ru-RU"/>
              </w:rPr>
              <w:t xml:space="preserve"> </w:t>
            </w:r>
            <w:r w:rsidRPr="007D1DCC">
              <w:rPr>
                <w:rFonts w:ascii="Times New Roman" w:hAnsi="Times New Roman" w:cs="Times New Roman"/>
                <w:sz w:val="17"/>
                <w:szCs w:val="17"/>
                <w:lang w:val="kk-KZ"/>
              </w:rPr>
              <w:t>м от бетонной конструкции, по основанию свай проходит продольно</w:t>
            </w:r>
            <w:r w:rsidRPr="007D1DCC">
              <w:rPr>
                <w:rFonts w:ascii="Times New Roman" w:hAnsi="Times New Roman" w:cs="Times New Roman"/>
                <w:sz w:val="17"/>
                <w:szCs w:val="17"/>
                <w:lang w:val="ru-RU"/>
              </w:rPr>
              <w:t xml:space="preserve"> </w:t>
            </w:r>
            <w:r w:rsidRPr="007D1DCC">
              <w:rPr>
                <w:rFonts w:ascii="Times New Roman" w:hAnsi="Times New Roman" w:cs="Times New Roman"/>
                <w:sz w:val="17"/>
                <w:szCs w:val="17"/>
                <w:lang w:val="kk-KZ"/>
              </w:rPr>
              <w:t>круглая железо-бетонная конструкция</w:t>
            </w:r>
            <w:r w:rsidRPr="007D1DCC">
              <w:rPr>
                <w:rFonts w:ascii="Times New Roman" w:hAnsi="Times New Roman" w:cs="Times New Roman"/>
                <w:sz w:val="17"/>
                <w:szCs w:val="17"/>
                <w:lang w:val="ru-RU"/>
              </w:rPr>
              <w:t xml:space="preserve"> </w:t>
            </w:r>
            <w:r w:rsidRPr="007D1DCC">
              <w:rPr>
                <w:rFonts w:ascii="Times New Roman" w:hAnsi="Times New Roman" w:cs="Times New Roman"/>
                <w:sz w:val="17"/>
                <w:szCs w:val="17"/>
                <w:lang w:val="kk-KZ"/>
              </w:rPr>
              <w:t>d 50-80 см, зарытая в землю.</w:t>
            </w:r>
          </w:p>
          <w:p w:rsidR="0069153D" w:rsidRPr="007D1DCC" w:rsidRDefault="0069153D" w:rsidP="007D1DCC">
            <w:pPr>
              <w:spacing w:after="0" w:line="240" w:lineRule="auto"/>
              <w:jc w:val="both"/>
              <w:rPr>
                <w:rFonts w:ascii="Times New Roman" w:hAnsi="Times New Roman" w:cs="Times New Roman"/>
                <w:sz w:val="17"/>
                <w:szCs w:val="17"/>
              </w:rPr>
            </w:pPr>
            <w:r w:rsidRPr="007D1DCC">
              <w:rPr>
                <w:rFonts w:ascii="Times New Roman" w:hAnsi="Times New Roman" w:cs="Times New Roman"/>
                <w:sz w:val="17"/>
                <w:szCs w:val="17"/>
                <w:lang w:val="kk-KZ"/>
              </w:rPr>
              <w:t>Каждый рассекатель закреплен проводом с зарытой конструкции. Высота уступа начала понижаться идет на понижение в сторону дельты р. Жаманты</w:t>
            </w:r>
            <w:r w:rsidRPr="007D1DCC">
              <w:rPr>
                <w:rFonts w:ascii="Times New Roman" w:hAnsi="Times New Roman" w:cs="Times New Roman"/>
                <w:sz w:val="17"/>
                <w:szCs w:val="17"/>
                <w:lang w:val="ru-RU"/>
              </w:rPr>
              <w:t xml:space="preserve"> (</w:t>
            </w:r>
            <w:r w:rsidRPr="007D1DCC">
              <w:rPr>
                <w:rFonts w:ascii="Times New Roman" w:hAnsi="Times New Roman" w:cs="Times New Roman"/>
                <w:sz w:val="17"/>
                <w:szCs w:val="17"/>
                <w:lang w:val="kk-KZ"/>
              </w:rPr>
              <w:t>коса Кызылагаш</w:t>
            </w:r>
            <w:r w:rsidRPr="007D1DCC">
              <w:rPr>
                <w:rFonts w:ascii="Times New Roman" w:hAnsi="Times New Roman" w:cs="Times New Roman"/>
                <w:sz w:val="17"/>
                <w:szCs w:val="17"/>
                <w:lang w:val="ru-RU"/>
              </w:rPr>
              <w:t>)</w:t>
            </w:r>
            <w:r w:rsidRPr="007D1DCC">
              <w:rPr>
                <w:rFonts w:ascii="Times New Roman" w:hAnsi="Times New Roman" w:cs="Times New Roman"/>
                <w:sz w:val="17"/>
                <w:szCs w:val="17"/>
                <w:lang w:val="kk-KZ"/>
              </w:rPr>
              <w:t xml:space="preserve">. Высота уступа 3,50-3,80 м. Ширина пляжа – 14,6 м. Ширина пляже началось сокрашаться. Вдольбереговой перенос осадочного материала целиком и полностью зависит от направления ветра и соответственно формируемым направлением волн. Трактор сдвинул грунт к урезу воды. В ветренную погоду </w:t>
            </w:r>
            <w:r w:rsidRPr="007D1DCC">
              <w:rPr>
                <w:rFonts w:ascii="Times New Roman" w:hAnsi="Times New Roman" w:cs="Times New Roman"/>
                <w:sz w:val="17"/>
                <w:szCs w:val="17"/>
                <w:lang w:val="ru-RU"/>
              </w:rPr>
              <w:t>(</w:t>
            </w:r>
            <w:r w:rsidRPr="007D1DCC">
              <w:rPr>
                <w:rFonts w:ascii="Times New Roman" w:hAnsi="Times New Roman" w:cs="Times New Roman"/>
                <w:sz w:val="17"/>
                <w:szCs w:val="17"/>
                <w:lang w:val="kk-KZ"/>
              </w:rPr>
              <w:t>ветер сев., сев-зап.</w:t>
            </w:r>
            <w:r w:rsidRPr="007D1DCC">
              <w:rPr>
                <w:rFonts w:ascii="Times New Roman" w:hAnsi="Times New Roman" w:cs="Times New Roman"/>
                <w:sz w:val="17"/>
                <w:szCs w:val="17"/>
                <w:lang w:val="ru-RU"/>
              </w:rPr>
              <w:t>)</w:t>
            </w:r>
            <w:r w:rsidRPr="007D1DCC">
              <w:rPr>
                <w:rFonts w:ascii="Times New Roman" w:hAnsi="Times New Roman" w:cs="Times New Roman"/>
                <w:sz w:val="17"/>
                <w:szCs w:val="17"/>
                <w:lang w:val="kk-KZ"/>
              </w:rPr>
              <w:t xml:space="preserve"> взмугченная вода начала двигаться в поветренном направлении. Если меняется направление ветра, соот-но меняется  и перенос вдольбереговой. Уровень а</w:t>
            </w:r>
            <w:r w:rsidRPr="007D1DCC">
              <w:rPr>
                <w:rFonts w:ascii="Times New Roman" w:hAnsi="Times New Roman" w:cs="Times New Roman"/>
                <w:sz w:val="17"/>
                <w:szCs w:val="17"/>
              </w:rPr>
              <w:t>) Алаколь по данным гидропоста Акши на 7.06.2019 г.</w:t>
            </w:r>
          </w:p>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567"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vertAlign w:val="subscript"/>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IV</w:t>
            </w:r>
          </w:p>
          <w:p w:rsidR="0069153D" w:rsidRPr="007D1DCC" w:rsidRDefault="0069153D" w:rsidP="007D1DCC">
            <w:pPr>
              <w:spacing w:after="0" w:line="240" w:lineRule="auto"/>
              <w:rPr>
                <w:rFonts w:ascii="Times New Roman" w:hAnsi="Times New Roman" w:cs="Times New Roman"/>
                <w:sz w:val="18"/>
                <w:szCs w:val="18"/>
              </w:rPr>
            </w:pPr>
          </w:p>
        </w:tc>
        <w:tc>
          <w:tcPr>
            <w:tcW w:w="992" w:type="dxa"/>
            <w:gridSpan w:val="2"/>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Травяни-стая, местами кустарниково- древес-ная</w:t>
            </w:r>
          </w:p>
        </w:tc>
        <w:tc>
          <w:tcPr>
            <w:tcW w:w="1418" w:type="dxa"/>
            <w:gridSpan w:val="2"/>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100-1119-1137, 1162-1178, 1197-1215.</w:t>
            </w:r>
          </w:p>
        </w:tc>
        <w:tc>
          <w:tcPr>
            <w:tcW w:w="1021" w:type="dxa"/>
            <w:gridSpan w:val="2"/>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Исскуственно выположенный берег для пляжа. Заборы и тропинки</w:t>
            </w:r>
          </w:p>
        </w:tc>
        <w:tc>
          <w:tcPr>
            <w:tcW w:w="1531" w:type="dxa"/>
            <w:gridSpan w:val="2"/>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Относительный уровень </w:t>
            </w:r>
            <w:r w:rsidRPr="007D1DCC">
              <w:rPr>
                <w:rFonts w:ascii="Times New Roman" w:hAnsi="Times New Roman" w:cs="Times New Roman"/>
                <w:sz w:val="18"/>
                <w:szCs w:val="18"/>
                <w:lang w:val="ru-RU"/>
              </w:rPr>
              <w:t>(</w:t>
            </w:r>
            <w:r w:rsidRPr="007D1DCC">
              <w:rPr>
                <w:rFonts w:ascii="Times New Roman" w:hAnsi="Times New Roman" w:cs="Times New Roman"/>
                <w:sz w:val="18"/>
                <w:szCs w:val="18"/>
                <w:lang w:val="kk-KZ"/>
              </w:rPr>
              <w:t>данные измерения</w:t>
            </w:r>
            <w:r w:rsidRPr="007D1DCC">
              <w:rPr>
                <w:rFonts w:ascii="Times New Roman" w:hAnsi="Times New Roman" w:cs="Times New Roman"/>
                <w:sz w:val="18"/>
                <w:szCs w:val="18"/>
                <w:lang w:val="ru-RU"/>
              </w:rPr>
              <w:t>)</w:t>
            </w:r>
            <w:r w:rsidRPr="007D1DCC">
              <w:rPr>
                <w:rFonts w:ascii="Times New Roman" w:hAnsi="Times New Roman" w:cs="Times New Roman"/>
                <w:sz w:val="18"/>
                <w:szCs w:val="18"/>
                <w:lang w:val="kk-KZ"/>
              </w:rPr>
              <w:t xml:space="preserve"> 15,13 см. Отметка нуля поста – 335,65 </w:t>
            </w:r>
            <w:r w:rsidRPr="007D1DCC">
              <w:rPr>
                <w:rFonts w:ascii="Times New Roman" w:hAnsi="Times New Roman" w:cs="Times New Roman"/>
                <w:sz w:val="18"/>
                <w:szCs w:val="18"/>
                <w:lang w:val="ru-RU"/>
              </w:rPr>
              <w:t xml:space="preserve">(БО) Всего 335,65 +15,13 = 350.78 м. </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ru-RU"/>
              </w:rPr>
              <w:t>Батиметрия от уровня уреза воды</w:t>
            </w:r>
            <w:r w:rsidRPr="007D1DCC">
              <w:rPr>
                <w:rFonts w:ascii="Times New Roman" w:hAnsi="Times New Roman" w:cs="Times New Roman"/>
                <w:sz w:val="18"/>
                <w:szCs w:val="18"/>
                <w:lang w:val="kk-KZ"/>
              </w:rPr>
              <w:t>: 350,78 м и на понижение.</w:t>
            </w:r>
          </w:p>
        </w:tc>
      </w:tr>
      <w:tr w:rsidR="008B7A96" w:rsidRPr="007D1DCC" w:rsidTr="008B7A96">
        <w:trPr>
          <w:trHeight w:val="278"/>
        </w:trPr>
        <w:tc>
          <w:tcPr>
            <w:tcW w:w="675"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rPr>
            </w:pPr>
          </w:p>
        </w:tc>
        <w:tc>
          <w:tcPr>
            <w:tcW w:w="1305"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105"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rPr>
            </w:pPr>
          </w:p>
        </w:tc>
        <w:tc>
          <w:tcPr>
            <w:tcW w:w="992" w:type="dxa"/>
            <w:tcBorders>
              <w:top w:val="single" w:sz="4" w:space="0" w:color="auto"/>
              <w:left w:val="nil"/>
              <w:bottom w:val="nil"/>
              <w:right w:val="nil"/>
            </w:tcBorders>
          </w:tcPr>
          <w:p w:rsidR="008B7A96" w:rsidRPr="007D1DCC" w:rsidRDefault="008B7A96" w:rsidP="007D1DCC">
            <w:pPr>
              <w:spacing w:after="0" w:line="240" w:lineRule="auto"/>
              <w:rPr>
                <w:rFonts w:ascii="Times New Roman" w:eastAsia="Arial Unicode MS" w:hAnsi="Times New Roman" w:cs="Times New Roman"/>
                <w:sz w:val="18"/>
                <w:szCs w:val="18"/>
                <w:lang w:val="ru-RU"/>
              </w:rPr>
            </w:pPr>
          </w:p>
        </w:tc>
        <w:tc>
          <w:tcPr>
            <w:tcW w:w="4253" w:type="dxa"/>
            <w:gridSpan w:val="6"/>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7"/>
                <w:szCs w:val="17"/>
                <w:lang w:val="kk-KZ"/>
              </w:rPr>
            </w:pPr>
          </w:p>
        </w:tc>
        <w:tc>
          <w:tcPr>
            <w:tcW w:w="567"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rPr>
            </w:pPr>
          </w:p>
        </w:tc>
        <w:tc>
          <w:tcPr>
            <w:tcW w:w="992"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418"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850"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021"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531"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r>
    </w:tbl>
    <w:p w:rsidR="008B7A96" w:rsidRDefault="008B7A96" w:rsidP="007D1DCC">
      <w:pPr>
        <w:spacing w:after="0" w:line="240" w:lineRule="auto"/>
        <w:rPr>
          <w:rFonts w:ascii="Times New Roman" w:hAnsi="Times New Roman" w:cs="Times New Roman"/>
          <w:sz w:val="24"/>
          <w:szCs w:val="24"/>
        </w:rPr>
      </w:pPr>
    </w:p>
    <w:p w:rsidR="0069153D" w:rsidRPr="007D1DCC" w:rsidRDefault="00BC33A1" w:rsidP="007D1DCC">
      <w:pPr>
        <w:spacing w:after="0" w:line="240" w:lineRule="auto"/>
        <w:rPr>
          <w:rFonts w:ascii="Times New Roman" w:hAnsi="Times New Roman" w:cs="Times New Roman"/>
          <w:vanish/>
          <w:lang w:val="ru-RU"/>
        </w:rPr>
      </w:pPr>
      <w:r w:rsidRPr="007D1DCC">
        <w:rPr>
          <w:rFonts w:ascii="Times New Roman" w:hAnsi="Times New Roman" w:cs="Times New Roman"/>
          <w:sz w:val="24"/>
          <w:szCs w:val="24"/>
        </w:rPr>
        <w:t>Continuation of table G</w:t>
      </w:r>
      <w:r w:rsidRPr="007D1DCC">
        <w:rPr>
          <w:rFonts w:ascii="Times New Roman" w:hAnsi="Times New Roman" w:cs="Times New Roman"/>
          <w:lang w:val="kk-KZ"/>
        </w:rPr>
        <w:t>.20</w:t>
      </w:r>
    </w:p>
    <w:tbl>
      <w:tblPr>
        <w:tblpPr w:leftFromText="180" w:rightFromText="180" w:vertAnchor="text" w:tblpXSpec="center" w:tblpY="1"/>
        <w:tblOverlap w:val="neve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1134"/>
        <w:gridCol w:w="142"/>
        <w:gridCol w:w="29"/>
        <w:gridCol w:w="963"/>
        <w:gridCol w:w="142"/>
        <w:gridCol w:w="851"/>
        <w:gridCol w:w="567"/>
        <w:gridCol w:w="3260"/>
        <w:gridCol w:w="283"/>
        <w:gridCol w:w="567"/>
        <w:gridCol w:w="284"/>
        <w:gridCol w:w="992"/>
        <w:gridCol w:w="284"/>
        <w:gridCol w:w="1134"/>
        <w:gridCol w:w="850"/>
        <w:gridCol w:w="1276"/>
        <w:gridCol w:w="1276"/>
      </w:tblGrid>
      <w:tr w:rsidR="0069153D" w:rsidRPr="007D1DCC" w:rsidTr="0069153D">
        <w:tc>
          <w:tcPr>
            <w:tcW w:w="675"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w:t>
            </w:r>
          </w:p>
        </w:tc>
        <w:tc>
          <w:tcPr>
            <w:tcW w:w="1276"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2</w:t>
            </w:r>
          </w:p>
        </w:tc>
        <w:tc>
          <w:tcPr>
            <w:tcW w:w="1134" w:type="dxa"/>
            <w:gridSpan w:val="3"/>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3</w:t>
            </w:r>
          </w:p>
        </w:tc>
        <w:tc>
          <w:tcPr>
            <w:tcW w:w="1418"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4</w:t>
            </w:r>
          </w:p>
        </w:tc>
        <w:tc>
          <w:tcPr>
            <w:tcW w:w="3260"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5</w:t>
            </w:r>
          </w:p>
        </w:tc>
        <w:tc>
          <w:tcPr>
            <w:tcW w:w="1134" w:type="dxa"/>
            <w:gridSpan w:val="3"/>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6</w:t>
            </w:r>
          </w:p>
        </w:tc>
        <w:tc>
          <w:tcPr>
            <w:tcW w:w="992"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7</w:t>
            </w:r>
          </w:p>
        </w:tc>
        <w:tc>
          <w:tcPr>
            <w:tcW w:w="1418"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8</w:t>
            </w:r>
          </w:p>
        </w:tc>
        <w:tc>
          <w:tcPr>
            <w:tcW w:w="850"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9</w:t>
            </w:r>
          </w:p>
        </w:tc>
        <w:tc>
          <w:tcPr>
            <w:tcW w:w="1276"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10</w:t>
            </w:r>
          </w:p>
        </w:tc>
        <w:tc>
          <w:tcPr>
            <w:tcW w:w="1276"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11</w:t>
            </w:r>
          </w:p>
        </w:tc>
      </w:tr>
      <w:tr w:rsidR="0069153D" w:rsidRPr="007D1DCC" w:rsidTr="0069153D">
        <w:tc>
          <w:tcPr>
            <w:tcW w:w="14709" w:type="dxa"/>
            <w:gridSpan w:val="18"/>
          </w:tcPr>
          <w:p w:rsidR="0069153D" w:rsidRPr="008B7A96" w:rsidRDefault="0069153D" w:rsidP="007D1DCC">
            <w:pPr>
              <w:spacing w:after="0" w:line="240" w:lineRule="auto"/>
              <w:jc w:val="center"/>
              <w:rPr>
                <w:rFonts w:ascii="Times New Roman" w:hAnsi="Times New Roman" w:cs="Times New Roman"/>
                <w:sz w:val="18"/>
                <w:szCs w:val="18"/>
              </w:rPr>
            </w:pPr>
            <w:r w:rsidRPr="008B7A96">
              <w:rPr>
                <w:rFonts w:ascii="Times New Roman" w:hAnsi="Times New Roman" w:cs="Times New Roman"/>
                <w:sz w:val="18"/>
                <w:szCs w:val="18"/>
              </w:rPr>
              <w:t>день экспедиции – 0</w:t>
            </w:r>
            <w:r w:rsidRPr="008B7A96">
              <w:rPr>
                <w:rFonts w:ascii="Times New Roman" w:hAnsi="Times New Roman" w:cs="Times New Roman"/>
                <w:sz w:val="18"/>
                <w:szCs w:val="18"/>
                <w:lang w:val="kk-KZ"/>
              </w:rPr>
              <w:t>9.</w:t>
            </w:r>
            <w:r w:rsidRPr="008B7A96">
              <w:rPr>
                <w:rFonts w:ascii="Times New Roman" w:hAnsi="Times New Roman" w:cs="Times New Roman"/>
                <w:sz w:val="18"/>
                <w:szCs w:val="18"/>
              </w:rPr>
              <w:t>0</w:t>
            </w:r>
            <w:r w:rsidRPr="008B7A96">
              <w:rPr>
                <w:rFonts w:ascii="Times New Roman" w:hAnsi="Times New Roman" w:cs="Times New Roman"/>
                <w:sz w:val="18"/>
                <w:szCs w:val="18"/>
                <w:lang w:val="kk-KZ"/>
              </w:rPr>
              <w:t>6</w:t>
            </w:r>
            <w:r w:rsidRPr="008B7A96">
              <w:rPr>
                <w:rFonts w:ascii="Times New Roman" w:hAnsi="Times New Roman" w:cs="Times New Roman"/>
                <w:sz w:val="18"/>
                <w:szCs w:val="18"/>
              </w:rPr>
              <w:t>.1</w:t>
            </w:r>
            <w:r w:rsidRPr="008B7A96">
              <w:rPr>
                <w:rFonts w:ascii="Times New Roman" w:hAnsi="Times New Roman" w:cs="Times New Roman"/>
                <w:sz w:val="18"/>
                <w:szCs w:val="18"/>
                <w:lang w:val="kk-KZ"/>
              </w:rPr>
              <w:t>9</w:t>
            </w:r>
            <w:r w:rsidRPr="008B7A96">
              <w:rPr>
                <w:rFonts w:ascii="Times New Roman" w:hAnsi="Times New Roman" w:cs="Times New Roman"/>
                <w:sz w:val="18"/>
                <w:szCs w:val="18"/>
              </w:rPr>
              <w:t>.</w:t>
            </w:r>
          </w:p>
        </w:tc>
      </w:tr>
      <w:tr w:rsidR="0069153D" w:rsidRPr="007D1DCC" w:rsidTr="00BC33A1">
        <w:trPr>
          <w:trHeight w:val="3035"/>
        </w:trPr>
        <w:tc>
          <w:tcPr>
            <w:tcW w:w="67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 т. 10</w:t>
            </w:r>
            <w:r w:rsidRPr="007D1DCC">
              <w:rPr>
                <w:rFonts w:ascii="Times New Roman" w:hAnsi="Times New Roman" w:cs="Times New Roman"/>
                <w:sz w:val="18"/>
                <w:szCs w:val="18"/>
                <w:lang w:val="kk-KZ"/>
              </w:rPr>
              <w:t>8</w:t>
            </w:r>
          </w:p>
        </w:tc>
        <w:tc>
          <w:tcPr>
            <w:tcW w:w="1305" w:type="dxa"/>
            <w:gridSpan w:val="3"/>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45-58-13,7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81-32-17,0 в.д.</w:t>
            </w:r>
          </w:p>
        </w:tc>
        <w:tc>
          <w:tcPr>
            <w:tcW w:w="1105"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358</w:t>
            </w:r>
          </w:p>
        </w:tc>
        <w:tc>
          <w:tcPr>
            <w:tcW w:w="1418" w:type="dxa"/>
            <w:gridSpan w:val="2"/>
          </w:tcPr>
          <w:p w:rsidR="0069153D" w:rsidRPr="007D1DCC" w:rsidRDefault="0069153D" w:rsidP="007D1DCC">
            <w:pPr>
              <w:spacing w:after="0" w:line="240" w:lineRule="auto"/>
              <w:rPr>
                <w:rFonts w:ascii="Times New Roman" w:eastAsia="Arial Unicode MS" w:hAnsi="Times New Roman" w:cs="Times New Roman"/>
                <w:sz w:val="18"/>
                <w:szCs w:val="18"/>
                <w:lang w:val="kk-KZ"/>
              </w:rPr>
            </w:pPr>
            <w:r w:rsidRPr="007D1DCC">
              <w:rPr>
                <w:rFonts w:ascii="Times New Roman" w:eastAsia="Arial Unicode MS" w:hAnsi="Times New Roman" w:cs="Times New Roman"/>
                <w:sz w:val="18"/>
                <w:szCs w:val="18"/>
                <w:lang w:val="kk-KZ"/>
              </w:rPr>
              <w:t xml:space="preserve">Точка расположена севернее косы </w:t>
            </w:r>
            <w:r w:rsidRPr="007D1DCC">
              <w:rPr>
                <w:rFonts w:ascii="Times New Roman" w:eastAsia="Arial Unicode MS" w:hAnsi="Times New Roman" w:cs="Times New Roman"/>
                <w:sz w:val="18"/>
                <w:szCs w:val="18"/>
              </w:rPr>
              <w:t>№2</w:t>
            </w:r>
            <w:r w:rsidRPr="007D1DCC">
              <w:rPr>
                <w:rFonts w:ascii="Times New Roman" w:eastAsia="Arial Unicode MS" w:hAnsi="Times New Roman" w:cs="Times New Roman"/>
                <w:sz w:val="18"/>
                <w:szCs w:val="18"/>
                <w:lang w:val="kk-KZ"/>
              </w:rPr>
              <w:t xml:space="preserve">. </w:t>
            </w:r>
          </w:p>
        </w:tc>
        <w:tc>
          <w:tcPr>
            <w:tcW w:w="3260" w:type="dxa"/>
          </w:tcPr>
          <w:p w:rsidR="0069153D" w:rsidRPr="007D1DCC" w:rsidRDefault="0069153D" w:rsidP="007D1DCC">
            <w:pPr>
              <w:spacing w:after="0" w:line="240" w:lineRule="auto"/>
              <w:jc w:val="both"/>
              <w:rPr>
                <w:rFonts w:ascii="Times New Roman" w:eastAsia="Arial Unicode MS" w:hAnsi="Times New Roman" w:cs="Times New Roman"/>
                <w:sz w:val="18"/>
                <w:szCs w:val="18"/>
                <w:lang w:val="kk-KZ"/>
              </w:rPr>
            </w:pPr>
            <w:r w:rsidRPr="007D1DCC">
              <w:rPr>
                <w:rFonts w:ascii="Times New Roman" w:eastAsia="Arial Unicode MS" w:hAnsi="Times New Roman" w:cs="Times New Roman"/>
                <w:sz w:val="18"/>
                <w:szCs w:val="18"/>
                <w:lang w:val="kk-KZ"/>
              </w:rPr>
              <w:t xml:space="preserve">Ясная погода, ветер восточный, на озере волнение. В целях безопасности батиметррию не выполняли. Пеший маршурт, обход левого берега Акши.Выположен береговой уступ для спуска отдыхающих на поверхности берегового уступа.расположен ДО. Уступ высотой 3 м. Ширина пляжа – 9,1 м. Литология уступа: разнозеристый песок, галька, галечник 0,5 м верхний части клифа занимает суглинки, глины с включением разнозер. песка. Пляж сложен галькой, галечником, песком.  </w:t>
            </w:r>
          </w:p>
        </w:tc>
        <w:tc>
          <w:tcPr>
            <w:tcW w:w="850" w:type="dxa"/>
            <w:gridSpan w:val="2"/>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III-IV</w:t>
            </w:r>
          </w:p>
          <w:p w:rsidR="0069153D" w:rsidRPr="007D1DCC" w:rsidRDefault="0069153D" w:rsidP="007D1DCC">
            <w:pPr>
              <w:spacing w:after="0" w:line="240" w:lineRule="auto"/>
              <w:rPr>
                <w:rFonts w:ascii="Times New Roman" w:hAnsi="Times New Roman" w:cs="Times New Roman"/>
                <w:sz w:val="18"/>
                <w:szCs w:val="18"/>
                <w:lang w:val="kk-KZ"/>
              </w:rPr>
            </w:pPr>
          </w:p>
        </w:tc>
        <w:tc>
          <w:tcPr>
            <w:tcW w:w="1560" w:type="dxa"/>
            <w:gridSpan w:val="3"/>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Травини-стая, местами кустарниково- древест-ная</w:t>
            </w:r>
          </w:p>
        </w:tc>
        <w:tc>
          <w:tcPr>
            <w:tcW w:w="1134"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Pr>
          <w:p w:rsidR="0069153D" w:rsidRPr="007D1DCC" w:rsidRDefault="0069153D" w:rsidP="007D1DCC">
            <w:pPr>
              <w:spacing w:after="0" w:line="240" w:lineRule="auto"/>
              <w:rPr>
                <w:rFonts w:ascii="Times New Roman" w:eastAsia="Arial Unicode MS" w:hAnsi="Times New Roman" w:cs="Times New Roman"/>
                <w:sz w:val="18"/>
                <w:szCs w:val="18"/>
                <w:lang w:val="kk-KZ"/>
              </w:rPr>
            </w:pPr>
            <w:r w:rsidRPr="007D1DCC">
              <w:rPr>
                <w:rFonts w:ascii="Times New Roman" w:eastAsia="Arial Unicode MS" w:hAnsi="Times New Roman" w:cs="Times New Roman"/>
                <w:sz w:val="18"/>
                <w:szCs w:val="18"/>
                <w:lang w:val="kk-KZ"/>
              </w:rPr>
              <w:t>100-1319-1326</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Исскуственно выположен-ный берег для пляжа. Заборы и тропинки</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BC33A1">
        <w:trPr>
          <w:trHeight w:val="1706"/>
        </w:trPr>
        <w:tc>
          <w:tcPr>
            <w:tcW w:w="675" w:type="dxa"/>
            <w:tcBorders>
              <w:bottom w:val="nil"/>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 т. 10</w:t>
            </w:r>
            <w:r w:rsidRPr="007D1DCC">
              <w:rPr>
                <w:rFonts w:ascii="Times New Roman" w:hAnsi="Times New Roman" w:cs="Times New Roman"/>
                <w:sz w:val="18"/>
                <w:szCs w:val="18"/>
                <w:lang w:val="kk-KZ"/>
              </w:rPr>
              <w:t>9</w:t>
            </w:r>
          </w:p>
        </w:tc>
        <w:tc>
          <w:tcPr>
            <w:tcW w:w="1305" w:type="dxa"/>
            <w:gridSpan w:val="3"/>
            <w:tcBorders>
              <w:bottom w:val="nil"/>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45-58-19,5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81-32-04,4 в.д.</w:t>
            </w:r>
          </w:p>
        </w:tc>
        <w:tc>
          <w:tcPr>
            <w:tcW w:w="1105" w:type="dxa"/>
            <w:gridSpan w:val="2"/>
            <w:tcBorders>
              <w:bottom w:val="nil"/>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w:t>
            </w:r>
          </w:p>
        </w:tc>
        <w:tc>
          <w:tcPr>
            <w:tcW w:w="1418" w:type="dxa"/>
            <w:gridSpan w:val="2"/>
            <w:tcBorders>
              <w:bottom w:val="nil"/>
            </w:tcBorders>
          </w:tcPr>
          <w:p w:rsidR="0069153D" w:rsidRPr="007D1DCC" w:rsidRDefault="0069153D" w:rsidP="007D1DCC">
            <w:pPr>
              <w:spacing w:after="0" w:line="240" w:lineRule="auto"/>
              <w:rPr>
                <w:rFonts w:ascii="Times New Roman" w:eastAsia="Arial Unicode MS" w:hAnsi="Times New Roman" w:cs="Times New Roman"/>
                <w:sz w:val="18"/>
                <w:szCs w:val="18"/>
                <w:lang w:val="ru-RU"/>
              </w:rPr>
            </w:pPr>
            <w:r w:rsidRPr="007D1DCC">
              <w:rPr>
                <w:rFonts w:ascii="Times New Roman" w:eastAsia="Arial Unicode MS" w:hAnsi="Times New Roman" w:cs="Times New Roman"/>
                <w:sz w:val="18"/>
                <w:szCs w:val="18"/>
                <w:lang w:val="ru-RU"/>
              </w:rPr>
              <w:t>Урез воды до основания уступа не доходит</w:t>
            </w:r>
          </w:p>
        </w:tc>
        <w:tc>
          <w:tcPr>
            <w:tcW w:w="3260" w:type="dxa"/>
            <w:tcBorders>
              <w:bottom w:val="nil"/>
            </w:tcBorders>
          </w:tcPr>
          <w:p w:rsidR="0069153D" w:rsidRPr="007D1DCC" w:rsidRDefault="0069153D" w:rsidP="007D1DCC">
            <w:pPr>
              <w:spacing w:after="0" w:line="240" w:lineRule="auto"/>
              <w:jc w:val="both"/>
              <w:rPr>
                <w:rFonts w:ascii="Times New Roman" w:eastAsia="Arial Unicode MS" w:hAnsi="Times New Roman" w:cs="Times New Roman"/>
                <w:sz w:val="18"/>
                <w:szCs w:val="18"/>
                <w:lang w:val="ru-RU"/>
              </w:rPr>
            </w:pPr>
            <w:r w:rsidRPr="007D1DCC">
              <w:rPr>
                <w:rFonts w:ascii="Times New Roman" w:eastAsia="Arial Unicode MS" w:hAnsi="Times New Roman" w:cs="Times New Roman"/>
                <w:sz w:val="18"/>
                <w:szCs w:val="18"/>
                <w:lang w:val="ru-RU"/>
              </w:rPr>
              <w:t>Лопастное углубление в сторону суши</w:t>
            </w:r>
            <w:r w:rsidRPr="007D1DCC">
              <w:rPr>
                <w:rFonts w:ascii="Times New Roman" w:eastAsia="Arial Unicode MS" w:hAnsi="Times New Roman" w:cs="Times New Roman"/>
                <w:sz w:val="18"/>
                <w:szCs w:val="18"/>
                <w:lang w:val="kk-KZ"/>
              </w:rPr>
              <w:t xml:space="preserve">. Ширина пляжа – 15 м </w:t>
            </w:r>
            <w:r w:rsidRPr="007D1DCC">
              <w:rPr>
                <w:rFonts w:ascii="Times New Roman" w:eastAsia="Arial Unicode MS" w:hAnsi="Times New Roman" w:cs="Times New Roman"/>
                <w:sz w:val="18"/>
                <w:szCs w:val="18"/>
                <w:lang w:val="ru-RU"/>
              </w:rPr>
              <w:t xml:space="preserve">(увеличилось), высота уступа – 2,5 м, уступ сложен преимущественно из суглинков 2 м и у основания – песок, галька. У основания уступа отложена обрушенное тело клифа. </w:t>
            </w:r>
            <w:r w:rsidRPr="007D1DCC">
              <w:rPr>
                <w:rFonts w:ascii="Times New Roman" w:eastAsia="Arial Unicode MS" w:hAnsi="Times New Roman" w:cs="Times New Roman"/>
                <w:sz w:val="18"/>
                <w:szCs w:val="18"/>
                <w:lang w:val="kk-KZ"/>
              </w:rPr>
              <w:t>Ширина косы – 14 м.</w:t>
            </w:r>
          </w:p>
        </w:tc>
        <w:tc>
          <w:tcPr>
            <w:tcW w:w="850" w:type="dxa"/>
            <w:gridSpan w:val="2"/>
            <w:tcBorders>
              <w:bottom w:val="nil"/>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аpQ</w:t>
            </w:r>
            <w:r w:rsidRPr="007D1DCC">
              <w:rPr>
                <w:rFonts w:ascii="Times New Roman" w:hAnsi="Times New Roman" w:cs="Times New Roman"/>
                <w:sz w:val="18"/>
                <w:szCs w:val="18"/>
                <w:vertAlign w:val="subscript"/>
              </w:rPr>
              <w:t>III-IV</w:t>
            </w:r>
          </w:p>
          <w:p w:rsidR="0069153D" w:rsidRPr="007D1DCC" w:rsidRDefault="0069153D" w:rsidP="007D1DCC">
            <w:pPr>
              <w:spacing w:after="0" w:line="240" w:lineRule="auto"/>
              <w:rPr>
                <w:rFonts w:ascii="Times New Roman" w:hAnsi="Times New Roman" w:cs="Times New Roman"/>
                <w:sz w:val="18"/>
                <w:szCs w:val="18"/>
                <w:lang w:val="kk-KZ"/>
              </w:rPr>
            </w:pPr>
          </w:p>
        </w:tc>
        <w:tc>
          <w:tcPr>
            <w:tcW w:w="1560" w:type="dxa"/>
            <w:gridSpan w:val="3"/>
            <w:tcBorders>
              <w:bottom w:val="nil"/>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w:t>
            </w:r>
          </w:p>
        </w:tc>
        <w:tc>
          <w:tcPr>
            <w:tcW w:w="1134" w:type="dxa"/>
            <w:tcBorders>
              <w:bottom w:val="nil"/>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Borders>
              <w:bottom w:val="nil"/>
            </w:tcBorders>
          </w:tcPr>
          <w:p w:rsidR="0069153D" w:rsidRPr="007D1DCC" w:rsidRDefault="0069153D" w:rsidP="007D1DCC">
            <w:pPr>
              <w:spacing w:after="0" w:line="240" w:lineRule="auto"/>
              <w:rPr>
                <w:rFonts w:ascii="Times New Roman" w:eastAsia="Arial Unicode MS" w:hAnsi="Times New Roman" w:cs="Times New Roman"/>
                <w:sz w:val="18"/>
                <w:szCs w:val="18"/>
              </w:rPr>
            </w:pPr>
            <w:r w:rsidRPr="007D1DCC">
              <w:rPr>
                <w:rFonts w:ascii="Times New Roman" w:eastAsia="Arial Unicode MS" w:hAnsi="Times New Roman" w:cs="Times New Roman"/>
                <w:sz w:val="18"/>
                <w:szCs w:val="18"/>
              </w:rPr>
              <w:t>100-1340-1360, 1361-1479</w:t>
            </w:r>
          </w:p>
        </w:tc>
        <w:tc>
          <w:tcPr>
            <w:tcW w:w="1276" w:type="dxa"/>
            <w:tcBorders>
              <w:bottom w:val="nil"/>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w:t>
            </w:r>
          </w:p>
        </w:tc>
        <w:tc>
          <w:tcPr>
            <w:tcW w:w="1276" w:type="dxa"/>
            <w:tcBorders>
              <w:bottom w:val="nil"/>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Зарисовки в виде схемы</w:t>
            </w:r>
          </w:p>
        </w:tc>
      </w:tr>
      <w:tr w:rsidR="0069153D" w:rsidRPr="007D1DCC" w:rsidTr="0069153D">
        <w:tc>
          <w:tcPr>
            <w:tcW w:w="675"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GPSт. 110</w:t>
            </w:r>
          </w:p>
        </w:tc>
        <w:tc>
          <w:tcPr>
            <w:tcW w:w="1305" w:type="dxa"/>
            <w:gridSpan w:val="3"/>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45-58-28,8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81-31-55,4 в.д.</w:t>
            </w:r>
          </w:p>
        </w:tc>
        <w:tc>
          <w:tcPr>
            <w:tcW w:w="1105"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352</w:t>
            </w:r>
          </w:p>
          <w:p w:rsidR="0069153D" w:rsidRPr="007D1DCC" w:rsidRDefault="0069153D" w:rsidP="007D1DCC">
            <w:pPr>
              <w:spacing w:after="0" w:line="240" w:lineRule="auto"/>
              <w:rPr>
                <w:rFonts w:ascii="Times New Roman" w:hAnsi="Times New Roman" w:cs="Times New Roman"/>
                <w:sz w:val="18"/>
                <w:szCs w:val="18"/>
                <w:lang w:val="kk-KZ"/>
              </w:rPr>
            </w:pPr>
          </w:p>
        </w:tc>
        <w:tc>
          <w:tcPr>
            <w:tcW w:w="1418" w:type="dxa"/>
            <w:gridSpan w:val="2"/>
          </w:tcPr>
          <w:p w:rsidR="0069153D" w:rsidRPr="007D1DCC" w:rsidRDefault="0069153D" w:rsidP="007D1DCC">
            <w:pPr>
              <w:spacing w:after="0" w:line="240" w:lineRule="auto"/>
              <w:rPr>
                <w:rFonts w:ascii="Times New Roman" w:eastAsia="Arial Unicode MS" w:hAnsi="Times New Roman" w:cs="Times New Roman"/>
                <w:sz w:val="18"/>
                <w:szCs w:val="18"/>
                <w:lang w:val="kk-KZ"/>
              </w:rPr>
            </w:pPr>
            <w:r w:rsidRPr="007D1DCC">
              <w:rPr>
                <w:rFonts w:ascii="Times New Roman" w:eastAsia="Arial Unicode MS" w:hAnsi="Times New Roman" w:cs="Times New Roman"/>
                <w:sz w:val="18"/>
                <w:szCs w:val="18"/>
              </w:rPr>
              <w:t>Основания коса №1</w:t>
            </w:r>
          </w:p>
        </w:tc>
        <w:tc>
          <w:tcPr>
            <w:tcW w:w="326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Высота косы от уреза воды достигает 2 метра, ширина 40,3 м.</w:t>
            </w:r>
          </w:p>
        </w:tc>
        <w:tc>
          <w:tcPr>
            <w:tcW w:w="850" w:type="dxa"/>
            <w:gridSpan w:val="2"/>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III-IV</w:t>
            </w:r>
          </w:p>
          <w:p w:rsidR="0069153D" w:rsidRPr="007D1DCC" w:rsidRDefault="0069153D" w:rsidP="007D1DCC">
            <w:pPr>
              <w:spacing w:after="0" w:line="240" w:lineRule="auto"/>
              <w:rPr>
                <w:rFonts w:ascii="Times New Roman" w:hAnsi="Times New Roman" w:cs="Times New Roman"/>
                <w:sz w:val="18"/>
                <w:szCs w:val="18"/>
                <w:lang w:val="kk-KZ"/>
              </w:rPr>
            </w:pPr>
          </w:p>
        </w:tc>
        <w:tc>
          <w:tcPr>
            <w:tcW w:w="1560" w:type="dxa"/>
            <w:gridSpan w:val="3"/>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 xml:space="preserve">- </w:t>
            </w:r>
          </w:p>
        </w:tc>
        <w:tc>
          <w:tcPr>
            <w:tcW w:w="1134"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Pr>
          <w:p w:rsidR="0069153D" w:rsidRPr="007D1DCC" w:rsidRDefault="0069153D" w:rsidP="007D1DCC">
            <w:pPr>
              <w:spacing w:after="0" w:line="240" w:lineRule="auto"/>
              <w:rPr>
                <w:rFonts w:ascii="Times New Roman" w:eastAsia="Arial Unicode MS" w:hAnsi="Times New Roman" w:cs="Times New Roman"/>
                <w:sz w:val="18"/>
                <w:szCs w:val="18"/>
              </w:rPr>
            </w:pPr>
            <w:r w:rsidRPr="007D1DCC">
              <w:rPr>
                <w:rFonts w:ascii="Times New Roman" w:eastAsia="Arial Unicode MS" w:hAnsi="Times New Roman" w:cs="Times New Roman"/>
                <w:sz w:val="18"/>
                <w:szCs w:val="18"/>
              </w:rPr>
              <w:t>100-1359-1396</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бумажно-пластиковый мусор</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Зарисовки в виде схемы</w:t>
            </w:r>
          </w:p>
        </w:tc>
      </w:tr>
      <w:tr w:rsidR="0069153D" w:rsidRPr="007D1DCC" w:rsidTr="008B7A96">
        <w:tc>
          <w:tcPr>
            <w:tcW w:w="67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GPS т. 111.</w:t>
            </w:r>
          </w:p>
        </w:tc>
        <w:tc>
          <w:tcPr>
            <w:tcW w:w="1305" w:type="dxa"/>
            <w:gridSpan w:val="3"/>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45-58-39,6 с.ш., 81-31-44,2 в.д.</w:t>
            </w:r>
          </w:p>
        </w:tc>
        <w:tc>
          <w:tcPr>
            <w:tcW w:w="1105"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345</w:t>
            </w:r>
          </w:p>
        </w:tc>
        <w:tc>
          <w:tcPr>
            <w:tcW w:w="1418" w:type="dxa"/>
            <w:gridSpan w:val="2"/>
            <w:tcBorders>
              <w:bottom w:val="single" w:sz="4" w:space="0" w:color="auto"/>
            </w:tcBorders>
          </w:tcPr>
          <w:p w:rsidR="0069153D" w:rsidRPr="007D1DCC" w:rsidRDefault="0069153D" w:rsidP="007D1DCC">
            <w:pPr>
              <w:spacing w:after="0" w:line="240" w:lineRule="auto"/>
              <w:rPr>
                <w:rFonts w:ascii="Times New Roman" w:eastAsia="Arial Unicode MS" w:hAnsi="Times New Roman" w:cs="Times New Roman"/>
                <w:sz w:val="18"/>
                <w:szCs w:val="18"/>
              </w:rPr>
            </w:pPr>
            <w:r w:rsidRPr="007D1DCC">
              <w:rPr>
                <w:rFonts w:ascii="Times New Roman" w:eastAsia="Arial Unicode MS" w:hAnsi="Times New Roman" w:cs="Times New Roman"/>
                <w:sz w:val="18"/>
                <w:szCs w:val="18"/>
              </w:rPr>
              <w:t xml:space="preserve">Конусовая часть косы №1. </w:t>
            </w:r>
          </w:p>
        </w:tc>
        <w:tc>
          <w:tcPr>
            <w:tcW w:w="3260" w:type="dxa"/>
            <w:tcBorders>
              <w:bottom w:val="single" w:sz="4" w:space="0" w:color="auto"/>
            </w:tcBorders>
          </w:tcPr>
          <w:p w:rsidR="0069153D" w:rsidRPr="007D1DCC" w:rsidRDefault="0069153D" w:rsidP="007D1DCC">
            <w:pPr>
              <w:spacing w:after="0" w:line="240" w:lineRule="auto"/>
              <w:rPr>
                <w:rFonts w:ascii="Times New Roman" w:eastAsia="Arial Unicode MS" w:hAnsi="Times New Roman" w:cs="Times New Roman"/>
                <w:sz w:val="18"/>
                <w:szCs w:val="18"/>
                <w:lang w:val="kk-KZ"/>
              </w:rPr>
            </w:pPr>
            <w:r w:rsidRPr="007D1DCC">
              <w:rPr>
                <w:rFonts w:ascii="Times New Roman" w:eastAsia="Arial Unicode MS" w:hAnsi="Times New Roman" w:cs="Times New Roman"/>
                <w:sz w:val="18"/>
                <w:szCs w:val="18"/>
                <w:lang w:val="kk-KZ"/>
              </w:rPr>
              <w:t>Высота от уреза воды около 1 м. Коса полукругом поворачивает в сторону берегового уступа, где образовался малый залив между уступом и косой. Ширина косы 32,1 м</w:t>
            </w:r>
          </w:p>
        </w:tc>
        <w:tc>
          <w:tcPr>
            <w:tcW w:w="850"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IV</w:t>
            </w:r>
          </w:p>
        </w:tc>
        <w:tc>
          <w:tcPr>
            <w:tcW w:w="1560" w:type="dxa"/>
            <w:gridSpan w:val="3"/>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850" w:type="dxa"/>
            <w:tcBorders>
              <w:bottom w:val="single" w:sz="4" w:space="0" w:color="auto"/>
            </w:tcBorders>
          </w:tcPr>
          <w:p w:rsidR="0069153D" w:rsidRPr="007D1DCC" w:rsidRDefault="0069153D" w:rsidP="007D1DCC">
            <w:pPr>
              <w:spacing w:after="0" w:line="240" w:lineRule="auto"/>
              <w:rPr>
                <w:rFonts w:ascii="Times New Roman" w:eastAsia="Arial Unicode MS" w:hAnsi="Times New Roman" w:cs="Times New Roman"/>
                <w:sz w:val="18"/>
                <w:szCs w:val="18"/>
              </w:rPr>
            </w:pPr>
            <w:r w:rsidRPr="007D1DCC">
              <w:rPr>
                <w:rFonts w:ascii="Times New Roman" w:eastAsia="Arial Unicode MS" w:hAnsi="Times New Roman" w:cs="Times New Roman"/>
                <w:sz w:val="18"/>
                <w:szCs w:val="18"/>
              </w:rPr>
              <w:t>100-1400-1418</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бумажно-пластиковый мусор</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Зарисовки в виде схемы</w:t>
            </w:r>
          </w:p>
        </w:tc>
      </w:tr>
      <w:tr w:rsidR="0069153D" w:rsidRPr="007D1DCC" w:rsidTr="008B7A96">
        <w:tc>
          <w:tcPr>
            <w:tcW w:w="67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GPS т. 112.</w:t>
            </w:r>
          </w:p>
        </w:tc>
        <w:tc>
          <w:tcPr>
            <w:tcW w:w="1305" w:type="dxa"/>
            <w:gridSpan w:val="3"/>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45-58-09,5 с.ш., 81-31-26,9 в.д.</w:t>
            </w:r>
          </w:p>
        </w:tc>
        <w:tc>
          <w:tcPr>
            <w:tcW w:w="1105"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342</w:t>
            </w:r>
          </w:p>
        </w:tc>
        <w:tc>
          <w:tcPr>
            <w:tcW w:w="1418" w:type="dxa"/>
            <w:gridSpan w:val="2"/>
            <w:tcBorders>
              <w:bottom w:val="single" w:sz="4" w:space="0" w:color="auto"/>
            </w:tcBorders>
          </w:tcPr>
          <w:p w:rsidR="0069153D" w:rsidRPr="007D1DCC" w:rsidRDefault="0069153D" w:rsidP="007D1DCC">
            <w:pPr>
              <w:spacing w:after="0" w:line="240" w:lineRule="auto"/>
              <w:rPr>
                <w:rFonts w:ascii="Times New Roman" w:eastAsia="Arial Unicode MS" w:hAnsi="Times New Roman" w:cs="Times New Roman"/>
                <w:sz w:val="18"/>
                <w:szCs w:val="18"/>
                <w:lang w:val="ru-RU"/>
              </w:rPr>
            </w:pPr>
            <w:r w:rsidRPr="007D1DCC">
              <w:rPr>
                <w:rFonts w:ascii="Times New Roman" w:eastAsia="Arial Unicode MS" w:hAnsi="Times New Roman" w:cs="Times New Roman"/>
                <w:sz w:val="18"/>
                <w:szCs w:val="18"/>
                <w:lang w:val="ru-RU"/>
              </w:rPr>
              <w:t>Вершина расположена в концевой части косы №2.</w:t>
            </w:r>
          </w:p>
        </w:tc>
        <w:tc>
          <w:tcPr>
            <w:tcW w:w="3260" w:type="dxa"/>
            <w:tcBorders>
              <w:bottom w:val="single" w:sz="4" w:space="0" w:color="auto"/>
            </w:tcBorders>
          </w:tcPr>
          <w:p w:rsidR="0069153D" w:rsidRPr="007D1DCC" w:rsidRDefault="0069153D" w:rsidP="007D1DCC">
            <w:pPr>
              <w:spacing w:after="0" w:line="240" w:lineRule="auto"/>
              <w:rPr>
                <w:rFonts w:ascii="Times New Roman" w:eastAsia="Arial Unicode MS" w:hAnsi="Times New Roman" w:cs="Times New Roman"/>
                <w:sz w:val="18"/>
                <w:szCs w:val="18"/>
                <w:lang w:val="kk-KZ"/>
              </w:rPr>
            </w:pPr>
            <w:r w:rsidRPr="007D1DCC">
              <w:rPr>
                <w:rFonts w:ascii="Times New Roman" w:eastAsia="Arial Unicode MS" w:hAnsi="Times New Roman" w:cs="Times New Roman"/>
                <w:sz w:val="18"/>
                <w:szCs w:val="18"/>
                <w:lang w:val="kk-KZ"/>
              </w:rPr>
              <w:t>Высота уступа 3 м, ширина пляжа – 5,4 м</w:t>
            </w:r>
          </w:p>
          <w:p w:rsidR="0069153D" w:rsidRPr="007D1DCC" w:rsidRDefault="0069153D" w:rsidP="007D1DCC">
            <w:pPr>
              <w:spacing w:after="0" w:line="240" w:lineRule="auto"/>
              <w:rPr>
                <w:rFonts w:ascii="Times New Roman" w:eastAsia="Arial Unicode MS" w:hAnsi="Times New Roman" w:cs="Times New Roman"/>
                <w:sz w:val="18"/>
                <w:szCs w:val="18"/>
                <w:lang w:val="kk-KZ"/>
              </w:rPr>
            </w:pPr>
          </w:p>
          <w:p w:rsidR="0069153D" w:rsidRPr="007D1DCC" w:rsidRDefault="0069153D" w:rsidP="007D1DCC">
            <w:pPr>
              <w:spacing w:after="0" w:line="240" w:lineRule="auto"/>
              <w:rPr>
                <w:rFonts w:ascii="Times New Roman" w:eastAsia="Arial Unicode MS" w:hAnsi="Times New Roman" w:cs="Times New Roman"/>
                <w:sz w:val="18"/>
                <w:szCs w:val="18"/>
                <w:lang w:val="kk-KZ"/>
              </w:rPr>
            </w:pPr>
          </w:p>
          <w:p w:rsidR="0069153D" w:rsidRPr="007D1DCC" w:rsidRDefault="0069153D" w:rsidP="007D1DCC">
            <w:pPr>
              <w:spacing w:after="0" w:line="240" w:lineRule="auto"/>
              <w:rPr>
                <w:rFonts w:ascii="Times New Roman" w:eastAsia="Arial Unicode MS" w:hAnsi="Times New Roman" w:cs="Times New Roman"/>
                <w:sz w:val="18"/>
                <w:szCs w:val="18"/>
                <w:lang w:val="kk-KZ"/>
              </w:rPr>
            </w:pPr>
          </w:p>
        </w:tc>
        <w:tc>
          <w:tcPr>
            <w:tcW w:w="850"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IV</w:t>
            </w:r>
          </w:p>
        </w:tc>
        <w:tc>
          <w:tcPr>
            <w:tcW w:w="1560" w:type="dxa"/>
            <w:gridSpan w:val="3"/>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Древесно-кустар-никовая, травянис-то-луго-вая рас-тительность</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Borders>
              <w:bottom w:val="single" w:sz="4" w:space="0" w:color="auto"/>
            </w:tcBorders>
          </w:tcPr>
          <w:p w:rsidR="0069153D" w:rsidRPr="007D1DCC" w:rsidRDefault="0069153D" w:rsidP="007D1DCC">
            <w:pPr>
              <w:spacing w:after="0" w:line="240" w:lineRule="auto"/>
              <w:rPr>
                <w:rFonts w:ascii="Times New Roman" w:eastAsia="Arial Unicode MS" w:hAnsi="Times New Roman" w:cs="Times New Roman"/>
                <w:sz w:val="18"/>
                <w:szCs w:val="18"/>
              </w:rPr>
            </w:pPr>
            <w:r w:rsidRPr="007D1DCC">
              <w:rPr>
                <w:rFonts w:ascii="Times New Roman" w:eastAsia="Arial Unicode MS" w:hAnsi="Times New Roman" w:cs="Times New Roman"/>
                <w:sz w:val="18"/>
                <w:szCs w:val="18"/>
              </w:rPr>
              <w:t>100-1419-1444</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бумажно-пластиковый мусор</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Зарисовки в виде схемы</w:t>
            </w:r>
          </w:p>
        </w:tc>
      </w:tr>
      <w:tr w:rsidR="008B7A96" w:rsidRPr="007D1DCC" w:rsidTr="008B7A96">
        <w:tc>
          <w:tcPr>
            <w:tcW w:w="675"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rPr>
            </w:pPr>
          </w:p>
        </w:tc>
        <w:tc>
          <w:tcPr>
            <w:tcW w:w="1305" w:type="dxa"/>
            <w:gridSpan w:val="3"/>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105"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418"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eastAsia="Arial Unicode MS" w:hAnsi="Times New Roman" w:cs="Times New Roman"/>
                <w:sz w:val="18"/>
                <w:szCs w:val="18"/>
                <w:lang w:val="ru-RU"/>
              </w:rPr>
            </w:pPr>
          </w:p>
        </w:tc>
        <w:tc>
          <w:tcPr>
            <w:tcW w:w="3260" w:type="dxa"/>
            <w:tcBorders>
              <w:top w:val="single" w:sz="4" w:space="0" w:color="auto"/>
              <w:left w:val="nil"/>
              <w:bottom w:val="nil"/>
              <w:right w:val="nil"/>
            </w:tcBorders>
          </w:tcPr>
          <w:p w:rsidR="008B7A96" w:rsidRPr="007D1DCC" w:rsidRDefault="008B7A96" w:rsidP="007D1DCC">
            <w:pPr>
              <w:spacing w:after="0" w:line="240" w:lineRule="auto"/>
              <w:rPr>
                <w:rFonts w:ascii="Times New Roman" w:eastAsia="Arial Unicode MS" w:hAnsi="Times New Roman" w:cs="Times New Roman"/>
                <w:sz w:val="18"/>
                <w:szCs w:val="18"/>
                <w:lang w:val="kk-KZ"/>
              </w:rPr>
            </w:pPr>
          </w:p>
        </w:tc>
        <w:tc>
          <w:tcPr>
            <w:tcW w:w="850"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rPr>
            </w:pPr>
          </w:p>
        </w:tc>
        <w:tc>
          <w:tcPr>
            <w:tcW w:w="1560" w:type="dxa"/>
            <w:gridSpan w:val="3"/>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ru-RU"/>
              </w:rPr>
            </w:pPr>
          </w:p>
        </w:tc>
        <w:tc>
          <w:tcPr>
            <w:tcW w:w="1134"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850" w:type="dxa"/>
            <w:tcBorders>
              <w:top w:val="single" w:sz="4" w:space="0" w:color="auto"/>
              <w:left w:val="nil"/>
              <w:bottom w:val="nil"/>
              <w:right w:val="nil"/>
            </w:tcBorders>
          </w:tcPr>
          <w:p w:rsidR="008B7A96" w:rsidRPr="007D1DCC" w:rsidRDefault="008B7A96" w:rsidP="007D1DCC">
            <w:pPr>
              <w:spacing w:after="0" w:line="240" w:lineRule="auto"/>
              <w:rPr>
                <w:rFonts w:ascii="Times New Roman" w:eastAsia="Arial Unicode MS" w:hAnsi="Times New Roman" w:cs="Times New Roman"/>
                <w:sz w:val="18"/>
                <w:szCs w:val="18"/>
              </w:rPr>
            </w:pPr>
          </w:p>
        </w:tc>
        <w:tc>
          <w:tcPr>
            <w:tcW w:w="1276"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276"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r>
      <w:tr w:rsidR="0069153D" w:rsidRPr="007D1DCC" w:rsidTr="008B7A96">
        <w:tc>
          <w:tcPr>
            <w:tcW w:w="14709" w:type="dxa"/>
            <w:gridSpan w:val="18"/>
            <w:tcBorders>
              <w:top w:val="nil"/>
              <w:left w:val="nil"/>
              <w:bottom w:val="single" w:sz="4" w:space="0" w:color="auto"/>
              <w:right w:val="nil"/>
            </w:tcBorders>
          </w:tcPr>
          <w:p w:rsidR="0069153D" w:rsidRPr="007D1DCC" w:rsidRDefault="00BC33A1" w:rsidP="007D1DCC">
            <w:pPr>
              <w:spacing w:after="0" w:line="240" w:lineRule="auto"/>
              <w:rPr>
                <w:rFonts w:ascii="Times New Roman" w:hAnsi="Times New Roman" w:cs="Times New Roman"/>
                <w:color w:val="1414C6"/>
                <w:sz w:val="18"/>
                <w:szCs w:val="18"/>
                <w:lang w:val="kk-KZ"/>
              </w:rPr>
            </w:pPr>
            <w:r w:rsidRPr="007D1DCC">
              <w:rPr>
                <w:rFonts w:ascii="Times New Roman" w:hAnsi="Times New Roman" w:cs="Times New Roman"/>
                <w:sz w:val="24"/>
                <w:szCs w:val="24"/>
              </w:rPr>
              <w:t>Continuation of table G</w:t>
            </w:r>
            <w:r w:rsidRPr="007D1DCC">
              <w:rPr>
                <w:rFonts w:ascii="Times New Roman" w:hAnsi="Times New Roman" w:cs="Times New Roman"/>
                <w:lang w:val="kk-KZ"/>
              </w:rPr>
              <w:t>.20</w:t>
            </w:r>
          </w:p>
        </w:tc>
      </w:tr>
      <w:tr w:rsidR="0069153D" w:rsidRPr="007D1DCC" w:rsidTr="0069153D">
        <w:tc>
          <w:tcPr>
            <w:tcW w:w="675"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w:t>
            </w:r>
          </w:p>
        </w:tc>
        <w:tc>
          <w:tcPr>
            <w:tcW w:w="1305" w:type="dxa"/>
            <w:gridSpan w:val="3"/>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2</w:t>
            </w:r>
          </w:p>
        </w:tc>
        <w:tc>
          <w:tcPr>
            <w:tcW w:w="963"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3</w:t>
            </w:r>
          </w:p>
        </w:tc>
        <w:tc>
          <w:tcPr>
            <w:tcW w:w="993"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4</w:t>
            </w:r>
          </w:p>
        </w:tc>
        <w:tc>
          <w:tcPr>
            <w:tcW w:w="4110" w:type="dxa"/>
            <w:gridSpan w:val="3"/>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5</w:t>
            </w:r>
          </w:p>
        </w:tc>
        <w:tc>
          <w:tcPr>
            <w:tcW w:w="851"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6</w:t>
            </w:r>
          </w:p>
        </w:tc>
        <w:tc>
          <w:tcPr>
            <w:tcW w:w="992"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7</w:t>
            </w:r>
          </w:p>
        </w:tc>
        <w:tc>
          <w:tcPr>
            <w:tcW w:w="1418"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8</w:t>
            </w:r>
          </w:p>
        </w:tc>
        <w:tc>
          <w:tcPr>
            <w:tcW w:w="850"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9</w:t>
            </w:r>
          </w:p>
        </w:tc>
        <w:tc>
          <w:tcPr>
            <w:tcW w:w="1276"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10</w:t>
            </w:r>
          </w:p>
        </w:tc>
        <w:tc>
          <w:tcPr>
            <w:tcW w:w="1276"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11</w:t>
            </w:r>
          </w:p>
        </w:tc>
      </w:tr>
      <w:tr w:rsidR="0069153D" w:rsidRPr="007D1DCC" w:rsidTr="0069153D">
        <w:trPr>
          <w:trHeight w:val="1207"/>
        </w:trPr>
        <w:tc>
          <w:tcPr>
            <w:tcW w:w="675" w:type="dxa"/>
            <w:tcBorders>
              <w:bottom w:val="nil"/>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т.113</w:t>
            </w:r>
          </w:p>
        </w:tc>
        <w:tc>
          <w:tcPr>
            <w:tcW w:w="1305" w:type="dxa"/>
            <w:gridSpan w:val="3"/>
            <w:tcBorders>
              <w:bottom w:val="nil"/>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45-58-08,5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81-32-50,1 в.д.</w:t>
            </w:r>
          </w:p>
        </w:tc>
        <w:tc>
          <w:tcPr>
            <w:tcW w:w="963" w:type="dxa"/>
            <w:tcBorders>
              <w:bottom w:val="nil"/>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348</w:t>
            </w:r>
          </w:p>
        </w:tc>
        <w:tc>
          <w:tcPr>
            <w:tcW w:w="993" w:type="dxa"/>
            <w:gridSpan w:val="2"/>
            <w:tcBorders>
              <w:bottom w:val="nil"/>
            </w:tcBorders>
          </w:tcPr>
          <w:p w:rsidR="0069153D" w:rsidRPr="007D1DCC" w:rsidRDefault="0069153D" w:rsidP="007D1DCC">
            <w:pPr>
              <w:spacing w:after="0" w:line="240" w:lineRule="auto"/>
              <w:rPr>
                <w:rFonts w:ascii="Times New Roman" w:eastAsia="Arial Unicode MS" w:hAnsi="Times New Roman" w:cs="Times New Roman"/>
                <w:sz w:val="18"/>
                <w:szCs w:val="18"/>
              </w:rPr>
            </w:pPr>
            <w:r w:rsidRPr="007D1DCC">
              <w:rPr>
                <w:rFonts w:ascii="Times New Roman" w:eastAsia="Arial Unicode MS" w:hAnsi="Times New Roman" w:cs="Times New Roman"/>
                <w:sz w:val="18"/>
                <w:szCs w:val="18"/>
              </w:rPr>
              <w:t>Основание косы №2</w:t>
            </w:r>
          </w:p>
        </w:tc>
        <w:tc>
          <w:tcPr>
            <w:tcW w:w="4110" w:type="dxa"/>
            <w:gridSpan w:val="3"/>
            <w:tcBorders>
              <w:bottom w:val="nil"/>
            </w:tcBorders>
          </w:tcPr>
          <w:p w:rsidR="0069153D" w:rsidRPr="007D1DCC" w:rsidRDefault="0069153D" w:rsidP="007D1DCC">
            <w:pPr>
              <w:spacing w:after="0" w:line="240" w:lineRule="auto"/>
              <w:jc w:val="both"/>
              <w:rPr>
                <w:rFonts w:ascii="Times New Roman" w:eastAsia="Arial Unicode MS" w:hAnsi="Times New Roman" w:cs="Times New Roman"/>
                <w:sz w:val="18"/>
                <w:szCs w:val="18"/>
                <w:lang w:val="ru-RU"/>
              </w:rPr>
            </w:pPr>
            <w:r w:rsidRPr="007D1DCC">
              <w:rPr>
                <w:rFonts w:ascii="Times New Roman" w:eastAsia="Arial Unicode MS" w:hAnsi="Times New Roman" w:cs="Times New Roman"/>
                <w:sz w:val="18"/>
                <w:szCs w:val="18"/>
                <w:lang w:val="ru-RU"/>
              </w:rPr>
              <w:t xml:space="preserve">Ширина пляжа – 47,2 м. Превышение над урезом воды около 1 м. Преимущественно песок, галька, гравий. </w:t>
            </w:r>
            <w:r w:rsidRPr="007D1DCC">
              <w:rPr>
                <w:rFonts w:ascii="Times New Roman" w:eastAsia="Arial Unicode MS" w:hAnsi="Times New Roman" w:cs="Times New Roman"/>
                <w:sz w:val="18"/>
                <w:szCs w:val="18"/>
              </w:rPr>
              <w:t>GPS</w:t>
            </w:r>
            <w:r w:rsidRPr="007D1DCC">
              <w:rPr>
                <w:rFonts w:ascii="Times New Roman" w:eastAsia="Arial Unicode MS" w:hAnsi="Times New Roman" w:cs="Times New Roman"/>
                <w:sz w:val="18"/>
                <w:szCs w:val="18"/>
                <w:lang w:val="ru-RU"/>
              </w:rPr>
              <w:t xml:space="preserve"> т.115. 45-58-11,9 с.ш.</w:t>
            </w:r>
          </w:p>
          <w:p w:rsidR="0069153D" w:rsidRPr="007D1DCC" w:rsidRDefault="0069153D" w:rsidP="007D1DCC">
            <w:pPr>
              <w:spacing w:after="0" w:line="240" w:lineRule="auto"/>
              <w:jc w:val="both"/>
              <w:rPr>
                <w:rFonts w:ascii="Times New Roman" w:eastAsia="Arial Unicode MS" w:hAnsi="Times New Roman" w:cs="Times New Roman"/>
                <w:sz w:val="18"/>
                <w:szCs w:val="18"/>
                <w:lang w:val="kk-KZ"/>
              </w:rPr>
            </w:pPr>
            <w:r w:rsidRPr="007D1DCC">
              <w:rPr>
                <w:rFonts w:ascii="Times New Roman" w:eastAsia="Arial Unicode MS" w:hAnsi="Times New Roman" w:cs="Times New Roman"/>
                <w:sz w:val="18"/>
                <w:szCs w:val="18"/>
                <w:lang w:val="ru-RU"/>
              </w:rPr>
              <w:t>81-32-33,4 в.д.</w:t>
            </w:r>
            <w:r w:rsidRPr="007D1DCC">
              <w:rPr>
                <w:rFonts w:ascii="Times New Roman" w:eastAsia="Arial Unicode MS" w:hAnsi="Times New Roman" w:cs="Times New Roman"/>
                <w:sz w:val="18"/>
                <w:szCs w:val="18"/>
                <w:lang w:val="kk-KZ"/>
              </w:rPr>
              <w:t>һ-349 м. Ширина косы 14 м, глубина залива 4 м, росстояние от уступа до косы – 70 м.</w:t>
            </w:r>
          </w:p>
        </w:tc>
        <w:tc>
          <w:tcPr>
            <w:tcW w:w="851" w:type="dxa"/>
            <w:gridSpan w:val="2"/>
            <w:tcBorders>
              <w:bottom w:val="nil"/>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IV</w:t>
            </w:r>
          </w:p>
        </w:tc>
        <w:tc>
          <w:tcPr>
            <w:tcW w:w="992" w:type="dxa"/>
            <w:tcBorders>
              <w:bottom w:val="nil"/>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w:t>
            </w:r>
          </w:p>
        </w:tc>
        <w:tc>
          <w:tcPr>
            <w:tcW w:w="1418" w:type="dxa"/>
            <w:gridSpan w:val="2"/>
            <w:tcBorders>
              <w:bottom w:val="nil"/>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Borders>
              <w:bottom w:val="nil"/>
            </w:tcBorders>
          </w:tcPr>
          <w:p w:rsidR="0069153D" w:rsidRPr="007D1DCC" w:rsidRDefault="0069153D" w:rsidP="007D1DCC">
            <w:pPr>
              <w:spacing w:after="0" w:line="240" w:lineRule="auto"/>
              <w:rPr>
                <w:rFonts w:ascii="Times New Roman" w:eastAsia="Arial Unicode MS" w:hAnsi="Times New Roman" w:cs="Times New Roman"/>
                <w:sz w:val="18"/>
                <w:szCs w:val="18"/>
              </w:rPr>
            </w:pPr>
            <w:r w:rsidRPr="007D1DCC">
              <w:rPr>
                <w:rFonts w:ascii="Times New Roman" w:hAnsi="Times New Roman" w:cs="Times New Roman"/>
                <w:sz w:val="18"/>
                <w:szCs w:val="18"/>
                <w:lang w:val="kk-KZ"/>
              </w:rPr>
              <w:t>100 – 1461-1479</w:t>
            </w:r>
          </w:p>
        </w:tc>
        <w:tc>
          <w:tcPr>
            <w:tcW w:w="1276" w:type="dxa"/>
            <w:tcBorders>
              <w:bottom w:val="nil"/>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бумажно-пластиковый мусор</w:t>
            </w:r>
          </w:p>
        </w:tc>
        <w:tc>
          <w:tcPr>
            <w:tcW w:w="1276" w:type="dxa"/>
            <w:tcBorders>
              <w:bottom w:val="nil"/>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Нарушение естествен-ного фона, зарисовки в виде схемы</w:t>
            </w:r>
          </w:p>
        </w:tc>
      </w:tr>
      <w:tr w:rsidR="0069153D" w:rsidRPr="008B7A96" w:rsidTr="0069153D">
        <w:trPr>
          <w:trHeight w:val="233"/>
        </w:trPr>
        <w:tc>
          <w:tcPr>
            <w:tcW w:w="14709" w:type="dxa"/>
            <w:gridSpan w:val="18"/>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rPr>
              <w:t>день экспедиции – 10</w:t>
            </w:r>
            <w:r w:rsidRPr="008B7A96">
              <w:rPr>
                <w:rFonts w:ascii="Times New Roman" w:hAnsi="Times New Roman" w:cs="Times New Roman"/>
                <w:sz w:val="18"/>
                <w:szCs w:val="18"/>
                <w:lang w:val="kk-KZ"/>
              </w:rPr>
              <w:t>.</w:t>
            </w:r>
            <w:r w:rsidRPr="008B7A96">
              <w:rPr>
                <w:rFonts w:ascii="Times New Roman" w:hAnsi="Times New Roman" w:cs="Times New Roman"/>
                <w:sz w:val="18"/>
                <w:szCs w:val="18"/>
              </w:rPr>
              <w:t>0</w:t>
            </w:r>
            <w:r w:rsidRPr="008B7A96">
              <w:rPr>
                <w:rFonts w:ascii="Times New Roman" w:hAnsi="Times New Roman" w:cs="Times New Roman"/>
                <w:sz w:val="18"/>
                <w:szCs w:val="18"/>
                <w:lang w:val="kk-KZ"/>
              </w:rPr>
              <w:t>6</w:t>
            </w:r>
            <w:r w:rsidRPr="008B7A96">
              <w:rPr>
                <w:rFonts w:ascii="Times New Roman" w:hAnsi="Times New Roman" w:cs="Times New Roman"/>
                <w:sz w:val="18"/>
                <w:szCs w:val="18"/>
              </w:rPr>
              <w:t>.1</w:t>
            </w:r>
            <w:r w:rsidRPr="008B7A96">
              <w:rPr>
                <w:rFonts w:ascii="Times New Roman" w:hAnsi="Times New Roman" w:cs="Times New Roman"/>
                <w:sz w:val="18"/>
                <w:szCs w:val="18"/>
                <w:lang w:val="kk-KZ"/>
              </w:rPr>
              <w:t>9</w:t>
            </w:r>
            <w:r w:rsidRPr="008B7A96">
              <w:rPr>
                <w:rFonts w:ascii="Times New Roman" w:hAnsi="Times New Roman" w:cs="Times New Roman"/>
                <w:sz w:val="18"/>
                <w:szCs w:val="18"/>
              </w:rPr>
              <w:t>.</w:t>
            </w:r>
          </w:p>
        </w:tc>
      </w:tr>
      <w:tr w:rsidR="0069153D" w:rsidRPr="008B7A96" w:rsidTr="0069153D">
        <w:trPr>
          <w:trHeight w:val="233"/>
        </w:trPr>
        <w:tc>
          <w:tcPr>
            <w:tcW w:w="675" w:type="dxa"/>
          </w:tcPr>
          <w:p w:rsidR="0069153D" w:rsidRPr="008B7A96" w:rsidRDefault="0069153D" w:rsidP="007D1DCC">
            <w:pPr>
              <w:spacing w:after="0" w:line="240" w:lineRule="auto"/>
              <w:rPr>
                <w:rFonts w:ascii="Times New Roman" w:hAnsi="Times New Roman" w:cs="Times New Roman"/>
                <w:sz w:val="18"/>
                <w:szCs w:val="18"/>
              </w:rPr>
            </w:pPr>
            <w:r w:rsidRPr="008B7A96">
              <w:rPr>
                <w:rFonts w:ascii="Times New Roman" w:hAnsi="Times New Roman" w:cs="Times New Roman"/>
                <w:sz w:val="18"/>
                <w:szCs w:val="18"/>
              </w:rPr>
              <w:t>-</w:t>
            </w:r>
          </w:p>
        </w:tc>
        <w:tc>
          <w:tcPr>
            <w:tcW w:w="1134"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w:t>
            </w:r>
          </w:p>
        </w:tc>
        <w:tc>
          <w:tcPr>
            <w:tcW w:w="1134" w:type="dxa"/>
            <w:gridSpan w:val="3"/>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w:t>
            </w:r>
          </w:p>
        </w:tc>
        <w:tc>
          <w:tcPr>
            <w:tcW w:w="993" w:type="dxa"/>
            <w:gridSpan w:val="2"/>
          </w:tcPr>
          <w:p w:rsidR="0069153D" w:rsidRPr="008B7A96" w:rsidRDefault="0069153D" w:rsidP="007D1DCC">
            <w:pPr>
              <w:spacing w:after="0" w:line="240" w:lineRule="auto"/>
              <w:jc w:val="both"/>
              <w:rPr>
                <w:rFonts w:ascii="Times New Roman" w:eastAsia="Arial Unicode MS" w:hAnsi="Times New Roman" w:cs="Times New Roman"/>
                <w:sz w:val="18"/>
                <w:szCs w:val="18"/>
              </w:rPr>
            </w:pPr>
            <w:r w:rsidRPr="008B7A96">
              <w:rPr>
                <w:rFonts w:ascii="Times New Roman" w:eastAsia="Arial Unicode MS" w:hAnsi="Times New Roman" w:cs="Times New Roman"/>
                <w:sz w:val="18"/>
                <w:szCs w:val="18"/>
              </w:rPr>
              <w:t>д.о «Керемет»</w:t>
            </w:r>
          </w:p>
        </w:tc>
        <w:tc>
          <w:tcPr>
            <w:tcW w:w="4110" w:type="dxa"/>
            <w:gridSpan w:val="3"/>
          </w:tcPr>
          <w:p w:rsidR="0069153D" w:rsidRPr="008B7A96" w:rsidRDefault="0069153D" w:rsidP="007D1DCC">
            <w:pPr>
              <w:spacing w:after="0" w:line="240" w:lineRule="auto"/>
              <w:jc w:val="both"/>
              <w:rPr>
                <w:rFonts w:ascii="Times New Roman" w:eastAsia="Arial Unicode MS" w:hAnsi="Times New Roman" w:cs="Times New Roman"/>
                <w:sz w:val="18"/>
                <w:szCs w:val="18"/>
              </w:rPr>
            </w:pPr>
            <w:r w:rsidRPr="008B7A96">
              <w:rPr>
                <w:rFonts w:ascii="Times New Roman" w:hAnsi="Times New Roman" w:cs="Times New Roman"/>
                <w:sz w:val="18"/>
                <w:szCs w:val="18"/>
                <w:lang w:val="kk-KZ"/>
              </w:rPr>
              <w:t xml:space="preserve">Опрос местных жителей. За последние 2 года уступ предвинулся на 40 м. Северная оконечность косы №2 за  один год нарасло на 70 м, северная оконечность год назад находилось на уровне его ДО, а в этом году краевая часть продвинулось в северном направлении. (выросла). Т. о. его уступ сейчас защищает коса, эрозия прекратилась. В основном разрушение берега просходит в сентября и очень интенсивная эрозия была за последние 2 года. Берегоукрепление в виде 6 м железобетонных плит и 2, 40 футовых контейнеров за один год были разрушены. Ветер </w:t>
            </w:r>
            <w:r w:rsidRPr="008B7A96">
              <w:rPr>
                <w:rFonts w:ascii="Times New Roman" w:hAnsi="Times New Roman" w:cs="Times New Roman"/>
                <w:sz w:val="18"/>
                <w:szCs w:val="18"/>
                <w:lang w:val="ru-RU"/>
              </w:rPr>
              <w:t xml:space="preserve">«Сайкан» сильно не действует на эрозию берега в Акши в основном действует «Евгей», однако по форме косы, завернутые в сторону уступа говорит о том. </w:t>
            </w:r>
            <w:r w:rsidRPr="008B7A96">
              <w:rPr>
                <w:rFonts w:ascii="Times New Roman" w:hAnsi="Times New Roman" w:cs="Times New Roman"/>
                <w:sz w:val="18"/>
                <w:szCs w:val="18"/>
              </w:rPr>
              <w:t>Что в этом процессе участвует «Сайкан».</w:t>
            </w:r>
          </w:p>
        </w:tc>
        <w:tc>
          <w:tcPr>
            <w:tcW w:w="851" w:type="dxa"/>
            <w:gridSpan w:val="2"/>
          </w:tcPr>
          <w:p w:rsidR="0069153D" w:rsidRPr="008B7A96" w:rsidRDefault="0069153D" w:rsidP="007D1DCC">
            <w:pPr>
              <w:spacing w:after="0" w:line="240" w:lineRule="auto"/>
              <w:rPr>
                <w:rFonts w:ascii="Times New Roman" w:hAnsi="Times New Roman" w:cs="Times New Roman"/>
                <w:sz w:val="18"/>
                <w:szCs w:val="18"/>
              </w:rPr>
            </w:pPr>
            <w:r w:rsidRPr="008B7A96">
              <w:rPr>
                <w:rFonts w:ascii="Times New Roman" w:hAnsi="Times New Roman" w:cs="Times New Roman"/>
                <w:sz w:val="18"/>
                <w:szCs w:val="18"/>
              </w:rPr>
              <w:t>аQ</w:t>
            </w:r>
            <w:r w:rsidRPr="008B7A96">
              <w:rPr>
                <w:rFonts w:ascii="Times New Roman" w:hAnsi="Times New Roman" w:cs="Times New Roman"/>
                <w:sz w:val="18"/>
                <w:szCs w:val="18"/>
                <w:vertAlign w:val="subscript"/>
              </w:rPr>
              <w:t>IV</w:t>
            </w:r>
          </w:p>
          <w:p w:rsidR="0069153D" w:rsidRPr="008B7A96" w:rsidRDefault="0069153D" w:rsidP="007D1DCC">
            <w:pPr>
              <w:spacing w:after="0" w:line="240" w:lineRule="auto"/>
              <w:rPr>
                <w:rFonts w:ascii="Times New Roman" w:hAnsi="Times New Roman" w:cs="Times New Roman"/>
                <w:sz w:val="18"/>
                <w:szCs w:val="18"/>
              </w:rPr>
            </w:pPr>
          </w:p>
        </w:tc>
        <w:tc>
          <w:tcPr>
            <w:tcW w:w="992"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растительность: ива, тамарикс, жида, соран, ажирек, чий</w:t>
            </w:r>
          </w:p>
        </w:tc>
        <w:tc>
          <w:tcPr>
            <w:tcW w:w="1418" w:type="dxa"/>
            <w:gridSpan w:val="2"/>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Абразия</w:t>
            </w:r>
          </w:p>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Биогенная аккумуляция, родник</w:t>
            </w:r>
          </w:p>
        </w:tc>
        <w:tc>
          <w:tcPr>
            <w:tcW w:w="850"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eastAsia="Arial Unicode MS" w:hAnsi="Times New Roman" w:cs="Times New Roman"/>
                <w:sz w:val="18"/>
                <w:szCs w:val="18"/>
                <w:lang w:val="kk-KZ"/>
              </w:rPr>
              <w:t>333-9581-9585</w:t>
            </w:r>
          </w:p>
        </w:tc>
        <w:tc>
          <w:tcPr>
            <w:tcW w:w="1276"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Полевые дороги, бумажно-пластиковый мусор</w:t>
            </w:r>
          </w:p>
        </w:tc>
        <w:tc>
          <w:tcPr>
            <w:tcW w:w="1276"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 xml:space="preserve">Нарушение естествен-ного фона, именно на этот берег основное воздействие оказывает </w:t>
            </w:r>
            <w:r w:rsidRPr="008B7A96">
              <w:rPr>
                <w:rFonts w:ascii="Times New Roman" w:hAnsi="Times New Roman" w:cs="Times New Roman"/>
                <w:sz w:val="18"/>
                <w:szCs w:val="18"/>
                <w:lang w:val="ru-RU"/>
              </w:rPr>
              <w:t>«Евгей»</w:t>
            </w:r>
            <w:r w:rsidRPr="008B7A96">
              <w:rPr>
                <w:rFonts w:ascii="Times New Roman" w:hAnsi="Times New Roman" w:cs="Times New Roman"/>
                <w:sz w:val="18"/>
                <w:szCs w:val="18"/>
                <w:lang w:val="kk-KZ"/>
              </w:rPr>
              <w:t xml:space="preserve"> осений период.</w:t>
            </w:r>
          </w:p>
        </w:tc>
      </w:tr>
    </w:tbl>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1134"/>
        <w:gridCol w:w="171"/>
        <w:gridCol w:w="963"/>
        <w:gridCol w:w="142"/>
        <w:gridCol w:w="851"/>
        <w:gridCol w:w="283"/>
        <w:gridCol w:w="284"/>
        <w:gridCol w:w="312"/>
        <w:gridCol w:w="3118"/>
        <w:gridCol w:w="113"/>
        <w:gridCol w:w="29"/>
        <w:gridCol w:w="822"/>
        <w:gridCol w:w="992"/>
        <w:gridCol w:w="1418"/>
        <w:gridCol w:w="850"/>
        <w:gridCol w:w="1021"/>
        <w:gridCol w:w="113"/>
        <w:gridCol w:w="142"/>
        <w:gridCol w:w="1276"/>
      </w:tblGrid>
      <w:tr w:rsidR="0069153D" w:rsidRPr="008B7A96" w:rsidTr="008B7A96">
        <w:trPr>
          <w:trHeight w:val="269"/>
        </w:trPr>
        <w:tc>
          <w:tcPr>
            <w:tcW w:w="14709" w:type="dxa"/>
            <w:gridSpan w:val="20"/>
            <w:tcBorders>
              <w:bottom w:val="single" w:sz="4" w:space="0" w:color="auto"/>
            </w:tcBorders>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Ключевой участок №2, с. Коктума. день экспедиции – 11.06.19.</w:t>
            </w:r>
          </w:p>
        </w:tc>
      </w:tr>
      <w:tr w:rsidR="0069153D" w:rsidRPr="007D1DCC" w:rsidTr="008B7A96">
        <w:tc>
          <w:tcPr>
            <w:tcW w:w="67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w:t>
            </w:r>
          </w:p>
        </w:tc>
        <w:tc>
          <w:tcPr>
            <w:tcW w:w="1134"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w:t>
            </w:r>
          </w:p>
        </w:tc>
        <w:tc>
          <w:tcPr>
            <w:tcW w:w="1134"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w:t>
            </w:r>
          </w:p>
        </w:tc>
        <w:tc>
          <w:tcPr>
            <w:tcW w:w="993" w:type="dxa"/>
            <w:gridSpan w:val="2"/>
            <w:tcBorders>
              <w:bottom w:val="single" w:sz="4" w:space="0" w:color="auto"/>
            </w:tcBorders>
          </w:tcPr>
          <w:p w:rsidR="0069153D" w:rsidRPr="007D1DCC" w:rsidRDefault="0069153D" w:rsidP="007D1DCC">
            <w:pPr>
              <w:spacing w:after="0" w:line="240" w:lineRule="auto"/>
              <w:rPr>
                <w:rFonts w:ascii="Times New Roman" w:eastAsia="Arial Unicode MS" w:hAnsi="Times New Roman" w:cs="Times New Roman"/>
                <w:sz w:val="18"/>
                <w:szCs w:val="18"/>
                <w:lang w:val="ru-RU"/>
              </w:rPr>
            </w:pPr>
            <w:r w:rsidRPr="007D1DCC">
              <w:rPr>
                <w:rFonts w:ascii="Times New Roman" w:hAnsi="Times New Roman" w:cs="Times New Roman"/>
                <w:sz w:val="18"/>
                <w:szCs w:val="18"/>
                <w:lang w:val="kk-KZ"/>
              </w:rPr>
              <w:t>Средняя часть берегового уступа с. Коктума</w:t>
            </w:r>
          </w:p>
        </w:tc>
        <w:tc>
          <w:tcPr>
            <w:tcW w:w="4110" w:type="dxa"/>
            <w:gridSpan w:val="5"/>
            <w:tcBorders>
              <w:bottom w:val="single" w:sz="4" w:space="0" w:color="auto"/>
            </w:tcBorders>
          </w:tcPr>
          <w:p w:rsidR="0069153D" w:rsidRPr="007D1DCC" w:rsidRDefault="0069153D" w:rsidP="008B7A96">
            <w:pPr>
              <w:spacing w:after="0" w:line="240" w:lineRule="auto"/>
              <w:jc w:val="both"/>
              <w:rPr>
                <w:rFonts w:ascii="Times New Roman" w:eastAsia="Arial Unicode MS" w:hAnsi="Times New Roman" w:cs="Times New Roman"/>
                <w:sz w:val="18"/>
                <w:szCs w:val="18"/>
                <w:lang w:val="ru-RU"/>
              </w:rPr>
            </w:pPr>
            <w:r w:rsidRPr="007D1DCC">
              <w:rPr>
                <w:rFonts w:ascii="Times New Roman" w:eastAsia="Arial Unicode MS" w:hAnsi="Times New Roman" w:cs="Times New Roman"/>
                <w:sz w:val="18"/>
                <w:szCs w:val="18"/>
                <w:lang w:val="ru-RU"/>
              </w:rPr>
              <w:t xml:space="preserve">Батиметрическая съемка подводного берегового склона у с. Коктума. Штиль, облачно температура воды 15˚С. Построены 10 поперечных профиля до глубины 13 м. Погодные условия благоприятны и позволили закончить батиметрию за 1 день. Глубина увеличивается постепенно. Есть углубления в виде желобов глубиной до 17,3 м.  Сканирование на оборудовании </w:t>
            </w:r>
            <w:r w:rsidRPr="007D1DCC">
              <w:rPr>
                <w:rFonts w:ascii="Times New Roman" w:eastAsia="Arial Unicode MS" w:hAnsi="Times New Roman" w:cs="Times New Roman"/>
                <w:sz w:val="18"/>
                <w:szCs w:val="18"/>
              </w:rPr>
              <w:t>VZ</w:t>
            </w:r>
            <w:r w:rsidRPr="007D1DCC">
              <w:rPr>
                <w:rFonts w:ascii="Times New Roman" w:eastAsia="Arial Unicode MS" w:hAnsi="Times New Roman" w:cs="Times New Roman"/>
                <w:sz w:val="18"/>
                <w:szCs w:val="18"/>
                <w:lang w:val="ru-RU"/>
              </w:rPr>
              <w:t>-4000 ключевой участок находится в западной части от с. Коктума, рядом пионерский лагерь «Шағала»</w:t>
            </w:r>
            <w:r w:rsidRPr="007D1DCC">
              <w:rPr>
                <w:rFonts w:ascii="Times New Roman" w:eastAsia="Arial Unicode MS" w:hAnsi="Times New Roman" w:cs="Times New Roman"/>
                <w:sz w:val="18"/>
                <w:szCs w:val="18"/>
                <w:lang w:val="kk-KZ"/>
              </w:rPr>
              <w:t xml:space="preserve">. Название проекта сканирование в программе </w:t>
            </w:r>
            <w:r w:rsidRPr="007D1DCC">
              <w:rPr>
                <w:rFonts w:ascii="Times New Roman" w:eastAsia="Arial Unicode MS" w:hAnsi="Times New Roman" w:cs="Times New Roman"/>
                <w:sz w:val="18"/>
                <w:szCs w:val="18"/>
              </w:rPr>
              <w:t>Riscan</w:t>
            </w:r>
            <w:r w:rsidRPr="007D1DCC">
              <w:rPr>
                <w:rFonts w:ascii="Times New Roman" w:eastAsia="Arial Unicode MS" w:hAnsi="Times New Roman" w:cs="Times New Roman"/>
                <w:sz w:val="18"/>
                <w:szCs w:val="18"/>
                <w:lang w:val="ru-RU"/>
              </w:rPr>
              <w:t xml:space="preserve">: </w:t>
            </w:r>
            <w:r w:rsidRPr="007D1DCC">
              <w:rPr>
                <w:rFonts w:ascii="Times New Roman" w:eastAsia="Arial Unicode MS" w:hAnsi="Times New Roman" w:cs="Times New Roman"/>
                <w:sz w:val="18"/>
                <w:szCs w:val="18"/>
              </w:rPr>
              <w:t>Koktuma</w:t>
            </w:r>
            <w:r w:rsidRPr="007D1DCC">
              <w:rPr>
                <w:rFonts w:ascii="Times New Roman" w:eastAsia="Arial Unicode MS" w:hAnsi="Times New Roman" w:cs="Times New Roman"/>
                <w:sz w:val="18"/>
                <w:szCs w:val="18"/>
                <w:lang w:val="ru-RU"/>
              </w:rPr>
              <w:t>_</w:t>
            </w:r>
            <w:r w:rsidRPr="007D1DCC">
              <w:rPr>
                <w:rFonts w:ascii="Times New Roman" w:eastAsia="Arial Unicode MS" w:hAnsi="Times New Roman" w:cs="Times New Roman"/>
                <w:sz w:val="18"/>
                <w:szCs w:val="18"/>
              </w:rPr>
              <w:t>west</w:t>
            </w:r>
            <w:r w:rsidRPr="007D1DCC">
              <w:rPr>
                <w:rFonts w:ascii="Times New Roman" w:eastAsia="Arial Unicode MS" w:hAnsi="Times New Roman" w:cs="Times New Roman"/>
                <w:sz w:val="18"/>
                <w:szCs w:val="18"/>
                <w:lang w:val="ru-RU"/>
              </w:rPr>
              <w:t>_19.На данном мониторинговой площадке было отсканировано 12 скан-точек.</w:t>
            </w:r>
          </w:p>
        </w:tc>
        <w:tc>
          <w:tcPr>
            <w:tcW w:w="851"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аQ</w:t>
            </w:r>
            <w:r w:rsidRPr="007D1DCC">
              <w:rPr>
                <w:rFonts w:ascii="Times New Roman" w:hAnsi="Times New Roman" w:cs="Times New Roman"/>
                <w:sz w:val="18"/>
                <w:szCs w:val="18"/>
                <w:vertAlign w:val="subscript"/>
              </w:rPr>
              <w:t>IV</w:t>
            </w:r>
          </w:p>
          <w:p w:rsidR="0069153D" w:rsidRPr="007D1DCC" w:rsidRDefault="0069153D" w:rsidP="007D1DCC">
            <w:pPr>
              <w:spacing w:after="0" w:line="240" w:lineRule="auto"/>
              <w:rPr>
                <w:rFonts w:ascii="Times New Roman" w:hAnsi="Times New Roman" w:cs="Times New Roman"/>
                <w:sz w:val="18"/>
                <w:szCs w:val="18"/>
              </w:rPr>
            </w:pP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 xml:space="preserve">Древест-но-кустарниково-травинистая растительность </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Borders>
              <w:bottom w:val="single" w:sz="4" w:space="0" w:color="auto"/>
            </w:tcBorders>
          </w:tcPr>
          <w:p w:rsidR="0069153D" w:rsidRPr="007D1DCC" w:rsidRDefault="0069153D" w:rsidP="007D1DCC">
            <w:pPr>
              <w:spacing w:after="0" w:line="240" w:lineRule="auto"/>
              <w:rPr>
                <w:rFonts w:ascii="Times New Roman" w:eastAsia="Arial Unicode MS" w:hAnsi="Times New Roman" w:cs="Times New Roman"/>
                <w:sz w:val="18"/>
                <w:szCs w:val="18"/>
              </w:rPr>
            </w:pPr>
            <w:r w:rsidRPr="007D1DCC">
              <w:rPr>
                <w:rFonts w:ascii="Times New Roman" w:hAnsi="Times New Roman" w:cs="Times New Roman"/>
                <w:sz w:val="18"/>
                <w:szCs w:val="18"/>
                <w:lang w:val="kk-KZ"/>
              </w:rPr>
              <w:t>-----</w:t>
            </w:r>
          </w:p>
        </w:tc>
        <w:tc>
          <w:tcPr>
            <w:tcW w:w="1134"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и выпас скота,антропогенное выполаживание уступа для спуска туристов</w:t>
            </w:r>
          </w:p>
        </w:tc>
        <w:tc>
          <w:tcPr>
            <w:tcW w:w="1418"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Сканирование проводился в пляжной части оз. Алаколь.  При сканировании были сложности в виде близости уступа, так как, сканер не может от стять расстояние в радиусе до 5 м.</w:t>
            </w:r>
          </w:p>
        </w:tc>
      </w:tr>
      <w:tr w:rsidR="008B7A96" w:rsidRPr="007D1DCC" w:rsidTr="008B7A96">
        <w:tc>
          <w:tcPr>
            <w:tcW w:w="675"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rPr>
            </w:pPr>
          </w:p>
        </w:tc>
        <w:tc>
          <w:tcPr>
            <w:tcW w:w="1134"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134"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993"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4110" w:type="dxa"/>
            <w:gridSpan w:val="5"/>
            <w:tcBorders>
              <w:top w:val="single" w:sz="4" w:space="0" w:color="auto"/>
              <w:left w:val="nil"/>
              <w:bottom w:val="nil"/>
              <w:right w:val="nil"/>
            </w:tcBorders>
          </w:tcPr>
          <w:p w:rsidR="008B7A96" w:rsidRPr="007D1DCC" w:rsidRDefault="008B7A96" w:rsidP="008B7A96">
            <w:pPr>
              <w:spacing w:after="0" w:line="240" w:lineRule="auto"/>
              <w:jc w:val="both"/>
              <w:rPr>
                <w:rFonts w:ascii="Times New Roman" w:eastAsia="Arial Unicode MS" w:hAnsi="Times New Roman" w:cs="Times New Roman"/>
                <w:sz w:val="18"/>
                <w:szCs w:val="18"/>
                <w:lang w:val="ru-RU"/>
              </w:rPr>
            </w:pPr>
          </w:p>
        </w:tc>
        <w:tc>
          <w:tcPr>
            <w:tcW w:w="851"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rPr>
            </w:pPr>
          </w:p>
        </w:tc>
        <w:tc>
          <w:tcPr>
            <w:tcW w:w="992"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418"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850"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134"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418"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r>
      <w:tr w:rsidR="0069153D" w:rsidRPr="007D1DCC" w:rsidTr="008B7A96">
        <w:tc>
          <w:tcPr>
            <w:tcW w:w="14709" w:type="dxa"/>
            <w:gridSpan w:val="20"/>
            <w:tcBorders>
              <w:top w:val="nil"/>
              <w:left w:val="nil"/>
              <w:bottom w:val="single" w:sz="4" w:space="0" w:color="auto"/>
              <w:right w:val="nil"/>
            </w:tcBorders>
          </w:tcPr>
          <w:p w:rsidR="0069153D" w:rsidRPr="007D1DCC" w:rsidRDefault="00BC33A1"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24"/>
                <w:szCs w:val="24"/>
              </w:rPr>
              <w:t>Continuation of table G</w:t>
            </w:r>
            <w:r w:rsidRPr="007D1DCC">
              <w:rPr>
                <w:rFonts w:ascii="Times New Roman" w:hAnsi="Times New Roman" w:cs="Times New Roman"/>
                <w:lang w:val="kk-KZ"/>
              </w:rPr>
              <w:t>.20</w:t>
            </w:r>
          </w:p>
        </w:tc>
      </w:tr>
      <w:tr w:rsidR="0069153D" w:rsidRPr="007D1DCC" w:rsidTr="0069153D">
        <w:tc>
          <w:tcPr>
            <w:tcW w:w="675"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1</w:t>
            </w:r>
          </w:p>
        </w:tc>
        <w:tc>
          <w:tcPr>
            <w:tcW w:w="1305"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2</w:t>
            </w:r>
          </w:p>
        </w:tc>
        <w:tc>
          <w:tcPr>
            <w:tcW w:w="1105"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3</w:t>
            </w:r>
          </w:p>
        </w:tc>
        <w:tc>
          <w:tcPr>
            <w:tcW w:w="1730" w:type="dxa"/>
            <w:gridSpan w:val="4"/>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4</w:t>
            </w:r>
          </w:p>
        </w:tc>
        <w:tc>
          <w:tcPr>
            <w:tcW w:w="3118" w:type="dxa"/>
            <w:tcBorders>
              <w:top w:val="single" w:sz="4" w:space="0" w:color="auto"/>
            </w:tcBorders>
          </w:tcPr>
          <w:p w:rsidR="0069153D" w:rsidRPr="007D1DCC" w:rsidRDefault="0069153D" w:rsidP="007D1DCC">
            <w:pPr>
              <w:spacing w:after="0" w:line="240" w:lineRule="auto"/>
              <w:jc w:val="center"/>
              <w:rPr>
                <w:rFonts w:ascii="Times New Roman" w:eastAsia="Arial Unicode MS" w:hAnsi="Times New Roman" w:cs="Times New Roman"/>
                <w:sz w:val="18"/>
                <w:szCs w:val="18"/>
              </w:rPr>
            </w:pPr>
            <w:r w:rsidRPr="007D1DCC">
              <w:rPr>
                <w:rFonts w:ascii="Times New Roman" w:eastAsia="Arial Unicode MS" w:hAnsi="Times New Roman" w:cs="Times New Roman"/>
                <w:sz w:val="18"/>
                <w:szCs w:val="18"/>
              </w:rPr>
              <w:t>5</w:t>
            </w:r>
          </w:p>
        </w:tc>
        <w:tc>
          <w:tcPr>
            <w:tcW w:w="964" w:type="dxa"/>
            <w:gridSpan w:val="3"/>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6</w:t>
            </w:r>
          </w:p>
        </w:tc>
        <w:tc>
          <w:tcPr>
            <w:tcW w:w="992"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7</w:t>
            </w:r>
          </w:p>
        </w:tc>
        <w:tc>
          <w:tcPr>
            <w:tcW w:w="1418"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8</w:t>
            </w:r>
          </w:p>
        </w:tc>
        <w:tc>
          <w:tcPr>
            <w:tcW w:w="850"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9</w:t>
            </w:r>
          </w:p>
        </w:tc>
        <w:tc>
          <w:tcPr>
            <w:tcW w:w="1276" w:type="dxa"/>
            <w:gridSpan w:val="3"/>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10</w:t>
            </w:r>
          </w:p>
        </w:tc>
        <w:tc>
          <w:tcPr>
            <w:tcW w:w="1276"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11</w:t>
            </w:r>
          </w:p>
        </w:tc>
      </w:tr>
      <w:tr w:rsidR="0069153D" w:rsidRPr="007D1DCC" w:rsidTr="0069153D">
        <w:tc>
          <w:tcPr>
            <w:tcW w:w="14709" w:type="dxa"/>
            <w:gridSpan w:val="20"/>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день экспедиции – 12.06.19.</w:t>
            </w:r>
          </w:p>
        </w:tc>
      </w:tr>
      <w:tr w:rsidR="0069153D" w:rsidRPr="007D1DCC" w:rsidTr="0069153D">
        <w:tc>
          <w:tcPr>
            <w:tcW w:w="67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т.116</w:t>
            </w:r>
          </w:p>
        </w:tc>
        <w:tc>
          <w:tcPr>
            <w:tcW w:w="1305"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45-52-11,8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81-39-04,1 в.д.</w:t>
            </w:r>
          </w:p>
        </w:tc>
        <w:tc>
          <w:tcPr>
            <w:tcW w:w="1105"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w:t>
            </w:r>
          </w:p>
        </w:tc>
        <w:tc>
          <w:tcPr>
            <w:tcW w:w="1730" w:type="dxa"/>
            <w:gridSpan w:val="4"/>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Пеший обход берега с. Коктума. Сканирование на равнинной части.</w:t>
            </w:r>
          </w:p>
        </w:tc>
        <w:tc>
          <w:tcPr>
            <w:tcW w:w="3118" w:type="dxa"/>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Средняя часть берегового уступа с. Коктума. Высота уступа – 4 м. Ширина пляжа – 5,3 м. Уступ сложен суглинком, пляж – песком, гравием. Погода облачная. Штиль 2-ой день.</w:t>
            </w:r>
          </w:p>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Продолжение лазерного сканирования на монитоинговой площадке </w:t>
            </w:r>
            <w:r w:rsidRPr="007D1DCC">
              <w:rPr>
                <w:rFonts w:ascii="Times New Roman" w:hAnsi="Times New Roman" w:cs="Times New Roman"/>
                <w:sz w:val="18"/>
                <w:szCs w:val="18"/>
                <w:lang w:val="ru-RU"/>
              </w:rPr>
              <w:t xml:space="preserve">№3 у села Коктума. Ключевой участок расположен в западной части от с. Коктума, рядом находится </w:t>
            </w:r>
            <w:r w:rsidRPr="007D1DCC">
              <w:rPr>
                <w:rFonts w:ascii="Times New Roman" w:hAnsi="Times New Roman" w:cs="Times New Roman"/>
                <w:sz w:val="18"/>
                <w:szCs w:val="18"/>
                <w:lang w:val="kk-KZ"/>
              </w:rPr>
              <w:t xml:space="preserve">пионерский лагерь «Шағала». На сегодня на данной мониторинговой площадке было отска-нировано 19 сканточек. </w:t>
            </w:r>
          </w:p>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964" w:type="dxa"/>
            <w:gridSpan w:val="3"/>
          </w:tcPr>
          <w:p w:rsidR="0069153D" w:rsidRPr="007D1DCC" w:rsidRDefault="0069153D" w:rsidP="007D1DCC">
            <w:pPr>
              <w:spacing w:after="0" w:line="240" w:lineRule="auto"/>
              <w:rPr>
                <w:rFonts w:ascii="Times New Roman" w:hAnsi="Times New Roman" w:cs="Times New Roman"/>
                <w:sz w:val="18"/>
                <w:szCs w:val="18"/>
                <w:vertAlign w:val="subscript"/>
              </w:rPr>
            </w:pPr>
            <w:r w:rsidRPr="007D1DCC">
              <w:rPr>
                <w:rFonts w:ascii="Times New Roman" w:hAnsi="Times New Roman" w:cs="Times New Roman"/>
                <w:sz w:val="18"/>
                <w:szCs w:val="18"/>
              </w:rPr>
              <w:t>аpQ</w:t>
            </w:r>
            <w:r w:rsidRPr="007D1DCC">
              <w:rPr>
                <w:rFonts w:ascii="Times New Roman" w:hAnsi="Times New Roman" w:cs="Times New Roman"/>
                <w:sz w:val="18"/>
                <w:szCs w:val="18"/>
                <w:vertAlign w:val="subscript"/>
              </w:rPr>
              <w:t>III-IV</w:t>
            </w:r>
          </w:p>
          <w:p w:rsidR="0069153D" w:rsidRPr="007D1DCC" w:rsidRDefault="0069153D" w:rsidP="007D1DCC">
            <w:pPr>
              <w:spacing w:after="0" w:line="240" w:lineRule="auto"/>
              <w:rPr>
                <w:rFonts w:ascii="Times New Roman" w:hAnsi="Times New Roman" w:cs="Times New Roman"/>
                <w:sz w:val="18"/>
                <w:szCs w:val="18"/>
                <w:lang w:val="kk-KZ"/>
              </w:rPr>
            </w:pPr>
          </w:p>
        </w:tc>
        <w:tc>
          <w:tcPr>
            <w:tcW w:w="992"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Древес-но-кустарниково-травянистая растительность</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100-1813-1828</w:t>
            </w:r>
          </w:p>
        </w:tc>
        <w:tc>
          <w:tcPr>
            <w:tcW w:w="1276" w:type="dxa"/>
            <w:gridSpan w:val="3"/>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и выпас скота, антропогенное выполаживание уступа для спуска туристов</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При сканиро-вании были сложности в виде густых зарослей кус-тарников, деревьев, которые создают больше теневых сторон или не отсканир-ованных части сторон.</w:t>
            </w:r>
          </w:p>
        </w:tc>
      </w:tr>
      <w:tr w:rsidR="0069153D" w:rsidRPr="007D1DCC" w:rsidTr="008B7A96">
        <w:tc>
          <w:tcPr>
            <w:tcW w:w="67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GPS т.117</w:t>
            </w:r>
          </w:p>
        </w:tc>
        <w:tc>
          <w:tcPr>
            <w:tcW w:w="1305"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45-52-32,8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81-38-57,0 в.д.</w:t>
            </w:r>
          </w:p>
        </w:tc>
        <w:tc>
          <w:tcPr>
            <w:tcW w:w="1105"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w:t>
            </w:r>
          </w:p>
        </w:tc>
        <w:tc>
          <w:tcPr>
            <w:tcW w:w="1730" w:type="dxa"/>
            <w:gridSpan w:val="4"/>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Северная часть (крайняя) с. Коктумы. </w:t>
            </w:r>
          </w:p>
        </w:tc>
        <w:tc>
          <w:tcPr>
            <w:tcW w:w="3118" w:type="dxa"/>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Береговой клиф высотой 3,3 м, ширина пляжа 6,5 м. Литология – песок, галька, галечник. Уступ сложен суглинком. Идет активный процесс переработки берегов, поваленные деревья, разрушение берегового уступа. Т. 6. Северная часть уступа с. Коктума. Ширина пляжа – 5,2 м. Высота уступа – 1,5 м. Высота уступа понижается в северном направлении к правого рукава дельты р. Жаманты. На поверхности уступа тугайная густая растительность. </w:t>
            </w:r>
          </w:p>
        </w:tc>
        <w:tc>
          <w:tcPr>
            <w:tcW w:w="964" w:type="dxa"/>
            <w:gridSpan w:val="3"/>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аQ</w:t>
            </w:r>
            <w:r w:rsidRPr="007D1DCC">
              <w:rPr>
                <w:rFonts w:ascii="Times New Roman" w:hAnsi="Times New Roman" w:cs="Times New Roman"/>
                <w:sz w:val="18"/>
                <w:szCs w:val="18"/>
                <w:vertAlign w:val="subscript"/>
              </w:rPr>
              <w:t>IV</w:t>
            </w: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Древес-но-кустарниково-травянистая растительность</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100-1884-1888</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100-1903-1908</w:t>
            </w:r>
          </w:p>
        </w:tc>
        <w:tc>
          <w:tcPr>
            <w:tcW w:w="1276" w:type="dxa"/>
            <w:gridSpan w:val="3"/>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и выпас скота, антропогенное выполаживание уступа для спуска туристов</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8B7A96">
        <w:trPr>
          <w:trHeight w:val="1748"/>
        </w:trPr>
        <w:tc>
          <w:tcPr>
            <w:tcW w:w="675"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GPS т.118</w:t>
            </w:r>
          </w:p>
        </w:tc>
        <w:tc>
          <w:tcPr>
            <w:tcW w:w="1305" w:type="dxa"/>
            <w:gridSpan w:val="2"/>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45-52-05,1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81-39-07,4 в.д.</w:t>
            </w:r>
          </w:p>
        </w:tc>
        <w:tc>
          <w:tcPr>
            <w:tcW w:w="1105" w:type="dxa"/>
            <w:gridSpan w:val="2"/>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w:t>
            </w:r>
          </w:p>
        </w:tc>
        <w:tc>
          <w:tcPr>
            <w:tcW w:w="1730" w:type="dxa"/>
            <w:gridSpan w:val="4"/>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Центральная часть уступа</w:t>
            </w:r>
          </w:p>
        </w:tc>
        <w:tc>
          <w:tcPr>
            <w:tcW w:w="3118"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Береговой залив с. Коктума. Высота уступа 4,1-4,2 м, сложен суглинками. Ширина пляжа – 6,5 м. </w:t>
            </w:r>
          </w:p>
        </w:tc>
        <w:tc>
          <w:tcPr>
            <w:tcW w:w="964" w:type="dxa"/>
            <w:gridSpan w:val="3"/>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аQ</w:t>
            </w:r>
            <w:r w:rsidRPr="007D1DCC">
              <w:rPr>
                <w:rFonts w:ascii="Times New Roman" w:hAnsi="Times New Roman" w:cs="Times New Roman"/>
                <w:sz w:val="18"/>
                <w:szCs w:val="18"/>
                <w:vertAlign w:val="subscript"/>
              </w:rPr>
              <w:t>IV</w:t>
            </w:r>
          </w:p>
        </w:tc>
        <w:tc>
          <w:tcPr>
            <w:tcW w:w="992"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Древес-но-кустарниково-травянистая растительность</w:t>
            </w:r>
          </w:p>
          <w:p w:rsidR="0069153D" w:rsidRPr="007D1DCC" w:rsidRDefault="0069153D" w:rsidP="007D1DCC">
            <w:pPr>
              <w:spacing w:after="0" w:line="240" w:lineRule="auto"/>
              <w:rPr>
                <w:rFonts w:ascii="Times New Roman" w:hAnsi="Times New Roman" w:cs="Times New Roman"/>
                <w:sz w:val="18"/>
                <w:szCs w:val="18"/>
                <w:lang w:val="kk-KZ"/>
              </w:rPr>
            </w:pPr>
          </w:p>
        </w:tc>
        <w:tc>
          <w:tcPr>
            <w:tcW w:w="1418"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100-1928-1935</w:t>
            </w:r>
          </w:p>
        </w:tc>
        <w:tc>
          <w:tcPr>
            <w:tcW w:w="1276" w:type="dxa"/>
            <w:gridSpan w:val="3"/>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и выпас скота, антропогенное выполаживание уступа для спуска туристов</w:t>
            </w:r>
          </w:p>
        </w:tc>
        <w:tc>
          <w:tcPr>
            <w:tcW w:w="1276"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r>
      <w:tr w:rsidR="008B7A96" w:rsidRPr="007D1DCC" w:rsidTr="008B7A96">
        <w:tc>
          <w:tcPr>
            <w:tcW w:w="675"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rPr>
            </w:pPr>
          </w:p>
        </w:tc>
        <w:tc>
          <w:tcPr>
            <w:tcW w:w="1305"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105"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730" w:type="dxa"/>
            <w:gridSpan w:val="4"/>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3118" w:type="dxa"/>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964" w:type="dxa"/>
            <w:gridSpan w:val="3"/>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rPr>
            </w:pPr>
          </w:p>
        </w:tc>
        <w:tc>
          <w:tcPr>
            <w:tcW w:w="992"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418"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850"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276" w:type="dxa"/>
            <w:gridSpan w:val="3"/>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276"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r>
      <w:tr w:rsidR="0069153D" w:rsidRPr="007D1DCC" w:rsidTr="0069153D">
        <w:tc>
          <w:tcPr>
            <w:tcW w:w="14709" w:type="dxa"/>
            <w:gridSpan w:val="20"/>
            <w:tcBorders>
              <w:top w:val="nil"/>
              <w:left w:val="nil"/>
              <w:bottom w:val="single" w:sz="4" w:space="0" w:color="auto"/>
              <w:right w:val="nil"/>
            </w:tcBorders>
          </w:tcPr>
          <w:p w:rsidR="0069153D" w:rsidRPr="007D1DCC" w:rsidRDefault="00BC33A1"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24"/>
                <w:szCs w:val="24"/>
              </w:rPr>
              <w:t>Continuation of table G</w:t>
            </w:r>
            <w:r w:rsidRPr="007D1DCC">
              <w:rPr>
                <w:rFonts w:ascii="Times New Roman" w:hAnsi="Times New Roman" w:cs="Times New Roman"/>
                <w:lang w:val="kk-KZ"/>
              </w:rPr>
              <w:t>.20</w:t>
            </w:r>
          </w:p>
        </w:tc>
      </w:tr>
      <w:tr w:rsidR="0069153D" w:rsidRPr="007D1DCC" w:rsidTr="0069153D">
        <w:tc>
          <w:tcPr>
            <w:tcW w:w="675"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1</w:t>
            </w:r>
          </w:p>
        </w:tc>
        <w:tc>
          <w:tcPr>
            <w:tcW w:w="1305"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2</w:t>
            </w:r>
          </w:p>
        </w:tc>
        <w:tc>
          <w:tcPr>
            <w:tcW w:w="1105"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3</w:t>
            </w:r>
          </w:p>
        </w:tc>
        <w:tc>
          <w:tcPr>
            <w:tcW w:w="1418" w:type="dxa"/>
            <w:gridSpan w:val="3"/>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4</w:t>
            </w:r>
          </w:p>
        </w:tc>
        <w:tc>
          <w:tcPr>
            <w:tcW w:w="3430"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5</w:t>
            </w:r>
          </w:p>
        </w:tc>
        <w:tc>
          <w:tcPr>
            <w:tcW w:w="964" w:type="dxa"/>
            <w:gridSpan w:val="3"/>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6</w:t>
            </w:r>
          </w:p>
        </w:tc>
        <w:tc>
          <w:tcPr>
            <w:tcW w:w="992"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7</w:t>
            </w:r>
          </w:p>
        </w:tc>
        <w:tc>
          <w:tcPr>
            <w:tcW w:w="1418"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8</w:t>
            </w:r>
          </w:p>
        </w:tc>
        <w:tc>
          <w:tcPr>
            <w:tcW w:w="850"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9</w:t>
            </w:r>
          </w:p>
        </w:tc>
        <w:tc>
          <w:tcPr>
            <w:tcW w:w="1276" w:type="dxa"/>
            <w:gridSpan w:val="3"/>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10</w:t>
            </w:r>
          </w:p>
        </w:tc>
        <w:tc>
          <w:tcPr>
            <w:tcW w:w="1276"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11</w:t>
            </w:r>
          </w:p>
        </w:tc>
      </w:tr>
      <w:tr w:rsidR="0069153D" w:rsidRPr="007D1DCC" w:rsidTr="0069153D">
        <w:tc>
          <w:tcPr>
            <w:tcW w:w="675"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GPS т.119</w:t>
            </w:r>
          </w:p>
        </w:tc>
        <w:tc>
          <w:tcPr>
            <w:tcW w:w="1305"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45-52-50,4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81-39-18,1 в.д.</w:t>
            </w:r>
          </w:p>
        </w:tc>
        <w:tc>
          <w:tcPr>
            <w:tcW w:w="1105"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w:t>
            </w:r>
          </w:p>
        </w:tc>
        <w:tc>
          <w:tcPr>
            <w:tcW w:w="1418" w:type="dxa"/>
            <w:gridSpan w:val="3"/>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Восточная часть береговой зоны с. Коктума</w:t>
            </w:r>
          </w:p>
        </w:tc>
        <w:tc>
          <w:tcPr>
            <w:tcW w:w="3430" w:type="dxa"/>
            <w:gridSpan w:val="2"/>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Береговой уступ высота – 5,5 м. Литологический состав: суглинки. Ширина пляжа – 6,2 м. Волноприбойные ниши и обрушения. </w:t>
            </w:r>
          </w:p>
        </w:tc>
        <w:tc>
          <w:tcPr>
            <w:tcW w:w="964" w:type="dxa"/>
            <w:gridSpan w:val="3"/>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аpQ</w:t>
            </w:r>
            <w:r w:rsidRPr="007D1DCC">
              <w:rPr>
                <w:rFonts w:ascii="Times New Roman" w:hAnsi="Times New Roman" w:cs="Times New Roman"/>
                <w:sz w:val="18"/>
                <w:szCs w:val="18"/>
                <w:vertAlign w:val="subscript"/>
              </w:rPr>
              <w:t>III-IV</w:t>
            </w:r>
          </w:p>
          <w:p w:rsidR="0069153D" w:rsidRPr="007D1DCC" w:rsidRDefault="0069153D" w:rsidP="007D1DCC">
            <w:pPr>
              <w:spacing w:after="0" w:line="240" w:lineRule="auto"/>
              <w:rPr>
                <w:rFonts w:ascii="Times New Roman" w:hAnsi="Times New Roman" w:cs="Times New Roman"/>
                <w:sz w:val="18"/>
                <w:szCs w:val="18"/>
              </w:rPr>
            </w:pPr>
          </w:p>
        </w:tc>
        <w:tc>
          <w:tcPr>
            <w:tcW w:w="992"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Древес-но-кустарниково-травянистая растительность</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100-1962-1975</w:t>
            </w:r>
          </w:p>
        </w:tc>
        <w:tc>
          <w:tcPr>
            <w:tcW w:w="1276" w:type="dxa"/>
            <w:gridSpan w:val="3"/>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и выпас скота, антропогенное выполаживание уступа для спуска туристов</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69153D">
        <w:tc>
          <w:tcPr>
            <w:tcW w:w="675"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GPS т.120</w:t>
            </w:r>
          </w:p>
        </w:tc>
        <w:tc>
          <w:tcPr>
            <w:tcW w:w="1305"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45-51-40,5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81-39-36,7 в.д</w:t>
            </w:r>
          </w:p>
        </w:tc>
        <w:tc>
          <w:tcPr>
            <w:tcW w:w="1105"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w:t>
            </w:r>
          </w:p>
        </w:tc>
        <w:tc>
          <w:tcPr>
            <w:tcW w:w="1418" w:type="dxa"/>
            <w:gridSpan w:val="3"/>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Восточнее с. Коктума. </w:t>
            </w:r>
          </w:p>
        </w:tc>
        <w:tc>
          <w:tcPr>
            <w:tcW w:w="3430" w:type="dxa"/>
            <w:gridSpan w:val="2"/>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Самая высокая часть уступа </w:t>
            </w:r>
            <w:r w:rsidRPr="007D1DCC">
              <w:rPr>
                <w:rFonts w:ascii="Times New Roman" w:hAnsi="Times New Roman" w:cs="Times New Roman"/>
                <w:sz w:val="18"/>
                <w:szCs w:val="18"/>
              </w:rPr>
              <w:t>h</w:t>
            </w:r>
            <w:r w:rsidRPr="007D1DCC">
              <w:rPr>
                <w:rFonts w:ascii="Times New Roman" w:hAnsi="Times New Roman" w:cs="Times New Roman"/>
                <w:sz w:val="18"/>
                <w:szCs w:val="18"/>
                <w:lang w:val="ru-RU"/>
              </w:rPr>
              <w:t xml:space="preserve"> =</w:t>
            </w:r>
            <w:r w:rsidRPr="007D1DCC">
              <w:rPr>
                <w:rFonts w:ascii="Times New Roman" w:hAnsi="Times New Roman" w:cs="Times New Roman"/>
                <w:sz w:val="18"/>
                <w:szCs w:val="18"/>
                <w:lang w:val="kk-KZ"/>
              </w:rPr>
              <w:t xml:space="preserve">10 м. Ширина пляжа 4,5 м. Высота уступа повышается, ширина пляжа сокращается. </w:t>
            </w:r>
          </w:p>
        </w:tc>
        <w:tc>
          <w:tcPr>
            <w:tcW w:w="964" w:type="dxa"/>
            <w:gridSpan w:val="3"/>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аpQ</w:t>
            </w:r>
            <w:r w:rsidRPr="007D1DCC">
              <w:rPr>
                <w:rFonts w:ascii="Times New Roman" w:hAnsi="Times New Roman" w:cs="Times New Roman"/>
                <w:sz w:val="18"/>
                <w:szCs w:val="18"/>
                <w:vertAlign w:val="subscript"/>
              </w:rPr>
              <w:t>III-IV</w:t>
            </w:r>
          </w:p>
          <w:p w:rsidR="0069153D" w:rsidRPr="007D1DCC" w:rsidRDefault="0069153D" w:rsidP="007D1DCC">
            <w:pPr>
              <w:spacing w:after="0" w:line="240" w:lineRule="auto"/>
              <w:rPr>
                <w:rFonts w:ascii="Times New Roman" w:hAnsi="Times New Roman" w:cs="Times New Roman"/>
                <w:sz w:val="18"/>
                <w:szCs w:val="18"/>
              </w:rPr>
            </w:pPr>
          </w:p>
        </w:tc>
        <w:tc>
          <w:tcPr>
            <w:tcW w:w="992"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Древес-но-кустарниково-травянистая растительность</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100-1991-2004</w:t>
            </w:r>
          </w:p>
        </w:tc>
        <w:tc>
          <w:tcPr>
            <w:tcW w:w="1276" w:type="dxa"/>
            <w:gridSpan w:val="3"/>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Полевые дороги и выпас скота, антропогенное выполаживание уступа для </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8B7A96">
        <w:tc>
          <w:tcPr>
            <w:tcW w:w="13433" w:type="dxa"/>
            <w:gridSpan w:val="19"/>
            <w:tcBorders>
              <w:bottom w:val="single" w:sz="4" w:space="0" w:color="auto"/>
            </w:tcBorders>
          </w:tcPr>
          <w:p w:rsidR="0069153D" w:rsidRPr="007D1DCC" w:rsidRDefault="0069153D" w:rsidP="007D1DCC">
            <w:pPr>
              <w:spacing w:after="0" w:line="240" w:lineRule="auto"/>
              <w:jc w:val="center"/>
              <w:rPr>
                <w:rFonts w:ascii="Times New Roman" w:eastAsia="Arial Unicode MS" w:hAnsi="Times New Roman" w:cs="Times New Roman"/>
                <w:b/>
                <w:color w:val="4BACC6"/>
                <w:sz w:val="18"/>
                <w:szCs w:val="18"/>
              </w:rPr>
            </w:pPr>
            <w:r w:rsidRPr="007D1DCC">
              <w:rPr>
                <w:rFonts w:ascii="Times New Roman" w:hAnsi="Times New Roman" w:cs="Times New Roman"/>
                <w:b/>
                <w:color w:val="0000FF"/>
                <w:sz w:val="18"/>
                <w:szCs w:val="18"/>
              </w:rPr>
              <w:t>день экспедиции – 13</w:t>
            </w:r>
            <w:r w:rsidRPr="007D1DCC">
              <w:rPr>
                <w:rFonts w:ascii="Times New Roman" w:hAnsi="Times New Roman" w:cs="Times New Roman"/>
                <w:b/>
                <w:color w:val="0000FF"/>
                <w:sz w:val="18"/>
                <w:szCs w:val="18"/>
                <w:lang w:val="kk-KZ"/>
              </w:rPr>
              <w:t>.</w:t>
            </w:r>
            <w:r w:rsidRPr="007D1DCC">
              <w:rPr>
                <w:rFonts w:ascii="Times New Roman" w:hAnsi="Times New Roman" w:cs="Times New Roman"/>
                <w:b/>
                <w:color w:val="0000FF"/>
                <w:sz w:val="18"/>
                <w:szCs w:val="18"/>
              </w:rPr>
              <w:t>0</w:t>
            </w:r>
            <w:r w:rsidRPr="007D1DCC">
              <w:rPr>
                <w:rFonts w:ascii="Times New Roman" w:hAnsi="Times New Roman" w:cs="Times New Roman"/>
                <w:b/>
                <w:color w:val="0000FF"/>
                <w:sz w:val="18"/>
                <w:szCs w:val="18"/>
                <w:lang w:val="kk-KZ"/>
              </w:rPr>
              <w:t>6</w:t>
            </w:r>
            <w:r w:rsidRPr="007D1DCC">
              <w:rPr>
                <w:rFonts w:ascii="Times New Roman" w:hAnsi="Times New Roman" w:cs="Times New Roman"/>
                <w:b/>
                <w:color w:val="0000FF"/>
                <w:sz w:val="18"/>
                <w:szCs w:val="18"/>
              </w:rPr>
              <w:t>.1</w:t>
            </w:r>
            <w:r w:rsidRPr="007D1DCC">
              <w:rPr>
                <w:rFonts w:ascii="Times New Roman" w:hAnsi="Times New Roman" w:cs="Times New Roman"/>
                <w:b/>
                <w:color w:val="0000FF"/>
                <w:sz w:val="18"/>
                <w:szCs w:val="18"/>
                <w:lang w:val="kk-KZ"/>
              </w:rPr>
              <w:t>9</w:t>
            </w:r>
            <w:r w:rsidRPr="007D1DCC">
              <w:rPr>
                <w:rFonts w:ascii="Times New Roman" w:hAnsi="Times New Roman" w:cs="Times New Roman"/>
                <w:b/>
                <w:color w:val="0000FF"/>
                <w:sz w:val="18"/>
                <w:szCs w:val="18"/>
              </w:rPr>
              <w:t>.</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8B7A96">
        <w:tc>
          <w:tcPr>
            <w:tcW w:w="67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Отсканирование точка №1 Коктума 2,2-19</w:t>
            </w:r>
          </w:p>
        </w:tc>
        <w:tc>
          <w:tcPr>
            <w:tcW w:w="1305"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45-51-684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81-39-584 в.д</w:t>
            </w:r>
          </w:p>
        </w:tc>
        <w:tc>
          <w:tcPr>
            <w:tcW w:w="1105"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357</w:t>
            </w:r>
          </w:p>
        </w:tc>
        <w:tc>
          <w:tcPr>
            <w:tcW w:w="1418" w:type="dxa"/>
            <w:gridSpan w:val="3"/>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eastAsia="Arial Unicode MS" w:hAnsi="Times New Roman" w:cs="Times New Roman"/>
                <w:sz w:val="18"/>
                <w:szCs w:val="18"/>
                <w:lang w:val="kk-KZ"/>
              </w:rPr>
              <w:t>Ключевой участок находится на юго-восточной части от с. Коктума, рядом овраг и южнее расположены новостроенные дома отдыха.</w:t>
            </w:r>
          </w:p>
        </w:tc>
        <w:tc>
          <w:tcPr>
            <w:tcW w:w="3543" w:type="dxa"/>
            <w:gridSpan w:val="3"/>
            <w:tcBorders>
              <w:bottom w:val="single" w:sz="4" w:space="0" w:color="auto"/>
            </w:tcBorders>
          </w:tcPr>
          <w:p w:rsidR="0069153D" w:rsidRPr="007D1DCC" w:rsidRDefault="0069153D" w:rsidP="007D1DCC">
            <w:pPr>
              <w:spacing w:after="0" w:line="240" w:lineRule="auto"/>
              <w:jc w:val="both"/>
              <w:rPr>
                <w:rFonts w:ascii="Times New Roman" w:eastAsia="Arial Unicode MS" w:hAnsi="Times New Roman" w:cs="Times New Roman"/>
                <w:sz w:val="18"/>
                <w:szCs w:val="18"/>
                <w:lang w:val="kk-KZ"/>
              </w:rPr>
            </w:pPr>
            <w:r w:rsidRPr="007D1DCC">
              <w:rPr>
                <w:rFonts w:ascii="Times New Roman" w:eastAsia="Arial Unicode MS" w:hAnsi="Times New Roman" w:cs="Times New Roman"/>
                <w:sz w:val="18"/>
                <w:szCs w:val="18"/>
                <w:lang w:val="kk-KZ"/>
              </w:rPr>
              <w:t xml:space="preserve">Ветер, дождь. Уровень воды - 350,78 м. Сканирование на оборудовании </w:t>
            </w:r>
            <w:r w:rsidRPr="007D1DCC">
              <w:rPr>
                <w:rFonts w:ascii="Times New Roman" w:eastAsia="Arial Unicode MS" w:hAnsi="Times New Roman" w:cs="Times New Roman"/>
                <w:sz w:val="18"/>
                <w:szCs w:val="18"/>
              </w:rPr>
              <w:t>VZ</w:t>
            </w:r>
            <w:r w:rsidRPr="007D1DCC">
              <w:rPr>
                <w:rFonts w:ascii="Times New Roman" w:eastAsia="Arial Unicode MS" w:hAnsi="Times New Roman" w:cs="Times New Roman"/>
                <w:sz w:val="18"/>
                <w:szCs w:val="18"/>
                <w:lang w:val="ru-RU"/>
              </w:rPr>
              <w:t xml:space="preserve"> 4000 </w:t>
            </w:r>
            <w:r w:rsidRPr="007D1DCC">
              <w:rPr>
                <w:rFonts w:ascii="Times New Roman" w:eastAsia="Arial Unicode MS" w:hAnsi="Times New Roman" w:cs="Times New Roman"/>
                <w:sz w:val="18"/>
                <w:szCs w:val="18"/>
                <w:lang w:val="kk-KZ"/>
              </w:rPr>
              <w:t xml:space="preserve">ключевого участка </w:t>
            </w:r>
            <w:r w:rsidRPr="007D1DCC">
              <w:rPr>
                <w:rFonts w:ascii="Times New Roman" w:eastAsia="Arial Unicode MS" w:hAnsi="Times New Roman" w:cs="Times New Roman"/>
                <w:sz w:val="18"/>
                <w:szCs w:val="18"/>
                <w:lang w:val="ru-RU"/>
              </w:rPr>
              <w:t xml:space="preserve">№2 у с. Коктума. Изучение динамики абразионного процесса на побережье оз. Алаколь. Сканирование в програме </w:t>
            </w:r>
            <w:r w:rsidRPr="007D1DCC">
              <w:rPr>
                <w:rFonts w:ascii="Times New Roman" w:eastAsia="Arial Unicode MS" w:hAnsi="Times New Roman" w:cs="Times New Roman"/>
                <w:sz w:val="18"/>
                <w:szCs w:val="18"/>
              </w:rPr>
              <w:t>Riscan</w:t>
            </w:r>
            <w:r w:rsidRPr="007D1DCC">
              <w:rPr>
                <w:rFonts w:ascii="Times New Roman" w:eastAsia="Arial Unicode MS" w:hAnsi="Times New Roman" w:cs="Times New Roman"/>
                <w:sz w:val="18"/>
                <w:szCs w:val="18"/>
                <w:lang w:val="ru-RU"/>
              </w:rPr>
              <w:t xml:space="preserve">: </w:t>
            </w:r>
            <w:r w:rsidRPr="007D1DCC">
              <w:rPr>
                <w:rFonts w:ascii="Times New Roman" w:eastAsia="Arial Unicode MS" w:hAnsi="Times New Roman" w:cs="Times New Roman"/>
                <w:sz w:val="18"/>
                <w:szCs w:val="18"/>
              </w:rPr>
              <w:t>Koktuma</w:t>
            </w:r>
            <w:r w:rsidRPr="007D1DCC">
              <w:rPr>
                <w:rFonts w:ascii="Times New Roman" w:eastAsia="Arial Unicode MS" w:hAnsi="Times New Roman" w:cs="Times New Roman"/>
                <w:sz w:val="18"/>
                <w:szCs w:val="18"/>
                <w:lang w:val="ru-RU"/>
              </w:rPr>
              <w:t>_</w:t>
            </w:r>
            <w:r w:rsidRPr="007D1DCC">
              <w:rPr>
                <w:rFonts w:ascii="Times New Roman" w:eastAsia="Arial Unicode MS" w:hAnsi="Times New Roman" w:cs="Times New Roman"/>
                <w:sz w:val="18"/>
                <w:szCs w:val="18"/>
              </w:rPr>
              <w:t>East</w:t>
            </w:r>
            <w:r w:rsidRPr="007D1DCC">
              <w:rPr>
                <w:rFonts w:ascii="Times New Roman" w:eastAsia="Arial Unicode MS" w:hAnsi="Times New Roman" w:cs="Times New Roman"/>
                <w:sz w:val="18"/>
                <w:szCs w:val="18"/>
                <w:lang w:val="ru-RU"/>
              </w:rPr>
              <w:t xml:space="preserve">_19. </w:t>
            </w:r>
            <w:r w:rsidRPr="007D1DCC">
              <w:rPr>
                <w:rFonts w:ascii="Times New Roman" w:eastAsia="Arial Unicode MS" w:hAnsi="Times New Roman" w:cs="Times New Roman"/>
                <w:sz w:val="18"/>
                <w:szCs w:val="18"/>
                <w:lang w:val="kk-KZ"/>
              </w:rPr>
              <w:t xml:space="preserve">На сегодня на данном мониторинговой площадке было отсканированно 10 скан-точек. </w:t>
            </w:r>
          </w:p>
          <w:p w:rsidR="0069153D" w:rsidRPr="007D1DCC" w:rsidRDefault="0069153D" w:rsidP="007D1DCC">
            <w:pPr>
              <w:spacing w:after="0" w:line="240" w:lineRule="auto"/>
              <w:jc w:val="both"/>
              <w:rPr>
                <w:rFonts w:ascii="Times New Roman" w:eastAsia="Arial Unicode MS" w:hAnsi="Times New Roman" w:cs="Times New Roman"/>
                <w:sz w:val="18"/>
                <w:szCs w:val="18"/>
                <w:lang w:val="kk-KZ"/>
              </w:rPr>
            </w:pPr>
          </w:p>
          <w:p w:rsidR="0069153D" w:rsidRPr="007D1DCC" w:rsidRDefault="0069153D" w:rsidP="007D1DCC">
            <w:pPr>
              <w:spacing w:after="0" w:line="240" w:lineRule="auto"/>
              <w:jc w:val="both"/>
              <w:rPr>
                <w:rFonts w:ascii="Times New Roman" w:eastAsia="Arial Unicode MS" w:hAnsi="Times New Roman" w:cs="Times New Roman"/>
                <w:sz w:val="18"/>
                <w:szCs w:val="18"/>
                <w:lang w:val="kk-KZ"/>
              </w:rPr>
            </w:pPr>
          </w:p>
          <w:p w:rsidR="0069153D" w:rsidRPr="007D1DCC" w:rsidRDefault="0069153D" w:rsidP="007D1DCC">
            <w:pPr>
              <w:spacing w:after="0" w:line="240" w:lineRule="auto"/>
              <w:jc w:val="both"/>
              <w:rPr>
                <w:rFonts w:ascii="Times New Roman" w:eastAsia="Arial Unicode MS" w:hAnsi="Times New Roman" w:cs="Times New Roman"/>
                <w:sz w:val="18"/>
                <w:szCs w:val="18"/>
                <w:lang w:val="kk-KZ"/>
              </w:rPr>
            </w:pPr>
          </w:p>
          <w:p w:rsidR="0069153D" w:rsidRPr="007D1DCC" w:rsidRDefault="0069153D" w:rsidP="007D1DCC">
            <w:pPr>
              <w:spacing w:after="0" w:line="240" w:lineRule="auto"/>
              <w:jc w:val="both"/>
              <w:rPr>
                <w:rFonts w:ascii="Times New Roman" w:eastAsia="Arial Unicode MS" w:hAnsi="Times New Roman" w:cs="Times New Roman"/>
                <w:sz w:val="18"/>
                <w:szCs w:val="18"/>
                <w:lang w:val="kk-KZ"/>
              </w:rPr>
            </w:pPr>
          </w:p>
          <w:p w:rsidR="008B7A96" w:rsidRPr="008B7A96" w:rsidRDefault="008B7A96" w:rsidP="007D1DCC">
            <w:pPr>
              <w:spacing w:after="0" w:line="240" w:lineRule="auto"/>
              <w:jc w:val="both"/>
              <w:rPr>
                <w:rFonts w:ascii="Times New Roman" w:eastAsia="Arial Unicode MS" w:hAnsi="Times New Roman" w:cs="Times New Roman"/>
                <w:sz w:val="18"/>
                <w:szCs w:val="18"/>
              </w:rPr>
            </w:pPr>
          </w:p>
          <w:p w:rsidR="0069153D" w:rsidRPr="007D1DCC" w:rsidRDefault="0069153D" w:rsidP="007D1DCC">
            <w:pPr>
              <w:spacing w:after="0" w:line="240" w:lineRule="auto"/>
              <w:jc w:val="both"/>
              <w:rPr>
                <w:rFonts w:ascii="Times New Roman" w:eastAsia="Arial Unicode MS" w:hAnsi="Times New Roman" w:cs="Times New Roman"/>
                <w:sz w:val="18"/>
                <w:szCs w:val="18"/>
                <w:lang w:val="kk-KZ"/>
              </w:rPr>
            </w:pPr>
          </w:p>
          <w:p w:rsidR="0069153D" w:rsidRPr="007D1DCC" w:rsidRDefault="0069153D" w:rsidP="007D1DCC">
            <w:pPr>
              <w:spacing w:after="0" w:line="240" w:lineRule="auto"/>
              <w:jc w:val="both"/>
              <w:rPr>
                <w:rFonts w:ascii="Times New Roman" w:eastAsia="Arial Unicode MS" w:hAnsi="Times New Roman" w:cs="Times New Roman"/>
                <w:sz w:val="18"/>
                <w:szCs w:val="18"/>
                <w:lang w:val="kk-KZ"/>
              </w:rPr>
            </w:pPr>
          </w:p>
          <w:p w:rsidR="0069153D" w:rsidRPr="007D1DCC" w:rsidRDefault="0069153D" w:rsidP="007D1DCC">
            <w:pPr>
              <w:spacing w:after="0" w:line="240" w:lineRule="auto"/>
              <w:jc w:val="both"/>
              <w:rPr>
                <w:rFonts w:ascii="Times New Roman" w:eastAsia="Arial Unicode MS" w:hAnsi="Times New Roman" w:cs="Times New Roman"/>
                <w:sz w:val="18"/>
                <w:szCs w:val="18"/>
                <w:lang w:val="kk-KZ"/>
              </w:rPr>
            </w:pPr>
          </w:p>
          <w:p w:rsidR="0069153D" w:rsidRPr="007D1DCC" w:rsidRDefault="0069153D" w:rsidP="007D1DCC">
            <w:pPr>
              <w:spacing w:after="0" w:line="240" w:lineRule="auto"/>
              <w:jc w:val="both"/>
              <w:rPr>
                <w:rFonts w:ascii="Times New Roman" w:eastAsia="Arial Unicode MS" w:hAnsi="Times New Roman" w:cs="Times New Roman"/>
                <w:sz w:val="18"/>
                <w:szCs w:val="18"/>
                <w:lang w:val="kk-KZ"/>
              </w:rPr>
            </w:pPr>
          </w:p>
          <w:p w:rsidR="0069153D" w:rsidRPr="007D1DCC" w:rsidRDefault="0069153D" w:rsidP="007D1DCC">
            <w:pPr>
              <w:spacing w:after="0" w:line="240" w:lineRule="auto"/>
              <w:jc w:val="both"/>
              <w:rPr>
                <w:rFonts w:ascii="Times New Roman" w:eastAsia="Arial Unicode MS" w:hAnsi="Times New Roman" w:cs="Times New Roman"/>
                <w:sz w:val="18"/>
                <w:szCs w:val="18"/>
                <w:lang w:val="kk-KZ"/>
              </w:rPr>
            </w:pPr>
          </w:p>
          <w:p w:rsidR="0069153D" w:rsidRPr="007D1DCC" w:rsidRDefault="0069153D" w:rsidP="007D1DCC">
            <w:pPr>
              <w:spacing w:after="0" w:line="240" w:lineRule="auto"/>
              <w:jc w:val="both"/>
              <w:rPr>
                <w:rFonts w:ascii="Times New Roman" w:eastAsia="Arial Unicode MS" w:hAnsi="Times New Roman" w:cs="Times New Roman"/>
                <w:sz w:val="18"/>
                <w:szCs w:val="18"/>
                <w:lang w:val="kk-KZ"/>
              </w:rPr>
            </w:pPr>
          </w:p>
          <w:p w:rsidR="0069153D" w:rsidRPr="007D1DCC" w:rsidRDefault="0069153D" w:rsidP="007D1DCC">
            <w:pPr>
              <w:spacing w:after="0" w:line="240" w:lineRule="auto"/>
              <w:jc w:val="both"/>
              <w:rPr>
                <w:rFonts w:ascii="Times New Roman" w:hAnsi="Times New Roman" w:cs="Times New Roman"/>
                <w:sz w:val="18"/>
                <w:szCs w:val="18"/>
                <w:lang w:val="kk-KZ"/>
              </w:rPr>
            </w:pPr>
          </w:p>
        </w:tc>
        <w:tc>
          <w:tcPr>
            <w:tcW w:w="851"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аpQ</w:t>
            </w:r>
            <w:r w:rsidRPr="007D1DCC">
              <w:rPr>
                <w:rFonts w:ascii="Times New Roman" w:hAnsi="Times New Roman" w:cs="Times New Roman"/>
                <w:sz w:val="18"/>
                <w:szCs w:val="18"/>
                <w:vertAlign w:val="subscript"/>
              </w:rPr>
              <w:t>III-IV</w:t>
            </w:r>
          </w:p>
          <w:p w:rsidR="0069153D" w:rsidRPr="007D1DCC" w:rsidRDefault="0069153D" w:rsidP="007D1DCC">
            <w:pPr>
              <w:spacing w:after="0" w:line="240" w:lineRule="auto"/>
              <w:rPr>
                <w:rFonts w:ascii="Times New Roman" w:hAnsi="Times New Roman" w:cs="Times New Roman"/>
                <w:sz w:val="18"/>
                <w:szCs w:val="18"/>
                <w:lang w:val="kk-KZ"/>
              </w:rPr>
            </w:pP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Древес-но-кустарниково-травянистая растительность</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336-96-57-9680</w:t>
            </w:r>
          </w:p>
        </w:tc>
        <w:tc>
          <w:tcPr>
            <w:tcW w:w="1276" w:type="dxa"/>
            <w:gridSpan w:val="3"/>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и выпас скота, антропогенное выполаживание уступа для спуска туристов</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Сканирование проводилось в равнинной части, при сканировании были сложности в виде густой заросли растении и проводился панорамно на 360˚.</w:t>
            </w:r>
          </w:p>
        </w:tc>
      </w:tr>
      <w:tr w:rsidR="008B7A96" w:rsidRPr="007D1DCC" w:rsidTr="008B7A96">
        <w:tc>
          <w:tcPr>
            <w:tcW w:w="675"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305"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105"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418" w:type="dxa"/>
            <w:gridSpan w:val="3"/>
            <w:tcBorders>
              <w:top w:val="single" w:sz="4" w:space="0" w:color="auto"/>
              <w:left w:val="nil"/>
              <w:bottom w:val="nil"/>
              <w:right w:val="nil"/>
            </w:tcBorders>
          </w:tcPr>
          <w:p w:rsidR="008B7A96" w:rsidRPr="007D1DCC" w:rsidRDefault="008B7A96" w:rsidP="007D1DCC">
            <w:pPr>
              <w:spacing w:after="0" w:line="240" w:lineRule="auto"/>
              <w:rPr>
                <w:rFonts w:ascii="Times New Roman" w:eastAsia="Arial Unicode MS" w:hAnsi="Times New Roman" w:cs="Times New Roman"/>
                <w:sz w:val="18"/>
                <w:szCs w:val="18"/>
                <w:lang w:val="kk-KZ"/>
              </w:rPr>
            </w:pPr>
          </w:p>
        </w:tc>
        <w:tc>
          <w:tcPr>
            <w:tcW w:w="3543" w:type="dxa"/>
            <w:gridSpan w:val="3"/>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eastAsia="Arial Unicode MS" w:hAnsi="Times New Roman" w:cs="Times New Roman"/>
                <w:sz w:val="18"/>
                <w:szCs w:val="18"/>
                <w:lang w:val="kk-KZ"/>
              </w:rPr>
            </w:pPr>
          </w:p>
        </w:tc>
        <w:tc>
          <w:tcPr>
            <w:tcW w:w="851"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rPr>
            </w:pPr>
          </w:p>
        </w:tc>
        <w:tc>
          <w:tcPr>
            <w:tcW w:w="992"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418"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850"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276" w:type="dxa"/>
            <w:gridSpan w:val="3"/>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276"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r>
      <w:tr w:rsidR="0069153D" w:rsidRPr="007D1DCC" w:rsidTr="008B7A96">
        <w:tc>
          <w:tcPr>
            <w:tcW w:w="14709" w:type="dxa"/>
            <w:gridSpan w:val="20"/>
            <w:tcBorders>
              <w:top w:val="nil"/>
              <w:left w:val="nil"/>
              <w:bottom w:val="single" w:sz="4" w:space="0" w:color="auto"/>
              <w:right w:val="nil"/>
            </w:tcBorders>
          </w:tcPr>
          <w:p w:rsidR="0069153D" w:rsidRPr="007D1DCC" w:rsidRDefault="00BC33A1"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24"/>
                <w:szCs w:val="24"/>
              </w:rPr>
              <w:t>Continuation of table G</w:t>
            </w:r>
            <w:r w:rsidRPr="007D1DCC">
              <w:rPr>
                <w:rFonts w:ascii="Times New Roman" w:hAnsi="Times New Roman" w:cs="Times New Roman"/>
                <w:lang w:val="kk-KZ"/>
              </w:rPr>
              <w:t>.20</w:t>
            </w:r>
          </w:p>
        </w:tc>
      </w:tr>
      <w:tr w:rsidR="0069153D" w:rsidRPr="007D1DCC" w:rsidTr="0069153D">
        <w:tc>
          <w:tcPr>
            <w:tcW w:w="675"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w:t>
            </w:r>
          </w:p>
        </w:tc>
        <w:tc>
          <w:tcPr>
            <w:tcW w:w="1305"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2</w:t>
            </w:r>
          </w:p>
        </w:tc>
        <w:tc>
          <w:tcPr>
            <w:tcW w:w="1105"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3</w:t>
            </w:r>
          </w:p>
        </w:tc>
        <w:tc>
          <w:tcPr>
            <w:tcW w:w="1418" w:type="dxa"/>
            <w:gridSpan w:val="3"/>
            <w:tcBorders>
              <w:top w:val="single" w:sz="4" w:space="0" w:color="auto"/>
            </w:tcBorders>
          </w:tcPr>
          <w:p w:rsidR="0069153D" w:rsidRPr="007D1DCC" w:rsidRDefault="0069153D" w:rsidP="007D1DCC">
            <w:pPr>
              <w:spacing w:after="0" w:line="240" w:lineRule="auto"/>
              <w:jc w:val="center"/>
              <w:rPr>
                <w:rFonts w:ascii="Times New Roman" w:eastAsia="Arial Unicode MS" w:hAnsi="Times New Roman" w:cs="Times New Roman"/>
                <w:sz w:val="18"/>
                <w:szCs w:val="18"/>
                <w:lang w:val="kk-KZ"/>
              </w:rPr>
            </w:pPr>
            <w:r w:rsidRPr="007D1DCC">
              <w:rPr>
                <w:rFonts w:ascii="Times New Roman" w:eastAsia="Arial Unicode MS" w:hAnsi="Times New Roman" w:cs="Times New Roman"/>
                <w:sz w:val="18"/>
                <w:szCs w:val="18"/>
                <w:lang w:val="kk-KZ"/>
              </w:rPr>
              <w:t>4</w:t>
            </w:r>
          </w:p>
        </w:tc>
        <w:tc>
          <w:tcPr>
            <w:tcW w:w="3543" w:type="dxa"/>
            <w:gridSpan w:val="3"/>
            <w:tcBorders>
              <w:top w:val="single" w:sz="4" w:space="0" w:color="auto"/>
            </w:tcBorders>
          </w:tcPr>
          <w:p w:rsidR="0069153D" w:rsidRPr="007D1DCC" w:rsidRDefault="0069153D" w:rsidP="007D1DCC">
            <w:pPr>
              <w:spacing w:after="0" w:line="240" w:lineRule="auto"/>
              <w:jc w:val="center"/>
              <w:rPr>
                <w:rFonts w:ascii="Times New Roman" w:eastAsia="Arial Unicode MS" w:hAnsi="Times New Roman" w:cs="Times New Roman"/>
                <w:sz w:val="18"/>
                <w:szCs w:val="18"/>
                <w:lang w:val="kk-KZ"/>
              </w:rPr>
            </w:pPr>
            <w:r w:rsidRPr="007D1DCC">
              <w:rPr>
                <w:rFonts w:ascii="Times New Roman" w:eastAsia="Arial Unicode MS" w:hAnsi="Times New Roman" w:cs="Times New Roman"/>
                <w:sz w:val="18"/>
                <w:szCs w:val="18"/>
                <w:lang w:val="kk-KZ"/>
              </w:rPr>
              <w:t>5</w:t>
            </w:r>
          </w:p>
        </w:tc>
        <w:tc>
          <w:tcPr>
            <w:tcW w:w="851"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6</w:t>
            </w:r>
          </w:p>
        </w:tc>
        <w:tc>
          <w:tcPr>
            <w:tcW w:w="992"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7</w:t>
            </w:r>
          </w:p>
        </w:tc>
        <w:tc>
          <w:tcPr>
            <w:tcW w:w="1418"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8</w:t>
            </w:r>
          </w:p>
        </w:tc>
        <w:tc>
          <w:tcPr>
            <w:tcW w:w="850"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9</w:t>
            </w:r>
          </w:p>
        </w:tc>
        <w:tc>
          <w:tcPr>
            <w:tcW w:w="1276" w:type="dxa"/>
            <w:gridSpan w:val="3"/>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10</w:t>
            </w:r>
          </w:p>
        </w:tc>
        <w:tc>
          <w:tcPr>
            <w:tcW w:w="1276"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11</w:t>
            </w:r>
          </w:p>
        </w:tc>
      </w:tr>
      <w:tr w:rsidR="0069153D" w:rsidRPr="007D1DCC" w:rsidTr="0069153D">
        <w:tc>
          <w:tcPr>
            <w:tcW w:w="14709" w:type="dxa"/>
            <w:gridSpan w:val="20"/>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rPr>
              <w:t>день экспедиции – 14</w:t>
            </w:r>
            <w:r w:rsidRPr="008B7A96">
              <w:rPr>
                <w:rFonts w:ascii="Times New Roman" w:hAnsi="Times New Roman" w:cs="Times New Roman"/>
                <w:sz w:val="18"/>
                <w:szCs w:val="18"/>
                <w:lang w:val="kk-KZ"/>
              </w:rPr>
              <w:t>.</w:t>
            </w:r>
            <w:r w:rsidRPr="008B7A96">
              <w:rPr>
                <w:rFonts w:ascii="Times New Roman" w:hAnsi="Times New Roman" w:cs="Times New Roman"/>
                <w:sz w:val="18"/>
                <w:szCs w:val="18"/>
              </w:rPr>
              <w:t>0</w:t>
            </w:r>
            <w:r w:rsidRPr="008B7A96">
              <w:rPr>
                <w:rFonts w:ascii="Times New Roman" w:hAnsi="Times New Roman" w:cs="Times New Roman"/>
                <w:sz w:val="18"/>
                <w:szCs w:val="18"/>
                <w:lang w:val="kk-KZ"/>
              </w:rPr>
              <w:t>6</w:t>
            </w:r>
            <w:r w:rsidRPr="008B7A96">
              <w:rPr>
                <w:rFonts w:ascii="Times New Roman" w:hAnsi="Times New Roman" w:cs="Times New Roman"/>
                <w:sz w:val="18"/>
                <w:szCs w:val="18"/>
              </w:rPr>
              <w:t>.1</w:t>
            </w:r>
            <w:r w:rsidRPr="008B7A96">
              <w:rPr>
                <w:rFonts w:ascii="Times New Roman" w:hAnsi="Times New Roman" w:cs="Times New Roman"/>
                <w:sz w:val="18"/>
                <w:szCs w:val="18"/>
                <w:lang w:val="kk-KZ"/>
              </w:rPr>
              <w:t>9</w:t>
            </w:r>
            <w:r w:rsidRPr="008B7A96">
              <w:rPr>
                <w:rFonts w:ascii="Times New Roman" w:hAnsi="Times New Roman" w:cs="Times New Roman"/>
                <w:sz w:val="18"/>
                <w:szCs w:val="18"/>
              </w:rPr>
              <w:t>.</w:t>
            </w:r>
          </w:p>
        </w:tc>
      </w:tr>
      <w:tr w:rsidR="0069153D" w:rsidRPr="007D1DCC" w:rsidTr="0069153D">
        <w:tc>
          <w:tcPr>
            <w:tcW w:w="675"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т.121</w:t>
            </w:r>
          </w:p>
        </w:tc>
        <w:tc>
          <w:tcPr>
            <w:tcW w:w="1305"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45-53-15,7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81-38-50,6 в.д.</w:t>
            </w:r>
          </w:p>
        </w:tc>
        <w:tc>
          <w:tcPr>
            <w:tcW w:w="1105"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349</w:t>
            </w:r>
          </w:p>
        </w:tc>
        <w:tc>
          <w:tcPr>
            <w:tcW w:w="1134" w:type="dxa"/>
            <w:gridSpan w:val="2"/>
          </w:tcPr>
          <w:p w:rsidR="0069153D" w:rsidRPr="007D1DCC" w:rsidRDefault="0069153D" w:rsidP="007D1DCC">
            <w:pPr>
              <w:pStyle w:val="afb"/>
              <w:spacing w:after="0" w:line="240" w:lineRule="auto"/>
              <w:jc w:val="both"/>
              <w:rPr>
                <w:rFonts w:ascii="Times New Roman" w:hAnsi="Times New Roman"/>
                <w:sz w:val="18"/>
                <w:szCs w:val="18"/>
                <w:lang w:val="kk-KZ"/>
              </w:rPr>
            </w:pPr>
            <w:r w:rsidRPr="007D1DCC">
              <w:rPr>
                <w:rFonts w:ascii="Times New Roman" w:hAnsi="Times New Roman"/>
                <w:sz w:val="18"/>
                <w:szCs w:val="18"/>
                <w:lang w:val="kk-KZ"/>
              </w:rPr>
              <w:t>Полевой пеший маршрут по косе р.Жаманты. ( правый приток).</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Ключевой участок расположен в юго-восточной части с. Коктума.</w:t>
            </w:r>
          </w:p>
        </w:tc>
        <w:tc>
          <w:tcPr>
            <w:tcW w:w="3827" w:type="dxa"/>
            <w:gridSpan w:val="4"/>
          </w:tcPr>
          <w:p w:rsidR="0069153D" w:rsidRPr="007D1DCC" w:rsidRDefault="0069153D" w:rsidP="007D1DCC">
            <w:pPr>
              <w:spacing w:after="0" w:line="240" w:lineRule="auto"/>
              <w:jc w:val="both"/>
              <w:rPr>
                <w:rFonts w:ascii="Times New Roman" w:hAnsi="Times New Roman" w:cs="Times New Roman"/>
                <w:sz w:val="18"/>
                <w:szCs w:val="18"/>
                <w:lang w:val="ru-RU"/>
              </w:rPr>
            </w:pPr>
            <w:r w:rsidRPr="007D1DCC">
              <w:rPr>
                <w:rFonts w:ascii="Times New Roman" w:hAnsi="Times New Roman" w:cs="Times New Roman"/>
                <w:sz w:val="18"/>
                <w:szCs w:val="18"/>
                <w:lang w:val="kk-KZ"/>
              </w:rPr>
              <w:t>Правый рукав р. Жаманты выходит между южной оконечностью косы – пляж дельты р. Жаманты. 1): оценка динамики переработки берегов для эффективного (изменения) прибрежными (отступания) территориями. 2) оценка скорости и обьема изменения берегов оз. Алаколь для планирования и землеустройства береговогой зоны. 3) оценка динамики изменения эрозионных берегов рекреационных зон с. Акши и Коктума для разработки рекомендации и мероприятии по землеустройству планирования (развитию) рекреационных. и селитебных инфраструктур. Коса-пляж расположена на фронтальной части дельты Жаманты, опоясывая ее полу-кругом с южной части, размывающаяся между пляжем берега правым рукавам в р. Жаманты. С сев. части коса-пляж переходит в косу Кызылагаш. Образуя заводь, втекает левый рукав р. Жаманты. Подтопление дельтовой части образует водно-болотные угодья. Выше по течению ВБУ сменяются тугайной растите-льностью. У уреза воды проходит пляж. Продолжение лазерного сканирования на мониторинговой площадке №2 у с. Коктума. На сегодня на данной мониторинговой площадке было отсканировано 18 скан-точек. Скани-рованиие проводилось на равнинной части, на пляже и косе.</w:t>
            </w:r>
          </w:p>
        </w:tc>
        <w:tc>
          <w:tcPr>
            <w:tcW w:w="851"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Q</w:t>
            </w:r>
            <w:r w:rsidRPr="007D1DCC">
              <w:rPr>
                <w:rFonts w:ascii="Times New Roman" w:hAnsi="Times New Roman" w:cs="Times New Roman"/>
                <w:sz w:val="18"/>
                <w:szCs w:val="18"/>
                <w:vertAlign w:val="subscript"/>
                <w:lang w:val="kk-KZ"/>
              </w:rPr>
              <w:t>I</w:t>
            </w:r>
            <w:r w:rsidRPr="007D1DCC">
              <w:rPr>
                <w:rFonts w:ascii="Times New Roman" w:hAnsi="Times New Roman" w:cs="Times New Roman"/>
                <w:sz w:val="18"/>
                <w:szCs w:val="18"/>
                <w:vertAlign w:val="subscript"/>
              </w:rPr>
              <w:t>II-I</w:t>
            </w:r>
            <w:r w:rsidRPr="007D1DCC">
              <w:rPr>
                <w:rFonts w:ascii="Times New Roman" w:hAnsi="Times New Roman" w:cs="Times New Roman"/>
                <w:sz w:val="18"/>
                <w:szCs w:val="18"/>
                <w:vertAlign w:val="subscript"/>
                <w:lang w:val="kk-KZ"/>
              </w:rPr>
              <w:t>V</w:t>
            </w:r>
          </w:p>
        </w:tc>
        <w:tc>
          <w:tcPr>
            <w:tcW w:w="992" w:type="dxa"/>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Лох, шенгель, чий. превалирует кустарниковая растителность, переходящая в густую древесную, деревесно-кустар-никовую растительность.</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Правый берег правого притока р. Жаманты представляет аккумулятивную аллювиально-дельтовую равнину. </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100-2013-2034, 100-1777-1737.</w:t>
            </w:r>
          </w:p>
        </w:tc>
        <w:tc>
          <w:tcPr>
            <w:tcW w:w="1021"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Выпас скота, бумажно-пластиковый мусор</w:t>
            </w:r>
          </w:p>
        </w:tc>
        <w:tc>
          <w:tcPr>
            <w:tcW w:w="1531" w:type="dxa"/>
            <w:gridSpan w:val="3"/>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Расположение зарисовано в виде рисунка. Правый рукав ярко выражен видем при впадими в водоем 1) струя течение продолжается в водоеме на расстоянии от 50 до 100 м. 2) от личается цвет воды речной от озерной. Левый берег правого притоке сложен обломочными породами: </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разнозернистый песок, валунник, галечник, галька.</w:t>
            </w:r>
          </w:p>
        </w:tc>
      </w:tr>
      <w:tr w:rsidR="0069153D" w:rsidRPr="007D1DCC" w:rsidTr="008B7A96">
        <w:tc>
          <w:tcPr>
            <w:tcW w:w="14709" w:type="dxa"/>
            <w:gridSpan w:val="20"/>
            <w:tcBorders>
              <w:bottom w:val="single" w:sz="4" w:space="0" w:color="auto"/>
            </w:tcBorders>
          </w:tcPr>
          <w:p w:rsidR="0069153D" w:rsidRPr="008B7A96" w:rsidRDefault="0069153D" w:rsidP="007D1DCC">
            <w:pPr>
              <w:spacing w:after="0" w:line="240" w:lineRule="auto"/>
              <w:jc w:val="center"/>
              <w:rPr>
                <w:rFonts w:ascii="Times New Roman" w:hAnsi="Times New Roman" w:cs="Times New Roman"/>
                <w:sz w:val="18"/>
                <w:szCs w:val="18"/>
              </w:rPr>
            </w:pPr>
            <w:r w:rsidRPr="008B7A96">
              <w:rPr>
                <w:rFonts w:ascii="Times New Roman" w:hAnsi="Times New Roman" w:cs="Times New Roman"/>
                <w:sz w:val="18"/>
                <w:szCs w:val="18"/>
              </w:rPr>
              <w:t>день экспедиции – 15</w:t>
            </w:r>
            <w:r w:rsidRPr="008B7A96">
              <w:rPr>
                <w:rFonts w:ascii="Times New Roman" w:hAnsi="Times New Roman" w:cs="Times New Roman"/>
                <w:sz w:val="18"/>
                <w:szCs w:val="18"/>
                <w:lang w:val="kk-KZ"/>
              </w:rPr>
              <w:t>.</w:t>
            </w:r>
            <w:r w:rsidRPr="008B7A96">
              <w:rPr>
                <w:rFonts w:ascii="Times New Roman" w:hAnsi="Times New Roman" w:cs="Times New Roman"/>
                <w:sz w:val="18"/>
                <w:szCs w:val="18"/>
              </w:rPr>
              <w:t>0</w:t>
            </w:r>
            <w:r w:rsidRPr="008B7A96">
              <w:rPr>
                <w:rFonts w:ascii="Times New Roman" w:hAnsi="Times New Roman" w:cs="Times New Roman"/>
                <w:sz w:val="18"/>
                <w:szCs w:val="18"/>
                <w:lang w:val="kk-KZ"/>
              </w:rPr>
              <w:t>6</w:t>
            </w:r>
            <w:r w:rsidRPr="008B7A96">
              <w:rPr>
                <w:rFonts w:ascii="Times New Roman" w:hAnsi="Times New Roman" w:cs="Times New Roman"/>
                <w:sz w:val="18"/>
                <w:szCs w:val="18"/>
              </w:rPr>
              <w:t>.1</w:t>
            </w:r>
            <w:r w:rsidRPr="008B7A96">
              <w:rPr>
                <w:rFonts w:ascii="Times New Roman" w:hAnsi="Times New Roman" w:cs="Times New Roman"/>
                <w:sz w:val="18"/>
                <w:szCs w:val="18"/>
                <w:lang w:val="kk-KZ"/>
              </w:rPr>
              <w:t>9</w:t>
            </w:r>
            <w:r w:rsidRPr="008B7A96">
              <w:rPr>
                <w:rFonts w:ascii="Times New Roman" w:hAnsi="Times New Roman" w:cs="Times New Roman"/>
                <w:sz w:val="18"/>
                <w:szCs w:val="18"/>
              </w:rPr>
              <w:t>.</w:t>
            </w:r>
          </w:p>
        </w:tc>
      </w:tr>
      <w:tr w:rsidR="0069153D" w:rsidRPr="007D1DCC" w:rsidTr="008B7A96">
        <w:tc>
          <w:tcPr>
            <w:tcW w:w="67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Коктума 2,29-19</w:t>
            </w:r>
          </w:p>
        </w:tc>
        <w:tc>
          <w:tcPr>
            <w:tcW w:w="1305"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45-51-92,1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81-39-21,9 в.д.</w:t>
            </w:r>
          </w:p>
        </w:tc>
        <w:tc>
          <w:tcPr>
            <w:tcW w:w="1105"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354</w:t>
            </w:r>
          </w:p>
        </w:tc>
        <w:tc>
          <w:tcPr>
            <w:tcW w:w="1134" w:type="dxa"/>
            <w:gridSpan w:val="2"/>
            <w:tcBorders>
              <w:bottom w:val="single" w:sz="4" w:space="0" w:color="auto"/>
            </w:tcBorders>
          </w:tcPr>
          <w:p w:rsidR="0069153D" w:rsidRPr="007D1DCC" w:rsidRDefault="0069153D" w:rsidP="007D1DCC">
            <w:pPr>
              <w:pStyle w:val="afb"/>
              <w:spacing w:after="0" w:line="240" w:lineRule="auto"/>
              <w:jc w:val="both"/>
              <w:rPr>
                <w:rFonts w:ascii="Times New Roman" w:hAnsi="Times New Roman"/>
                <w:sz w:val="18"/>
                <w:szCs w:val="18"/>
                <w:lang w:val="kk-KZ"/>
              </w:rPr>
            </w:pPr>
            <w:r w:rsidRPr="007D1DCC">
              <w:rPr>
                <w:rFonts w:ascii="Times New Roman" w:hAnsi="Times New Roman"/>
                <w:sz w:val="18"/>
                <w:szCs w:val="18"/>
                <w:lang w:val="kk-KZ"/>
              </w:rPr>
              <w:t>Точка находиться на юго-восточной части с. Коктума.</w:t>
            </w:r>
          </w:p>
        </w:tc>
        <w:tc>
          <w:tcPr>
            <w:tcW w:w="3827" w:type="dxa"/>
            <w:gridSpan w:val="4"/>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7"/>
                <w:szCs w:val="17"/>
                <w:lang w:val="kk-KZ"/>
              </w:rPr>
            </w:pPr>
            <w:r w:rsidRPr="007D1DCC">
              <w:rPr>
                <w:rFonts w:ascii="Times New Roman" w:hAnsi="Times New Roman" w:cs="Times New Roman"/>
                <w:sz w:val="17"/>
                <w:szCs w:val="17"/>
                <w:lang w:val="kk-KZ"/>
              </w:rPr>
              <w:t>Продолжение сканирования в. с Коктума и далее поездка на мониторинговые участки в с. Кабанбай ВКО. Точка на уступе, от бровки уступа 1,5 м. Точка для этого скан-проекта является завершаюшим. Проверка резуль-татов сканирования, предварительная сшив-ка. Сбор лагеря. Выезд из с. Коктума в с. Ка-банбай. Вечером прибытие в с. Кабанбай. Обустройство лагеря.</w:t>
            </w:r>
          </w:p>
        </w:tc>
        <w:tc>
          <w:tcPr>
            <w:tcW w:w="851"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Q</w:t>
            </w:r>
            <w:r w:rsidRPr="007D1DCC">
              <w:rPr>
                <w:rFonts w:ascii="Times New Roman" w:hAnsi="Times New Roman" w:cs="Times New Roman"/>
                <w:sz w:val="18"/>
                <w:szCs w:val="18"/>
                <w:vertAlign w:val="subscript"/>
                <w:lang w:val="kk-KZ"/>
              </w:rPr>
              <w:t>I</w:t>
            </w:r>
            <w:r w:rsidRPr="007D1DCC">
              <w:rPr>
                <w:rFonts w:ascii="Times New Roman" w:hAnsi="Times New Roman" w:cs="Times New Roman"/>
                <w:sz w:val="18"/>
                <w:szCs w:val="18"/>
                <w:vertAlign w:val="subscript"/>
              </w:rPr>
              <w:t>II-I</w:t>
            </w:r>
            <w:r w:rsidRPr="007D1DCC">
              <w:rPr>
                <w:rFonts w:ascii="Times New Roman" w:hAnsi="Times New Roman" w:cs="Times New Roman"/>
                <w:sz w:val="18"/>
                <w:szCs w:val="18"/>
                <w:vertAlign w:val="subscript"/>
                <w:lang w:val="kk-KZ"/>
              </w:rPr>
              <w:t>V</w:t>
            </w: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густая древесная, деревесно-кустар-никовая растительность.</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021"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Выпас скота, бумажно-пластиковый мусор</w:t>
            </w:r>
          </w:p>
        </w:tc>
        <w:tc>
          <w:tcPr>
            <w:tcW w:w="1531" w:type="dxa"/>
            <w:gridSpan w:val="3"/>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 xml:space="preserve">Каждую скан-позицию фиксировали на </w:t>
            </w:r>
            <w:r w:rsidRPr="007D1DCC">
              <w:rPr>
                <w:rFonts w:ascii="Times New Roman" w:hAnsi="Times New Roman" w:cs="Times New Roman"/>
                <w:sz w:val="18"/>
                <w:szCs w:val="18"/>
              </w:rPr>
              <w:t>GPS</w:t>
            </w:r>
            <w:r w:rsidRPr="007D1DCC">
              <w:rPr>
                <w:rFonts w:ascii="Times New Roman" w:hAnsi="Times New Roman" w:cs="Times New Roman"/>
                <w:sz w:val="18"/>
                <w:szCs w:val="18"/>
                <w:lang w:val="ru-RU"/>
              </w:rPr>
              <w:t>и проводили фотофиксацию.</w:t>
            </w:r>
          </w:p>
        </w:tc>
      </w:tr>
      <w:tr w:rsidR="008B7A96" w:rsidRPr="007D1DCC" w:rsidTr="008B7A96">
        <w:tc>
          <w:tcPr>
            <w:tcW w:w="675"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rPr>
            </w:pPr>
          </w:p>
        </w:tc>
        <w:tc>
          <w:tcPr>
            <w:tcW w:w="1305"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105"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134" w:type="dxa"/>
            <w:gridSpan w:val="2"/>
            <w:tcBorders>
              <w:top w:val="single" w:sz="4" w:space="0" w:color="auto"/>
              <w:left w:val="nil"/>
              <w:bottom w:val="nil"/>
              <w:right w:val="nil"/>
            </w:tcBorders>
          </w:tcPr>
          <w:p w:rsidR="008B7A96" w:rsidRPr="007D1DCC" w:rsidRDefault="008B7A96" w:rsidP="007D1DCC">
            <w:pPr>
              <w:pStyle w:val="afb"/>
              <w:spacing w:after="0" w:line="240" w:lineRule="auto"/>
              <w:jc w:val="both"/>
              <w:rPr>
                <w:rFonts w:ascii="Times New Roman" w:hAnsi="Times New Roman"/>
                <w:sz w:val="18"/>
                <w:szCs w:val="18"/>
                <w:lang w:val="kk-KZ"/>
              </w:rPr>
            </w:pPr>
          </w:p>
        </w:tc>
        <w:tc>
          <w:tcPr>
            <w:tcW w:w="3827" w:type="dxa"/>
            <w:gridSpan w:val="4"/>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7"/>
                <w:szCs w:val="17"/>
                <w:lang w:val="kk-KZ"/>
              </w:rPr>
            </w:pPr>
          </w:p>
        </w:tc>
        <w:tc>
          <w:tcPr>
            <w:tcW w:w="851"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992"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ru-RU"/>
              </w:rPr>
            </w:pPr>
          </w:p>
        </w:tc>
        <w:tc>
          <w:tcPr>
            <w:tcW w:w="1418"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850"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021"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531" w:type="dxa"/>
            <w:gridSpan w:val="3"/>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r>
      <w:tr w:rsidR="0069153D" w:rsidRPr="007D1DCC" w:rsidTr="008B7A96">
        <w:tc>
          <w:tcPr>
            <w:tcW w:w="14709" w:type="dxa"/>
            <w:gridSpan w:val="20"/>
            <w:tcBorders>
              <w:top w:val="nil"/>
              <w:left w:val="nil"/>
              <w:bottom w:val="single" w:sz="4" w:space="0" w:color="auto"/>
              <w:right w:val="nil"/>
            </w:tcBorders>
          </w:tcPr>
          <w:p w:rsidR="0069153D" w:rsidRPr="007D1DCC" w:rsidRDefault="00BC33A1"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24"/>
                <w:szCs w:val="24"/>
              </w:rPr>
              <w:t>Continuation of table G</w:t>
            </w:r>
            <w:r w:rsidRPr="007D1DCC">
              <w:rPr>
                <w:rFonts w:ascii="Times New Roman" w:hAnsi="Times New Roman" w:cs="Times New Roman"/>
                <w:lang w:val="kk-KZ"/>
              </w:rPr>
              <w:t>.20</w:t>
            </w:r>
          </w:p>
        </w:tc>
      </w:tr>
      <w:tr w:rsidR="0069153D" w:rsidRPr="007D1DCC" w:rsidTr="0069153D">
        <w:tc>
          <w:tcPr>
            <w:tcW w:w="675"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1</w:t>
            </w:r>
          </w:p>
        </w:tc>
        <w:tc>
          <w:tcPr>
            <w:tcW w:w="1305"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2</w:t>
            </w:r>
          </w:p>
        </w:tc>
        <w:tc>
          <w:tcPr>
            <w:tcW w:w="1105"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3</w:t>
            </w:r>
          </w:p>
        </w:tc>
        <w:tc>
          <w:tcPr>
            <w:tcW w:w="1418" w:type="dxa"/>
            <w:gridSpan w:val="3"/>
            <w:tcBorders>
              <w:top w:val="single" w:sz="4" w:space="0" w:color="auto"/>
            </w:tcBorders>
          </w:tcPr>
          <w:p w:rsidR="0069153D" w:rsidRPr="007D1DCC" w:rsidRDefault="0069153D" w:rsidP="007D1DCC">
            <w:pPr>
              <w:pStyle w:val="afb"/>
              <w:spacing w:after="0" w:line="240" w:lineRule="auto"/>
              <w:rPr>
                <w:rFonts w:ascii="Times New Roman" w:hAnsi="Times New Roman"/>
                <w:sz w:val="18"/>
                <w:szCs w:val="18"/>
                <w:lang w:val="kk-KZ"/>
              </w:rPr>
            </w:pPr>
            <w:r w:rsidRPr="007D1DCC">
              <w:rPr>
                <w:rFonts w:ascii="Times New Roman" w:hAnsi="Times New Roman"/>
                <w:sz w:val="18"/>
                <w:szCs w:val="18"/>
                <w:lang w:val="kk-KZ"/>
              </w:rPr>
              <w:t>4</w:t>
            </w:r>
          </w:p>
        </w:tc>
        <w:tc>
          <w:tcPr>
            <w:tcW w:w="3543" w:type="dxa"/>
            <w:gridSpan w:val="3"/>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7"/>
                <w:szCs w:val="17"/>
                <w:lang w:val="kk-KZ"/>
              </w:rPr>
            </w:pPr>
            <w:r w:rsidRPr="007D1DCC">
              <w:rPr>
                <w:rFonts w:ascii="Times New Roman" w:hAnsi="Times New Roman" w:cs="Times New Roman"/>
                <w:sz w:val="17"/>
                <w:szCs w:val="17"/>
                <w:lang w:val="kk-KZ"/>
              </w:rPr>
              <w:t>5</w:t>
            </w:r>
          </w:p>
        </w:tc>
        <w:tc>
          <w:tcPr>
            <w:tcW w:w="851"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6</w:t>
            </w:r>
          </w:p>
        </w:tc>
        <w:tc>
          <w:tcPr>
            <w:tcW w:w="992"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7</w:t>
            </w:r>
          </w:p>
        </w:tc>
        <w:tc>
          <w:tcPr>
            <w:tcW w:w="1418"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8</w:t>
            </w:r>
          </w:p>
        </w:tc>
        <w:tc>
          <w:tcPr>
            <w:tcW w:w="850"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9</w:t>
            </w:r>
          </w:p>
        </w:tc>
        <w:tc>
          <w:tcPr>
            <w:tcW w:w="1021"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10</w:t>
            </w:r>
          </w:p>
        </w:tc>
        <w:tc>
          <w:tcPr>
            <w:tcW w:w="1531" w:type="dxa"/>
            <w:gridSpan w:val="3"/>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11</w:t>
            </w:r>
          </w:p>
        </w:tc>
      </w:tr>
      <w:tr w:rsidR="0069153D" w:rsidRPr="007D1DCC" w:rsidTr="0069153D">
        <w:tc>
          <w:tcPr>
            <w:tcW w:w="14709" w:type="dxa"/>
            <w:gridSpan w:val="20"/>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16.06.2019 Выходной день</w:t>
            </w:r>
          </w:p>
        </w:tc>
      </w:tr>
      <w:tr w:rsidR="0069153D" w:rsidRPr="007D1DCC" w:rsidTr="0069153D">
        <w:tc>
          <w:tcPr>
            <w:tcW w:w="14709" w:type="dxa"/>
            <w:gridSpan w:val="20"/>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rPr>
              <w:t>день экспедиции – 17</w:t>
            </w:r>
            <w:r w:rsidRPr="008B7A96">
              <w:rPr>
                <w:rFonts w:ascii="Times New Roman" w:hAnsi="Times New Roman" w:cs="Times New Roman"/>
                <w:sz w:val="18"/>
                <w:szCs w:val="18"/>
                <w:lang w:val="kk-KZ"/>
              </w:rPr>
              <w:t>.</w:t>
            </w:r>
            <w:r w:rsidRPr="008B7A96">
              <w:rPr>
                <w:rFonts w:ascii="Times New Roman" w:hAnsi="Times New Roman" w:cs="Times New Roman"/>
                <w:sz w:val="18"/>
                <w:szCs w:val="18"/>
              </w:rPr>
              <w:t>0</w:t>
            </w:r>
            <w:r w:rsidRPr="008B7A96">
              <w:rPr>
                <w:rFonts w:ascii="Times New Roman" w:hAnsi="Times New Roman" w:cs="Times New Roman"/>
                <w:sz w:val="18"/>
                <w:szCs w:val="18"/>
                <w:lang w:val="kk-KZ"/>
              </w:rPr>
              <w:t>6</w:t>
            </w:r>
            <w:r w:rsidRPr="008B7A96">
              <w:rPr>
                <w:rFonts w:ascii="Times New Roman" w:hAnsi="Times New Roman" w:cs="Times New Roman"/>
                <w:sz w:val="18"/>
                <w:szCs w:val="18"/>
              </w:rPr>
              <w:t>.1</w:t>
            </w:r>
            <w:r w:rsidRPr="008B7A96">
              <w:rPr>
                <w:rFonts w:ascii="Times New Roman" w:hAnsi="Times New Roman" w:cs="Times New Roman"/>
                <w:sz w:val="18"/>
                <w:szCs w:val="18"/>
                <w:lang w:val="kk-KZ"/>
              </w:rPr>
              <w:t>9</w:t>
            </w:r>
            <w:r w:rsidRPr="008B7A96">
              <w:rPr>
                <w:rFonts w:ascii="Times New Roman" w:hAnsi="Times New Roman" w:cs="Times New Roman"/>
                <w:sz w:val="18"/>
                <w:szCs w:val="18"/>
              </w:rPr>
              <w:t>.</w:t>
            </w:r>
          </w:p>
        </w:tc>
      </w:tr>
      <w:tr w:rsidR="0069153D" w:rsidRPr="007D1DCC" w:rsidTr="0069153D">
        <w:tc>
          <w:tcPr>
            <w:tcW w:w="675"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rPr>
              <w:t>GPS</w:t>
            </w:r>
            <w:r w:rsidRPr="008B7A96">
              <w:rPr>
                <w:rFonts w:ascii="Times New Roman" w:hAnsi="Times New Roman" w:cs="Times New Roman"/>
                <w:sz w:val="18"/>
                <w:szCs w:val="18"/>
                <w:lang w:val="kk-KZ"/>
              </w:rPr>
              <w:t xml:space="preserve"> т.506</w:t>
            </w:r>
          </w:p>
        </w:tc>
        <w:tc>
          <w:tcPr>
            <w:tcW w:w="1305" w:type="dxa"/>
            <w:gridSpan w:val="2"/>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46-04-924 с.ш.</w:t>
            </w:r>
          </w:p>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82-01-754 в.д.</w:t>
            </w:r>
          </w:p>
        </w:tc>
        <w:tc>
          <w:tcPr>
            <w:tcW w:w="1105" w:type="dxa"/>
            <w:gridSpan w:val="2"/>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423</w:t>
            </w:r>
          </w:p>
        </w:tc>
        <w:tc>
          <w:tcPr>
            <w:tcW w:w="1418" w:type="dxa"/>
            <w:gridSpan w:val="3"/>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 xml:space="preserve">Полевой пеший маршрут. Точка расположена севернее волнореза в 1 км. </w:t>
            </w:r>
          </w:p>
        </w:tc>
        <w:tc>
          <w:tcPr>
            <w:tcW w:w="3543" w:type="dxa"/>
            <w:gridSpan w:val="3"/>
          </w:tcPr>
          <w:p w:rsidR="0069153D" w:rsidRPr="008B7A96" w:rsidRDefault="0069153D" w:rsidP="007D1DCC">
            <w:pPr>
              <w:spacing w:after="0" w:line="240" w:lineRule="auto"/>
              <w:jc w:val="both"/>
              <w:rPr>
                <w:rFonts w:ascii="Times New Roman" w:hAnsi="Times New Roman" w:cs="Times New Roman"/>
                <w:sz w:val="18"/>
                <w:szCs w:val="18"/>
                <w:lang w:val="ru-RU"/>
              </w:rPr>
            </w:pPr>
            <w:r w:rsidRPr="008B7A96">
              <w:rPr>
                <w:rFonts w:ascii="Times New Roman" w:hAnsi="Times New Roman" w:cs="Times New Roman"/>
                <w:sz w:val="18"/>
                <w:szCs w:val="18"/>
                <w:lang w:val="kk-KZ"/>
              </w:rPr>
              <w:t xml:space="preserve">Ветренно, ветер СЗ. З сильный на озере волнение высотой 0,5 м. Берег аккумулятивный, выположенный (антро-погенно), сложен разнозернистым песком, галькой и галечником. </w:t>
            </w:r>
          </w:p>
        </w:tc>
        <w:tc>
          <w:tcPr>
            <w:tcW w:w="851" w:type="dxa"/>
            <w:gridSpan w:val="2"/>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rPr>
              <w:t>l</w:t>
            </w:r>
            <w:r w:rsidRPr="008B7A96">
              <w:rPr>
                <w:rFonts w:ascii="Times New Roman" w:hAnsi="Times New Roman" w:cs="Times New Roman"/>
                <w:sz w:val="18"/>
                <w:szCs w:val="18"/>
                <w:lang w:val="kk-KZ"/>
              </w:rPr>
              <w:t>аQ</w:t>
            </w:r>
            <w:r w:rsidRPr="008B7A96">
              <w:rPr>
                <w:rFonts w:ascii="Times New Roman" w:hAnsi="Times New Roman" w:cs="Times New Roman"/>
                <w:sz w:val="18"/>
                <w:szCs w:val="18"/>
                <w:vertAlign w:val="subscript"/>
                <w:lang w:val="kk-KZ"/>
              </w:rPr>
              <w:t>I</w:t>
            </w:r>
            <w:r w:rsidRPr="008B7A96">
              <w:rPr>
                <w:rFonts w:ascii="Times New Roman" w:hAnsi="Times New Roman" w:cs="Times New Roman"/>
                <w:sz w:val="18"/>
                <w:szCs w:val="18"/>
                <w:vertAlign w:val="subscript"/>
              </w:rPr>
              <w:t>II-I</w:t>
            </w:r>
            <w:r w:rsidRPr="008B7A96">
              <w:rPr>
                <w:rFonts w:ascii="Times New Roman" w:hAnsi="Times New Roman" w:cs="Times New Roman"/>
                <w:sz w:val="18"/>
                <w:szCs w:val="18"/>
                <w:vertAlign w:val="subscript"/>
                <w:lang w:val="kk-KZ"/>
              </w:rPr>
              <w:t>V</w:t>
            </w:r>
          </w:p>
        </w:tc>
        <w:tc>
          <w:tcPr>
            <w:tcW w:w="992"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rPr>
              <w:t>Древесно-травянис-то-кустарниковая</w:t>
            </w:r>
          </w:p>
        </w:tc>
        <w:tc>
          <w:tcPr>
            <w:tcW w:w="1418"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Абразия</w:t>
            </w:r>
          </w:p>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Биогенная аккумуляция</w:t>
            </w:r>
          </w:p>
        </w:tc>
        <w:tc>
          <w:tcPr>
            <w:tcW w:w="850" w:type="dxa"/>
          </w:tcPr>
          <w:p w:rsidR="0069153D" w:rsidRPr="008B7A96" w:rsidRDefault="0069153D" w:rsidP="007D1DCC">
            <w:pPr>
              <w:spacing w:after="0" w:line="240" w:lineRule="auto"/>
              <w:rPr>
                <w:rFonts w:ascii="Times New Roman" w:hAnsi="Times New Roman" w:cs="Times New Roman"/>
                <w:sz w:val="18"/>
                <w:szCs w:val="18"/>
              </w:rPr>
            </w:pPr>
            <w:r w:rsidRPr="008B7A96">
              <w:rPr>
                <w:rFonts w:ascii="Times New Roman" w:hAnsi="Times New Roman" w:cs="Times New Roman"/>
                <w:sz w:val="18"/>
                <w:szCs w:val="18"/>
              </w:rPr>
              <w:t>100-2245-2250</w:t>
            </w:r>
          </w:p>
        </w:tc>
        <w:tc>
          <w:tcPr>
            <w:tcW w:w="1021"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Выпас скота, бумажно-пластиковый мусор</w:t>
            </w:r>
          </w:p>
        </w:tc>
        <w:tc>
          <w:tcPr>
            <w:tcW w:w="1531" w:type="dxa"/>
            <w:gridSpan w:val="3"/>
          </w:tcPr>
          <w:p w:rsidR="0069153D" w:rsidRPr="008B7A96" w:rsidRDefault="0069153D" w:rsidP="007D1DCC">
            <w:pPr>
              <w:spacing w:after="0" w:line="240" w:lineRule="auto"/>
              <w:rPr>
                <w:rFonts w:ascii="Times New Roman" w:hAnsi="Times New Roman" w:cs="Times New Roman"/>
                <w:sz w:val="18"/>
                <w:szCs w:val="18"/>
                <w:lang w:val="kk-KZ"/>
              </w:rPr>
            </w:pPr>
          </w:p>
        </w:tc>
      </w:tr>
      <w:tr w:rsidR="0069153D" w:rsidRPr="007D1DCC" w:rsidTr="0069153D">
        <w:tc>
          <w:tcPr>
            <w:tcW w:w="675"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lang w:val="ru-RU"/>
              </w:rPr>
              <w:br w:type="page"/>
            </w:r>
            <w:r w:rsidRPr="008B7A96">
              <w:rPr>
                <w:rFonts w:ascii="Times New Roman" w:hAnsi="Times New Roman" w:cs="Times New Roman"/>
                <w:sz w:val="18"/>
                <w:szCs w:val="18"/>
              </w:rPr>
              <w:t>GPS</w:t>
            </w:r>
            <w:r w:rsidRPr="008B7A96">
              <w:rPr>
                <w:rFonts w:ascii="Times New Roman" w:hAnsi="Times New Roman" w:cs="Times New Roman"/>
                <w:sz w:val="18"/>
                <w:szCs w:val="18"/>
                <w:lang w:val="kk-KZ"/>
              </w:rPr>
              <w:t xml:space="preserve"> т.507</w:t>
            </w:r>
          </w:p>
        </w:tc>
        <w:tc>
          <w:tcPr>
            <w:tcW w:w="1305" w:type="dxa"/>
            <w:gridSpan w:val="2"/>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46-05-15,9 с.ш.</w:t>
            </w:r>
          </w:p>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82-01-66,4 в.д.</w:t>
            </w:r>
          </w:p>
        </w:tc>
        <w:tc>
          <w:tcPr>
            <w:tcW w:w="1105" w:type="dxa"/>
            <w:gridSpan w:val="2"/>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422</w:t>
            </w:r>
          </w:p>
        </w:tc>
        <w:tc>
          <w:tcPr>
            <w:tcW w:w="1418" w:type="dxa"/>
            <w:gridSpan w:val="3"/>
          </w:tcPr>
          <w:p w:rsidR="0069153D" w:rsidRPr="008B7A96" w:rsidRDefault="0069153D" w:rsidP="007D1DCC">
            <w:pPr>
              <w:spacing w:after="0" w:line="240" w:lineRule="auto"/>
              <w:rPr>
                <w:rFonts w:ascii="Times New Roman" w:hAnsi="Times New Roman" w:cs="Times New Roman"/>
                <w:sz w:val="18"/>
                <w:szCs w:val="18"/>
                <w:lang w:val="kk-KZ"/>
              </w:rPr>
            </w:pPr>
          </w:p>
        </w:tc>
        <w:tc>
          <w:tcPr>
            <w:tcW w:w="3572" w:type="dxa"/>
            <w:gridSpan w:val="4"/>
          </w:tcPr>
          <w:p w:rsidR="0069153D" w:rsidRPr="008B7A96" w:rsidRDefault="0069153D" w:rsidP="007D1DCC">
            <w:pPr>
              <w:spacing w:after="0" w:line="240" w:lineRule="auto"/>
              <w:jc w:val="both"/>
              <w:rPr>
                <w:rFonts w:ascii="Times New Roman" w:hAnsi="Times New Roman" w:cs="Times New Roman"/>
                <w:sz w:val="18"/>
                <w:szCs w:val="18"/>
                <w:lang w:val="kk-KZ"/>
              </w:rPr>
            </w:pPr>
            <w:r w:rsidRPr="008B7A96">
              <w:rPr>
                <w:rFonts w:ascii="Times New Roman" w:hAnsi="Times New Roman" w:cs="Times New Roman"/>
                <w:sz w:val="18"/>
                <w:szCs w:val="18"/>
                <w:lang w:val="kk-KZ"/>
              </w:rPr>
              <w:t xml:space="preserve">Береговой уступ высотой до 1 м. Шириной 50-60 м, поверхность уступа искуственно сглажена. Уступ сложен суглинками. Волны подмывают основание уступа, урез воды у основания уступа территории дома отдыха 1 и 2-х этажныого здания. Севернее начинается аккумулятивная равнина с песчано-галечниковым пляжем-косой, которая переходит в косу. </w:t>
            </w:r>
          </w:p>
        </w:tc>
        <w:tc>
          <w:tcPr>
            <w:tcW w:w="822"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аQ</w:t>
            </w:r>
            <w:r w:rsidRPr="008B7A96">
              <w:rPr>
                <w:rFonts w:ascii="Times New Roman" w:hAnsi="Times New Roman" w:cs="Times New Roman"/>
                <w:sz w:val="18"/>
                <w:szCs w:val="18"/>
                <w:vertAlign w:val="subscript"/>
                <w:lang w:val="kk-KZ"/>
              </w:rPr>
              <w:t>I</w:t>
            </w:r>
            <w:r w:rsidRPr="008B7A96">
              <w:rPr>
                <w:rFonts w:ascii="Times New Roman" w:hAnsi="Times New Roman" w:cs="Times New Roman"/>
                <w:sz w:val="18"/>
                <w:szCs w:val="18"/>
                <w:vertAlign w:val="subscript"/>
              </w:rPr>
              <w:t>II-I</w:t>
            </w:r>
            <w:r w:rsidRPr="008B7A96">
              <w:rPr>
                <w:rFonts w:ascii="Times New Roman" w:hAnsi="Times New Roman" w:cs="Times New Roman"/>
                <w:sz w:val="18"/>
                <w:szCs w:val="18"/>
                <w:vertAlign w:val="subscript"/>
                <w:lang w:val="kk-KZ"/>
              </w:rPr>
              <w:t>V</w:t>
            </w:r>
          </w:p>
        </w:tc>
        <w:tc>
          <w:tcPr>
            <w:tcW w:w="992"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rPr>
              <w:t>Травянисто-кустарниковая</w:t>
            </w:r>
          </w:p>
        </w:tc>
        <w:tc>
          <w:tcPr>
            <w:tcW w:w="1418"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Абразия</w:t>
            </w:r>
          </w:p>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Биогенная аккумуляция</w:t>
            </w:r>
          </w:p>
        </w:tc>
        <w:tc>
          <w:tcPr>
            <w:tcW w:w="850" w:type="dxa"/>
          </w:tcPr>
          <w:p w:rsidR="0069153D" w:rsidRPr="008B7A96" w:rsidRDefault="0069153D" w:rsidP="007D1DCC">
            <w:pPr>
              <w:spacing w:after="0" w:line="240" w:lineRule="auto"/>
              <w:rPr>
                <w:rFonts w:ascii="Times New Roman" w:hAnsi="Times New Roman" w:cs="Times New Roman"/>
                <w:sz w:val="18"/>
                <w:szCs w:val="18"/>
              </w:rPr>
            </w:pPr>
            <w:r w:rsidRPr="008B7A96">
              <w:rPr>
                <w:rFonts w:ascii="Times New Roman" w:hAnsi="Times New Roman" w:cs="Times New Roman"/>
                <w:sz w:val="18"/>
                <w:szCs w:val="18"/>
              </w:rPr>
              <w:t>100-2251-2276</w:t>
            </w:r>
          </w:p>
        </w:tc>
        <w:tc>
          <w:tcPr>
            <w:tcW w:w="1276" w:type="dxa"/>
            <w:gridSpan w:val="3"/>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Выпас скота, бумажно-пластиковый мусор</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69153D">
        <w:tc>
          <w:tcPr>
            <w:tcW w:w="675"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rPr>
              <w:t>GPS</w:t>
            </w:r>
            <w:r w:rsidRPr="008B7A96">
              <w:rPr>
                <w:rFonts w:ascii="Times New Roman" w:hAnsi="Times New Roman" w:cs="Times New Roman"/>
                <w:sz w:val="18"/>
                <w:szCs w:val="18"/>
                <w:lang w:val="kk-KZ"/>
              </w:rPr>
              <w:t xml:space="preserve"> т.508</w:t>
            </w:r>
          </w:p>
        </w:tc>
        <w:tc>
          <w:tcPr>
            <w:tcW w:w="1305" w:type="dxa"/>
            <w:gridSpan w:val="2"/>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46-05-22,1 с.ш.</w:t>
            </w:r>
          </w:p>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82-01-62,5 в.д.</w:t>
            </w:r>
          </w:p>
        </w:tc>
        <w:tc>
          <w:tcPr>
            <w:tcW w:w="1105" w:type="dxa"/>
            <w:gridSpan w:val="2"/>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424</w:t>
            </w:r>
          </w:p>
        </w:tc>
        <w:tc>
          <w:tcPr>
            <w:tcW w:w="1418" w:type="dxa"/>
            <w:gridSpan w:val="3"/>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Точка находится начала косы</w:t>
            </w:r>
          </w:p>
        </w:tc>
        <w:tc>
          <w:tcPr>
            <w:tcW w:w="3572" w:type="dxa"/>
            <w:gridSpan w:val="4"/>
          </w:tcPr>
          <w:p w:rsidR="0069153D" w:rsidRPr="008B7A96" w:rsidRDefault="0069153D" w:rsidP="007D1DCC">
            <w:pPr>
              <w:spacing w:after="0" w:line="240" w:lineRule="auto"/>
              <w:jc w:val="both"/>
              <w:rPr>
                <w:rFonts w:ascii="Times New Roman" w:hAnsi="Times New Roman" w:cs="Times New Roman"/>
                <w:sz w:val="18"/>
                <w:szCs w:val="18"/>
                <w:lang w:val="kk-KZ"/>
              </w:rPr>
            </w:pPr>
            <w:r w:rsidRPr="008B7A96">
              <w:rPr>
                <w:rFonts w:ascii="Times New Roman" w:hAnsi="Times New Roman" w:cs="Times New Roman"/>
                <w:sz w:val="18"/>
                <w:szCs w:val="18"/>
                <w:lang w:val="kk-KZ"/>
              </w:rPr>
              <w:t xml:space="preserve">Коса отделяет озерную равнину от уреза воды. У косы озерная равнина пред-ставлена болотистой местностью, которая подвергатся активной застройке, делаются насыпи. Ширина косы – 21,5 м. </w:t>
            </w:r>
          </w:p>
        </w:tc>
        <w:tc>
          <w:tcPr>
            <w:tcW w:w="822"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аQ</w:t>
            </w:r>
            <w:r w:rsidRPr="008B7A96">
              <w:rPr>
                <w:rFonts w:ascii="Times New Roman" w:hAnsi="Times New Roman" w:cs="Times New Roman"/>
                <w:sz w:val="18"/>
                <w:szCs w:val="18"/>
                <w:vertAlign w:val="subscript"/>
                <w:lang w:val="kk-KZ"/>
              </w:rPr>
              <w:t>I</w:t>
            </w:r>
            <w:r w:rsidRPr="008B7A96">
              <w:rPr>
                <w:rFonts w:ascii="Times New Roman" w:hAnsi="Times New Roman" w:cs="Times New Roman"/>
                <w:sz w:val="18"/>
                <w:szCs w:val="18"/>
                <w:vertAlign w:val="subscript"/>
              </w:rPr>
              <w:t>II-I</w:t>
            </w:r>
            <w:r w:rsidRPr="008B7A96">
              <w:rPr>
                <w:rFonts w:ascii="Times New Roman" w:hAnsi="Times New Roman" w:cs="Times New Roman"/>
                <w:sz w:val="18"/>
                <w:szCs w:val="18"/>
                <w:vertAlign w:val="subscript"/>
                <w:lang w:val="kk-KZ"/>
              </w:rPr>
              <w:t xml:space="preserve">V </w:t>
            </w:r>
          </w:p>
        </w:tc>
        <w:tc>
          <w:tcPr>
            <w:tcW w:w="992"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Травянистая</w:t>
            </w:r>
          </w:p>
        </w:tc>
        <w:tc>
          <w:tcPr>
            <w:tcW w:w="1418"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Озерная и</w:t>
            </w:r>
          </w:p>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биогенная аккумуляция</w:t>
            </w:r>
          </w:p>
        </w:tc>
        <w:tc>
          <w:tcPr>
            <w:tcW w:w="850" w:type="dxa"/>
          </w:tcPr>
          <w:p w:rsidR="0069153D" w:rsidRPr="008B7A96" w:rsidRDefault="0069153D" w:rsidP="007D1DCC">
            <w:pPr>
              <w:spacing w:after="0" w:line="240" w:lineRule="auto"/>
              <w:rPr>
                <w:rFonts w:ascii="Times New Roman" w:hAnsi="Times New Roman" w:cs="Times New Roman"/>
                <w:sz w:val="18"/>
                <w:szCs w:val="18"/>
              </w:rPr>
            </w:pPr>
            <w:r w:rsidRPr="008B7A96">
              <w:rPr>
                <w:rFonts w:ascii="Times New Roman" w:hAnsi="Times New Roman" w:cs="Times New Roman"/>
                <w:sz w:val="18"/>
                <w:szCs w:val="18"/>
              </w:rPr>
              <w:t>100-2277-2291</w:t>
            </w:r>
          </w:p>
        </w:tc>
        <w:tc>
          <w:tcPr>
            <w:tcW w:w="1276" w:type="dxa"/>
            <w:gridSpan w:val="3"/>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Бумажно-пластиковый мусор</w:t>
            </w:r>
          </w:p>
        </w:tc>
        <w:tc>
          <w:tcPr>
            <w:tcW w:w="1276" w:type="dxa"/>
          </w:tcPr>
          <w:p w:rsidR="0069153D" w:rsidRPr="007D1DCC" w:rsidRDefault="0069153D" w:rsidP="007D1DCC">
            <w:pPr>
              <w:spacing w:after="0" w:line="240" w:lineRule="auto"/>
              <w:rPr>
                <w:rFonts w:ascii="Times New Roman" w:hAnsi="Times New Roman" w:cs="Times New Roman"/>
                <w:sz w:val="18"/>
                <w:szCs w:val="18"/>
              </w:rPr>
            </w:pPr>
          </w:p>
        </w:tc>
      </w:tr>
      <w:tr w:rsidR="0069153D" w:rsidRPr="007D1DCC" w:rsidTr="008B7A96">
        <w:tc>
          <w:tcPr>
            <w:tcW w:w="13433" w:type="dxa"/>
            <w:gridSpan w:val="19"/>
            <w:tcBorders>
              <w:bottom w:val="single" w:sz="4" w:space="0" w:color="auto"/>
            </w:tcBorders>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rPr>
              <w:t xml:space="preserve">день экспедиции – </w:t>
            </w:r>
            <w:r w:rsidRPr="008B7A96">
              <w:rPr>
                <w:rFonts w:ascii="Times New Roman" w:hAnsi="Times New Roman" w:cs="Times New Roman"/>
                <w:sz w:val="18"/>
                <w:szCs w:val="18"/>
                <w:lang w:val="kk-KZ"/>
              </w:rPr>
              <w:t>18</w:t>
            </w:r>
            <w:r w:rsidRPr="008B7A96">
              <w:rPr>
                <w:rFonts w:ascii="Times New Roman" w:hAnsi="Times New Roman" w:cs="Times New Roman"/>
                <w:sz w:val="18"/>
                <w:szCs w:val="18"/>
              </w:rPr>
              <w:t>.0</w:t>
            </w:r>
            <w:r w:rsidRPr="008B7A96">
              <w:rPr>
                <w:rFonts w:ascii="Times New Roman" w:hAnsi="Times New Roman" w:cs="Times New Roman"/>
                <w:sz w:val="18"/>
                <w:szCs w:val="18"/>
                <w:lang w:val="kk-KZ"/>
              </w:rPr>
              <w:t>6</w:t>
            </w:r>
            <w:r w:rsidRPr="008B7A96">
              <w:rPr>
                <w:rFonts w:ascii="Times New Roman" w:hAnsi="Times New Roman" w:cs="Times New Roman"/>
                <w:sz w:val="18"/>
                <w:szCs w:val="18"/>
              </w:rPr>
              <w:t>.1</w:t>
            </w:r>
            <w:r w:rsidRPr="008B7A96">
              <w:rPr>
                <w:rFonts w:ascii="Times New Roman" w:hAnsi="Times New Roman" w:cs="Times New Roman"/>
                <w:sz w:val="18"/>
                <w:szCs w:val="18"/>
                <w:lang w:val="kk-KZ"/>
              </w:rPr>
              <w:t>9</w:t>
            </w:r>
            <w:r w:rsidRPr="008B7A96">
              <w:rPr>
                <w:rFonts w:ascii="Times New Roman" w:hAnsi="Times New Roman" w:cs="Times New Roman"/>
                <w:sz w:val="18"/>
                <w:szCs w:val="18"/>
              </w:rPr>
              <w:t>.</w:t>
            </w:r>
          </w:p>
        </w:tc>
        <w:tc>
          <w:tcPr>
            <w:tcW w:w="1276"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p>
        </w:tc>
      </w:tr>
      <w:tr w:rsidR="0069153D" w:rsidRPr="007D1DCC" w:rsidTr="008B7A96">
        <w:tc>
          <w:tcPr>
            <w:tcW w:w="67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305"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105"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418" w:type="dxa"/>
            <w:gridSpan w:val="3"/>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Пеший обход центр. части набережной рекр. зоны с. Кабанбай.</w:t>
            </w:r>
          </w:p>
        </w:tc>
        <w:tc>
          <w:tcPr>
            <w:tcW w:w="3572" w:type="dxa"/>
            <w:gridSpan w:val="4"/>
            <w:tcBorders>
              <w:bottom w:val="single" w:sz="4" w:space="0" w:color="auto"/>
            </w:tcBorders>
          </w:tcPr>
          <w:p w:rsidR="0069153D" w:rsidRPr="007D1DCC" w:rsidRDefault="0069153D" w:rsidP="007D1DCC">
            <w:pPr>
              <w:spacing w:after="0" w:line="240" w:lineRule="auto"/>
              <w:jc w:val="both"/>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Пеший обход центр. части набережной рекр. зоны с. Кабанбай. Зафиксирована переработка берегового уступа с апреля месяца текущего года на 2-3 м, расположенного сев-е д.о «Аквамарин», начиная с берегоукрепительной метал-лической конструкции и до д.о. «Алаколь». Восстановлена вся инфраструктура набе-режной по сравнению с апрелем. Пеший обход южной части рекр. зоны с. Ка-банбай. Коса предположительно протя-гивается до дельты р. Тасты и далее на юг. Затопленная часть засыпается грунтом (между косой и сушей). </w:t>
            </w:r>
          </w:p>
        </w:tc>
        <w:tc>
          <w:tcPr>
            <w:tcW w:w="82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vertAlign w:val="subscript"/>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III-IV</w:t>
            </w:r>
          </w:p>
          <w:p w:rsidR="0069153D" w:rsidRPr="007D1DCC" w:rsidRDefault="0069153D" w:rsidP="007D1DCC">
            <w:pPr>
              <w:spacing w:after="0" w:line="240" w:lineRule="auto"/>
              <w:rPr>
                <w:rFonts w:ascii="Times New Roman" w:hAnsi="Times New Roman" w:cs="Times New Roman"/>
                <w:sz w:val="18"/>
                <w:szCs w:val="18"/>
                <w:lang w:val="kk-KZ"/>
              </w:rPr>
            </w:pPr>
          </w:p>
        </w:tc>
        <w:tc>
          <w:tcPr>
            <w:tcW w:w="992"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Древес-но-кустарниково-травянистая</w:t>
            </w:r>
          </w:p>
        </w:tc>
        <w:tc>
          <w:tcPr>
            <w:tcW w:w="1418"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биогенная аккумуляция </w:t>
            </w:r>
          </w:p>
        </w:tc>
        <w:tc>
          <w:tcPr>
            <w:tcW w:w="850"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lang w:val="kk-KZ"/>
              </w:rPr>
              <w:t>100-2314-2509, 2510-2560</w:t>
            </w:r>
          </w:p>
        </w:tc>
        <w:tc>
          <w:tcPr>
            <w:tcW w:w="1276" w:type="dxa"/>
            <w:gridSpan w:val="3"/>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выпас скота, мусор</w:t>
            </w:r>
          </w:p>
        </w:tc>
        <w:tc>
          <w:tcPr>
            <w:tcW w:w="1276"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7"/>
                <w:szCs w:val="17"/>
                <w:lang w:val="kk-KZ"/>
              </w:rPr>
            </w:pPr>
            <w:r w:rsidRPr="007D1DCC">
              <w:rPr>
                <w:rFonts w:ascii="Times New Roman" w:hAnsi="Times New Roman" w:cs="Times New Roman"/>
                <w:sz w:val="17"/>
                <w:szCs w:val="17"/>
                <w:lang w:val="kk-KZ"/>
              </w:rPr>
              <w:t>Зафиксирована эрозия правой части (севернее) основания волнореза, разрушение бетона. Происходит застройка рекреационным обьектом: построен парк.</w:t>
            </w:r>
          </w:p>
        </w:tc>
      </w:tr>
      <w:tr w:rsidR="008B7A96" w:rsidRPr="007D1DCC" w:rsidTr="008B7A96">
        <w:tc>
          <w:tcPr>
            <w:tcW w:w="675"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305"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105" w:type="dxa"/>
            <w:gridSpan w:val="2"/>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418" w:type="dxa"/>
            <w:gridSpan w:val="3"/>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3572" w:type="dxa"/>
            <w:gridSpan w:val="4"/>
            <w:tcBorders>
              <w:top w:val="single" w:sz="4" w:space="0" w:color="auto"/>
              <w:left w:val="nil"/>
              <w:bottom w:val="nil"/>
              <w:right w:val="nil"/>
            </w:tcBorders>
          </w:tcPr>
          <w:p w:rsidR="008B7A96" w:rsidRPr="007D1DCC" w:rsidRDefault="008B7A96" w:rsidP="007D1DCC">
            <w:pPr>
              <w:spacing w:after="0" w:line="240" w:lineRule="auto"/>
              <w:jc w:val="both"/>
              <w:rPr>
                <w:rFonts w:ascii="Times New Roman" w:hAnsi="Times New Roman" w:cs="Times New Roman"/>
                <w:sz w:val="18"/>
                <w:szCs w:val="18"/>
                <w:lang w:val="kk-KZ"/>
              </w:rPr>
            </w:pPr>
          </w:p>
        </w:tc>
        <w:tc>
          <w:tcPr>
            <w:tcW w:w="822"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rPr>
            </w:pPr>
          </w:p>
        </w:tc>
        <w:tc>
          <w:tcPr>
            <w:tcW w:w="992"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418"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850"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276" w:type="dxa"/>
            <w:gridSpan w:val="3"/>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8"/>
                <w:szCs w:val="18"/>
                <w:lang w:val="kk-KZ"/>
              </w:rPr>
            </w:pPr>
          </w:p>
        </w:tc>
        <w:tc>
          <w:tcPr>
            <w:tcW w:w="1276" w:type="dxa"/>
            <w:tcBorders>
              <w:top w:val="single" w:sz="4" w:space="0" w:color="auto"/>
              <w:left w:val="nil"/>
              <w:bottom w:val="nil"/>
              <w:right w:val="nil"/>
            </w:tcBorders>
          </w:tcPr>
          <w:p w:rsidR="008B7A96" w:rsidRPr="007D1DCC" w:rsidRDefault="008B7A96" w:rsidP="007D1DCC">
            <w:pPr>
              <w:spacing w:after="0" w:line="240" w:lineRule="auto"/>
              <w:rPr>
                <w:rFonts w:ascii="Times New Roman" w:hAnsi="Times New Roman" w:cs="Times New Roman"/>
                <w:sz w:val="17"/>
                <w:szCs w:val="17"/>
                <w:lang w:val="kk-KZ"/>
              </w:rPr>
            </w:pPr>
          </w:p>
        </w:tc>
      </w:tr>
      <w:tr w:rsidR="0069153D" w:rsidRPr="007D1DCC" w:rsidTr="008B7A96">
        <w:tc>
          <w:tcPr>
            <w:tcW w:w="14709" w:type="dxa"/>
            <w:gridSpan w:val="20"/>
            <w:tcBorders>
              <w:top w:val="nil"/>
              <w:left w:val="nil"/>
              <w:bottom w:val="nil"/>
              <w:right w:val="nil"/>
            </w:tcBorders>
          </w:tcPr>
          <w:p w:rsidR="0069153D" w:rsidRPr="007D1DCC" w:rsidRDefault="0069153D" w:rsidP="007D1DCC">
            <w:pPr>
              <w:spacing w:after="0" w:line="240" w:lineRule="auto"/>
              <w:rPr>
                <w:rFonts w:ascii="Times New Roman" w:hAnsi="Times New Roman" w:cs="Times New Roman"/>
                <w:sz w:val="17"/>
                <w:szCs w:val="17"/>
                <w:lang w:val="kk-KZ"/>
              </w:rPr>
            </w:pPr>
          </w:p>
        </w:tc>
      </w:tr>
      <w:tr w:rsidR="0069153D" w:rsidRPr="007D1DCC" w:rsidTr="0069153D">
        <w:tc>
          <w:tcPr>
            <w:tcW w:w="14709" w:type="dxa"/>
            <w:gridSpan w:val="20"/>
            <w:tcBorders>
              <w:top w:val="nil"/>
              <w:left w:val="nil"/>
              <w:bottom w:val="single" w:sz="4" w:space="0" w:color="auto"/>
              <w:right w:val="nil"/>
            </w:tcBorders>
          </w:tcPr>
          <w:p w:rsidR="0069153D" w:rsidRPr="007D1DCC" w:rsidRDefault="00BC33A1" w:rsidP="007D1DCC">
            <w:pPr>
              <w:spacing w:after="0" w:line="240" w:lineRule="auto"/>
              <w:rPr>
                <w:rFonts w:ascii="Times New Roman" w:hAnsi="Times New Roman" w:cs="Times New Roman"/>
              </w:rPr>
            </w:pPr>
            <w:r w:rsidRPr="007D1DCC">
              <w:rPr>
                <w:rFonts w:ascii="Times New Roman" w:hAnsi="Times New Roman" w:cs="Times New Roman"/>
                <w:sz w:val="24"/>
                <w:szCs w:val="24"/>
              </w:rPr>
              <w:t>Continuation of table G</w:t>
            </w:r>
            <w:r w:rsidRPr="007D1DCC">
              <w:rPr>
                <w:rFonts w:ascii="Times New Roman" w:hAnsi="Times New Roman" w:cs="Times New Roman"/>
                <w:lang w:val="kk-KZ"/>
              </w:rPr>
              <w:t>.20</w:t>
            </w:r>
          </w:p>
        </w:tc>
      </w:tr>
      <w:tr w:rsidR="0069153D" w:rsidRPr="007D1DCC" w:rsidTr="0069153D">
        <w:tc>
          <w:tcPr>
            <w:tcW w:w="675"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w:t>
            </w:r>
          </w:p>
        </w:tc>
        <w:tc>
          <w:tcPr>
            <w:tcW w:w="1305" w:type="dxa"/>
            <w:gridSpan w:val="2"/>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2</w:t>
            </w:r>
          </w:p>
        </w:tc>
        <w:tc>
          <w:tcPr>
            <w:tcW w:w="1105" w:type="dxa"/>
            <w:gridSpan w:val="2"/>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3</w:t>
            </w:r>
          </w:p>
        </w:tc>
        <w:tc>
          <w:tcPr>
            <w:tcW w:w="1418" w:type="dxa"/>
            <w:gridSpan w:val="3"/>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4</w:t>
            </w:r>
          </w:p>
        </w:tc>
        <w:tc>
          <w:tcPr>
            <w:tcW w:w="3572" w:type="dxa"/>
            <w:gridSpan w:val="4"/>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center"/>
              <w:rPr>
                <w:rFonts w:ascii="Times New Roman" w:hAnsi="Times New Roman" w:cs="Times New Roman"/>
                <w:sz w:val="17"/>
                <w:szCs w:val="17"/>
                <w:lang w:val="kk-KZ"/>
              </w:rPr>
            </w:pPr>
            <w:r w:rsidRPr="007D1DCC">
              <w:rPr>
                <w:rFonts w:ascii="Times New Roman" w:hAnsi="Times New Roman" w:cs="Times New Roman"/>
                <w:sz w:val="17"/>
                <w:szCs w:val="17"/>
                <w:lang w:val="kk-KZ"/>
              </w:rPr>
              <w:t>5</w:t>
            </w:r>
          </w:p>
        </w:tc>
        <w:tc>
          <w:tcPr>
            <w:tcW w:w="822"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6</w:t>
            </w:r>
          </w:p>
        </w:tc>
        <w:tc>
          <w:tcPr>
            <w:tcW w:w="992"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7</w:t>
            </w:r>
          </w:p>
        </w:tc>
        <w:tc>
          <w:tcPr>
            <w:tcW w:w="1418"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8</w:t>
            </w:r>
          </w:p>
        </w:tc>
        <w:tc>
          <w:tcPr>
            <w:tcW w:w="850"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9</w:t>
            </w:r>
          </w:p>
        </w:tc>
        <w:tc>
          <w:tcPr>
            <w:tcW w:w="1276" w:type="dxa"/>
            <w:gridSpan w:val="3"/>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10</w:t>
            </w:r>
          </w:p>
        </w:tc>
        <w:tc>
          <w:tcPr>
            <w:tcW w:w="1276"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center"/>
              <w:rPr>
                <w:rFonts w:ascii="Times New Roman" w:hAnsi="Times New Roman" w:cs="Times New Roman"/>
                <w:sz w:val="17"/>
                <w:szCs w:val="17"/>
                <w:lang w:val="kk-KZ"/>
              </w:rPr>
            </w:pPr>
            <w:r w:rsidRPr="007D1DCC">
              <w:rPr>
                <w:rFonts w:ascii="Times New Roman" w:hAnsi="Times New Roman" w:cs="Times New Roman"/>
                <w:sz w:val="17"/>
                <w:szCs w:val="17"/>
                <w:lang w:val="kk-KZ"/>
              </w:rPr>
              <w:t>11</w:t>
            </w:r>
          </w:p>
        </w:tc>
      </w:tr>
      <w:tr w:rsidR="0069153D" w:rsidRPr="007D1DCC" w:rsidTr="0069153D">
        <w:tc>
          <w:tcPr>
            <w:tcW w:w="675" w:type="dxa"/>
            <w:tcBorders>
              <w:top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GPS т. 509</w:t>
            </w:r>
          </w:p>
        </w:tc>
        <w:tc>
          <w:tcPr>
            <w:tcW w:w="1305" w:type="dxa"/>
            <w:gridSpan w:val="2"/>
            <w:tcBorders>
              <w:top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46-05-51,4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82-01-44,2 в.д.</w:t>
            </w:r>
          </w:p>
        </w:tc>
        <w:tc>
          <w:tcPr>
            <w:tcW w:w="1105" w:type="dxa"/>
            <w:gridSpan w:val="2"/>
            <w:tcBorders>
              <w:top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423</w:t>
            </w:r>
          </w:p>
        </w:tc>
        <w:tc>
          <w:tcPr>
            <w:tcW w:w="1418" w:type="dxa"/>
            <w:gridSpan w:val="3"/>
            <w:tcBorders>
              <w:top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Середина косы</w:t>
            </w:r>
          </w:p>
        </w:tc>
        <w:tc>
          <w:tcPr>
            <w:tcW w:w="3572" w:type="dxa"/>
            <w:gridSpan w:val="4"/>
            <w:tcBorders>
              <w:top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Между равниной и косой расположено ВБУ, занятое водой, образуя болотце.</w:t>
            </w:r>
          </w:p>
        </w:tc>
        <w:tc>
          <w:tcPr>
            <w:tcW w:w="822" w:type="dxa"/>
            <w:tcBorders>
              <w:top w:val="single" w:sz="4" w:space="0" w:color="auto"/>
            </w:tcBorders>
          </w:tcPr>
          <w:p w:rsidR="0069153D" w:rsidRPr="007D1DCC" w:rsidRDefault="0069153D" w:rsidP="007D1DCC">
            <w:pPr>
              <w:spacing w:after="0" w:line="240" w:lineRule="auto"/>
              <w:rPr>
                <w:rFonts w:ascii="Times New Roman" w:hAnsi="Times New Roman" w:cs="Times New Roman"/>
                <w:sz w:val="18"/>
                <w:szCs w:val="18"/>
                <w:vertAlign w:val="subscript"/>
              </w:rPr>
            </w:pPr>
            <w:r w:rsidRPr="007D1DCC">
              <w:rPr>
                <w:rFonts w:ascii="Times New Roman" w:hAnsi="Times New Roman" w:cs="Times New Roman"/>
                <w:sz w:val="18"/>
                <w:szCs w:val="18"/>
              </w:rPr>
              <w:t>laQ</w:t>
            </w:r>
            <w:r w:rsidRPr="007D1DCC">
              <w:rPr>
                <w:rFonts w:ascii="Times New Roman" w:hAnsi="Times New Roman" w:cs="Times New Roman"/>
                <w:sz w:val="18"/>
                <w:szCs w:val="18"/>
                <w:vertAlign w:val="subscript"/>
              </w:rPr>
              <w:t>III-IV</w:t>
            </w:r>
          </w:p>
          <w:p w:rsidR="0069153D" w:rsidRPr="007D1DCC" w:rsidRDefault="0069153D" w:rsidP="007D1DCC">
            <w:pPr>
              <w:spacing w:after="0" w:line="240" w:lineRule="auto"/>
              <w:rPr>
                <w:rFonts w:ascii="Times New Roman" w:hAnsi="Times New Roman" w:cs="Times New Roman"/>
                <w:sz w:val="18"/>
                <w:szCs w:val="18"/>
              </w:rPr>
            </w:pPr>
          </w:p>
        </w:tc>
        <w:tc>
          <w:tcPr>
            <w:tcW w:w="992" w:type="dxa"/>
            <w:tcBorders>
              <w:top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Древес-но-кус-тарниково-травянистая</w:t>
            </w:r>
          </w:p>
        </w:tc>
        <w:tc>
          <w:tcPr>
            <w:tcW w:w="1418" w:type="dxa"/>
            <w:tcBorders>
              <w:top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Borders>
              <w:top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100-2302</w:t>
            </w:r>
          </w:p>
        </w:tc>
        <w:tc>
          <w:tcPr>
            <w:tcW w:w="1276" w:type="dxa"/>
            <w:gridSpan w:val="3"/>
            <w:tcBorders>
              <w:top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выпас скота, мусор</w:t>
            </w:r>
          </w:p>
        </w:tc>
        <w:tc>
          <w:tcPr>
            <w:tcW w:w="1276" w:type="dxa"/>
            <w:tcBorders>
              <w:top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69153D">
        <w:tc>
          <w:tcPr>
            <w:tcW w:w="14709" w:type="dxa"/>
            <w:gridSpan w:val="20"/>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rPr>
              <w:t xml:space="preserve">день экспедиции – </w:t>
            </w:r>
            <w:r w:rsidRPr="008B7A96">
              <w:rPr>
                <w:rFonts w:ascii="Times New Roman" w:hAnsi="Times New Roman" w:cs="Times New Roman"/>
                <w:sz w:val="18"/>
                <w:szCs w:val="18"/>
                <w:lang w:val="kk-KZ"/>
              </w:rPr>
              <w:t>19</w:t>
            </w:r>
            <w:r w:rsidRPr="008B7A96">
              <w:rPr>
                <w:rFonts w:ascii="Times New Roman" w:hAnsi="Times New Roman" w:cs="Times New Roman"/>
                <w:sz w:val="18"/>
                <w:szCs w:val="18"/>
              </w:rPr>
              <w:t>.0</w:t>
            </w:r>
            <w:r w:rsidRPr="008B7A96">
              <w:rPr>
                <w:rFonts w:ascii="Times New Roman" w:hAnsi="Times New Roman" w:cs="Times New Roman"/>
                <w:sz w:val="18"/>
                <w:szCs w:val="18"/>
                <w:lang w:val="kk-KZ"/>
              </w:rPr>
              <w:t>6</w:t>
            </w:r>
            <w:r w:rsidRPr="008B7A96">
              <w:rPr>
                <w:rFonts w:ascii="Times New Roman" w:hAnsi="Times New Roman" w:cs="Times New Roman"/>
                <w:sz w:val="18"/>
                <w:szCs w:val="18"/>
              </w:rPr>
              <w:t>.1</w:t>
            </w:r>
            <w:r w:rsidRPr="008B7A96">
              <w:rPr>
                <w:rFonts w:ascii="Times New Roman" w:hAnsi="Times New Roman" w:cs="Times New Roman"/>
                <w:sz w:val="18"/>
                <w:szCs w:val="18"/>
                <w:lang w:val="kk-KZ"/>
              </w:rPr>
              <w:t>9</w:t>
            </w:r>
            <w:r w:rsidRPr="008B7A96">
              <w:rPr>
                <w:rFonts w:ascii="Times New Roman" w:hAnsi="Times New Roman" w:cs="Times New Roman"/>
                <w:sz w:val="18"/>
                <w:szCs w:val="18"/>
              </w:rPr>
              <w:t>.</w:t>
            </w:r>
          </w:p>
        </w:tc>
      </w:tr>
      <w:tr w:rsidR="0069153D" w:rsidRPr="007D1DCC" w:rsidTr="0069153D">
        <w:tc>
          <w:tcPr>
            <w:tcW w:w="675"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GPS т. 510</w:t>
            </w:r>
          </w:p>
        </w:tc>
        <w:tc>
          <w:tcPr>
            <w:tcW w:w="1305"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46-05-51,4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82-01-44,2 в.д.</w:t>
            </w:r>
          </w:p>
        </w:tc>
        <w:tc>
          <w:tcPr>
            <w:tcW w:w="1105"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423</w:t>
            </w:r>
          </w:p>
        </w:tc>
        <w:tc>
          <w:tcPr>
            <w:tcW w:w="1418" w:type="dxa"/>
            <w:gridSpan w:val="3"/>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Северная оконечность косы</w:t>
            </w:r>
          </w:p>
        </w:tc>
        <w:tc>
          <w:tcPr>
            <w:tcW w:w="3572" w:type="dxa"/>
            <w:gridSpan w:val="4"/>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 xml:space="preserve">Батиметрическая съемка подводного берегового склона рекр. зоны с. Кабанбай. Безветренная погода, штиль. Подводный склон пологий до 100 метров расстояние. После обеда в 17:00 выезд в Камыскала, ночевка в Ушарале. </w:t>
            </w:r>
          </w:p>
        </w:tc>
        <w:tc>
          <w:tcPr>
            <w:tcW w:w="822" w:type="dxa"/>
          </w:tcPr>
          <w:p w:rsidR="0069153D" w:rsidRPr="008B7A96" w:rsidRDefault="0069153D" w:rsidP="007D1DCC">
            <w:pPr>
              <w:spacing w:after="0" w:line="240" w:lineRule="auto"/>
              <w:rPr>
                <w:rFonts w:ascii="Times New Roman" w:hAnsi="Times New Roman" w:cs="Times New Roman"/>
                <w:sz w:val="18"/>
                <w:szCs w:val="18"/>
                <w:vertAlign w:val="subscript"/>
              </w:rPr>
            </w:pPr>
            <w:r w:rsidRPr="008B7A96">
              <w:rPr>
                <w:rFonts w:ascii="Times New Roman" w:hAnsi="Times New Roman" w:cs="Times New Roman"/>
                <w:sz w:val="18"/>
                <w:szCs w:val="18"/>
              </w:rPr>
              <w:t>laQ</w:t>
            </w:r>
            <w:r w:rsidRPr="008B7A96">
              <w:rPr>
                <w:rFonts w:ascii="Times New Roman" w:hAnsi="Times New Roman" w:cs="Times New Roman"/>
                <w:sz w:val="18"/>
                <w:szCs w:val="18"/>
                <w:vertAlign w:val="subscript"/>
              </w:rPr>
              <w:t>III-IV</w:t>
            </w:r>
          </w:p>
          <w:p w:rsidR="0069153D" w:rsidRPr="008B7A96" w:rsidRDefault="0069153D" w:rsidP="007D1DCC">
            <w:pPr>
              <w:spacing w:after="0" w:line="240" w:lineRule="auto"/>
              <w:rPr>
                <w:rFonts w:ascii="Times New Roman" w:hAnsi="Times New Roman" w:cs="Times New Roman"/>
                <w:sz w:val="18"/>
                <w:szCs w:val="18"/>
              </w:rPr>
            </w:pPr>
          </w:p>
        </w:tc>
        <w:tc>
          <w:tcPr>
            <w:tcW w:w="992"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Древес-но-кустарниково-травянистая</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100-2303-2313, 2568-2753</w:t>
            </w:r>
          </w:p>
        </w:tc>
        <w:tc>
          <w:tcPr>
            <w:tcW w:w="1276" w:type="dxa"/>
            <w:gridSpan w:val="3"/>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выпас скота, мусор</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69153D">
        <w:tc>
          <w:tcPr>
            <w:tcW w:w="14709" w:type="dxa"/>
            <w:gridSpan w:val="20"/>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rPr>
              <w:t xml:space="preserve">день экспедиции – </w:t>
            </w:r>
            <w:r w:rsidRPr="008B7A96">
              <w:rPr>
                <w:rFonts w:ascii="Times New Roman" w:hAnsi="Times New Roman" w:cs="Times New Roman"/>
                <w:sz w:val="18"/>
                <w:szCs w:val="18"/>
                <w:lang w:val="kk-KZ"/>
              </w:rPr>
              <w:t>20</w:t>
            </w:r>
            <w:r w:rsidRPr="008B7A96">
              <w:rPr>
                <w:rFonts w:ascii="Times New Roman" w:hAnsi="Times New Roman" w:cs="Times New Roman"/>
                <w:sz w:val="18"/>
                <w:szCs w:val="18"/>
              </w:rPr>
              <w:t>.0</w:t>
            </w:r>
            <w:r w:rsidRPr="008B7A96">
              <w:rPr>
                <w:rFonts w:ascii="Times New Roman" w:hAnsi="Times New Roman" w:cs="Times New Roman"/>
                <w:sz w:val="18"/>
                <w:szCs w:val="18"/>
                <w:lang w:val="kk-KZ"/>
              </w:rPr>
              <w:t>6</w:t>
            </w:r>
            <w:r w:rsidRPr="008B7A96">
              <w:rPr>
                <w:rFonts w:ascii="Times New Roman" w:hAnsi="Times New Roman" w:cs="Times New Roman"/>
                <w:sz w:val="18"/>
                <w:szCs w:val="18"/>
              </w:rPr>
              <w:t>.1</w:t>
            </w:r>
            <w:r w:rsidRPr="008B7A96">
              <w:rPr>
                <w:rFonts w:ascii="Times New Roman" w:hAnsi="Times New Roman" w:cs="Times New Roman"/>
                <w:sz w:val="18"/>
                <w:szCs w:val="18"/>
                <w:lang w:val="kk-KZ"/>
              </w:rPr>
              <w:t>9</w:t>
            </w:r>
            <w:r w:rsidRPr="008B7A96">
              <w:rPr>
                <w:rFonts w:ascii="Times New Roman" w:hAnsi="Times New Roman" w:cs="Times New Roman"/>
                <w:sz w:val="18"/>
                <w:szCs w:val="18"/>
              </w:rPr>
              <w:t>.</w:t>
            </w:r>
          </w:p>
        </w:tc>
      </w:tr>
      <w:tr w:rsidR="0069153D" w:rsidRPr="007D1DCC" w:rsidTr="0069153D">
        <w:tc>
          <w:tcPr>
            <w:tcW w:w="675"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w:t>
            </w:r>
          </w:p>
        </w:tc>
        <w:tc>
          <w:tcPr>
            <w:tcW w:w="1305"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w:t>
            </w:r>
          </w:p>
        </w:tc>
        <w:tc>
          <w:tcPr>
            <w:tcW w:w="1105"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w:t>
            </w:r>
          </w:p>
        </w:tc>
        <w:tc>
          <w:tcPr>
            <w:tcW w:w="1418" w:type="dxa"/>
            <w:gridSpan w:val="3"/>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Мониторинговая площадка №1 у с. Камыскала.</w:t>
            </w:r>
          </w:p>
        </w:tc>
        <w:tc>
          <w:tcPr>
            <w:tcW w:w="3572" w:type="dxa"/>
            <w:gridSpan w:val="4"/>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Замер ранее установленных реперов динамики абразионного берега оз. Алаколь. Памятник расстояние от бровки уступа – 5,65 м. Штормовой восточный ветер. Высота волн достигает 1 метра. Волнами вода размывает основание уступа. Батиметрию в целях безопасности решили не выполнять.</w:t>
            </w:r>
          </w:p>
        </w:tc>
        <w:tc>
          <w:tcPr>
            <w:tcW w:w="822" w:type="dxa"/>
          </w:tcPr>
          <w:p w:rsidR="0069153D" w:rsidRPr="008B7A96" w:rsidRDefault="0069153D" w:rsidP="007D1DCC">
            <w:pPr>
              <w:spacing w:after="0" w:line="240" w:lineRule="auto"/>
              <w:rPr>
                <w:rFonts w:ascii="Times New Roman" w:hAnsi="Times New Roman" w:cs="Times New Roman"/>
                <w:sz w:val="18"/>
                <w:szCs w:val="18"/>
              </w:rPr>
            </w:pPr>
            <w:r w:rsidRPr="008B7A96">
              <w:rPr>
                <w:rFonts w:ascii="Times New Roman" w:hAnsi="Times New Roman" w:cs="Times New Roman"/>
                <w:sz w:val="18"/>
                <w:szCs w:val="18"/>
              </w:rPr>
              <w:t>lQ</w:t>
            </w:r>
            <w:r w:rsidRPr="008B7A96">
              <w:rPr>
                <w:rFonts w:ascii="Times New Roman" w:hAnsi="Times New Roman" w:cs="Times New Roman"/>
                <w:sz w:val="18"/>
                <w:szCs w:val="18"/>
                <w:vertAlign w:val="subscript"/>
              </w:rPr>
              <w:t>III</w:t>
            </w:r>
          </w:p>
        </w:tc>
        <w:tc>
          <w:tcPr>
            <w:tcW w:w="992"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Травянистая растительность. Мест-ность пол-ностью проросла трост-ником</w:t>
            </w: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Заболачивание, абразия, затопление</w:t>
            </w:r>
          </w:p>
        </w:tc>
        <w:tc>
          <w:tcPr>
            <w:tcW w:w="850"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276" w:type="dxa"/>
            <w:gridSpan w:val="3"/>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ru-RU"/>
              </w:rPr>
              <w:t>Полевые дороги, активный выпас скота, памятник, рыболовство</w:t>
            </w: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Установлены репера, имеется схема расположе-ние и местоположение реперов</w:t>
            </w:r>
          </w:p>
        </w:tc>
      </w:tr>
      <w:tr w:rsidR="0069153D" w:rsidRPr="007D1DCC" w:rsidTr="0069153D">
        <w:tc>
          <w:tcPr>
            <w:tcW w:w="14709" w:type="dxa"/>
            <w:gridSpan w:val="20"/>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rPr>
              <w:t xml:space="preserve">день экспедиции – </w:t>
            </w:r>
            <w:r w:rsidRPr="008B7A96">
              <w:rPr>
                <w:rFonts w:ascii="Times New Roman" w:hAnsi="Times New Roman" w:cs="Times New Roman"/>
                <w:sz w:val="18"/>
                <w:szCs w:val="18"/>
                <w:lang w:val="kk-KZ"/>
              </w:rPr>
              <w:t>21</w:t>
            </w:r>
            <w:r w:rsidRPr="008B7A96">
              <w:rPr>
                <w:rFonts w:ascii="Times New Roman" w:hAnsi="Times New Roman" w:cs="Times New Roman"/>
                <w:sz w:val="18"/>
                <w:szCs w:val="18"/>
              </w:rPr>
              <w:t>.0</w:t>
            </w:r>
            <w:r w:rsidRPr="008B7A96">
              <w:rPr>
                <w:rFonts w:ascii="Times New Roman" w:hAnsi="Times New Roman" w:cs="Times New Roman"/>
                <w:sz w:val="18"/>
                <w:szCs w:val="18"/>
                <w:lang w:val="kk-KZ"/>
              </w:rPr>
              <w:t>6</w:t>
            </w:r>
            <w:r w:rsidRPr="008B7A96">
              <w:rPr>
                <w:rFonts w:ascii="Times New Roman" w:hAnsi="Times New Roman" w:cs="Times New Roman"/>
                <w:sz w:val="18"/>
                <w:szCs w:val="18"/>
              </w:rPr>
              <w:t>.1</w:t>
            </w:r>
            <w:r w:rsidRPr="008B7A96">
              <w:rPr>
                <w:rFonts w:ascii="Times New Roman" w:hAnsi="Times New Roman" w:cs="Times New Roman"/>
                <w:sz w:val="18"/>
                <w:szCs w:val="18"/>
                <w:lang w:val="kk-KZ"/>
              </w:rPr>
              <w:t>9</w:t>
            </w:r>
            <w:r w:rsidRPr="008B7A96">
              <w:rPr>
                <w:rFonts w:ascii="Times New Roman" w:hAnsi="Times New Roman" w:cs="Times New Roman"/>
                <w:sz w:val="18"/>
                <w:szCs w:val="18"/>
              </w:rPr>
              <w:t>.</w:t>
            </w:r>
          </w:p>
        </w:tc>
      </w:tr>
      <w:tr w:rsidR="0069153D" w:rsidRPr="007D1DCC" w:rsidTr="0069153D">
        <w:tc>
          <w:tcPr>
            <w:tcW w:w="675"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1305" w:type="dxa"/>
            <w:gridSpan w:val="2"/>
          </w:tcPr>
          <w:p w:rsidR="0069153D" w:rsidRPr="007D1DCC" w:rsidRDefault="0069153D" w:rsidP="007D1DCC">
            <w:pPr>
              <w:spacing w:after="0" w:line="240" w:lineRule="auto"/>
              <w:rPr>
                <w:rFonts w:ascii="Times New Roman" w:hAnsi="Times New Roman" w:cs="Times New Roman"/>
                <w:sz w:val="18"/>
                <w:szCs w:val="18"/>
                <w:lang w:val="kk-KZ"/>
              </w:rPr>
            </w:pPr>
          </w:p>
        </w:tc>
        <w:tc>
          <w:tcPr>
            <w:tcW w:w="1105" w:type="dxa"/>
            <w:gridSpan w:val="2"/>
          </w:tcPr>
          <w:p w:rsidR="0069153D" w:rsidRPr="007D1DCC" w:rsidRDefault="0069153D" w:rsidP="007D1DCC">
            <w:pPr>
              <w:spacing w:after="0" w:line="240" w:lineRule="auto"/>
              <w:rPr>
                <w:rFonts w:ascii="Times New Roman" w:hAnsi="Times New Roman" w:cs="Times New Roman"/>
                <w:sz w:val="18"/>
                <w:szCs w:val="18"/>
                <w:lang w:val="kk-KZ"/>
              </w:rPr>
            </w:pPr>
          </w:p>
        </w:tc>
        <w:tc>
          <w:tcPr>
            <w:tcW w:w="1418" w:type="dxa"/>
            <w:gridSpan w:val="3"/>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Выезд из Камыскала в г. Алматы.</w:t>
            </w:r>
          </w:p>
        </w:tc>
        <w:tc>
          <w:tcPr>
            <w:tcW w:w="3572" w:type="dxa"/>
            <w:gridSpan w:val="4"/>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Начевка у реки Акешки, 50 км не доезжая г. Талдыкорган.</w:t>
            </w:r>
          </w:p>
        </w:tc>
        <w:tc>
          <w:tcPr>
            <w:tcW w:w="822" w:type="dxa"/>
          </w:tcPr>
          <w:p w:rsidR="0069153D" w:rsidRPr="008B7A96" w:rsidRDefault="0069153D" w:rsidP="007D1DCC">
            <w:pPr>
              <w:spacing w:after="0" w:line="240" w:lineRule="auto"/>
              <w:rPr>
                <w:rFonts w:ascii="Times New Roman" w:hAnsi="Times New Roman" w:cs="Times New Roman"/>
                <w:sz w:val="18"/>
                <w:szCs w:val="18"/>
                <w:lang w:val="kk-KZ"/>
              </w:rPr>
            </w:pPr>
          </w:p>
        </w:tc>
        <w:tc>
          <w:tcPr>
            <w:tcW w:w="992" w:type="dxa"/>
          </w:tcPr>
          <w:p w:rsidR="0069153D" w:rsidRPr="008B7A96" w:rsidRDefault="0069153D" w:rsidP="007D1DCC">
            <w:pPr>
              <w:spacing w:after="0" w:line="240" w:lineRule="auto"/>
              <w:rPr>
                <w:rFonts w:ascii="Times New Roman" w:hAnsi="Times New Roman" w:cs="Times New Roman"/>
                <w:sz w:val="18"/>
                <w:szCs w:val="18"/>
                <w:lang w:val="kk-KZ"/>
              </w:rPr>
            </w:pPr>
          </w:p>
        </w:tc>
        <w:tc>
          <w:tcPr>
            <w:tcW w:w="1418" w:type="dxa"/>
          </w:tcPr>
          <w:p w:rsidR="0069153D" w:rsidRPr="007D1DCC" w:rsidRDefault="0069153D" w:rsidP="007D1DCC">
            <w:pPr>
              <w:spacing w:after="0" w:line="240" w:lineRule="auto"/>
              <w:rPr>
                <w:rFonts w:ascii="Times New Roman" w:hAnsi="Times New Roman" w:cs="Times New Roman"/>
                <w:sz w:val="18"/>
                <w:szCs w:val="18"/>
                <w:lang w:val="kk-KZ"/>
              </w:rPr>
            </w:pPr>
          </w:p>
        </w:tc>
        <w:tc>
          <w:tcPr>
            <w:tcW w:w="850" w:type="dxa"/>
          </w:tcPr>
          <w:p w:rsidR="0069153D" w:rsidRPr="007D1DCC" w:rsidRDefault="0069153D" w:rsidP="007D1DCC">
            <w:pPr>
              <w:spacing w:after="0" w:line="240" w:lineRule="auto"/>
              <w:rPr>
                <w:rFonts w:ascii="Times New Roman" w:hAnsi="Times New Roman" w:cs="Times New Roman"/>
                <w:sz w:val="18"/>
                <w:szCs w:val="18"/>
                <w:lang w:val="ru-RU"/>
              </w:rPr>
            </w:pPr>
          </w:p>
        </w:tc>
        <w:tc>
          <w:tcPr>
            <w:tcW w:w="1276" w:type="dxa"/>
            <w:gridSpan w:val="3"/>
          </w:tcPr>
          <w:p w:rsidR="0069153D" w:rsidRPr="007D1DCC" w:rsidRDefault="0069153D" w:rsidP="007D1DCC">
            <w:pPr>
              <w:spacing w:after="0" w:line="240" w:lineRule="auto"/>
              <w:rPr>
                <w:rFonts w:ascii="Times New Roman" w:hAnsi="Times New Roman" w:cs="Times New Roman"/>
                <w:sz w:val="18"/>
                <w:szCs w:val="18"/>
                <w:lang w:val="kk-KZ"/>
              </w:rPr>
            </w:pPr>
          </w:p>
        </w:tc>
        <w:tc>
          <w:tcPr>
            <w:tcW w:w="1276" w:type="dxa"/>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69153D">
        <w:tc>
          <w:tcPr>
            <w:tcW w:w="14709" w:type="dxa"/>
            <w:gridSpan w:val="20"/>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ru-RU"/>
              </w:rPr>
              <w:t xml:space="preserve">день экспедиции – </w:t>
            </w:r>
            <w:r w:rsidRPr="008B7A96">
              <w:rPr>
                <w:rFonts w:ascii="Times New Roman" w:hAnsi="Times New Roman" w:cs="Times New Roman"/>
                <w:sz w:val="18"/>
                <w:szCs w:val="18"/>
                <w:lang w:val="kk-KZ"/>
              </w:rPr>
              <w:t>22</w:t>
            </w:r>
            <w:r w:rsidRPr="008B7A96">
              <w:rPr>
                <w:rFonts w:ascii="Times New Roman" w:hAnsi="Times New Roman" w:cs="Times New Roman"/>
                <w:sz w:val="18"/>
                <w:szCs w:val="18"/>
                <w:lang w:val="ru-RU"/>
              </w:rPr>
              <w:t>.0</w:t>
            </w:r>
            <w:r w:rsidRPr="008B7A96">
              <w:rPr>
                <w:rFonts w:ascii="Times New Roman" w:hAnsi="Times New Roman" w:cs="Times New Roman"/>
                <w:sz w:val="18"/>
                <w:szCs w:val="18"/>
                <w:lang w:val="kk-KZ"/>
              </w:rPr>
              <w:t>6</w:t>
            </w:r>
            <w:r w:rsidRPr="008B7A96">
              <w:rPr>
                <w:rFonts w:ascii="Times New Roman" w:hAnsi="Times New Roman" w:cs="Times New Roman"/>
                <w:sz w:val="18"/>
                <w:szCs w:val="18"/>
                <w:lang w:val="ru-RU"/>
              </w:rPr>
              <w:t>.1</w:t>
            </w:r>
            <w:r w:rsidRPr="008B7A96">
              <w:rPr>
                <w:rFonts w:ascii="Times New Roman" w:hAnsi="Times New Roman" w:cs="Times New Roman"/>
                <w:sz w:val="18"/>
                <w:szCs w:val="18"/>
                <w:lang w:val="kk-KZ"/>
              </w:rPr>
              <w:t>9</w:t>
            </w:r>
            <w:r w:rsidRPr="008B7A96">
              <w:rPr>
                <w:rFonts w:ascii="Times New Roman" w:hAnsi="Times New Roman" w:cs="Times New Roman"/>
                <w:sz w:val="18"/>
                <w:szCs w:val="18"/>
                <w:lang w:val="ru-RU"/>
              </w:rPr>
              <w:t xml:space="preserve">. </w:t>
            </w:r>
            <w:r w:rsidRPr="008B7A96">
              <w:rPr>
                <w:rFonts w:ascii="Times New Roman" w:hAnsi="Times New Roman" w:cs="Times New Roman"/>
                <w:sz w:val="18"/>
                <w:szCs w:val="18"/>
                <w:lang w:val="kk-KZ"/>
              </w:rPr>
              <w:t>Приезд в. г. Алматы</w:t>
            </w:r>
          </w:p>
        </w:tc>
      </w:tr>
    </w:tbl>
    <w:p w:rsidR="0069153D" w:rsidRPr="007D1DCC" w:rsidRDefault="0069153D" w:rsidP="007D1DCC">
      <w:pPr>
        <w:rPr>
          <w:rFonts w:ascii="Times New Roman" w:hAnsi="Times New Roman" w:cs="Times New Roman"/>
          <w:lang w:val="ru-RU"/>
        </w:rPr>
      </w:pPr>
    </w:p>
    <w:p w:rsidR="0069153D" w:rsidRPr="007D1DCC" w:rsidRDefault="0069153D" w:rsidP="007D1DCC">
      <w:pPr>
        <w:spacing w:line="360" w:lineRule="auto"/>
        <w:jc w:val="center"/>
        <w:rPr>
          <w:rFonts w:ascii="Times New Roman" w:hAnsi="Times New Roman" w:cs="Times New Roman"/>
          <w:lang w:val="ru-RU"/>
        </w:rPr>
      </w:pPr>
      <w:r w:rsidRPr="007D1DCC">
        <w:rPr>
          <w:rFonts w:ascii="Times New Roman" w:hAnsi="Times New Roman" w:cs="Times New Roman"/>
          <w:lang w:val="ru-RU"/>
        </w:rPr>
        <w:t xml:space="preserve"> </w:t>
      </w:r>
    </w:p>
    <w:p w:rsidR="0069153D" w:rsidRPr="007D1DCC" w:rsidRDefault="0069153D" w:rsidP="007D1DCC">
      <w:pPr>
        <w:spacing w:line="360" w:lineRule="auto"/>
        <w:ind w:firstLine="567"/>
        <w:jc w:val="both"/>
        <w:rPr>
          <w:rFonts w:ascii="Times New Roman" w:eastAsia="Arial-BoldMT" w:hAnsi="Times New Roman" w:cs="Times New Roman"/>
          <w:lang w:val="ru-RU"/>
        </w:rPr>
        <w:sectPr w:rsidR="0069153D" w:rsidRPr="007D1DCC" w:rsidSect="0069153D">
          <w:pgSz w:w="16838" w:h="11906" w:orient="landscape"/>
          <w:pgMar w:top="1701" w:right="1134" w:bottom="851" w:left="1134" w:header="709" w:footer="709" w:gutter="0"/>
          <w:cols w:space="708"/>
          <w:docGrid w:linePitch="360"/>
        </w:sectPr>
      </w:pPr>
    </w:p>
    <w:p w:rsidR="0069153D" w:rsidRPr="007D1DCC" w:rsidRDefault="0069153D" w:rsidP="008B7A96">
      <w:pPr>
        <w:spacing w:after="0" w:line="240" w:lineRule="auto"/>
        <w:jc w:val="center"/>
        <w:rPr>
          <w:rFonts w:ascii="Times New Roman" w:eastAsia="Arial-BoldMT" w:hAnsi="Times New Roman" w:cs="Times New Roman"/>
        </w:rPr>
      </w:pPr>
      <w:r w:rsidRPr="007D1DCC">
        <w:rPr>
          <w:rFonts w:ascii="Times New Roman" w:eastAsia="Arial-BoldMT" w:hAnsi="Times New Roman" w:cs="Times New Roman"/>
          <w:noProof/>
          <w:lang w:val="ru-RU" w:eastAsia="ru-RU"/>
        </w:rPr>
        <w:drawing>
          <wp:inline distT="0" distB="0" distL="0" distR="0">
            <wp:extent cx="5669280" cy="7613650"/>
            <wp:effectExtent l="19050" t="0" r="7620" b="0"/>
            <wp:docPr id="267" name="Рисунок 267" descr="ЦМР фраг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ЦМР фрагмент"/>
                    <pic:cNvPicPr>
                      <a:picLocks noChangeAspect="1" noChangeArrowheads="1"/>
                    </pic:cNvPicPr>
                  </pic:nvPicPr>
                  <pic:blipFill>
                    <a:blip r:embed="rId195" cstate="print"/>
                    <a:srcRect l="6407" t="4729" r="2321" b="8571"/>
                    <a:stretch>
                      <a:fillRect/>
                    </a:stretch>
                  </pic:blipFill>
                  <pic:spPr bwMode="auto">
                    <a:xfrm>
                      <a:off x="0" y="0"/>
                      <a:ext cx="5669280" cy="7613650"/>
                    </a:xfrm>
                    <a:prstGeom prst="rect">
                      <a:avLst/>
                    </a:prstGeom>
                    <a:noFill/>
                    <a:ln w="9525">
                      <a:noFill/>
                      <a:miter lim="800000"/>
                      <a:headEnd/>
                      <a:tailEnd/>
                    </a:ln>
                  </pic:spPr>
                </pic:pic>
              </a:graphicData>
            </a:graphic>
          </wp:inline>
        </w:drawing>
      </w:r>
    </w:p>
    <w:p w:rsidR="0069153D" w:rsidRPr="007D1DCC" w:rsidRDefault="00BC33A1" w:rsidP="008B7A96">
      <w:pPr>
        <w:spacing w:after="0" w:line="240" w:lineRule="auto"/>
        <w:jc w:val="center"/>
        <w:rPr>
          <w:rFonts w:ascii="Times New Roman" w:eastAsia="Arial-BoldMT" w:hAnsi="Times New Roman" w:cs="Times New Roman"/>
        </w:rPr>
      </w:pPr>
      <w:r w:rsidRPr="007D1DCC">
        <w:rPr>
          <w:rFonts w:ascii="Times New Roman" w:hAnsi="Times New Roman" w:cs="Times New Roman"/>
          <w:sz w:val="24"/>
          <w:szCs w:val="24"/>
        </w:rPr>
        <w:t>Figure G</w:t>
      </w:r>
      <w:r w:rsidR="0069153D" w:rsidRPr="007D1DCC">
        <w:rPr>
          <w:rFonts w:ascii="Times New Roman" w:eastAsia="Arial-BoldMT" w:hAnsi="Times New Roman" w:cs="Times New Roman"/>
        </w:rPr>
        <w:t xml:space="preserve">.70 – </w:t>
      </w:r>
      <w:r w:rsidRPr="007D1DCC">
        <w:rPr>
          <w:rFonts w:ascii="Times New Roman" w:hAnsi="Times New Roman" w:cs="Times New Roman"/>
          <w:sz w:val="24"/>
          <w:szCs w:val="24"/>
        </w:rPr>
        <w:t>The main stages of creating a DEM</w:t>
      </w:r>
    </w:p>
    <w:p w:rsidR="0069153D" w:rsidRPr="007D1DCC" w:rsidRDefault="0069153D" w:rsidP="007D1DCC">
      <w:pPr>
        <w:spacing w:line="360" w:lineRule="auto"/>
        <w:jc w:val="center"/>
        <w:rPr>
          <w:rFonts w:ascii="Times New Roman" w:eastAsia="PragmaticaBook-Reg" w:hAnsi="Times New Roman" w:cs="Times New Roman"/>
        </w:rPr>
      </w:pPr>
    </w:p>
    <w:p w:rsidR="0069153D" w:rsidRPr="007D1DCC" w:rsidRDefault="0069153D" w:rsidP="007D1DCC">
      <w:pPr>
        <w:spacing w:line="360" w:lineRule="auto"/>
        <w:jc w:val="center"/>
        <w:rPr>
          <w:rFonts w:ascii="Times New Roman" w:eastAsia="PragmaticaBook-Reg" w:hAnsi="Times New Roman" w:cs="Times New Roman"/>
        </w:rPr>
        <w:sectPr w:rsidR="0069153D" w:rsidRPr="007D1DCC" w:rsidSect="0069153D">
          <w:pgSz w:w="11906" w:h="16838"/>
          <w:pgMar w:top="1134" w:right="850" w:bottom="1134" w:left="1701" w:header="708" w:footer="708" w:gutter="0"/>
          <w:cols w:space="708"/>
          <w:docGrid w:linePitch="360"/>
        </w:sectPr>
      </w:pPr>
    </w:p>
    <w:p w:rsidR="0069153D" w:rsidRPr="007D1DCC" w:rsidRDefault="0069153D" w:rsidP="008B7A96">
      <w:pPr>
        <w:spacing w:after="0" w:line="240" w:lineRule="auto"/>
        <w:jc w:val="center"/>
        <w:rPr>
          <w:rFonts w:ascii="Times New Roman" w:eastAsia="Arial-BoldMT" w:hAnsi="Times New Roman" w:cs="Times New Roman"/>
        </w:rPr>
      </w:pPr>
      <w:r w:rsidRPr="007D1DCC">
        <w:rPr>
          <w:rFonts w:ascii="Times New Roman" w:eastAsia="Arial-BoldMT" w:hAnsi="Times New Roman" w:cs="Times New Roman"/>
          <w:noProof/>
          <w:lang w:val="ru-RU" w:eastAsia="ru-RU"/>
        </w:rPr>
        <w:drawing>
          <wp:inline distT="0" distB="0" distL="0" distR="0">
            <wp:extent cx="5650230" cy="6612255"/>
            <wp:effectExtent l="19050" t="0" r="7620" b="0"/>
            <wp:docPr id="268" name="Рисунок 268" descr="Объем_расч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Объем_расчет"/>
                    <pic:cNvPicPr>
                      <a:picLocks noChangeAspect="1" noChangeArrowheads="1"/>
                    </pic:cNvPicPr>
                  </pic:nvPicPr>
                  <pic:blipFill>
                    <a:blip r:embed="rId196" cstate="print"/>
                    <a:srcRect l="6538" t="4529" r="2176" b="20062"/>
                    <a:stretch>
                      <a:fillRect/>
                    </a:stretch>
                  </pic:blipFill>
                  <pic:spPr bwMode="auto">
                    <a:xfrm>
                      <a:off x="0" y="0"/>
                      <a:ext cx="5650230" cy="6612255"/>
                    </a:xfrm>
                    <a:prstGeom prst="rect">
                      <a:avLst/>
                    </a:prstGeom>
                    <a:noFill/>
                    <a:ln w="9525">
                      <a:noFill/>
                      <a:miter lim="800000"/>
                      <a:headEnd/>
                      <a:tailEnd/>
                    </a:ln>
                  </pic:spPr>
                </pic:pic>
              </a:graphicData>
            </a:graphic>
          </wp:inline>
        </w:drawing>
      </w:r>
    </w:p>
    <w:p w:rsidR="0069153D" w:rsidRPr="007D1DCC" w:rsidRDefault="00BC33A1" w:rsidP="008B7A96">
      <w:pPr>
        <w:spacing w:after="0" w:line="240" w:lineRule="auto"/>
        <w:jc w:val="center"/>
        <w:rPr>
          <w:rFonts w:ascii="Times New Roman" w:eastAsia="Arial-BoldMT" w:hAnsi="Times New Roman" w:cs="Times New Roman"/>
        </w:rPr>
      </w:pPr>
      <w:r w:rsidRPr="007D1DCC">
        <w:rPr>
          <w:rFonts w:ascii="Times New Roman" w:hAnsi="Times New Roman" w:cs="Times New Roman"/>
          <w:sz w:val="24"/>
          <w:szCs w:val="24"/>
        </w:rPr>
        <w:t>Figure G</w:t>
      </w:r>
      <w:r w:rsidR="0069153D" w:rsidRPr="007D1DCC">
        <w:rPr>
          <w:rFonts w:ascii="Times New Roman" w:eastAsia="Arial-BoldMT" w:hAnsi="Times New Roman" w:cs="Times New Roman"/>
        </w:rPr>
        <w:t xml:space="preserve">.71 – </w:t>
      </w:r>
      <w:r w:rsidRPr="007D1DCC">
        <w:rPr>
          <w:rFonts w:ascii="Times New Roman" w:hAnsi="Times New Roman" w:cs="Times New Roman"/>
          <w:sz w:val="24"/>
          <w:szCs w:val="24"/>
        </w:rPr>
        <w:t>The main stages of creating a DEM</w:t>
      </w:r>
    </w:p>
    <w:p w:rsidR="0069153D" w:rsidRPr="007D1DCC" w:rsidRDefault="0069153D" w:rsidP="007D1DCC">
      <w:pPr>
        <w:spacing w:line="360" w:lineRule="auto"/>
        <w:jc w:val="center"/>
        <w:rPr>
          <w:rFonts w:ascii="Times New Roman" w:hAnsi="Times New Roman" w:cs="Times New Roman"/>
        </w:rPr>
      </w:pPr>
    </w:p>
    <w:tbl>
      <w:tblPr>
        <w:tblW w:w="0" w:type="auto"/>
        <w:tblLook w:val="04A0"/>
      </w:tblPr>
      <w:tblGrid>
        <w:gridCol w:w="5113"/>
        <w:gridCol w:w="4458"/>
      </w:tblGrid>
      <w:tr w:rsidR="0069153D" w:rsidRPr="007D1DCC" w:rsidTr="0069153D">
        <w:tc>
          <w:tcPr>
            <w:tcW w:w="9571" w:type="dxa"/>
            <w:gridSpan w:val="2"/>
            <w:shd w:val="clear" w:color="auto" w:fill="auto"/>
          </w:tcPr>
          <w:p w:rsidR="0069153D" w:rsidRPr="007D1DCC" w:rsidRDefault="0069153D" w:rsidP="007D1DCC">
            <w:pPr>
              <w:spacing w:line="360" w:lineRule="auto"/>
              <w:jc w:val="center"/>
              <w:rPr>
                <w:rFonts w:ascii="Times New Roman" w:eastAsia="Arial-BoldMT" w:hAnsi="Times New Roman" w:cs="Times New Roman"/>
              </w:rPr>
            </w:pPr>
            <w:r w:rsidRPr="007D1DCC">
              <w:rPr>
                <w:rFonts w:ascii="Times New Roman" w:hAnsi="Times New Roman" w:cs="Times New Roman"/>
                <w:noProof/>
                <w:lang w:val="ru-RU" w:eastAsia="ru-RU"/>
              </w:rPr>
              <w:drawing>
                <wp:inline distT="0" distB="0" distL="0" distR="0">
                  <wp:extent cx="5958205" cy="3638550"/>
                  <wp:effectExtent l="19050" t="0" r="4445" b="0"/>
                  <wp:docPr id="269" name="Рисунок 269" descr="Абразионный берег на восточной части 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Абразионный берег на восточной части с"/>
                          <pic:cNvPicPr>
                            <a:picLocks noChangeAspect="1" noChangeArrowheads="1"/>
                          </pic:cNvPicPr>
                        </pic:nvPicPr>
                        <pic:blipFill>
                          <a:blip r:embed="rId197" cstate="print"/>
                          <a:srcRect l="1534" t="9129" r="404" b="5797"/>
                          <a:stretch>
                            <a:fillRect/>
                          </a:stretch>
                        </pic:blipFill>
                        <pic:spPr bwMode="auto">
                          <a:xfrm>
                            <a:off x="0" y="0"/>
                            <a:ext cx="5958205" cy="3638550"/>
                          </a:xfrm>
                          <a:prstGeom prst="rect">
                            <a:avLst/>
                          </a:prstGeom>
                          <a:noFill/>
                          <a:ln w="9525">
                            <a:noFill/>
                            <a:miter lim="800000"/>
                            <a:headEnd/>
                            <a:tailEnd/>
                          </a:ln>
                        </pic:spPr>
                      </pic:pic>
                    </a:graphicData>
                  </a:graphic>
                </wp:inline>
              </w:drawing>
            </w:r>
          </w:p>
        </w:tc>
      </w:tr>
      <w:tr w:rsidR="0069153D" w:rsidRPr="007D1DCC" w:rsidTr="00BC33A1">
        <w:tc>
          <w:tcPr>
            <w:tcW w:w="5113" w:type="dxa"/>
            <w:shd w:val="clear" w:color="auto" w:fill="auto"/>
          </w:tcPr>
          <w:p w:rsidR="0069153D" w:rsidRPr="007D1DCC" w:rsidRDefault="0069153D" w:rsidP="008B7A96">
            <w:pPr>
              <w:spacing w:after="0" w:line="240" w:lineRule="auto"/>
              <w:jc w:val="center"/>
              <w:rPr>
                <w:rFonts w:ascii="Times New Roman" w:eastAsia="Arial-BoldMT" w:hAnsi="Times New Roman" w:cs="Times New Roman"/>
              </w:rPr>
            </w:pPr>
            <w:r w:rsidRPr="007D1DCC">
              <w:rPr>
                <w:rFonts w:ascii="Times New Roman" w:eastAsia="Arial-BoldMT" w:hAnsi="Times New Roman" w:cs="Times New Roman"/>
                <w:noProof/>
                <w:lang w:val="ru-RU" w:eastAsia="ru-RU"/>
              </w:rPr>
              <w:drawing>
                <wp:inline distT="0" distB="0" distL="0" distR="0">
                  <wp:extent cx="3147695" cy="4793615"/>
                  <wp:effectExtent l="19050" t="0" r="0" b="0"/>
                  <wp:docPr id="270" name="Рисунок 270" descr="Коктума_график_1_ л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Коктума_график_1_ лист"/>
                          <pic:cNvPicPr>
                            <a:picLocks noChangeAspect="1" noChangeArrowheads="1"/>
                          </pic:cNvPicPr>
                        </pic:nvPicPr>
                        <pic:blipFill>
                          <a:blip r:embed="rId198" cstate="print"/>
                          <a:srcRect l="8481" t="5190" r="7347" b="4260"/>
                          <a:stretch>
                            <a:fillRect/>
                          </a:stretch>
                        </pic:blipFill>
                        <pic:spPr bwMode="auto">
                          <a:xfrm>
                            <a:off x="0" y="0"/>
                            <a:ext cx="3147695" cy="4793615"/>
                          </a:xfrm>
                          <a:prstGeom prst="rect">
                            <a:avLst/>
                          </a:prstGeom>
                          <a:noFill/>
                          <a:ln w="9525">
                            <a:noFill/>
                            <a:miter lim="800000"/>
                            <a:headEnd/>
                            <a:tailEnd/>
                          </a:ln>
                        </pic:spPr>
                      </pic:pic>
                    </a:graphicData>
                  </a:graphic>
                </wp:inline>
              </w:drawing>
            </w:r>
          </w:p>
        </w:tc>
        <w:tc>
          <w:tcPr>
            <w:tcW w:w="4458" w:type="dxa"/>
            <w:shd w:val="clear" w:color="auto" w:fill="auto"/>
          </w:tcPr>
          <w:p w:rsidR="0069153D" w:rsidRPr="007D1DCC" w:rsidRDefault="0069153D" w:rsidP="008B7A96">
            <w:pPr>
              <w:spacing w:after="0" w:line="240" w:lineRule="auto"/>
              <w:jc w:val="center"/>
              <w:rPr>
                <w:rFonts w:ascii="Times New Roman" w:eastAsia="Arial-BoldMT" w:hAnsi="Times New Roman" w:cs="Times New Roman"/>
              </w:rPr>
            </w:pPr>
            <w:r w:rsidRPr="007D1DCC">
              <w:rPr>
                <w:rFonts w:ascii="Times New Roman" w:eastAsia="Arial-BoldMT" w:hAnsi="Times New Roman" w:cs="Times New Roman"/>
                <w:noProof/>
                <w:lang w:val="ru-RU" w:eastAsia="ru-RU"/>
              </w:rPr>
              <w:drawing>
                <wp:inline distT="0" distB="0" distL="0" distR="0">
                  <wp:extent cx="2724150" cy="4822190"/>
                  <wp:effectExtent l="19050" t="0" r="0" b="0"/>
                  <wp:docPr id="271" name="Рисунок 271" descr="Коктума_график_2_ лис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Коктума_график_2_ лист"/>
                          <pic:cNvPicPr>
                            <a:picLocks noChangeAspect="1" noChangeArrowheads="1"/>
                          </pic:cNvPicPr>
                        </pic:nvPicPr>
                        <pic:blipFill>
                          <a:blip r:embed="rId199" cstate="print"/>
                          <a:srcRect l="8032" t="3200" r="15063" b="824"/>
                          <a:stretch>
                            <a:fillRect/>
                          </a:stretch>
                        </pic:blipFill>
                        <pic:spPr bwMode="auto">
                          <a:xfrm>
                            <a:off x="0" y="0"/>
                            <a:ext cx="2724150" cy="4822190"/>
                          </a:xfrm>
                          <a:prstGeom prst="rect">
                            <a:avLst/>
                          </a:prstGeom>
                          <a:noFill/>
                          <a:ln w="9525">
                            <a:noFill/>
                            <a:miter lim="800000"/>
                            <a:headEnd/>
                            <a:tailEnd/>
                          </a:ln>
                        </pic:spPr>
                      </pic:pic>
                    </a:graphicData>
                  </a:graphic>
                </wp:inline>
              </w:drawing>
            </w:r>
          </w:p>
        </w:tc>
      </w:tr>
    </w:tbl>
    <w:p w:rsidR="00BC33A1" w:rsidRDefault="00BC33A1" w:rsidP="008B7A96">
      <w:pPr>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Figure G</w:t>
      </w:r>
      <w:r w:rsidRPr="007D1DCC">
        <w:rPr>
          <w:rFonts w:ascii="Times New Roman" w:eastAsia="Arial-BoldMT" w:hAnsi="Times New Roman" w:cs="Times New Roman"/>
        </w:rPr>
        <w:t>.</w:t>
      </w:r>
      <w:r w:rsidR="0069153D" w:rsidRPr="007D1DCC">
        <w:rPr>
          <w:rFonts w:ascii="Times New Roman" w:eastAsia="Arial-BoldMT" w:hAnsi="Times New Roman" w:cs="Times New Roman"/>
        </w:rPr>
        <w:t>72</w:t>
      </w:r>
      <w:r w:rsidRPr="007D1DCC">
        <w:rPr>
          <w:rFonts w:ascii="Times New Roman" w:eastAsia="Arial-BoldMT" w:hAnsi="Times New Roman" w:cs="Times New Roman"/>
        </w:rPr>
        <w:t xml:space="preserve"> </w:t>
      </w:r>
      <w:r w:rsidR="0069153D" w:rsidRPr="007D1DCC">
        <w:rPr>
          <w:rFonts w:ascii="Times New Roman" w:eastAsia="Arial-BoldMT" w:hAnsi="Times New Roman" w:cs="Times New Roman"/>
        </w:rPr>
        <w:t xml:space="preserve">– </w:t>
      </w:r>
      <w:r w:rsidRPr="007D1DCC">
        <w:rPr>
          <w:rFonts w:ascii="Times New Roman" w:hAnsi="Times New Roman" w:cs="Times New Roman"/>
          <w:sz w:val="24"/>
          <w:szCs w:val="24"/>
        </w:rPr>
        <w:t>Transverse profiles to identify the retreat of the abrasion coast in the eastern part of the village Koktuma</w:t>
      </w:r>
    </w:p>
    <w:p w:rsidR="008B7A96" w:rsidRPr="007D1DCC" w:rsidRDefault="008B7A96" w:rsidP="008B7A96">
      <w:pPr>
        <w:spacing w:after="0" w:line="240" w:lineRule="auto"/>
        <w:jc w:val="center"/>
        <w:rPr>
          <w:rFonts w:ascii="Times New Roman" w:hAnsi="Times New Roman" w:cs="Times New Roman"/>
          <w:sz w:val="24"/>
          <w:szCs w:val="24"/>
        </w:rPr>
      </w:pPr>
    </w:p>
    <w:p w:rsidR="0069153D" w:rsidRPr="007D1DCC" w:rsidRDefault="00BC33A1" w:rsidP="007D1DCC">
      <w:pPr>
        <w:jc w:val="both"/>
        <w:rPr>
          <w:rFonts w:ascii="Times New Roman" w:hAnsi="Times New Roman" w:cs="Times New Roman"/>
          <w:bCs/>
        </w:rPr>
      </w:pPr>
      <w:r w:rsidRPr="007D1DCC">
        <w:rPr>
          <w:rFonts w:ascii="Times New Roman" w:hAnsi="Times New Roman" w:cs="Times New Roman"/>
          <w:sz w:val="24"/>
          <w:szCs w:val="24"/>
        </w:rPr>
        <w:t>Table G</w:t>
      </w:r>
      <w:r w:rsidR="0069153D" w:rsidRPr="007D1DCC">
        <w:rPr>
          <w:rFonts w:ascii="Times New Roman" w:hAnsi="Times New Roman" w:cs="Times New Roman"/>
          <w:bCs/>
        </w:rPr>
        <w:t xml:space="preserve">.21 – </w:t>
      </w:r>
      <w:r w:rsidRPr="007D1DCC">
        <w:rPr>
          <w:rFonts w:ascii="Times New Roman" w:hAnsi="Times New Roman" w:cs="Times New Roman"/>
          <w:sz w:val="24"/>
          <w:szCs w:val="24"/>
        </w:rPr>
        <w:t>Recycled soil volume of the coastal scarp of lake Alakol (2018-2019)</w:t>
      </w:r>
    </w:p>
    <w:tbl>
      <w:tblPr>
        <w:tblW w:w="0" w:type="auto"/>
        <w:jc w:val="center"/>
        <w:tblInd w:w="-1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77"/>
        <w:gridCol w:w="1601"/>
        <w:gridCol w:w="1701"/>
        <w:gridCol w:w="1701"/>
        <w:gridCol w:w="1439"/>
      </w:tblGrid>
      <w:tr w:rsidR="0069153D" w:rsidRPr="007D1DCC" w:rsidTr="0069153D">
        <w:trPr>
          <w:jc w:val="center"/>
        </w:trPr>
        <w:tc>
          <w:tcPr>
            <w:tcW w:w="3077" w:type="dxa"/>
            <w:shd w:val="clear" w:color="auto" w:fill="auto"/>
          </w:tcPr>
          <w:p w:rsidR="0069153D" w:rsidRPr="007D1DCC" w:rsidRDefault="0069153D" w:rsidP="007D1DCC">
            <w:pPr>
              <w:spacing w:after="0" w:line="240" w:lineRule="auto"/>
              <w:jc w:val="center"/>
              <w:rPr>
                <w:rFonts w:ascii="Times New Roman" w:eastAsia="Arial-BoldMT" w:hAnsi="Times New Roman" w:cs="Times New Roman"/>
              </w:rPr>
            </w:pPr>
            <w:r w:rsidRPr="007D1DCC">
              <w:rPr>
                <w:rFonts w:ascii="Times New Roman" w:eastAsia="Arial-BoldMT" w:hAnsi="Times New Roman" w:cs="Times New Roman"/>
              </w:rPr>
              <w:t>Место наблюдения</w:t>
            </w:r>
          </w:p>
        </w:tc>
        <w:tc>
          <w:tcPr>
            <w:tcW w:w="1601" w:type="dxa"/>
            <w:shd w:val="clear" w:color="auto" w:fill="auto"/>
          </w:tcPr>
          <w:p w:rsidR="0069153D" w:rsidRPr="007D1DCC" w:rsidRDefault="0069153D" w:rsidP="007D1DCC">
            <w:pPr>
              <w:spacing w:after="0" w:line="240" w:lineRule="auto"/>
              <w:jc w:val="center"/>
              <w:rPr>
                <w:rFonts w:ascii="Times New Roman" w:eastAsia="Arial-BoldMT" w:hAnsi="Times New Roman" w:cs="Times New Roman"/>
              </w:rPr>
            </w:pPr>
            <w:r w:rsidRPr="007D1DCC">
              <w:rPr>
                <w:rFonts w:ascii="Times New Roman" w:eastAsia="Arial-BoldMT" w:hAnsi="Times New Roman" w:cs="Times New Roman"/>
              </w:rPr>
              <w:t>Координаты места наблюдения</w:t>
            </w:r>
          </w:p>
        </w:tc>
        <w:tc>
          <w:tcPr>
            <w:tcW w:w="1701" w:type="dxa"/>
            <w:shd w:val="clear" w:color="auto" w:fill="auto"/>
          </w:tcPr>
          <w:p w:rsidR="0069153D" w:rsidRPr="007D1DCC" w:rsidRDefault="0069153D" w:rsidP="007D1DCC">
            <w:pPr>
              <w:spacing w:after="0" w:line="240" w:lineRule="auto"/>
              <w:jc w:val="center"/>
              <w:rPr>
                <w:rFonts w:ascii="Times New Roman" w:eastAsia="Arial-BoldMT" w:hAnsi="Times New Roman" w:cs="Times New Roman"/>
                <w:lang w:val="ru-RU"/>
              </w:rPr>
            </w:pPr>
            <w:r w:rsidRPr="007D1DCC">
              <w:rPr>
                <w:rFonts w:ascii="Times New Roman" w:eastAsia="Arial-BoldMT" w:hAnsi="Times New Roman" w:cs="Times New Roman"/>
                <w:lang w:val="ru-RU"/>
              </w:rPr>
              <w:t xml:space="preserve">Название проекта в программе </w:t>
            </w:r>
            <w:r w:rsidRPr="007D1DCC">
              <w:rPr>
                <w:rFonts w:ascii="Times New Roman" w:hAnsi="Times New Roman" w:cs="Times New Roman"/>
                <w:bCs/>
              </w:rPr>
              <w:t>RiSCAN</w:t>
            </w:r>
            <w:r w:rsidRPr="007D1DCC">
              <w:rPr>
                <w:rFonts w:ascii="Times New Roman" w:hAnsi="Times New Roman" w:cs="Times New Roman"/>
                <w:bCs/>
                <w:lang w:val="ru-RU"/>
              </w:rPr>
              <w:t xml:space="preserve"> </w:t>
            </w:r>
            <w:r w:rsidRPr="007D1DCC">
              <w:rPr>
                <w:rFonts w:ascii="Times New Roman" w:hAnsi="Times New Roman" w:cs="Times New Roman"/>
                <w:bCs/>
              </w:rPr>
              <w:t>PRO</w:t>
            </w:r>
          </w:p>
        </w:tc>
        <w:tc>
          <w:tcPr>
            <w:tcW w:w="1701" w:type="dxa"/>
            <w:shd w:val="clear" w:color="auto" w:fill="auto"/>
          </w:tcPr>
          <w:p w:rsidR="0069153D" w:rsidRPr="007D1DCC" w:rsidRDefault="0069153D" w:rsidP="007D1DCC">
            <w:pPr>
              <w:spacing w:after="0" w:line="240" w:lineRule="auto"/>
              <w:jc w:val="center"/>
              <w:rPr>
                <w:rFonts w:ascii="Times New Roman" w:eastAsia="Arial-BoldMT" w:hAnsi="Times New Roman" w:cs="Times New Roman"/>
                <w:lang w:val="ru-RU"/>
              </w:rPr>
            </w:pPr>
            <w:r w:rsidRPr="007D1DCC">
              <w:rPr>
                <w:rFonts w:ascii="Times New Roman" w:eastAsia="Arial-BoldMT" w:hAnsi="Times New Roman" w:cs="Times New Roman"/>
                <w:lang w:val="ru-RU"/>
              </w:rPr>
              <w:t>Наблюдаемое расстояние вдоль берега, в метрах</w:t>
            </w:r>
          </w:p>
        </w:tc>
        <w:tc>
          <w:tcPr>
            <w:tcW w:w="1439" w:type="dxa"/>
            <w:shd w:val="clear" w:color="auto" w:fill="auto"/>
          </w:tcPr>
          <w:p w:rsidR="0069153D" w:rsidRPr="007D1DCC" w:rsidRDefault="0069153D" w:rsidP="007D1DCC">
            <w:pPr>
              <w:spacing w:after="0" w:line="240" w:lineRule="auto"/>
              <w:jc w:val="center"/>
              <w:rPr>
                <w:rFonts w:ascii="Times New Roman" w:eastAsia="Arial-BoldMT" w:hAnsi="Times New Roman" w:cs="Times New Roman"/>
                <w:lang w:val="ru-RU"/>
              </w:rPr>
            </w:pPr>
            <w:r w:rsidRPr="007D1DCC">
              <w:rPr>
                <w:rFonts w:ascii="Times New Roman" w:hAnsi="Times New Roman" w:cs="Times New Roman"/>
                <w:bCs/>
                <w:lang w:val="ru-RU"/>
              </w:rPr>
              <w:t>Смытый объем грунтовых масс, в куб.м.</w:t>
            </w:r>
          </w:p>
        </w:tc>
      </w:tr>
      <w:tr w:rsidR="0069153D" w:rsidRPr="007D1DCC" w:rsidTr="0069153D">
        <w:trPr>
          <w:jc w:val="center"/>
        </w:trPr>
        <w:tc>
          <w:tcPr>
            <w:tcW w:w="3077" w:type="dxa"/>
            <w:shd w:val="clear" w:color="auto" w:fill="auto"/>
          </w:tcPr>
          <w:p w:rsidR="0069153D" w:rsidRPr="007D1DCC" w:rsidRDefault="0069153D" w:rsidP="007D1DCC">
            <w:pPr>
              <w:widowControl w:val="0"/>
              <w:suppressAutoHyphens/>
              <w:spacing w:after="0" w:line="240" w:lineRule="auto"/>
              <w:jc w:val="both"/>
              <w:rPr>
                <w:rFonts w:ascii="Times New Roman" w:eastAsia="Arial-BoldMT" w:hAnsi="Times New Roman" w:cs="Times New Roman"/>
                <w:lang w:val="ru-RU"/>
              </w:rPr>
            </w:pPr>
            <w:r w:rsidRPr="007D1DCC">
              <w:rPr>
                <w:rFonts w:ascii="Times New Roman" w:eastAsia="Arial-BoldMT" w:hAnsi="Times New Roman" w:cs="Times New Roman"/>
                <w:lang w:val="ru-RU"/>
              </w:rPr>
              <w:t>Ключевой участок №2, восточная часть с. Коктума</w:t>
            </w:r>
          </w:p>
        </w:tc>
        <w:tc>
          <w:tcPr>
            <w:tcW w:w="1601" w:type="dxa"/>
            <w:shd w:val="clear" w:color="auto" w:fill="auto"/>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45º51′39,25″</w:t>
            </w:r>
          </w:p>
          <w:p w:rsidR="0069153D" w:rsidRPr="007D1DCC" w:rsidRDefault="0069153D" w:rsidP="007D1DCC">
            <w:pPr>
              <w:spacing w:after="0" w:line="240" w:lineRule="auto"/>
              <w:jc w:val="center"/>
              <w:rPr>
                <w:rFonts w:ascii="Times New Roman" w:eastAsia="Arial-BoldMT" w:hAnsi="Times New Roman" w:cs="Times New Roman"/>
              </w:rPr>
            </w:pPr>
            <w:r w:rsidRPr="007D1DCC">
              <w:rPr>
                <w:rFonts w:ascii="Times New Roman" w:hAnsi="Times New Roman" w:cs="Times New Roman"/>
              </w:rPr>
              <w:t>81º39′38,83″</w:t>
            </w:r>
          </w:p>
        </w:tc>
        <w:tc>
          <w:tcPr>
            <w:tcW w:w="1701" w:type="dxa"/>
            <w:shd w:val="clear" w:color="auto" w:fill="auto"/>
          </w:tcPr>
          <w:p w:rsidR="0069153D" w:rsidRPr="007D1DCC" w:rsidRDefault="0069153D" w:rsidP="007D1DCC">
            <w:pPr>
              <w:spacing w:after="0" w:line="240" w:lineRule="auto"/>
              <w:jc w:val="center"/>
              <w:rPr>
                <w:rFonts w:ascii="Times New Roman" w:eastAsia="Arial-BoldMT" w:hAnsi="Times New Roman" w:cs="Times New Roman"/>
              </w:rPr>
            </w:pPr>
            <w:r w:rsidRPr="007D1DCC">
              <w:rPr>
                <w:rFonts w:ascii="Times New Roman" w:eastAsia="Arial-BoldMT" w:hAnsi="Times New Roman" w:cs="Times New Roman"/>
              </w:rPr>
              <w:t>Koktuma East</w:t>
            </w:r>
          </w:p>
        </w:tc>
        <w:tc>
          <w:tcPr>
            <w:tcW w:w="1701" w:type="dxa"/>
            <w:shd w:val="clear" w:color="auto" w:fill="auto"/>
          </w:tcPr>
          <w:p w:rsidR="0069153D" w:rsidRPr="007D1DCC" w:rsidRDefault="0069153D" w:rsidP="007D1DCC">
            <w:pPr>
              <w:spacing w:after="0" w:line="240" w:lineRule="auto"/>
              <w:jc w:val="center"/>
              <w:rPr>
                <w:rFonts w:ascii="Times New Roman" w:eastAsia="Arial-BoldMT" w:hAnsi="Times New Roman" w:cs="Times New Roman"/>
              </w:rPr>
            </w:pPr>
            <w:r w:rsidRPr="007D1DCC">
              <w:rPr>
                <w:rFonts w:ascii="Times New Roman" w:eastAsia="Arial-BoldMT" w:hAnsi="Times New Roman" w:cs="Times New Roman"/>
              </w:rPr>
              <w:t>200</w:t>
            </w:r>
          </w:p>
        </w:tc>
        <w:tc>
          <w:tcPr>
            <w:tcW w:w="1439" w:type="dxa"/>
            <w:shd w:val="clear" w:color="auto" w:fill="auto"/>
          </w:tcPr>
          <w:p w:rsidR="0069153D" w:rsidRPr="007D1DCC" w:rsidRDefault="0069153D" w:rsidP="007D1DCC">
            <w:pPr>
              <w:spacing w:after="0" w:line="240" w:lineRule="auto"/>
              <w:jc w:val="center"/>
              <w:rPr>
                <w:rFonts w:ascii="Times New Roman" w:eastAsia="Arial-BoldMT" w:hAnsi="Times New Roman" w:cs="Times New Roman"/>
              </w:rPr>
            </w:pPr>
            <w:r w:rsidRPr="007D1DCC">
              <w:rPr>
                <w:rFonts w:ascii="Times New Roman" w:eastAsia="Arial-BoldMT" w:hAnsi="Times New Roman" w:cs="Times New Roman"/>
              </w:rPr>
              <w:t>5536</w:t>
            </w:r>
          </w:p>
        </w:tc>
      </w:tr>
      <w:tr w:rsidR="0069153D" w:rsidRPr="007D1DCC" w:rsidTr="0069153D">
        <w:trPr>
          <w:jc w:val="center"/>
        </w:trPr>
        <w:tc>
          <w:tcPr>
            <w:tcW w:w="3077" w:type="dxa"/>
            <w:shd w:val="clear" w:color="auto" w:fill="auto"/>
          </w:tcPr>
          <w:p w:rsidR="0069153D" w:rsidRPr="007D1DCC" w:rsidRDefault="0069153D" w:rsidP="007D1DCC">
            <w:pPr>
              <w:widowControl w:val="0"/>
              <w:suppressAutoHyphens/>
              <w:spacing w:after="0" w:line="240" w:lineRule="auto"/>
              <w:jc w:val="both"/>
              <w:rPr>
                <w:rFonts w:ascii="Times New Roman" w:eastAsia="Arial-BoldMT" w:hAnsi="Times New Roman" w:cs="Times New Roman"/>
                <w:lang w:val="ru-RU"/>
              </w:rPr>
            </w:pPr>
            <w:r w:rsidRPr="007D1DCC">
              <w:rPr>
                <w:rFonts w:ascii="Times New Roman" w:eastAsia="Arial-BoldMT" w:hAnsi="Times New Roman" w:cs="Times New Roman"/>
                <w:lang w:val="ru-RU"/>
              </w:rPr>
              <w:t>Ключевой участок №1, 2.5 км сев.зап. с. Акши</w:t>
            </w:r>
          </w:p>
        </w:tc>
        <w:tc>
          <w:tcPr>
            <w:tcW w:w="1601" w:type="dxa"/>
            <w:shd w:val="clear" w:color="auto" w:fill="auto"/>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45º58′10,83″</w:t>
            </w:r>
          </w:p>
          <w:p w:rsidR="0069153D" w:rsidRPr="007D1DCC" w:rsidRDefault="0069153D" w:rsidP="007D1DCC">
            <w:pPr>
              <w:spacing w:after="0" w:line="240" w:lineRule="auto"/>
              <w:jc w:val="center"/>
              <w:rPr>
                <w:rFonts w:ascii="Times New Roman" w:eastAsia="Arial-BoldMT" w:hAnsi="Times New Roman" w:cs="Times New Roman"/>
              </w:rPr>
            </w:pPr>
            <w:r w:rsidRPr="007D1DCC">
              <w:rPr>
                <w:rFonts w:ascii="Times New Roman" w:hAnsi="Times New Roman" w:cs="Times New Roman"/>
              </w:rPr>
              <w:t>81º32′23,68″</w:t>
            </w:r>
          </w:p>
        </w:tc>
        <w:tc>
          <w:tcPr>
            <w:tcW w:w="1701" w:type="dxa"/>
            <w:shd w:val="clear" w:color="auto" w:fill="auto"/>
          </w:tcPr>
          <w:p w:rsidR="0069153D" w:rsidRPr="007D1DCC" w:rsidRDefault="0069153D" w:rsidP="007D1DCC">
            <w:pPr>
              <w:spacing w:after="0" w:line="240" w:lineRule="auto"/>
              <w:jc w:val="center"/>
              <w:rPr>
                <w:rFonts w:ascii="Times New Roman" w:eastAsia="Arial-BoldMT" w:hAnsi="Times New Roman" w:cs="Times New Roman"/>
              </w:rPr>
            </w:pPr>
            <w:r w:rsidRPr="007D1DCC">
              <w:rPr>
                <w:rFonts w:ascii="Times New Roman" w:eastAsia="Arial-BoldMT" w:hAnsi="Times New Roman" w:cs="Times New Roman"/>
              </w:rPr>
              <w:t>Akshi 3 sourth</w:t>
            </w:r>
          </w:p>
        </w:tc>
        <w:tc>
          <w:tcPr>
            <w:tcW w:w="1701" w:type="dxa"/>
            <w:shd w:val="clear" w:color="auto" w:fill="auto"/>
          </w:tcPr>
          <w:p w:rsidR="0069153D" w:rsidRPr="007D1DCC" w:rsidRDefault="0069153D" w:rsidP="007D1DCC">
            <w:pPr>
              <w:spacing w:after="0" w:line="240" w:lineRule="auto"/>
              <w:jc w:val="center"/>
              <w:rPr>
                <w:rFonts w:ascii="Times New Roman" w:eastAsia="Arial-BoldMT" w:hAnsi="Times New Roman" w:cs="Times New Roman"/>
              </w:rPr>
            </w:pPr>
            <w:r w:rsidRPr="007D1DCC">
              <w:rPr>
                <w:rFonts w:ascii="Times New Roman" w:eastAsia="Arial-BoldMT" w:hAnsi="Times New Roman" w:cs="Times New Roman"/>
              </w:rPr>
              <w:t>150</w:t>
            </w:r>
          </w:p>
        </w:tc>
        <w:tc>
          <w:tcPr>
            <w:tcW w:w="1439" w:type="dxa"/>
            <w:shd w:val="clear" w:color="auto" w:fill="auto"/>
          </w:tcPr>
          <w:p w:rsidR="0069153D" w:rsidRPr="007D1DCC" w:rsidRDefault="0069153D" w:rsidP="007D1DCC">
            <w:pPr>
              <w:spacing w:after="0" w:line="240" w:lineRule="auto"/>
              <w:jc w:val="center"/>
              <w:rPr>
                <w:rFonts w:ascii="Times New Roman" w:eastAsia="Arial-BoldMT" w:hAnsi="Times New Roman" w:cs="Times New Roman"/>
              </w:rPr>
            </w:pPr>
            <w:r w:rsidRPr="007D1DCC">
              <w:rPr>
                <w:rFonts w:ascii="Times New Roman" w:eastAsia="Arial-BoldMT" w:hAnsi="Times New Roman" w:cs="Times New Roman"/>
              </w:rPr>
              <w:t>2794</w:t>
            </w:r>
          </w:p>
        </w:tc>
      </w:tr>
      <w:tr w:rsidR="0069153D" w:rsidRPr="007D1DCC" w:rsidTr="0069153D">
        <w:trPr>
          <w:jc w:val="center"/>
        </w:trPr>
        <w:tc>
          <w:tcPr>
            <w:tcW w:w="3077" w:type="dxa"/>
            <w:shd w:val="clear" w:color="auto" w:fill="auto"/>
          </w:tcPr>
          <w:p w:rsidR="0069153D" w:rsidRPr="007D1DCC" w:rsidRDefault="0069153D" w:rsidP="007D1DCC">
            <w:pPr>
              <w:widowControl w:val="0"/>
              <w:suppressAutoHyphens/>
              <w:spacing w:after="0" w:line="240" w:lineRule="auto"/>
              <w:jc w:val="both"/>
              <w:rPr>
                <w:rFonts w:ascii="Times New Roman" w:eastAsia="Arial-BoldMT" w:hAnsi="Times New Roman" w:cs="Times New Roman"/>
                <w:lang w:val="ru-RU"/>
              </w:rPr>
            </w:pPr>
            <w:r w:rsidRPr="007D1DCC">
              <w:rPr>
                <w:rFonts w:ascii="Times New Roman" w:eastAsia="Arial-BoldMT" w:hAnsi="Times New Roman" w:cs="Times New Roman"/>
                <w:lang w:val="ru-RU"/>
              </w:rPr>
              <w:t>Ключевой участок №1, 3.8 км сев.зап. с. Акши</w:t>
            </w:r>
          </w:p>
        </w:tc>
        <w:tc>
          <w:tcPr>
            <w:tcW w:w="1601" w:type="dxa"/>
            <w:shd w:val="clear" w:color="auto" w:fill="auto"/>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45º58′35,61″</w:t>
            </w:r>
          </w:p>
          <w:p w:rsidR="0069153D" w:rsidRPr="007D1DCC" w:rsidRDefault="0069153D" w:rsidP="007D1DCC">
            <w:pPr>
              <w:spacing w:after="0" w:line="240" w:lineRule="auto"/>
              <w:jc w:val="center"/>
              <w:rPr>
                <w:rFonts w:ascii="Times New Roman" w:eastAsia="Arial-BoldMT" w:hAnsi="Times New Roman" w:cs="Times New Roman"/>
              </w:rPr>
            </w:pPr>
            <w:r w:rsidRPr="007D1DCC">
              <w:rPr>
                <w:rFonts w:ascii="Times New Roman" w:hAnsi="Times New Roman" w:cs="Times New Roman"/>
              </w:rPr>
              <w:t>81º31′33,14″</w:t>
            </w:r>
          </w:p>
        </w:tc>
        <w:tc>
          <w:tcPr>
            <w:tcW w:w="1701" w:type="dxa"/>
            <w:shd w:val="clear" w:color="auto" w:fill="auto"/>
          </w:tcPr>
          <w:p w:rsidR="0069153D" w:rsidRPr="007D1DCC" w:rsidRDefault="0069153D" w:rsidP="007D1DCC">
            <w:pPr>
              <w:spacing w:after="0" w:line="240" w:lineRule="auto"/>
              <w:jc w:val="center"/>
              <w:rPr>
                <w:rFonts w:ascii="Times New Roman" w:eastAsia="Arial-BoldMT" w:hAnsi="Times New Roman" w:cs="Times New Roman"/>
              </w:rPr>
            </w:pPr>
            <w:r w:rsidRPr="007D1DCC">
              <w:rPr>
                <w:rFonts w:ascii="Times New Roman" w:eastAsia="Arial-BoldMT" w:hAnsi="Times New Roman" w:cs="Times New Roman"/>
              </w:rPr>
              <w:t>Akshi 2 center</w:t>
            </w:r>
          </w:p>
        </w:tc>
        <w:tc>
          <w:tcPr>
            <w:tcW w:w="1701" w:type="dxa"/>
            <w:shd w:val="clear" w:color="auto" w:fill="auto"/>
          </w:tcPr>
          <w:p w:rsidR="0069153D" w:rsidRPr="007D1DCC" w:rsidRDefault="0069153D" w:rsidP="007D1DCC">
            <w:pPr>
              <w:spacing w:after="0" w:line="240" w:lineRule="auto"/>
              <w:jc w:val="center"/>
              <w:rPr>
                <w:rFonts w:ascii="Times New Roman" w:eastAsia="Arial-BoldMT" w:hAnsi="Times New Roman" w:cs="Times New Roman"/>
              </w:rPr>
            </w:pPr>
            <w:r w:rsidRPr="007D1DCC">
              <w:rPr>
                <w:rFonts w:ascii="Times New Roman" w:eastAsia="Arial-BoldMT" w:hAnsi="Times New Roman" w:cs="Times New Roman"/>
              </w:rPr>
              <w:t>200</w:t>
            </w:r>
          </w:p>
        </w:tc>
        <w:tc>
          <w:tcPr>
            <w:tcW w:w="1439" w:type="dxa"/>
            <w:shd w:val="clear" w:color="auto" w:fill="auto"/>
          </w:tcPr>
          <w:p w:rsidR="0069153D" w:rsidRPr="007D1DCC" w:rsidRDefault="0069153D" w:rsidP="007D1DCC">
            <w:pPr>
              <w:spacing w:after="0" w:line="240" w:lineRule="auto"/>
              <w:jc w:val="center"/>
              <w:rPr>
                <w:rFonts w:ascii="Times New Roman" w:eastAsia="Arial-BoldMT" w:hAnsi="Times New Roman" w:cs="Times New Roman"/>
              </w:rPr>
            </w:pPr>
            <w:r w:rsidRPr="007D1DCC">
              <w:rPr>
                <w:rFonts w:ascii="Times New Roman" w:eastAsia="Arial-BoldMT" w:hAnsi="Times New Roman" w:cs="Times New Roman"/>
              </w:rPr>
              <w:t>3394</w:t>
            </w:r>
          </w:p>
        </w:tc>
      </w:tr>
      <w:tr w:rsidR="0069153D" w:rsidRPr="007D1DCC" w:rsidTr="0069153D">
        <w:trPr>
          <w:jc w:val="center"/>
        </w:trPr>
        <w:tc>
          <w:tcPr>
            <w:tcW w:w="3077" w:type="dxa"/>
            <w:shd w:val="clear" w:color="auto" w:fill="auto"/>
          </w:tcPr>
          <w:p w:rsidR="0069153D" w:rsidRPr="007D1DCC" w:rsidRDefault="0069153D" w:rsidP="007D1DCC">
            <w:pPr>
              <w:widowControl w:val="0"/>
              <w:suppressAutoHyphens/>
              <w:spacing w:after="0" w:line="240" w:lineRule="auto"/>
              <w:jc w:val="both"/>
              <w:rPr>
                <w:rFonts w:ascii="Times New Roman" w:eastAsia="Arial-BoldMT" w:hAnsi="Times New Roman" w:cs="Times New Roman"/>
                <w:lang w:val="ru-RU"/>
              </w:rPr>
            </w:pPr>
            <w:r w:rsidRPr="007D1DCC">
              <w:rPr>
                <w:rFonts w:ascii="Times New Roman" w:eastAsia="Arial-BoldMT" w:hAnsi="Times New Roman" w:cs="Times New Roman"/>
                <w:lang w:val="ru-RU"/>
              </w:rPr>
              <w:t>Ключевой участок №1, 4,5 км сев.зап. с. Акши</w:t>
            </w:r>
          </w:p>
        </w:tc>
        <w:tc>
          <w:tcPr>
            <w:tcW w:w="1601" w:type="dxa"/>
            <w:shd w:val="clear" w:color="auto" w:fill="auto"/>
          </w:tcPr>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45º59′00,25″</w:t>
            </w:r>
          </w:p>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rPr>
              <w:t>81º31′15,87″</w:t>
            </w:r>
          </w:p>
        </w:tc>
        <w:tc>
          <w:tcPr>
            <w:tcW w:w="1701" w:type="dxa"/>
            <w:shd w:val="clear" w:color="auto" w:fill="auto"/>
          </w:tcPr>
          <w:p w:rsidR="0069153D" w:rsidRPr="007D1DCC" w:rsidRDefault="0069153D" w:rsidP="007D1DCC">
            <w:pPr>
              <w:spacing w:after="0" w:line="240" w:lineRule="auto"/>
              <w:jc w:val="center"/>
              <w:rPr>
                <w:rFonts w:ascii="Times New Roman" w:eastAsia="Arial-BoldMT" w:hAnsi="Times New Roman" w:cs="Times New Roman"/>
              </w:rPr>
            </w:pPr>
            <w:r w:rsidRPr="007D1DCC">
              <w:rPr>
                <w:rFonts w:ascii="Times New Roman" w:eastAsia="Arial-BoldMT" w:hAnsi="Times New Roman" w:cs="Times New Roman"/>
              </w:rPr>
              <w:t>Akshi 1 north</w:t>
            </w:r>
          </w:p>
        </w:tc>
        <w:tc>
          <w:tcPr>
            <w:tcW w:w="1701" w:type="dxa"/>
            <w:shd w:val="clear" w:color="auto" w:fill="auto"/>
          </w:tcPr>
          <w:p w:rsidR="0069153D" w:rsidRPr="007D1DCC" w:rsidRDefault="0069153D" w:rsidP="007D1DCC">
            <w:pPr>
              <w:spacing w:after="0" w:line="240" w:lineRule="auto"/>
              <w:jc w:val="center"/>
              <w:rPr>
                <w:rFonts w:ascii="Times New Roman" w:eastAsia="Arial-BoldMT" w:hAnsi="Times New Roman" w:cs="Times New Roman"/>
              </w:rPr>
            </w:pPr>
            <w:r w:rsidRPr="007D1DCC">
              <w:rPr>
                <w:rFonts w:ascii="Times New Roman" w:eastAsia="Arial-BoldMT" w:hAnsi="Times New Roman" w:cs="Times New Roman"/>
              </w:rPr>
              <w:t>100</w:t>
            </w:r>
          </w:p>
        </w:tc>
        <w:tc>
          <w:tcPr>
            <w:tcW w:w="1439" w:type="dxa"/>
            <w:shd w:val="clear" w:color="auto" w:fill="auto"/>
          </w:tcPr>
          <w:p w:rsidR="0069153D" w:rsidRPr="007D1DCC" w:rsidRDefault="0069153D" w:rsidP="007D1DCC">
            <w:pPr>
              <w:spacing w:after="0" w:line="240" w:lineRule="auto"/>
              <w:jc w:val="center"/>
              <w:rPr>
                <w:rFonts w:ascii="Times New Roman" w:eastAsia="Arial-BoldMT" w:hAnsi="Times New Roman" w:cs="Times New Roman"/>
              </w:rPr>
            </w:pPr>
          </w:p>
        </w:tc>
      </w:tr>
    </w:tbl>
    <w:p w:rsidR="0069153D" w:rsidRPr="007D1DCC" w:rsidRDefault="0069153D" w:rsidP="007D1DCC">
      <w:pPr>
        <w:spacing w:line="360" w:lineRule="auto"/>
        <w:jc w:val="center"/>
        <w:rPr>
          <w:rFonts w:ascii="Times New Roman" w:hAnsi="Times New Roman" w:cs="Times New Roman"/>
        </w:rPr>
      </w:pPr>
    </w:p>
    <w:p w:rsidR="0069153D" w:rsidRPr="007D1DCC" w:rsidRDefault="0069153D" w:rsidP="008B7A96">
      <w:pPr>
        <w:spacing w:after="0" w:line="240" w:lineRule="auto"/>
        <w:ind w:firstLine="567"/>
        <w:jc w:val="both"/>
        <w:rPr>
          <w:rFonts w:ascii="Times New Roman" w:hAnsi="Times New Roman" w:cs="Times New Roman"/>
          <w:lang w:val="kk-KZ"/>
        </w:rPr>
      </w:pPr>
      <w:r w:rsidRPr="007D1DCC">
        <w:rPr>
          <w:rFonts w:ascii="Times New Roman" w:hAnsi="Times New Roman" w:cs="Times New Roman"/>
          <w:noProof/>
          <w:lang w:val="ru-RU" w:eastAsia="ru-RU"/>
        </w:rPr>
        <w:drawing>
          <wp:inline distT="0" distB="0" distL="0" distR="0">
            <wp:extent cx="2261870" cy="1694180"/>
            <wp:effectExtent l="19050" t="19050" r="24130" b="20320"/>
            <wp:docPr id="272" name="Рисунок 1" descr="IMG_6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6846"/>
                    <pic:cNvPicPr>
                      <a:picLocks noChangeAspect="1" noChangeArrowheads="1"/>
                    </pic:cNvPicPr>
                  </pic:nvPicPr>
                  <pic:blipFill>
                    <a:blip r:embed="rId200" cstate="print"/>
                    <a:srcRect/>
                    <a:stretch>
                      <a:fillRect/>
                    </a:stretch>
                  </pic:blipFill>
                  <pic:spPr bwMode="auto">
                    <a:xfrm>
                      <a:off x="0" y="0"/>
                      <a:ext cx="2261870" cy="1694180"/>
                    </a:xfrm>
                    <a:prstGeom prst="rect">
                      <a:avLst/>
                    </a:prstGeom>
                    <a:noFill/>
                    <a:ln w="6350" cmpd="sng">
                      <a:solidFill>
                        <a:srgbClr val="000000"/>
                      </a:solidFill>
                      <a:miter lim="800000"/>
                      <a:headEnd/>
                      <a:tailEnd/>
                    </a:ln>
                    <a:effectLst/>
                  </pic:spPr>
                </pic:pic>
              </a:graphicData>
            </a:graphic>
          </wp:inline>
        </w:drawing>
      </w:r>
      <w:r w:rsidRPr="007D1DCC">
        <w:rPr>
          <w:rFonts w:ascii="Times New Roman" w:hAnsi="Times New Roman" w:cs="Times New Roman"/>
          <w:noProof/>
        </w:rPr>
        <w:t xml:space="preserve"> </w:t>
      </w:r>
      <w:r w:rsidRPr="007D1DCC">
        <w:rPr>
          <w:rFonts w:ascii="Times New Roman" w:hAnsi="Times New Roman" w:cs="Times New Roman"/>
          <w:noProof/>
          <w:lang w:val="ru-RU" w:eastAsia="ru-RU"/>
        </w:rPr>
        <w:drawing>
          <wp:inline distT="0" distB="0" distL="0" distR="0">
            <wp:extent cx="2550795" cy="1703705"/>
            <wp:effectExtent l="19050" t="19050" r="20955" b="10795"/>
            <wp:docPr id="273" name="Рисунок 2" descr="IMG_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_1704"/>
                    <pic:cNvPicPr>
                      <a:picLocks noChangeAspect="1" noChangeArrowheads="1"/>
                    </pic:cNvPicPr>
                  </pic:nvPicPr>
                  <pic:blipFill>
                    <a:blip r:embed="rId201" cstate="print"/>
                    <a:srcRect/>
                    <a:stretch>
                      <a:fillRect/>
                    </a:stretch>
                  </pic:blipFill>
                  <pic:spPr bwMode="auto">
                    <a:xfrm>
                      <a:off x="0" y="0"/>
                      <a:ext cx="2550795" cy="1703705"/>
                    </a:xfrm>
                    <a:prstGeom prst="rect">
                      <a:avLst/>
                    </a:prstGeom>
                    <a:noFill/>
                    <a:ln w="6350" cmpd="sng">
                      <a:solidFill>
                        <a:srgbClr val="000000"/>
                      </a:solidFill>
                      <a:miter lim="800000"/>
                      <a:headEnd/>
                      <a:tailEnd/>
                    </a:ln>
                    <a:effectLst/>
                  </pic:spPr>
                </pic:pic>
              </a:graphicData>
            </a:graphic>
          </wp:inline>
        </w:drawing>
      </w:r>
    </w:p>
    <w:p w:rsidR="0069153D" w:rsidRDefault="00BC33A1" w:rsidP="008B7A96">
      <w:pPr>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Figure G</w:t>
      </w:r>
      <w:r w:rsidRPr="007D1DCC">
        <w:rPr>
          <w:rFonts w:ascii="Times New Roman" w:eastAsia="Arial-BoldMT" w:hAnsi="Times New Roman" w:cs="Times New Roman"/>
        </w:rPr>
        <w:t>.</w:t>
      </w:r>
      <w:r w:rsidR="0069153D" w:rsidRPr="007D1DCC">
        <w:rPr>
          <w:rFonts w:ascii="Times New Roman" w:hAnsi="Times New Roman" w:cs="Times New Roman"/>
        </w:rPr>
        <w:t xml:space="preserve">73 – </w:t>
      </w:r>
      <w:r w:rsidRPr="007D1DCC">
        <w:rPr>
          <w:rFonts w:ascii="Times New Roman" w:hAnsi="Times New Roman" w:cs="Times New Roman"/>
          <w:sz w:val="24"/>
          <w:szCs w:val="24"/>
        </w:rPr>
        <w:t>Bathymetric survey with a LOWRANCE echo sounder, coastal zone village Koktuma</w:t>
      </w:r>
    </w:p>
    <w:p w:rsidR="008B7A96" w:rsidRPr="007D1DCC" w:rsidRDefault="008B7A96" w:rsidP="008B7A96">
      <w:pPr>
        <w:spacing w:after="0" w:line="240" w:lineRule="auto"/>
        <w:jc w:val="center"/>
        <w:rPr>
          <w:rFonts w:ascii="Times New Roman" w:hAnsi="Times New Roman" w:cs="Times New Roman"/>
          <w:lang w:val="kk-KZ"/>
        </w:rPr>
      </w:pPr>
    </w:p>
    <w:p w:rsidR="0069153D" w:rsidRPr="007D1DCC" w:rsidRDefault="0069153D" w:rsidP="008B7A96">
      <w:pPr>
        <w:spacing w:after="0" w:line="240" w:lineRule="auto"/>
        <w:jc w:val="both"/>
        <w:rPr>
          <w:rFonts w:ascii="Times New Roman" w:hAnsi="Times New Roman" w:cs="Times New Roman"/>
          <w:noProof/>
          <w:lang w:val="kk-KZ"/>
        </w:rPr>
      </w:pPr>
      <w:r w:rsidRPr="007D1DCC">
        <w:rPr>
          <w:rFonts w:ascii="Times New Roman" w:hAnsi="Times New Roman" w:cs="Times New Roman"/>
          <w:noProof/>
          <w:lang w:val="ru-RU" w:eastAsia="ru-RU"/>
        </w:rPr>
        <w:drawing>
          <wp:inline distT="0" distB="0" distL="0" distR="0">
            <wp:extent cx="1963420" cy="2541270"/>
            <wp:effectExtent l="19050" t="19050" r="17780" b="11430"/>
            <wp:docPr id="274" name="Рисунок 3" descr="Koktu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Koktuma"/>
                    <pic:cNvPicPr>
                      <a:picLocks noChangeAspect="1" noChangeArrowheads="1"/>
                    </pic:cNvPicPr>
                  </pic:nvPicPr>
                  <pic:blipFill>
                    <a:blip r:embed="rId202" cstate="print"/>
                    <a:srcRect l="11623" t="11237" r="6967" b="13782"/>
                    <a:stretch>
                      <a:fillRect/>
                    </a:stretch>
                  </pic:blipFill>
                  <pic:spPr bwMode="auto">
                    <a:xfrm>
                      <a:off x="0" y="0"/>
                      <a:ext cx="1963420" cy="2541270"/>
                    </a:xfrm>
                    <a:prstGeom prst="rect">
                      <a:avLst/>
                    </a:prstGeom>
                    <a:noFill/>
                    <a:ln w="6350" cmpd="sng">
                      <a:solidFill>
                        <a:srgbClr val="000000"/>
                      </a:solidFill>
                      <a:miter lim="800000"/>
                      <a:headEnd/>
                      <a:tailEnd/>
                    </a:ln>
                    <a:effectLst/>
                  </pic:spPr>
                </pic:pic>
              </a:graphicData>
            </a:graphic>
          </wp:inline>
        </w:drawing>
      </w:r>
      <w:r w:rsidRPr="007D1DCC">
        <w:rPr>
          <w:rFonts w:ascii="Times New Roman" w:hAnsi="Times New Roman" w:cs="Times New Roman"/>
          <w:noProof/>
        </w:rPr>
        <w:t xml:space="preserve">      </w:t>
      </w:r>
      <w:r w:rsidRPr="007D1DCC">
        <w:rPr>
          <w:rFonts w:ascii="Times New Roman" w:hAnsi="Times New Roman" w:cs="Times New Roman"/>
          <w:noProof/>
          <w:lang w:val="ru-RU" w:eastAsia="ru-RU"/>
        </w:rPr>
        <w:drawing>
          <wp:inline distT="0" distB="0" distL="0" distR="0">
            <wp:extent cx="3426460" cy="2271395"/>
            <wp:effectExtent l="19050" t="0" r="2540" b="0"/>
            <wp:docPr id="27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03" cstate="print"/>
                    <a:srcRect/>
                    <a:stretch>
                      <a:fillRect/>
                    </a:stretch>
                  </pic:blipFill>
                  <pic:spPr bwMode="auto">
                    <a:xfrm>
                      <a:off x="0" y="0"/>
                      <a:ext cx="3426460" cy="2271395"/>
                    </a:xfrm>
                    <a:prstGeom prst="rect">
                      <a:avLst/>
                    </a:prstGeom>
                    <a:noFill/>
                    <a:ln w="9525">
                      <a:noFill/>
                      <a:miter lim="800000"/>
                      <a:headEnd/>
                      <a:tailEnd/>
                    </a:ln>
                  </pic:spPr>
                </pic:pic>
              </a:graphicData>
            </a:graphic>
          </wp:inline>
        </w:drawing>
      </w:r>
    </w:p>
    <w:p w:rsidR="0069153D" w:rsidRPr="007D1DCC" w:rsidRDefault="00BC33A1" w:rsidP="008B7A96">
      <w:pPr>
        <w:spacing w:after="0" w:line="240" w:lineRule="auto"/>
        <w:jc w:val="center"/>
        <w:rPr>
          <w:rFonts w:ascii="Times New Roman" w:hAnsi="Times New Roman" w:cs="Times New Roman"/>
        </w:rPr>
      </w:pPr>
      <w:r w:rsidRPr="007D1DCC">
        <w:rPr>
          <w:rFonts w:ascii="Times New Roman" w:hAnsi="Times New Roman" w:cs="Times New Roman"/>
          <w:sz w:val="24"/>
          <w:szCs w:val="24"/>
        </w:rPr>
        <w:t>Figure G</w:t>
      </w:r>
      <w:r w:rsidRPr="007D1DCC">
        <w:rPr>
          <w:rFonts w:ascii="Times New Roman" w:eastAsia="Arial-BoldMT" w:hAnsi="Times New Roman" w:cs="Times New Roman"/>
        </w:rPr>
        <w:t>.</w:t>
      </w:r>
      <w:r w:rsidR="0069153D" w:rsidRPr="007D1DCC">
        <w:rPr>
          <w:rFonts w:ascii="Times New Roman" w:hAnsi="Times New Roman" w:cs="Times New Roman"/>
        </w:rPr>
        <w:t>74</w:t>
      </w:r>
      <w:r w:rsidRPr="007D1DCC">
        <w:rPr>
          <w:rFonts w:ascii="Times New Roman" w:hAnsi="Times New Roman" w:cs="Times New Roman"/>
        </w:rPr>
        <w:t xml:space="preserve"> </w:t>
      </w:r>
      <w:r w:rsidR="0069153D" w:rsidRPr="007D1DCC">
        <w:rPr>
          <w:rFonts w:ascii="Times New Roman" w:hAnsi="Times New Roman" w:cs="Times New Roman"/>
        </w:rPr>
        <w:t xml:space="preserve">– </w:t>
      </w:r>
      <w:r w:rsidRPr="007D1DCC">
        <w:rPr>
          <w:rFonts w:ascii="Times New Roman" w:hAnsi="Times New Roman" w:cs="Times New Roman"/>
          <w:sz w:val="24"/>
          <w:szCs w:val="24"/>
        </w:rPr>
        <w:t>Scheme of the underwater coastal slope and bathymetric survey track (Koktuma village)</w:t>
      </w:r>
    </w:p>
    <w:tbl>
      <w:tblPr>
        <w:tblW w:w="0" w:type="auto"/>
        <w:tblLook w:val="04A0"/>
      </w:tblPr>
      <w:tblGrid>
        <w:gridCol w:w="3224"/>
        <w:gridCol w:w="6347"/>
      </w:tblGrid>
      <w:tr w:rsidR="0069153D" w:rsidRPr="007D1DCC" w:rsidTr="00BC33A1">
        <w:tc>
          <w:tcPr>
            <w:tcW w:w="3224" w:type="dxa"/>
            <w:shd w:val="clear" w:color="auto" w:fill="auto"/>
          </w:tcPr>
          <w:p w:rsidR="0069153D" w:rsidRPr="007D1DCC" w:rsidRDefault="0069153D" w:rsidP="008B7A96">
            <w:pPr>
              <w:spacing w:after="0" w:line="240" w:lineRule="auto"/>
              <w:jc w:val="both"/>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1800225" cy="2916555"/>
                  <wp:effectExtent l="19050" t="19050" r="28575" b="17145"/>
                  <wp:docPr id="276" name="Рисунок 38" descr="D:\Проекты_2018\Экзогеодинамика Алаколь\2019\Полевой отчет+батиметрия\Kabanb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D:\Проекты_2018\Экзогеодинамика Алаколь\2019\Полевой отчет+батиметрия\Kabanbai.jpg"/>
                          <pic:cNvPicPr>
                            <a:picLocks noChangeAspect="1" noChangeArrowheads="1"/>
                          </pic:cNvPicPr>
                        </pic:nvPicPr>
                        <pic:blipFill>
                          <a:blip r:embed="rId204" cstate="print"/>
                          <a:srcRect l="10063" t="3735" r="9985" b="4485"/>
                          <a:stretch>
                            <a:fillRect/>
                          </a:stretch>
                        </pic:blipFill>
                        <pic:spPr bwMode="auto">
                          <a:xfrm>
                            <a:off x="0" y="0"/>
                            <a:ext cx="1800225" cy="2916555"/>
                          </a:xfrm>
                          <a:prstGeom prst="rect">
                            <a:avLst/>
                          </a:prstGeom>
                          <a:noFill/>
                          <a:ln w="6350" cmpd="sng">
                            <a:solidFill>
                              <a:srgbClr val="000000"/>
                            </a:solidFill>
                            <a:miter lim="800000"/>
                            <a:headEnd/>
                            <a:tailEnd/>
                          </a:ln>
                          <a:effectLst/>
                        </pic:spPr>
                      </pic:pic>
                    </a:graphicData>
                  </a:graphic>
                </wp:inline>
              </w:drawing>
            </w:r>
          </w:p>
        </w:tc>
        <w:tc>
          <w:tcPr>
            <w:tcW w:w="6347" w:type="dxa"/>
            <w:shd w:val="clear" w:color="auto" w:fill="auto"/>
          </w:tcPr>
          <w:p w:rsidR="0069153D" w:rsidRPr="007D1DCC" w:rsidRDefault="0069153D" w:rsidP="008B7A96">
            <w:pPr>
              <w:spacing w:after="0" w:line="240" w:lineRule="auto"/>
              <w:jc w:val="both"/>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3801745" cy="1800225"/>
                  <wp:effectExtent l="19050" t="0" r="8255" b="0"/>
                  <wp:docPr id="27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05" cstate="print"/>
                          <a:srcRect/>
                          <a:stretch>
                            <a:fillRect/>
                          </a:stretch>
                        </pic:blipFill>
                        <pic:spPr bwMode="auto">
                          <a:xfrm>
                            <a:off x="0" y="0"/>
                            <a:ext cx="3801745" cy="1800225"/>
                          </a:xfrm>
                          <a:prstGeom prst="rect">
                            <a:avLst/>
                          </a:prstGeom>
                          <a:noFill/>
                          <a:ln w="9525">
                            <a:noFill/>
                            <a:miter lim="800000"/>
                            <a:headEnd/>
                            <a:tailEnd/>
                          </a:ln>
                        </pic:spPr>
                      </pic:pic>
                    </a:graphicData>
                  </a:graphic>
                </wp:inline>
              </w:drawing>
            </w:r>
          </w:p>
        </w:tc>
      </w:tr>
    </w:tbl>
    <w:p w:rsidR="0069153D" w:rsidRDefault="00BC33A1" w:rsidP="008B7A96">
      <w:pPr>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Figure G</w:t>
      </w:r>
      <w:r w:rsidRPr="007D1DCC">
        <w:rPr>
          <w:rFonts w:ascii="Times New Roman" w:eastAsia="Arial-BoldMT" w:hAnsi="Times New Roman" w:cs="Times New Roman"/>
        </w:rPr>
        <w:t>.</w:t>
      </w:r>
      <w:r w:rsidR="0069153D" w:rsidRPr="007D1DCC">
        <w:rPr>
          <w:rFonts w:ascii="Times New Roman" w:hAnsi="Times New Roman" w:cs="Times New Roman"/>
        </w:rPr>
        <w:t xml:space="preserve">75 – </w:t>
      </w:r>
      <w:r w:rsidRPr="007D1DCC">
        <w:rPr>
          <w:rFonts w:ascii="Times New Roman" w:hAnsi="Times New Roman" w:cs="Times New Roman"/>
          <w:sz w:val="24"/>
          <w:szCs w:val="24"/>
        </w:rPr>
        <w:t>Scheme of the underwater coastal slope and bathymetric survey track (Kabanbay village)</w:t>
      </w:r>
    </w:p>
    <w:p w:rsidR="008B7A96" w:rsidRPr="008B7A96" w:rsidRDefault="008B7A96" w:rsidP="008B7A96">
      <w:pPr>
        <w:spacing w:after="0" w:line="360" w:lineRule="auto"/>
        <w:jc w:val="center"/>
        <w:rPr>
          <w:rFonts w:ascii="Times New Roman" w:hAnsi="Times New Roman" w:cs="Times New Roman"/>
          <w:sz w:val="24"/>
          <w:szCs w:val="24"/>
        </w:rPr>
      </w:pPr>
    </w:p>
    <w:tbl>
      <w:tblPr>
        <w:tblW w:w="0" w:type="auto"/>
        <w:tblLook w:val="04A0"/>
      </w:tblPr>
      <w:tblGrid>
        <w:gridCol w:w="4785"/>
        <w:gridCol w:w="4786"/>
      </w:tblGrid>
      <w:tr w:rsidR="0069153D" w:rsidRPr="007D1DCC" w:rsidTr="0069153D">
        <w:tc>
          <w:tcPr>
            <w:tcW w:w="4785" w:type="dxa"/>
            <w:shd w:val="clear" w:color="auto" w:fill="auto"/>
          </w:tcPr>
          <w:p w:rsidR="0069153D" w:rsidRPr="007D1DCC" w:rsidRDefault="0069153D" w:rsidP="008B7A96">
            <w:pPr>
              <w:spacing w:after="0" w:line="240" w:lineRule="auto"/>
              <w:jc w:val="center"/>
              <w:rPr>
                <w:rFonts w:ascii="Times New Roman" w:hAnsi="Times New Roman" w:cs="Times New Roman"/>
                <w:b/>
              </w:rPr>
            </w:pPr>
            <w:r w:rsidRPr="007D1DCC">
              <w:rPr>
                <w:rFonts w:ascii="Times New Roman" w:hAnsi="Times New Roman" w:cs="Times New Roman"/>
                <w:b/>
                <w:noProof/>
                <w:lang w:val="ru-RU" w:eastAsia="ru-RU"/>
              </w:rPr>
              <w:drawing>
                <wp:inline distT="0" distB="0" distL="0" distR="0">
                  <wp:extent cx="2752725" cy="1578610"/>
                  <wp:effectExtent l="19050" t="19050" r="28575" b="21590"/>
                  <wp:docPr id="278" name="Рисунок 39" descr="D:\Проекты_2018\Экзогеодинамика Алаколь\2019\Полевой отчет+батиметрия\Aks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D:\Проекты_2018\Экзогеодинамика Алаколь\2019\Полевой отчет+батиметрия\Akshi.jpg"/>
                          <pic:cNvPicPr>
                            <a:picLocks noChangeAspect="1" noChangeArrowheads="1"/>
                          </pic:cNvPicPr>
                        </pic:nvPicPr>
                        <pic:blipFill>
                          <a:blip r:embed="rId206" cstate="print"/>
                          <a:srcRect l="1317" t="22501" r="1585" b="22003"/>
                          <a:stretch>
                            <a:fillRect/>
                          </a:stretch>
                        </pic:blipFill>
                        <pic:spPr bwMode="auto">
                          <a:xfrm>
                            <a:off x="0" y="0"/>
                            <a:ext cx="2752725" cy="1578610"/>
                          </a:xfrm>
                          <a:prstGeom prst="rect">
                            <a:avLst/>
                          </a:prstGeom>
                          <a:noFill/>
                          <a:ln w="6350" cmpd="sng">
                            <a:solidFill>
                              <a:srgbClr val="000000"/>
                            </a:solidFill>
                            <a:miter lim="800000"/>
                            <a:headEnd/>
                            <a:tailEnd/>
                          </a:ln>
                          <a:effectLst/>
                        </pic:spPr>
                      </pic:pic>
                    </a:graphicData>
                  </a:graphic>
                </wp:inline>
              </w:drawing>
            </w:r>
          </w:p>
        </w:tc>
        <w:tc>
          <w:tcPr>
            <w:tcW w:w="4786" w:type="dxa"/>
            <w:shd w:val="clear" w:color="auto" w:fill="auto"/>
          </w:tcPr>
          <w:p w:rsidR="0069153D" w:rsidRPr="007D1DCC" w:rsidRDefault="0069153D" w:rsidP="008B7A96">
            <w:pPr>
              <w:spacing w:after="0" w:line="240" w:lineRule="auto"/>
              <w:jc w:val="center"/>
              <w:rPr>
                <w:rFonts w:ascii="Times New Roman" w:hAnsi="Times New Roman" w:cs="Times New Roman"/>
                <w:b/>
              </w:rPr>
            </w:pPr>
            <w:r w:rsidRPr="007D1DCC">
              <w:rPr>
                <w:rFonts w:ascii="Times New Roman" w:hAnsi="Times New Roman" w:cs="Times New Roman"/>
                <w:b/>
                <w:noProof/>
                <w:lang w:val="ru-RU" w:eastAsia="ru-RU"/>
              </w:rPr>
              <w:drawing>
                <wp:inline distT="0" distB="0" distL="0" distR="0">
                  <wp:extent cx="2300605" cy="1636395"/>
                  <wp:effectExtent l="19050" t="0" r="4445" b="0"/>
                  <wp:docPr id="27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207" cstate="print"/>
                          <a:srcRect l="2608" b="4810"/>
                          <a:stretch>
                            <a:fillRect/>
                          </a:stretch>
                        </pic:blipFill>
                        <pic:spPr bwMode="auto">
                          <a:xfrm>
                            <a:off x="0" y="0"/>
                            <a:ext cx="2300605" cy="1636395"/>
                          </a:xfrm>
                          <a:prstGeom prst="rect">
                            <a:avLst/>
                          </a:prstGeom>
                          <a:noFill/>
                          <a:ln w="9525">
                            <a:noFill/>
                            <a:miter lim="800000"/>
                            <a:headEnd/>
                            <a:tailEnd/>
                          </a:ln>
                        </pic:spPr>
                      </pic:pic>
                    </a:graphicData>
                  </a:graphic>
                </wp:inline>
              </w:drawing>
            </w:r>
          </w:p>
        </w:tc>
      </w:tr>
    </w:tbl>
    <w:p w:rsidR="00BC33A1" w:rsidRPr="007D1DCC" w:rsidRDefault="00BC33A1" w:rsidP="008B7A96">
      <w:pPr>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Figure G</w:t>
      </w:r>
      <w:r w:rsidRPr="007D1DCC">
        <w:rPr>
          <w:rFonts w:ascii="Times New Roman" w:eastAsia="Arial-BoldMT" w:hAnsi="Times New Roman" w:cs="Times New Roman"/>
        </w:rPr>
        <w:t>.</w:t>
      </w:r>
      <w:r w:rsidR="0069153D" w:rsidRPr="007D1DCC">
        <w:rPr>
          <w:rFonts w:ascii="Times New Roman" w:hAnsi="Times New Roman" w:cs="Times New Roman"/>
        </w:rPr>
        <w:t xml:space="preserve">76 – </w:t>
      </w:r>
      <w:r w:rsidRPr="007D1DCC">
        <w:rPr>
          <w:rFonts w:ascii="Times New Roman" w:hAnsi="Times New Roman" w:cs="Times New Roman"/>
          <w:sz w:val="24"/>
          <w:szCs w:val="24"/>
        </w:rPr>
        <w:t>Scheme of the underwater coastal slope and bathymetric survey track (v. Akshi)</w:t>
      </w:r>
    </w:p>
    <w:p w:rsidR="0069153D" w:rsidRPr="007D1DCC" w:rsidRDefault="0069153D" w:rsidP="007D1DCC">
      <w:pPr>
        <w:jc w:val="center"/>
        <w:rPr>
          <w:rFonts w:ascii="Times New Roman" w:hAnsi="Times New Roman" w:cs="Times New Roman"/>
          <w:lang w:val="kk-KZ"/>
        </w:rPr>
      </w:pPr>
    </w:p>
    <w:p w:rsidR="0069153D" w:rsidRPr="007D1DCC" w:rsidRDefault="0069153D" w:rsidP="007D1DCC">
      <w:pPr>
        <w:spacing w:line="360" w:lineRule="auto"/>
        <w:jc w:val="center"/>
        <w:rPr>
          <w:rFonts w:ascii="Times New Roman" w:hAnsi="Times New Roman" w:cs="Times New Roman"/>
          <w:lang w:val="kk-KZ"/>
        </w:rPr>
      </w:pPr>
    </w:p>
    <w:p w:rsidR="0069153D" w:rsidRPr="007D1DCC" w:rsidRDefault="0069153D" w:rsidP="007D1DCC">
      <w:pPr>
        <w:spacing w:line="360" w:lineRule="auto"/>
        <w:jc w:val="center"/>
        <w:rPr>
          <w:rFonts w:ascii="Times New Roman" w:hAnsi="Times New Roman" w:cs="Times New Roman"/>
          <w:lang w:val="kk-KZ"/>
        </w:rPr>
      </w:pPr>
    </w:p>
    <w:p w:rsidR="0069153D" w:rsidRPr="007D1DCC" w:rsidRDefault="0069153D" w:rsidP="007D1DCC">
      <w:pPr>
        <w:spacing w:line="360" w:lineRule="auto"/>
        <w:jc w:val="center"/>
        <w:rPr>
          <w:rFonts w:ascii="Times New Roman" w:hAnsi="Times New Roman" w:cs="Times New Roman"/>
          <w:lang w:val="kk-KZ"/>
        </w:rPr>
      </w:pPr>
    </w:p>
    <w:p w:rsidR="0069153D" w:rsidRPr="007D1DCC" w:rsidRDefault="0069153D" w:rsidP="007D1DCC">
      <w:pPr>
        <w:spacing w:line="360" w:lineRule="auto"/>
        <w:jc w:val="center"/>
        <w:rPr>
          <w:rFonts w:ascii="Times New Roman" w:hAnsi="Times New Roman" w:cs="Times New Roman"/>
          <w:lang w:val="kk-KZ"/>
        </w:rPr>
      </w:pPr>
    </w:p>
    <w:p w:rsidR="0069153D" w:rsidRPr="007D1DCC" w:rsidRDefault="0069153D" w:rsidP="007D1DCC">
      <w:pPr>
        <w:spacing w:line="360" w:lineRule="auto"/>
        <w:jc w:val="center"/>
        <w:rPr>
          <w:rFonts w:ascii="Times New Roman" w:hAnsi="Times New Roman" w:cs="Times New Roman"/>
          <w:lang w:val="kk-KZ"/>
        </w:rPr>
      </w:pPr>
    </w:p>
    <w:p w:rsidR="0069153D" w:rsidRPr="007D1DCC" w:rsidRDefault="0069153D" w:rsidP="007D1DCC">
      <w:pPr>
        <w:spacing w:line="360" w:lineRule="auto"/>
        <w:jc w:val="center"/>
        <w:rPr>
          <w:rFonts w:ascii="Times New Roman" w:hAnsi="Times New Roman" w:cs="Times New Roman"/>
          <w:lang w:val="kk-KZ"/>
        </w:rPr>
      </w:pPr>
    </w:p>
    <w:p w:rsidR="0069153D" w:rsidRPr="007D1DCC" w:rsidRDefault="0069153D" w:rsidP="007D1DCC">
      <w:pPr>
        <w:spacing w:line="360" w:lineRule="auto"/>
        <w:jc w:val="center"/>
        <w:rPr>
          <w:rFonts w:ascii="Times New Roman" w:hAnsi="Times New Roman" w:cs="Times New Roman"/>
          <w:lang w:val="kk-KZ"/>
        </w:rPr>
      </w:pPr>
    </w:p>
    <w:p w:rsidR="0069153D" w:rsidRPr="007D1DCC" w:rsidRDefault="0069153D" w:rsidP="007D1DCC">
      <w:pPr>
        <w:spacing w:line="360" w:lineRule="auto"/>
        <w:jc w:val="center"/>
        <w:rPr>
          <w:rFonts w:ascii="Times New Roman" w:hAnsi="Times New Roman" w:cs="Times New Roman"/>
          <w:lang w:val="kk-KZ"/>
        </w:rPr>
      </w:pPr>
    </w:p>
    <w:p w:rsidR="0069153D" w:rsidRPr="007D1DCC" w:rsidRDefault="0069153D" w:rsidP="007D1DCC">
      <w:pPr>
        <w:spacing w:line="360" w:lineRule="auto"/>
        <w:jc w:val="center"/>
        <w:rPr>
          <w:rFonts w:ascii="Times New Roman" w:hAnsi="Times New Roman" w:cs="Times New Roman"/>
          <w:lang w:val="kk-KZ"/>
        </w:rPr>
      </w:pPr>
    </w:p>
    <w:p w:rsidR="0069153D" w:rsidRPr="007D1DCC" w:rsidRDefault="0069153D" w:rsidP="007D1DCC">
      <w:pPr>
        <w:spacing w:line="360" w:lineRule="auto"/>
        <w:jc w:val="center"/>
        <w:rPr>
          <w:rFonts w:ascii="Times New Roman" w:hAnsi="Times New Roman" w:cs="Times New Roman"/>
          <w:lang w:val="kk-KZ"/>
        </w:rPr>
      </w:pPr>
    </w:p>
    <w:tbl>
      <w:tblPr>
        <w:tblW w:w="0" w:type="auto"/>
        <w:tblLook w:val="04A0"/>
      </w:tblPr>
      <w:tblGrid>
        <w:gridCol w:w="4786"/>
        <w:gridCol w:w="4785"/>
      </w:tblGrid>
      <w:tr w:rsidR="0069153D" w:rsidRPr="008B7A96" w:rsidTr="00BC33A1">
        <w:tc>
          <w:tcPr>
            <w:tcW w:w="4786" w:type="dxa"/>
            <w:shd w:val="clear" w:color="auto" w:fill="auto"/>
          </w:tcPr>
          <w:p w:rsidR="0069153D" w:rsidRPr="008B7A96" w:rsidRDefault="0069153D" w:rsidP="007D1DCC">
            <w:pPr>
              <w:jc w:val="center"/>
              <w:rPr>
                <w:rFonts w:ascii="Times New Roman" w:hAnsi="Times New Roman" w:cs="Times New Roman"/>
                <w:lang w:val="kk-KZ"/>
              </w:rPr>
            </w:pPr>
            <w:r w:rsidRPr="008B7A96">
              <w:rPr>
                <w:rFonts w:ascii="Times New Roman" w:hAnsi="Times New Roman" w:cs="Times New Roman"/>
                <w:lang w:val="kk-KZ"/>
              </w:rPr>
              <w:t>2018</w:t>
            </w:r>
          </w:p>
        </w:tc>
        <w:tc>
          <w:tcPr>
            <w:tcW w:w="4785" w:type="dxa"/>
            <w:shd w:val="clear" w:color="auto" w:fill="auto"/>
          </w:tcPr>
          <w:p w:rsidR="0069153D" w:rsidRPr="008B7A96" w:rsidRDefault="0069153D" w:rsidP="007D1DCC">
            <w:pPr>
              <w:jc w:val="center"/>
              <w:rPr>
                <w:rFonts w:ascii="Times New Roman" w:hAnsi="Times New Roman" w:cs="Times New Roman"/>
                <w:lang w:val="kk-KZ"/>
              </w:rPr>
            </w:pPr>
            <w:r w:rsidRPr="008B7A96">
              <w:rPr>
                <w:rFonts w:ascii="Times New Roman" w:hAnsi="Times New Roman" w:cs="Times New Roman"/>
                <w:lang w:val="kk-KZ"/>
              </w:rPr>
              <w:t>2019</w:t>
            </w:r>
          </w:p>
        </w:tc>
      </w:tr>
      <w:tr w:rsidR="0069153D" w:rsidRPr="008B7A96" w:rsidTr="00BC33A1">
        <w:tc>
          <w:tcPr>
            <w:tcW w:w="9571" w:type="dxa"/>
            <w:gridSpan w:val="2"/>
            <w:shd w:val="clear" w:color="auto" w:fill="auto"/>
          </w:tcPr>
          <w:p w:rsidR="0069153D" w:rsidRPr="008B7A96" w:rsidRDefault="00BC33A1" w:rsidP="007D1DCC">
            <w:pPr>
              <w:jc w:val="center"/>
              <w:rPr>
                <w:rFonts w:ascii="Times New Roman" w:hAnsi="Times New Roman" w:cs="Times New Roman"/>
                <w:lang w:val="kk-KZ"/>
              </w:rPr>
            </w:pPr>
            <w:r w:rsidRPr="008B7A96">
              <w:rPr>
                <w:rFonts w:ascii="Times New Roman" w:hAnsi="Times New Roman" w:cs="Times New Roman"/>
              </w:rPr>
              <w:t>a</w:t>
            </w:r>
            <w:r w:rsidR="0069153D" w:rsidRPr="008B7A96">
              <w:rPr>
                <w:rFonts w:ascii="Times New Roman" w:hAnsi="Times New Roman" w:cs="Times New Roman"/>
                <w:lang w:val="kk-KZ"/>
              </w:rPr>
              <w:t>)</w:t>
            </w:r>
          </w:p>
        </w:tc>
      </w:tr>
      <w:tr w:rsidR="0069153D" w:rsidRPr="008B7A96" w:rsidTr="00BC33A1">
        <w:tc>
          <w:tcPr>
            <w:tcW w:w="4786" w:type="dxa"/>
            <w:shd w:val="clear" w:color="auto" w:fill="auto"/>
          </w:tcPr>
          <w:p w:rsidR="0069153D" w:rsidRPr="008B7A96" w:rsidRDefault="0069153D" w:rsidP="007D1DCC">
            <w:pPr>
              <w:jc w:val="center"/>
              <w:rPr>
                <w:rFonts w:ascii="Times New Roman" w:hAnsi="Times New Roman" w:cs="Times New Roman"/>
                <w:lang w:val="kk-KZ"/>
              </w:rPr>
            </w:pPr>
            <w:r w:rsidRPr="008B7A96">
              <w:rPr>
                <w:rFonts w:ascii="Times New Roman" w:hAnsi="Times New Roman" w:cs="Times New Roman"/>
                <w:noProof/>
                <w:lang w:val="ru-RU" w:eastAsia="ru-RU"/>
              </w:rPr>
              <w:drawing>
                <wp:inline distT="0" distB="0" distL="0" distR="0">
                  <wp:extent cx="2646680" cy="1713230"/>
                  <wp:effectExtent l="19050" t="0" r="1270" b="0"/>
                  <wp:docPr id="280"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208" cstate="print"/>
                          <a:srcRect/>
                          <a:stretch>
                            <a:fillRect/>
                          </a:stretch>
                        </pic:blipFill>
                        <pic:spPr bwMode="auto">
                          <a:xfrm>
                            <a:off x="0" y="0"/>
                            <a:ext cx="2646680" cy="1713230"/>
                          </a:xfrm>
                          <a:prstGeom prst="rect">
                            <a:avLst/>
                          </a:prstGeom>
                          <a:noFill/>
                          <a:ln w="9525">
                            <a:noFill/>
                            <a:miter lim="800000"/>
                            <a:headEnd/>
                            <a:tailEnd/>
                          </a:ln>
                        </pic:spPr>
                      </pic:pic>
                    </a:graphicData>
                  </a:graphic>
                </wp:inline>
              </w:drawing>
            </w:r>
          </w:p>
        </w:tc>
        <w:tc>
          <w:tcPr>
            <w:tcW w:w="4785" w:type="dxa"/>
            <w:shd w:val="clear" w:color="auto" w:fill="auto"/>
          </w:tcPr>
          <w:p w:rsidR="0069153D" w:rsidRPr="008B7A96" w:rsidRDefault="0069153D" w:rsidP="007D1DCC">
            <w:pPr>
              <w:jc w:val="center"/>
              <w:rPr>
                <w:rFonts w:ascii="Times New Roman" w:hAnsi="Times New Roman" w:cs="Times New Roman"/>
                <w:lang w:val="kk-KZ"/>
              </w:rPr>
            </w:pPr>
            <w:r w:rsidRPr="008B7A96">
              <w:rPr>
                <w:rFonts w:ascii="Times New Roman" w:hAnsi="Times New Roman" w:cs="Times New Roman"/>
                <w:noProof/>
                <w:lang w:val="ru-RU" w:eastAsia="ru-RU"/>
              </w:rPr>
              <w:drawing>
                <wp:inline distT="0" distB="0" distL="0" distR="0">
                  <wp:extent cx="2618105" cy="1694180"/>
                  <wp:effectExtent l="19050" t="0" r="0" b="0"/>
                  <wp:docPr id="28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209" cstate="print"/>
                          <a:srcRect/>
                          <a:stretch>
                            <a:fillRect/>
                          </a:stretch>
                        </pic:blipFill>
                        <pic:spPr bwMode="auto">
                          <a:xfrm>
                            <a:off x="0" y="0"/>
                            <a:ext cx="2618105" cy="1694180"/>
                          </a:xfrm>
                          <a:prstGeom prst="rect">
                            <a:avLst/>
                          </a:prstGeom>
                          <a:noFill/>
                          <a:ln w="9525">
                            <a:noFill/>
                            <a:miter lim="800000"/>
                            <a:headEnd/>
                            <a:tailEnd/>
                          </a:ln>
                        </pic:spPr>
                      </pic:pic>
                    </a:graphicData>
                  </a:graphic>
                </wp:inline>
              </w:drawing>
            </w:r>
          </w:p>
        </w:tc>
      </w:tr>
      <w:tr w:rsidR="0069153D" w:rsidRPr="008B7A96" w:rsidTr="00BC33A1">
        <w:tc>
          <w:tcPr>
            <w:tcW w:w="4786" w:type="dxa"/>
            <w:shd w:val="clear" w:color="auto" w:fill="auto"/>
          </w:tcPr>
          <w:p w:rsidR="0069153D" w:rsidRPr="008B7A96" w:rsidRDefault="0069153D" w:rsidP="007D1DCC">
            <w:pPr>
              <w:jc w:val="center"/>
              <w:rPr>
                <w:rFonts w:ascii="Times New Roman" w:hAnsi="Times New Roman" w:cs="Times New Roman"/>
                <w:lang w:val="kk-KZ"/>
              </w:rPr>
            </w:pPr>
            <w:r w:rsidRPr="008B7A96">
              <w:rPr>
                <w:rFonts w:ascii="Times New Roman" w:hAnsi="Times New Roman" w:cs="Times New Roman"/>
                <w:lang w:val="kk-KZ"/>
              </w:rPr>
              <w:t>2018</w:t>
            </w:r>
          </w:p>
        </w:tc>
        <w:tc>
          <w:tcPr>
            <w:tcW w:w="4785" w:type="dxa"/>
            <w:shd w:val="clear" w:color="auto" w:fill="auto"/>
          </w:tcPr>
          <w:p w:rsidR="0069153D" w:rsidRPr="008B7A96" w:rsidRDefault="0069153D" w:rsidP="007D1DCC">
            <w:pPr>
              <w:jc w:val="center"/>
              <w:rPr>
                <w:rFonts w:ascii="Times New Roman" w:hAnsi="Times New Roman" w:cs="Times New Roman"/>
                <w:lang w:val="kk-KZ"/>
              </w:rPr>
            </w:pPr>
            <w:r w:rsidRPr="008B7A96">
              <w:rPr>
                <w:rFonts w:ascii="Times New Roman" w:hAnsi="Times New Roman" w:cs="Times New Roman"/>
                <w:lang w:val="kk-KZ"/>
              </w:rPr>
              <w:t>2019</w:t>
            </w:r>
          </w:p>
        </w:tc>
      </w:tr>
      <w:tr w:rsidR="0069153D" w:rsidRPr="008B7A96" w:rsidTr="00BC33A1">
        <w:tc>
          <w:tcPr>
            <w:tcW w:w="9571" w:type="dxa"/>
            <w:gridSpan w:val="2"/>
            <w:shd w:val="clear" w:color="auto" w:fill="auto"/>
          </w:tcPr>
          <w:p w:rsidR="0069153D" w:rsidRPr="008B7A96" w:rsidRDefault="00BC33A1" w:rsidP="007D1DCC">
            <w:pPr>
              <w:jc w:val="center"/>
              <w:rPr>
                <w:rFonts w:ascii="Times New Roman" w:hAnsi="Times New Roman" w:cs="Times New Roman"/>
                <w:lang w:val="kk-KZ"/>
              </w:rPr>
            </w:pPr>
            <w:r w:rsidRPr="008B7A96">
              <w:rPr>
                <w:rFonts w:ascii="Times New Roman" w:hAnsi="Times New Roman" w:cs="Times New Roman"/>
              </w:rPr>
              <w:t>b</w:t>
            </w:r>
            <w:r w:rsidR="0069153D" w:rsidRPr="008B7A96">
              <w:rPr>
                <w:rFonts w:ascii="Times New Roman" w:hAnsi="Times New Roman" w:cs="Times New Roman"/>
                <w:lang w:val="kk-KZ"/>
              </w:rPr>
              <w:t>)</w:t>
            </w:r>
          </w:p>
        </w:tc>
      </w:tr>
      <w:tr w:rsidR="0069153D" w:rsidRPr="008B7A96" w:rsidTr="00BC33A1">
        <w:tc>
          <w:tcPr>
            <w:tcW w:w="4786" w:type="dxa"/>
            <w:shd w:val="clear" w:color="auto" w:fill="auto"/>
          </w:tcPr>
          <w:p w:rsidR="0069153D" w:rsidRPr="008B7A96" w:rsidRDefault="0069153D" w:rsidP="007D1DCC">
            <w:pPr>
              <w:jc w:val="center"/>
              <w:rPr>
                <w:rFonts w:ascii="Times New Roman" w:hAnsi="Times New Roman" w:cs="Times New Roman"/>
                <w:lang w:val="kk-KZ"/>
              </w:rPr>
            </w:pPr>
            <w:r w:rsidRPr="008B7A96">
              <w:rPr>
                <w:rFonts w:ascii="Times New Roman" w:hAnsi="Times New Roman" w:cs="Times New Roman"/>
                <w:noProof/>
                <w:lang w:val="ru-RU" w:eastAsia="ru-RU"/>
              </w:rPr>
              <w:drawing>
                <wp:inline distT="0" distB="0" distL="0" distR="0">
                  <wp:extent cx="2569845" cy="1664970"/>
                  <wp:effectExtent l="19050" t="0" r="1905" b="0"/>
                  <wp:docPr id="282"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210" cstate="print"/>
                          <a:srcRect/>
                          <a:stretch>
                            <a:fillRect/>
                          </a:stretch>
                        </pic:blipFill>
                        <pic:spPr bwMode="auto">
                          <a:xfrm>
                            <a:off x="0" y="0"/>
                            <a:ext cx="2569845" cy="1664970"/>
                          </a:xfrm>
                          <a:prstGeom prst="rect">
                            <a:avLst/>
                          </a:prstGeom>
                          <a:noFill/>
                          <a:ln w="9525">
                            <a:noFill/>
                            <a:miter lim="800000"/>
                            <a:headEnd/>
                            <a:tailEnd/>
                          </a:ln>
                        </pic:spPr>
                      </pic:pic>
                    </a:graphicData>
                  </a:graphic>
                </wp:inline>
              </w:drawing>
            </w:r>
          </w:p>
        </w:tc>
        <w:tc>
          <w:tcPr>
            <w:tcW w:w="4785" w:type="dxa"/>
            <w:shd w:val="clear" w:color="auto" w:fill="auto"/>
          </w:tcPr>
          <w:p w:rsidR="0069153D" w:rsidRPr="008B7A96" w:rsidRDefault="0069153D" w:rsidP="007D1DCC">
            <w:pPr>
              <w:jc w:val="center"/>
              <w:rPr>
                <w:rFonts w:ascii="Times New Roman" w:hAnsi="Times New Roman" w:cs="Times New Roman"/>
                <w:lang w:val="kk-KZ"/>
              </w:rPr>
            </w:pPr>
            <w:r w:rsidRPr="008B7A96">
              <w:rPr>
                <w:rFonts w:ascii="Times New Roman" w:hAnsi="Times New Roman" w:cs="Times New Roman"/>
                <w:noProof/>
                <w:lang w:val="ru-RU" w:eastAsia="ru-RU"/>
              </w:rPr>
              <w:drawing>
                <wp:inline distT="0" distB="0" distL="0" distR="0">
                  <wp:extent cx="2569845" cy="1664970"/>
                  <wp:effectExtent l="19050" t="0" r="1905" b="0"/>
                  <wp:docPr id="28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11" cstate="print"/>
                          <a:srcRect/>
                          <a:stretch>
                            <a:fillRect/>
                          </a:stretch>
                        </pic:blipFill>
                        <pic:spPr bwMode="auto">
                          <a:xfrm>
                            <a:off x="0" y="0"/>
                            <a:ext cx="2569845" cy="1664970"/>
                          </a:xfrm>
                          <a:prstGeom prst="rect">
                            <a:avLst/>
                          </a:prstGeom>
                          <a:noFill/>
                          <a:ln w="9525">
                            <a:noFill/>
                            <a:miter lim="800000"/>
                            <a:headEnd/>
                            <a:tailEnd/>
                          </a:ln>
                        </pic:spPr>
                      </pic:pic>
                    </a:graphicData>
                  </a:graphic>
                </wp:inline>
              </w:drawing>
            </w:r>
          </w:p>
        </w:tc>
      </w:tr>
      <w:tr w:rsidR="0069153D" w:rsidRPr="008B7A96" w:rsidTr="00BC33A1">
        <w:tc>
          <w:tcPr>
            <w:tcW w:w="4786" w:type="dxa"/>
            <w:shd w:val="clear" w:color="auto" w:fill="auto"/>
          </w:tcPr>
          <w:p w:rsidR="0069153D" w:rsidRPr="008B7A96" w:rsidRDefault="0069153D" w:rsidP="007D1DCC">
            <w:pPr>
              <w:jc w:val="center"/>
              <w:rPr>
                <w:rFonts w:ascii="Times New Roman" w:hAnsi="Times New Roman" w:cs="Times New Roman"/>
                <w:lang w:val="kk-KZ"/>
              </w:rPr>
            </w:pPr>
            <w:r w:rsidRPr="008B7A96">
              <w:rPr>
                <w:rFonts w:ascii="Times New Roman" w:hAnsi="Times New Roman" w:cs="Times New Roman"/>
                <w:lang w:val="kk-KZ"/>
              </w:rPr>
              <w:t>2018</w:t>
            </w:r>
          </w:p>
        </w:tc>
        <w:tc>
          <w:tcPr>
            <w:tcW w:w="4785" w:type="dxa"/>
            <w:shd w:val="clear" w:color="auto" w:fill="auto"/>
          </w:tcPr>
          <w:p w:rsidR="0069153D" w:rsidRPr="008B7A96" w:rsidRDefault="0069153D" w:rsidP="007D1DCC">
            <w:pPr>
              <w:jc w:val="center"/>
              <w:rPr>
                <w:rFonts w:ascii="Times New Roman" w:hAnsi="Times New Roman" w:cs="Times New Roman"/>
                <w:lang w:val="kk-KZ"/>
              </w:rPr>
            </w:pPr>
            <w:r w:rsidRPr="008B7A96">
              <w:rPr>
                <w:rFonts w:ascii="Times New Roman" w:hAnsi="Times New Roman" w:cs="Times New Roman"/>
                <w:lang w:val="kk-KZ"/>
              </w:rPr>
              <w:t>2019</w:t>
            </w:r>
          </w:p>
        </w:tc>
      </w:tr>
      <w:tr w:rsidR="0069153D" w:rsidRPr="008B7A96" w:rsidTr="00BC33A1">
        <w:tc>
          <w:tcPr>
            <w:tcW w:w="9571" w:type="dxa"/>
            <w:gridSpan w:val="2"/>
            <w:shd w:val="clear" w:color="auto" w:fill="auto"/>
          </w:tcPr>
          <w:p w:rsidR="0069153D" w:rsidRPr="008B7A96" w:rsidRDefault="00BC33A1" w:rsidP="007D1DCC">
            <w:pPr>
              <w:jc w:val="center"/>
              <w:rPr>
                <w:rFonts w:ascii="Times New Roman" w:hAnsi="Times New Roman" w:cs="Times New Roman"/>
                <w:lang w:val="kk-KZ"/>
              </w:rPr>
            </w:pPr>
            <w:r w:rsidRPr="008B7A96">
              <w:rPr>
                <w:rFonts w:ascii="Times New Roman" w:hAnsi="Times New Roman" w:cs="Times New Roman"/>
              </w:rPr>
              <w:t>c</w:t>
            </w:r>
            <w:r w:rsidR="0069153D" w:rsidRPr="008B7A96">
              <w:rPr>
                <w:rFonts w:ascii="Times New Roman" w:hAnsi="Times New Roman" w:cs="Times New Roman"/>
                <w:lang w:val="kk-KZ"/>
              </w:rPr>
              <w:t>)</w:t>
            </w:r>
          </w:p>
        </w:tc>
      </w:tr>
      <w:tr w:rsidR="0069153D" w:rsidRPr="008B7A96" w:rsidTr="00BC33A1">
        <w:tc>
          <w:tcPr>
            <w:tcW w:w="4786" w:type="dxa"/>
            <w:shd w:val="clear" w:color="auto" w:fill="auto"/>
          </w:tcPr>
          <w:p w:rsidR="0069153D" w:rsidRPr="008B7A96" w:rsidRDefault="0069153D" w:rsidP="007D1DCC">
            <w:pPr>
              <w:jc w:val="center"/>
              <w:rPr>
                <w:rFonts w:ascii="Times New Roman" w:hAnsi="Times New Roman" w:cs="Times New Roman"/>
                <w:lang w:val="kk-KZ"/>
              </w:rPr>
            </w:pPr>
            <w:r w:rsidRPr="008B7A96">
              <w:rPr>
                <w:rFonts w:ascii="Times New Roman" w:hAnsi="Times New Roman" w:cs="Times New Roman"/>
                <w:noProof/>
                <w:lang w:val="ru-RU" w:eastAsia="ru-RU"/>
              </w:rPr>
              <w:drawing>
                <wp:inline distT="0" distB="0" distL="0" distR="0">
                  <wp:extent cx="2637155" cy="1703705"/>
                  <wp:effectExtent l="19050" t="0" r="0" b="0"/>
                  <wp:docPr id="284"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12" cstate="print"/>
                          <a:srcRect/>
                          <a:stretch>
                            <a:fillRect/>
                          </a:stretch>
                        </pic:blipFill>
                        <pic:spPr bwMode="auto">
                          <a:xfrm>
                            <a:off x="0" y="0"/>
                            <a:ext cx="2637155" cy="1703705"/>
                          </a:xfrm>
                          <a:prstGeom prst="rect">
                            <a:avLst/>
                          </a:prstGeom>
                          <a:noFill/>
                          <a:ln w="9525">
                            <a:noFill/>
                            <a:miter lim="800000"/>
                            <a:headEnd/>
                            <a:tailEnd/>
                          </a:ln>
                        </pic:spPr>
                      </pic:pic>
                    </a:graphicData>
                  </a:graphic>
                </wp:inline>
              </w:drawing>
            </w:r>
          </w:p>
        </w:tc>
        <w:tc>
          <w:tcPr>
            <w:tcW w:w="4785" w:type="dxa"/>
            <w:shd w:val="clear" w:color="auto" w:fill="auto"/>
          </w:tcPr>
          <w:p w:rsidR="0069153D" w:rsidRPr="008B7A96" w:rsidRDefault="0069153D" w:rsidP="007D1DCC">
            <w:pPr>
              <w:jc w:val="center"/>
              <w:rPr>
                <w:rFonts w:ascii="Times New Roman" w:hAnsi="Times New Roman" w:cs="Times New Roman"/>
                <w:lang w:val="kk-KZ"/>
              </w:rPr>
            </w:pPr>
            <w:r w:rsidRPr="008B7A96">
              <w:rPr>
                <w:rFonts w:ascii="Times New Roman" w:hAnsi="Times New Roman" w:cs="Times New Roman"/>
                <w:noProof/>
                <w:lang w:val="ru-RU" w:eastAsia="ru-RU"/>
              </w:rPr>
              <w:drawing>
                <wp:inline distT="0" distB="0" distL="0" distR="0">
                  <wp:extent cx="2608580" cy="1694180"/>
                  <wp:effectExtent l="19050" t="0" r="1270" b="0"/>
                  <wp:docPr id="28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13" cstate="print"/>
                          <a:srcRect/>
                          <a:stretch>
                            <a:fillRect/>
                          </a:stretch>
                        </pic:blipFill>
                        <pic:spPr bwMode="auto">
                          <a:xfrm>
                            <a:off x="0" y="0"/>
                            <a:ext cx="2608580" cy="1694180"/>
                          </a:xfrm>
                          <a:prstGeom prst="rect">
                            <a:avLst/>
                          </a:prstGeom>
                          <a:noFill/>
                          <a:ln w="9525">
                            <a:noFill/>
                            <a:miter lim="800000"/>
                            <a:headEnd/>
                            <a:tailEnd/>
                          </a:ln>
                        </pic:spPr>
                      </pic:pic>
                    </a:graphicData>
                  </a:graphic>
                </wp:inline>
              </w:drawing>
            </w:r>
          </w:p>
        </w:tc>
      </w:tr>
    </w:tbl>
    <w:p w:rsidR="00BC33A1" w:rsidRPr="008B7A96" w:rsidRDefault="00BC33A1" w:rsidP="007D1DCC">
      <w:pPr>
        <w:spacing w:after="0" w:line="240" w:lineRule="auto"/>
        <w:jc w:val="center"/>
        <w:rPr>
          <w:rFonts w:ascii="Times New Roman" w:hAnsi="Times New Roman" w:cs="Times New Roman"/>
          <w:sz w:val="24"/>
          <w:szCs w:val="24"/>
        </w:rPr>
      </w:pPr>
      <w:r w:rsidRPr="008B7A96">
        <w:rPr>
          <w:rFonts w:ascii="Times New Roman" w:hAnsi="Times New Roman" w:cs="Times New Roman"/>
          <w:sz w:val="24"/>
          <w:szCs w:val="24"/>
        </w:rPr>
        <w:t>Figure G</w:t>
      </w:r>
      <w:r w:rsidRPr="008B7A96">
        <w:rPr>
          <w:rFonts w:ascii="Times New Roman" w:eastAsia="Arial-BoldMT" w:hAnsi="Times New Roman" w:cs="Times New Roman"/>
        </w:rPr>
        <w:t>.</w:t>
      </w:r>
      <w:r w:rsidR="0069153D" w:rsidRPr="008B7A96">
        <w:rPr>
          <w:rFonts w:ascii="Times New Roman" w:hAnsi="Times New Roman" w:cs="Times New Roman"/>
          <w:lang w:val="kk-KZ"/>
        </w:rPr>
        <w:t>77</w:t>
      </w:r>
      <w:r w:rsidRPr="008B7A96">
        <w:rPr>
          <w:rFonts w:ascii="Times New Roman" w:hAnsi="Times New Roman" w:cs="Times New Roman"/>
        </w:rPr>
        <w:t xml:space="preserve"> </w:t>
      </w:r>
      <w:r w:rsidR="0069153D" w:rsidRPr="008B7A96">
        <w:rPr>
          <w:rFonts w:ascii="Times New Roman" w:hAnsi="Times New Roman" w:cs="Times New Roman"/>
          <w:lang w:val="kk-KZ"/>
        </w:rPr>
        <w:t xml:space="preserve">– </w:t>
      </w:r>
      <w:r w:rsidRPr="008B7A96">
        <w:rPr>
          <w:rFonts w:ascii="Times New Roman" w:hAnsi="Times New Roman" w:cs="Times New Roman"/>
          <w:sz w:val="24"/>
          <w:szCs w:val="24"/>
        </w:rPr>
        <w:t>Cross-sectional profiles for 2018 and 2019: a) p. Kabanbay, b) s. Koktuma,</w:t>
      </w:r>
    </w:p>
    <w:p w:rsidR="00BC33A1" w:rsidRPr="008B7A96" w:rsidRDefault="00BC33A1" w:rsidP="007D1DCC">
      <w:pPr>
        <w:spacing w:after="0" w:line="240" w:lineRule="auto"/>
        <w:jc w:val="center"/>
        <w:rPr>
          <w:rFonts w:ascii="Times New Roman" w:hAnsi="Times New Roman" w:cs="Times New Roman"/>
          <w:sz w:val="24"/>
          <w:szCs w:val="24"/>
        </w:rPr>
      </w:pPr>
      <w:r w:rsidRPr="008B7A96">
        <w:rPr>
          <w:rFonts w:ascii="Times New Roman" w:hAnsi="Times New Roman" w:cs="Times New Roman"/>
          <w:sz w:val="24"/>
          <w:szCs w:val="24"/>
        </w:rPr>
        <w:t>c) village Akshi</w:t>
      </w:r>
    </w:p>
    <w:p w:rsidR="0069153D" w:rsidRPr="008B7A96" w:rsidRDefault="0069153D" w:rsidP="007D1DCC">
      <w:pPr>
        <w:jc w:val="center"/>
        <w:rPr>
          <w:rFonts w:ascii="Times New Roman" w:hAnsi="Times New Roman" w:cs="Times New Roman"/>
          <w:lang w:val="kk-KZ"/>
        </w:rPr>
      </w:pPr>
    </w:p>
    <w:p w:rsidR="0069153D" w:rsidRPr="007D1DCC" w:rsidRDefault="0069153D" w:rsidP="007D1DCC">
      <w:pPr>
        <w:spacing w:after="0" w:line="240" w:lineRule="auto"/>
        <w:jc w:val="center"/>
        <w:rPr>
          <w:rFonts w:ascii="Times New Roman" w:hAnsi="Times New Roman" w:cs="Times New Roman"/>
          <w:lang w:val="kk-KZ"/>
        </w:rPr>
      </w:pPr>
      <w:r w:rsidRPr="007D1DCC">
        <w:rPr>
          <w:rFonts w:ascii="Times New Roman" w:hAnsi="Times New Roman" w:cs="Times New Roman"/>
          <w:noProof/>
          <w:lang w:val="ru-RU" w:eastAsia="ru-RU"/>
        </w:rPr>
        <w:drawing>
          <wp:inline distT="0" distB="0" distL="0" distR="0">
            <wp:extent cx="5034280" cy="3253105"/>
            <wp:effectExtent l="19050" t="0" r="0" b="0"/>
            <wp:docPr id="286" name="Рисунок 286" descr="Ключевой участ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Ключевой участок 1"/>
                    <pic:cNvPicPr>
                      <a:picLocks noChangeAspect="1" noChangeArrowheads="1"/>
                    </pic:cNvPicPr>
                  </pic:nvPicPr>
                  <pic:blipFill>
                    <a:blip r:embed="rId214" cstate="print"/>
                    <a:srcRect l="4610" t="13803" r="5455" b="4330"/>
                    <a:stretch>
                      <a:fillRect/>
                    </a:stretch>
                  </pic:blipFill>
                  <pic:spPr bwMode="auto">
                    <a:xfrm>
                      <a:off x="0" y="0"/>
                      <a:ext cx="5034280" cy="3253105"/>
                    </a:xfrm>
                    <a:prstGeom prst="rect">
                      <a:avLst/>
                    </a:prstGeom>
                    <a:noFill/>
                    <a:ln w="9525">
                      <a:noFill/>
                      <a:miter lim="800000"/>
                      <a:headEnd/>
                      <a:tailEnd/>
                    </a:ln>
                  </pic:spPr>
                </pic:pic>
              </a:graphicData>
            </a:graphic>
          </wp:inline>
        </w:drawing>
      </w:r>
    </w:p>
    <w:p w:rsidR="0069153D" w:rsidRPr="007D1DCC" w:rsidRDefault="00BC33A1" w:rsidP="007D1DCC">
      <w:pPr>
        <w:spacing w:after="0" w:line="240" w:lineRule="auto"/>
        <w:jc w:val="center"/>
        <w:rPr>
          <w:rFonts w:ascii="Times New Roman" w:hAnsi="Times New Roman" w:cs="Times New Roman"/>
        </w:rPr>
      </w:pPr>
      <w:r w:rsidRPr="007D1DCC">
        <w:rPr>
          <w:rFonts w:ascii="Times New Roman" w:hAnsi="Times New Roman" w:cs="Times New Roman"/>
          <w:sz w:val="24"/>
          <w:szCs w:val="24"/>
        </w:rPr>
        <w:t>Figure G</w:t>
      </w:r>
      <w:r w:rsidRPr="007D1DCC">
        <w:rPr>
          <w:rFonts w:ascii="Times New Roman" w:eastAsia="Arial-BoldMT" w:hAnsi="Times New Roman" w:cs="Times New Roman"/>
        </w:rPr>
        <w:t>.</w:t>
      </w:r>
      <w:r w:rsidR="0069153D" w:rsidRPr="007D1DCC">
        <w:rPr>
          <w:rFonts w:ascii="Times New Roman" w:hAnsi="Times New Roman" w:cs="Times New Roman"/>
        </w:rPr>
        <w:t xml:space="preserve">78 – </w:t>
      </w:r>
      <w:r w:rsidRPr="007D1DCC">
        <w:rPr>
          <w:rFonts w:ascii="Times New Roman" w:hAnsi="Times New Roman" w:cs="Times New Roman"/>
          <w:sz w:val="24"/>
          <w:szCs w:val="24"/>
        </w:rPr>
        <w:t>Coastal dynamics. Key plot No.1 of Akshi village</w:t>
      </w:r>
    </w:p>
    <w:p w:rsidR="0069153D" w:rsidRPr="007D1DCC" w:rsidRDefault="0069153D" w:rsidP="007D1DCC">
      <w:pPr>
        <w:jc w:val="center"/>
        <w:rPr>
          <w:rFonts w:ascii="Times New Roman" w:hAnsi="Times New Roman" w:cs="Times New Roman"/>
        </w:rPr>
      </w:pPr>
    </w:p>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3503295" cy="5274945"/>
            <wp:effectExtent l="19050" t="0" r="1905" b="0"/>
            <wp:docPr id="287" name="Рисунок 287" descr="Ключевой участ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Ключевой участок 2"/>
                    <pic:cNvPicPr>
                      <a:picLocks noChangeAspect="1" noChangeArrowheads="1"/>
                    </pic:cNvPicPr>
                  </pic:nvPicPr>
                  <pic:blipFill>
                    <a:blip r:embed="rId215" cstate="print"/>
                    <a:srcRect l="13969" t="6602" r="4327" b="6509"/>
                    <a:stretch>
                      <a:fillRect/>
                    </a:stretch>
                  </pic:blipFill>
                  <pic:spPr bwMode="auto">
                    <a:xfrm>
                      <a:off x="0" y="0"/>
                      <a:ext cx="3503295" cy="5274945"/>
                    </a:xfrm>
                    <a:prstGeom prst="rect">
                      <a:avLst/>
                    </a:prstGeom>
                    <a:noFill/>
                    <a:ln w="9525">
                      <a:noFill/>
                      <a:miter lim="800000"/>
                      <a:headEnd/>
                      <a:tailEnd/>
                    </a:ln>
                  </pic:spPr>
                </pic:pic>
              </a:graphicData>
            </a:graphic>
          </wp:inline>
        </w:drawing>
      </w:r>
    </w:p>
    <w:p w:rsidR="0069153D" w:rsidRPr="007D1DCC" w:rsidRDefault="00BC33A1" w:rsidP="007D1DCC">
      <w:pPr>
        <w:spacing w:after="0" w:line="240" w:lineRule="auto"/>
        <w:jc w:val="center"/>
        <w:rPr>
          <w:rFonts w:ascii="Times New Roman" w:hAnsi="Times New Roman" w:cs="Times New Roman"/>
        </w:rPr>
      </w:pPr>
      <w:r w:rsidRPr="007D1DCC">
        <w:rPr>
          <w:rFonts w:ascii="Times New Roman" w:hAnsi="Times New Roman" w:cs="Times New Roman"/>
          <w:sz w:val="24"/>
          <w:szCs w:val="24"/>
        </w:rPr>
        <w:t>Figure G</w:t>
      </w:r>
      <w:r w:rsidRPr="007D1DCC">
        <w:rPr>
          <w:rFonts w:ascii="Times New Roman" w:eastAsia="Arial-BoldMT" w:hAnsi="Times New Roman" w:cs="Times New Roman"/>
        </w:rPr>
        <w:t>.</w:t>
      </w:r>
      <w:r w:rsidR="0069153D" w:rsidRPr="007D1DCC">
        <w:rPr>
          <w:rFonts w:ascii="Times New Roman" w:hAnsi="Times New Roman" w:cs="Times New Roman"/>
        </w:rPr>
        <w:t xml:space="preserve">79 – </w:t>
      </w:r>
      <w:r w:rsidRPr="007D1DCC">
        <w:rPr>
          <w:rFonts w:ascii="Times New Roman" w:hAnsi="Times New Roman" w:cs="Times New Roman"/>
          <w:sz w:val="24"/>
          <w:szCs w:val="24"/>
        </w:rPr>
        <w:t>Coastal dynamics. Key site No.2 of Koktuma village</w:t>
      </w:r>
    </w:p>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5900420" cy="3840480"/>
            <wp:effectExtent l="19050" t="0" r="5080" b="0"/>
            <wp:docPr id="288" name="Рисунок 288" descr="Ключевой участ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Ключевой участок 3"/>
                    <pic:cNvPicPr>
                      <a:picLocks noChangeAspect="1" noChangeArrowheads="1"/>
                    </pic:cNvPicPr>
                  </pic:nvPicPr>
                  <pic:blipFill>
                    <a:blip r:embed="rId216" cstate="print"/>
                    <a:srcRect l="4468" t="13617" r="5447" b="3561"/>
                    <a:stretch>
                      <a:fillRect/>
                    </a:stretch>
                  </pic:blipFill>
                  <pic:spPr bwMode="auto">
                    <a:xfrm>
                      <a:off x="0" y="0"/>
                      <a:ext cx="5900420" cy="3840480"/>
                    </a:xfrm>
                    <a:prstGeom prst="rect">
                      <a:avLst/>
                    </a:prstGeom>
                    <a:noFill/>
                    <a:ln w="9525">
                      <a:noFill/>
                      <a:miter lim="800000"/>
                      <a:headEnd/>
                      <a:tailEnd/>
                    </a:ln>
                  </pic:spPr>
                </pic:pic>
              </a:graphicData>
            </a:graphic>
          </wp:inline>
        </w:drawing>
      </w:r>
    </w:p>
    <w:p w:rsidR="0069153D" w:rsidRPr="007D1DCC" w:rsidRDefault="00BC33A1" w:rsidP="007D1DCC">
      <w:pPr>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Figure G</w:t>
      </w:r>
      <w:r w:rsidRPr="007D1DCC">
        <w:rPr>
          <w:rFonts w:ascii="Times New Roman" w:eastAsia="Arial-BoldMT" w:hAnsi="Times New Roman" w:cs="Times New Roman"/>
        </w:rPr>
        <w:t>.</w:t>
      </w:r>
      <w:r w:rsidR="0069153D" w:rsidRPr="007D1DCC">
        <w:rPr>
          <w:rFonts w:ascii="Times New Roman" w:hAnsi="Times New Roman" w:cs="Times New Roman"/>
        </w:rPr>
        <w:t xml:space="preserve">80 – </w:t>
      </w:r>
      <w:r w:rsidRPr="007D1DCC">
        <w:rPr>
          <w:rFonts w:ascii="Times New Roman" w:hAnsi="Times New Roman" w:cs="Times New Roman"/>
          <w:sz w:val="24"/>
          <w:szCs w:val="24"/>
        </w:rPr>
        <w:t>Coastal dynamics. Key site No.3 village Kabanbay</w:t>
      </w:r>
    </w:p>
    <w:p w:rsidR="00BC33A1" w:rsidRPr="007D1DCC" w:rsidRDefault="00BC33A1" w:rsidP="007D1DCC">
      <w:pPr>
        <w:spacing w:after="0" w:line="240" w:lineRule="auto"/>
        <w:jc w:val="center"/>
        <w:rPr>
          <w:rFonts w:ascii="Times New Roman" w:hAnsi="Times New Roman" w:cs="Times New Roman"/>
        </w:rPr>
      </w:pPr>
    </w:p>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5880735" cy="3792220"/>
            <wp:effectExtent l="19050" t="0" r="5715" b="0"/>
            <wp:docPr id="289" name="Рисунок 289" descr="Ключевой участ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Ключевой участок 4"/>
                    <pic:cNvPicPr>
                      <a:picLocks noChangeAspect="1" noChangeArrowheads="1"/>
                    </pic:cNvPicPr>
                  </pic:nvPicPr>
                  <pic:blipFill>
                    <a:blip r:embed="rId217" cstate="print"/>
                    <a:srcRect l="4610" t="13618" r="5173" b="4344"/>
                    <a:stretch>
                      <a:fillRect/>
                    </a:stretch>
                  </pic:blipFill>
                  <pic:spPr bwMode="auto">
                    <a:xfrm>
                      <a:off x="0" y="0"/>
                      <a:ext cx="5880735" cy="3792220"/>
                    </a:xfrm>
                    <a:prstGeom prst="rect">
                      <a:avLst/>
                    </a:prstGeom>
                    <a:noFill/>
                    <a:ln w="9525">
                      <a:noFill/>
                      <a:miter lim="800000"/>
                      <a:headEnd/>
                      <a:tailEnd/>
                    </a:ln>
                  </pic:spPr>
                </pic:pic>
              </a:graphicData>
            </a:graphic>
          </wp:inline>
        </w:drawing>
      </w:r>
    </w:p>
    <w:p w:rsidR="00BC33A1" w:rsidRPr="007D1DCC" w:rsidRDefault="00BC33A1" w:rsidP="007D1DCC">
      <w:pPr>
        <w:jc w:val="center"/>
        <w:rPr>
          <w:rFonts w:ascii="Times New Roman" w:hAnsi="Times New Roman" w:cs="Times New Roman"/>
          <w:sz w:val="24"/>
          <w:szCs w:val="24"/>
        </w:rPr>
      </w:pPr>
      <w:r w:rsidRPr="007D1DCC">
        <w:rPr>
          <w:rFonts w:ascii="Times New Roman" w:hAnsi="Times New Roman" w:cs="Times New Roman"/>
          <w:sz w:val="24"/>
          <w:szCs w:val="24"/>
        </w:rPr>
        <w:t>Figure G</w:t>
      </w:r>
      <w:r w:rsidRPr="007D1DCC">
        <w:rPr>
          <w:rFonts w:ascii="Times New Roman" w:eastAsia="Arial-BoldMT" w:hAnsi="Times New Roman" w:cs="Times New Roman"/>
        </w:rPr>
        <w:t>.</w:t>
      </w:r>
      <w:r w:rsidR="0069153D" w:rsidRPr="007D1DCC">
        <w:rPr>
          <w:rFonts w:ascii="Times New Roman" w:hAnsi="Times New Roman" w:cs="Times New Roman"/>
        </w:rPr>
        <w:t xml:space="preserve">81 – </w:t>
      </w:r>
      <w:r w:rsidRPr="007D1DCC">
        <w:rPr>
          <w:rFonts w:ascii="Times New Roman" w:hAnsi="Times New Roman" w:cs="Times New Roman"/>
          <w:sz w:val="24"/>
          <w:szCs w:val="24"/>
        </w:rPr>
        <w:t>Coastal dynamics. Key site No.4 village Kosayshagyl</w:t>
      </w:r>
    </w:p>
    <w:p w:rsidR="0069153D" w:rsidRPr="007D1DCC" w:rsidRDefault="0069153D" w:rsidP="007D1DCC">
      <w:pPr>
        <w:spacing w:after="0" w:line="240" w:lineRule="auto"/>
        <w:jc w:val="center"/>
        <w:rPr>
          <w:rFonts w:ascii="Times New Roman" w:hAnsi="Times New Roman" w:cs="Times New Roman"/>
        </w:rPr>
      </w:pPr>
    </w:p>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5871210" cy="3830955"/>
            <wp:effectExtent l="19050" t="0" r="0" b="0"/>
            <wp:docPr id="290" name="Рисунок 290" descr="Ключевой участ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Ключевой участок 5"/>
                    <pic:cNvPicPr>
                      <a:picLocks noChangeAspect="1" noChangeArrowheads="1"/>
                    </pic:cNvPicPr>
                  </pic:nvPicPr>
                  <pic:blipFill>
                    <a:blip r:embed="rId218" cstate="print"/>
                    <a:srcRect l="4327" t="13417" r="5305" b="3362"/>
                    <a:stretch>
                      <a:fillRect/>
                    </a:stretch>
                  </pic:blipFill>
                  <pic:spPr bwMode="auto">
                    <a:xfrm>
                      <a:off x="0" y="0"/>
                      <a:ext cx="5871210" cy="3830955"/>
                    </a:xfrm>
                    <a:prstGeom prst="rect">
                      <a:avLst/>
                    </a:prstGeom>
                    <a:noFill/>
                    <a:ln w="9525">
                      <a:noFill/>
                      <a:miter lim="800000"/>
                      <a:headEnd/>
                      <a:tailEnd/>
                    </a:ln>
                  </pic:spPr>
                </pic:pic>
              </a:graphicData>
            </a:graphic>
          </wp:inline>
        </w:drawing>
      </w:r>
    </w:p>
    <w:p w:rsidR="0069153D" w:rsidRPr="007D1DCC" w:rsidRDefault="003F237F" w:rsidP="007D1DCC">
      <w:pPr>
        <w:spacing w:after="0" w:line="240" w:lineRule="auto"/>
        <w:jc w:val="center"/>
        <w:rPr>
          <w:rFonts w:ascii="Times New Roman" w:hAnsi="Times New Roman" w:cs="Times New Roman"/>
        </w:rPr>
      </w:pPr>
      <w:r w:rsidRPr="007D1DCC">
        <w:rPr>
          <w:rFonts w:ascii="Times New Roman" w:hAnsi="Times New Roman" w:cs="Times New Roman"/>
          <w:sz w:val="24"/>
          <w:szCs w:val="24"/>
        </w:rPr>
        <w:t>Figure G</w:t>
      </w:r>
      <w:r w:rsidRPr="007D1DCC">
        <w:rPr>
          <w:rFonts w:ascii="Times New Roman" w:eastAsia="Arial-BoldMT" w:hAnsi="Times New Roman" w:cs="Times New Roman"/>
        </w:rPr>
        <w:t>.</w:t>
      </w:r>
      <w:r w:rsidR="0069153D" w:rsidRPr="007D1DCC">
        <w:rPr>
          <w:rFonts w:ascii="Times New Roman" w:hAnsi="Times New Roman" w:cs="Times New Roman"/>
        </w:rPr>
        <w:t xml:space="preserve">82 – </w:t>
      </w:r>
      <w:r w:rsidRPr="007D1DCC">
        <w:rPr>
          <w:rFonts w:ascii="Times New Roman" w:hAnsi="Times New Roman" w:cs="Times New Roman"/>
          <w:sz w:val="24"/>
          <w:szCs w:val="24"/>
        </w:rPr>
        <w:t>Coastal dynamics. Key site No.5 of Koktal village</w:t>
      </w:r>
    </w:p>
    <w:p w:rsidR="0069153D" w:rsidRPr="007D1DCC" w:rsidRDefault="0069153D" w:rsidP="007D1DCC">
      <w:pPr>
        <w:spacing w:line="360" w:lineRule="auto"/>
        <w:jc w:val="center"/>
        <w:rPr>
          <w:rFonts w:ascii="Times New Roman" w:hAnsi="Times New Roman" w:cs="Times New Roman"/>
        </w:rPr>
      </w:pPr>
    </w:p>
    <w:p w:rsidR="0069153D" w:rsidRPr="007D1DCC" w:rsidRDefault="0069153D" w:rsidP="007D1DCC">
      <w:pPr>
        <w:spacing w:after="0" w:line="240" w:lineRule="auto"/>
        <w:jc w:val="cente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5871210" cy="3763645"/>
            <wp:effectExtent l="19050" t="0" r="0" b="0"/>
            <wp:docPr id="291" name="Рисунок 291" descr="Ключевой участ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Ключевой участок 6"/>
                    <pic:cNvPicPr>
                      <a:picLocks noChangeAspect="1" noChangeArrowheads="1"/>
                    </pic:cNvPicPr>
                  </pic:nvPicPr>
                  <pic:blipFill>
                    <a:blip r:embed="rId219" cstate="print"/>
                    <a:srcRect l="4610" t="13803" r="4900" b="4146"/>
                    <a:stretch>
                      <a:fillRect/>
                    </a:stretch>
                  </pic:blipFill>
                  <pic:spPr bwMode="auto">
                    <a:xfrm>
                      <a:off x="0" y="0"/>
                      <a:ext cx="5871210" cy="3763645"/>
                    </a:xfrm>
                    <a:prstGeom prst="rect">
                      <a:avLst/>
                    </a:prstGeom>
                    <a:noFill/>
                    <a:ln w="9525">
                      <a:noFill/>
                      <a:miter lim="800000"/>
                      <a:headEnd/>
                      <a:tailEnd/>
                    </a:ln>
                  </pic:spPr>
                </pic:pic>
              </a:graphicData>
            </a:graphic>
          </wp:inline>
        </w:drawing>
      </w:r>
    </w:p>
    <w:p w:rsidR="0069153D" w:rsidRPr="007D1DCC" w:rsidRDefault="00A73024" w:rsidP="007D1DCC">
      <w:pPr>
        <w:spacing w:after="0" w:line="240" w:lineRule="auto"/>
        <w:jc w:val="center"/>
        <w:rPr>
          <w:rFonts w:ascii="Times New Roman" w:hAnsi="Times New Roman" w:cs="Times New Roman"/>
        </w:rPr>
      </w:pPr>
      <w:r w:rsidRPr="007D1DCC">
        <w:rPr>
          <w:rFonts w:ascii="Times New Roman" w:hAnsi="Times New Roman" w:cs="Times New Roman"/>
          <w:sz w:val="24"/>
          <w:szCs w:val="24"/>
        </w:rPr>
        <w:t>Figure G</w:t>
      </w:r>
      <w:r w:rsidRPr="007D1DCC">
        <w:rPr>
          <w:rFonts w:ascii="Times New Roman" w:eastAsia="Arial-BoldMT" w:hAnsi="Times New Roman" w:cs="Times New Roman"/>
        </w:rPr>
        <w:t>.</w:t>
      </w:r>
      <w:r w:rsidR="0069153D" w:rsidRPr="007D1DCC">
        <w:rPr>
          <w:rFonts w:ascii="Times New Roman" w:hAnsi="Times New Roman" w:cs="Times New Roman"/>
        </w:rPr>
        <w:t xml:space="preserve">83 – </w:t>
      </w:r>
      <w:r w:rsidRPr="007D1DCC">
        <w:rPr>
          <w:rFonts w:ascii="Times New Roman" w:hAnsi="Times New Roman" w:cs="Times New Roman"/>
          <w:sz w:val="24"/>
          <w:szCs w:val="24"/>
        </w:rPr>
        <w:t>Coastal dynamics. Key site No.6, Kamyskala village</w:t>
      </w:r>
    </w:p>
    <w:p w:rsidR="00A73024" w:rsidRPr="007D1DCC" w:rsidRDefault="0069153D" w:rsidP="007D1DCC">
      <w:pPr>
        <w:spacing w:line="360" w:lineRule="auto"/>
        <w:jc w:val="center"/>
        <w:rPr>
          <w:rFonts w:ascii="Times New Roman" w:eastAsia="Times New Roman" w:hAnsi="Times New Roman" w:cs="Times New Roman"/>
          <w:b/>
          <w:sz w:val="24"/>
          <w:szCs w:val="24"/>
        </w:rPr>
      </w:pPr>
      <w:r w:rsidRPr="007D1DCC">
        <w:rPr>
          <w:rFonts w:ascii="Times New Roman" w:hAnsi="Times New Roman" w:cs="Times New Roman"/>
        </w:rPr>
        <w:br w:type="page"/>
      </w:r>
      <w:r w:rsidR="00A73024" w:rsidRPr="007D1DCC">
        <w:rPr>
          <w:rFonts w:ascii="Times New Roman" w:eastAsia="Times New Roman" w:hAnsi="Times New Roman" w:cs="Times New Roman"/>
          <w:b/>
          <w:sz w:val="24"/>
          <w:szCs w:val="24"/>
        </w:rPr>
        <w:t>APPENDIX H</w:t>
      </w:r>
    </w:p>
    <w:p w:rsidR="00A73024" w:rsidRPr="008B7A96" w:rsidRDefault="00A73024" w:rsidP="007D1DCC">
      <w:pPr>
        <w:spacing w:line="360" w:lineRule="auto"/>
        <w:jc w:val="center"/>
        <w:rPr>
          <w:rFonts w:ascii="Times New Roman" w:eastAsia="Times New Roman" w:hAnsi="Times New Roman" w:cs="Times New Roman"/>
          <w:b/>
          <w:sz w:val="24"/>
          <w:szCs w:val="24"/>
        </w:rPr>
      </w:pPr>
      <w:r w:rsidRPr="008B7A96">
        <w:rPr>
          <w:rFonts w:ascii="Times New Roman" w:eastAsia="Times New Roman" w:hAnsi="Times New Roman" w:cs="Times New Roman"/>
          <w:b/>
          <w:sz w:val="24"/>
          <w:szCs w:val="24"/>
        </w:rPr>
        <w:t xml:space="preserve"> Initial data to section 3</w:t>
      </w:r>
    </w:p>
    <w:p w:rsidR="0069153D" w:rsidRPr="007D1DCC" w:rsidRDefault="0069153D" w:rsidP="008B7A96">
      <w:pPr>
        <w:spacing w:after="0" w:line="240" w:lineRule="auto"/>
        <w:jc w:val="center"/>
        <w:rPr>
          <w:rFonts w:ascii="Times New Roman" w:hAnsi="Times New Roman" w:cs="Times New Roman"/>
          <w:shd w:val="clear" w:color="auto" w:fill="FFFFFF"/>
        </w:rPr>
      </w:pPr>
      <w:r w:rsidRPr="007D1DCC">
        <w:rPr>
          <w:rFonts w:ascii="Times New Roman" w:hAnsi="Times New Roman" w:cs="Times New Roman"/>
          <w:noProof/>
          <w:shd w:val="clear" w:color="auto" w:fill="FFFFFF"/>
          <w:lang w:val="ru-RU" w:eastAsia="ru-RU"/>
        </w:rPr>
        <w:drawing>
          <wp:inline distT="0" distB="0" distL="0" distR="0">
            <wp:extent cx="5919470" cy="5900420"/>
            <wp:effectExtent l="19050" t="0" r="5080" b="0"/>
            <wp:docPr id="292" name="Рисунок 292" descr="Районирование по интенсивности процес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Районирование по интенсивности процессов"/>
                    <pic:cNvPicPr>
                      <a:picLocks noChangeAspect="1" noChangeArrowheads="1"/>
                    </pic:cNvPicPr>
                  </pic:nvPicPr>
                  <pic:blipFill>
                    <a:blip r:embed="rId220" cstate="print"/>
                    <a:srcRect l="1144" t="3326" r="1477" b="2696"/>
                    <a:stretch>
                      <a:fillRect/>
                    </a:stretch>
                  </pic:blipFill>
                  <pic:spPr bwMode="auto">
                    <a:xfrm>
                      <a:off x="0" y="0"/>
                      <a:ext cx="5919470" cy="5900420"/>
                    </a:xfrm>
                    <a:prstGeom prst="rect">
                      <a:avLst/>
                    </a:prstGeom>
                    <a:noFill/>
                    <a:ln w="9525">
                      <a:noFill/>
                      <a:miter lim="800000"/>
                      <a:headEnd/>
                      <a:tailEnd/>
                    </a:ln>
                  </pic:spPr>
                </pic:pic>
              </a:graphicData>
            </a:graphic>
          </wp:inline>
        </w:drawing>
      </w:r>
    </w:p>
    <w:p w:rsidR="0069153D" w:rsidRPr="007D1DCC" w:rsidRDefault="00A73024" w:rsidP="008B7A96">
      <w:pPr>
        <w:spacing w:after="0" w:line="240" w:lineRule="auto"/>
        <w:jc w:val="center"/>
        <w:rPr>
          <w:rFonts w:ascii="Times New Roman" w:hAnsi="Times New Roman" w:cs="Times New Roman"/>
        </w:rPr>
      </w:pPr>
      <w:r w:rsidRPr="007D1DCC">
        <w:rPr>
          <w:rFonts w:ascii="Times New Roman" w:hAnsi="Times New Roman" w:cs="Times New Roman"/>
          <w:sz w:val="24"/>
          <w:szCs w:val="24"/>
        </w:rPr>
        <w:t>Figure H</w:t>
      </w:r>
      <w:r w:rsidR="0069153D" w:rsidRPr="007D1DCC">
        <w:rPr>
          <w:rFonts w:ascii="Times New Roman" w:hAnsi="Times New Roman" w:cs="Times New Roman"/>
        </w:rPr>
        <w:t xml:space="preserve">.84 – </w:t>
      </w:r>
      <w:r w:rsidRPr="007D1DCC">
        <w:rPr>
          <w:rFonts w:ascii="Times New Roman" w:hAnsi="Times New Roman" w:cs="Times New Roman"/>
          <w:sz w:val="24"/>
          <w:szCs w:val="24"/>
        </w:rPr>
        <w:t>Zoning of the coastal zone of lake Alakol according to the intensity of manifestation of exogeodynamic processes and their impact on recreational development</w:t>
      </w:r>
    </w:p>
    <w:p w:rsidR="0069153D" w:rsidRPr="007D1DCC" w:rsidRDefault="0069153D" w:rsidP="007D1DCC">
      <w:pPr>
        <w:spacing w:line="360" w:lineRule="auto"/>
        <w:jc w:val="center"/>
        <w:rPr>
          <w:rFonts w:ascii="Times New Roman" w:hAnsi="Times New Roman" w:cs="Times New Roman"/>
        </w:rPr>
      </w:pPr>
    </w:p>
    <w:p w:rsidR="0069153D" w:rsidRPr="007D1DCC" w:rsidRDefault="0069153D" w:rsidP="007D1DCC">
      <w:pPr>
        <w:spacing w:line="360" w:lineRule="auto"/>
        <w:jc w:val="center"/>
        <w:rPr>
          <w:rFonts w:ascii="Times New Roman" w:hAnsi="Times New Roman" w:cs="Times New Roman"/>
        </w:rPr>
      </w:pPr>
    </w:p>
    <w:p w:rsidR="0069153D" w:rsidRPr="007D1DCC" w:rsidRDefault="0069153D" w:rsidP="007D1DCC">
      <w:pPr>
        <w:spacing w:line="360" w:lineRule="auto"/>
        <w:jc w:val="center"/>
        <w:rPr>
          <w:rFonts w:ascii="Times New Roman" w:hAnsi="Times New Roman" w:cs="Times New Roman"/>
        </w:rPr>
      </w:pPr>
    </w:p>
    <w:p w:rsidR="0069153D" w:rsidRPr="007D1DCC" w:rsidRDefault="0069153D" w:rsidP="007D1DCC">
      <w:pPr>
        <w:spacing w:line="360" w:lineRule="auto"/>
        <w:jc w:val="center"/>
        <w:rPr>
          <w:rFonts w:ascii="Times New Roman" w:hAnsi="Times New Roman" w:cs="Times New Roman"/>
        </w:rPr>
      </w:pPr>
    </w:p>
    <w:p w:rsidR="0069153D" w:rsidRPr="007D1DCC" w:rsidRDefault="0069153D" w:rsidP="007D1DCC">
      <w:pPr>
        <w:spacing w:line="360" w:lineRule="auto"/>
        <w:jc w:val="center"/>
        <w:rPr>
          <w:rFonts w:ascii="Times New Roman" w:hAnsi="Times New Roman" w:cs="Times New Roman"/>
        </w:rPr>
      </w:pPr>
    </w:p>
    <w:p w:rsidR="0069153D" w:rsidRPr="007D1DCC" w:rsidRDefault="0069153D" w:rsidP="007D1DCC">
      <w:pPr>
        <w:spacing w:line="360" w:lineRule="auto"/>
        <w:jc w:val="center"/>
        <w:rPr>
          <w:rFonts w:ascii="Times New Roman" w:hAnsi="Times New Roman" w:cs="Times New Roman"/>
        </w:rPr>
      </w:pPr>
    </w:p>
    <w:p w:rsidR="00E44C9E" w:rsidRPr="007D1DCC" w:rsidRDefault="00E44C9E" w:rsidP="008B7A96">
      <w:pPr>
        <w:spacing w:after="0" w:line="240" w:lineRule="auto"/>
        <w:rPr>
          <w:rFonts w:ascii="Times New Roman" w:hAnsi="Times New Roman" w:cs="Times New Roman"/>
          <w:sz w:val="24"/>
          <w:szCs w:val="24"/>
        </w:rPr>
      </w:pPr>
      <w:r w:rsidRPr="007D1DCC">
        <w:rPr>
          <w:rFonts w:ascii="Times New Roman" w:hAnsi="Times New Roman" w:cs="Times New Roman"/>
          <w:sz w:val="24"/>
          <w:szCs w:val="24"/>
        </w:rPr>
        <w:t>Table H</w:t>
      </w:r>
      <w:r w:rsidR="0069153D" w:rsidRPr="007D1DCC">
        <w:rPr>
          <w:rFonts w:ascii="Times New Roman" w:hAnsi="Times New Roman" w:cs="Times New Roman"/>
        </w:rPr>
        <w:t xml:space="preserve">.22 – </w:t>
      </w:r>
      <w:r w:rsidRPr="007D1DCC">
        <w:rPr>
          <w:rFonts w:ascii="Times New Roman" w:hAnsi="Times New Roman" w:cs="Times New Roman"/>
          <w:sz w:val="24"/>
          <w:szCs w:val="24"/>
        </w:rPr>
        <w:t>Assessment of the intensity of exogeodynamic processes of the shoreline of lake Alakol</w:t>
      </w: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51"/>
        <w:gridCol w:w="737"/>
        <w:gridCol w:w="822"/>
        <w:gridCol w:w="29"/>
        <w:gridCol w:w="680"/>
        <w:gridCol w:w="709"/>
        <w:gridCol w:w="708"/>
        <w:gridCol w:w="709"/>
        <w:gridCol w:w="2410"/>
        <w:gridCol w:w="142"/>
        <w:gridCol w:w="595"/>
        <w:gridCol w:w="993"/>
      </w:tblGrid>
      <w:tr w:rsidR="0069153D" w:rsidRPr="007D1DCC" w:rsidTr="00E44C9E">
        <w:tc>
          <w:tcPr>
            <w:tcW w:w="851" w:type="dxa"/>
            <w:vMerge w:val="restart"/>
          </w:tcPr>
          <w:p w:rsidR="0069153D" w:rsidRPr="007D1DCC" w:rsidRDefault="0069153D" w:rsidP="007D1DCC">
            <w:pPr>
              <w:spacing w:after="0" w:line="240" w:lineRule="auto"/>
              <w:jc w:val="both"/>
              <w:rPr>
                <w:rFonts w:ascii="Times New Roman" w:hAnsi="Times New Roman" w:cs="Times New Roman"/>
                <w:sz w:val="20"/>
                <w:szCs w:val="20"/>
              </w:rPr>
            </w:pPr>
            <w:r w:rsidRPr="007D1DCC">
              <w:rPr>
                <w:rFonts w:ascii="Times New Roman" w:hAnsi="Times New Roman" w:cs="Times New Roman"/>
                <w:sz w:val="20"/>
                <w:szCs w:val="20"/>
              </w:rPr>
              <w:t xml:space="preserve">№ наблюдательной </w:t>
            </w:r>
          </w:p>
          <w:p w:rsidR="0069153D" w:rsidRPr="007D1DCC" w:rsidRDefault="0069153D" w:rsidP="007D1DCC">
            <w:pPr>
              <w:spacing w:after="0" w:line="240" w:lineRule="auto"/>
              <w:jc w:val="both"/>
              <w:rPr>
                <w:rFonts w:ascii="Times New Roman" w:hAnsi="Times New Roman" w:cs="Times New Roman"/>
                <w:sz w:val="20"/>
                <w:szCs w:val="20"/>
              </w:rPr>
            </w:pPr>
            <w:r w:rsidRPr="007D1DCC">
              <w:rPr>
                <w:rFonts w:ascii="Times New Roman" w:hAnsi="Times New Roman" w:cs="Times New Roman"/>
                <w:sz w:val="20"/>
                <w:szCs w:val="20"/>
              </w:rPr>
              <w:t>точки (GPS)</w:t>
            </w:r>
          </w:p>
          <w:p w:rsidR="0069153D" w:rsidRPr="007D1DCC" w:rsidRDefault="0069153D" w:rsidP="007D1DCC">
            <w:pPr>
              <w:spacing w:after="0" w:line="240" w:lineRule="auto"/>
              <w:jc w:val="both"/>
              <w:rPr>
                <w:rFonts w:ascii="Times New Roman" w:hAnsi="Times New Roman" w:cs="Times New Roman"/>
                <w:sz w:val="20"/>
                <w:szCs w:val="20"/>
              </w:rPr>
            </w:pPr>
          </w:p>
        </w:tc>
        <w:tc>
          <w:tcPr>
            <w:tcW w:w="4394" w:type="dxa"/>
            <w:gridSpan w:val="7"/>
            <w:vAlign w:val="center"/>
          </w:tcPr>
          <w:p w:rsidR="0069153D" w:rsidRPr="007D1DCC" w:rsidRDefault="0069153D" w:rsidP="007D1DCC">
            <w:pPr>
              <w:spacing w:after="0" w:line="240" w:lineRule="auto"/>
              <w:jc w:val="both"/>
              <w:rPr>
                <w:rFonts w:ascii="Times New Roman" w:hAnsi="Times New Roman" w:cs="Times New Roman"/>
                <w:sz w:val="20"/>
                <w:szCs w:val="20"/>
                <w:lang w:val="ru-RU"/>
              </w:rPr>
            </w:pPr>
            <w:r w:rsidRPr="007D1DCC">
              <w:rPr>
                <w:rFonts w:ascii="Times New Roman" w:hAnsi="Times New Roman" w:cs="Times New Roman"/>
                <w:sz w:val="20"/>
                <w:szCs w:val="20"/>
                <w:lang w:val="ru-RU"/>
              </w:rPr>
              <w:t>Расстояние от точек наблюдения до береговой линии за 1990-2018 год, м</w:t>
            </w:r>
          </w:p>
        </w:tc>
        <w:tc>
          <w:tcPr>
            <w:tcW w:w="2410" w:type="dxa"/>
            <w:vMerge w:val="restart"/>
            <w:vAlign w:val="center"/>
          </w:tcPr>
          <w:p w:rsidR="0069153D" w:rsidRPr="007D1DCC" w:rsidRDefault="0069153D" w:rsidP="007D1DCC">
            <w:pPr>
              <w:spacing w:after="0" w:line="240" w:lineRule="auto"/>
              <w:jc w:val="both"/>
              <w:rPr>
                <w:rFonts w:ascii="Times New Roman" w:hAnsi="Times New Roman" w:cs="Times New Roman"/>
                <w:sz w:val="20"/>
                <w:szCs w:val="20"/>
              </w:rPr>
            </w:pPr>
            <w:r w:rsidRPr="007D1DCC">
              <w:rPr>
                <w:rFonts w:ascii="Times New Roman" w:hAnsi="Times New Roman" w:cs="Times New Roman"/>
                <w:sz w:val="20"/>
                <w:szCs w:val="20"/>
              </w:rPr>
              <w:t>Экзогеодинамические процессы</w:t>
            </w:r>
          </w:p>
        </w:tc>
        <w:tc>
          <w:tcPr>
            <w:tcW w:w="737" w:type="dxa"/>
            <w:gridSpan w:val="2"/>
            <w:vMerge w:val="restart"/>
            <w:vAlign w:val="center"/>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Сте</w:t>
            </w:r>
          </w:p>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пень интен</w:t>
            </w:r>
          </w:p>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сивности</w:t>
            </w:r>
          </w:p>
        </w:tc>
        <w:tc>
          <w:tcPr>
            <w:tcW w:w="993" w:type="dxa"/>
            <w:vMerge w:val="restart"/>
            <w:vAlign w:val="center"/>
          </w:tcPr>
          <w:p w:rsidR="0069153D" w:rsidRPr="007D1DCC" w:rsidRDefault="0069153D" w:rsidP="007D1DCC">
            <w:pPr>
              <w:spacing w:after="0" w:line="240" w:lineRule="auto"/>
              <w:jc w:val="both"/>
              <w:rPr>
                <w:rFonts w:ascii="Times New Roman" w:hAnsi="Times New Roman" w:cs="Times New Roman"/>
                <w:sz w:val="20"/>
                <w:szCs w:val="20"/>
                <w:lang w:val="ru-RU"/>
              </w:rPr>
            </w:pPr>
            <w:r w:rsidRPr="007D1DCC">
              <w:rPr>
                <w:rFonts w:ascii="Times New Roman" w:hAnsi="Times New Roman" w:cs="Times New Roman"/>
                <w:sz w:val="20"/>
                <w:szCs w:val="20"/>
                <w:lang w:val="ru-RU"/>
              </w:rPr>
              <w:t>Катего</w:t>
            </w:r>
          </w:p>
          <w:p w:rsidR="0069153D" w:rsidRPr="007D1DCC" w:rsidRDefault="0069153D" w:rsidP="007D1DCC">
            <w:pPr>
              <w:spacing w:after="0" w:line="240" w:lineRule="auto"/>
              <w:jc w:val="both"/>
              <w:rPr>
                <w:rFonts w:ascii="Times New Roman" w:hAnsi="Times New Roman" w:cs="Times New Roman"/>
                <w:sz w:val="20"/>
                <w:szCs w:val="20"/>
                <w:lang w:val="ru-RU"/>
              </w:rPr>
            </w:pPr>
            <w:r w:rsidRPr="007D1DCC">
              <w:rPr>
                <w:rFonts w:ascii="Times New Roman" w:hAnsi="Times New Roman" w:cs="Times New Roman"/>
                <w:sz w:val="20"/>
                <w:szCs w:val="20"/>
                <w:lang w:val="ru-RU"/>
              </w:rPr>
              <w:t>рия уязви</w:t>
            </w:r>
          </w:p>
          <w:p w:rsidR="0069153D" w:rsidRPr="007D1DCC" w:rsidRDefault="0069153D" w:rsidP="007D1DCC">
            <w:pPr>
              <w:spacing w:after="0" w:line="240" w:lineRule="auto"/>
              <w:jc w:val="both"/>
              <w:rPr>
                <w:rFonts w:ascii="Times New Roman" w:hAnsi="Times New Roman" w:cs="Times New Roman"/>
                <w:sz w:val="20"/>
                <w:szCs w:val="20"/>
                <w:lang w:val="ru-RU"/>
              </w:rPr>
            </w:pPr>
            <w:r w:rsidRPr="007D1DCC">
              <w:rPr>
                <w:rFonts w:ascii="Times New Roman" w:hAnsi="Times New Roman" w:cs="Times New Roman"/>
                <w:sz w:val="20"/>
                <w:szCs w:val="20"/>
                <w:lang w:val="ru-RU"/>
              </w:rPr>
              <w:t>мости</w:t>
            </w:r>
          </w:p>
          <w:p w:rsidR="0069153D" w:rsidRPr="007D1DCC" w:rsidRDefault="0069153D" w:rsidP="007D1DCC">
            <w:pPr>
              <w:spacing w:after="0" w:line="240" w:lineRule="auto"/>
              <w:jc w:val="center"/>
              <w:rPr>
                <w:rFonts w:ascii="Times New Roman" w:hAnsi="Times New Roman" w:cs="Times New Roman"/>
                <w:sz w:val="20"/>
                <w:szCs w:val="20"/>
                <w:lang w:val="ru-RU"/>
              </w:rPr>
            </w:pPr>
            <w:r w:rsidRPr="007D1DCC">
              <w:rPr>
                <w:rFonts w:ascii="Times New Roman" w:hAnsi="Times New Roman" w:cs="Times New Roman"/>
                <w:sz w:val="20"/>
                <w:szCs w:val="20"/>
                <w:lang w:val="ru-RU"/>
              </w:rPr>
              <w:t>прибрежной зоны</w:t>
            </w:r>
          </w:p>
        </w:tc>
      </w:tr>
      <w:tr w:rsidR="0069153D" w:rsidRPr="007D1DCC" w:rsidTr="00E44C9E">
        <w:trPr>
          <w:trHeight w:val="253"/>
        </w:trPr>
        <w:tc>
          <w:tcPr>
            <w:tcW w:w="851" w:type="dxa"/>
            <w:vMerge/>
          </w:tcPr>
          <w:p w:rsidR="0069153D" w:rsidRPr="007D1DCC" w:rsidRDefault="0069153D" w:rsidP="007D1DCC">
            <w:pPr>
              <w:spacing w:after="0" w:line="240" w:lineRule="auto"/>
              <w:jc w:val="both"/>
              <w:rPr>
                <w:rFonts w:ascii="Times New Roman" w:hAnsi="Times New Roman" w:cs="Times New Roman"/>
                <w:sz w:val="20"/>
                <w:szCs w:val="20"/>
                <w:lang w:val="ru-RU"/>
              </w:rPr>
            </w:pPr>
          </w:p>
        </w:tc>
        <w:tc>
          <w:tcPr>
            <w:tcW w:w="73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1990-2018</w:t>
            </w:r>
          </w:p>
        </w:tc>
        <w:tc>
          <w:tcPr>
            <w:tcW w:w="822"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1995-2018</w:t>
            </w:r>
          </w:p>
        </w:tc>
        <w:tc>
          <w:tcPr>
            <w:tcW w:w="709" w:type="dxa"/>
            <w:gridSpan w:val="2"/>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2000-2018</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2005-2018</w:t>
            </w:r>
          </w:p>
        </w:tc>
        <w:tc>
          <w:tcPr>
            <w:tcW w:w="708"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2010-2018</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2013-2018</w:t>
            </w:r>
          </w:p>
        </w:tc>
        <w:tc>
          <w:tcPr>
            <w:tcW w:w="2410" w:type="dxa"/>
            <w:vMerge/>
          </w:tcPr>
          <w:p w:rsidR="0069153D" w:rsidRPr="007D1DCC" w:rsidRDefault="0069153D" w:rsidP="007D1DCC">
            <w:pPr>
              <w:spacing w:after="0" w:line="240" w:lineRule="auto"/>
              <w:jc w:val="center"/>
              <w:rPr>
                <w:rFonts w:ascii="Times New Roman" w:hAnsi="Times New Roman" w:cs="Times New Roman"/>
                <w:sz w:val="20"/>
                <w:szCs w:val="20"/>
              </w:rPr>
            </w:pPr>
          </w:p>
        </w:tc>
        <w:tc>
          <w:tcPr>
            <w:tcW w:w="737" w:type="dxa"/>
            <w:gridSpan w:val="2"/>
            <w:vMerge/>
          </w:tcPr>
          <w:p w:rsidR="0069153D" w:rsidRPr="007D1DCC" w:rsidRDefault="0069153D" w:rsidP="007D1DCC">
            <w:pPr>
              <w:spacing w:after="0" w:line="240" w:lineRule="auto"/>
              <w:jc w:val="center"/>
              <w:rPr>
                <w:rFonts w:ascii="Times New Roman" w:hAnsi="Times New Roman" w:cs="Times New Roman"/>
                <w:sz w:val="20"/>
                <w:szCs w:val="20"/>
              </w:rPr>
            </w:pPr>
          </w:p>
        </w:tc>
        <w:tc>
          <w:tcPr>
            <w:tcW w:w="993" w:type="dxa"/>
            <w:vMerge/>
          </w:tcPr>
          <w:p w:rsidR="0069153D" w:rsidRPr="007D1DCC" w:rsidRDefault="0069153D" w:rsidP="007D1DCC">
            <w:pPr>
              <w:spacing w:after="0" w:line="240" w:lineRule="auto"/>
              <w:jc w:val="center"/>
              <w:rPr>
                <w:rFonts w:ascii="Times New Roman" w:hAnsi="Times New Roman" w:cs="Times New Roman"/>
                <w:sz w:val="20"/>
                <w:szCs w:val="20"/>
              </w:rPr>
            </w:pPr>
          </w:p>
        </w:tc>
      </w:tr>
      <w:tr w:rsidR="0069153D" w:rsidRPr="007D1DCC" w:rsidTr="0069153D">
        <w:tc>
          <w:tcPr>
            <w:tcW w:w="9385" w:type="dxa"/>
            <w:gridSpan w:val="12"/>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Ключевой участок №1 (с. Акши)</w:t>
            </w:r>
          </w:p>
        </w:tc>
      </w:tr>
      <w:tr w:rsidR="0069153D" w:rsidRPr="007D1DCC" w:rsidTr="00E44C9E">
        <w:tc>
          <w:tcPr>
            <w:tcW w:w="851"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003</w:t>
            </w:r>
          </w:p>
        </w:tc>
        <w:tc>
          <w:tcPr>
            <w:tcW w:w="73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393</w:t>
            </w:r>
          </w:p>
        </w:tc>
        <w:tc>
          <w:tcPr>
            <w:tcW w:w="851" w:type="dxa"/>
            <w:gridSpan w:val="2"/>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356</w:t>
            </w:r>
          </w:p>
        </w:tc>
        <w:tc>
          <w:tcPr>
            <w:tcW w:w="68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288</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200</w:t>
            </w:r>
          </w:p>
        </w:tc>
        <w:tc>
          <w:tcPr>
            <w:tcW w:w="708"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96</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95</w:t>
            </w:r>
          </w:p>
        </w:tc>
        <w:tc>
          <w:tcPr>
            <w:tcW w:w="241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абразия</w:t>
            </w:r>
          </w:p>
        </w:tc>
        <w:tc>
          <w:tcPr>
            <w:tcW w:w="737" w:type="dxa"/>
            <w:gridSpan w:val="2"/>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III</w:t>
            </w:r>
          </w:p>
        </w:tc>
        <w:tc>
          <w:tcPr>
            <w:tcW w:w="993"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w:t>
            </w:r>
          </w:p>
        </w:tc>
      </w:tr>
      <w:tr w:rsidR="0069153D" w:rsidRPr="007D1DCC" w:rsidTr="00E44C9E">
        <w:tc>
          <w:tcPr>
            <w:tcW w:w="851"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010</w:t>
            </w:r>
          </w:p>
        </w:tc>
        <w:tc>
          <w:tcPr>
            <w:tcW w:w="73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242</w:t>
            </w:r>
          </w:p>
        </w:tc>
        <w:tc>
          <w:tcPr>
            <w:tcW w:w="851" w:type="dxa"/>
            <w:gridSpan w:val="2"/>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180</w:t>
            </w:r>
          </w:p>
        </w:tc>
        <w:tc>
          <w:tcPr>
            <w:tcW w:w="68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158</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119</w:t>
            </w:r>
          </w:p>
        </w:tc>
        <w:tc>
          <w:tcPr>
            <w:tcW w:w="708"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55</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50</w:t>
            </w:r>
          </w:p>
        </w:tc>
        <w:tc>
          <w:tcPr>
            <w:tcW w:w="241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абразия</w:t>
            </w:r>
          </w:p>
        </w:tc>
        <w:tc>
          <w:tcPr>
            <w:tcW w:w="737" w:type="dxa"/>
            <w:gridSpan w:val="2"/>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III</w:t>
            </w:r>
          </w:p>
        </w:tc>
        <w:tc>
          <w:tcPr>
            <w:tcW w:w="993"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w:t>
            </w:r>
          </w:p>
        </w:tc>
      </w:tr>
      <w:tr w:rsidR="0069153D" w:rsidRPr="007D1DCC" w:rsidTr="00E44C9E">
        <w:tc>
          <w:tcPr>
            <w:tcW w:w="851"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015</w:t>
            </w:r>
          </w:p>
        </w:tc>
        <w:tc>
          <w:tcPr>
            <w:tcW w:w="73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65</w:t>
            </w:r>
          </w:p>
        </w:tc>
        <w:tc>
          <w:tcPr>
            <w:tcW w:w="851" w:type="dxa"/>
            <w:gridSpan w:val="2"/>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61</w:t>
            </w:r>
          </w:p>
        </w:tc>
        <w:tc>
          <w:tcPr>
            <w:tcW w:w="68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58</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49</w:t>
            </w:r>
          </w:p>
        </w:tc>
        <w:tc>
          <w:tcPr>
            <w:tcW w:w="708"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40</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21</w:t>
            </w:r>
          </w:p>
        </w:tc>
        <w:tc>
          <w:tcPr>
            <w:tcW w:w="241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абразия</w:t>
            </w:r>
          </w:p>
        </w:tc>
        <w:tc>
          <w:tcPr>
            <w:tcW w:w="737" w:type="dxa"/>
            <w:gridSpan w:val="2"/>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III</w:t>
            </w:r>
          </w:p>
        </w:tc>
        <w:tc>
          <w:tcPr>
            <w:tcW w:w="993"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w:t>
            </w:r>
          </w:p>
        </w:tc>
      </w:tr>
      <w:tr w:rsidR="0069153D" w:rsidRPr="007D1DCC" w:rsidTr="00E44C9E">
        <w:tc>
          <w:tcPr>
            <w:tcW w:w="851"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016</w:t>
            </w:r>
          </w:p>
        </w:tc>
        <w:tc>
          <w:tcPr>
            <w:tcW w:w="73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88</w:t>
            </w:r>
          </w:p>
        </w:tc>
        <w:tc>
          <w:tcPr>
            <w:tcW w:w="851" w:type="dxa"/>
            <w:gridSpan w:val="2"/>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58</w:t>
            </w:r>
          </w:p>
        </w:tc>
        <w:tc>
          <w:tcPr>
            <w:tcW w:w="68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39</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36</w:t>
            </w:r>
          </w:p>
        </w:tc>
        <w:tc>
          <w:tcPr>
            <w:tcW w:w="708"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24</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9</w:t>
            </w:r>
          </w:p>
        </w:tc>
        <w:tc>
          <w:tcPr>
            <w:tcW w:w="241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абразия</w:t>
            </w:r>
          </w:p>
        </w:tc>
        <w:tc>
          <w:tcPr>
            <w:tcW w:w="737" w:type="dxa"/>
            <w:gridSpan w:val="2"/>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III</w:t>
            </w:r>
          </w:p>
        </w:tc>
        <w:tc>
          <w:tcPr>
            <w:tcW w:w="993"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w:t>
            </w:r>
          </w:p>
        </w:tc>
      </w:tr>
      <w:tr w:rsidR="0069153D" w:rsidRPr="007D1DCC" w:rsidTr="00E44C9E">
        <w:tc>
          <w:tcPr>
            <w:tcW w:w="851"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017</w:t>
            </w:r>
          </w:p>
        </w:tc>
        <w:tc>
          <w:tcPr>
            <w:tcW w:w="73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39</w:t>
            </w:r>
          </w:p>
        </w:tc>
        <w:tc>
          <w:tcPr>
            <w:tcW w:w="851" w:type="dxa"/>
            <w:gridSpan w:val="2"/>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36</w:t>
            </w:r>
          </w:p>
        </w:tc>
        <w:tc>
          <w:tcPr>
            <w:tcW w:w="68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36</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33</w:t>
            </w:r>
          </w:p>
        </w:tc>
        <w:tc>
          <w:tcPr>
            <w:tcW w:w="708"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25</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23</w:t>
            </w:r>
          </w:p>
        </w:tc>
        <w:tc>
          <w:tcPr>
            <w:tcW w:w="241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абразия</w:t>
            </w:r>
          </w:p>
        </w:tc>
        <w:tc>
          <w:tcPr>
            <w:tcW w:w="737" w:type="dxa"/>
            <w:gridSpan w:val="2"/>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III</w:t>
            </w:r>
          </w:p>
        </w:tc>
        <w:tc>
          <w:tcPr>
            <w:tcW w:w="993"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w:t>
            </w:r>
          </w:p>
        </w:tc>
      </w:tr>
      <w:tr w:rsidR="0069153D" w:rsidRPr="007D1DCC" w:rsidTr="0069153D">
        <w:tc>
          <w:tcPr>
            <w:tcW w:w="9385" w:type="dxa"/>
            <w:gridSpan w:val="12"/>
            <w:vAlign w:val="center"/>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Ключевой участок № 2 (с. Коктума)</w:t>
            </w:r>
          </w:p>
        </w:tc>
      </w:tr>
      <w:tr w:rsidR="0069153D" w:rsidRPr="007D1DCC" w:rsidTr="00E44C9E">
        <w:trPr>
          <w:trHeight w:val="25"/>
        </w:trPr>
        <w:tc>
          <w:tcPr>
            <w:tcW w:w="851"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023</w:t>
            </w:r>
          </w:p>
        </w:tc>
        <w:tc>
          <w:tcPr>
            <w:tcW w:w="73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118</w:t>
            </w:r>
          </w:p>
        </w:tc>
        <w:tc>
          <w:tcPr>
            <w:tcW w:w="851" w:type="dxa"/>
            <w:gridSpan w:val="2"/>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87</w:t>
            </w:r>
          </w:p>
        </w:tc>
        <w:tc>
          <w:tcPr>
            <w:tcW w:w="68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70</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47</w:t>
            </w:r>
          </w:p>
        </w:tc>
        <w:tc>
          <w:tcPr>
            <w:tcW w:w="708"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28</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22</w:t>
            </w:r>
          </w:p>
        </w:tc>
        <w:tc>
          <w:tcPr>
            <w:tcW w:w="241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абразия</w:t>
            </w:r>
          </w:p>
        </w:tc>
        <w:tc>
          <w:tcPr>
            <w:tcW w:w="737" w:type="dxa"/>
            <w:gridSpan w:val="2"/>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III</w:t>
            </w:r>
          </w:p>
        </w:tc>
        <w:tc>
          <w:tcPr>
            <w:tcW w:w="993"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w:t>
            </w:r>
          </w:p>
        </w:tc>
      </w:tr>
      <w:tr w:rsidR="0069153D" w:rsidRPr="007D1DCC" w:rsidTr="00E44C9E">
        <w:trPr>
          <w:trHeight w:val="23"/>
        </w:trPr>
        <w:tc>
          <w:tcPr>
            <w:tcW w:w="851"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024</w:t>
            </w:r>
          </w:p>
        </w:tc>
        <w:tc>
          <w:tcPr>
            <w:tcW w:w="73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112</w:t>
            </w:r>
          </w:p>
        </w:tc>
        <w:tc>
          <w:tcPr>
            <w:tcW w:w="851" w:type="dxa"/>
            <w:gridSpan w:val="2"/>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105</w:t>
            </w:r>
          </w:p>
        </w:tc>
        <w:tc>
          <w:tcPr>
            <w:tcW w:w="68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92</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71</w:t>
            </w:r>
          </w:p>
        </w:tc>
        <w:tc>
          <w:tcPr>
            <w:tcW w:w="708"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37</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32</w:t>
            </w:r>
          </w:p>
        </w:tc>
        <w:tc>
          <w:tcPr>
            <w:tcW w:w="241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абразия</w:t>
            </w:r>
          </w:p>
        </w:tc>
        <w:tc>
          <w:tcPr>
            <w:tcW w:w="737" w:type="dxa"/>
            <w:gridSpan w:val="2"/>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III</w:t>
            </w:r>
          </w:p>
        </w:tc>
        <w:tc>
          <w:tcPr>
            <w:tcW w:w="993"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w:t>
            </w:r>
          </w:p>
        </w:tc>
      </w:tr>
      <w:tr w:rsidR="0069153D" w:rsidRPr="007D1DCC" w:rsidTr="00E44C9E">
        <w:trPr>
          <w:trHeight w:val="23"/>
        </w:trPr>
        <w:tc>
          <w:tcPr>
            <w:tcW w:w="851"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027</w:t>
            </w:r>
          </w:p>
        </w:tc>
        <w:tc>
          <w:tcPr>
            <w:tcW w:w="73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120</w:t>
            </w:r>
          </w:p>
        </w:tc>
        <w:tc>
          <w:tcPr>
            <w:tcW w:w="851" w:type="dxa"/>
            <w:gridSpan w:val="2"/>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101</w:t>
            </w:r>
          </w:p>
        </w:tc>
        <w:tc>
          <w:tcPr>
            <w:tcW w:w="68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84</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31</w:t>
            </w:r>
          </w:p>
        </w:tc>
        <w:tc>
          <w:tcPr>
            <w:tcW w:w="708"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22</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16</w:t>
            </w:r>
          </w:p>
        </w:tc>
        <w:tc>
          <w:tcPr>
            <w:tcW w:w="241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абразия</w:t>
            </w:r>
          </w:p>
        </w:tc>
        <w:tc>
          <w:tcPr>
            <w:tcW w:w="737" w:type="dxa"/>
            <w:gridSpan w:val="2"/>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III</w:t>
            </w:r>
          </w:p>
        </w:tc>
        <w:tc>
          <w:tcPr>
            <w:tcW w:w="993"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w:t>
            </w:r>
          </w:p>
        </w:tc>
      </w:tr>
      <w:tr w:rsidR="0069153D" w:rsidRPr="007D1DCC" w:rsidTr="00E44C9E">
        <w:trPr>
          <w:trHeight w:val="198"/>
        </w:trPr>
        <w:tc>
          <w:tcPr>
            <w:tcW w:w="851"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029</w:t>
            </w:r>
          </w:p>
        </w:tc>
        <w:tc>
          <w:tcPr>
            <w:tcW w:w="73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122</w:t>
            </w:r>
          </w:p>
        </w:tc>
        <w:tc>
          <w:tcPr>
            <w:tcW w:w="851" w:type="dxa"/>
            <w:gridSpan w:val="2"/>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117</w:t>
            </w:r>
          </w:p>
        </w:tc>
        <w:tc>
          <w:tcPr>
            <w:tcW w:w="68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110</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60</w:t>
            </w:r>
          </w:p>
        </w:tc>
        <w:tc>
          <w:tcPr>
            <w:tcW w:w="708"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26</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8</w:t>
            </w:r>
          </w:p>
        </w:tc>
        <w:tc>
          <w:tcPr>
            <w:tcW w:w="2410" w:type="dxa"/>
          </w:tcPr>
          <w:p w:rsidR="0069153D" w:rsidRPr="007D1DCC" w:rsidRDefault="00E44C9E"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lang w:val="ru-RU"/>
              </w:rPr>
              <w:t>а</w:t>
            </w:r>
            <w:r w:rsidR="0069153D" w:rsidRPr="007D1DCC">
              <w:rPr>
                <w:rFonts w:ascii="Times New Roman" w:hAnsi="Times New Roman" w:cs="Times New Roman"/>
                <w:sz w:val="20"/>
                <w:szCs w:val="20"/>
              </w:rPr>
              <w:t>бразия</w:t>
            </w:r>
            <w:r w:rsidRPr="007D1DCC">
              <w:rPr>
                <w:rFonts w:ascii="Times New Roman" w:hAnsi="Times New Roman" w:cs="Times New Roman"/>
                <w:sz w:val="20"/>
                <w:szCs w:val="20"/>
              </w:rPr>
              <w:t>,</w:t>
            </w:r>
            <w:r w:rsidR="0069153D" w:rsidRPr="007D1DCC">
              <w:rPr>
                <w:rFonts w:ascii="Times New Roman" w:hAnsi="Times New Roman" w:cs="Times New Roman"/>
                <w:sz w:val="20"/>
                <w:szCs w:val="20"/>
              </w:rPr>
              <w:t xml:space="preserve"> просадочность</w:t>
            </w:r>
          </w:p>
        </w:tc>
        <w:tc>
          <w:tcPr>
            <w:tcW w:w="737" w:type="dxa"/>
            <w:gridSpan w:val="2"/>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III</w:t>
            </w:r>
          </w:p>
        </w:tc>
        <w:tc>
          <w:tcPr>
            <w:tcW w:w="993"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w:t>
            </w:r>
          </w:p>
        </w:tc>
      </w:tr>
      <w:tr w:rsidR="0069153D" w:rsidRPr="007D1DCC" w:rsidTr="00E44C9E">
        <w:trPr>
          <w:trHeight w:val="23"/>
        </w:trPr>
        <w:tc>
          <w:tcPr>
            <w:tcW w:w="851"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032</w:t>
            </w:r>
          </w:p>
        </w:tc>
        <w:tc>
          <w:tcPr>
            <w:tcW w:w="73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112</w:t>
            </w:r>
          </w:p>
        </w:tc>
        <w:tc>
          <w:tcPr>
            <w:tcW w:w="851" w:type="dxa"/>
            <w:gridSpan w:val="2"/>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101</w:t>
            </w:r>
          </w:p>
        </w:tc>
        <w:tc>
          <w:tcPr>
            <w:tcW w:w="68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93</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61</w:t>
            </w:r>
          </w:p>
        </w:tc>
        <w:tc>
          <w:tcPr>
            <w:tcW w:w="708"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52</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35</w:t>
            </w:r>
          </w:p>
        </w:tc>
        <w:tc>
          <w:tcPr>
            <w:tcW w:w="2410" w:type="dxa"/>
          </w:tcPr>
          <w:p w:rsidR="0069153D" w:rsidRPr="007D1DCC" w:rsidRDefault="00E44C9E"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lang w:val="ru-RU"/>
              </w:rPr>
              <w:t>а</w:t>
            </w:r>
            <w:r w:rsidR="0069153D" w:rsidRPr="007D1DCC">
              <w:rPr>
                <w:rFonts w:ascii="Times New Roman" w:hAnsi="Times New Roman" w:cs="Times New Roman"/>
                <w:sz w:val="20"/>
                <w:szCs w:val="20"/>
              </w:rPr>
              <w:t>бразия</w:t>
            </w:r>
            <w:r w:rsidRPr="007D1DCC">
              <w:rPr>
                <w:rFonts w:ascii="Times New Roman" w:hAnsi="Times New Roman" w:cs="Times New Roman"/>
                <w:sz w:val="20"/>
                <w:szCs w:val="20"/>
                <w:lang w:val="ru-RU"/>
              </w:rPr>
              <w:t>,</w:t>
            </w:r>
            <w:r w:rsidR="0069153D" w:rsidRPr="007D1DCC">
              <w:rPr>
                <w:rFonts w:ascii="Times New Roman" w:hAnsi="Times New Roman" w:cs="Times New Roman"/>
                <w:sz w:val="20"/>
                <w:szCs w:val="20"/>
              </w:rPr>
              <w:t xml:space="preserve"> просадочность</w:t>
            </w:r>
          </w:p>
        </w:tc>
        <w:tc>
          <w:tcPr>
            <w:tcW w:w="737" w:type="dxa"/>
            <w:gridSpan w:val="2"/>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III</w:t>
            </w:r>
          </w:p>
        </w:tc>
        <w:tc>
          <w:tcPr>
            <w:tcW w:w="993"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w:t>
            </w:r>
          </w:p>
        </w:tc>
      </w:tr>
      <w:tr w:rsidR="0069153D" w:rsidRPr="007D1DCC" w:rsidTr="0069153D">
        <w:trPr>
          <w:trHeight w:val="23"/>
        </w:trPr>
        <w:tc>
          <w:tcPr>
            <w:tcW w:w="9385" w:type="dxa"/>
            <w:gridSpan w:val="12"/>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Ключевой участок № 4 (урочище Косайшагыл)</w:t>
            </w:r>
          </w:p>
        </w:tc>
      </w:tr>
      <w:tr w:rsidR="0069153D" w:rsidRPr="007D1DCC" w:rsidTr="00E44C9E">
        <w:trPr>
          <w:trHeight w:val="23"/>
        </w:trPr>
        <w:tc>
          <w:tcPr>
            <w:tcW w:w="851"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090</w:t>
            </w:r>
          </w:p>
        </w:tc>
        <w:tc>
          <w:tcPr>
            <w:tcW w:w="73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200</w:t>
            </w:r>
          </w:p>
        </w:tc>
        <w:tc>
          <w:tcPr>
            <w:tcW w:w="851" w:type="dxa"/>
            <w:gridSpan w:val="2"/>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167</w:t>
            </w:r>
          </w:p>
        </w:tc>
        <w:tc>
          <w:tcPr>
            <w:tcW w:w="68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121</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82</w:t>
            </w:r>
          </w:p>
        </w:tc>
        <w:tc>
          <w:tcPr>
            <w:tcW w:w="708"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57</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32</w:t>
            </w:r>
          </w:p>
        </w:tc>
        <w:tc>
          <w:tcPr>
            <w:tcW w:w="2552" w:type="dxa"/>
            <w:gridSpan w:val="2"/>
          </w:tcPr>
          <w:p w:rsidR="0069153D" w:rsidRPr="007D1DCC" w:rsidRDefault="0069153D" w:rsidP="007D1DCC">
            <w:pPr>
              <w:spacing w:after="0" w:line="240" w:lineRule="auto"/>
              <w:jc w:val="center"/>
              <w:rPr>
                <w:rFonts w:ascii="Times New Roman" w:hAnsi="Times New Roman" w:cs="Times New Roman"/>
                <w:sz w:val="20"/>
                <w:szCs w:val="20"/>
                <w:lang w:val="ru-RU"/>
              </w:rPr>
            </w:pPr>
            <w:r w:rsidRPr="007D1DCC">
              <w:rPr>
                <w:rFonts w:ascii="Times New Roman" w:hAnsi="Times New Roman" w:cs="Times New Roman"/>
                <w:sz w:val="20"/>
                <w:szCs w:val="20"/>
              </w:rPr>
              <w:t>абразия, подтопление</w:t>
            </w:r>
            <w:r w:rsidR="00E44C9E" w:rsidRPr="007D1DCC">
              <w:rPr>
                <w:rFonts w:ascii="Times New Roman" w:hAnsi="Times New Roman" w:cs="Times New Roman"/>
                <w:sz w:val="20"/>
                <w:szCs w:val="20"/>
                <w:lang w:val="ru-RU"/>
              </w:rPr>
              <w:t>,</w:t>
            </w:r>
          </w:p>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дефляция</w:t>
            </w:r>
            <w:r w:rsidR="00E44C9E" w:rsidRPr="007D1DCC">
              <w:rPr>
                <w:rFonts w:ascii="Times New Roman" w:hAnsi="Times New Roman" w:cs="Times New Roman"/>
                <w:sz w:val="20"/>
                <w:szCs w:val="20"/>
                <w:lang w:val="ru-RU"/>
              </w:rPr>
              <w:t>,</w:t>
            </w:r>
            <w:r w:rsidRPr="007D1DCC">
              <w:rPr>
                <w:rFonts w:ascii="Times New Roman" w:hAnsi="Times New Roman" w:cs="Times New Roman"/>
                <w:sz w:val="20"/>
                <w:szCs w:val="20"/>
              </w:rPr>
              <w:t>аккумуляция</w:t>
            </w:r>
          </w:p>
        </w:tc>
        <w:tc>
          <w:tcPr>
            <w:tcW w:w="595"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w:t>
            </w:r>
          </w:p>
        </w:tc>
        <w:tc>
          <w:tcPr>
            <w:tcW w:w="993"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w:t>
            </w:r>
          </w:p>
        </w:tc>
      </w:tr>
      <w:tr w:rsidR="0069153D" w:rsidRPr="007D1DCC" w:rsidTr="00E44C9E">
        <w:trPr>
          <w:trHeight w:val="23"/>
        </w:trPr>
        <w:tc>
          <w:tcPr>
            <w:tcW w:w="851"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091</w:t>
            </w:r>
          </w:p>
        </w:tc>
        <w:tc>
          <w:tcPr>
            <w:tcW w:w="737"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279</w:t>
            </w:r>
          </w:p>
        </w:tc>
        <w:tc>
          <w:tcPr>
            <w:tcW w:w="851" w:type="dxa"/>
            <w:gridSpan w:val="2"/>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207</w:t>
            </w:r>
          </w:p>
        </w:tc>
        <w:tc>
          <w:tcPr>
            <w:tcW w:w="680"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180</w:t>
            </w:r>
          </w:p>
        </w:tc>
        <w:tc>
          <w:tcPr>
            <w:tcW w:w="709"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142</w:t>
            </w:r>
          </w:p>
        </w:tc>
        <w:tc>
          <w:tcPr>
            <w:tcW w:w="708"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95</w:t>
            </w:r>
          </w:p>
        </w:tc>
        <w:tc>
          <w:tcPr>
            <w:tcW w:w="709"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79</w:t>
            </w:r>
          </w:p>
        </w:tc>
        <w:tc>
          <w:tcPr>
            <w:tcW w:w="2552" w:type="dxa"/>
            <w:gridSpan w:val="2"/>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lang w:val="ru-RU"/>
              </w:rPr>
            </w:pPr>
            <w:r w:rsidRPr="007D1DCC">
              <w:rPr>
                <w:rFonts w:ascii="Times New Roman" w:hAnsi="Times New Roman" w:cs="Times New Roman"/>
                <w:sz w:val="20"/>
                <w:szCs w:val="20"/>
              </w:rPr>
              <w:t>абразия,подтопление</w:t>
            </w:r>
            <w:r w:rsidR="00E44C9E" w:rsidRPr="007D1DCC">
              <w:rPr>
                <w:rFonts w:ascii="Times New Roman" w:hAnsi="Times New Roman" w:cs="Times New Roman"/>
                <w:sz w:val="20"/>
                <w:szCs w:val="20"/>
                <w:lang w:val="ru-RU"/>
              </w:rPr>
              <w:t>,</w:t>
            </w:r>
          </w:p>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дефляция, аккумуляция</w:t>
            </w:r>
          </w:p>
        </w:tc>
        <w:tc>
          <w:tcPr>
            <w:tcW w:w="595"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w:t>
            </w:r>
          </w:p>
        </w:tc>
        <w:tc>
          <w:tcPr>
            <w:tcW w:w="993"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w:t>
            </w:r>
          </w:p>
        </w:tc>
      </w:tr>
      <w:tr w:rsidR="0069153D" w:rsidRPr="007D1DCC" w:rsidTr="00E44C9E">
        <w:trPr>
          <w:trHeight w:val="23"/>
        </w:trPr>
        <w:tc>
          <w:tcPr>
            <w:tcW w:w="851"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092</w:t>
            </w:r>
          </w:p>
        </w:tc>
        <w:tc>
          <w:tcPr>
            <w:tcW w:w="737"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210</w:t>
            </w:r>
          </w:p>
        </w:tc>
        <w:tc>
          <w:tcPr>
            <w:tcW w:w="851" w:type="dxa"/>
            <w:gridSpan w:val="2"/>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179</w:t>
            </w:r>
          </w:p>
        </w:tc>
        <w:tc>
          <w:tcPr>
            <w:tcW w:w="680"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171</w:t>
            </w:r>
          </w:p>
        </w:tc>
        <w:tc>
          <w:tcPr>
            <w:tcW w:w="709"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15032</w:t>
            </w:r>
          </w:p>
        </w:tc>
        <w:tc>
          <w:tcPr>
            <w:tcW w:w="708"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66</w:t>
            </w:r>
          </w:p>
        </w:tc>
        <w:tc>
          <w:tcPr>
            <w:tcW w:w="709"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47</w:t>
            </w:r>
          </w:p>
        </w:tc>
        <w:tc>
          <w:tcPr>
            <w:tcW w:w="2552" w:type="dxa"/>
            <w:gridSpan w:val="2"/>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lang w:val="ru-RU"/>
              </w:rPr>
            </w:pPr>
            <w:r w:rsidRPr="007D1DCC">
              <w:rPr>
                <w:rFonts w:ascii="Times New Roman" w:hAnsi="Times New Roman" w:cs="Times New Roman"/>
                <w:sz w:val="20"/>
                <w:szCs w:val="20"/>
              </w:rPr>
              <w:t>абразия,подтопление</w:t>
            </w:r>
            <w:r w:rsidR="00E44C9E" w:rsidRPr="007D1DCC">
              <w:rPr>
                <w:rFonts w:ascii="Times New Roman" w:hAnsi="Times New Roman" w:cs="Times New Roman"/>
                <w:sz w:val="20"/>
                <w:szCs w:val="20"/>
                <w:lang w:val="ru-RU"/>
              </w:rPr>
              <w:t>,</w:t>
            </w:r>
          </w:p>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дефляция</w:t>
            </w:r>
            <w:r w:rsidR="00E44C9E" w:rsidRPr="007D1DCC">
              <w:rPr>
                <w:rFonts w:ascii="Times New Roman" w:hAnsi="Times New Roman" w:cs="Times New Roman"/>
                <w:sz w:val="20"/>
                <w:szCs w:val="20"/>
                <w:lang w:val="ru-RU"/>
              </w:rPr>
              <w:t>,</w:t>
            </w:r>
            <w:r w:rsidRPr="007D1DCC">
              <w:rPr>
                <w:rFonts w:ascii="Times New Roman" w:hAnsi="Times New Roman" w:cs="Times New Roman"/>
                <w:sz w:val="20"/>
                <w:szCs w:val="20"/>
              </w:rPr>
              <w:t>аккумуляция</w:t>
            </w:r>
          </w:p>
        </w:tc>
        <w:tc>
          <w:tcPr>
            <w:tcW w:w="595"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w:t>
            </w:r>
          </w:p>
        </w:tc>
        <w:tc>
          <w:tcPr>
            <w:tcW w:w="993"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w:t>
            </w:r>
          </w:p>
        </w:tc>
      </w:tr>
      <w:tr w:rsidR="0069153D" w:rsidRPr="007D1DCC" w:rsidTr="00E44C9E">
        <w:trPr>
          <w:trHeight w:val="23"/>
        </w:trPr>
        <w:tc>
          <w:tcPr>
            <w:tcW w:w="9385" w:type="dxa"/>
            <w:gridSpan w:val="1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Ключевой участок № 5 (с. Коктал)</w:t>
            </w:r>
          </w:p>
        </w:tc>
      </w:tr>
      <w:tr w:rsidR="0069153D" w:rsidRPr="007D1DCC" w:rsidTr="00E44C9E">
        <w:trPr>
          <w:trHeight w:val="23"/>
        </w:trPr>
        <w:tc>
          <w:tcPr>
            <w:tcW w:w="851"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131</w:t>
            </w:r>
          </w:p>
        </w:tc>
        <w:tc>
          <w:tcPr>
            <w:tcW w:w="73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841</w:t>
            </w:r>
          </w:p>
        </w:tc>
        <w:tc>
          <w:tcPr>
            <w:tcW w:w="851" w:type="dxa"/>
            <w:gridSpan w:val="2"/>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835</w:t>
            </w:r>
          </w:p>
        </w:tc>
        <w:tc>
          <w:tcPr>
            <w:tcW w:w="68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815</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803</w:t>
            </w:r>
          </w:p>
        </w:tc>
        <w:tc>
          <w:tcPr>
            <w:tcW w:w="708"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634</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434</w:t>
            </w:r>
          </w:p>
        </w:tc>
        <w:tc>
          <w:tcPr>
            <w:tcW w:w="2552" w:type="dxa"/>
            <w:gridSpan w:val="2"/>
          </w:tcPr>
          <w:p w:rsidR="0069153D" w:rsidRPr="007D1DCC" w:rsidRDefault="00E44C9E" w:rsidP="007D1DCC">
            <w:pPr>
              <w:spacing w:after="0" w:line="240" w:lineRule="auto"/>
              <w:jc w:val="center"/>
              <w:rPr>
                <w:rFonts w:ascii="Times New Roman" w:hAnsi="Times New Roman" w:cs="Times New Roman"/>
                <w:sz w:val="20"/>
                <w:szCs w:val="20"/>
                <w:lang w:val="ru-RU"/>
              </w:rPr>
            </w:pPr>
            <w:r w:rsidRPr="007D1DCC">
              <w:rPr>
                <w:rFonts w:ascii="Times New Roman" w:hAnsi="Times New Roman" w:cs="Times New Roman"/>
                <w:sz w:val="20"/>
                <w:szCs w:val="20"/>
                <w:lang w:val="ru-RU"/>
              </w:rPr>
              <w:t>п</w:t>
            </w:r>
            <w:r w:rsidR="0069153D" w:rsidRPr="007D1DCC">
              <w:rPr>
                <w:rFonts w:ascii="Times New Roman" w:hAnsi="Times New Roman" w:cs="Times New Roman"/>
                <w:sz w:val="20"/>
                <w:szCs w:val="20"/>
                <w:lang w:val="ru-RU"/>
              </w:rPr>
              <w:t>одтопление</w:t>
            </w:r>
            <w:r w:rsidRPr="007D1DCC">
              <w:rPr>
                <w:rFonts w:ascii="Times New Roman" w:hAnsi="Times New Roman" w:cs="Times New Roman"/>
                <w:sz w:val="20"/>
                <w:szCs w:val="20"/>
                <w:lang w:val="ru-RU"/>
              </w:rPr>
              <w:t xml:space="preserve">, </w:t>
            </w:r>
            <w:r w:rsidR="0069153D" w:rsidRPr="007D1DCC">
              <w:rPr>
                <w:rFonts w:ascii="Times New Roman" w:hAnsi="Times New Roman" w:cs="Times New Roman"/>
                <w:sz w:val="20"/>
                <w:szCs w:val="20"/>
                <w:lang w:val="ru-RU"/>
              </w:rPr>
              <w:t>заболачивание</w:t>
            </w:r>
            <w:r w:rsidRPr="007D1DCC">
              <w:rPr>
                <w:rFonts w:ascii="Times New Roman" w:hAnsi="Times New Roman" w:cs="Times New Roman"/>
                <w:sz w:val="20"/>
                <w:szCs w:val="20"/>
                <w:lang w:val="ru-RU"/>
              </w:rPr>
              <w:t xml:space="preserve">, </w:t>
            </w:r>
            <w:r w:rsidR="0069153D" w:rsidRPr="007D1DCC">
              <w:rPr>
                <w:rFonts w:ascii="Times New Roman" w:hAnsi="Times New Roman" w:cs="Times New Roman"/>
                <w:sz w:val="20"/>
                <w:szCs w:val="20"/>
                <w:lang w:val="ru-RU"/>
              </w:rPr>
              <w:t>засоление</w:t>
            </w:r>
            <w:r w:rsidRPr="007D1DCC">
              <w:rPr>
                <w:rFonts w:ascii="Times New Roman" w:hAnsi="Times New Roman" w:cs="Times New Roman"/>
                <w:sz w:val="20"/>
                <w:szCs w:val="20"/>
                <w:lang w:val="ru-RU"/>
              </w:rPr>
              <w:t>,</w:t>
            </w:r>
          </w:p>
          <w:p w:rsidR="0069153D" w:rsidRPr="007D1DCC" w:rsidRDefault="0069153D" w:rsidP="007D1DCC">
            <w:pPr>
              <w:spacing w:after="0" w:line="240" w:lineRule="auto"/>
              <w:jc w:val="center"/>
              <w:rPr>
                <w:rFonts w:ascii="Times New Roman" w:hAnsi="Times New Roman" w:cs="Times New Roman"/>
                <w:sz w:val="20"/>
                <w:szCs w:val="20"/>
                <w:lang w:val="ru-RU"/>
              </w:rPr>
            </w:pPr>
            <w:r w:rsidRPr="007D1DCC">
              <w:rPr>
                <w:rFonts w:ascii="Times New Roman" w:hAnsi="Times New Roman" w:cs="Times New Roman"/>
                <w:sz w:val="20"/>
                <w:szCs w:val="20"/>
                <w:lang w:val="ru-RU"/>
              </w:rPr>
              <w:t>плоскостной смыв</w:t>
            </w:r>
          </w:p>
        </w:tc>
        <w:tc>
          <w:tcPr>
            <w:tcW w:w="595"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III</w:t>
            </w:r>
          </w:p>
        </w:tc>
        <w:tc>
          <w:tcPr>
            <w:tcW w:w="993"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w:t>
            </w:r>
          </w:p>
        </w:tc>
      </w:tr>
      <w:tr w:rsidR="0069153D" w:rsidRPr="007D1DCC" w:rsidTr="00E44C9E">
        <w:trPr>
          <w:trHeight w:val="567"/>
        </w:trPr>
        <w:tc>
          <w:tcPr>
            <w:tcW w:w="851"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100</w:t>
            </w:r>
          </w:p>
        </w:tc>
        <w:tc>
          <w:tcPr>
            <w:tcW w:w="73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925</w:t>
            </w:r>
          </w:p>
        </w:tc>
        <w:tc>
          <w:tcPr>
            <w:tcW w:w="851" w:type="dxa"/>
            <w:gridSpan w:val="2"/>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864</w:t>
            </w:r>
          </w:p>
        </w:tc>
        <w:tc>
          <w:tcPr>
            <w:tcW w:w="68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735</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550</w:t>
            </w:r>
          </w:p>
        </w:tc>
        <w:tc>
          <w:tcPr>
            <w:tcW w:w="708"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427</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208</w:t>
            </w:r>
          </w:p>
        </w:tc>
        <w:tc>
          <w:tcPr>
            <w:tcW w:w="2552" w:type="dxa"/>
            <w:gridSpan w:val="2"/>
          </w:tcPr>
          <w:p w:rsidR="0069153D" w:rsidRPr="007D1DCC" w:rsidRDefault="00E44C9E" w:rsidP="007D1DCC">
            <w:pPr>
              <w:spacing w:after="0" w:line="240" w:lineRule="auto"/>
              <w:jc w:val="center"/>
              <w:rPr>
                <w:rFonts w:ascii="Times New Roman" w:hAnsi="Times New Roman" w:cs="Times New Roman"/>
                <w:sz w:val="20"/>
                <w:szCs w:val="20"/>
                <w:lang w:val="ru-RU"/>
              </w:rPr>
            </w:pPr>
            <w:r w:rsidRPr="007D1DCC">
              <w:rPr>
                <w:rFonts w:ascii="Times New Roman" w:hAnsi="Times New Roman" w:cs="Times New Roman"/>
                <w:sz w:val="20"/>
                <w:szCs w:val="20"/>
                <w:lang w:val="ru-RU"/>
              </w:rPr>
              <w:t>п</w:t>
            </w:r>
            <w:r w:rsidR="0069153D" w:rsidRPr="007D1DCC">
              <w:rPr>
                <w:rFonts w:ascii="Times New Roman" w:hAnsi="Times New Roman" w:cs="Times New Roman"/>
                <w:sz w:val="20"/>
                <w:szCs w:val="20"/>
                <w:lang w:val="ru-RU"/>
              </w:rPr>
              <w:t>одтопление</w:t>
            </w:r>
            <w:r w:rsidRPr="007D1DCC">
              <w:rPr>
                <w:rFonts w:ascii="Times New Roman" w:hAnsi="Times New Roman" w:cs="Times New Roman"/>
                <w:sz w:val="20"/>
                <w:szCs w:val="20"/>
                <w:lang w:val="ru-RU"/>
              </w:rPr>
              <w:t>,</w:t>
            </w:r>
          </w:p>
          <w:p w:rsidR="0069153D" w:rsidRPr="007D1DCC" w:rsidRDefault="0069153D" w:rsidP="007D1DCC">
            <w:pPr>
              <w:spacing w:after="0" w:line="240" w:lineRule="auto"/>
              <w:jc w:val="center"/>
              <w:rPr>
                <w:rFonts w:ascii="Times New Roman" w:hAnsi="Times New Roman" w:cs="Times New Roman"/>
                <w:sz w:val="20"/>
                <w:szCs w:val="20"/>
                <w:lang w:val="ru-RU"/>
              </w:rPr>
            </w:pPr>
            <w:r w:rsidRPr="007D1DCC">
              <w:rPr>
                <w:rFonts w:ascii="Times New Roman" w:hAnsi="Times New Roman" w:cs="Times New Roman"/>
                <w:sz w:val="20"/>
                <w:szCs w:val="20"/>
                <w:lang w:val="ru-RU"/>
              </w:rPr>
              <w:t>заболачивание</w:t>
            </w:r>
            <w:r w:rsidR="00E44C9E" w:rsidRPr="007D1DCC">
              <w:rPr>
                <w:rFonts w:ascii="Times New Roman" w:hAnsi="Times New Roman" w:cs="Times New Roman"/>
                <w:sz w:val="20"/>
                <w:szCs w:val="20"/>
                <w:lang w:val="ru-RU"/>
              </w:rPr>
              <w:t>,</w:t>
            </w:r>
            <w:r w:rsidRPr="007D1DCC">
              <w:rPr>
                <w:rFonts w:ascii="Times New Roman" w:hAnsi="Times New Roman" w:cs="Times New Roman"/>
                <w:sz w:val="20"/>
                <w:szCs w:val="20"/>
                <w:lang w:val="ru-RU"/>
              </w:rPr>
              <w:t>засоление</w:t>
            </w:r>
            <w:r w:rsidR="00E44C9E" w:rsidRPr="007D1DCC">
              <w:rPr>
                <w:rFonts w:ascii="Times New Roman" w:hAnsi="Times New Roman" w:cs="Times New Roman"/>
                <w:sz w:val="20"/>
                <w:szCs w:val="20"/>
                <w:lang w:val="ru-RU"/>
              </w:rPr>
              <w:t>,</w:t>
            </w:r>
          </w:p>
          <w:p w:rsidR="0069153D" w:rsidRPr="007D1DCC" w:rsidRDefault="0069153D" w:rsidP="007D1DCC">
            <w:pPr>
              <w:spacing w:after="0" w:line="240" w:lineRule="auto"/>
              <w:jc w:val="center"/>
              <w:rPr>
                <w:rFonts w:ascii="Times New Roman" w:hAnsi="Times New Roman" w:cs="Times New Roman"/>
                <w:sz w:val="20"/>
                <w:szCs w:val="20"/>
                <w:lang w:val="ru-RU"/>
              </w:rPr>
            </w:pPr>
            <w:r w:rsidRPr="007D1DCC">
              <w:rPr>
                <w:rFonts w:ascii="Times New Roman" w:hAnsi="Times New Roman" w:cs="Times New Roman"/>
                <w:sz w:val="20"/>
                <w:szCs w:val="20"/>
                <w:lang w:val="ru-RU"/>
              </w:rPr>
              <w:t>плоскостной смыв</w:t>
            </w:r>
          </w:p>
        </w:tc>
        <w:tc>
          <w:tcPr>
            <w:tcW w:w="595"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III</w:t>
            </w:r>
          </w:p>
        </w:tc>
        <w:tc>
          <w:tcPr>
            <w:tcW w:w="993"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w:t>
            </w:r>
          </w:p>
        </w:tc>
      </w:tr>
      <w:tr w:rsidR="0069153D" w:rsidRPr="007D1DCC" w:rsidTr="00E44C9E">
        <w:trPr>
          <w:trHeight w:val="23"/>
        </w:trPr>
        <w:tc>
          <w:tcPr>
            <w:tcW w:w="851"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w:t>
            </w:r>
          </w:p>
        </w:tc>
        <w:tc>
          <w:tcPr>
            <w:tcW w:w="73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7</w:t>
            </w:r>
          </w:p>
        </w:tc>
        <w:tc>
          <w:tcPr>
            <w:tcW w:w="851" w:type="dxa"/>
            <w:gridSpan w:val="2"/>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6</w:t>
            </w:r>
          </w:p>
        </w:tc>
        <w:tc>
          <w:tcPr>
            <w:tcW w:w="68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4</w:t>
            </w:r>
          </w:p>
        </w:tc>
        <w:tc>
          <w:tcPr>
            <w:tcW w:w="708"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w:t>
            </w:r>
          </w:p>
        </w:tc>
        <w:tc>
          <w:tcPr>
            <w:tcW w:w="2552" w:type="dxa"/>
            <w:gridSpan w:val="2"/>
          </w:tcPr>
          <w:p w:rsidR="0069153D" w:rsidRPr="007D1DCC" w:rsidRDefault="00E44C9E" w:rsidP="007D1DCC">
            <w:pPr>
              <w:spacing w:after="0" w:line="240" w:lineRule="auto"/>
              <w:jc w:val="center"/>
              <w:rPr>
                <w:rFonts w:ascii="Times New Roman" w:hAnsi="Times New Roman" w:cs="Times New Roman"/>
                <w:sz w:val="20"/>
                <w:szCs w:val="20"/>
                <w:lang w:val="ru-RU"/>
              </w:rPr>
            </w:pPr>
            <w:r w:rsidRPr="007D1DCC">
              <w:rPr>
                <w:rFonts w:ascii="Times New Roman" w:hAnsi="Times New Roman" w:cs="Times New Roman"/>
                <w:sz w:val="20"/>
                <w:szCs w:val="20"/>
                <w:lang w:val="ru-RU"/>
              </w:rPr>
              <w:t>п</w:t>
            </w:r>
            <w:r w:rsidR="0069153D" w:rsidRPr="007D1DCC">
              <w:rPr>
                <w:rFonts w:ascii="Times New Roman" w:hAnsi="Times New Roman" w:cs="Times New Roman"/>
                <w:sz w:val="20"/>
                <w:szCs w:val="20"/>
                <w:lang w:val="ru-RU"/>
              </w:rPr>
              <w:t>одтопление</w:t>
            </w:r>
            <w:r w:rsidRPr="007D1DCC">
              <w:rPr>
                <w:rFonts w:ascii="Times New Roman" w:hAnsi="Times New Roman" w:cs="Times New Roman"/>
                <w:sz w:val="20"/>
                <w:szCs w:val="20"/>
                <w:lang w:val="ru-RU"/>
              </w:rPr>
              <w:t>,</w:t>
            </w:r>
          </w:p>
          <w:p w:rsidR="0069153D" w:rsidRPr="007D1DCC" w:rsidRDefault="00E44C9E" w:rsidP="007D1DCC">
            <w:pPr>
              <w:spacing w:after="0" w:line="240" w:lineRule="auto"/>
              <w:jc w:val="center"/>
              <w:rPr>
                <w:rFonts w:ascii="Times New Roman" w:hAnsi="Times New Roman" w:cs="Times New Roman"/>
                <w:sz w:val="20"/>
                <w:szCs w:val="20"/>
                <w:lang w:val="ru-RU"/>
              </w:rPr>
            </w:pPr>
            <w:r w:rsidRPr="007D1DCC">
              <w:rPr>
                <w:rFonts w:ascii="Times New Roman" w:hAnsi="Times New Roman" w:cs="Times New Roman"/>
                <w:sz w:val="20"/>
                <w:szCs w:val="20"/>
                <w:lang w:val="ru-RU"/>
              </w:rPr>
              <w:t>з</w:t>
            </w:r>
            <w:r w:rsidR="0069153D" w:rsidRPr="007D1DCC">
              <w:rPr>
                <w:rFonts w:ascii="Times New Roman" w:hAnsi="Times New Roman" w:cs="Times New Roman"/>
                <w:sz w:val="20"/>
                <w:szCs w:val="20"/>
                <w:lang w:val="ru-RU"/>
              </w:rPr>
              <w:t>аболачивание</w:t>
            </w:r>
            <w:r w:rsidRPr="007D1DCC">
              <w:rPr>
                <w:rFonts w:ascii="Times New Roman" w:hAnsi="Times New Roman" w:cs="Times New Roman"/>
                <w:sz w:val="20"/>
                <w:szCs w:val="20"/>
                <w:lang w:val="ru-RU"/>
              </w:rPr>
              <w:t xml:space="preserve">, </w:t>
            </w:r>
            <w:r w:rsidR="0069153D" w:rsidRPr="007D1DCC">
              <w:rPr>
                <w:rFonts w:ascii="Times New Roman" w:hAnsi="Times New Roman" w:cs="Times New Roman"/>
                <w:sz w:val="20"/>
                <w:szCs w:val="20"/>
                <w:lang w:val="ru-RU"/>
              </w:rPr>
              <w:t>засоление</w:t>
            </w:r>
            <w:r w:rsidRPr="007D1DCC">
              <w:rPr>
                <w:rFonts w:ascii="Times New Roman" w:hAnsi="Times New Roman" w:cs="Times New Roman"/>
                <w:sz w:val="20"/>
                <w:szCs w:val="20"/>
                <w:lang w:val="ru-RU"/>
              </w:rPr>
              <w:t>,</w:t>
            </w:r>
          </w:p>
          <w:p w:rsidR="0069153D" w:rsidRPr="007D1DCC" w:rsidRDefault="0069153D" w:rsidP="007D1DCC">
            <w:pPr>
              <w:spacing w:after="0" w:line="240" w:lineRule="auto"/>
              <w:jc w:val="center"/>
              <w:rPr>
                <w:rFonts w:ascii="Times New Roman" w:hAnsi="Times New Roman" w:cs="Times New Roman"/>
                <w:sz w:val="20"/>
                <w:szCs w:val="20"/>
                <w:lang w:val="ru-RU"/>
              </w:rPr>
            </w:pPr>
            <w:r w:rsidRPr="007D1DCC">
              <w:rPr>
                <w:rFonts w:ascii="Times New Roman" w:hAnsi="Times New Roman" w:cs="Times New Roman"/>
                <w:sz w:val="20"/>
                <w:szCs w:val="20"/>
                <w:lang w:val="ru-RU"/>
              </w:rPr>
              <w:t>плоскостной смыв</w:t>
            </w:r>
          </w:p>
        </w:tc>
        <w:tc>
          <w:tcPr>
            <w:tcW w:w="595"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III</w:t>
            </w:r>
          </w:p>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w:t>
            </w:r>
          </w:p>
        </w:tc>
        <w:tc>
          <w:tcPr>
            <w:tcW w:w="993"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w:t>
            </w:r>
          </w:p>
          <w:p w:rsidR="0069153D" w:rsidRPr="007D1DCC" w:rsidRDefault="0069153D" w:rsidP="007D1DCC">
            <w:pPr>
              <w:spacing w:after="0" w:line="240" w:lineRule="auto"/>
              <w:jc w:val="center"/>
              <w:rPr>
                <w:rFonts w:ascii="Times New Roman" w:hAnsi="Times New Roman" w:cs="Times New Roman"/>
                <w:sz w:val="20"/>
                <w:szCs w:val="20"/>
              </w:rPr>
            </w:pPr>
          </w:p>
        </w:tc>
      </w:tr>
      <w:tr w:rsidR="0069153D" w:rsidRPr="007D1DCC" w:rsidTr="00E44C9E">
        <w:trPr>
          <w:trHeight w:val="23"/>
        </w:trPr>
        <w:tc>
          <w:tcPr>
            <w:tcW w:w="851"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000</w:t>
            </w:r>
          </w:p>
        </w:tc>
        <w:tc>
          <w:tcPr>
            <w:tcW w:w="73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204</w:t>
            </w:r>
          </w:p>
        </w:tc>
        <w:tc>
          <w:tcPr>
            <w:tcW w:w="851" w:type="dxa"/>
            <w:gridSpan w:val="2"/>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192</w:t>
            </w:r>
          </w:p>
        </w:tc>
        <w:tc>
          <w:tcPr>
            <w:tcW w:w="68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187</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124</w:t>
            </w:r>
          </w:p>
        </w:tc>
        <w:tc>
          <w:tcPr>
            <w:tcW w:w="708"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62</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53</w:t>
            </w:r>
          </w:p>
        </w:tc>
        <w:tc>
          <w:tcPr>
            <w:tcW w:w="2552" w:type="dxa"/>
            <w:gridSpan w:val="2"/>
          </w:tcPr>
          <w:p w:rsidR="0069153D" w:rsidRPr="007D1DCC" w:rsidRDefault="00E44C9E" w:rsidP="007D1DCC">
            <w:pPr>
              <w:spacing w:after="0" w:line="240" w:lineRule="auto"/>
              <w:jc w:val="center"/>
              <w:rPr>
                <w:rFonts w:ascii="Times New Roman" w:hAnsi="Times New Roman" w:cs="Times New Roman"/>
                <w:sz w:val="20"/>
                <w:szCs w:val="20"/>
                <w:lang w:val="ru-RU"/>
              </w:rPr>
            </w:pPr>
            <w:r w:rsidRPr="007D1DCC">
              <w:rPr>
                <w:rFonts w:ascii="Times New Roman" w:hAnsi="Times New Roman" w:cs="Times New Roman"/>
                <w:sz w:val="20"/>
                <w:szCs w:val="20"/>
                <w:lang w:val="ru-RU"/>
              </w:rPr>
              <w:t>п</w:t>
            </w:r>
            <w:r w:rsidR="0069153D" w:rsidRPr="007D1DCC">
              <w:rPr>
                <w:rFonts w:ascii="Times New Roman" w:hAnsi="Times New Roman" w:cs="Times New Roman"/>
                <w:sz w:val="20"/>
                <w:szCs w:val="20"/>
                <w:lang w:val="ru-RU"/>
              </w:rPr>
              <w:t>одтопление</w:t>
            </w:r>
            <w:r w:rsidRPr="007D1DCC">
              <w:rPr>
                <w:rFonts w:ascii="Times New Roman" w:hAnsi="Times New Roman" w:cs="Times New Roman"/>
                <w:sz w:val="20"/>
                <w:szCs w:val="20"/>
                <w:lang w:val="ru-RU"/>
              </w:rPr>
              <w:t>,</w:t>
            </w:r>
          </w:p>
          <w:p w:rsidR="0069153D" w:rsidRPr="007D1DCC" w:rsidRDefault="00E44C9E" w:rsidP="007D1DCC">
            <w:pPr>
              <w:spacing w:after="0" w:line="240" w:lineRule="auto"/>
              <w:jc w:val="center"/>
              <w:rPr>
                <w:rFonts w:ascii="Times New Roman" w:hAnsi="Times New Roman" w:cs="Times New Roman"/>
                <w:sz w:val="20"/>
                <w:szCs w:val="20"/>
                <w:lang w:val="ru-RU"/>
              </w:rPr>
            </w:pPr>
            <w:r w:rsidRPr="007D1DCC">
              <w:rPr>
                <w:rFonts w:ascii="Times New Roman" w:hAnsi="Times New Roman" w:cs="Times New Roman"/>
                <w:sz w:val="20"/>
                <w:szCs w:val="20"/>
                <w:lang w:val="ru-RU"/>
              </w:rPr>
              <w:t>з</w:t>
            </w:r>
            <w:r w:rsidR="0069153D" w:rsidRPr="007D1DCC">
              <w:rPr>
                <w:rFonts w:ascii="Times New Roman" w:hAnsi="Times New Roman" w:cs="Times New Roman"/>
                <w:sz w:val="20"/>
                <w:szCs w:val="20"/>
                <w:lang w:val="ru-RU"/>
              </w:rPr>
              <w:t>аболачивание</w:t>
            </w:r>
            <w:r w:rsidRPr="007D1DCC">
              <w:rPr>
                <w:rFonts w:ascii="Times New Roman" w:hAnsi="Times New Roman" w:cs="Times New Roman"/>
                <w:sz w:val="20"/>
                <w:szCs w:val="20"/>
                <w:lang w:val="ru-RU"/>
              </w:rPr>
              <w:t xml:space="preserve">, </w:t>
            </w:r>
            <w:r w:rsidR="0069153D" w:rsidRPr="007D1DCC">
              <w:rPr>
                <w:rFonts w:ascii="Times New Roman" w:hAnsi="Times New Roman" w:cs="Times New Roman"/>
                <w:sz w:val="20"/>
                <w:szCs w:val="20"/>
                <w:lang w:val="ru-RU"/>
              </w:rPr>
              <w:t>засоление</w:t>
            </w:r>
            <w:r w:rsidRPr="007D1DCC">
              <w:rPr>
                <w:rFonts w:ascii="Times New Roman" w:hAnsi="Times New Roman" w:cs="Times New Roman"/>
                <w:sz w:val="20"/>
                <w:szCs w:val="20"/>
                <w:lang w:val="ru-RU"/>
              </w:rPr>
              <w:t>,</w:t>
            </w:r>
          </w:p>
          <w:p w:rsidR="0069153D" w:rsidRPr="007D1DCC" w:rsidRDefault="0069153D" w:rsidP="007D1DCC">
            <w:pPr>
              <w:spacing w:after="0" w:line="240" w:lineRule="auto"/>
              <w:jc w:val="center"/>
              <w:rPr>
                <w:rFonts w:ascii="Times New Roman" w:hAnsi="Times New Roman" w:cs="Times New Roman"/>
                <w:sz w:val="20"/>
                <w:szCs w:val="20"/>
                <w:lang w:val="ru-RU"/>
              </w:rPr>
            </w:pPr>
            <w:r w:rsidRPr="007D1DCC">
              <w:rPr>
                <w:rFonts w:ascii="Times New Roman" w:hAnsi="Times New Roman" w:cs="Times New Roman"/>
                <w:sz w:val="20"/>
                <w:szCs w:val="20"/>
                <w:lang w:val="ru-RU"/>
              </w:rPr>
              <w:t>плоскостной смыв</w:t>
            </w:r>
          </w:p>
        </w:tc>
        <w:tc>
          <w:tcPr>
            <w:tcW w:w="595"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III</w:t>
            </w:r>
          </w:p>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w:t>
            </w:r>
          </w:p>
        </w:tc>
        <w:tc>
          <w:tcPr>
            <w:tcW w:w="993" w:type="dxa"/>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3</w:t>
            </w:r>
          </w:p>
        </w:tc>
      </w:tr>
      <w:tr w:rsidR="0069153D" w:rsidRPr="007D1DCC" w:rsidTr="0069153D">
        <w:trPr>
          <w:trHeight w:val="23"/>
        </w:trPr>
        <w:tc>
          <w:tcPr>
            <w:tcW w:w="9385" w:type="dxa"/>
            <w:gridSpan w:val="12"/>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Ключевой участок № 6 (с. Камыскала)</w:t>
            </w:r>
          </w:p>
        </w:tc>
      </w:tr>
      <w:tr w:rsidR="0069153D" w:rsidRPr="007D1DCC" w:rsidTr="00E44C9E">
        <w:trPr>
          <w:trHeight w:val="23"/>
        </w:trPr>
        <w:tc>
          <w:tcPr>
            <w:tcW w:w="851"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150</w:t>
            </w:r>
          </w:p>
        </w:tc>
        <w:tc>
          <w:tcPr>
            <w:tcW w:w="737"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250</w:t>
            </w:r>
          </w:p>
        </w:tc>
        <w:tc>
          <w:tcPr>
            <w:tcW w:w="851" w:type="dxa"/>
            <w:gridSpan w:val="2"/>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160</w:t>
            </w:r>
          </w:p>
        </w:tc>
        <w:tc>
          <w:tcPr>
            <w:tcW w:w="680"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141</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133</w:t>
            </w:r>
          </w:p>
        </w:tc>
        <w:tc>
          <w:tcPr>
            <w:tcW w:w="708"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66</w:t>
            </w:r>
          </w:p>
        </w:tc>
        <w:tc>
          <w:tcPr>
            <w:tcW w:w="709"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40</w:t>
            </w:r>
          </w:p>
        </w:tc>
        <w:tc>
          <w:tcPr>
            <w:tcW w:w="2552" w:type="dxa"/>
            <w:gridSpan w:val="2"/>
          </w:tcPr>
          <w:p w:rsidR="0069153D" w:rsidRPr="007D1DCC" w:rsidRDefault="0069153D" w:rsidP="007D1DCC">
            <w:pPr>
              <w:spacing w:after="0" w:line="240" w:lineRule="auto"/>
              <w:jc w:val="center"/>
              <w:rPr>
                <w:rFonts w:ascii="Times New Roman" w:hAnsi="Times New Roman" w:cs="Times New Roman"/>
                <w:sz w:val="20"/>
                <w:szCs w:val="20"/>
                <w:lang w:val="ru-RU"/>
              </w:rPr>
            </w:pPr>
            <w:r w:rsidRPr="007D1DCC">
              <w:rPr>
                <w:rFonts w:ascii="Times New Roman" w:hAnsi="Times New Roman" w:cs="Times New Roman"/>
                <w:sz w:val="20"/>
                <w:szCs w:val="20"/>
              </w:rPr>
              <w:t>абразия, подтопление</w:t>
            </w:r>
            <w:r w:rsidR="00E44C9E" w:rsidRPr="007D1DCC">
              <w:rPr>
                <w:rFonts w:ascii="Times New Roman" w:hAnsi="Times New Roman" w:cs="Times New Roman"/>
                <w:sz w:val="20"/>
                <w:szCs w:val="20"/>
                <w:lang w:val="ru-RU"/>
              </w:rPr>
              <w:t>,</w:t>
            </w:r>
          </w:p>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плоскостной смыв</w:t>
            </w:r>
          </w:p>
        </w:tc>
        <w:tc>
          <w:tcPr>
            <w:tcW w:w="595"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III</w:t>
            </w:r>
          </w:p>
        </w:tc>
        <w:tc>
          <w:tcPr>
            <w:tcW w:w="993" w:type="dxa"/>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w:t>
            </w:r>
          </w:p>
        </w:tc>
      </w:tr>
      <w:tr w:rsidR="0069153D" w:rsidRPr="007D1DCC" w:rsidTr="00E44C9E">
        <w:trPr>
          <w:trHeight w:val="23"/>
        </w:trPr>
        <w:tc>
          <w:tcPr>
            <w:tcW w:w="851"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23</w:t>
            </w:r>
          </w:p>
        </w:tc>
        <w:tc>
          <w:tcPr>
            <w:tcW w:w="737"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66</w:t>
            </w:r>
          </w:p>
        </w:tc>
        <w:tc>
          <w:tcPr>
            <w:tcW w:w="851" w:type="dxa"/>
            <w:gridSpan w:val="2"/>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65</w:t>
            </w:r>
          </w:p>
        </w:tc>
        <w:tc>
          <w:tcPr>
            <w:tcW w:w="680"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53</w:t>
            </w:r>
          </w:p>
        </w:tc>
        <w:tc>
          <w:tcPr>
            <w:tcW w:w="709"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48</w:t>
            </w:r>
          </w:p>
        </w:tc>
        <w:tc>
          <w:tcPr>
            <w:tcW w:w="708"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21</w:t>
            </w:r>
          </w:p>
        </w:tc>
        <w:tc>
          <w:tcPr>
            <w:tcW w:w="709"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13</w:t>
            </w:r>
          </w:p>
        </w:tc>
        <w:tc>
          <w:tcPr>
            <w:tcW w:w="2552" w:type="dxa"/>
            <w:gridSpan w:val="2"/>
            <w:tcBorders>
              <w:bottom w:val="single" w:sz="4" w:space="0" w:color="auto"/>
            </w:tcBorders>
          </w:tcPr>
          <w:p w:rsidR="0069153D" w:rsidRPr="007D1DCC" w:rsidRDefault="00E44C9E" w:rsidP="007D1DCC">
            <w:pPr>
              <w:spacing w:after="0" w:line="240" w:lineRule="auto"/>
              <w:jc w:val="center"/>
              <w:rPr>
                <w:rFonts w:ascii="Times New Roman" w:hAnsi="Times New Roman" w:cs="Times New Roman"/>
                <w:sz w:val="20"/>
                <w:szCs w:val="20"/>
                <w:lang w:val="ru-RU"/>
              </w:rPr>
            </w:pPr>
            <w:r w:rsidRPr="007D1DCC">
              <w:rPr>
                <w:rFonts w:ascii="Times New Roman" w:hAnsi="Times New Roman" w:cs="Times New Roman"/>
                <w:sz w:val="20"/>
                <w:szCs w:val="20"/>
                <w:lang w:val="ru-RU"/>
              </w:rPr>
              <w:t>а</w:t>
            </w:r>
            <w:r w:rsidR="0069153D" w:rsidRPr="007D1DCC">
              <w:rPr>
                <w:rFonts w:ascii="Times New Roman" w:hAnsi="Times New Roman" w:cs="Times New Roman"/>
                <w:sz w:val="20"/>
                <w:szCs w:val="20"/>
              </w:rPr>
              <w:t>бразия</w:t>
            </w:r>
            <w:r w:rsidRPr="007D1DCC">
              <w:rPr>
                <w:rFonts w:ascii="Times New Roman" w:hAnsi="Times New Roman" w:cs="Times New Roman"/>
                <w:sz w:val="20"/>
                <w:szCs w:val="20"/>
                <w:lang w:val="ru-RU"/>
              </w:rPr>
              <w:t xml:space="preserve">, </w:t>
            </w:r>
            <w:r w:rsidR="0069153D" w:rsidRPr="007D1DCC">
              <w:rPr>
                <w:rFonts w:ascii="Times New Roman" w:hAnsi="Times New Roman" w:cs="Times New Roman"/>
                <w:sz w:val="20"/>
                <w:szCs w:val="20"/>
              </w:rPr>
              <w:t>подтопление</w:t>
            </w:r>
            <w:r w:rsidRPr="007D1DCC">
              <w:rPr>
                <w:rFonts w:ascii="Times New Roman" w:hAnsi="Times New Roman" w:cs="Times New Roman"/>
                <w:sz w:val="20"/>
                <w:szCs w:val="20"/>
                <w:lang w:val="ru-RU"/>
              </w:rPr>
              <w:t>,</w:t>
            </w:r>
          </w:p>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плоскостной смыв</w:t>
            </w:r>
          </w:p>
        </w:tc>
        <w:tc>
          <w:tcPr>
            <w:tcW w:w="595"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III</w:t>
            </w:r>
          </w:p>
        </w:tc>
        <w:tc>
          <w:tcPr>
            <w:tcW w:w="993" w:type="dxa"/>
            <w:tcBorders>
              <w:bottom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w:t>
            </w:r>
          </w:p>
        </w:tc>
      </w:tr>
      <w:tr w:rsidR="0069153D" w:rsidRPr="007D1DCC" w:rsidTr="00E44C9E">
        <w:trPr>
          <w:trHeight w:val="23"/>
        </w:trPr>
        <w:tc>
          <w:tcPr>
            <w:tcW w:w="851"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24</w:t>
            </w:r>
          </w:p>
        </w:tc>
        <w:tc>
          <w:tcPr>
            <w:tcW w:w="737"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470</w:t>
            </w:r>
          </w:p>
        </w:tc>
        <w:tc>
          <w:tcPr>
            <w:tcW w:w="851" w:type="dxa"/>
            <w:gridSpan w:val="2"/>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320</w:t>
            </w:r>
          </w:p>
        </w:tc>
        <w:tc>
          <w:tcPr>
            <w:tcW w:w="680"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278</w:t>
            </w:r>
          </w:p>
        </w:tc>
        <w:tc>
          <w:tcPr>
            <w:tcW w:w="709"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138</w:t>
            </w:r>
          </w:p>
        </w:tc>
        <w:tc>
          <w:tcPr>
            <w:tcW w:w="708"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78</w:t>
            </w:r>
          </w:p>
        </w:tc>
        <w:tc>
          <w:tcPr>
            <w:tcW w:w="709"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43</w:t>
            </w:r>
          </w:p>
        </w:tc>
        <w:tc>
          <w:tcPr>
            <w:tcW w:w="2552" w:type="dxa"/>
            <w:gridSpan w:val="2"/>
            <w:tcBorders>
              <w:top w:val="single" w:sz="4" w:space="0" w:color="auto"/>
              <w:left w:val="single" w:sz="4" w:space="0" w:color="auto"/>
              <w:bottom w:val="single" w:sz="4" w:space="0" w:color="auto"/>
              <w:right w:val="single" w:sz="4" w:space="0" w:color="auto"/>
            </w:tcBorders>
          </w:tcPr>
          <w:p w:rsidR="0069153D" w:rsidRPr="007D1DCC" w:rsidRDefault="00E44C9E" w:rsidP="007D1DCC">
            <w:pPr>
              <w:spacing w:after="0" w:line="240" w:lineRule="auto"/>
              <w:jc w:val="center"/>
              <w:rPr>
                <w:rFonts w:ascii="Times New Roman" w:hAnsi="Times New Roman" w:cs="Times New Roman"/>
                <w:sz w:val="20"/>
                <w:szCs w:val="20"/>
                <w:lang w:val="ru-RU"/>
              </w:rPr>
            </w:pPr>
            <w:r w:rsidRPr="007D1DCC">
              <w:rPr>
                <w:rFonts w:ascii="Times New Roman" w:hAnsi="Times New Roman" w:cs="Times New Roman"/>
                <w:sz w:val="20"/>
                <w:szCs w:val="20"/>
                <w:lang w:val="ru-RU"/>
              </w:rPr>
              <w:t>а</w:t>
            </w:r>
            <w:r w:rsidR="0069153D" w:rsidRPr="007D1DCC">
              <w:rPr>
                <w:rFonts w:ascii="Times New Roman" w:hAnsi="Times New Roman" w:cs="Times New Roman"/>
                <w:sz w:val="20"/>
                <w:szCs w:val="20"/>
              </w:rPr>
              <w:t>бразия</w:t>
            </w:r>
            <w:r w:rsidRPr="007D1DCC">
              <w:rPr>
                <w:rFonts w:ascii="Times New Roman" w:hAnsi="Times New Roman" w:cs="Times New Roman"/>
                <w:sz w:val="20"/>
                <w:szCs w:val="20"/>
                <w:lang w:val="ru-RU"/>
              </w:rPr>
              <w:t xml:space="preserve">, </w:t>
            </w:r>
            <w:r w:rsidR="0069153D" w:rsidRPr="007D1DCC">
              <w:rPr>
                <w:rFonts w:ascii="Times New Roman" w:hAnsi="Times New Roman" w:cs="Times New Roman"/>
                <w:sz w:val="20"/>
                <w:szCs w:val="20"/>
              </w:rPr>
              <w:t>подтопление</w:t>
            </w:r>
            <w:r w:rsidRPr="007D1DCC">
              <w:rPr>
                <w:rFonts w:ascii="Times New Roman" w:hAnsi="Times New Roman" w:cs="Times New Roman"/>
                <w:sz w:val="20"/>
                <w:szCs w:val="20"/>
                <w:lang w:val="ru-RU"/>
              </w:rPr>
              <w:t>,</w:t>
            </w:r>
          </w:p>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плоскостной смыв</w:t>
            </w:r>
          </w:p>
        </w:tc>
        <w:tc>
          <w:tcPr>
            <w:tcW w:w="595"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III</w:t>
            </w:r>
          </w:p>
        </w:tc>
        <w:tc>
          <w:tcPr>
            <w:tcW w:w="993"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w:t>
            </w:r>
          </w:p>
        </w:tc>
      </w:tr>
    </w:tbl>
    <w:p w:rsidR="00E44C9E" w:rsidRPr="007D1DCC" w:rsidRDefault="00E44C9E" w:rsidP="007D1DCC">
      <w:pPr>
        <w:widowControl w:val="0"/>
        <w:tabs>
          <w:tab w:val="left" w:pos="708"/>
          <w:tab w:val="left" w:pos="1134"/>
          <w:tab w:val="left" w:pos="1276"/>
        </w:tabs>
        <w:suppressAutoHyphens/>
        <w:autoSpaceDE w:val="0"/>
        <w:autoSpaceDN w:val="0"/>
        <w:adjustRightInd w:val="0"/>
        <w:jc w:val="center"/>
        <w:rPr>
          <w:rFonts w:ascii="Times New Roman" w:hAnsi="Times New Roman" w:cs="Times New Roman"/>
          <w:lang w:val="ru-RU" w:eastAsia="ar-SA"/>
        </w:rPr>
      </w:pPr>
    </w:p>
    <w:p w:rsidR="0069153D" w:rsidRPr="007D1DCC" w:rsidRDefault="0069153D" w:rsidP="007D1DCC">
      <w:pPr>
        <w:widowControl w:val="0"/>
        <w:tabs>
          <w:tab w:val="left" w:pos="708"/>
          <w:tab w:val="left" w:pos="1134"/>
          <w:tab w:val="left" w:pos="1276"/>
        </w:tabs>
        <w:suppressAutoHyphens/>
        <w:autoSpaceDE w:val="0"/>
        <w:autoSpaceDN w:val="0"/>
        <w:adjustRightInd w:val="0"/>
        <w:jc w:val="center"/>
        <w:rPr>
          <w:rFonts w:ascii="Times New Roman" w:hAnsi="Times New Roman" w:cs="Times New Roman"/>
          <w:lang w:eastAsia="ar-SA"/>
        </w:rPr>
      </w:pPr>
      <w:r w:rsidRPr="007D1DCC">
        <w:rPr>
          <w:rFonts w:ascii="Times New Roman" w:hAnsi="Times New Roman" w:cs="Times New Roman"/>
          <w:lang w:eastAsia="ar-SA"/>
        </w:rPr>
        <w:t>Степень интенсивности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27"/>
        <w:gridCol w:w="2835"/>
      </w:tblGrid>
      <w:tr w:rsidR="0069153D" w:rsidRPr="007D1DCC" w:rsidTr="0069153D">
        <w:trPr>
          <w:jc w:val="center"/>
        </w:trPr>
        <w:tc>
          <w:tcPr>
            <w:tcW w:w="3227" w:type="dxa"/>
            <w:tcBorders>
              <w:top w:val="single" w:sz="4" w:space="0" w:color="auto"/>
              <w:left w:val="single" w:sz="4" w:space="0" w:color="auto"/>
              <w:bottom w:val="single" w:sz="4" w:space="0" w:color="auto"/>
              <w:right w:val="single" w:sz="4" w:space="0" w:color="auto"/>
            </w:tcBorders>
            <w:hideMark/>
          </w:tcPr>
          <w:p w:rsidR="0069153D" w:rsidRPr="007D1DCC" w:rsidRDefault="0069153D" w:rsidP="007D1DCC">
            <w:pPr>
              <w:widowControl w:val="0"/>
              <w:tabs>
                <w:tab w:val="left" w:pos="708"/>
                <w:tab w:val="left" w:pos="1134"/>
                <w:tab w:val="left" w:pos="1276"/>
              </w:tabs>
              <w:suppressAutoHyphens/>
              <w:autoSpaceDE w:val="0"/>
              <w:autoSpaceDN w:val="0"/>
              <w:adjustRightInd w:val="0"/>
              <w:spacing w:after="0" w:line="240" w:lineRule="auto"/>
              <w:jc w:val="center"/>
              <w:rPr>
                <w:rFonts w:ascii="Times New Roman" w:hAnsi="Times New Roman" w:cs="Times New Roman"/>
                <w:sz w:val="20"/>
                <w:szCs w:val="20"/>
                <w:lang w:eastAsia="ar-SA"/>
              </w:rPr>
            </w:pPr>
            <w:r w:rsidRPr="007D1DCC">
              <w:rPr>
                <w:rFonts w:ascii="Times New Roman" w:hAnsi="Times New Roman" w:cs="Times New Roman"/>
                <w:sz w:val="20"/>
                <w:szCs w:val="20"/>
                <w:lang w:eastAsia="ar-SA"/>
              </w:rPr>
              <w:t>I</w:t>
            </w:r>
          </w:p>
        </w:tc>
        <w:tc>
          <w:tcPr>
            <w:tcW w:w="2835"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widowControl w:val="0"/>
              <w:tabs>
                <w:tab w:val="left" w:pos="708"/>
                <w:tab w:val="left" w:pos="1134"/>
                <w:tab w:val="left" w:pos="1276"/>
              </w:tabs>
              <w:suppressAutoHyphens/>
              <w:autoSpaceDE w:val="0"/>
              <w:autoSpaceDN w:val="0"/>
              <w:adjustRightInd w:val="0"/>
              <w:spacing w:after="0" w:line="240" w:lineRule="auto"/>
              <w:jc w:val="center"/>
              <w:rPr>
                <w:rFonts w:ascii="Times New Roman" w:hAnsi="Times New Roman" w:cs="Times New Roman"/>
                <w:sz w:val="20"/>
                <w:szCs w:val="20"/>
                <w:lang w:eastAsia="ar-SA"/>
              </w:rPr>
            </w:pPr>
            <w:r w:rsidRPr="007D1DCC">
              <w:rPr>
                <w:rFonts w:ascii="Times New Roman" w:hAnsi="Times New Roman" w:cs="Times New Roman"/>
                <w:sz w:val="20"/>
                <w:szCs w:val="20"/>
                <w:lang w:eastAsia="ar-SA"/>
              </w:rPr>
              <w:t>слабая</w:t>
            </w:r>
          </w:p>
        </w:tc>
      </w:tr>
      <w:tr w:rsidR="0069153D" w:rsidRPr="007D1DCC" w:rsidTr="0069153D">
        <w:trPr>
          <w:jc w:val="center"/>
        </w:trPr>
        <w:tc>
          <w:tcPr>
            <w:tcW w:w="3227" w:type="dxa"/>
            <w:tcBorders>
              <w:top w:val="single" w:sz="4" w:space="0" w:color="auto"/>
              <w:left w:val="single" w:sz="4" w:space="0" w:color="auto"/>
              <w:bottom w:val="single" w:sz="4" w:space="0" w:color="auto"/>
              <w:right w:val="single" w:sz="4" w:space="0" w:color="auto"/>
            </w:tcBorders>
            <w:hideMark/>
          </w:tcPr>
          <w:p w:rsidR="0069153D" w:rsidRPr="007D1DCC" w:rsidRDefault="0069153D" w:rsidP="007D1DCC">
            <w:pPr>
              <w:widowControl w:val="0"/>
              <w:tabs>
                <w:tab w:val="left" w:pos="708"/>
                <w:tab w:val="left" w:pos="1134"/>
                <w:tab w:val="left" w:pos="1276"/>
              </w:tabs>
              <w:suppressAutoHyphens/>
              <w:autoSpaceDE w:val="0"/>
              <w:autoSpaceDN w:val="0"/>
              <w:adjustRightInd w:val="0"/>
              <w:spacing w:after="0" w:line="240" w:lineRule="auto"/>
              <w:jc w:val="center"/>
              <w:rPr>
                <w:rFonts w:ascii="Times New Roman" w:hAnsi="Times New Roman" w:cs="Times New Roman"/>
                <w:sz w:val="20"/>
                <w:szCs w:val="20"/>
                <w:lang w:eastAsia="ar-SA"/>
              </w:rPr>
            </w:pPr>
            <w:r w:rsidRPr="007D1DCC">
              <w:rPr>
                <w:rFonts w:ascii="Times New Roman" w:hAnsi="Times New Roman" w:cs="Times New Roman"/>
                <w:sz w:val="20"/>
                <w:szCs w:val="20"/>
                <w:lang w:eastAsia="ar-SA"/>
              </w:rPr>
              <w:t>II</w:t>
            </w:r>
          </w:p>
        </w:tc>
        <w:tc>
          <w:tcPr>
            <w:tcW w:w="2835"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widowControl w:val="0"/>
              <w:tabs>
                <w:tab w:val="left" w:pos="708"/>
                <w:tab w:val="left" w:pos="1134"/>
                <w:tab w:val="left" w:pos="1276"/>
              </w:tabs>
              <w:suppressAutoHyphens/>
              <w:autoSpaceDE w:val="0"/>
              <w:autoSpaceDN w:val="0"/>
              <w:adjustRightInd w:val="0"/>
              <w:spacing w:after="0" w:line="240" w:lineRule="auto"/>
              <w:jc w:val="center"/>
              <w:rPr>
                <w:rFonts w:ascii="Times New Roman" w:hAnsi="Times New Roman" w:cs="Times New Roman"/>
                <w:sz w:val="20"/>
                <w:szCs w:val="20"/>
                <w:lang w:eastAsia="ar-SA"/>
              </w:rPr>
            </w:pPr>
            <w:r w:rsidRPr="007D1DCC">
              <w:rPr>
                <w:rFonts w:ascii="Times New Roman" w:hAnsi="Times New Roman" w:cs="Times New Roman"/>
                <w:sz w:val="20"/>
                <w:szCs w:val="20"/>
                <w:lang w:eastAsia="ar-SA"/>
              </w:rPr>
              <w:t>умеренная</w:t>
            </w:r>
          </w:p>
        </w:tc>
      </w:tr>
      <w:tr w:rsidR="0069153D" w:rsidRPr="007D1DCC" w:rsidTr="0069153D">
        <w:trPr>
          <w:jc w:val="center"/>
        </w:trPr>
        <w:tc>
          <w:tcPr>
            <w:tcW w:w="3227" w:type="dxa"/>
            <w:tcBorders>
              <w:top w:val="single" w:sz="4" w:space="0" w:color="auto"/>
              <w:left w:val="single" w:sz="4" w:space="0" w:color="auto"/>
              <w:bottom w:val="single" w:sz="4" w:space="0" w:color="auto"/>
              <w:right w:val="single" w:sz="4" w:space="0" w:color="auto"/>
            </w:tcBorders>
            <w:hideMark/>
          </w:tcPr>
          <w:p w:rsidR="0069153D" w:rsidRPr="007D1DCC" w:rsidRDefault="0069153D" w:rsidP="007D1DCC">
            <w:pPr>
              <w:widowControl w:val="0"/>
              <w:tabs>
                <w:tab w:val="left" w:pos="708"/>
                <w:tab w:val="left" w:pos="1134"/>
                <w:tab w:val="left" w:pos="1276"/>
              </w:tabs>
              <w:suppressAutoHyphens/>
              <w:autoSpaceDE w:val="0"/>
              <w:autoSpaceDN w:val="0"/>
              <w:adjustRightInd w:val="0"/>
              <w:spacing w:after="0" w:line="240" w:lineRule="auto"/>
              <w:jc w:val="center"/>
              <w:rPr>
                <w:rFonts w:ascii="Times New Roman" w:hAnsi="Times New Roman" w:cs="Times New Roman"/>
                <w:sz w:val="20"/>
                <w:szCs w:val="20"/>
                <w:lang w:eastAsia="ar-SA"/>
              </w:rPr>
            </w:pPr>
            <w:r w:rsidRPr="007D1DCC">
              <w:rPr>
                <w:rFonts w:ascii="Times New Roman" w:hAnsi="Times New Roman" w:cs="Times New Roman"/>
                <w:sz w:val="20"/>
                <w:szCs w:val="20"/>
                <w:lang w:eastAsia="ar-SA"/>
              </w:rPr>
              <w:t>III</w:t>
            </w:r>
          </w:p>
        </w:tc>
        <w:tc>
          <w:tcPr>
            <w:tcW w:w="2835" w:type="dxa"/>
            <w:tcBorders>
              <w:top w:val="single" w:sz="4" w:space="0" w:color="auto"/>
              <w:left w:val="single" w:sz="4" w:space="0" w:color="auto"/>
              <w:bottom w:val="single" w:sz="4" w:space="0" w:color="auto"/>
              <w:right w:val="single" w:sz="4" w:space="0" w:color="auto"/>
            </w:tcBorders>
          </w:tcPr>
          <w:p w:rsidR="0069153D" w:rsidRPr="007D1DCC" w:rsidRDefault="0069153D" w:rsidP="007D1DCC">
            <w:pPr>
              <w:widowControl w:val="0"/>
              <w:tabs>
                <w:tab w:val="left" w:pos="708"/>
                <w:tab w:val="left" w:pos="1134"/>
                <w:tab w:val="left" w:pos="1276"/>
              </w:tabs>
              <w:suppressAutoHyphens/>
              <w:autoSpaceDE w:val="0"/>
              <w:autoSpaceDN w:val="0"/>
              <w:adjustRightInd w:val="0"/>
              <w:spacing w:after="0" w:line="240" w:lineRule="auto"/>
              <w:jc w:val="center"/>
              <w:rPr>
                <w:rFonts w:ascii="Times New Roman" w:hAnsi="Times New Roman" w:cs="Times New Roman"/>
                <w:sz w:val="20"/>
                <w:szCs w:val="20"/>
                <w:lang w:eastAsia="ar-SA"/>
              </w:rPr>
            </w:pPr>
            <w:r w:rsidRPr="007D1DCC">
              <w:rPr>
                <w:rFonts w:ascii="Times New Roman" w:hAnsi="Times New Roman" w:cs="Times New Roman"/>
                <w:sz w:val="20"/>
                <w:szCs w:val="20"/>
                <w:lang w:eastAsia="ar-SA"/>
              </w:rPr>
              <w:t>сильная</w:t>
            </w:r>
          </w:p>
        </w:tc>
      </w:tr>
    </w:tbl>
    <w:p w:rsidR="0069153D" w:rsidRPr="007D1DCC" w:rsidRDefault="0069153D" w:rsidP="007D1DCC">
      <w:pPr>
        <w:widowControl w:val="0"/>
        <w:tabs>
          <w:tab w:val="left" w:pos="708"/>
          <w:tab w:val="left" w:pos="1134"/>
          <w:tab w:val="left" w:pos="1276"/>
        </w:tabs>
        <w:suppressAutoHyphens/>
        <w:autoSpaceDE w:val="0"/>
        <w:autoSpaceDN w:val="0"/>
        <w:adjustRightInd w:val="0"/>
        <w:jc w:val="center"/>
        <w:rPr>
          <w:rFonts w:ascii="Times New Roman" w:hAnsi="Times New Roman" w:cs="Times New Roman"/>
          <w:lang w:eastAsia="ar-SA"/>
        </w:rPr>
      </w:pPr>
      <w:r w:rsidRPr="007D1DCC">
        <w:rPr>
          <w:rFonts w:ascii="Times New Roman" w:hAnsi="Times New Roman" w:cs="Times New Roman"/>
          <w:lang w:eastAsia="ar-SA"/>
        </w:rPr>
        <w:t>Категория уязвимости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27"/>
        <w:gridCol w:w="2835"/>
      </w:tblGrid>
      <w:tr w:rsidR="0069153D" w:rsidRPr="007D1DCC" w:rsidTr="0069153D">
        <w:trPr>
          <w:jc w:val="center"/>
        </w:trPr>
        <w:tc>
          <w:tcPr>
            <w:tcW w:w="3227" w:type="dxa"/>
            <w:tcBorders>
              <w:top w:val="single" w:sz="4" w:space="0" w:color="auto"/>
              <w:left w:val="single" w:sz="4" w:space="0" w:color="auto"/>
              <w:bottom w:val="single" w:sz="4" w:space="0" w:color="auto"/>
              <w:right w:val="single" w:sz="4" w:space="0" w:color="auto"/>
            </w:tcBorders>
            <w:hideMark/>
          </w:tcPr>
          <w:p w:rsidR="0069153D" w:rsidRPr="007D1DCC" w:rsidRDefault="0069153D" w:rsidP="007D1DCC">
            <w:pPr>
              <w:widowControl w:val="0"/>
              <w:tabs>
                <w:tab w:val="left" w:pos="708"/>
                <w:tab w:val="left" w:pos="1134"/>
                <w:tab w:val="left" w:pos="1276"/>
              </w:tabs>
              <w:suppressAutoHyphens/>
              <w:autoSpaceDE w:val="0"/>
              <w:autoSpaceDN w:val="0"/>
              <w:adjustRightInd w:val="0"/>
              <w:spacing w:after="0" w:line="240" w:lineRule="auto"/>
              <w:jc w:val="center"/>
              <w:rPr>
                <w:rFonts w:ascii="Times New Roman" w:hAnsi="Times New Roman" w:cs="Times New Roman"/>
                <w:sz w:val="20"/>
                <w:szCs w:val="20"/>
                <w:lang w:eastAsia="ar-SA"/>
              </w:rPr>
            </w:pPr>
            <w:r w:rsidRPr="007D1DCC">
              <w:rPr>
                <w:rFonts w:ascii="Times New Roman" w:hAnsi="Times New Roman" w:cs="Times New Roman"/>
                <w:sz w:val="20"/>
                <w:szCs w:val="20"/>
                <w:lang w:eastAsia="ar-SA"/>
              </w:rPr>
              <w:t>1</w:t>
            </w:r>
          </w:p>
        </w:tc>
        <w:tc>
          <w:tcPr>
            <w:tcW w:w="2835" w:type="dxa"/>
            <w:tcBorders>
              <w:top w:val="single" w:sz="4" w:space="0" w:color="auto"/>
              <w:left w:val="single" w:sz="4" w:space="0" w:color="auto"/>
              <w:bottom w:val="single" w:sz="4" w:space="0" w:color="auto"/>
              <w:right w:val="single" w:sz="4" w:space="0" w:color="auto"/>
            </w:tcBorders>
            <w:hideMark/>
          </w:tcPr>
          <w:p w:rsidR="0069153D" w:rsidRPr="007D1DCC" w:rsidRDefault="0069153D" w:rsidP="007D1DCC">
            <w:pPr>
              <w:widowControl w:val="0"/>
              <w:tabs>
                <w:tab w:val="left" w:pos="708"/>
                <w:tab w:val="left" w:pos="1134"/>
                <w:tab w:val="left" w:pos="1276"/>
              </w:tabs>
              <w:suppressAutoHyphens/>
              <w:autoSpaceDE w:val="0"/>
              <w:autoSpaceDN w:val="0"/>
              <w:adjustRightInd w:val="0"/>
              <w:spacing w:after="0" w:line="240" w:lineRule="auto"/>
              <w:jc w:val="center"/>
              <w:rPr>
                <w:rFonts w:ascii="Times New Roman" w:hAnsi="Times New Roman" w:cs="Times New Roman"/>
                <w:sz w:val="20"/>
                <w:szCs w:val="20"/>
                <w:lang w:eastAsia="ar-SA"/>
              </w:rPr>
            </w:pPr>
            <w:r w:rsidRPr="007D1DCC">
              <w:rPr>
                <w:rFonts w:ascii="Times New Roman" w:hAnsi="Times New Roman" w:cs="Times New Roman"/>
                <w:sz w:val="20"/>
                <w:szCs w:val="20"/>
                <w:lang w:eastAsia="ar-SA"/>
              </w:rPr>
              <w:t>Высокая</w:t>
            </w:r>
          </w:p>
        </w:tc>
      </w:tr>
      <w:tr w:rsidR="0069153D" w:rsidRPr="007D1DCC" w:rsidTr="0069153D">
        <w:trPr>
          <w:jc w:val="center"/>
        </w:trPr>
        <w:tc>
          <w:tcPr>
            <w:tcW w:w="3227" w:type="dxa"/>
            <w:tcBorders>
              <w:top w:val="single" w:sz="4" w:space="0" w:color="auto"/>
              <w:left w:val="single" w:sz="4" w:space="0" w:color="auto"/>
              <w:bottom w:val="single" w:sz="4" w:space="0" w:color="auto"/>
              <w:right w:val="single" w:sz="4" w:space="0" w:color="auto"/>
            </w:tcBorders>
            <w:hideMark/>
          </w:tcPr>
          <w:p w:rsidR="0069153D" w:rsidRPr="007D1DCC" w:rsidRDefault="0069153D" w:rsidP="007D1DCC">
            <w:pPr>
              <w:widowControl w:val="0"/>
              <w:tabs>
                <w:tab w:val="left" w:pos="708"/>
                <w:tab w:val="left" w:pos="1134"/>
                <w:tab w:val="left" w:pos="1276"/>
              </w:tabs>
              <w:suppressAutoHyphens/>
              <w:autoSpaceDE w:val="0"/>
              <w:autoSpaceDN w:val="0"/>
              <w:adjustRightInd w:val="0"/>
              <w:spacing w:after="0" w:line="240" w:lineRule="auto"/>
              <w:jc w:val="center"/>
              <w:rPr>
                <w:rFonts w:ascii="Times New Roman" w:hAnsi="Times New Roman" w:cs="Times New Roman"/>
                <w:sz w:val="20"/>
                <w:szCs w:val="20"/>
                <w:lang w:eastAsia="ar-SA"/>
              </w:rPr>
            </w:pPr>
            <w:r w:rsidRPr="007D1DCC">
              <w:rPr>
                <w:rFonts w:ascii="Times New Roman" w:hAnsi="Times New Roman" w:cs="Times New Roman"/>
                <w:sz w:val="20"/>
                <w:szCs w:val="20"/>
                <w:lang w:eastAsia="ar-SA"/>
              </w:rPr>
              <w:t>2</w:t>
            </w:r>
          </w:p>
        </w:tc>
        <w:tc>
          <w:tcPr>
            <w:tcW w:w="2835" w:type="dxa"/>
            <w:tcBorders>
              <w:top w:val="single" w:sz="4" w:space="0" w:color="auto"/>
              <w:left w:val="single" w:sz="4" w:space="0" w:color="auto"/>
              <w:bottom w:val="single" w:sz="4" w:space="0" w:color="auto"/>
              <w:right w:val="single" w:sz="4" w:space="0" w:color="auto"/>
            </w:tcBorders>
            <w:hideMark/>
          </w:tcPr>
          <w:p w:rsidR="0069153D" w:rsidRPr="007D1DCC" w:rsidRDefault="0069153D" w:rsidP="007D1DCC">
            <w:pPr>
              <w:widowControl w:val="0"/>
              <w:tabs>
                <w:tab w:val="left" w:pos="708"/>
                <w:tab w:val="left" w:pos="1134"/>
                <w:tab w:val="left" w:pos="1276"/>
              </w:tabs>
              <w:suppressAutoHyphens/>
              <w:autoSpaceDE w:val="0"/>
              <w:autoSpaceDN w:val="0"/>
              <w:adjustRightInd w:val="0"/>
              <w:spacing w:after="0" w:line="240" w:lineRule="auto"/>
              <w:jc w:val="center"/>
              <w:rPr>
                <w:rFonts w:ascii="Times New Roman" w:hAnsi="Times New Roman" w:cs="Times New Roman"/>
                <w:sz w:val="20"/>
                <w:szCs w:val="20"/>
                <w:lang w:eastAsia="ar-SA"/>
              </w:rPr>
            </w:pPr>
            <w:r w:rsidRPr="007D1DCC">
              <w:rPr>
                <w:rFonts w:ascii="Times New Roman" w:hAnsi="Times New Roman" w:cs="Times New Roman"/>
                <w:sz w:val="20"/>
                <w:szCs w:val="20"/>
                <w:lang w:eastAsia="ar-SA"/>
              </w:rPr>
              <w:t>Средняя (умеренная)</w:t>
            </w:r>
          </w:p>
        </w:tc>
      </w:tr>
      <w:tr w:rsidR="0069153D" w:rsidRPr="007D1DCC" w:rsidTr="0069153D">
        <w:trPr>
          <w:jc w:val="center"/>
        </w:trPr>
        <w:tc>
          <w:tcPr>
            <w:tcW w:w="3227" w:type="dxa"/>
            <w:tcBorders>
              <w:top w:val="single" w:sz="4" w:space="0" w:color="auto"/>
              <w:left w:val="single" w:sz="4" w:space="0" w:color="auto"/>
              <w:bottom w:val="single" w:sz="4" w:space="0" w:color="auto"/>
              <w:right w:val="single" w:sz="4" w:space="0" w:color="auto"/>
            </w:tcBorders>
            <w:hideMark/>
          </w:tcPr>
          <w:p w:rsidR="0069153D" w:rsidRPr="007D1DCC" w:rsidRDefault="0069153D" w:rsidP="007D1DCC">
            <w:pPr>
              <w:widowControl w:val="0"/>
              <w:tabs>
                <w:tab w:val="left" w:pos="708"/>
                <w:tab w:val="left" w:pos="1134"/>
                <w:tab w:val="left" w:pos="1276"/>
              </w:tabs>
              <w:suppressAutoHyphens/>
              <w:autoSpaceDE w:val="0"/>
              <w:autoSpaceDN w:val="0"/>
              <w:adjustRightInd w:val="0"/>
              <w:spacing w:after="0" w:line="240" w:lineRule="auto"/>
              <w:jc w:val="center"/>
              <w:rPr>
                <w:rFonts w:ascii="Times New Roman" w:hAnsi="Times New Roman" w:cs="Times New Roman"/>
                <w:sz w:val="20"/>
                <w:szCs w:val="20"/>
                <w:lang w:eastAsia="ar-SA"/>
              </w:rPr>
            </w:pPr>
            <w:r w:rsidRPr="007D1DCC">
              <w:rPr>
                <w:rFonts w:ascii="Times New Roman" w:hAnsi="Times New Roman" w:cs="Times New Roman"/>
                <w:sz w:val="20"/>
                <w:szCs w:val="20"/>
                <w:lang w:eastAsia="ar-SA"/>
              </w:rPr>
              <w:t>3</w:t>
            </w:r>
          </w:p>
        </w:tc>
        <w:tc>
          <w:tcPr>
            <w:tcW w:w="2835" w:type="dxa"/>
            <w:tcBorders>
              <w:top w:val="single" w:sz="4" w:space="0" w:color="auto"/>
              <w:left w:val="single" w:sz="4" w:space="0" w:color="auto"/>
              <w:bottom w:val="single" w:sz="4" w:space="0" w:color="auto"/>
              <w:right w:val="single" w:sz="4" w:space="0" w:color="auto"/>
            </w:tcBorders>
            <w:hideMark/>
          </w:tcPr>
          <w:p w:rsidR="0069153D" w:rsidRPr="007D1DCC" w:rsidRDefault="0069153D" w:rsidP="007D1DCC">
            <w:pPr>
              <w:widowControl w:val="0"/>
              <w:tabs>
                <w:tab w:val="left" w:pos="708"/>
                <w:tab w:val="left" w:pos="1134"/>
                <w:tab w:val="left" w:pos="1276"/>
              </w:tabs>
              <w:suppressAutoHyphens/>
              <w:autoSpaceDE w:val="0"/>
              <w:autoSpaceDN w:val="0"/>
              <w:adjustRightInd w:val="0"/>
              <w:spacing w:after="0" w:line="240" w:lineRule="auto"/>
              <w:jc w:val="center"/>
              <w:rPr>
                <w:rFonts w:ascii="Times New Roman" w:hAnsi="Times New Roman" w:cs="Times New Roman"/>
                <w:sz w:val="20"/>
                <w:szCs w:val="20"/>
                <w:lang w:eastAsia="ar-SA"/>
              </w:rPr>
            </w:pPr>
            <w:r w:rsidRPr="007D1DCC">
              <w:rPr>
                <w:rFonts w:ascii="Times New Roman" w:hAnsi="Times New Roman" w:cs="Times New Roman"/>
                <w:sz w:val="20"/>
                <w:szCs w:val="20"/>
                <w:lang w:eastAsia="ar-SA"/>
              </w:rPr>
              <w:t>Пониженная</w:t>
            </w:r>
          </w:p>
        </w:tc>
      </w:tr>
    </w:tbl>
    <w:p w:rsidR="0069153D" w:rsidRPr="007D1DCC" w:rsidRDefault="0069153D" w:rsidP="008B7A96">
      <w:pPr>
        <w:spacing w:after="0" w:line="240" w:lineRule="auto"/>
        <w:jc w:val="cente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5861685" cy="8364220"/>
            <wp:effectExtent l="19050" t="0" r="5715" b="0"/>
            <wp:docPr id="293" name="Рисунок 293" descr="Карта устойчивого развития_Алако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Карта устойчивого развития_Алаколь"/>
                    <pic:cNvPicPr>
                      <a:picLocks noChangeAspect="1" noChangeArrowheads="1"/>
                    </pic:cNvPicPr>
                  </pic:nvPicPr>
                  <pic:blipFill>
                    <a:blip r:embed="rId221" cstate="print"/>
                    <a:srcRect l="1753" t="3029" r="1753" b="3241"/>
                    <a:stretch>
                      <a:fillRect/>
                    </a:stretch>
                  </pic:blipFill>
                  <pic:spPr bwMode="auto">
                    <a:xfrm>
                      <a:off x="0" y="0"/>
                      <a:ext cx="5861685" cy="8364220"/>
                    </a:xfrm>
                    <a:prstGeom prst="rect">
                      <a:avLst/>
                    </a:prstGeom>
                    <a:noFill/>
                    <a:ln w="9525">
                      <a:noFill/>
                      <a:miter lim="800000"/>
                      <a:headEnd/>
                      <a:tailEnd/>
                    </a:ln>
                  </pic:spPr>
                </pic:pic>
              </a:graphicData>
            </a:graphic>
          </wp:inline>
        </w:drawing>
      </w:r>
    </w:p>
    <w:p w:rsidR="0069153D" w:rsidRPr="007D1DCC" w:rsidRDefault="00E44C9E" w:rsidP="008B7A96">
      <w:pPr>
        <w:spacing w:after="0" w:line="240" w:lineRule="auto"/>
        <w:jc w:val="center"/>
        <w:rPr>
          <w:rFonts w:ascii="Times New Roman" w:hAnsi="Times New Roman" w:cs="Times New Roman"/>
        </w:rPr>
      </w:pPr>
      <w:r w:rsidRPr="007D1DCC">
        <w:rPr>
          <w:rFonts w:ascii="Times New Roman" w:hAnsi="Times New Roman" w:cs="Times New Roman"/>
          <w:sz w:val="24"/>
          <w:szCs w:val="24"/>
        </w:rPr>
        <w:t>Figure H</w:t>
      </w:r>
      <w:r w:rsidR="0069153D" w:rsidRPr="007D1DCC">
        <w:rPr>
          <w:rFonts w:ascii="Times New Roman" w:hAnsi="Times New Roman" w:cs="Times New Roman"/>
        </w:rPr>
        <w:t>.85 –</w:t>
      </w:r>
      <w:r w:rsidRPr="007D1DCC">
        <w:rPr>
          <w:rFonts w:ascii="Times New Roman" w:hAnsi="Times New Roman" w:cs="Times New Roman"/>
          <w:sz w:val="24"/>
          <w:szCs w:val="24"/>
        </w:rPr>
        <w:t xml:space="preserve"> Sustainable development of the recreational zone of the coast of lake Alakol</w:t>
      </w:r>
    </w:p>
    <w:p w:rsidR="0069153D" w:rsidRDefault="0069153D" w:rsidP="007D1DCC">
      <w:pPr>
        <w:rPr>
          <w:rFonts w:ascii="Times New Roman" w:hAnsi="Times New Roman" w:cs="Times New Roman"/>
        </w:rPr>
      </w:pPr>
    </w:p>
    <w:p w:rsidR="008B7A96" w:rsidRPr="007D1DCC" w:rsidRDefault="008B7A96" w:rsidP="007D1DCC">
      <w:pPr>
        <w:rPr>
          <w:rFonts w:ascii="Times New Roman" w:hAnsi="Times New Roman" w:cs="Times New Roman"/>
        </w:rPr>
      </w:pPr>
    </w:p>
    <w:p w:rsidR="0069153D" w:rsidRPr="007D1DCC" w:rsidRDefault="00E44C9E" w:rsidP="008B7A96">
      <w:pPr>
        <w:spacing w:after="0" w:line="240" w:lineRule="auto"/>
        <w:rPr>
          <w:rFonts w:ascii="Times New Roman" w:hAnsi="Times New Roman" w:cs="Times New Roman"/>
        </w:rPr>
      </w:pPr>
      <w:r w:rsidRPr="007D1DCC">
        <w:rPr>
          <w:rFonts w:ascii="Times New Roman" w:hAnsi="Times New Roman" w:cs="Times New Roman"/>
          <w:sz w:val="24"/>
          <w:szCs w:val="24"/>
        </w:rPr>
        <w:t>Table H</w:t>
      </w:r>
      <w:r w:rsidR="0069153D" w:rsidRPr="007D1DCC">
        <w:rPr>
          <w:rFonts w:ascii="Times New Roman" w:hAnsi="Times New Roman" w:cs="Times New Roman"/>
        </w:rPr>
        <w:t xml:space="preserve">.23 – </w:t>
      </w:r>
      <w:r w:rsidRPr="007D1DCC">
        <w:rPr>
          <w:rFonts w:ascii="Times New Roman" w:hAnsi="Times New Roman" w:cs="Times New Roman"/>
          <w:sz w:val="24"/>
          <w:szCs w:val="24"/>
        </w:rPr>
        <w:t>Instrumental measurements of the dynamics of abrasion of the coast of lake Alakol</w:t>
      </w:r>
    </w:p>
    <w:tbl>
      <w:tblPr>
        <w:tblW w:w="9515" w:type="dxa"/>
        <w:tblInd w:w="91" w:type="dxa"/>
        <w:tblLook w:val="04A0"/>
      </w:tblPr>
      <w:tblGrid>
        <w:gridCol w:w="1667"/>
        <w:gridCol w:w="1469"/>
        <w:gridCol w:w="1599"/>
        <w:gridCol w:w="616"/>
        <w:gridCol w:w="616"/>
        <w:gridCol w:w="616"/>
        <w:gridCol w:w="616"/>
        <w:gridCol w:w="616"/>
        <w:gridCol w:w="787"/>
        <w:gridCol w:w="1041"/>
      </w:tblGrid>
      <w:tr w:rsidR="0069153D" w:rsidRPr="007D1DCC" w:rsidTr="0069153D">
        <w:trPr>
          <w:trHeight w:val="300"/>
        </w:trPr>
        <w:tc>
          <w:tcPr>
            <w:tcW w:w="1667"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xml:space="preserve">№ Мониторинговая площадка </w:t>
            </w:r>
          </w:p>
        </w:tc>
        <w:tc>
          <w:tcPr>
            <w:tcW w:w="1469"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реппера и GPS</w:t>
            </w:r>
          </w:p>
        </w:tc>
        <w:tc>
          <w:tcPr>
            <w:tcW w:w="1599" w:type="dxa"/>
            <w:vMerge w:val="restart"/>
            <w:tcBorders>
              <w:top w:val="single" w:sz="4" w:space="0" w:color="auto"/>
              <w:left w:val="single" w:sz="4" w:space="0" w:color="auto"/>
              <w:bottom w:val="single" w:sz="4" w:space="0" w:color="000000"/>
              <w:right w:val="single" w:sz="4" w:space="0" w:color="auto"/>
            </w:tcBorders>
            <w:shd w:val="clear" w:color="auto" w:fill="auto"/>
            <w:noWrap/>
            <w:hideMark/>
          </w:tcPr>
          <w:p w:rsidR="0069153D" w:rsidRPr="007D1DCC" w:rsidRDefault="0069153D" w:rsidP="007D1DCC">
            <w:pPr>
              <w:spacing w:after="0" w:line="240" w:lineRule="auto"/>
              <w:jc w:val="center"/>
              <w:rPr>
                <w:rFonts w:ascii="Times New Roman" w:hAnsi="Times New Roman" w:cs="Times New Roman"/>
                <w:sz w:val="20"/>
                <w:szCs w:val="20"/>
                <w:lang w:val="ru-RU"/>
              </w:rPr>
            </w:pPr>
            <w:r w:rsidRPr="007D1DCC">
              <w:rPr>
                <w:rFonts w:ascii="Times New Roman" w:hAnsi="Times New Roman" w:cs="Times New Roman"/>
                <w:sz w:val="20"/>
                <w:szCs w:val="20"/>
                <w:lang w:val="ru-RU"/>
              </w:rPr>
              <w:t>Географические координаты (в.д., с.ш.)</w:t>
            </w:r>
          </w:p>
        </w:tc>
        <w:tc>
          <w:tcPr>
            <w:tcW w:w="3080" w:type="dxa"/>
            <w:gridSpan w:val="5"/>
            <w:tcBorders>
              <w:top w:val="single" w:sz="4" w:space="0" w:color="auto"/>
              <w:left w:val="nil"/>
              <w:bottom w:val="single" w:sz="4" w:space="0" w:color="auto"/>
              <w:right w:val="single" w:sz="4" w:space="0" w:color="000000"/>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lang w:val="ru-RU"/>
              </w:rPr>
            </w:pPr>
            <w:r w:rsidRPr="007D1DCC">
              <w:rPr>
                <w:rFonts w:ascii="Times New Roman" w:hAnsi="Times New Roman" w:cs="Times New Roman"/>
                <w:sz w:val="20"/>
                <w:szCs w:val="20"/>
                <w:lang w:val="ru-RU"/>
              </w:rPr>
              <w:t>Расстояние от реппера до уступа за период в метрах;</w:t>
            </w:r>
          </w:p>
        </w:tc>
        <w:tc>
          <w:tcPr>
            <w:tcW w:w="787" w:type="dxa"/>
            <w:tcBorders>
              <w:top w:val="single" w:sz="4" w:space="0" w:color="auto"/>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lang w:val="ru-RU"/>
              </w:rPr>
            </w:pPr>
            <w:r w:rsidRPr="007D1DCC">
              <w:rPr>
                <w:rFonts w:ascii="Times New Roman" w:hAnsi="Times New Roman" w:cs="Times New Roman"/>
                <w:sz w:val="20"/>
                <w:szCs w:val="20"/>
              </w:rPr>
              <w:t> </w:t>
            </w:r>
          </w:p>
        </w:tc>
        <w:tc>
          <w:tcPr>
            <w:tcW w:w="913" w:type="dxa"/>
            <w:tcBorders>
              <w:top w:val="single" w:sz="4" w:space="0" w:color="auto"/>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средняя динамика в год</w:t>
            </w:r>
          </w:p>
        </w:tc>
      </w:tr>
      <w:tr w:rsidR="0069153D" w:rsidRPr="007D1DCC" w:rsidTr="0069153D">
        <w:trPr>
          <w:trHeight w:val="300"/>
        </w:trPr>
        <w:tc>
          <w:tcPr>
            <w:tcW w:w="1667" w:type="dxa"/>
            <w:vMerge/>
            <w:tcBorders>
              <w:top w:val="single" w:sz="4" w:space="0" w:color="auto"/>
              <w:left w:val="single" w:sz="4" w:space="0" w:color="auto"/>
              <w:bottom w:val="single" w:sz="4" w:space="0" w:color="auto"/>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tcBorders>
              <w:top w:val="single" w:sz="4" w:space="0" w:color="auto"/>
              <w:left w:val="single" w:sz="4" w:space="0" w:color="auto"/>
              <w:bottom w:val="single" w:sz="4" w:space="0" w:color="auto"/>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599" w:type="dxa"/>
            <w:vMerge/>
            <w:tcBorders>
              <w:top w:val="single" w:sz="4" w:space="0" w:color="auto"/>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jc w:val="right"/>
              <w:rPr>
                <w:rFonts w:ascii="Times New Roman" w:hAnsi="Times New Roman" w:cs="Times New Roman"/>
                <w:sz w:val="20"/>
                <w:szCs w:val="20"/>
              </w:rPr>
            </w:pPr>
            <w:r w:rsidRPr="007D1DCC">
              <w:rPr>
                <w:rFonts w:ascii="Times New Roman" w:hAnsi="Times New Roman" w:cs="Times New Roman"/>
                <w:sz w:val="20"/>
                <w:szCs w:val="20"/>
              </w:rPr>
              <w:t>2013</w:t>
            </w:r>
          </w:p>
        </w:tc>
        <w:tc>
          <w:tcPr>
            <w:tcW w:w="616"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jc w:val="right"/>
              <w:rPr>
                <w:rFonts w:ascii="Times New Roman" w:hAnsi="Times New Roman" w:cs="Times New Roman"/>
                <w:sz w:val="20"/>
                <w:szCs w:val="20"/>
              </w:rPr>
            </w:pPr>
            <w:r w:rsidRPr="007D1DCC">
              <w:rPr>
                <w:rFonts w:ascii="Times New Roman" w:hAnsi="Times New Roman" w:cs="Times New Roman"/>
                <w:sz w:val="20"/>
                <w:szCs w:val="20"/>
              </w:rPr>
              <w:t>2014</w:t>
            </w:r>
          </w:p>
        </w:tc>
        <w:tc>
          <w:tcPr>
            <w:tcW w:w="616"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jc w:val="right"/>
              <w:rPr>
                <w:rFonts w:ascii="Times New Roman" w:hAnsi="Times New Roman" w:cs="Times New Roman"/>
                <w:sz w:val="20"/>
                <w:szCs w:val="20"/>
              </w:rPr>
            </w:pPr>
            <w:r w:rsidRPr="007D1DCC">
              <w:rPr>
                <w:rFonts w:ascii="Times New Roman" w:hAnsi="Times New Roman" w:cs="Times New Roman"/>
                <w:sz w:val="20"/>
                <w:szCs w:val="20"/>
              </w:rPr>
              <w:t>2016</w:t>
            </w:r>
          </w:p>
        </w:tc>
        <w:tc>
          <w:tcPr>
            <w:tcW w:w="616"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jc w:val="right"/>
              <w:rPr>
                <w:rFonts w:ascii="Times New Roman" w:hAnsi="Times New Roman" w:cs="Times New Roman"/>
                <w:sz w:val="20"/>
                <w:szCs w:val="20"/>
              </w:rPr>
            </w:pPr>
            <w:r w:rsidRPr="007D1DCC">
              <w:rPr>
                <w:rFonts w:ascii="Times New Roman" w:hAnsi="Times New Roman" w:cs="Times New Roman"/>
                <w:sz w:val="20"/>
                <w:szCs w:val="20"/>
              </w:rPr>
              <w:t>2018</w:t>
            </w:r>
          </w:p>
        </w:tc>
        <w:tc>
          <w:tcPr>
            <w:tcW w:w="616"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jc w:val="right"/>
              <w:rPr>
                <w:rFonts w:ascii="Times New Roman" w:hAnsi="Times New Roman" w:cs="Times New Roman"/>
                <w:sz w:val="20"/>
                <w:szCs w:val="20"/>
              </w:rPr>
            </w:pPr>
            <w:r w:rsidRPr="007D1DCC">
              <w:rPr>
                <w:rFonts w:ascii="Times New Roman" w:hAnsi="Times New Roman" w:cs="Times New Roman"/>
                <w:sz w:val="20"/>
                <w:szCs w:val="20"/>
              </w:rPr>
              <w:t>2019</w:t>
            </w:r>
          </w:p>
        </w:tc>
        <w:tc>
          <w:tcPr>
            <w:tcW w:w="787"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2020</w:t>
            </w:r>
          </w:p>
        </w:tc>
        <w:tc>
          <w:tcPr>
            <w:tcW w:w="913"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 </w:t>
            </w:r>
          </w:p>
        </w:tc>
      </w:tr>
      <w:tr w:rsidR="0069153D" w:rsidRPr="007D1DCC" w:rsidTr="0069153D">
        <w:trPr>
          <w:trHeight w:val="120"/>
        </w:trPr>
        <w:tc>
          <w:tcPr>
            <w:tcW w:w="166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1, Северо-западнее с. Акши</w:t>
            </w:r>
          </w:p>
        </w:tc>
        <w:tc>
          <w:tcPr>
            <w:tcW w:w="1469"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 002</w:t>
            </w:r>
          </w:p>
        </w:tc>
        <w:tc>
          <w:tcPr>
            <w:tcW w:w="1599"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45°59′015″</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26</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19,5</w:t>
            </w:r>
          </w:p>
        </w:tc>
        <w:tc>
          <w:tcPr>
            <w:tcW w:w="78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4,5</w:t>
            </w:r>
          </w:p>
        </w:tc>
        <w:tc>
          <w:tcPr>
            <w:tcW w:w="913"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21,5</w:t>
            </w:r>
          </w:p>
        </w:tc>
      </w:tr>
      <w:tr w:rsidR="0069153D" w:rsidRPr="007D1DCC" w:rsidTr="0069153D">
        <w:trPr>
          <w:trHeight w:val="165"/>
        </w:trPr>
        <w:tc>
          <w:tcPr>
            <w:tcW w:w="1667" w:type="dxa"/>
            <w:vMerge/>
            <w:tcBorders>
              <w:top w:val="nil"/>
              <w:left w:val="single" w:sz="4" w:space="0" w:color="auto"/>
              <w:bottom w:val="single" w:sz="4" w:space="0" w:color="auto"/>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599"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81°31′219″</w:t>
            </w: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shd w:val="clear" w:color="auto" w:fill="auto"/>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787" w:type="dxa"/>
            <w:vMerge/>
            <w:tcBorders>
              <w:top w:val="nil"/>
              <w:left w:val="single" w:sz="4" w:space="0" w:color="auto"/>
              <w:bottom w:val="single" w:sz="4" w:space="0" w:color="000000"/>
              <w:right w:val="single" w:sz="4" w:space="0" w:color="auto"/>
            </w:tcBorders>
            <w:shd w:val="clear" w:color="auto" w:fill="auto"/>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913" w:type="dxa"/>
            <w:vMerge/>
            <w:tcBorders>
              <w:top w:val="nil"/>
              <w:left w:val="single" w:sz="4" w:space="0" w:color="auto"/>
              <w:bottom w:val="single" w:sz="4" w:space="0" w:color="000000"/>
              <w:right w:val="single" w:sz="4" w:space="0" w:color="auto"/>
            </w:tcBorders>
            <w:shd w:val="clear" w:color="auto" w:fill="auto"/>
            <w:vAlign w:val="center"/>
            <w:hideMark/>
          </w:tcPr>
          <w:p w:rsidR="0069153D" w:rsidRPr="007D1DCC" w:rsidRDefault="0069153D" w:rsidP="007D1DCC">
            <w:pPr>
              <w:spacing w:after="0" w:line="240" w:lineRule="auto"/>
              <w:rPr>
                <w:rFonts w:ascii="Times New Roman" w:hAnsi="Times New Roman" w:cs="Times New Roman"/>
                <w:sz w:val="20"/>
                <w:szCs w:val="20"/>
              </w:rPr>
            </w:pPr>
          </w:p>
        </w:tc>
      </w:tr>
      <w:tr w:rsidR="0069153D" w:rsidRPr="007D1DCC" w:rsidTr="0069153D">
        <w:trPr>
          <w:trHeight w:val="212"/>
        </w:trPr>
        <w:tc>
          <w:tcPr>
            <w:tcW w:w="1667" w:type="dxa"/>
            <w:vMerge/>
            <w:tcBorders>
              <w:top w:val="nil"/>
              <w:left w:val="single" w:sz="4" w:space="0" w:color="auto"/>
              <w:bottom w:val="single" w:sz="4" w:space="0" w:color="auto"/>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 004</w:t>
            </w:r>
          </w:p>
        </w:tc>
        <w:tc>
          <w:tcPr>
            <w:tcW w:w="1599"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45°58′998″</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26,1</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19,8</w:t>
            </w:r>
          </w:p>
        </w:tc>
        <w:tc>
          <w:tcPr>
            <w:tcW w:w="78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w:t>
            </w:r>
          </w:p>
        </w:tc>
        <w:tc>
          <w:tcPr>
            <w:tcW w:w="913"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21,1</w:t>
            </w:r>
          </w:p>
        </w:tc>
      </w:tr>
      <w:tr w:rsidR="0069153D" w:rsidRPr="007D1DCC" w:rsidTr="0069153D">
        <w:trPr>
          <w:trHeight w:val="116"/>
        </w:trPr>
        <w:tc>
          <w:tcPr>
            <w:tcW w:w="1667" w:type="dxa"/>
            <w:vMerge/>
            <w:tcBorders>
              <w:top w:val="nil"/>
              <w:left w:val="single" w:sz="4" w:space="0" w:color="auto"/>
              <w:bottom w:val="single" w:sz="4" w:space="0" w:color="auto"/>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599"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81°31′245″</w:t>
            </w: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shd w:val="clear" w:color="auto" w:fill="auto"/>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787" w:type="dxa"/>
            <w:vMerge/>
            <w:tcBorders>
              <w:top w:val="nil"/>
              <w:left w:val="single" w:sz="4" w:space="0" w:color="auto"/>
              <w:bottom w:val="single" w:sz="4" w:space="0" w:color="000000"/>
              <w:right w:val="single" w:sz="4" w:space="0" w:color="auto"/>
            </w:tcBorders>
            <w:shd w:val="clear" w:color="auto" w:fill="auto"/>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913" w:type="dxa"/>
            <w:vMerge/>
            <w:tcBorders>
              <w:top w:val="nil"/>
              <w:left w:val="single" w:sz="4" w:space="0" w:color="auto"/>
              <w:bottom w:val="single" w:sz="4" w:space="0" w:color="000000"/>
              <w:right w:val="single" w:sz="4" w:space="0" w:color="auto"/>
            </w:tcBorders>
            <w:shd w:val="clear" w:color="auto" w:fill="auto"/>
            <w:vAlign w:val="center"/>
            <w:hideMark/>
          </w:tcPr>
          <w:p w:rsidR="0069153D" w:rsidRPr="007D1DCC" w:rsidRDefault="0069153D" w:rsidP="007D1DCC">
            <w:pPr>
              <w:spacing w:after="0" w:line="240" w:lineRule="auto"/>
              <w:rPr>
                <w:rFonts w:ascii="Times New Roman" w:hAnsi="Times New Roman" w:cs="Times New Roman"/>
                <w:sz w:val="20"/>
                <w:szCs w:val="20"/>
              </w:rPr>
            </w:pPr>
          </w:p>
        </w:tc>
      </w:tr>
      <w:tr w:rsidR="0069153D" w:rsidRPr="007D1DCC" w:rsidTr="0069153D">
        <w:trPr>
          <w:trHeight w:val="161"/>
        </w:trPr>
        <w:tc>
          <w:tcPr>
            <w:tcW w:w="1667" w:type="dxa"/>
            <w:vMerge/>
            <w:tcBorders>
              <w:top w:val="nil"/>
              <w:left w:val="single" w:sz="4" w:space="0" w:color="auto"/>
              <w:bottom w:val="single" w:sz="4" w:space="0" w:color="auto"/>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III, 005</w:t>
            </w:r>
          </w:p>
        </w:tc>
        <w:tc>
          <w:tcPr>
            <w:tcW w:w="1599"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45°58′97,9″</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29,6</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w:t>
            </w:r>
          </w:p>
        </w:tc>
        <w:tc>
          <w:tcPr>
            <w:tcW w:w="78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9</w:t>
            </w:r>
          </w:p>
        </w:tc>
        <w:tc>
          <w:tcPr>
            <w:tcW w:w="913"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20,6</w:t>
            </w:r>
          </w:p>
        </w:tc>
      </w:tr>
      <w:tr w:rsidR="0069153D" w:rsidRPr="007D1DCC" w:rsidTr="0069153D">
        <w:trPr>
          <w:trHeight w:val="194"/>
        </w:trPr>
        <w:tc>
          <w:tcPr>
            <w:tcW w:w="1667" w:type="dxa"/>
            <w:vMerge/>
            <w:tcBorders>
              <w:top w:val="nil"/>
              <w:left w:val="single" w:sz="4" w:space="0" w:color="auto"/>
              <w:bottom w:val="single" w:sz="4" w:space="0" w:color="auto"/>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599"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81°31′262″</w:t>
            </w: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shd w:val="clear" w:color="auto" w:fill="auto"/>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787" w:type="dxa"/>
            <w:vMerge/>
            <w:tcBorders>
              <w:top w:val="nil"/>
              <w:left w:val="single" w:sz="4" w:space="0" w:color="auto"/>
              <w:bottom w:val="single" w:sz="4" w:space="0" w:color="000000"/>
              <w:right w:val="single" w:sz="4" w:space="0" w:color="auto"/>
            </w:tcBorders>
            <w:shd w:val="clear" w:color="auto" w:fill="auto"/>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913" w:type="dxa"/>
            <w:vMerge/>
            <w:tcBorders>
              <w:top w:val="nil"/>
              <w:left w:val="single" w:sz="4" w:space="0" w:color="auto"/>
              <w:bottom w:val="single" w:sz="4" w:space="0" w:color="000000"/>
              <w:right w:val="single" w:sz="4" w:space="0" w:color="auto"/>
            </w:tcBorders>
            <w:shd w:val="clear" w:color="auto" w:fill="auto"/>
            <w:vAlign w:val="center"/>
            <w:hideMark/>
          </w:tcPr>
          <w:p w:rsidR="0069153D" w:rsidRPr="007D1DCC" w:rsidRDefault="0069153D" w:rsidP="007D1DCC">
            <w:pPr>
              <w:spacing w:after="0" w:line="240" w:lineRule="auto"/>
              <w:rPr>
                <w:rFonts w:ascii="Times New Roman" w:hAnsi="Times New Roman" w:cs="Times New Roman"/>
                <w:sz w:val="20"/>
                <w:szCs w:val="20"/>
              </w:rPr>
            </w:pPr>
          </w:p>
        </w:tc>
      </w:tr>
      <w:tr w:rsidR="0069153D" w:rsidRPr="007D1DCC" w:rsidTr="0069153D">
        <w:trPr>
          <w:trHeight w:val="239"/>
        </w:trPr>
        <w:tc>
          <w:tcPr>
            <w:tcW w:w="1667" w:type="dxa"/>
            <w:vMerge/>
            <w:tcBorders>
              <w:top w:val="nil"/>
              <w:left w:val="single" w:sz="4" w:space="0" w:color="auto"/>
              <w:bottom w:val="single" w:sz="4" w:space="0" w:color="auto"/>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IV, 006</w:t>
            </w:r>
          </w:p>
        </w:tc>
        <w:tc>
          <w:tcPr>
            <w:tcW w:w="1599"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45°58′955″</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25,4</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18,7</w:t>
            </w:r>
          </w:p>
        </w:tc>
        <w:tc>
          <w:tcPr>
            <w:tcW w:w="78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 (пляж)</w:t>
            </w:r>
          </w:p>
        </w:tc>
        <w:tc>
          <w:tcPr>
            <w:tcW w:w="913"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25,4</w:t>
            </w:r>
          </w:p>
        </w:tc>
      </w:tr>
      <w:tr w:rsidR="0069153D" w:rsidRPr="007D1DCC" w:rsidTr="0069153D">
        <w:trPr>
          <w:trHeight w:val="144"/>
        </w:trPr>
        <w:tc>
          <w:tcPr>
            <w:tcW w:w="1667" w:type="dxa"/>
            <w:vMerge/>
            <w:tcBorders>
              <w:top w:val="nil"/>
              <w:left w:val="single" w:sz="4" w:space="0" w:color="auto"/>
              <w:bottom w:val="single" w:sz="4" w:space="0" w:color="auto"/>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599"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81°31′285″</w:t>
            </w: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shd w:val="clear" w:color="auto" w:fill="auto"/>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787" w:type="dxa"/>
            <w:vMerge/>
            <w:tcBorders>
              <w:top w:val="nil"/>
              <w:left w:val="single" w:sz="4" w:space="0" w:color="auto"/>
              <w:bottom w:val="single" w:sz="4" w:space="0" w:color="000000"/>
              <w:right w:val="single" w:sz="4" w:space="0" w:color="auto"/>
            </w:tcBorders>
            <w:shd w:val="clear" w:color="auto" w:fill="auto"/>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913" w:type="dxa"/>
            <w:vMerge/>
            <w:tcBorders>
              <w:top w:val="nil"/>
              <w:left w:val="single" w:sz="4" w:space="0" w:color="auto"/>
              <w:bottom w:val="single" w:sz="4" w:space="0" w:color="000000"/>
              <w:right w:val="single" w:sz="4" w:space="0" w:color="auto"/>
            </w:tcBorders>
            <w:shd w:val="clear" w:color="auto" w:fill="auto"/>
            <w:vAlign w:val="center"/>
            <w:hideMark/>
          </w:tcPr>
          <w:p w:rsidR="0069153D" w:rsidRPr="007D1DCC" w:rsidRDefault="0069153D" w:rsidP="007D1DCC">
            <w:pPr>
              <w:spacing w:after="0" w:line="240" w:lineRule="auto"/>
              <w:rPr>
                <w:rFonts w:ascii="Times New Roman" w:hAnsi="Times New Roman" w:cs="Times New Roman"/>
                <w:sz w:val="20"/>
                <w:szCs w:val="20"/>
              </w:rPr>
            </w:pPr>
          </w:p>
        </w:tc>
      </w:tr>
      <w:tr w:rsidR="0069153D" w:rsidRPr="007D1DCC" w:rsidTr="0069153D">
        <w:trPr>
          <w:trHeight w:val="183"/>
        </w:trPr>
        <w:tc>
          <w:tcPr>
            <w:tcW w:w="166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lang w:val="ru-RU"/>
              </w:rPr>
            </w:pPr>
            <w:r w:rsidRPr="007D1DCC">
              <w:rPr>
                <w:rFonts w:ascii="Times New Roman" w:hAnsi="Times New Roman" w:cs="Times New Roman"/>
                <w:sz w:val="20"/>
                <w:szCs w:val="20"/>
                <w:lang w:val="ru-RU"/>
              </w:rPr>
              <w:t>3, коса Малый Балгын, с. Акши</w:t>
            </w:r>
          </w:p>
        </w:tc>
        <w:tc>
          <w:tcPr>
            <w:tcW w:w="1469"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 717</w:t>
            </w:r>
          </w:p>
        </w:tc>
        <w:tc>
          <w:tcPr>
            <w:tcW w:w="1599"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45°58′08,1″</w:t>
            </w:r>
          </w:p>
        </w:tc>
        <w:tc>
          <w:tcPr>
            <w:tcW w:w="616" w:type="dxa"/>
            <w:vMerge w:val="restart"/>
            <w:tcBorders>
              <w:top w:val="nil"/>
              <w:left w:val="single" w:sz="4" w:space="0" w:color="auto"/>
              <w:bottom w:val="nil"/>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nil"/>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nil"/>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nil"/>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6,7</w:t>
            </w:r>
          </w:p>
        </w:tc>
        <w:tc>
          <w:tcPr>
            <w:tcW w:w="616" w:type="dxa"/>
            <w:vMerge w:val="restart"/>
            <w:tcBorders>
              <w:top w:val="nil"/>
              <w:left w:val="single" w:sz="4" w:space="0" w:color="auto"/>
              <w:bottom w:val="nil"/>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6,3</w:t>
            </w:r>
          </w:p>
        </w:tc>
        <w:tc>
          <w:tcPr>
            <w:tcW w:w="787" w:type="dxa"/>
            <w:tcBorders>
              <w:top w:val="nil"/>
              <w:left w:val="nil"/>
              <w:bottom w:val="nil"/>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913" w:type="dxa"/>
            <w:vMerge w:val="restart"/>
            <w:tcBorders>
              <w:top w:val="nil"/>
              <w:left w:val="single" w:sz="4" w:space="0" w:color="auto"/>
              <w:bottom w:val="nil"/>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0,4</w:t>
            </w:r>
          </w:p>
        </w:tc>
      </w:tr>
      <w:tr w:rsidR="0069153D" w:rsidRPr="007D1DCC" w:rsidTr="0069153D">
        <w:trPr>
          <w:trHeight w:val="160"/>
        </w:trPr>
        <w:tc>
          <w:tcPr>
            <w:tcW w:w="1667"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599"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81°32′32,5″</w:t>
            </w:r>
          </w:p>
        </w:tc>
        <w:tc>
          <w:tcPr>
            <w:tcW w:w="616" w:type="dxa"/>
            <w:vMerge/>
            <w:tcBorders>
              <w:top w:val="nil"/>
              <w:left w:val="single" w:sz="4" w:space="0" w:color="auto"/>
              <w:bottom w:val="nil"/>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nil"/>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nil"/>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nil"/>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nil"/>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787" w:type="dxa"/>
            <w:tcBorders>
              <w:top w:val="nil"/>
              <w:left w:val="nil"/>
              <w:bottom w:val="nil"/>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913" w:type="dxa"/>
            <w:vMerge/>
            <w:tcBorders>
              <w:top w:val="nil"/>
              <w:left w:val="single" w:sz="4" w:space="0" w:color="auto"/>
              <w:bottom w:val="nil"/>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r>
      <w:tr w:rsidR="0069153D" w:rsidRPr="007D1DCC" w:rsidTr="0069153D">
        <w:trPr>
          <w:trHeight w:val="126"/>
        </w:trPr>
        <w:tc>
          <w:tcPr>
            <w:tcW w:w="1667"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 716</w:t>
            </w:r>
          </w:p>
        </w:tc>
        <w:tc>
          <w:tcPr>
            <w:tcW w:w="1599"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45°58′07,6″</w:t>
            </w:r>
          </w:p>
        </w:tc>
        <w:tc>
          <w:tcPr>
            <w:tcW w:w="616" w:type="dxa"/>
            <w:vMerge w:val="restart"/>
            <w:tcBorders>
              <w:top w:val="nil"/>
              <w:left w:val="single" w:sz="4" w:space="0" w:color="auto"/>
              <w:bottom w:val="nil"/>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nil"/>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nil"/>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nil"/>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18,2</w:t>
            </w:r>
          </w:p>
        </w:tc>
        <w:tc>
          <w:tcPr>
            <w:tcW w:w="616" w:type="dxa"/>
            <w:vMerge w:val="restart"/>
            <w:tcBorders>
              <w:top w:val="nil"/>
              <w:left w:val="single" w:sz="4" w:space="0" w:color="auto"/>
              <w:bottom w:val="nil"/>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18</w:t>
            </w:r>
          </w:p>
        </w:tc>
        <w:tc>
          <w:tcPr>
            <w:tcW w:w="787" w:type="dxa"/>
            <w:tcBorders>
              <w:top w:val="nil"/>
              <w:left w:val="nil"/>
              <w:bottom w:val="nil"/>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913" w:type="dxa"/>
            <w:vMerge w:val="restart"/>
            <w:tcBorders>
              <w:top w:val="nil"/>
              <w:left w:val="single" w:sz="4" w:space="0" w:color="auto"/>
              <w:bottom w:val="nil"/>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0,2</w:t>
            </w:r>
          </w:p>
        </w:tc>
      </w:tr>
      <w:tr w:rsidR="0069153D" w:rsidRPr="007D1DCC" w:rsidTr="0069153D">
        <w:trPr>
          <w:trHeight w:val="171"/>
        </w:trPr>
        <w:tc>
          <w:tcPr>
            <w:tcW w:w="1667"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599"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81°32′33,8″</w:t>
            </w:r>
          </w:p>
        </w:tc>
        <w:tc>
          <w:tcPr>
            <w:tcW w:w="616" w:type="dxa"/>
            <w:vMerge/>
            <w:tcBorders>
              <w:top w:val="nil"/>
              <w:left w:val="single" w:sz="4" w:space="0" w:color="auto"/>
              <w:bottom w:val="nil"/>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nil"/>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nil"/>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nil"/>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nil"/>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787" w:type="dxa"/>
            <w:tcBorders>
              <w:top w:val="nil"/>
              <w:left w:val="nil"/>
              <w:bottom w:val="nil"/>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913" w:type="dxa"/>
            <w:vMerge/>
            <w:tcBorders>
              <w:top w:val="nil"/>
              <w:left w:val="single" w:sz="4" w:space="0" w:color="auto"/>
              <w:bottom w:val="nil"/>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r>
      <w:tr w:rsidR="0069153D" w:rsidRPr="007D1DCC" w:rsidTr="0069153D">
        <w:trPr>
          <w:trHeight w:val="218"/>
        </w:trPr>
        <w:tc>
          <w:tcPr>
            <w:tcW w:w="1667"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III, 718</w:t>
            </w:r>
          </w:p>
        </w:tc>
        <w:tc>
          <w:tcPr>
            <w:tcW w:w="1599"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45°58′07,2″</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31</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29,6</w:t>
            </w:r>
          </w:p>
        </w:tc>
        <w:tc>
          <w:tcPr>
            <w:tcW w:w="787" w:type="dxa"/>
            <w:tcBorders>
              <w:top w:val="nil"/>
              <w:left w:val="nil"/>
              <w:bottom w:val="nil"/>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913"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1,4</w:t>
            </w:r>
          </w:p>
        </w:tc>
      </w:tr>
      <w:tr w:rsidR="0069153D" w:rsidRPr="007D1DCC" w:rsidTr="0069153D">
        <w:trPr>
          <w:trHeight w:val="121"/>
        </w:trPr>
        <w:tc>
          <w:tcPr>
            <w:tcW w:w="1667"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599"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81°32′35,4″</w:t>
            </w: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787"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913"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r>
      <w:tr w:rsidR="0069153D" w:rsidRPr="007D1DCC" w:rsidTr="0069153D">
        <w:trPr>
          <w:trHeight w:val="154"/>
        </w:trPr>
        <w:tc>
          <w:tcPr>
            <w:tcW w:w="166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2, северо-западнее с. Акши</w:t>
            </w:r>
          </w:p>
        </w:tc>
        <w:tc>
          <w:tcPr>
            <w:tcW w:w="1469"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I,713</w:t>
            </w:r>
          </w:p>
        </w:tc>
        <w:tc>
          <w:tcPr>
            <w:tcW w:w="1599"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45°58′34,3″</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55,3</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51</w:t>
            </w:r>
          </w:p>
        </w:tc>
        <w:tc>
          <w:tcPr>
            <w:tcW w:w="78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49,7</w:t>
            </w:r>
          </w:p>
        </w:tc>
        <w:tc>
          <w:tcPr>
            <w:tcW w:w="913"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5,6</w:t>
            </w:r>
          </w:p>
        </w:tc>
      </w:tr>
      <w:tr w:rsidR="0069153D" w:rsidRPr="007D1DCC" w:rsidTr="0069153D">
        <w:trPr>
          <w:trHeight w:val="200"/>
        </w:trPr>
        <w:tc>
          <w:tcPr>
            <w:tcW w:w="1667"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599"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81°31′31,8″</w:t>
            </w: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787" w:type="dxa"/>
            <w:vMerge/>
            <w:tcBorders>
              <w:top w:val="nil"/>
              <w:left w:val="single" w:sz="4" w:space="0" w:color="auto"/>
              <w:bottom w:val="single" w:sz="4" w:space="0" w:color="000000"/>
              <w:right w:val="single" w:sz="4" w:space="0" w:color="auto"/>
            </w:tcBorders>
            <w:shd w:val="clear" w:color="auto" w:fill="auto"/>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913"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r>
      <w:tr w:rsidR="0069153D" w:rsidRPr="007D1DCC" w:rsidTr="0069153D">
        <w:trPr>
          <w:trHeight w:val="104"/>
        </w:trPr>
        <w:tc>
          <w:tcPr>
            <w:tcW w:w="1667"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II,714</w:t>
            </w:r>
          </w:p>
        </w:tc>
        <w:tc>
          <w:tcPr>
            <w:tcW w:w="1599"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45°58′35,0″</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59,3</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54</w:t>
            </w:r>
          </w:p>
        </w:tc>
        <w:tc>
          <w:tcPr>
            <w:tcW w:w="78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52,4</w:t>
            </w:r>
          </w:p>
        </w:tc>
        <w:tc>
          <w:tcPr>
            <w:tcW w:w="913"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6,9</w:t>
            </w:r>
          </w:p>
        </w:tc>
      </w:tr>
      <w:tr w:rsidR="0069153D" w:rsidRPr="007D1DCC" w:rsidTr="0069153D">
        <w:trPr>
          <w:trHeight w:val="150"/>
        </w:trPr>
        <w:tc>
          <w:tcPr>
            <w:tcW w:w="1667"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599"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81°31′30,1″</w:t>
            </w: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787" w:type="dxa"/>
            <w:vMerge/>
            <w:tcBorders>
              <w:top w:val="nil"/>
              <w:left w:val="single" w:sz="4" w:space="0" w:color="auto"/>
              <w:bottom w:val="single" w:sz="4" w:space="0" w:color="000000"/>
              <w:right w:val="single" w:sz="4" w:space="0" w:color="auto"/>
            </w:tcBorders>
            <w:shd w:val="clear" w:color="auto" w:fill="auto"/>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913"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r>
      <w:tr w:rsidR="0069153D" w:rsidRPr="007D1DCC" w:rsidTr="0069153D">
        <w:trPr>
          <w:trHeight w:val="195"/>
        </w:trPr>
        <w:tc>
          <w:tcPr>
            <w:tcW w:w="1667"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III,715</w:t>
            </w:r>
          </w:p>
        </w:tc>
        <w:tc>
          <w:tcPr>
            <w:tcW w:w="1599"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45°58′33,3″</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64,9</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59,3</w:t>
            </w:r>
          </w:p>
        </w:tc>
        <w:tc>
          <w:tcPr>
            <w:tcW w:w="78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59,3</w:t>
            </w:r>
          </w:p>
        </w:tc>
        <w:tc>
          <w:tcPr>
            <w:tcW w:w="913"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5,6</w:t>
            </w:r>
          </w:p>
        </w:tc>
      </w:tr>
      <w:tr w:rsidR="0069153D" w:rsidRPr="007D1DCC" w:rsidTr="0069153D">
        <w:trPr>
          <w:trHeight w:val="100"/>
        </w:trPr>
        <w:tc>
          <w:tcPr>
            <w:tcW w:w="1667"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599"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81°31′32,5″</w:t>
            </w: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787" w:type="dxa"/>
            <w:vMerge/>
            <w:tcBorders>
              <w:top w:val="nil"/>
              <w:left w:val="single" w:sz="4" w:space="0" w:color="auto"/>
              <w:bottom w:val="single" w:sz="4" w:space="0" w:color="000000"/>
              <w:right w:val="single" w:sz="4" w:space="0" w:color="auto"/>
            </w:tcBorders>
            <w:shd w:val="clear" w:color="auto" w:fill="auto"/>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913"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r>
      <w:tr w:rsidR="0069153D" w:rsidRPr="007D1DCC" w:rsidTr="0069153D">
        <w:trPr>
          <w:trHeight w:val="131"/>
        </w:trPr>
        <w:tc>
          <w:tcPr>
            <w:tcW w:w="166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 с. Коктума</w:t>
            </w:r>
          </w:p>
        </w:tc>
        <w:tc>
          <w:tcPr>
            <w:tcW w:w="1469"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I,565</w:t>
            </w:r>
          </w:p>
        </w:tc>
        <w:tc>
          <w:tcPr>
            <w:tcW w:w="1599"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45°52′06,9″</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31,5</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24,9</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24,8</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12,4</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9</w:t>
            </w:r>
          </w:p>
        </w:tc>
        <w:tc>
          <w:tcPr>
            <w:tcW w:w="78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8,65</w:t>
            </w:r>
          </w:p>
        </w:tc>
        <w:tc>
          <w:tcPr>
            <w:tcW w:w="913"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22,85</w:t>
            </w:r>
          </w:p>
        </w:tc>
      </w:tr>
      <w:tr w:rsidR="0069153D" w:rsidRPr="007D1DCC" w:rsidTr="0069153D">
        <w:trPr>
          <w:trHeight w:val="178"/>
        </w:trPr>
        <w:tc>
          <w:tcPr>
            <w:tcW w:w="1667"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599"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81°39′05,4″</w:t>
            </w: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787" w:type="dxa"/>
            <w:vMerge/>
            <w:tcBorders>
              <w:top w:val="nil"/>
              <w:left w:val="single" w:sz="4" w:space="0" w:color="auto"/>
              <w:bottom w:val="single" w:sz="4" w:space="0" w:color="000000"/>
              <w:right w:val="single" w:sz="4" w:space="0" w:color="auto"/>
            </w:tcBorders>
            <w:shd w:val="clear" w:color="auto" w:fill="auto"/>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913"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r>
      <w:tr w:rsidR="0069153D" w:rsidRPr="007D1DCC" w:rsidTr="0069153D">
        <w:trPr>
          <w:trHeight w:val="83"/>
        </w:trPr>
        <w:tc>
          <w:tcPr>
            <w:tcW w:w="1667"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II,566</w:t>
            </w:r>
          </w:p>
        </w:tc>
        <w:tc>
          <w:tcPr>
            <w:tcW w:w="1599"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45°52′09,2″</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33,2</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27,6</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26,2</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17,5</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14,1</w:t>
            </w:r>
          </w:p>
        </w:tc>
        <w:tc>
          <w:tcPr>
            <w:tcW w:w="78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13,15</w:t>
            </w:r>
          </w:p>
        </w:tc>
        <w:tc>
          <w:tcPr>
            <w:tcW w:w="913"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20,05</w:t>
            </w:r>
          </w:p>
        </w:tc>
      </w:tr>
      <w:tr w:rsidR="0069153D" w:rsidRPr="007D1DCC" w:rsidTr="0069153D">
        <w:trPr>
          <w:trHeight w:val="128"/>
        </w:trPr>
        <w:tc>
          <w:tcPr>
            <w:tcW w:w="1667"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599"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81°39′04,6″</w:t>
            </w: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787" w:type="dxa"/>
            <w:vMerge/>
            <w:tcBorders>
              <w:top w:val="nil"/>
              <w:left w:val="single" w:sz="4" w:space="0" w:color="auto"/>
              <w:bottom w:val="single" w:sz="4" w:space="0" w:color="000000"/>
              <w:right w:val="single" w:sz="4" w:space="0" w:color="auto"/>
            </w:tcBorders>
            <w:shd w:val="clear" w:color="auto" w:fill="auto"/>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913"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r>
      <w:tr w:rsidR="0069153D" w:rsidRPr="007D1DCC" w:rsidTr="0069153D">
        <w:trPr>
          <w:trHeight w:val="174"/>
        </w:trPr>
        <w:tc>
          <w:tcPr>
            <w:tcW w:w="1667"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III,567</w:t>
            </w:r>
          </w:p>
        </w:tc>
        <w:tc>
          <w:tcPr>
            <w:tcW w:w="1599"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45°52′08,0″</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34,6</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30,5</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30,5</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16,2</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14</w:t>
            </w:r>
          </w:p>
        </w:tc>
        <w:tc>
          <w:tcPr>
            <w:tcW w:w="78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14</w:t>
            </w:r>
          </w:p>
        </w:tc>
        <w:tc>
          <w:tcPr>
            <w:tcW w:w="913"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20,6</w:t>
            </w:r>
          </w:p>
        </w:tc>
      </w:tr>
      <w:tr w:rsidR="0069153D" w:rsidRPr="007D1DCC" w:rsidTr="0069153D">
        <w:trPr>
          <w:trHeight w:val="219"/>
        </w:trPr>
        <w:tc>
          <w:tcPr>
            <w:tcW w:w="1667"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599"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81°39′05,1″</w:t>
            </w: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787" w:type="dxa"/>
            <w:vMerge/>
            <w:tcBorders>
              <w:top w:val="nil"/>
              <w:left w:val="single" w:sz="4" w:space="0" w:color="auto"/>
              <w:bottom w:val="single" w:sz="4" w:space="0" w:color="000000"/>
              <w:right w:val="single" w:sz="4" w:space="0" w:color="auto"/>
            </w:tcBorders>
            <w:shd w:val="clear" w:color="auto" w:fill="auto"/>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913"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r>
      <w:tr w:rsidR="0069153D" w:rsidRPr="007D1DCC" w:rsidTr="0069153D">
        <w:trPr>
          <w:trHeight w:val="96"/>
        </w:trPr>
        <w:tc>
          <w:tcPr>
            <w:tcW w:w="1667"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IV,568</w:t>
            </w:r>
          </w:p>
        </w:tc>
        <w:tc>
          <w:tcPr>
            <w:tcW w:w="1599"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45°52′10,5″</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35,9</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32,3</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31</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20,3</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16,5</w:t>
            </w:r>
          </w:p>
        </w:tc>
        <w:tc>
          <w:tcPr>
            <w:tcW w:w="78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15,63</w:t>
            </w:r>
          </w:p>
        </w:tc>
        <w:tc>
          <w:tcPr>
            <w:tcW w:w="913"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20,27</w:t>
            </w:r>
          </w:p>
        </w:tc>
      </w:tr>
      <w:tr w:rsidR="0069153D" w:rsidRPr="007D1DCC" w:rsidTr="0069153D">
        <w:trPr>
          <w:trHeight w:val="156"/>
        </w:trPr>
        <w:tc>
          <w:tcPr>
            <w:tcW w:w="1667"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599"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81°39′04,2″</w:t>
            </w: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787" w:type="dxa"/>
            <w:vMerge/>
            <w:tcBorders>
              <w:top w:val="nil"/>
              <w:left w:val="single" w:sz="4" w:space="0" w:color="auto"/>
              <w:bottom w:val="single" w:sz="4" w:space="0" w:color="000000"/>
              <w:right w:val="single" w:sz="4" w:space="0" w:color="auto"/>
            </w:tcBorders>
            <w:shd w:val="clear" w:color="auto" w:fill="auto"/>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913"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r>
      <w:tr w:rsidR="0069153D" w:rsidRPr="007D1DCC" w:rsidTr="0069153D">
        <w:trPr>
          <w:trHeight w:val="83"/>
        </w:trPr>
        <w:tc>
          <w:tcPr>
            <w:tcW w:w="166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4, c. Коктума</w:t>
            </w:r>
          </w:p>
        </w:tc>
        <w:tc>
          <w:tcPr>
            <w:tcW w:w="1469" w:type="dxa"/>
            <w:vMerge w:val="restart"/>
            <w:tcBorders>
              <w:top w:val="nil"/>
              <w:left w:val="nil"/>
              <w:bottom w:val="single" w:sz="4" w:space="0" w:color="000000"/>
              <w:right w:val="nil"/>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II,558</w:t>
            </w:r>
          </w:p>
        </w:tc>
        <w:tc>
          <w:tcPr>
            <w:tcW w:w="1599" w:type="dxa"/>
            <w:tcBorders>
              <w:top w:val="nil"/>
              <w:left w:val="single" w:sz="4" w:space="0" w:color="auto"/>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45°51′55,9″</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36,3</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34</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26,9</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16,7</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13,5</w:t>
            </w:r>
          </w:p>
        </w:tc>
        <w:tc>
          <w:tcPr>
            <w:tcW w:w="78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8,26</w:t>
            </w:r>
          </w:p>
        </w:tc>
        <w:tc>
          <w:tcPr>
            <w:tcW w:w="913"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28,04</w:t>
            </w:r>
          </w:p>
        </w:tc>
      </w:tr>
      <w:tr w:rsidR="0069153D" w:rsidRPr="007D1DCC" w:rsidTr="0069153D">
        <w:trPr>
          <w:trHeight w:val="106"/>
        </w:trPr>
        <w:tc>
          <w:tcPr>
            <w:tcW w:w="1667"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tcBorders>
              <w:top w:val="nil"/>
              <w:left w:val="nil"/>
              <w:bottom w:val="single" w:sz="4" w:space="0" w:color="000000"/>
              <w:right w:val="nil"/>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599" w:type="dxa"/>
            <w:tcBorders>
              <w:top w:val="nil"/>
              <w:left w:val="single" w:sz="4" w:space="0" w:color="auto"/>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81°39′12,3″</w:t>
            </w: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787" w:type="dxa"/>
            <w:vMerge/>
            <w:tcBorders>
              <w:top w:val="nil"/>
              <w:left w:val="single" w:sz="4" w:space="0" w:color="auto"/>
              <w:bottom w:val="single" w:sz="4" w:space="0" w:color="000000"/>
              <w:right w:val="single" w:sz="4" w:space="0" w:color="auto"/>
            </w:tcBorders>
            <w:shd w:val="clear" w:color="auto" w:fill="auto"/>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913"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r>
      <w:tr w:rsidR="0069153D" w:rsidRPr="007D1DCC" w:rsidTr="0069153D">
        <w:trPr>
          <w:trHeight w:val="151"/>
        </w:trPr>
        <w:tc>
          <w:tcPr>
            <w:tcW w:w="1667"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val="restart"/>
            <w:tcBorders>
              <w:top w:val="nil"/>
              <w:left w:val="nil"/>
              <w:bottom w:val="single" w:sz="4" w:space="0" w:color="000000"/>
              <w:right w:val="nil"/>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8,564</w:t>
            </w:r>
          </w:p>
        </w:tc>
        <w:tc>
          <w:tcPr>
            <w:tcW w:w="1599" w:type="dxa"/>
            <w:tcBorders>
              <w:top w:val="nil"/>
              <w:left w:val="single" w:sz="4" w:space="0" w:color="auto"/>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45°51′54,9″</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66,4</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40,9</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36,2</w:t>
            </w:r>
          </w:p>
        </w:tc>
        <w:tc>
          <w:tcPr>
            <w:tcW w:w="78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31,2</w:t>
            </w:r>
          </w:p>
        </w:tc>
        <w:tc>
          <w:tcPr>
            <w:tcW w:w="913"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35,2</w:t>
            </w:r>
          </w:p>
        </w:tc>
      </w:tr>
      <w:tr w:rsidR="0069153D" w:rsidRPr="007D1DCC" w:rsidTr="0069153D">
        <w:trPr>
          <w:trHeight w:val="198"/>
        </w:trPr>
        <w:tc>
          <w:tcPr>
            <w:tcW w:w="1667"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tcBorders>
              <w:top w:val="nil"/>
              <w:left w:val="nil"/>
              <w:bottom w:val="single" w:sz="4" w:space="0" w:color="000000"/>
              <w:right w:val="nil"/>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599" w:type="dxa"/>
            <w:tcBorders>
              <w:top w:val="nil"/>
              <w:left w:val="single" w:sz="4" w:space="0" w:color="auto"/>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81°39′11,7″</w:t>
            </w: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787" w:type="dxa"/>
            <w:vMerge/>
            <w:tcBorders>
              <w:top w:val="nil"/>
              <w:left w:val="single" w:sz="4" w:space="0" w:color="auto"/>
              <w:bottom w:val="single" w:sz="4" w:space="0" w:color="000000"/>
              <w:right w:val="single" w:sz="4" w:space="0" w:color="auto"/>
            </w:tcBorders>
            <w:shd w:val="clear" w:color="auto" w:fill="auto"/>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913"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r>
      <w:tr w:rsidR="0069153D" w:rsidRPr="007D1DCC" w:rsidTr="0069153D">
        <w:trPr>
          <w:trHeight w:val="83"/>
        </w:trPr>
        <w:tc>
          <w:tcPr>
            <w:tcW w:w="1667"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val="restart"/>
            <w:tcBorders>
              <w:top w:val="nil"/>
              <w:left w:val="nil"/>
              <w:bottom w:val="single" w:sz="4" w:space="0" w:color="000000"/>
              <w:right w:val="nil"/>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I,559</w:t>
            </w:r>
          </w:p>
        </w:tc>
        <w:tc>
          <w:tcPr>
            <w:tcW w:w="1599" w:type="dxa"/>
            <w:tcBorders>
              <w:top w:val="nil"/>
              <w:left w:val="single" w:sz="4" w:space="0" w:color="auto"/>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45°51′54,5″</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23,4</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20,5</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14</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4,3</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2,3</w:t>
            </w:r>
          </w:p>
        </w:tc>
        <w:tc>
          <w:tcPr>
            <w:tcW w:w="78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w:t>
            </w:r>
          </w:p>
        </w:tc>
        <w:tc>
          <w:tcPr>
            <w:tcW w:w="913"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23,4</w:t>
            </w:r>
          </w:p>
        </w:tc>
      </w:tr>
      <w:tr w:rsidR="0069153D" w:rsidRPr="007D1DCC" w:rsidTr="0069153D">
        <w:trPr>
          <w:trHeight w:val="83"/>
        </w:trPr>
        <w:tc>
          <w:tcPr>
            <w:tcW w:w="1667"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tcBorders>
              <w:top w:val="nil"/>
              <w:left w:val="nil"/>
              <w:bottom w:val="single" w:sz="4" w:space="0" w:color="000000"/>
              <w:right w:val="nil"/>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599" w:type="dxa"/>
            <w:tcBorders>
              <w:top w:val="nil"/>
              <w:left w:val="single" w:sz="4" w:space="0" w:color="auto"/>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81°39′14,0″</w:t>
            </w: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787" w:type="dxa"/>
            <w:vMerge/>
            <w:tcBorders>
              <w:top w:val="nil"/>
              <w:left w:val="single" w:sz="4" w:space="0" w:color="auto"/>
              <w:bottom w:val="single" w:sz="4" w:space="0" w:color="000000"/>
              <w:right w:val="single" w:sz="4" w:space="0" w:color="auto"/>
            </w:tcBorders>
            <w:shd w:val="clear" w:color="auto" w:fill="auto"/>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913"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r>
      <w:tr w:rsidR="0069153D" w:rsidRPr="007D1DCC" w:rsidTr="0069153D">
        <w:trPr>
          <w:trHeight w:val="180"/>
        </w:trPr>
        <w:tc>
          <w:tcPr>
            <w:tcW w:w="1667"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val="restart"/>
            <w:tcBorders>
              <w:top w:val="nil"/>
              <w:left w:val="nil"/>
              <w:bottom w:val="single" w:sz="4" w:space="0" w:color="000000"/>
              <w:right w:val="nil"/>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7,563</w:t>
            </w:r>
          </w:p>
        </w:tc>
        <w:tc>
          <w:tcPr>
            <w:tcW w:w="1599" w:type="dxa"/>
            <w:tcBorders>
              <w:top w:val="nil"/>
              <w:left w:val="single" w:sz="4" w:space="0" w:color="auto"/>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45°51′53,5″</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34,4</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29,7</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24,5</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13,1</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11</w:t>
            </w:r>
          </w:p>
        </w:tc>
        <w:tc>
          <w:tcPr>
            <w:tcW w:w="78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8,4</w:t>
            </w:r>
          </w:p>
        </w:tc>
        <w:tc>
          <w:tcPr>
            <w:tcW w:w="913"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26</w:t>
            </w:r>
          </w:p>
        </w:tc>
      </w:tr>
      <w:tr w:rsidR="0069153D" w:rsidRPr="007D1DCC" w:rsidTr="0069153D">
        <w:trPr>
          <w:trHeight w:val="226"/>
        </w:trPr>
        <w:tc>
          <w:tcPr>
            <w:tcW w:w="1667"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tcBorders>
              <w:top w:val="nil"/>
              <w:left w:val="nil"/>
              <w:bottom w:val="single" w:sz="4" w:space="0" w:color="000000"/>
              <w:right w:val="nil"/>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599" w:type="dxa"/>
            <w:tcBorders>
              <w:top w:val="nil"/>
              <w:left w:val="single" w:sz="4" w:space="0" w:color="auto"/>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81°39′14,1″</w:t>
            </w: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787" w:type="dxa"/>
            <w:vMerge/>
            <w:tcBorders>
              <w:top w:val="nil"/>
              <w:left w:val="single" w:sz="4" w:space="0" w:color="auto"/>
              <w:bottom w:val="single" w:sz="4" w:space="0" w:color="000000"/>
              <w:right w:val="single" w:sz="4" w:space="0" w:color="auto"/>
            </w:tcBorders>
            <w:shd w:val="clear" w:color="auto" w:fill="auto"/>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913"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r>
      <w:tr w:rsidR="0069153D" w:rsidRPr="007D1DCC" w:rsidTr="0069153D">
        <w:trPr>
          <w:trHeight w:val="130"/>
        </w:trPr>
        <w:tc>
          <w:tcPr>
            <w:tcW w:w="166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6, с. Коктума</w:t>
            </w:r>
          </w:p>
        </w:tc>
        <w:tc>
          <w:tcPr>
            <w:tcW w:w="1469" w:type="dxa"/>
            <w:vMerge w:val="restart"/>
            <w:tcBorders>
              <w:top w:val="nil"/>
              <w:left w:val="nil"/>
              <w:bottom w:val="single" w:sz="4" w:space="0" w:color="000000"/>
              <w:right w:val="nil"/>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I,573</w:t>
            </w:r>
          </w:p>
        </w:tc>
        <w:tc>
          <w:tcPr>
            <w:tcW w:w="1599" w:type="dxa"/>
            <w:tcBorders>
              <w:top w:val="nil"/>
              <w:left w:val="single" w:sz="4" w:space="0" w:color="auto"/>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45°51′38,6″</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74,1</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71,5</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65,3</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56,4</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56,4</w:t>
            </w:r>
          </w:p>
        </w:tc>
        <w:tc>
          <w:tcPr>
            <w:tcW w:w="78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54,7</w:t>
            </w:r>
          </w:p>
        </w:tc>
        <w:tc>
          <w:tcPr>
            <w:tcW w:w="913"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19,4</w:t>
            </w:r>
          </w:p>
        </w:tc>
      </w:tr>
      <w:tr w:rsidR="0069153D" w:rsidRPr="007D1DCC" w:rsidTr="0069153D">
        <w:trPr>
          <w:trHeight w:val="175"/>
        </w:trPr>
        <w:tc>
          <w:tcPr>
            <w:tcW w:w="1667"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tcBorders>
              <w:top w:val="nil"/>
              <w:left w:val="nil"/>
              <w:bottom w:val="single" w:sz="4" w:space="0" w:color="000000"/>
              <w:right w:val="nil"/>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599" w:type="dxa"/>
            <w:tcBorders>
              <w:top w:val="nil"/>
              <w:left w:val="single" w:sz="4" w:space="0" w:color="auto"/>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81°39′36,1″</w:t>
            </w: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787" w:type="dxa"/>
            <w:vMerge/>
            <w:tcBorders>
              <w:top w:val="nil"/>
              <w:left w:val="single" w:sz="4" w:space="0" w:color="auto"/>
              <w:bottom w:val="single" w:sz="4" w:space="0" w:color="000000"/>
              <w:right w:val="single" w:sz="4" w:space="0" w:color="auto"/>
            </w:tcBorders>
            <w:shd w:val="clear" w:color="auto" w:fill="auto"/>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913"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r>
      <w:tr w:rsidR="0069153D" w:rsidRPr="007D1DCC" w:rsidTr="0069153D">
        <w:trPr>
          <w:trHeight w:val="194"/>
        </w:trPr>
        <w:tc>
          <w:tcPr>
            <w:tcW w:w="1667"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val="restart"/>
            <w:tcBorders>
              <w:top w:val="nil"/>
              <w:left w:val="nil"/>
              <w:bottom w:val="single" w:sz="4" w:space="0" w:color="000000"/>
              <w:right w:val="nil"/>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II,572</w:t>
            </w:r>
          </w:p>
        </w:tc>
        <w:tc>
          <w:tcPr>
            <w:tcW w:w="1599" w:type="dxa"/>
            <w:tcBorders>
              <w:top w:val="nil"/>
              <w:left w:val="single" w:sz="4" w:space="0" w:color="auto"/>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45°51′37,7″</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72</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69,5</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66,1</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57</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54,6</w:t>
            </w:r>
          </w:p>
        </w:tc>
        <w:tc>
          <w:tcPr>
            <w:tcW w:w="78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52,2</w:t>
            </w:r>
          </w:p>
        </w:tc>
        <w:tc>
          <w:tcPr>
            <w:tcW w:w="913"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19,8</w:t>
            </w:r>
          </w:p>
        </w:tc>
      </w:tr>
      <w:tr w:rsidR="0069153D" w:rsidRPr="007D1DCC" w:rsidTr="0069153D">
        <w:trPr>
          <w:trHeight w:val="97"/>
        </w:trPr>
        <w:tc>
          <w:tcPr>
            <w:tcW w:w="1667"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tcBorders>
              <w:top w:val="nil"/>
              <w:left w:val="nil"/>
              <w:bottom w:val="single" w:sz="4" w:space="0" w:color="000000"/>
              <w:right w:val="nil"/>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599" w:type="dxa"/>
            <w:tcBorders>
              <w:top w:val="nil"/>
              <w:left w:val="single" w:sz="4" w:space="0" w:color="auto"/>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81°39′38,8″</w:t>
            </w: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787" w:type="dxa"/>
            <w:vMerge/>
            <w:tcBorders>
              <w:top w:val="nil"/>
              <w:left w:val="single" w:sz="4" w:space="0" w:color="auto"/>
              <w:bottom w:val="single" w:sz="4" w:space="0" w:color="000000"/>
              <w:right w:val="single" w:sz="4" w:space="0" w:color="auto"/>
            </w:tcBorders>
            <w:shd w:val="clear" w:color="auto" w:fill="auto"/>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913"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r>
      <w:tr w:rsidR="0069153D" w:rsidRPr="007D1DCC" w:rsidTr="0069153D">
        <w:trPr>
          <w:trHeight w:val="144"/>
        </w:trPr>
        <w:tc>
          <w:tcPr>
            <w:tcW w:w="1667"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val="restart"/>
            <w:tcBorders>
              <w:top w:val="nil"/>
              <w:left w:val="nil"/>
              <w:bottom w:val="single" w:sz="4" w:space="0" w:color="000000"/>
              <w:right w:val="nil"/>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III,571</w:t>
            </w:r>
          </w:p>
        </w:tc>
        <w:tc>
          <w:tcPr>
            <w:tcW w:w="1599" w:type="dxa"/>
            <w:tcBorders>
              <w:top w:val="nil"/>
              <w:left w:val="single" w:sz="4" w:space="0" w:color="auto"/>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45°51′36,9″</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72,3</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70,8</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65,7</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61,6</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53,9</w:t>
            </w:r>
          </w:p>
        </w:tc>
        <w:tc>
          <w:tcPr>
            <w:tcW w:w="787"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53,9</w:t>
            </w:r>
          </w:p>
        </w:tc>
        <w:tc>
          <w:tcPr>
            <w:tcW w:w="913"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18,4</w:t>
            </w:r>
          </w:p>
        </w:tc>
      </w:tr>
      <w:tr w:rsidR="0069153D" w:rsidRPr="007D1DCC" w:rsidTr="0069153D">
        <w:trPr>
          <w:trHeight w:val="83"/>
        </w:trPr>
        <w:tc>
          <w:tcPr>
            <w:tcW w:w="1667"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tcBorders>
              <w:top w:val="nil"/>
              <w:left w:val="nil"/>
              <w:bottom w:val="single" w:sz="4" w:space="0" w:color="000000"/>
              <w:right w:val="nil"/>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599" w:type="dxa"/>
            <w:tcBorders>
              <w:top w:val="nil"/>
              <w:left w:val="single" w:sz="4" w:space="0" w:color="auto"/>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81°39′41,0″</w:t>
            </w: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787" w:type="dxa"/>
            <w:vMerge/>
            <w:tcBorders>
              <w:top w:val="nil"/>
              <w:left w:val="single" w:sz="4" w:space="0" w:color="auto"/>
              <w:bottom w:val="single" w:sz="4" w:space="0" w:color="000000"/>
              <w:right w:val="single" w:sz="4" w:space="0" w:color="auto"/>
            </w:tcBorders>
            <w:shd w:val="clear" w:color="auto" w:fill="auto"/>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913"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r>
      <w:tr w:rsidR="0069153D" w:rsidRPr="007D1DCC" w:rsidTr="0069153D">
        <w:trPr>
          <w:trHeight w:val="108"/>
        </w:trPr>
        <w:tc>
          <w:tcPr>
            <w:tcW w:w="166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юго-западнее с. Камыскала</w:t>
            </w:r>
          </w:p>
        </w:tc>
        <w:tc>
          <w:tcPr>
            <w:tcW w:w="1469" w:type="dxa"/>
            <w:vMerge w:val="restart"/>
            <w:tcBorders>
              <w:top w:val="nil"/>
              <w:left w:val="nil"/>
              <w:bottom w:val="single" w:sz="4" w:space="0" w:color="000000"/>
              <w:right w:val="nil"/>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 158</w:t>
            </w:r>
          </w:p>
        </w:tc>
        <w:tc>
          <w:tcPr>
            <w:tcW w:w="1599" w:type="dxa"/>
            <w:tcBorders>
              <w:top w:val="nil"/>
              <w:left w:val="single" w:sz="4" w:space="0" w:color="auto"/>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46°26′020″</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50</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50</w:t>
            </w:r>
          </w:p>
        </w:tc>
        <w:tc>
          <w:tcPr>
            <w:tcW w:w="787" w:type="dxa"/>
            <w:tcBorders>
              <w:top w:val="nil"/>
              <w:left w:val="nil"/>
              <w:bottom w:val="nil"/>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913"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w:t>
            </w:r>
          </w:p>
        </w:tc>
      </w:tr>
      <w:tr w:rsidR="0069153D" w:rsidRPr="007D1DCC" w:rsidTr="0069153D">
        <w:trPr>
          <w:trHeight w:val="154"/>
        </w:trPr>
        <w:tc>
          <w:tcPr>
            <w:tcW w:w="1667" w:type="dxa"/>
            <w:vMerge/>
            <w:tcBorders>
              <w:top w:val="nil"/>
              <w:left w:val="single" w:sz="4" w:space="0" w:color="auto"/>
              <w:bottom w:val="single" w:sz="4" w:space="0" w:color="auto"/>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tcBorders>
              <w:top w:val="nil"/>
              <w:left w:val="nil"/>
              <w:bottom w:val="single" w:sz="4" w:space="0" w:color="000000"/>
              <w:right w:val="nil"/>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599" w:type="dxa"/>
            <w:tcBorders>
              <w:top w:val="nil"/>
              <w:left w:val="single" w:sz="4" w:space="0" w:color="auto"/>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81°28′356″</w:t>
            </w: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787"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913"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r>
      <w:tr w:rsidR="0069153D" w:rsidRPr="007D1DCC" w:rsidTr="0069153D">
        <w:trPr>
          <w:trHeight w:val="171"/>
        </w:trPr>
        <w:tc>
          <w:tcPr>
            <w:tcW w:w="1667" w:type="dxa"/>
            <w:vMerge/>
            <w:tcBorders>
              <w:top w:val="nil"/>
              <w:left w:val="single" w:sz="4" w:space="0" w:color="auto"/>
              <w:bottom w:val="single" w:sz="4" w:space="0" w:color="auto"/>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val="restart"/>
            <w:tcBorders>
              <w:top w:val="nil"/>
              <w:left w:val="nil"/>
              <w:bottom w:val="single" w:sz="4" w:space="0" w:color="000000"/>
              <w:right w:val="nil"/>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II,160</w:t>
            </w:r>
          </w:p>
        </w:tc>
        <w:tc>
          <w:tcPr>
            <w:tcW w:w="1599" w:type="dxa"/>
            <w:tcBorders>
              <w:top w:val="nil"/>
              <w:left w:val="single" w:sz="4" w:space="0" w:color="auto"/>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46°26′026″</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57,7</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57,7</w:t>
            </w:r>
          </w:p>
        </w:tc>
        <w:tc>
          <w:tcPr>
            <w:tcW w:w="787" w:type="dxa"/>
            <w:tcBorders>
              <w:top w:val="nil"/>
              <w:left w:val="nil"/>
              <w:bottom w:val="nil"/>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913"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0</w:t>
            </w:r>
          </w:p>
        </w:tc>
      </w:tr>
      <w:tr w:rsidR="0069153D" w:rsidRPr="007D1DCC" w:rsidTr="0069153D">
        <w:trPr>
          <w:trHeight w:val="83"/>
        </w:trPr>
        <w:tc>
          <w:tcPr>
            <w:tcW w:w="1667" w:type="dxa"/>
            <w:vMerge/>
            <w:tcBorders>
              <w:top w:val="nil"/>
              <w:left w:val="single" w:sz="4" w:space="0" w:color="auto"/>
              <w:bottom w:val="single" w:sz="4" w:space="0" w:color="auto"/>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tcBorders>
              <w:top w:val="nil"/>
              <w:left w:val="nil"/>
              <w:bottom w:val="single" w:sz="4" w:space="0" w:color="000000"/>
              <w:right w:val="nil"/>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599" w:type="dxa"/>
            <w:tcBorders>
              <w:top w:val="nil"/>
              <w:left w:val="single" w:sz="4" w:space="0" w:color="auto"/>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81°28′296″</w:t>
            </w: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787"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913"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r>
      <w:tr w:rsidR="0069153D" w:rsidRPr="007D1DCC" w:rsidTr="0069153D">
        <w:trPr>
          <w:trHeight w:val="121"/>
        </w:trPr>
        <w:tc>
          <w:tcPr>
            <w:tcW w:w="1667" w:type="dxa"/>
            <w:vMerge/>
            <w:tcBorders>
              <w:top w:val="nil"/>
              <w:left w:val="single" w:sz="4" w:space="0" w:color="auto"/>
              <w:bottom w:val="single" w:sz="4" w:space="0" w:color="auto"/>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val="restart"/>
            <w:tcBorders>
              <w:top w:val="nil"/>
              <w:left w:val="nil"/>
              <w:bottom w:val="single" w:sz="4" w:space="0" w:color="000000"/>
              <w:right w:val="nil"/>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III, 162</w:t>
            </w:r>
          </w:p>
        </w:tc>
        <w:tc>
          <w:tcPr>
            <w:tcW w:w="1599" w:type="dxa"/>
            <w:tcBorders>
              <w:top w:val="nil"/>
              <w:left w:val="single" w:sz="4" w:space="0" w:color="auto"/>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46°26′011″</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65,5</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61,8</w:t>
            </w:r>
          </w:p>
        </w:tc>
        <w:tc>
          <w:tcPr>
            <w:tcW w:w="787" w:type="dxa"/>
            <w:tcBorders>
              <w:top w:val="nil"/>
              <w:left w:val="nil"/>
              <w:bottom w:val="nil"/>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913"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3,7</w:t>
            </w:r>
          </w:p>
        </w:tc>
      </w:tr>
      <w:tr w:rsidR="0069153D" w:rsidRPr="007D1DCC" w:rsidTr="0069153D">
        <w:trPr>
          <w:trHeight w:val="168"/>
        </w:trPr>
        <w:tc>
          <w:tcPr>
            <w:tcW w:w="1667" w:type="dxa"/>
            <w:vMerge/>
            <w:tcBorders>
              <w:top w:val="nil"/>
              <w:left w:val="single" w:sz="4" w:space="0" w:color="auto"/>
              <w:bottom w:val="single" w:sz="4" w:space="0" w:color="auto"/>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tcBorders>
              <w:top w:val="nil"/>
              <w:left w:val="nil"/>
              <w:bottom w:val="single" w:sz="4" w:space="0" w:color="000000"/>
              <w:right w:val="nil"/>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599" w:type="dxa"/>
            <w:tcBorders>
              <w:top w:val="nil"/>
              <w:left w:val="single" w:sz="4" w:space="0" w:color="auto"/>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81°28′264″</w:t>
            </w: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787"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913"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r>
      <w:tr w:rsidR="0069153D" w:rsidRPr="007D1DCC" w:rsidTr="0069153D">
        <w:trPr>
          <w:trHeight w:val="86"/>
        </w:trPr>
        <w:tc>
          <w:tcPr>
            <w:tcW w:w="1667"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lang w:val="ru-RU"/>
              </w:rPr>
            </w:pPr>
            <w:r w:rsidRPr="007D1DCC">
              <w:rPr>
                <w:rFonts w:ascii="Times New Roman" w:hAnsi="Times New Roman" w:cs="Times New Roman"/>
                <w:sz w:val="20"/>
                <w:szCs w:val="20"/>
                <w:lang w:val="ru-RU"/>
              </w:rPr>
              <w:t>юго-западнее с. Камыскала (памятник)</w:t>
            </w:r>
          </w:p>
        </w:tc>
        <w:tc>
          <w:tcPr>
            <w:tcW w:w="1469" w:type="dxa"/>
            <w:vMerge w:val="restart"/>
            <w:tcBorders>
              <w:top w:val="nil"/>
              <w:left w:val="nil"/>
              <w:bottom w:val="single" w:sz="4" w:space="0" w:color="000000"/>
              <w:right w:val="nil"/>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I, 181</w:t>
            </w:r>
          </w:p>
        </w:tc>
        <w:tc>
          <w:tcPr>
            <w:tcW w:w="1599" w:type="dxa"/>
            <w:tcBorders>
              <w:top w:val="nil"/>
              <w:left w:val="single" w:sz="4" w:space="0" w:color="auto"/>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46°25′152″</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19,5</w:t>
            </w:r>
          </w:p>
        </w:tc>
        <w:tc>
          <w:tcPr>
            <w:tcW w:w="616"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5,65</w:t>
            </w:r>
          </w:p>
        </w:tc>
        <w:tc>
          <w:tcPr>
            <w:tcW w:w="787" w:type="dxa"/>
            <w:tcBorders>
              <w:top w:val="nil"/>
              <w:left w:val="nil"/>
              <w:bottom w:val="nil"/>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913"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13,85</w:t>
            </w:r>
          </w:p>
        </w:tc>
      </w:tr>
      <w:tr w:rsidR="0069153D" w:rsidRPr="007D1DCC" w:rsidTr="0069153D">
        <w:trPr>
          <w:trHeight w:val="132"/>
        </w:trPr>
        <w:tc>
          <w:tcPr>
            <w:tcW w:w="1667" w:type="dxa"/>
            <w:vMerge/>
            <w:tcBorders>
              <w:top w:val="nil"/>
              <w:left w:val="single" w:sz="4" w:space="0" w:color="auto"/>
              <w:bottom w:val="single" w:sz="4" w:space="0" w:color="auto"/>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469" w:type="dxa"/>
            <w:vMerge/>
            <w:tcBorders>
              <w:top w:val="nil"/>
              <w:left w:val="nil"/>
              <w:bottom w:val="single" w:sz="4" w:space="0" w:color="000000"/>
              <w:right w:val="nil"/>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1599" w:type="dxa"/>
            <w:tcBorders>
              <w:top w:val="nil"/>
              <w:left w:val="single" w:sz="4" w:space="0" w:color="auto"/>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rPr>
                <w:rFonts w:ascii="Times New Roman" w:hAnsi="Times New Roman" w:cs="Times New Roman"/>
                <w:sz w:val="20"/>
                <w:szCs w:val="20"/>
              </w:rPr>
            </w:pPr>
            <w:r w:rsidRPr="007D1DCC">
              <w:rPr>
                <w:rFonts w:ascii="Times New Roman" w:hAnsi="Times New Roman" w:cs="Times New Roman"/>
                <w:sz w:val="20"/>
                <w:szCs w:val="20"/>
              </w:rPr>
              <w:t>81°27′174″</w:t>
            </w: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616"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c>
          <w:tcPr>
            <w:tcW w:w="787" w:type="dxa"/>
            <w:tcBorders>
              <w:top w:val="nil"/>
              <w:left w:val="nil"/>
              <w:bottom w:val="single" w:sz="4" w:space="0" w:color="auto"/>
              <w:right w:val="single" w:sz="4" w:space="0" w:color="auto"/>
            </w:tcBorders>
            <w:shd w:val="clear" w:color="auto" w:fill="auto"/>
            <w:noWrap/>
            <w:vAlign w:val="bottom"/>
            <w:hideMark/>
          </w:tcPr>
          <w:p w:rsidR="0069153D" w:rsidRPr="007D1DCC" w:rsidRDefault="0069153D" w:rsidP="007D1DCC">
            <w:pPr>
              <w:spacing w:after="0" w:line="240" w:lineRule="auto"/>
              <w:jc w:val="center"/>
              <w:rPr>
                <w:rFonts w:ascii="Times New Roman" w:hAnsi="Times New Roman" w:cs="Times New Roman"/>
                <w:sz w:val="20"/>
                <w:szCs w:val="20"/>
              </w:rPr>
            </w:pPr>
            <w:r w:rsidRPr="007D1DCC">
              <w:rPr>
                <w:rFonts w:ascii="Times New Roman" w:hAnsi="Times New Roman" w:cs="Times New Roman"/>
                <w:sz w:val="20"/>
                <w:szCs w:val="20"/>
              </w:rPr>
              <w:t> </w:t>
            </w:r>
          </w:p>
        </w:tc>
        <w:tc>
          <w:tcPr>
            <w:tcW w:w="913" w:type="dxa"/>
            <w:vMerge/>
            <w:tcBorders>
              <w:top w:val="nil"/>
              <w:left w:val="single" w:sz="4" w:space="0" w:color="auto"/>
              <w:bottom w:val="single" w:sz="4" w:space="0" w:color="000000"/>
              <w:right w:val="single" w:sz="4" w:space="0" w:color="auto"/>
            </w:tcBorders>
            <w:vAlign w:val="center"/>
            <w:hideMark/>
          </w:tcPr>
          <w:p w:rsidR="0069153D" w:rsidRPr="007D1DCC" w:rsidRDefault="0069153D" w:rsidP="007D1DCC">
            <w:pPr>
              <w:spacing w:after="0" w:line="240" w:lineRule="auto"/>
              <w:rPr>
                <w:rFonts w:ascii="Times New Roman" w:hAnsi="Times New Roman" w:cs="Times New Roman"/>
                <w:sz w:val="20"/>
                <w:szCs w:val="20"/>
              </w:rPr>
            </w:pPr>
          </w:p>
        </w:tc>
      </w:tr>
    </w:tbl>
    <w:p w:rsidR="0069153D" w:rsidRPr="007D1DCC" w:rsidRDefault="0069153D" w:rsidP="007D1DCC">
      <w:pPr>
        <w:jc w:val="center"/>
        <w:rPr>
          <w:rFonts w:ascii="Times New Roman" w:hAnsi="Times New Roman" w:cs="Times New Roman"/>
        </w:rPr>
      </w:pPr>
    </w:p>
    <w:p w:rsidR="0069153D" w:rsidRPr="007D1DCC" w:rsidRDefault="0069153D" w:rsidP="007D1DCC">
      <w:pPr>
        <w:tabs>
          <w:tab w:val="right" w:pos="9355"/>
        </w:tabs>
        <w:jc w:val="both"/>
        <w:rPr>
          <w:rFonts w:ascii="Times New Roman" w:hAnsi="Times New Roman" w:cs="Times New Roman"/>
        </w:rPr>
      </w:pPr>
    </w:p>
    <w:p w:rsidR="00E44C9E" w:rsidRPr="007D1DCC" w:rsidRDefault="00E44C9E" w:rsidP="007D1DCC">
      <w:pPr>
        <w:tabs>
          <w:tab w:val="right" w:pos="9355"/>
        </w:tabs>
        <w:jc w:val="both"/>
        <w:rPr>
          <w:rFonts w:ascii="Times New Roman" w:hAnsi="Times New Roman" w:cs="Times New Roman"/>
        </w:rPr>
        <w:sectPr w:rsidR="00E44C9E" w:rsidRPr="007D1DCC" w:rsidSect="0069153D">
          <w:pgSz w:w="11906" w:h="16838"/>
          <w:pgMar w:top="1134" w:right="850" w:bottom="1134" w:left="1701" w:header="708" w:footer="708" w:gutter="0"/>
          <w:cols w:space="708"/>
          <w:docGrid w:linePitch="360"/>
        </w:sectPr>
      </w:pPr>
    </w:p>
    <w:p w:rsidR="0069153D" w:rsidRPr="007D1DCC" w:rsidRDefault="006859A3" w:rsidP="007D1DCC">
      <w:pPr>
        <w:spacing w:after="0" w:line="240" w:lineRule="auto"/>
        <w:rPr>
          <w:rFonts w:ascii="Times New Roman" w:hAnsi="Times New Roman" w:cs="Times New Roman"/>
          <w:sz w:val="18"/>
          <w:szCs w:val="18"/>
        </w:rPr>
      </w:pPr>
      <w:r w:rsidRPr="007D1DCC">
        <w:rPr>
          <w:rFonts w:ascii="Times New Roman" w:hAnsi="Times New Roman" w:cs="Times New Roman"/>
          <w:sz w:val="24"/>
          <w:szCs w:val="24"/>
        </w:rPr>
        <w:t xml:space="preserve">Table </w:t>
      </w:r>
      <w:r w:rsidRPr="007D1DCC">
        <w:rPr>
          <w:rFonts w:ascii="Times New Roman" w:hAnsi="Times New Roman" w:cs="Times New Roman"/>
        </w:rPr>
        <w:t>H</w:t>
      </w:r>
      <w:r w:rsidR="0069153D" w:rsidRPr="007D1DCC">
        <w:rPr>
          <w:rFonts w:ascii="Times New Roman" w:hAnsi="Times New Roman" w:cs="Times New Roman"/>
        </w:rPr>
        <w:t xml:space="preserve">.24 – </w:t>
      </w:r>
      <w:r w:rsidRPr="007D1DCC">
        <w:rPr>
          <w:rFonts w:ascii="Times New Roman" w:hAnsi="Times New Roman" w:cs="Times New Roman"/>
          <w:sz w:val="24"/>
          <w:szCs w:val="24"/>
        </w:rPr>
        <w:t>F</w:t>
      </w:r>
      <w:r w:rsidR="008B7A96" w:rsidRPr="007D1DCC">
        <w:rPr>
          <w:rFonts w:ascii="Times New Roman" w:hAnsi="Times New Roman" w:cs="Times New Roman"/>
          <w:sz w:val="24"/>
          <w:szCs w:val="24"/>
        </w:rPr>
        <w:t>ield diary</w:t>
      </w:r>
    </w:p>
    <w:p w:rsidR="0069153D" w:rsidRPr="008B7A96" w:rsidRDefault="0069153D" w:rsidP="007D1DCC">
      <w:pPr>
        <w:spacing w:after="0" w:line="240" w:lineRule="auto"/>
        <w:jc w:val="center"/>
        <w:rPr>
          <w:rFonts w:ascii="Times New Roman" w:hAnsi="Times New Roman" w:cs="Times New Roman"/>
          <w:sz w:val="18"/>
          <w:szCs w:val="18"/>
        </w:rPr>
      </w:pPr>
      <w:r w:rsidRPr="008B7A96">
        <w:rPr>
          <w:rFonts w:ascii="Times New Roman" w:hAnsi="Times New Roman" w:cs="Times New Roman"/>
          <w:sz w:val="18"/>
          <w:szCs w:val="18"/>
        </w:rPr>
        <w:t>08.06.2018 – 21.06.2020</w:t>
      </w: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1305"/>
        <w:gridCol w:w="1134"/>
        <w:gridCol w:w="1276"/>
        <w:gridCol w:w="3685"/>
        <w:gridCol w:w="1134"/>
        <w:gridCol w:w="799"/>
        <w:gridCol w:w="1299"/>
        <w:gridCol w:w="850"/>
        <w:gridCol w:w="1276"/>
        <w:gridCol w:w="1276"/>
      </w:tblGrid>
      <w:tr w:rsidR="0069153D" w:rsidRPr="008B7A96" w:rsidTr="0069153D">
        <w:tc>
          <w:tcPr>
            <w:tcW w:w="675" w:type="dxa"/>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 xml:space="preserve">№ </w:t>
            </w:r>
            <w:r w:rsidRPr="008B7A96">
              <w:rPr>
                <w:rFonts w:ascii="Times New Roman" w:hAnsi="Times New Roman" w:cs="Times New Roman"/>
                <w:sz w:val="18"/>
                <w:szCs w:val="18"/>
              </w:rPr>
              <w:t xml:space="preserve">GPS </w:t>
            </w:r>
            <w:r w:rsidRPr="008B7A96">
              <w:rPr>
                <w:rFonts w:ascii="Times New Roman" w:hAnsi="Times New Roman" w:cs="Times New Roman"/>
                <w:sz w:val="18"/>
                <w:szCs w:val="18"/>
                <w:lang w:val="kk-KZ"/>
              </w:rPr>
              <w:t>точки</w:t>
            </w:r>
          </w:p>
        </w:tc>
        <w:tc>
          <w:tcPr>
            <w:tcW w:w="1305" w:type="dxa"/>
          </w:tcPr>
          <w:p w:rsidR="0069153D" w:rsidRPr="008B7A96" w:rsidRDefault="0069153D" w:rsidP="007D1DCC">
            <w:pPr>
              <w:spacing w:after="0" w:line="240" w:lineRule="auto"/>
              <w:jc w:val="center"/>
              <w:rPr>
                <w:rFonts w:ascii="Times New Roman" w:hAnsi="Times New Roman" w:cs="Times New Roman"/>
                <w:sz w:val="18"/>
                <w:szCs w:val="18"/>
              </w:rPr>
            </w:pPr>
            <w:r w:rsidRPr="008B7A96">
              <w:rPr>
                <w:rFonts w:ascii="Times New Roman" w:hAnsi="Times New Roman" w:cs="Times New Roman"/>
                <w:sz w:val="18"/>
                <w:szCs w:val="18"/>
              </w:rPr>
              <w:t>Координаты</w:t>
            </w:r>
          </w:p>
        </w:tc>
        <w:tc>
          <w:tcPr>
            <w:tcW w:w="1134" w:type="dxa"/>
          </w:tcPr>
          <w:p w:rsidR="0069153D" w:rsidRPr="008B7A96" w:rsidRDefault="0069153D" w:rsidP="007D1DCC">
            <w:pPr>
              <w:spacing w:after="0" w:line="240" w:lineRule="auto"/>
              <w:jc w:val="center"/>
              <w:rPr>
                <w:rFonts w:ascii="Times New Roman" w:hAnsi="Times New Roman" w:cs="Times New Roman"/>
                <w:sz w:val="18"/>
                <w:szCs w:val="18"/>
                <w:lang w:val="ru-RU"/>
              </w:rPr>
            </w:pPr>
            <w:r w:rsidRPr="008B7A96">
              <w:rPr>
                <w:rFonts w:ascii="Times New Roman" w:hAnsi="Times New Roman" w:cs="Times New Roman"/>
                <w:sz w:val="18"/>
                <w:szCs w:val="18"/>
                <w:lang w:val="ru-RU"/>
              </w:rPr>
              <w:t>Абсолют-ная высота над уровнем моря, м</w:t>
            </w:r>
          </w:p>
        </w:tc>
        <w:tc>
          <w:tcPr>
            <w:tcW w:w="1276" w:type="dxa"/>
          </w:tcPr>
          <w:p w:rsidR="0069153D" w:rsidRPr="008B7A96" w:rsidRDefault="0069153D" w:rsidP="007D1DCC">
            <w:pPr>
              <w:spacing w:after="0" w:line="240" w:lineRule="auto"/>
              <w:jc w:val="center"/>
              <w:rPr>
                <w:rFonts w:ascii="Times New Roman" w:hAnsi="Times New Roman" w:cs="Times New Roman"/>
                <w:sz w:val="18"/>
                <w:szCs w:val="18"/>
              </w:rPr>
            </w:pPr>
            <w:r w:rsidRPr="008B7A96">
              <w:rPr>
                <w:rFonts w:ascii="Times New Roman" w:hAnsi="Times New Roman" w:cs="Times New Roman"/>
                <w:sz w:val="18"/>
                <w:szCs w:val="18"/>
              </w:rPr>
              <w:t>Название, место расположение</w:t>
            </w:r>
          </w:p>
        </w:tc>
        <w:tc>
          <w:tcPr>
            <w:tcW w:w="3685" w:type="dxa"/>
          </w:tcPr>
          <w:p w:rsidR="0069153D" w:rsidRPr="008B7A96" w:rsidRDefault="0069153D" w:rsidP="007D1DCC">
            <w:pPr>
              <w:spacing w:after="0" w:line="240" w:lineRule="auto"/>
              <w:jc w:val="center"/>
              <w:rPr>
                <w:rFonts w:ascii="Times New Roman" w:hAnsi="Times New Roman" w:cs="Times New Roman"/>
                <w:sz w:val="18"/>
                <w:szCs w:val="18"/>
              </w:rPr>
            </w:pPr>
            <w:r w:rsidRPr="008B7A96">
              <w:rPr>
                <w:rFonts w:ascii="Times New Roman" w:hAnsi="Times New Roman" w:cs="Times New Roman"/>
                <w:sz w:val="18"/>
                <w:szCs w:val="18"/>
              </w:rPr>
              <w:t>Описание</w:t>
            </w:r>
          </w:p>
        </w:tc>
        <w:tc>
          <w:tcPr>
            <w:tcW w:w="1134" w:type="dxa"/>
          </w:tcPr>
          <w:p w:rsidR="0069153D" w:rsidRPr="008B7A96" w:rsidRDefault="0069153D" w:rsidP="007D1DCC">
            <w:pPr>
              <w:spacing w:after="0" w:line="240" w:lineRule="auto"/>
              <w:jc w:val="center"/>
              <w:rPr>
                <w:rFonts w:ascii="Times New Roman" w:hAnsi="Times New Roman" w:cs="Times New Roman"/>
                <w:sz w:val="18"/>
                <w:szCs w:val="18"/>
              </w:rPr>
            </w:pPr>
            <w:r w:rsidRPr="008B7A96">
              <w:rPr>
                <w:rFonts w:ascii="Times New Roman" w:hAnsi="Times New Roman" w:cs="Times New Roman"/>
                <w:sz w:val="18"/>
                <w:szCs w:val="18"/>
              </w:rPr>
              <w:t>Генезис и геологический возраст</w:t>
            </w:r>
          </w:p>
        </w:tc>
        <w:tc>
          <w:tcPr>
            <w:tcW w:w="799" w:type="dxa"/>
          </w:tcPr>
          <w:p w:rsidR="0069153D" w:rsidRPr="008B7A96"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8B7A96">
              <w:rPr>
                <w:rFonts w:ascii="Times New Roman" w:hAnsi="Times New Roman" w:cs="Times New Roman"/>
                <w:sz w:val="18"/>
                <w:szCs w:val="18"/>
              </w:rPr>
              <w:t>Растительность</w:t>
            </w:r>
          </w:p>
        </w:tc>
        <w:tc>
          <w:tcPr>
            <w:tcW w:w="1299" w:type="dxa"/>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Современные рельефообразу-ющие процессы</w:t>
            </w:r>
          </w:p>
        </w:tc>
        <w:tc>
          <w:tcPr>
            <w:tcW w:w="850" w:type="dxa"/>
          </w:tcPr>
          <w:p w:rsidR="0069153D" w:rsidRPr="008B7A96" w:rsidRDefault="0069153D" w:rsidP="007D1DCC">
            <w:pPr>
              <w:spacing w:after="0" w:line="240" w:lineRule="auto"/>
              <w:jc w:val="center"/>
              <w:rPr>
                <w:rFonts w:ascii="Times New Roman" w:hAnsi="Times New Roman" w:cs="Times New Roman"/>
                <w:sz w:val="18"/>
                <w:szCs w:val="18"/>
              </w:rPr>
            </w:pPr>
            <w:r w:rsidRPr="008B7A96">
              <w:rPr>
                <w:rFonts w:ascii="Times New Roman" w:hAnsi="Times New Roman" w:cs="Times New Roman"/>
                <w:sz w:val="18"/>
                <w:szCs w:val="18"/>
              </w:rPr>
              <w:t>Фото (серия-номер)</w:t>
            </w:r>
          </w:p>
        </w:tc>
        <w:tc>
          <w:tcPr>
            <w:tcW w:w="1276" w:type="dxa"/>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Антропоген-ное воздействие</w:t>
            </w:r>
          </w:p>
        </w:tc>
        <w:tc>
          <w:tcPr>
            <w:tcW w:w="1276" w:type="dxa"/>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Примечание:</w:t>
            </w:r>
          </w:p>
        </w:tc>
      </w:tr>
      <w:tr w:rsidR="0069153D" w:rsidRPr="008B7A96" w:rsidTr="0069153D">
        <w:tc>
          <w:tcPr>
            <w:tcW w:w="675" w:type="dxa"/>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1</w:t>
            </w:r>
          </w:p>
        </w:tc>
        <w:tc>
          <w:tcPr>
            <w:tcW w:w="1305" w:type="dxa"/>
          </w:tcPr>
          <w:p w:rsidR="0069153D" w:rsidRPr="008B7A96" w:rsidRDefault="0069153D" w:rsidP="007D1DCC">
            <w:pPr>
              <w:spacing w:after="0" w:line="240" w:lineRule="auto"/>
              <w:jc w:val="center"/>
              <w:rPr>
                <w:rFonts w:ascii="Times New Roman" w:hAnsi="Times New Roman" w:cs="Times New Roman"/>
                <w:sz w:val="18"/>
                <w:szCs w:val="18"/>
              </w:rPr>
            </w:pPr>
            <w:r w:rsidRPr="008B7A96">
              <w:rPr>
                <w:rFonts w:ascii="Times New Roman" w:hAnsi="Times New Roman" w:cs="Times New Roman"/>
                <w:sz w:val="18"/>
                <w:szCs w:val="18"/>
              </w:rPr>
              <w:t>2</w:t>
            </w:r>
          </w:p>
        </w:tc>
        <w:tc>
          <w:tcPr>
            <w:tcW w:w="1134" w:type="dxa"/>
          </w:tcPr>
          <w:p w:rsidR="0069153D" w:rsidRPr="008B7A96" w:rsidRDefault="0069153D" w:rsidP="007D1DCC">
            <w:pPr>
              <w:spacing w:after="0" w:line="240" w:lineRule="auto"/>
              <w:jc w:val="center"/>
              <w:rPr>
                <w:rFonts w:ascii="Times New Roman" w:hAnsi="Times New Roman" w:cs="Times New Roman"/>
                <w:sz w:val="18"/>
                <w:szCs w:val="18"/>
              </w:rPr>
            </w:pPr>
            <w:r w:rsidRPr="008B7A96">
              <w:rPr>
                <w:rFonts w:ascii="Times New Roman" w:hAnsi="Times New Roman" w:cs="Times New Roman"/>
                <w:sz w:val="18"/>
                <w:szCs w:val="18"/>
              </w:rPr>
              <w:t>3</w:t>
            </w:r>
          </w:p>
        </w:tc>
        <w:tc>
          <w:tcPr>
            <w:tcW w:w="1276" w:type="dxa"/>
          </w:tcPr>
          <w:p w:rsidR="0069153D" w:rsidRPr="008B7A96" w:rsidRDefault="0069153D" w:rsidP="007D1DCC">
            <w:pPr>
              <w:spacing w:after="0" w:line="240" w:lineRule="auto"/>
              <w:jc w:val="center"/>
              <w:rPr>
                <w:rFonts w:ascii="Times New Roman" w:hAnsi="Times New Roman" w:cs="Times New Roman"/>
                <w:sz w:val="18"/>
                <w:szCs w:val="18"/>
              </w:rPr>
            </w:pPr>
            <w:r w:rsidRPr="008B7A96">
              <w:rPr>
                <w:rFonts w:ascii="Times New Roman" w:hAnsi="Times New Roman" w:cs="Times New Roman"/>
                <w:sz w:val="18"/>
                <w:szCs w:val="18"/>
              </w:rPr>
              <w:t>4</w:t>
            </w:r>
          </w:p>
        </w:tc>
        <w:tc>
          <w:tcPr>
            <w:tcW w:w="3685" w:type="dxa"/>
          </w:tcPr>
          <w:p w:rsidR="0069153D" w:rsidRPr="008B7A96" w:rsidRDefault="0069153D" w:rsidP="007D1DCC">
            <w:pPr>
              <w:spacing w:after="0" w:line="240" w:lineRule="auto"/>
              <w:jc w:val="center"/>
              <w:rPr>
                <w:rFonts w:ascii="Times New Roman" w:hAnsi="Times New Roman" w:cs="Times New Roman"/>
                <w:sz w:val="18"/>
                <w:szCs w:val="18"/>
              </w:rPr>
            </w:pPr>
            <w:r w:rsidRPr="008B7A96">
              <w:rPr>
                <w:rFonts w:ascii="Times New Roman" w:hAnsi="Times New Roman" w:cs="Times New Roman"/>
                <w:sz w:val="18"/>
                <w:szCs w:val="18"/>
              </w:rPr>
              <w:t>5</w:t>
            </w:r>
          </w:p>
        </w:tc>
        <w:tc>
          <w:tcPr>
            <w:tcW w:w="1134" w:type="dxa"/>
          </w:tcPr>
          <w:p w:rsidR="0069153D" w:rsidRPr="008B7A96" w:rsidRDefault="0069153D" w:rsidP="007D1DCC">
            <w:pPr>
              <w:spacing w:after="0" w:line="240" w:lineRule="auto"/>
              <w:jc w:val="center"/>
              <w:rPr>
                <w:rFonts w:ascii="Times New Roman" w:hAnsi="Times New Roman" w:cs="Times New Roman"/>
                <w:sz w:val="18"/>
                <w:szCs w:val="18"/>
              </w:rPr>
            </w:pPr>
            <w:r w:rsidRPr="008B7A96">
              <w:rPr>
                <w:rFonts w:ascii="Times New Roman" w:hAnsi="Times New Roman" w:cs="Times New Roman"/>
                <w:sz w:val="18"/>
                <w:szCs w:val="18"/>
              </w:rPr>
              <w:t>6</w:t>
            </w:r>
          </w:p>
        </w:tc>
        <w:tc>
          <w:tcPr>
            <w:tcW w:w="799" w:type="dxa"/>
          </w:tcPr>
          <w:p w:rsidR="0069153D" w:rsidRPr="008B7A96"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8B7A96">
              <w:rPr>
                <w:rFonts w:ascii="Times New Roman" w:hAnsi="Times New Roman" w:cs="Times New Roman"/>
                <w:sz w:val="18"/>
                <w:szCs w:val="18"/>
              </w:rPr>
              <w:t>7</w:t>
            </w:r>
          </w:p>
        </w:tc>
        <w:tc>
          <w:tcPr>
            <w:tcW w:w="1299" w:type="dxa"/>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8</w:t>
            </w:r>
          </w:p>
        </w:tc>
        <w:tc>
          <w:tcPr>
            <w:tcW w:w="850" w:type="dxa"/>
          </w:tcPr>
          <w:p w:rsidR="0069153D" w:rsidRPr="008B7A96" w:rsidRDefault="0069153D" w:rsidP="007D1DCC">
            <w:pPr>
              <w:spacing w:after="0" w:line="240" w:lineRule="auto"/>
              <w:jc w:val="center"/>
              <w:rPr>
                <w:rFonts w:ascii="Times New Roman" w:hAnsi="Times New Roman" w:cs="Times New Roman"/>
                <w:sz w:val="18"/>
                <w:szCs w:val="18"/>
              </w:rPr>
            </w:pPr>
            <w:r w:rsidRPr="008B7A96">
              <w:rPr>
                <w:rFonts w:ascii="Times New Roman" w:hAnsi="Times New Roman" w:cs="Times New Roman"/>
                <w:sz w:val="18"/>
                <w:szCs w:val="18"/>
              </w:rPr>
              <w:t>9</w:t>
            </w:r>
          </w:p>
        </w:tc>
        <w:tc>
          <w:tcPr>
            <w:tcW w:w="1276" w:type="dxa"/>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10</w:t>
            </w:r>
          </w:p>
        </w:tc>
        <w:tc>
          <w:tcPr>
            <w:tcW w:w="1276" w:type="dxa"/>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11</w:t>
            </w:r>
          </w:p>
        </w:tc>
      </w:tr>
      <w:tr w:rsidR="0069153D" w:rsidRPr="008B7A96" w:rsidTr="0069153D">
        <w:tc>
          <w:tcPr>
            <w:tcW w:w="14709" w:type="dxa"/>
            <w:gridSpan w:val="11"/>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rPr>
              <w:t xml:space="preserve">день экспедиции – </w:t>
            </w:r>
            <w:r w:rsidRPr="008B7A96">
              <w:rPr>
                <w:rFonts w:ascii="Times New Roman" w:hAnsi="Times New Roman" w:cs="Times New Roman"/>
                <w:sz w:val="18"/>
                <w:szCs w:val="18"/>
                <w:lang w:val="kk-KZ"/>
              </w:rPr>
              <w:t>08.06.20.</w:t>
            </w:r>
          </w:p>
        </w:tc>
      </w:tr>
      <w:tr w:rsidR="0069153D" w:rsidRPr="008B7A96" w:rsidTr="0069153D">
        <w:tc>
          <w:tcPr>
            <w:tcW w:w="675" w:type="dxa"/>
          </w:tcPr>
          <w:p w:rsidR="0069153D" w:rsidRPr="008B7A96" w:rsidRDefault="0069153D" w:rsidP="007D1DCC">
            <w:pPr>
              <w:spacing w:after="0" w:line="240" w:lineRule="auto"/>
              <w:jc w:val="center"/>
              <w:rPr>
                <w:rFonts w:ascii="Times New Roman" w:hAnsi="Times New Roman" w:cs="Times New Roman"/>
                <w:sz w:val="18"/>
                <w:szCs w:val="18"/>
                <w:lang w:val="kk-KZ"/>
              </w:rPr>
            </w:pPr>
          </w:p>
        </w:tc>
        <w:tc>
          <w:tcPr>
            <w:tcW w:w="14034" w:type="dxa"/>
            <w:gridSpan w:val="10"/>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eastAsia="Arial Unicode MS" w:hAnsi="Times New Roman" w:cs="Times New Roman"/>
                <w:sz w:val="18"/>
                <w:szCs w:val="18"/>
                <w:lang w:val="ru-RU"/>
              </w:rPr>
              <w:t xml:space="preserve">Выезд из </w:t>
            </w:r>
            <w:r w:rsidRPr="008B7A96">
              <w:rPr>
                <w:rFonts w:ascii="Times New Roman" w:eastAsia="Arial Unicode MS" w:hAnsi="Times New Roman" w:cs="Times New Roman"/>
                <w:sz w:val="18"/>
                <w:szCs w:val="18"/>
                <w:lang w:val="kk-KZ"/>
              </w:rPr>
              <w:t>г. Алматы в г. Ушарал.</w:t>
            </w:r>
          </w:p>
        </w:tc>
      </w:tr>
      <w:tr w:rsidR="0069153D" w:rsidRPr="008B7A96" w:rsidTr="0069153D">
        <w:tc>
          <w:tcPr>
            <w:tcW w:w="13433" w:type="dxa"/>
            <w:gridSpan w:val="10"/>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rPr>
              <w:t xml:space="preserve">день экспедиции – </w:t>
            </w:r>
            <w:r w:rsidRPr="008B7A96">
              <w:rPr>
                <w:rFonts w:ascii="Times New Roman" w:hAnsi="Times New Roman" w:cs="Times New Roman"/>
                <w:sz w:val="18"/>
                <w:szCs w:val="18"/>
                <w:lang w:val="kk-KZ"/>
              </w:rPr>
              <w:t>09.06.20.</w:t>
            </w:r>
          </w:p>
        </w:tc>
        <w:tc>
          <w:tcPr>
            <w:tcW w:w="1276" w:type="dxa"/>
          </w:tcPr>
          <w:p w:rsidR="0069153D" w:rsidRPr="008B7A96" w:rsidRDefault="0069153D" w:rsidP="007D1DCC">
            <w:pPr>
              <w:spacing w:after="0" w:line="240" w:lineRule="auto"/>
              <w:jc w:val="center"/>
              <w:rPr>
                <w:rFonts w:ascii="Times New Roman" w:hAnsi="Times New Roman" w:cs="Times New Roman"/>
                <w:sz w:val="18"/>
                <w:szCs w:val="18"/>
                <w:lang w:val="kk-KZ"/>
              </w:rPr>
            </w:pPr>
          </w:p>
        </w:tc>
      </w:tr>
      <w:tr w:rsidR="0069153D" w:rsidRPr="008B7A96" w:rsidTr="0069153D">
        <w:tc>
          <w:tcPr>
            <w:tcW w:w="675" w:type="dxa"/>
          </w:tcPr>
          <w:p w:rsidR="0069153D" w:rsidRPr="008B7A96" w:rsidRDefault="0069153D" w:rsidP="007D1DCC">
            <w:pPr>
              <w:spacing w:after="0" w:line="240" w:lineRule="auto"/>
              <w:rPr>
                <w:rFonts w:ascii="Times New Roman" w:hAnsi="Times New Roman" w:cs="Times New Roman"/>
                <w:sz w:val="18"/>
                <w:szCs w:val="18"/>
                <w:lang w:val="kk-KZ"/>
              </w:rPr>
            </w:pPr>
          </w:p>
        </w:tc>
        <w:tc>
          <w:tcPr>
            <w:tcW w:w="14034" w:type="dxa"/>
            <w:gridSpan w:val="10"/>
          </w:tcPr>
          <w:p w:rsidR="0069153D" w:rsidRPr="008B7A96" w:rsidRDefault="0069153D" w:rsidP="007D1DCC">
            <w:pPr>
              <w:spacing w:after="0" w:line="240" w:lineRule="auto"/>
              <w:jc w:val="center"/>
              <w:rPr>
                <w:rFonts w:ascii="Times New Roman" w:eastAsia="Arial Unicode MS" w:hAnsi="Times New Roman" w:cs="Times New Roman"/>
                <w:sz w:val="18"/>
                <w:szCs w:val="18"/>
                <w:lang w:val="ru-RU"/>
              </w:rPr>
            </w:pPr>
            <w:r w:rsidRPr="008B7A96">
              <w:rPr>
                <w:rFonts w:ascii="Times New Roman" w:eastAsia="Arial Unicode MS" w:hAnsi="Times New Roman" w:cs="Times New Roman"/>
                <w:sz w:val="18"/>
                <w:szCs w:val="18"/>
                <w:lang w:val="kk-KZ"/>
              </w:rPr>
              <w:t xml:space="preserve">Выезд из </w:t>
            </w:r>
            <w:r w:rsidRPr="008B7A96">
              <w:rPr>
                <w:rFonts w:ascii="Times New Roman" w:eastAsia="Arial Unicode MS" w:hAnsi="Times New Roman" w:cs="Times New Roman"/>
                <w:sz w:val="18"/>
                <w:szCs w:val="18"/>
                <w:lang w:val="ru-RU"/>
              </w:rPr>
              <w:t xml:space="preserve">г. </w:t>
            </w:r>
            <w:r w:rsidRPr="008B7A96">
              <w:rPr>
                <w:rFonts w:ascii="Times New Roman" w:eastAsia="Arial Unicode MS" w:hAnsi="Times New Roman" w:cs="Times New Roman"/>
                <w:sz w:val="18"/>
                <w:szCs w:val="18"/>
                <w:lang w:val="kk-KZ"/>
              </w:rPr>
              <w:t xml:space="preserve">Ушарал в </w:t>
            </w:r>
            <w:r w:rsidRPr="008B7A96">
              <w:rPr>
                <w:rFonts w:ascii="Times New Roman" w:eastAsia="Arial Unicode MS" w:hAnsi="Times New Roman" w:cs="Times New Roman"/>
                <w:sz w:val="18"/>
                <w:szCs w:val="18"/>
                <w:lang w:val="ru-RU"/>
              </w:rPr>
              <w:t>с. Акши.</w:t>
            </w:r>
          </w:p>
        </w:tc>
      </w:tr>
      <w:tr w:rsidR="0069153D" w:rsidRPr="008B7A96" w:rsidTr="0069153D">
        <w:tc>
          <w:tcPr>
            <w:tcW w:w="13433" w:type="dxa"/>
            <w:gridSpan w:val="10"/>
          </w:tcPr>
          <w:p w:rsidR="0069153D" w:rsidRPr="008B7A96" w:rsidRDefault="0069153D" w:rsidP="007D1DCC">
            <w:pPr>
              <w:tabs>
                <w:tab w:val="center" w:pos="6977"/>
              </w:tabs>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 xml:space="preserve">Ключевой участок </w:t>
            </w:r>
            <w:r w:rsidRPr="008B7A96">
              <w:rPr>
                <w:rFonts w:ascii="Times New Roman" w:hAnsi="Times New Roman" w:cs="Times New Roman"/>
                <w:sz w:val="18"/>
                <w:szCs w:val="18"/>
              </w:rPr>
              <w:t>№1, с. Акши</w:t>
            </w:r>
            <w:r w:rsidRPr="008B7A96">
              <w:rPr>
                <w:rFonts w:ascii="Times New Roman" w:hAnsi="Times New Roman" w:cs="Times New Roman"/>
                <w:sz w:val="18"/>
                <w:szCs w:val="18"/>
              </w:rPr>
              <w:tab/>
            </w:r>
          </w:p>
        </w:tc>
        <w:tc>
          <w:tcPr>
            <w:tcW w:w="1276" w:type="dxa"/>
          </w:tcPr>
          <w:p w:rsidR="0069153D" w:rsidRPr="008B7A96" w:rsidRDefault="0069153D" w:rsidP="007D1DCC">
            <w:pPr>
              <w:spacing w:after="0" w:line="240" w:lineRule="auto"/>
              <w:jc w:val="center"/>
              <w:rPr>
                <w:rFonts w:ascii="Times New Roman" w:hAnsi="Times New Roman" w:cs="Times New Roman"/>
                <w:sz w:val="18"/>
                <w:szCs w:val="18"/>
              </w:rPr>
            </w:pPr>
          </w:p>
        </w:tc>
      </w:tr>
      <w:tr w:rsidR="0069153D" w:rsidRPr="008B7A96" w:rsidTr="0069153D">
        <w:trPr>
          <w:trHeight w:val="2078"/>
        </w:trPr>
        <w:tc>
          <w:tcPr>
            <w:tcW w:w="675"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GPS Акши 3.19-19</w:t>
            </w:r>
          </w:p>
        </w:tc>
        <w:tc>
          <w:tcPr>
            <w:tcW w:w="1305"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45-58-133 с.ш.</w:t>
            </w:r>
          </w:p>
          <w:p w:rsidR="0069153D" w:rsidRPr="008B7A96" w:rsidRDefault="0069153D" w:rsidP="007D1DCC">
            <w:pPr>
              <w:spacing w:after="0" w:line="240" w:lineRule="auto"/>
              <w:rPr>
                <w:rFonts w:ascii="Times New Roman" w:hAnsi="Times New Roman" w:cs="Times New Roman"/>
                <w:sz w:val="18"/>
                <w:szCs w:val="18"/>
              </w:rPr>
            </w:pPr>
            <w:r w:rsidRPr="008B7A96">
              <w:rPr>
                <w:rFonts w:ascii="Times New Roman" w:hAnsi="Times New Roman" w:cs="Times New Roman"/>
                <w:sz w:val="18"/>
                <w:szCs w:val="18"/>
                <w:lang w:val="kk-KZ"/>
              </w:rPr>
              <w:t xml:space="preserve">81-32-516 в.д. </w:t>
            </w:r>
          </w:p>
        </w:tc>
        <w:tc>
          <w:tcPr>
            <w:tcW w:w="1134"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354</w:t>
            </w:r>
          </w:p>
        </w:tc>
        <w:tc>
          <w:tcPr>
            <w:tcW w:w="1276"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Точка находится у зоны отдыха "Керемет" побережье озера</w:t>
            </w:r>
          </w:p>
        </w:tc>
        <w:tc>
          <w:tcPr>
            <w:tcW w:w="3685"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 xml:space="preserve">Организация лагеря, проживания и питания для членов исследовательской команды. Расположение в лагере, подготовка журналов, оборудования, согласование маршрута и схемы работ. Разделились на 2 группы, первая будет выполнять наземное лазерное сканирование, вторая инструментальные измерения по профилю и пеший обход вдоль берегового клифа. </w:t>
            </w:r>
          </w:p>
        </w:tc>
        <w:tc>
          <w:tcPr>
            <w:tcW w:w="1134"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rPr>
              <w:t>laQ</w:t>
            </w:r>
            <w:r w:rsidRPr="008B7A96">
              <w:rPr>
                <w:rFonts w:ascii="Times New Roman" w:hAnsi="Times New Roman" w:cs="Times New Roman"/>
                <w:sz w:val="18"/>
                <w:szCs w:val="18"/>
                <w:vertAlign w:val="subscript"/>
              </w:rPr>
              <w:t>III-IV</w:t>
            </w:r>
          </w:p>
        </w:tc>
        <w:tc>
          <w:tcPr>
            <w:tcW w:w="799"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Травини-стая, местами кустарниково-древест-ная</w:t>
            </w:r>
          </w:p>
        </w:tc>
        <w:tc>
          <w:tcPr>
            <w:tcW w:w="1299"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Абразия</w:t>
            </w:r>
          </w:p>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Биогенная аккумуляция</w:t>
            </w:r>
          </w:p>
        </w:tc>
        <w:tc>
          <w:tcPr>
            <w:tcW w:w="850" w:type="dxa"/>
          </w:tcPr>
          <w:p w:rsidR="0069153D" w:rsidRPr="008B7A96" w:rsidRDefault="0069153D" w:rsidP="007D1DCC">
            <w:pPr>
              <w:spacing w:after="0" w:line="240" w:lineRule="auto"/>
              <w:jc w:val="center"/>
              <w:rPr>
                <w:rFonts w:ascii="Times New Roman" w:hAnsi="Times New Roman" w:cs="Times New Roman"/>
                <w:sz w:val="18"/>
                <w:szCs w:val="18"/>
                <w:lang w:val="kk-KZ"/>
              </w:rPr>
            </w:pPr>
          </w:p>
        </w:tc>
        <w:tc>
          <w:tcPr>
            <w:tcW w:w="1276"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Полевые дороги, активный выпас скота, мусор</w:t>
            </w:r>
          </w:p>
        </w:tc>
        <w:tc>
          <w:tcPr>
            <w:tcW w:w="1276" w:type="dxa"/>
          </w:tcPr>
          <w:p w:rsidR="0069153D" w:rsidRPr="008B7A96" w:rsidRDefault="0069153D" w:rsidP="007D1DCC">
            <w:pPr>
              <w:spacing w:after="0" w:line="240" w:lineRule="auto"/>
              <w:rPr>
                <w:rFonts w:ascii="Times New Roman" w:hAnsi="Times New Roman" w:cs="Times New Roman"/>
                <w:sz w:val="18"/>
                <w:szCs w:val="18"/>
                <w:lang w:val="kk-KZ"/>
              </w:rPr>
            </w:pPr>
          </w:p>
        </w:tc>
      </w:tr>
      <w:tr w:rsidR="0069153D" w:rsidRPr="008B7A96" w:rsidTr="008B7A96">
        <w:tc>
          <w:tcPr>
            <w:tcW w:w="14709" w:type="dxa"/>
            <w:gridSpan w:val="11"/>
            <w:tcBorders>
              <w:bottom w:val="single" w:sz="4" w:space="0" w:color="auto"/>
            </w:tcBorders>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день экспедиции – 10.06.20.</w:t>
            </w:r>
          </w:p>
        </w:tc>
      </w:tr>
      <w:tr w:rsidR="0069153D" w:rsidRPr="008B7A96" w:rsidTr="008B7A96">
        <w:tc>
          <w:tcPr>
            <w:tcW w:w="675" w:type="dxa"/>
            <w:tcBorders>
              <w:top w:val="single" w:sz="4" w:space="0" w:color="auto"/>
              <w:bottom w:val="single" w:sz="4" w:space="0" w:color="auto"/>
            </w:tcBorders>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GPS Акши 3.19-19</w:t>
            </w:r>
          </w:p>
        </w:tc>
        <w:tc>
          <w:tcPr>
            <w:tcW w:w="1305" w:type="dxa"/>
            <w:tcBorders>
              <w:top w:val="single" w:sz="4" w:space="0" w:color="auto"/>
              <w:bottom w:val="single" w:sz="4" w:space="0" w:color="auto"/>
            </w:tcBorders>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45-58-133 с.ш.</w:t>
            </w:r>
          </w:p>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81-32-516 в.д.</w:t>
            </w:r>
          </w:p>
        </w:tc>
        <w:tc>
          <w:tcPr>
            <w:tcW w:w="1134" w:type="dxa"/>
            <w:tcBorders>
              <w:top w:val="single" w:sz="4" w:space="0" w:color="auto"/>
              <w:bottom w:val="single" w:sz="4" w:space="0" w:color="auto"/>
            </w:tcBorders>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354</w:t>
            </w:r>
          </w:p>
        </w:tc>
        <w:tc>
          <w:tcPr>
            <w:tcW w:w="1276" w:type="dxa"/>
            <w:tcBorders>
              <w:top w:val="single" w:sz="4" w:space="0" w:color="auto"/>
              <w:bottom w:val="single" w:sz="4" w:space="0" w:color="auto"/>
            </w:tcBorders>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 xml:space="preserve">Точка находится у зоны отдыха "Керемет" </w:t>
            </w:r>
          </w:p>
        </w:tc>
        <w:tc>
          <w:tcPr>
            <w:tcW w:w="3685" w:type="dxa"/>
            <w:tcBorders>
              <w:top w:val="single" w:sz="4" w:space="0" w:color="auto"/>
              <w:bottom w:val="single" w:sz="4" w:space="0" w:color="auto"/>
            </w:tcBorders>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Подготовка  к лазерному сканированию побережья оз. Алаколь. Поиск прошлогодних точек сканирования. Планирования новых скан позиции на северо-западной с. Акши в конце рекреационных зон. Сканирование ключевого участка №1 (мониторинговая площадка №1 у с. Акши) с применинием лазерного сканера VZ-4000 Riegel. На мониторинговой площадке №1 у с. Акши было отсканировано 20 скан позиции. В основном сканирование проводилось на пляжной части побережья в направлении уступом, где активно развивается абразия. Все данные сканированных точек с координатами и номерами фотографии были занесены в заранее приготовленную таблицу.</w:t>
            </w:r>
          </w:p>
        </w:tc>
        <w:tc>
          <w:tcPr>
            <w:tcW w:w="1134" w:type="dxa"/>
            <w:tcBorders>
              <w:top w:val="single" w:sz="4" w:space="0" w:color="auto"/>
              <w:bottom w:val="single" w:sz="4" w:space="0" w:color="auto"/>
            </w:tcBorders>
          </w:tcPr>
          <w:p w:rsidR="0069153D" w:rsidRPr="008B7A96" w:rsidRDefault="0069153D" w:rsidP="007D1DCC">
            <w:pPr>
              <w:spacing w:after="0" w:line="240" w:lineRule="auto"/>
              <w:rPr>
                <w:rFonts w:ascii="Times New Roman" w:hAnsi="Times New Roman" w:cs="Times New Roman"/>
                <w:sz w:val="18"/>
                <w:szCs w:val="18"/>
              </w:rPr>
            </w:pPr>
            <w:r w:rsidRPr="008B7A96">
              <w:rPr>
                <w:rFonts w:ascii="Times New Roman" w:hAnsi="Times New Roman" w:cs="Times New Roman"/>
                <w:sz w:val="18"/>
                <w:szCs w:val="18"/>
              </w:rPr>
              <w:t>laQ</w:t>
            </w:r>
            <w:r w:rsidRPr="008B7A96">
              <w:rPr>
                <w:rFonts w:ascii="Times New Roman" w:hAnsi="Times New Roman" w:cs="Times New Roman"/>
                <w:sz w:val="18"/>
                <w:szCs w:val="18"/>
                <w:vertAlign w:val="subscript"/>
              </w:rPr>
              <w:t>III-IV</w:t>
            </w:r>
          </w:p>
        </w:tc>
        <w:tc>
          <w:tcPr>
            <w:tcW w:w="799" w:type="dxa"/>
            <w:tcBorders>
              <w:top w:val="single" w:sz="4" w:space="0" w:color="auto"/>
              <w:bottom w:val="single" w:sz="4" w:space="0" w:color="auto"/>
            </w:tcBorders>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Травини-стая, местами кустарниково- древест-ная</w:t>
            </w:r>
          </w:p>
        </w:tc>
        <w:tc>
          <w:tcPr>
            <w:tcW w:w="1299" w:type="dxa"/>
            <w:tcBorders>
              <w:top w:val="single" w:sz="4" w:space="0" w:color="auto"/>
              <w:bottom w:val="single" w:sz="4" w:space="0" w:color="auto"/>
            </w:tcBorders>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Биогенная аккумуляция</w:t>
            </w:r>
          </w:p>
        </w:tc>
        <w:tc>
          <w:tcPr>
            <w:tcW w:w="850" w:type="dxa"/>
            <w:tcBorders>
              <w:top w:val="single" w:sz="4" w:space="0" w:color="auto"/>
              <w:bottom w:val="single" w:sz="4" w:space="0" w:color="auto"/>
            </w:tcBorders>
          </w:tcPr>
          <w:p w:rsidR="0069153D" w:rsidRPr="008B7A96" w:rsidRDefault="0069153D" w:rsidP="007D1DCC">
            <w:pPr>
              <w:spacing w:after="0" w:line="240" w:lineRule="auto"/>
              <w:jc w:val="center"/>
              <w:rPr>
                <w:rFonts w:ascii="Times New Roman" w:hAnsi="Times New Roman" w:cs="Times New Roman"/>
                <w:sz w:val="18"/>
                <w:szCs w:val="18"/>
                <w:lang w:val="kk-KZ"/>
              </w:rPr>
            </w:pPr>
          </w:p>
        </w:tc>
        <w:tc>
          <w:tcPr>
            <w:tcW w:w="1276" w:type="dxa"/>
            <w:tcBorders>
              <w:top w:val="single" w:sz="4" w:space="0" w:color="auto"/>
              <w:bottom w:val="single" w:sz="4" w:space="0" w:color="auto"/>
            </w:tcBorders>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Бумажно-пластиковый мусор</w:t>
            </w:r>
          </w:p>
        </w:tc>
        <w:tc>
          <w:tcPr>
            <w:tcW w:w="1276" w:type="dxa"/>
            <w:tcBorders>
              <w:top w:val="single" w:sz="4" w:space="0" w:color="auto"/>
              <w:bottom w:val="single" w:sz="4" w:space="0" w:color="auto"/>
            </w:tcBorders>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Коса соединилась с пляжем</w:t>
            </w:r>
          </w:p>
        </w:tc>
      </w:tr>
    </w:tbl>
    <w:p w:rsidR="0069153D" w:rsidRPr="007D1DCC" w:rsidRDefault="0069153D" w:rsidP="008B7A96">
      <w:pPr>
        <w:spacing w:after="0" w:line="240" w:lineRule="auto"/>
        <w:rPr>
          <w:rFonts w:ascii="Times New Roman" w:hAnsi="Times New Roman" w:cs="Times New Roman"/>
        </w:rPr>
      </w:pPr>
      <w:r w:rsidRPr="007D1DCC">
        <w:rPr>
          <w:rFonts w:ascii="Times New Roman" w:hAnsi="Times New Roman" w:cs="Times New Roman"/>
        </w:rPr>
        <w:br w:type="page"/>
      </w:r>
      <w:r w:rsidR="006859A3" w:rsidRPr="007D1DCC">
        <w:rPr>
          <w:rFonts w:ascii="Times New Roman" w:hAnsi="Times New Roman" w:cs="Times New Roman"/>
          <w:sz w:val="24"/>
          <w:szCs w:val="24"/>
        </w:rPr>
        <w:t>Continuation of table H</w:t>
      </w:r>
      <w:r w:rsidRPr="007D1DCC">
        <w:rPr>
          <w:rFonts w:ascii="Times New Roman" w:hAnsi="Times New Roman" w:cs="Times New Roman"/>
        </w:rPr>
        <w:t>.24</w:t>
      </w:r>
    </w:p>
    <w:tbl>
      <w:tblPr>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75"/>
        <w:gridCol w:w="1305"/>
        <w:gridCol w:w="538"/>
        <w:gridCol w:w="567"/>
        <w:gridCol w:w="1134"/>
        <w:gridCol w:w="284"/>
        <w:gridCol w:w="3430"/>
        <w:gridCol w:w="113"/>
        <w:gridCol w:w="29"/>
        <w:gridCol w:w="255"/>
        <w:gridCol w:w="567"/>
        <w:gridCol w:w="283"/>
        <w:gridCol w:w="709"/>
        <w:gridCol w:w="284"/>
        <w:gridCol w:w="283"/>
        <w:gridCol w:w="851"/>
        <w:gridCol w:w="425"/>
        <w:gridCol w:w="425"/>
        <w:gridCol w:w="284"/>
        <w:gridCol w:w="708"/>
        <w:gridCol w:w="29"/>
        <w:gridCol w:w="255"/>
        <w:gridCol w:w="283"/>
        <w:gridCol w:w="993"/>
      </w:tblGrid>
      <w:tr w:rsidR="0069153D" w:rsidRPr="007D1DCC" w:rsidTr="0069153D">
        <w:tc>
          <w:tcPr>
            <w:tcW w:w="675" w:type="dxa"/>
            <w:vAlign w:val="center"/>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w:t>
            </w:r>
          </w:p>
        </w:tc>
        <w:tc>
          <w:tcPr>
            <w:tcW w:w="1305" w:type="dxa"/>
            <w:vAlign w:val="center"/>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2</w:t>
            </w:r>
          </w:p>
        </w:tc>
        <w:tc>
          <w:tcPr>
            <w:tcW w:w="1105" w:type="dxa"/>
            <w:gridSpan w:val="2"/>
            <w:vAlign w:val="center"/>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3</w:t>
            </w:r>
          </w:p>
        </w:tc>
        <w:tc>
          <w:tcPr>
            <w:tcW w:w="1418" w:type="dxa"/>
            <w:gridSpan w:val="2"/>
            <w:vAlign w:val="center"/>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4</w:t>
            </w:r>
          </w:p>
        </w:tc>
        <w:tc>
          <w:tcPr>
            <w:tcW w:w="3543" w:type="dxa"/>
            <w:gridSpan w:val="2"/>
            <w:vAlign w:val="center"/>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5</w:t>
            </w:r>
          </w:p>
        </w:tc>
        <w:tc>
          <w:tcPr>
            <w:tcW w:w="851" w:type="dxa"/>
            <w:gridSpan w:val="3"/>
            <w:vAlign w:val="center"/>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6</w:t>
            </w:r>
          </w:p>
        </w:tc>
        <w:tc>
          <w:tcPr>
            <w:tcW w:w="992" w:type="dxa"/>
            <w:gridSpan w:val="2"/>
            <w:vAlign w:val="center"/>
          </w:tcPr>
          <w:p w:rsidR="0069153D" w:rsidRPr="007D1DCC" w:rsidRDefault="0069153D" w:rsidP="007D1DCC">
            <w:pPr>
              <w:tabs>
                <w:tab w:val="left" w:pos="11340"/>
                <w:tab w:val="left" w:pos="11520"/>
              </w:tabs>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7</w:t>
            </w:r>
          </w:p>
        </w:tc>
        <w:tc>
          <w:tcPr>
            <w:tcW w:w="1418" w:type="dxa"/>
            <w:gridSpan w:val="3"/>
            <w:vAlign w:val="center"/>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8</w:t>
            </w:r>
          </w:p>
        </w:tc>
        <w:tc>
          <w:tcPr>
            <w:tcW w:w="850" w:type="dxa"/>
            <w:gridSpan w:val="2"/>
            <w:vAlign w:val="center"/>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9</w:t>
            </w:r>
          </w:p>
        </w:tc>
        <w:tc>
          <w:tcPr>
            <w:tcW w:w="992" w:type="dxa"/>
            <w:gridSpan w:val="2"/>
            <w:vAlign w:val="center"/>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10</w:t>
            </w:r>
          </w:p>
        </w:tc>
        <w:tc>
          <w:tcPr>
            <w:tcW w:w="1560" w:type="dxa"/>
            <w:gridSpan w:val="4"/>
            <w:vAlign w:val="center"/>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11</w:t>
            </w:r>
          </w:p>
        </w:tc>
      </w:tr>
      <w:tr w:rsidR="0069153D" w:rsidRPr="007D1DCC" w:rsidTr="0069153D">
        <w:tc>
          <w:tcPr>
            <w:tcW w:w="14709" w:type="dxa"/>
            <w:gridSpan w:val="24"/>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день экспедиции – 11.06.20.</w:t>
            </w:r>
          </w:p>
        </w:tc>
      </w:tr>
      <w:tr w:rsidR="0069153D" w:rsidRPr="007D1DCC" w:rsidTr="0069153D">
        <w:tc>
          <w:tcPr>
            <w:tcW w:w="67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GPS Акши 1.1-19</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45-59-091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81-31-172  в.д.</w:t>
            </w:r>
          </w:p>
        </w:tc>
        <w:tc>
          <w:tcPr>
            <w:tcW w:w="1105"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345</w:t>
            </w:r>
          </w:p>
        </w:tc>
        <w:tc>
          <w:tcPr>
            <w:tcW w:w="1418"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северной части рекреационной зоны с. Акши</w:t>
            </w:r>
          </w:p>
        </w:tc>
        <w:tc>
          <w:tcPr>
            <w:tcW w:w="3543" w:type="dxa"/>
            <w:gridSpan w:val="2"/>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Продолжение лазерного сканирования на мониторинговой площадке №1 у с. Акши. На данном мониторинговой площадке было отсканированно 18 скан позиции. Сканирование проводилось на пляжной части побережья с постепенным переходом на верхней части уступов. На  уступах сканирование прводилось на 360˚.</w:t>
            </w:r>
          </w:p>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Выполнены инструментальные измерения по профилям на мониторинговых участках с использованием дальномера</w:t>
            </w:r>
          </w:p>
        </w:tc>
        <w:tc>
          <w:tcPr>
            <w:tcW w:w="851" w:type="dxa"/>
            <w:gridSpan w:val="3"/>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rPr>
              <w:t>la</w:t>
            </w:r>
            <w:r w:rsidRPr="008B7A96">
              <w:rPr>
                <w:rFonts w:ascii="Times New Roman" w:hAnsi="Times New Roman" w:cs="Times New Roman"/>
                <w:sz w:val="18"/>
                <w:szCs w:val="18"/>
                <w:lang w:val="kk-KZ"/>
              </w:rPr>
              <w:t>Q</w:t>
            </w:r>
            <w:r w:rsidRPr="008B7A96">
              <w:rPr>
                <w:rFonts w:ascii="Times New Roman" w:hAnsi="Times New Roman" w:cs="Times New Roman"/>
                <w:sz w:val="18"/>
                <w:szCs w:val="18"/>
                <w:vertAlign w:val="subscript"/>
              </w:rPr>
              <w:t>III-IV</w:t>
            </w:r>
          </w:p>
        </w:tc>
        <w:tc>
          <w:tcPr>
            <w:tcW w:w="992" w:type="dxa"/>
            <w:gridSpan w:val="2"/>
          </w:tcPr>
          <w:p w:rsidR="0069153D" w:rsidRPr="008B7A96" w:rsidRDefault="0069153D" w:rsidP="007D1DCC">
            <w:pPr>
              <w:spacing w:after="0" w:line="240" w:lineRule="auto"/>
              <w:rPr>
                <w:rFonts w:ascii="Times New Roman" w:hAnsi="Times New Roman" w:cs="Times New Roman"/>
                <w:sz w:val="18"/>
                <w:szCs w:val="18"/>
              </w:rPr>
            </w:pPr>
            <w:r w:rsidRPr="008B7A96">
              <w:rPr>
                <w:rFonts w:ascii="Times New Roman" w:hAnsi="Times New Roman" w:cs="Times New Roman"/>
                <w:sz w:val="18"/>
                <w:szCs w:val="18"/>
                <w:lang w:val="kk-KZ"/>
              </w:rPr>
              <w:t>Травинистая,изредка кустарниковая</w:t>
            </w:r>
          </w:p>
        </w:tc>
        <w:tc>
          <w:tcPr>
            <w:tcW w:w="1418" w:type="dxa"/>
            <w:gridSpan w:val="3"/>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gridSpan w:val="2"/>
          </w:tcPr>
          <w:p w:rsidR="0069153D" w:rsidRPr="007D1DCC" w:rsidRDefault="0069153D" w:rsidP="007D1DCC">
            <w:pPr>
              <w:spacing w:after="0" w:line="240" w:lineRule="auto"/>
              <w:rPr>
                <w:rFonts w:ascii="Times New Roman" w:hAnsi="Times New Roman" w:cs="Times New Roman"/>
                <w:sz w:val="18"/>
                <w:szCs w:val="18"/>
                <w:lang w:val="kk-KZ"/>
              </w:rPr>
            </w:pPr>
          </w:p>
        </w:tc>
        <w:tc>
          <w:tcPr>
            <w:tcW w:w="992"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Бумажно-пластиковый мусор</w:t>
            </w:r>
          </w:p>
        </w:tc>
        <w:tc>
          <w:tcPr>
            <w:tcW w:w="1560" w:type="dxa"/>
            <w:gridSpan w:val="4"/>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Очень интенсивная динамика,</w:t>
            </w:r>
          </w:p>
          <w:p w:rsidR="0069153D" w:rsidRPr="007D1DCC" w:rsidRDefault="0069153D" w:rsidP="007D1DCC">
            <w:pPr>
              <w:spacing w:after="0" w:line="240" w:lineRule="auto"/>
              <w:rPr>
                <w:rFonts w:ascii="Times New Roman" w:hAnsi="Times New Roman" w:cs="Times New Roman"/>
                <w:sz w:val="18"/>
                <w:szCs w:val="18"/>
                <w:lang w:val="kk-KZ"/>
              </w:rPr>
            </w:pP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Один реппер был утерян в результате абразии.</w:t>
            </w:r>
          </w:p>
        </w:tc>
      </w:tr>
      <w:tr w:rsidR="0069153D" w:rsidRPr="007D1DCC" w:rsidTr="0069153D">
        <w:trPr>
          <w:trHeight w:val="233"/>
        </w:trPr>
        <w:tc>
          <w:tcPr>
            <w:tcW w:w="14709" w:type="dxa"/>
            <w:gridSpan w:val="24"/>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день экспедиции – 12.06.20.</w:t>
            </w:r>
          </w:p>
        </w:tc>
      </w:tr>
      <w:tr w:rsidR="0069153D" w:rsidRPr="007D1DCC" w:rsidTr="0069153D">
        <w:tc>
          <w:tcPr>
            <w:tcW w:w="675"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w:t>
            </w:r>
          </w:p>
        </w:tc>
        <w:tc>
          <w:tcPr>
            <w:tcW w:w="1105"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w:t>
            </w:r>
          </w:p>
        </w:tc>
        <w:tc>
          <w:tcPr>
            <w:tcW w:w="1418"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Абразионный уступ, точка находится северной части рекреационной зоны с. Акши</w:t>
            </w:r>
          </w:p>
        </w:tc>
        <w:tc>
          <w:tcPr>
            <w:tcW w:w="3543" w:type="dxa"/>
            <w:gridSpan w:val="2"/>
          </w:tcPr>
          <w:p w:rsidR="0069153D" w:rsidRPr="008B7A96" w:rsidRDefault="0069153D" w:rsidP="007D1DCC">
            <w:pPr>
              <w:spacing w:after="0" w:line="240" w:lineRule="auto"/>
              <w:rPr>
                <w:rFonts w:ascii="Times New Roman" w:hAnsi="Times New Roman" w:cs="Times New Roman"/>
                <w:sz w:val="18"/>
                <w:szCs w:val="18"/>
                <w:lang w:val="ru-RU"/>
              </w:rPr>
            </w:pPr>
            <w:r w:rsidRPr="008B7A96">
              <w:rPr>
                <w:rFonts w:ascii="Times New Roman" w:hAnsi="Times New Roman" w:cs="Times New Roman"/>
                <w:sz w:val="18"/>
                <w:szCs w:val="18"/>
                <w:lang w:val="kk-KZ"/>
              </w:rPr>
              <w:t xml:space="preserve">Прдолжение лазерного сканирования на маниторингоой площадке №1 у с. Акши. На данным маниторинговой площадке было отсканированно 8 скан-позиции. Сканирование проводился на равнинной части рядом от абразионного набережья. После обеда начали снимать на сканер следующую мониторинговую площадку №2 (название в программе </w:t>
            </w:r>
            <w:r w:rsidRPr="008B7A96">
              <w:rPr>
                <w:rFonts w:ascii="Times New Roman" w:hAnsi="Times New Roman" w:cs="Times New Roman"/>
                <w:sz w:val="18"/>
                <w:szCs w:val="18"/>
              </w:rPr>
              <w:t>Akshi</w:t>
            </w:r>
            <w:r w:rsidRPr="008B7A96">
              <w:rPr>
                <w:rFonts w:ascii="Times New Roman" w:hAnsi="Times New Roman" w:cs="Times New Roman"/>
                <w:sz w:val="18"/>
                <w:szCs w:val="18"/>
                <w:lang w:val="ru-RU"/>
              </w:rPr>
              <w:t>_2_</w:t>
            </w:r>
            <w:r w:rsidRPr="008B7A96">
              <w:rPr>
                <w:rFonts w:ascii="Times New Roman" w:hAnsi="Times New Roman" w:cs="Times New Roman"/>
                <w:sz w:val="18"/>
                <w:szCs w:val="18"/>
              </w:rPr>
              <w:t>center</w:t>
            </w:r>
            <w:r w:rsidRPr="008B7A96">
              <w:rPr>
                <w:rFonts w:ascii="Times New Roman" w:hAnsi="Times New Roman" w:cs="Times New Roman"/>
                <w:sz w:val="18"/>
                <w:szCs w:val="18"/>
                <w:lang w:val="ru-RU"/>
              </w:rPr>
              <w:t>_19</w:t>
            </w:r>
            <w:r w:rsidRPr="008B7A96">
              <w:rPr>
                <w:rFonts w:ascii="Times New Roman" w:hAnsi="Times New Roman" w:cs="Times New Roman"/>
                <w:sz w:val="18"/>
                <w:szCs w:val="18"/>
                <w:lang w:val="kk-KZ"/>
              </w:rPr>
              <w:t xml:space="preserve">). На мониторинговой площадке </w:t>
            </w:r>
            <w:r w:rsidRPr="008B7A96">
              <w:rPr>
                <w:rFonts w:ascii="Times New Roman" w:hAnsi="Times New Roman" w:cs="Times New Roman"/>
                <w:sz w:val="18"/>
                <w:szCs w:val="18"/>
                <w:lang w:val="ru-RU"/>
              </w:rPr>
              <w:t xml:space="preserve">№2 у. с. Акши было отсканированно 8 скан-позиции. </w:t>
            </w:r>
          </w:p>
          <w:p w:rsidR="0069153D" w:rsidRPr="008B7A96" w:rsidRDefault="0069153D" w:rsidP="007D1DCC">
            <w:pPr>
              <w:spacing w:after="0" w:line="240" w:lineRule="auto"/>
              <w:rPr>
                <w:rFonts w:ascii="Times New Roman" w:hAnsi="Times New Roman" w:cs="Times New Roman"/>
                <w:sz w:val="18"/>
                <w:szCs w:val="18"/>
                <w:lang w:val="ru-RU"/>
              </w:rPr>
            </w:pPr>
            <w:r w:rsidRPr="008B7A96">
              <w:rPr>
                <w:rFonts w:ascii="Times New Roman" w:hAnsi="Times New Roman" w:cs="Times New Roman"/>
                <w:sz w:val="18"/>
                <w:szCs w:val="18"/>
                <w:lang w:val="kk-KZ"/>
              </w:rPr>
              <w:t>Выполнены инструментальные измерения по профилям на мониторинговых участках с использованием дальномера</w:t>
            </w:r>
          </w:p>
        </w:tc>
        <w:tc>
          <w:tcPr>
            <w:tcW w:w="851" w:type="dxa"/>
            <w:gridSpan w:val="3"/>
          </w:tcPr>
          <w:p w:rsidR="0069153D" w:rsidRPr="008B7A96" w:rsidRDefault="0069153D" w:rsidP="007D1DCC">
            <w:pPr>
              <w:spacing w:after="0" w:line="240" w:lineRule="auto"/>
              <w:rPr>
                <w:rFonts w:ascii="Times New Roman" w:hAnsi="Times New Roman" w:cs="Times New Roman"/>
                <w:sz w:val="18"/>
                <w:szCs w:val="18"/>
              </w:rPr>
            </w:pPr>
            <w:r w:rsidRPr="008B7A96">
              <w:rPr>
                <w:rFonts w:ascii="Times New Roman" w:hAnsi="Times New Roman" w:cs="Times New Roman"/>
                <w:sz w:val="18"/>
                <w:szCs w:val="18"/>
              </w:rPr>
              <w:t>laQ</w:t>
            </w:r>
            <w:r w:rsidRPr="008B7A96">
              <w:rPr>
                <w:rFonts w:ascii="Times New Roman" w:hAnsi="Times New Roman" w:cs="Times New Roman"/>
                <w:sz w:val="18"/>
                <w:szCs w:val="18"/>
                <w:vertAlign w:val="subscript"/>
              </w:rPr>
              <w:t>III-IV</w:t>
            </w:r>
          </w:p>
          <w:p w:rsidR="0069153D" w:rsidRPr="008B7A96" w:rsidRDefault="0069153D" w:rsidP="007D1DCC">
            <w:pPr>
              <w:spacing w:after="0" w:line="240" w:lineRule="auto"/>
              <w:rPr>
                <w:rFonts w:ascii="Times New Roman" w:hAnsi="Times New Roman" w:cs="Times New Roman"/>
                <w:sz w:val="18"/>
                <w:szCs w:val="18"/>
                <w:lang w:val="kk-KZ"/>
              </w:rPr>
            </w:pPr>
          </w:p>
        </w:tc>
        <w:tc>
          <w:tcPr>
            <w:tcW w:w="992" w:type="dxa"/>
            <w:gridSpan w:val="2"/>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Травинистая, изредка кустарниковая</w:t>
            </w:r>
          </w:p>
        </w:tc>
        <w:tc>
          <w:tcPr>
            <w:tcW w:w="1418" w:type="dxa"/>
            <w:gridSpan w:val="3"/>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 биогенная аккумуляция</w:t>
            </w:r>
          </w:p>
        </w:tc>
        <w:tc>
          <w:tcPr>
            <w:tcW w:w="850" w:type="dxa"/>
            <w:gridSpan w:val="2"/>
          </w:tcPr>
          <w:p w:rsidR="0069153D" w:rsidRPr="007D1DCC" w:rsidRDefault="0069153D" w:rsidP="007D1DCC">
            <w:pPr>
              <w:spacing w:after="0" w:line="240" w:lineRule="auto"/>
              <w:rPr>
                <w:rFonts w:ascii="Times New Roman" w:hAnsi="Times New Roman" w:cs="Times New Roman"/>
                <w:sz w:val="18"/>
                <w:szCs w:val="18"/>
                <w:lang w:val="kk-KZ"/>
              </w:rPr>
            </w:pPr>
          </w:p>
        </w:tc>
        <w:tc>
          <w:tcPr>
            <w:tcW w:w="992"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и асфальтированные дороги, рядом строения для рекреационных нужд</w:t>
            </w:r>
          </w:p>
        </w:tc>
        <w:tc>
          <w:tcPr>
            <w:tcW w:w="1560" w:type="dxa"/>
            <w:gridSpan w:val="4"/>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8B7A96">
        <w:tc>
          <w:tcPr>
            <w:tcW w:w="14709" w:type="dxa"/>
            <w:gridSpan w:val="24"/>
            <w:tcBorders>
              <w:bottom w:val="single" w:sz="4" w:space="0" w:color="auto"/>
            </w:tcBorders>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день экспедиции – 13.06.20.</w:t>
            </w:r>
          </w:p>
        </w:tc>
      </w:tr>
      <w:tr w:rsidR="0069153D" w:rsidRPr="007D1DCC" w:rsidTr="008B7A96">
        <w:tc>
          <w:tcPr>
            <w:tcW w:w="67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т.043</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45-59-14,2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81-31-03,2 в.д.</w:t>
            </w:r>
          </w:p>
        </w:tc>
        <w:tc>
          <w:tcPr>
            <w:tcW w:w="1105"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347</w:t>
            </w:r>
          </w:p>
        </w:tc>
        <w:tc>
          <w:tcPr>
            <w:tcW w:w="1418"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Северная оконечность косы, с. Акши</w:t>
            </w:r>
          </w:p>
        </w:tc>
        <w:tc>
          <w:tcPr>
            <w:tcW w:w="3543"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ru-RU"/>
              </w:rPr>
              <w:t>Продолжение лазерного сканирования на мониторинговой площадке №2 у. с. Акши. На данном мониторинговом площадке было отсканировано 13 скан-точек. Сканирование проводилось на равниной части, снятие сканером стен уступа. На равнинной части сканирвам панорамно на 360˚ и на пляжной части на 0-200˚.</w:t>
            </w:r>
          </w:p>
        </w:tc>
        <w:tc>
          <w:tcPr>
            <w:tcW w:w="851" w:type="dxa"/>
            <w:gridSpan w:val="3"/>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la</w:t>
            </w:r>
            <w:r w:rsidRPr="007D1DCC">
              <w:rPr>
                <w:rFonts w:ascii="Times New Roman" w:hAnsi="Times New Roman" w:cs="Times New Roman"/>
                <w:sz w:val="18"/>
                <w:szCs w:val="18"/>
                <w:lang w:val="kk-KZ"/>
              </w:rPr>
              <w:t>Q</w:t>
            </w:r>
            <w:r w:rsidRPr="007D1DCC">
              <w:rPr>
                <w:rFonts w:ascii="Times New Roman" w:hAnsi="Times New Roman" w:cs="Times New Roman"/>
                <w:sz w:val="18"/>
                <w:szCs w:val="18"/>
                <w:vertAlign w:val="subscript"/>
                <w:lang w:val="kk-KZ"/>
              </w:rPr>
              <w:t>IV</w:t>
            </w:r>
          </w:p>
        </w:tc>
        <w:tc>
          <w:tcPr>
            <w:tcW w:w="992"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418" w:type="dxa"/>
            <w:gridSpan w:val="3"/>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850"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992"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560" w:type="dxa"/>
            <w:gridSpan w:val="4"/>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8B7A96">
        <w:trPr>
          <w:trHeight w:val="70"/>
        </w:trPr>
        <w:tc>
          <w:tcPr>
            <w:tcW w:w="675" w:type="dxa"/>
            <w:tcBorders>
              <w:top w:val="single" w:sz="4" w:space="0" w:color="auto"/>
              <w:left w:val="nil"/>
              <w:bottom w:val="nil"/>
              <w:right w:val="nil"/>
            </w:tcBorders>
          </w:tcPr>
          <w:p w:rsidR="0069153D" w:rsidRPr="007D1DCC" w:rsidRDefault="0069153D" w:rsidP="007D1DCC">
            <w:pPr>
              <w:spacing w:after="0" w:line="240" w:lineRule="auto"/>
              <w:rPr>
                <w:rFonts w:ascii="Times New Roman" w:hAnsi="Times New Roman" w:cs="Times New Roman"/>
                <w:sz w:val="18"/>
                <w:szCs w:val="18"/>
              </w:rPr>
            </w:pPr>
          </w:p>
          <w:p w:rsidR="0069153D" w:rsidRPr="007D1DCC" w:rsidRDefault="0069153D" w:rsidP="007D1DCC">
            <w:pPr>
              <w:spacing w:after="0" w:line="240" w:lineRule="auto"/>
              <w:rPr>
                <w:rFonts w:ascii="Times New Roman" w:hAnsi="Times New Roman" w:cs="Times New Roman"/>
                <w:sz w:val="18"/>
                <w:szCs w:val="18"/>
              </w:rPr>
            </w:pPr>
          </w:p>
          <w:p w:rsidR="0069153D" w:rsidRPr="007D1DCC" w:rsidRDefault="0069153D" w:rsidP="007D1DCC">
            <w:pPr>
              <w:spacing w:after="0" w:line="240" w:lineRule="auto"/>
              <w:rPr>
                <w:rFonts w:ascii="Times New Roman" w:hAnsi="Times New Roman" w:cs="Times New Roman"/>
                <w:sz w:val="18"/>
                <w:szCs w:val="18"/>
              </w:rPr>
            </w:pPr>
          </w:p>
          <w:p w:rsidR="0069153D" w:rsidRPr="007D1DCC" w:rsidRDefault="0069153D" w:rsidP="007D1DCC">
            <w:pPr>
              <w:spacing w:after="0" w:line="240" w:lineRule="auto"/>
              <w:rPr>
                <w:rFonts w:ascii="Times New Roman" w:hAnsi="Times New Roman" w:cs="Times New Roman"/>
                <w:sz w:val="18"/>
                <w:szCs w:val="18"/>
              </w:rPr>
            </w:pPr>
          </w:p>
          <w:p w:rsidR="0069153D" w:rsidRPr="007D1DCC" w:rsidRDefault="0069153D" w:rsidP="007D1DCC">
            <w:pPr>
              <w:spacing w:after="0" w:line="240" w:lineRule="auto"/>
              <w:rPr>
                <w:rFonts w:ascii="Times New Roman" w:hAnsi="Times New Roman" w:cs="Times New Roman"/>
                <w:sz w:val="18"/>
                <w:szCs w:val="18"/>
              </w:rPr>
            </w:pPr>
          </w:p>
        </w:tc>
        <w:tc>
          <w:tcPr>
            <w:tcW w:w="1305" w:type="dxa"/>
            <w:tcBorders>
              <w:top w:val="single" w:sz="4" w:space="0" w:color="auto"/>
              <w:left w:val="nil"/>
              <w:bottom w:val="nil"/>
              <w:right w:val="nil"/>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105" w:type="dxa"/>
            <w:gridSpan w:val="2"/>
            <w:tcBorders>
              <w:top w:val="single" w:sz="4" w:space="0" w:color="auto"/>
              <w:left w:val="nil"/>
              <w:bottom w:val="nil"/>
              <w:right w:val="nil"/>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418" w:type="dxa"/>
            <w:gridSpan w:val="2"/>
            <w:tcBorders>
              <w:top w:val="single" w:sz="4" w:space="0" w:color="auto"/>
              <w:left w:val="nil"/>
              <w:bottom w:val="nil"/>
              <w:right w:val="nil"/>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3543" w:type="dxa"/>
            <w:gridSpan w:val="2"/>
            <w:tcBorders>
              <w:top w:val="single" w:sz="4" w:space="0" w:color="auto"/>
              <w:left w:val="nil"/>
              <w:bottom w:val="nil"/>
              <w:right w:val="nil"/>
            </w:tcBorders>
          </w:tcPr>
          <w:p w:rsidR="0069153D" w:rsidRPr="007D1DCC" w:rsidRDefault="0069153D" w:rsidP="007D1DCC">
            <w:pPr>
              <w:spacing w:after="0" w:line="240" w:lineRule="auto"/>
              <w:rPr>
                <w:rFonts w:ascii="Times New Roman" w:hAnsi="Times New Roman" w:cs="Times New Roman"/>
                <w:sz w:val="18"/>
                <w:szCs w:val="18"/>
              </w:rPr>
            </w:pPr>
          </w:p>
        </w:tc>
        <w:tc>
          <w:tcPr>
            <w:tcW w:w="851" w:type="dxa"/>
            <w:gridSpan w:val="3"/>
            <w:tcBorders>
              <w:top w:val="single" w:sz="4" w:space="0" w:color="auto"/>
              <w:left w:val="nil"/>
              <w:bottom w:val="nil"/>
              <w:right w:val="nil"/>
            </w:tcBorders>
          </w:tcPr>
          <w:p w:rsidR="0069153D" w:rsidRPr="007D1DCC" w:rsidRDefault="0069153D" w:rsidP="007D1DCC">
            <w:pPr>
              <w:spacing w:after="0" w:line="240" w:lineRule="auto"/>
              <w:rPr>
                <w:rFonts w:ascii="Times New Roman" w:hAnsi="Times New Roman" w:cs="Times New Roman"/>
                <w:sz w:val="18"/>
                <w:szCs w:val="18"/>
              </w:rPr>
            </w:pPr>
          </w:p>
        </w:tc>
        <w:tc>
          <w:tcPr>
            <w:tcW w:w="992" w:type="dxa"/>
            <w:gridSpan w:val="2"/>
            <w:tcBorders>
              <w:top w:val="single" w:sz="4" w:space="0" w:color="auto"/>
              <w:left w:val="nil"/>
              <w:bottom w:val="nil"/>
              <w:right w:val="nil"/>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418" w:type="dxa"/>
            <w:gridSpan w:val="3"/>
            <w:tcBorders>
              <w:top w:val="single" w:sz="4" w:space="0" w:color="auto"/>
              <w:left w:val="nil"/>
              <w:bottom w:val="nil"/>
              <w:right w:val="nil"/>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850" w:type="dxa"/>
            <w:gridSpan w:val="2"/>
            <w:tcBorders>
              <w:top w:val="single" w:sz="4" w:space="0" w:color="auto"/>
              <w:left w:val="nil"/>
              <w:bottom w:val="nil"/>
              <w:right w:val="nil"/>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992" w:type="dxa"/>
            <w:gridSpan w:val="2"/>
            <w:tcBorders>
              <w:top w:val="single" w:sz="4" w:space="0" w:color="auto"/>
              <w:left w:val="nil"/>
              <w:bottom w:val="nil"/>
              <w:right w:val="nil"/>
            </w:tcBorders>
          </w:tcPr>
          <w:p w:rsidR="0069153D" w:rsidRPr="007D1DCC" w:rsidRDefault="0069153D" w:rsidP="007D1DCC">
            <w:pPr>
              <w:spacing w:after="0" w:line="240" w:lineRule="auto"/>
              <w:rPr>
                <w:rFonts w:ascii="Times New Roman" w:hAnsi="Times New Roman" w:cs="Times New Roman"/>
                <w:sz w:val="18"/>
                <w:szCs w:val="18"/>
                <w:lang w:val="kk-KZ"/>
              </w:rPr>
            </w:pPr>
          </w:p>
        </w:tc>
        <w:tc>
          <w:tcPr>
            <w:tcW w:w="1560" w:type="dxa"/>
            <w:gridSpan w:val="4"/>
            <w:tcBorders>
              <w:top w:val="single" w:sz="4" w:space="0" w:color="auto"/>
              <w:left w:val="nil"/>
              <w:bottom w:val="nil"/>
              <w:right w:val="nil"/>
            </w:tcBorders>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69153D">
        <w:tc>
          <w:tcPr>
            <w:tcW w:w="14709" w:type="dxa"/>
            <w:gridSpan w:val="24"/>
            <w:tcBorders>
              <w:top w:val="nil"/>
              <w:left w:val="nil"/>
              <w:bottom w:val="single" w:sz="4" w:space="0" w:color="auto"/>
              <w:right w:val="nil"/>
            </w:tcBorders>
          </w:tcPr>
          <w:p w:rsidR="0069153D" w:rsidRPr="007D1DCC" w:rsidRDefault="006859A3" w:rsidP="007D1DCC">
            <w:pPr>
              <w:spacing w:after="0" w:line="240" w:lineRule="auto"/>
              <w:rPr>
                <w:rFonts w:ascii="Times New Roman" w:hAnsi="Times New Roman" w:cs="Times New Roman"/>
                <w:lang w:val="kk-KZ"/>
              </w:rPr>
            </w:pPr>
            <w:r w:rsidRPr="007D1DCC">
              <w:rPr>
                <w:rFonts w:ascii="Times New Roman" w:hAnsi="Times New Roman" w:cs="Times New Roman"/>
                <w:sz w:val="24"/>
                <w:szCs w:val="24"/>
              </w:rPr>
              <w:t>Continuation of table H</w:t>
            </w:r>
            <w:r w:rsidR="0069153D" w:rsidRPr="007D1DCC">
              <w:rPr>
                <w:rFonts w:ascii="Times New Roman" w:hAnsi="Times New Roman" w:cs="Times New Roman"/>
                <w:lang w:val="kk-KZ"/>
              </w:rPr>
              <w:t>.24</w:t>
            </w:r>
          </w:p>
        </w:tc>
      </w:tr>
      <w:tr w:rsidR="0069153D" w:rsidRPr="007D1DCC" w:rsidTr="0069153D">
        <w:tc>
          <w:tcPr>
            <w:tcW w:w="675"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1</w:t>
            </w:r>
          </w:p>
        </w:tc>
        <w:tc>
          <w:tcPr>
            <w:tcW w:w="1305" w:type="dxa"/>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2</w:t>
            </w:r>
          </w:p>
        </w:tc>
        <w:tc>
          <w:tcPr>
            <w:tcW w:w="1105"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3</w:t>
            </w:r>
          </w:p>
        </w:tc>
        <w:tc>
          <w:tcPr>
            <w:tcW w:w="1418"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4</w:t>
            </w:r>
          </w:p>
        </w:tc>
        <w:tc>
          <w:tcPr>
            <w:tcW w:w="3543"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5</w:t>
            </w:r>
          </w:p>
        </w:tc>
        <w:tc>
          <w:tcPr>
            <w:tcW w:w="851" w:type="dxa"/>
            <w:gridSpan w:val="3"/>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rPr>
            </w:pPr>
            <w:r w:rsidRPr="007D1DCC">
              <w:rPr>
                <w:rFonts w:ascii="Times New Roman" w:hAnsi="Times New Roman" w:cs="Times New Roman"/>
                <w:sz w:val="18"/>
                <w:szCs w:val="18"/>
              </w:rPr>
              <w:t>6</w:t>
            </w:r>
          </w:p>
        </w:tc>
        <w:tc>
          <w:tcPr>
            <w:tcW w:w="992"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7</w:t>
            </w:r>
          </w:p>
        </w:tc>
        <w:tc>
          <w:tcPr>
            <w:tcW w:w="1418" w:type="dxa"/>
            <w:gridSpan w:val="3"/>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8</w:t>
            </w:r>
          </w:p>
        </w:tc>
        <w:tc>
          <w:tcPr>
            <w:tcW w:w="850"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9</w:t>
            </w:r>
          </w:p>
        </w:tc>
        <w:tc>
          <w:tcPr>
            <w:tcW w:w="992" w:type="dxa"/>
            <w:gridSpan w:val="2"/>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10</w:t>
            </w:r>
          </w:p>
        </w:tc>
        <w:tc>
          <w:tcPr>
            <w:tcW w:w="1560" w:type="dxa"/>
            <w:gridSpan w:val="4"/>
            <w:tcBorders>
              <w:top w:val="single" w:sz="4" w:space="0" w:color="auto"/>
            </w:tcBorders>
          </w:tcPr>
          <w:p w:rsidR="0069153D" w:rsidRPr="007D1DCC" w:rsidRDefault="0069153D" w:rsidP="007D1DCC">
            <w:pPr>
              <w:spacing w:after="0" w:line="240" w:lineRule="auto"/>
              <w:jc w:val="center"/>
              <w:rPr>
                <w:rFonts w:ascii="Times New Roman" w:hAnsi="Times New Roman" w:cs="Times New Roman"/>
                <w:sz w:val="18"/>
                <w:szCs w:val="18"/>
                <w:lang w:val="kk-KZ"/>
              </w:rPr>
            </w:pPr>
            <w:r w:rsidRPr="007D1DCC">
              <w:rPr>
                <w:rFonts w:ascii="Times New Roman" w:hAnsi="Times New Roman" w:cs="Times New Roman"/>
                <w:sz w:val="18"/>
                <w:szCs w:val="18"/>
                <w:lang w:val="kk-KZ"/>
              </w:rPr>
              <w:t>11</w:t>
            </w:r>
          </w:p>
        </w:tc>
      </w:tr>
      <w:tr w:rsidR="0069153D" w:rsidRPr="007D1DCC" w:rsidTr="0069153D">
        <w:tc>
          <w:tcPr>
            <w:tcW w:w="14709" w:type="dxa"/>
            <w:gridSpan w:val="24"/>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день экспедиции – 14.06.20.</w:t>
            </w:r>
          </w:p>
        </w:tc>
      </w:tr>
      <w:tr w:rsidR="0069153D" w:rsidRPr="007D1DCC" w:rsidTr="0069153D">
        <w:trPr>
          <w:trHeight w:val="2142"/>
        </w:trPr>
        <w:tc>
          <w:tcPr>
            <w:tcW w:w="67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GPS</w:t>
            </w:r>
            <w:r w:rsidRPr="007D1DCC">
              <w:rPr>
                <w:rFonts w:ascii="Times New Roman" w:hAnsi="Times New Roman" w:cs="Times New Roman"/>
                <w:sz w:val="18"/>
                <w:szCs w:val="18"/>
                <w:lang w:val="kk-KZ"/>
              </w:rPr>
              <w:t xml:space="preserve"> т.45</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45-59-12,08 с.ш.</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81-31-0,73 в.д.</w:t>
            </w:r>
          </w:p>
        </w:tc>
        <w:tc>
          <w:tcPr>
            <w:tcW w:w="1105"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344</w:t>
            </w:r>
          </w:p>
        </w:tc>
        <w:tc>
          <w:tcPr>
            <w:tcW w:w="1418"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северной части рекреационной зоны с. Акши</w:t>
            </w:r>
          </w:p>
        </w:tc>
        <w:tc>
          <w:tcPr>
            <w:tcW w:w="3572" w:type="dxa"/>
            <w:gridSpan w:val="3"/>
          </w:tcPr>
          <w:p w:rsidR="0069153D" w:rsidRPr="008B7A96" w:rsidRDefault="0069153D" w:rsidP="007D1DCC">
            <w:pPr>
              <w:spacing w:after="0" w:line="240" w:lineRule="auto"/>
              <w:rPr>
                <w:rFonts w:ascii="Times New Roman" w:hAnsi="Times New Roman" w:cs="Times New Roman"/>
                <w:sz w:val="18"/>
                <w:szCs w:val="18"/>
                <w:lang w:val="ru-RU"/>
              </w:rPr>
            </w:pPr>
            <w:r w:rsidRPr="008B7A96">
              <w:rPr>
                <w:rFonts w:ascii="Times New Roman" w:hAnsi="Times New Roman" w:cs="Times New Roman"/>
                <w:sz w:val="18"/>
                <w:szCs w:val="18"/>
                <w:lang w:val="kk-KZ"/>
              </w:rPr>
              <w:t xml:space="preserve"> Сканирование ключевого участка №3 (мониторинговая площадка 3 у с. Акши, рядом зоны отдыха). Название проекта сканирование в программе </w:t>
            </w:r>
            <w:r w:rsidRPr="008B7A96">
              <w:rPr>
                <w:rFonts w:ascii="Times New Roman" w:hAnsi="Times New Roman" w:cs="Times New Roman"/>
                <w:sz w:val="18"/>
                <w:szCs w:val="18"/>
              </w:rPr>
              <w:t>Riscan</w:t>
            </w:r>
            <w:r w:rsidRPr="008B7A96">
              <w:rPr>
                <w:rFonts w:ascii="Times New Roman" w:hAnsi="Times New Roman" w:cs="Times New Roman"/>
                <w:sz w:val="18"/>
                <w:szCs w:val="18"/>
                <w:lang w:val="ru-RU"/>
              </w:rPr>
              <w:t xml:space="preserve">: </w:t>
            </w:r>
            <w:r w:rsidRPr="008B7A96">
              <w:rPr>
                <w:rFonts w:ascii="Times New Roman" w:hAnsi="Times New Roman" w:cs="Times New Roman"/>
                <w:sz w:val="18"/>
                <w:szCs w:val="18"/>
              </w:rPr>
              <w:t>Akshi</w:t>
            </w:r>
            <w:r w:rsidRPr="008B7A96">
              <w:rPr>
                <w:rFonts w:ascii="Times New Roman" w:hAnsi="Times New Roman" w:cs="Times New Roman"/>
                <w:sz w:val="18"/>
                <w:szCs w:val="18"/>
                <w:lang w:val="ru-RU"/>
              </w:rPr>
              <w:t>_3_</w:t>
            </w:r>
            <w:r w:rsidRPr="008B7A96">
              <w:rPr>
                <w:rFonts w:ascii="Times New Roman" w:hAnsi="Times New Roman" w:cs="Times New Roman"/>
                <w:sz w:val="18"/>
                <w:szCs w:val="18"/>
              </w:rPr>
              <w:t>south</w:t>
            </w:r>
            <w:r w:rsidRPr="008B7A96">
              <w:rPr>
                <w:rFonts w:ascii="Times New Roman" w:hAnsi="Times New Roman" w:cs="Times New Roman"/>
                <w:sz w:val="18"/>
                <w:szCs w:val="18"/>
                <w:lang w:val="ru-RU"/>
              </w:rPr>
              <w:t xml:space="preserve">_19. На сегодня на данном мониторинговом площадке было отсканировано 11 скан-точек. </w:t>
            </w:r>
            <w:r w:rsidRPr="008B7A96">
              <w:rPr>
                <w:rFonts w:ascii="Times New Roman" w:hAnsi="Times New Roman" w:cs="Times New Roman"/>
                <w:sz w:val="18"/>
                <w:szCs w:val="18"/>
                <w:lang w:val="kk-KZ"/>
              </w:rPr>
              <w:t>Выполнены инструментальные измерения по профилям на мониторинговых участках с использованием дальномера</w:t>
            </w:r>
          </w:p>
        </w:tc>
        <w:tc>
          <w:tcPr>
            <w:tcW w:w="822" w:type="dxa"/>
            <w:gridSpan w:val="2"/>
          </w:tcPr>
          <w:p w:rsidR="0069153D" w:rsidRPr="008B7A96" w:rsidRDefault="0069153D" w:rsidP="007D1DCC">
            <w:pPr>
              <w:spacing w:after="0" w:line="240" w:lineRule="auto"/>
              <w:rPr>
                <w:rFonts w:ascii="Times New Roman" w:hAnsi="Times New Roman" w:cs="Times New Roman"/>
                <w:sz w:val="18"/>
                <w:szCs w:val="18"/>
              </w:rPr>
            </w:pPr>
            <w:r w:rsidRPr="008B7A96">
              <w:rPr>
                <w:rFonts w:ascii="Times New Roman" w:hAnsi="Times New Roman" w:cs="Times New Roman"/>
                <w:sz w:val="18"/>
                <w:szCs w:val="18"/>
              </w:rPr>
              <w:t>la</w:t>
            </w:r>
            <w:r w:rsidRPr="008B7A96">
              <w:rPr>
                <w:rFonts w:ascii="Times New Roman" w:hAnsi="Times New Roman" w:cs="Times New Roman"/>
                <w:sz w:val="18"/>
                <w:szCs w:val="18"/>
                <w:lang w:val="kk-KZ"/>
              </w:rPr>
              <w:t>Q</w:t>
            </w:r>
            <w:r w:rsidRPr="008B7A96">
              <w:rPr>
                <w:rFonts w:ascii="Times New Roman" w:hAnsi="Times New Roman" w:cs="Times New Roman"/>
                <w:sz w:val="18"/>
                <w:szCs w:val="18"/>
                <w:vertAlign w:val="subscript"/>
                <w:lang w:val="kk-KZ"/>
              </w:rPr>
              <w:t>IV</w:t>
            </w:r>
          </w:p>
        </w:tc>
        <w:tc>
          <w:tcPr>
            <w:tcW w:w="992"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Травинисто-кустар-никово-древест-ная</w:t>
            </w:r>
          </w:p>
        </w:tc>
        <w:tc>
          <w:tcPr>
            <w:tcW w:w="1418" w:type="dxa"/>
            <w:gridSpan w:val="3"/>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tc>
        <w:tc>
          <w:tcPr>
            <w:tcW w:w="850" w:type="dxa"/>
            <w:gridSpan w:val="2"/>
          </w:tcPr>
          <w:p w:rsidR="0069153D" w:rsidRPr="007D1DCC" w:rsidRDefault="0069153D" w:rsidP="007D1DCC">
            <w:pPr>
              <w:spacing w:after="0" w:line="240" w:lineRule="auto"/>
              <w:rPr>
                <w:rFonts w:ascii="Times New Roman" w:hAnsi="Times New Roman" w:cs="Times New Roman"/>
                <w:sz w:val="18"/>
                <w:szCs w:val="18"/>
                <w:lang w:val="kk-KZ"/>
              </w:rPr>
            </w:pPr>
          </w:p>
        </w:tc>
        <w:tc>
          <w:tcPr>
            <w:tcW w:w="1021" w:type="dxa"/>
            <w:gridSpan w:val="3"/>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тропинки. База отдыха и заборы.</w:t>
            </w:r>
          </w:p>
        </w:tc>
        <w:tc>
          <w:tcPr>
            <w:tcW w:w="1531" w:type="dxa"/>
            <w:gridSpan w:val="3"/>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Зарисовки в виде схемы</w:t>
            </w:r>
          </w:p>
        </w:tc>
      </w:tr>
      <w:tr w:rsidR="0069153D" w:rsidRPr="007D1DCC" w:rsidTr="0069153D">
        <w:trPr>
          <w:trHeight w:val="323"/>
        </w:trPr>
        <w:tc>
          <w:tcPr>
            <w:tcW w:w="14709" w:type="dxa"/>
            <w:gridSpan w:val="24"/>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день экспедиции – 15.06.20.</w:t>
            </w:r>
          </w:p>
        </w:tc>
      </w:tr>
      <w:tr w:rsidR="0069153D" w:rsidRPr="007D1DCC" w:rsidTr="0069153D">
        <w:tc>
          <w:tcPr>
            <w:tcW w:w="67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rPr>
              <w:t xml:space="preserve">GPS т. </w:t>
            </w:r>
            <w:r w:rsidRPr="007D1DCC">
              <w:rPr>
                <w:rFonts w:ascii="Times New Roman" w:hAnsi="Times New Roman" w:cs="Times New Roman"/>
                <w:sz w:val="18"/>
                <w:szCs w:val="18"/>
                <w:lang w:val="kk-KZ"/>
              </w:rPr>
              <w:t>50</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45-57-51,7 с.ш., 81-33-11,5 в.д.</w:t>
            </w:r>
          </w:p>
        </w:tc>
        <w:tc>
          <w:tcPr>
            <w:tcW w:w="1105"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344</w:t>
            </w:r>
          </w:p>
        </w:tc>
        <w:tc>
          <w:tcPr>
            <w:tcW w:w="1418"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северной части рекреационной зоны с. Акши</w:t>
            </w:r>
          </w:p>
        </w:tc>
        <w:tc>
          <w:tcPr>
            <w:tcW w:w="3572" w:type="dxa"/>
            <w:gridSpan w:val="3"/>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Выполнены инструментальные измерения по профилям на мониторинговых участках с использованием дальномера.</w:t>
            </w:r>
          </w:p>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Пеший обход вдоль побережья, фотофиксация берегового уступа и инфраструктуры. Посещение метеопоста</w:t>
            </w:r>
          </w:p>
        </w:tc>
        <w:tc>
          <w:tcPr>
            <w:tcW w:w="822" w:type="dxa"/>
            <w:gridSpan w:val="2"/>
          </w:tcPr>
          <w:p w:rsidR="0069153D" w:rsidRPr="008B7A96" w:rsidRDefault="0069153D" w:rsidP="007D1DCC">
            <w:pPr>
              <w:spacing w:after="0" w:line="240" w:lineRule="auto"/>
              <w:rPr>
                <w:rFonts w:ascii="Times New Roman" w:hAnsi="Times New Roman" w:cs="Times New Roman"/>
                <w:sz w:val="18"/>
                <w:szCs w:val="18"/>
              </w:rPr>
            </w:pPr>
            <w:r w:rsidRPr="008B7A96">
              <w:rPr>
                <w:rFonts w:ascii="Times New Roman" w:hAnsi="Times New Roman" w:cs="Times New Roman"/>
                <w:sz w:val="18"/>
                <w:szCs w:val="18"/>
              </w:rPr>
              <w:t>laQ</w:t>
            </w:r>
            <w:r w:rsidRPr="008B7A96">
              <w:rPr>
                <w:rFonts w:ascii="Times New Roman" w:hAnsi="Times New Roman" w:cs="Times New Roman"/>
                <w:sz w:val="18"/>
                <w:szCs w:val="18"/>
                <w:vertAlign w:val="subscript"/>
              </w:rPr>
              <w:t>IV</w:t>
            </w:r>
          </w:p>
        </w:tc>
        <w:tc>
          <w:tcPr>
            <w:tcW w:w="1276" w:type="dxa"/>
            <w:gridSpan w:val="3"/>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Травинистая</w:t>
            </w:r>
          </w:p>
        </w:tc>
        <w:tc>
          <w:tcPr>
            <w:tcW w:w="1134"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tc>
        <w:tc>
          <w:tcPr>
            <w:tcW w:w="850" w:type="dxa"/>
            <w:gridSpan w:val="2"/>
          </w:tcPr>
          <w:p w:rsidR="0069153D" w:rsidRPr="007D1DCC" w:rsidRDefault="0069153D" w:rsidP="007D1DCC">
            <w:pPr>
              <w:spacing w:after="0" w:line="240" w:lineRule="auto"/>
              <w:rPr>
                <w:rFonts w:ascii="Times New Roman" w:hAnsi="Times New Roman" w:cs="Times New Roman"/>
                <w:sz w:val="18"/>
                <w:szCs w:val="18"/>
                <w:lang w:val="kk-KZ"/>
              </w:rPr>
            </w:pPr>
          </w:p>
        </w:tc>
        <w:tc>
          <w:tcPr>
            <w:tcW w:w="1021" w:type="dxa"/>
            <w:gridSpan w:val="3"/>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тропинки. База отдыха и заборы.</w:t>
            </w:r>
          </w:p>
        </w:tc>
        <w:tc>
          <w:tcPr>
            <w:tcW w:w="1531" w:type="dxa"/>
            <w:gridSpan w:val="3"/>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69153D">
        <w:trPr>
          <w:trHeight w:val="1733"/>
        </w:trPr>
        <w:tc>
          <w:tcPr>
            <w:tcW w:w="675" w:type="dxa"/>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GPS т. 100</w:t>
            </w:r>
          </w:p>
        </w:tc>
        <w:tc>
          <w:tcPr>
            <w:tcW w:w="1305" w:type="dxa"/>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45-57-12,5 с.ш. 81-34-37,3 в.д.</w:t>
            </w:r>
          </w:p>
        </w:tc>
        <w:tc>
          <w:tcPr>
            <w:tcW w:w="1105" w:type="dxa"/>
            <w:gridSpan w:val="2"/>
          </w:tcPr>
          <w:p w:rsidR="0069153D" w:rsidRPr="007D1DCC" w:rsidRDefault="0069153D" w:rsidP="007D1DCC">
            <w:pPr>
              <w:spacing w:after="0" w:line="240" w:lineRule="auto"/>
              <w:rPr>
                <w:rFonts w:ascii="Times New Roman" w:hAnsi="Times New Roman" w:cs="Times New Roman"/>
                <w:sz w:val="18"/>
                <w:szCs w:val="18"/>
                <w:lang w:val="kk-KZ"/>
              </w:rPr>
            </w:pPr>
          </w:p>
        </w:tc>
        <w:tc>
          <w:tcPr>
            <w:tcW w:w="1418"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Точка находится начало большой третий косы.</w:t>
            </w:r>
          </w:p>
        </w:tc>
        <w:tc>
          <w:tcPr>
            <w:tcW w:w="3572" w:type="dxa"/>
            <w:gridSpan w:val="3"/>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 xml:space="preserve">Коса протягивается на 2,7 км. Взять точку у начало косы, когда будем делать батиметрию, чтобы узнать расстояние. Ширина основаниях - 069,6 м. Коса сложена из разнозернистых песка. Вперемежку с галькой, гравием и валунами.т. 101 </w:t>
            </w:r>
          </w:p>
          <w:p w:rsidR="0069153D" w:rsidRPr="008B7A96" w:rsidRDefault="0069153D" w:rsidP="007D1DCC">
            <w:pPr>
              <w:spacing w:after="0" w:line="240" w:lineRule="auto"/>
              <w:rPr>
                <w:rFonts w:ascii="Times New Roman" w:hAnsi="Times New Roman" w:cs="Times New Roman"/>
                <w:sz w:val="18"/>
                <w:szCs w:val="18"/>
                <w:lang w:val="kk-KZ"/>
              </w:rPr>
            </w:pPr>
          </w:p>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rPr>
              <w:t>GPS</w:t>
            </w:r>
            <w:r w:rsidRPr="008B7A96">
              <w:rPr>
                <w:rFonts w:ascii="Times New Roman" w:hAnsi="Times New Roman" w:cs="Times New Roman"/>
                <w:sz w:val="18"/>
                <w:szCs w:val="18"/>
                <w:lang w:val="ru-RU"/>
              </w:rPr>
              <w:t xml:space="preserve">. </w:t>
            </w:r>
            <w:r w:rsidRPr="008B7A96">
              <w:rPr>
                <w:rFonts w:ascii="Times New Roman" w:hAnsi="Times New Roman" w:cs="Times New Roman"/>
                <w:sz w:val="18"/>
                <w:szCs w:val="18"/>
                <w:lang w:val="kk-KZ"/>
              </w:rPr>
              <w:t>Сбор лагеря, выезд в с. Коктума.</w:t>
            </w:r>
          </w:p>
          <w:p w:rsidR="0069153D" w:rsidRPr="008B7A96" w:rsidRDefault="0069153D" w:rsidP="007D1DCC">
            <w:pPr>
              <w:spacing w:after="0" w:line="240" w:lineRule="auto"/>
              <w:rPr>
                <w:rFonts w:ascii="Times New Roman" w:hAnsi="Times New Roman" w:cs="Times New Roman"/>
                <w:sz w:val="18"/>
                <w:szCs w:val="18"/>
                <w:lang w:val="ru-RU"/>
              </w:rPr>
            </w:pPr>
          </w:p>
        </w:tc>
        <w:tc>
          <w:tcPr>
            <w:tcW w:w="822" w:type="dxa"/>
            <w:gridSpan w:val="2"/>
          </w:tcPr>
          <w:p w:rsidR="0069153D" w:rsidRPr="008B7A96" w:rsidRDefault="0069153D" w:rsidP="007D1DCC">
            <w:pPr>
              <w:spacing w:after="0" w:line="240" w:lineRule="auto"/>
              <w:rPr>
                <w:rFonts w:ascii="Times New Roman" w:hAnsi="Times New Roman" w:cs="Times New Roman"/>
                <w:sz w:val="18"/>
                <w:szCs w:val="18"/>
              </w:rPr>
            </w:pPr>
            <w:r w:rsidRPr="008B7A96">
              <w:rPr>
                <w:rFonts w:ascii="Times New Roman" w:hAnsi="Times New Roman" w:cs="Times New Roman"/>
                <w:sz w:val="18"/>
                <w:szCs w:val="18"/>
              </w:rPr>
              <w:t>laQ</w:t>
            </w:r>
            <w:r w:rsidRPr="008B7A96">
              <w:rPr>
                <w:rFonts w:ascii="Times New Roman" w:hAnsi="Times New Roman" w:cs="Times New Roman"/>
                <w:sz w:val="18"/>
                <w:szCs w:val="18"/>
                <w:vertAlign w:val="subscript"/>
              </w:rPr>
              <w:t>IV</w:t>
            </w:r>
          </w:p>
        </w:tc>
        <w:tc>
          <w:tcPr>
            <w:tcW w:w="1276" w:type="dxa"/>
            <w:gridSpan w:val="3"/>
          </w:tcPr>
          <w:p w:rsidR="0069153D" w:rsidRPr="007D1DCC" w:rsidRDefault="0069153D" w:rsidP="007D1DCC">
            <w:pPr>
              <w:spacing w:after="0" w:line="240" w:lineRule="auto"/>
              <w:rPr>
                <w:rFonts w:ascii="Times New Roman" w:hAnsi="Times New Roman" w:cs="Times New Roman"/>
                <w:sz w:val="18"/>
                <w:szCs w:val="18"/>
                <w:lang w:val="kk-KZ"/>
              </w:rPr>
            </w:pPr>
          </w:p>
        </w:tc>
        <w:tc>
          <w:tcPr>
            <w:tcW w:w="1134"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gridSpan w:val="2"/>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100-0928-0935</w:t>
            </w:r>
          </w:p>
        </w:tc>
        <w:tc>
          <w:tcPr>
            <w:tcW w:w="1021" w:type="dxa"/>
            <w:gridSpan w:val="3"/>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бумажно-пластиковый мусор</w:t>
            </w:r>
          </w:p>
        </w:tc>
        <w:tc>
          <w:tcPr>
            <w:tcW w:w="1531" w:type="dxa"/>
            <w:gridSpan w:val="3"/>
          </w:tcPr>
          <w:p w:rsidR="0069153D" w:rsidRPr="007D1DCC" w:rsidRDefault="0069153D" w:rsidP="007D1DCC">
            <w:pPr>
              <w:spacing w:after="0" w:line="240" w:lineRule="auto"/>
              <w:rPr>
                <w:rFonts w:ascii="Times New Roman" w:hAnsi="Times New Roman" w:cs="Times New Roman"/>
                <w:sz w:val="18"/>
                <w:szCs w:val="18"/>
                <w:lang w:val="kk-KZ"/>
              </w:rPr>
            </w:pPr>
          </w:p>
        </w:tc>
      </w:tr>
      <w:tr w:rsidR="0069153D" w:rsidRPr="007D1DCC" w:rsidTr="008B7A96">
        <w:trPr>
          <w:trHeight w:val="269"/>
        </w:trPr>
        <w:tc>
          <w:tcPr>
            <w:tcW w:w="14709" w:type="dxa"/>
            <w:gridSpan w:val="24"/>
            <w:tcBorders>
              <w:bottom w:val="single" w:sz="4" w:space="0" w:color="auto"/>
            </w:tcBorders>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Ключевой участок №2, с. Коктума. день экспедиции – 16.06.20.</w:t>
            </w:r>
          </w:p>
        </w:tc>
      </w:tr>
      <w:tr w:rsidR="0069153D" w:rsidRPr="007D1DCC" w:rsidTr="008B7A96">
        <w:tc>
          <w:tcPr>
            <w:tcW w:w="67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rPr>
            </w:pPr>
            <w:r w:rsidRPr="007D1DCC">
              <w:rPr>
                <w:rFonts w:ascii="Times New Roman" w:hAnsi="Times New Roman" w:cs="Times New Roman"/>
                <w:sz w:val="18"/>
                <w:szCs w:val="18"/>
              </w:rPr>
              <w:t>-</w:t>
            </w:r>
          </w:p>
        </w:tc>
        <w:tc>
          <w:tcPr>
            <w:tcW w:w="1305" w:type="dxa"/>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w:t>
            </w:r>
          </w:p>
        </w:tc>
        <w:tc>
          <w:tcPr>
            <w:tcW w:w="1105"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w:t>
            </w:r>
          </w:p>
        </w:tc>
        <w:tc>
          <w:tcPr>
            <w:tcW w:w="1418" w:type="dxa"/>
            <w:gridSpan w:val="2"/>
            <w:tcBorders>
              <w:bottom w:val="single" w:sz="4" w:space="0" w:color="auto"/>
            </w:tcBorders>
          </w:tcPr>
          <w:p w:rsidR="0069153D" w:rsidRPr="007D1DCC" w:rsidRDefault="0069153D" w:rsidP="007D1DCC">
            <w:pPr>
              <w:spacing w:after="0" w:line="240" w:lineRule="auto"/>
              <w:rPr>
                <w:rFonts w:ascii="Times New Roman" w:eastAsia="Arial Unicode MS" w:hAnsi="Times New Roman" w:cs="Times New Roman"/>
                <w:sz w:val="18"/>
                <w:szCs w:val="18"/>
                <w:lang w:val="ru-RU"/>
              </w:rPr>
            </w:pPr>
            <w:r w:rsidRPr="007D1DCC">
              <w:rPr>
                <w:rFonts w:ascii="Times New Roman" w:hAnsi="Times New Roman" w:cs="Times New Roman"/>
                <w:sz w:val="18"/>
                <w:szCs w:val="18"/>
                <w:lang w:val="kk-KZ"/>
              </w:rPr>
              <w:t>Средняя часть берегового уступа с. Коктума</w:t>
            </w:r>
          </w:p>
        </w:tc>
        <w:tc>
          <w:tcPr>
            <w:tcW w:w="3430" w:type="dxa"/>
            <w:tcBorders>
              <w:bottom w:val="single" w:sz="4" w:space="0" w:color="auto"/>
            </w:tcBorders>
          </w:tcPr>
          <w:p w:rsidR="0069153D" w:rsidRPr="008B7A96" w:rsidRDefault="0069153D" w:rsidP="007D1DCC">
            <w:pPr>
              <w:spacing w:after="0" w:line="240" w:lineRule="auto"/>
              <w:rPr>
                <w:rFonts w:ascii="Times New Roman" w:eastAsia="Arial Unicode MS" w:hAnsi="Times New Roman" w:cs="Times New Roman"/>
                <w:sz w:val="18"/>
                <w:szCs w:val="18"/>
                <w:lang w:val="ru-RU"/>
              </w:rPr>
            </w:pPr>
            <w:r w:rsidRPr="008B7A96">
              <w:rPr>
                <w:rFonts w:ascii="Times New Roman" w:eastAsia="Arial Unicode MS" w:hAnsi="Times New Roman" w:cs="Times New Roman"/>
                <w:sz w:val="18"/>
                <w:szCs w:val="18"/>
                <w:lang w:val="ru-RU"/>
              </w:rPr>
              <w:t xml:space="preserve">Сканирование на оборудовании </w:t>
            </w:r>
            <w:r w:rsidRPr="008B7A96">
              <w:rPr>
                <w:rFonts w:ascii="Times New Roman" w:eastAsia="Arial Unicode MS" w:hAnsi="Times New Roman" w:cs="Times New Roman"/>
                <w:sz w:val="18"/>
                <w:szCs w:val="18"/>
              </w:rPr>
              <w:t>VZ</w:t>
            </w:r>
            <w:r w:rsidRPr="008B7A96">
              <w:rPr>
                <w:rFonts w:ascii="Times New Roman" w:eastAsia="Arial Unicode MS" w:hAnsi="Times New Roman" w:cs="Times New Roman"/>
                <w:sz w:val="18"/>
                <w:szCs w:val="18"/>
                <w:lang w:val="ru-RU"/>
              </w:rPr>
              <w:t>-4000 ключевой участок находится в западной части от с. Коктума, рядом пионерский лагерь «Шағала»</w:t>
            </w:r>
            <w:r w:rsidRPr="008B7A96">
              <w:rPr>
                <w:rFonts w:ascii="Times New Roman" w:eastAsia="Arial Unicode MS" w:hAnsi="Times New Roman" w:cs="Times New Roman"/>
                <w:sz w:val="18"/>
                <w:szCs w:val="18"/>
                <w:lang w:val="kk-KZ"/>
              </w:rPr>
              <w:t xml:space="preserve">. Название проекта сканирование в программе </w:t>
            </w:r>
            <w:r w:rsidRPr="008B7A96">
              <w:rPr>
                <w:rFonts w:ascii="Times New Roman" w:eastAsia="Arial Unicode MS" w:hAnsi="Times New Roman" w:cs="Times New Roman"/>
                <w:sz w:val="18"/>
                <w:szCs w:val="18"/>
              </w:rPr>
              <w:t>Riscan</w:t>
            </w:r>
            <w:r w:rsidRPr="008B7A96">
              <w:rPr>
                <w:rFonts w:ascii="Times New Roman" w:eastAsia="Arial Unicode MS" w:hAnsi="Times New Roman" w:cs="Times New Roman"/>
                <w:sz w:val="18"/>
                <w:szCs w:val="18"/>
                <w:lang w:val="ru-RU"/>
              </w:rPr>
              <w:t xml:space="preserve">: </w:t>
            </w:r>
            <w:r w:rsidRPr="008B7A96">
              <w:rPr>
                <w:rFonts w:ascii="Times New Roman" w:eastAsia="Arial Unicode MS" w:hAnsi="Times New Roman" w:cs="Times New Roman"/>
                <w:sz w:val="18"/>
                <w:szCs w:val="18"/>
              </w:rPr>
              <w:t>Koktuma</w:t>
            </w:r>
            <w:r w:rsidRPr="008B7A96">
              <w:rPr>
                <w:rFonts w:ascii="Times New Roman" w:eastAsia="Arial Unicode MS" w:hAnsi="Times New Roman" w:cs="Times New Roman"/>
                <w:sz w:val="18"/>
                <w:szCs w:val="18"/>
                <w:lang w:val="ru-RU"/>
              </w:rPr>
              <w:t>_</w:t>
            </w:r>
            <w:r w:rsidRPr="008B7A96">
              <w:rPr>
                <w:rFonts w:ascii="Times New Roman" w:eastAsia="Arial Unicode MS" w:hAnsi="Times New Roman" w:cs="Times New Roman"/>
                <w:sz w:val="18"/>
                <w:szCs w:val="18"/>
              </w:rPr>
              <w:t>west</w:t>
            </w:r>
            <w:r w:rsidRPr="008B7A96">
              <w:rPr>
                <w:rFonts w:ascii="Times New Roman" w:eastAsia="Arial Unicode MS" w:hAnsi="Times New Roman" w:cs="Times New Roman"/>
                <w:sz w:val="18"/>
                <w:szCs w:val="18"/>
                <w:lang w:val="ru-RU"/>
              </w:rPr>
              <w:t>_19.</w:t>
            </w:r>
            <w:r w:rsidRPr="008B7A96">
              <w:rPr>
                <w:rFonts w:ascii="Times New Roman" w:hAnsi="Times New Roman" w:cs="Times New Roman"/>
                <w:lang w:val="ru-RU"/>
              </w:rPr>
              <w:t xml:space="preserve"> </w:t>
            </w:r>
            <w:r w:rsidRPr="008B7A96">
              <w:rPr>
                <w:rFonts w:ascii="Times New Roman" w:eastAsia="Arial Unicode MS" w:hAnsi="Times New Roman" w:cs="Times New Roman"/>
                <w:sz w:val="18"/>
                <w:szCs w:val="18"/>
                <w:lang w:val="ru-RU"/>
              </w:rPr>
              <w:t>На данном мониторинговом площадке было отсканировано 12 скан-точек.</w:t>
            </w:r>
          </w:p>
        </w:tc>
        <w:tc>
          <w:tcPr>
            <w:tcW w:w="964" w:type="dxa"/>
            <w:gridSpan w:val="4"/>
            <w:tcBorders>
              <w:bottom w:val="single" w:sz="4" w:space="0" w:color="auto"/>
            </w:tcBorders>
          </w:tcPr>
          <w:p w:rsidR="0069153D" w:rsidRPr="008B7A96" w:rsidRDefault="0069153D" w:rsidP="007D1DCC">
            <w:pPr>
              <w:spacing w:after="0" w:line="240" w:lineRule="auto"/>
              <w:rPr>
                <w:rFonts w:ascii="Times New Roman" w:hAnsi="Times New Roman" w:cs="Times New Roman"/>
                <w:sz w:val="18"/>
                <w:szCs w:val="18"/>
              </w:rPr>
            </w:pPr>
            <w:r w:rsidRPr="008B7A96">
              <w:rPr>
                <w:rFonts w:ascii="Times New Roman" w:hAnsi="Times New Roman" w:cs="Times New Roman"/>
                <w:sz w:val="18"/>
                <w:szCs w:val="18"/>
              </w:rPr>
              <w:t>аQ</w:t>
            </w:r>
            <w:r w:rsidRPr="008B7A96">
              <w:rPr>
                <w:rFonts w:ascii="Times New Roman" w:hAnsi="Times New Roman" w:cs="Times New Roman"/>
                <w:sz w:val="18"/>
                <w:szCs w:val="18"/>
                <w:vertAlign w:val="subscript"/>
              </w:rPr>
              <w:t>IV</w:t>
            </w:r>
          </w:p>
          <w:p w:rsidR="0069153D" w:rsidRPr="008B7A96" w:rsidRDefault="0069153D" w:rsidP="007D1DCC">
            <w:pPr>
              <w:spacing w:after="0" w:line="240" w:lineRule="auto"/>
              <w:rPr>
                <w:rFonts w:ascii="Times New Roman" w:hAnsi="Times New Roman" w:cs="Times New Roman"/>
                <w:sz w:val="18"/>
                <w:szCs w:val="18"/>
              </w:rPr>
            </w:pPr>
          </w:p>
        </w:tc>
        <w:tc>
          <w:tcPr>
            <w:tcW w:w="1276" w:type="dxa"/>
            <w:gridSpan w:val="3"/>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ru-RU"/>
              </w:rPr>
            </w:pPr>
            <w:r w:rsidRPr="007D1DCC">
              <w:rPr>
                <w:rFonts w:ascii="Times New Roman" w:hAnsi="Times New Roman" w:cs="Times New Roman"/>
                <w:sz w:val="18"/>
                <w:szCs w:val="18"/>
                <w:lang w:val="kk-KZ"/>
              </w:rPr>
              <w:t xml:space="preserve">Древест-но-кустарниково-травинистая растительность </w:t>
            </w:r>
          </w:p>
        </w:tc>
        <w:tc>
          <w:tcPr>
            <w:tcW w:w="1134"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Абразия</w:t>
            </w:r>
          </w:p>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Биогенная аккумуляция</w:t>
            </w:r>
          </w:p>
        </w:tc>
        <w:tc>
          <w:tcPr>
            <w:tcW w:w="850" w:type="dxa"/>
            <w:gridSpan w:val="2"/>
            <w:tcBorders>
              <w:bottom w:val="single" w:sz="4" w:space="0" w:color="auto"/>
            </w:tcBorders>
          </w:tcPr>
          <w:p w:rsidR="0069153D" w:rsidRPr="007D1DCC" w:rsidRDefault="0069153D" w:rsidP="007D1DCC">
            <w:pPr>
              <w:spacing w:after="0" w:line="240" w:lineRule="auto"/>
              <w:rPr>
                <w:rFonts w:ascii="Times New Roman" w:eastAsia="Arial Unicode MS" w:hAnsi="Times New Roman" w:cs="Times New Roman"/>
                <w:sz w:val="18"/>
                <w:szCs w:val="18"/>
              </w:rPr>
            </w:pPr>
            <w:r w:rsidRPr="007D1DCC">
              <w:rPr>
                <w:rFonts w:ascii="Times New Roman" w:hAnsi="Times New Roman" w:cs="Times New Roman"/>
                <w:sz w:val="18"/>
                <w:szCs w:val="18"/>
                <w:lang w:val="kk-KZ"/>
              </w:rPr>
              <w:t>-----</w:t>
            </w:r>
          </w:p>
        </w:tc>
        <w:tc>
          <w:tcPr>
            <w:tcW w:w="1276" w:type="dxa"/>
            <w:gridSpan w:val="4"/>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Полевые дороги и выпас скота,антропогенное выполаживание уступа для спуска туристов</w:t>
            </w:r>
          </w:p>
        </w:tc>
        <w:tc>
          <w:tcPr>
            <w:tcW w:w="1276" w:type="dxa"/>
            <w:gridSpan w:val="2"/>
            <w:tcBorders>
              <w:bottom w:val="single" w:sz="4" w:space="0" w:color="auto"/>
            </w:tcBorders>
          </w:tcPr>
          <w:p w:rsidR="0069153D" w:rsidRPr="007D1DCC" w:rsidRDefault="0069153D" w:rsidP="007D1DCC">
            <w:pPr>
              <w:spacing w:after="0" w:line="240" w:lineRule="auto"/>
              <w:rPr>
                <w:rFonts w:ascii="Times New Roman" w:hAnsi="Times New Roman" w:cs="Times New Roman"/>
                <w:sz w:val="18"/>
                <w:szCs w:val="18"/>
                <w:lang w:val="kk-KZ"/>
              </w:rPr>
            </w:pPr>
            <w:r w:rsidRPr="007D1DCC">
              <w:rPr>
                <w:rFonts w:ascii="Times New Roman" w:hAnsi="Times New Roman" w:cs="Times New Roman"/>
                <w:sz w:val="18"/>
                <w:szCs w:val="18"/>
                <w:lang w:val="kk-KZ"/>
              </w:rPr>
              <w:t xml:space="preserve">близость уступа, </w:t>
            </w:r>
          </w:p>
        </w:tc>
      </w:tr>
      <w:tr w:rsidR="0069153D" w:rsidRPr="007D1DCC" w:rsidTr="008B7A96">
        <w:tc>
          <w:tcPr>
            <w:tcW w:w="14709" w:type="dxa"/>
            <w:gridSpan w:val="24"/>
            <w:tcBorders>
              <w:top w:val="single" w:sz="4" w:space="0" w:color="auto"/>
              <w:left w:val="nil"/>
              <w:bottom w:val="nil"/>
              <w:right w:val="nil"/>
            </w:tcBorders>
          </w:tcPr>
          <w:p w:rsidR="0069153D" w:rsidRPr="007D1DCC" w:rsidRDefault="0069153D" w:rsidP="007D1DCC">
            <w:pPr>
              <w:spacing w:after="0" w:line="240" w:lineRule="auto"/>
              <w:jc w:val="center"/>
              <w:rPr>
                <w:rFonts w:ascii="Times New Roman" w:hAnsi="Times New Roman" w:cs="Times New Roman"/>
                <w:b/>
                <w:sz w:val="18"/>
                <w:szCs w:val="18"/>
                <w:lang w:val="kk-KZ"/>
              </w:rPr>
            </w:pPr>
          </w:p>
          <w:p w:rsidR="0069153D" w:rsidRPr="007D1DCC" w:rsidRDefault="0069153D" w:rsidP="007D1DCC">
            <w:pPr>
              <w:spacing w:after="0" w:line="240" w:lineRule="auto"/>
              <w:jc w:val="center"/>
              <w:rPr>
                <w:rFonts w:ascii="Times New Roman" w:hAnsi="Times New Roman" w:cs="Times New Roman"/>
                <w:b/>
                <w:sz w:val="18"/>
                <w:szCs w:val="18"/>
                <w:lang w:val="kk-KZ"/>
              </w:rPr>
            </w:pPr>
          </w:p>
        </w:tc>
      </w:tr>
      <w:tr w:rsidR="0069153D" w:rsidRPr="007D1DCC" w:rsidTr="0069153D">
        <w:tc>
          <w:tcPr>
            <w:tcW w:w="14709" w:type="dxa"/>
            <w:gridSpan w:val="24"/>
            <w:tcBorders>
              <w:top w:val="nil"/>
              <w:left w:val="nil"/>
              <w:bottom w:val="single" w:sz="4" w:space="0" w:color="auto"/>
              <w:right w:val="nil"/>
            </w:tcBorders>
          </w:tcPr>
          <w:p w:rsidR="0069153D" w:rsidRPr="007D1DCC" w:rsidRDefault="006859A3" w:rsidP="007D1DCC">
            <w:pPr>
              <w:spacing w:after="0" w:line="240" w:lineRule="auto"/>
              <w:rPr>
                <w:rFonts w:ascii="Times New Roman" w:hAnsi="Times New Roman" w:cs="Times New Roman"/>
                <w:lang w:val="kk-KZ"/>
              </w:rPr>
            </w:pPr>
            <w:r w:rsidRPr="007D1DCC">
              <w:rPr>
                <w:rFonts w:ascii="Times New Roman" w:hAnsi="Times New Roman" w:cs="Times New Roman"/>
                <w:sz w:val="24"/>
                <w:szCs w:val="24"/>
              </w:rPr>
              <w:t>Continuation of table H</w:t>
            </w:r>
            <w:r w:rsidR="0069153D" w:rsidRPr="007D1DCC">
              <w:rPr>
                <w:rFonts w:ascii="Times New Roman" w:hAnsi="Times New Roman" w:cs="Times New Roman"/>
                <w:lang w:val="kk-KZ"/>
              </w:rPr>
              <w:t>.24</w:t>
            </w:r>
          </w:p>
        </w:tc>
      </w:tr>
      <w:tr w:rsidR="0069153D" w:rsidRPr="007D1DCC" w:rsidTr="0069153D">
        <w:tc>
          <w:tcPr>
            <w:tcW w:w="14709" w:type="dxa"/>
            <w:gridSpan w:val="24"/>
            <w:tcBorders>
              <w:top w:val="single" w:sz="4" w:space="0" w:color="auto"/>
            </w:tcBorders>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день экспедиции – 17.06.20.</w:t>
            </w:r>
          </w:p>
        </w:tc>
      </w:tr>
      <w:tr w:rsidR="0069153D" w:rsidRPr="007D1DCC" w:rsidTr="0069153D">
        <w:tc>
          <w:tcPr>
            <w:tcW w:w="675" w:type="dxa"/>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1</w:t>
            </w:r>
          </w:p>
        </w:tc>
        <w:tc>
          <w:tcPr>
            <w:tcW w:w="1305" w:type="dxa"/>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2</w:t>
            </w:r>
          </w:p>
        </w:tc>
        <w:tc>
          <w:tcPr>
            <w:tcW w:w="538" w:type="dxa"/>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3</w:t>
            </w:r>
          </w:p>
        </w:tc>
        <w:tc>
          <w:tcPr>
            <w:tcW w:w="1701" w:type="dxa"/>
            <w:gridSpan w:val="2"/>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4</w:t>
            </w:r>
          </w:p>
        </w:tc>
        <w:tc>
          <w:tcPr>
            <w:tcW w:w="4111" w:type="dxa"/>
            <w:gridSpan w:val="5"/>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5</w:t>
            </w:r>
          </w:p>
        </w:tc>
        <w:tc>
          <w:tcPr>
            <w:tcW w:w="850" w:type="dxa"/>
            <w:gridSpan w:val="2"/>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6</w:t>
            </w:r>
          </w:p>
        </w:tc>
        <w:tc>
          <w:tcPr>
            <w:tcW w:w="1276" w:type="dxa"/>
            <w:gridSpan w:val="3"/>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7</w:t>
            </w:r>
          </w:p>
        </w:tc>
        <w:tc>
          <w:tcPr>
            <w:tcW w:w="1276" w:type="dxa"/>
            <w:gridSpan w:val="2"/>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8</w:t>
            </w:r>
          </w:p>
        </w:tc>
        <w:tc>
          <w:tcPr>
            <w:tcW w:w="709" w:type="dxa"/>
            <w:gridSpan w:val="2"/>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9</w:t>
            </w:r>
          </w:p>
        </w:tc>
        <w:tc>
          <w:tcPr>
            <w:tcW w:w="1275" w:type="dxa"/>
            <w:gridSpan w:val="4"/>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10</w:t>
            </w:r>
          </w:p>
        </w:tc>
        <w:tc>
          <w:tcPr>
            <w:tcW w:w="993" w:type="dxa"/>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kk-KZ"/>
              </w:rPr>
              <w:t>11</w:t>
            </w:r>
          </w:p>
        </w:tc>
      </w:tr>
      <w:tr w:rsidR="0069153D" w:rsidRPr="007D1DCC" w:rsidTr="0069153D">
        <w:tc>
          <w:tcPr>
            <w:tcW w:w="675"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rPr>
              <w:t>GPS</w:t>
            </w:r>
            <w:r w:rsidRPr="008B7A96">
              <w:rPr>
                <w:rFonts w:ascii="Times New Roman" w:hAnsi="Times New Roman" w:cs="Times New Roman"/>
                <w:sz w:val="18"/>
                <w:szCs w:val="18"/>
                <w:lang w:val="kk-KZ"/>
              </w:rPr>
              <w:t>т.116</w:t>
            </w:r>
          </w:p>
        </w:tc>
        <w:tc>
          <w:tcPr>
            <w:tcW w:w="1305"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45-52-11,8 с.ш.</w:t>
            </w:r>
          </w:p>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81-39-04,1 в.д.</w:t>
            </w:r>
          </w:p>
        </w:tc>
        <w:tc>
          <w:tcPr>
            <w:tcW w:w="538"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w:t>
            </w:r>
          </w:p>
        </w:tc>
        <w:tc>
          <w:tcPr>
            <w:tcW w:w="1701" w:type="dxa"/>
            <w:gridSpan w:val="2"/>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Пеший обход берега с. Коктума</w:t>
            </w:r>
          </w:p>
        </w:tc>
        <w:tc>
          <w:tcPr>
            <w:tcW w:w="4111" w:type="dxa"/>
            <w:gridSpan w:val="5"/>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Средняя часть берегового уступа с. Коктума. Высота уступа – 4 м. Ширина пляжа – 5,3 м. Уступ сложен суглинком, пляж песком, гравием. Погода облочная. Штиль 2-ой день.</w:t>
            </w:r>
          </w:p>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 xml:space="preserve">Продолжение лазерного сканирование на монитоинговой площадке </w:t>
            </w:r>
            <w:r w:rsidRPr="008B7A96">
              <w:rPr>
                <w:rFonts w:ascii="Times New Roman" w:hAnsi="Times New Roman" w:cs="Times New Roman"/>
                <w:sz w:val="18"/>
                <w:szCs w:val="18"/>
                <w:lang w:val="ru-RU"/>
              </w:rPr>
              <w:t xml:space="preserve">№3 у села Коктума. Ключевой участок расположен в западной части от с. Коктума, рядом находится </w:t>
            </w:r>
            <w:r w:rsidRPr="008B7A96">
              <w:rPr>
                <w:rFonts w:ascii="Times New Roman" w:hAnsi="Times New Roman" w:cs="Times New Roman"/>
                <w:sz w:val="18"/>
                <w:szCs w:val="18"/>
                <w:lang w:val="kk-KZ"/>
              </w:rPr>
              <w:t xml:space="preserve"> пионерский лагерь «Шағала». На сегодня на данном мониторинговой площадке было отсканировано 19 скан-точек.</w:t>
            </w:r>
            <w:r w:rsidRPr="008B7A96">
              <w:rPr>
                <w:rFonts w:ascii="Times New Roman" w:hAnsi="Times New Roman" w:cs="Times New Roman"/>
                <w:lang w:val="ru-RU"/>
              </w:rPr>
              <w:t xml:space="preserve"> </w:t>
            </w:r>
            <w:r w:rsidRPr="008B7A96">
              <w:rPr>
                <w:rFonts w:ascii="Times New Roman" w:hAnsi="Times New Roman" w:cs="Times New Roman"/>
                <w:sz w:val="18"/>
                <w:szCs w:val="18"/>
                <w:lang w:val="kk-KZ"/>
              </w:rPr>
              <w:t>Сканирование на равнинной части. Выполнены инструментальные измерения по профилям на мониторинговых участках с использованием дальномера.</w:t>
            </w:r>
          </w:p>
        </w:tc>
        <w:tc>
          <w:tcPr>
            <w:tcW w:w="850" w:type="dxa"/>
            <w:gridSpan w:val="2"/>
          </w:tcPr>
          <w:p w:rsidR="0069153D" w:rsidRPr="008B7A96" w:rsidRDefault="0069153D" w:rsidP="007D1DCC">
            <w:pPr>
              <w:spacing w:after="0" w:line="240" w:lineRule="auto"/>
              <w:rPr>
                <w:rFonts w:ascii="Times New Roman" w:hAnsi="Times New Roman" w:cs="Times New Roman"/>
                <w:sz w:val="18"/>
                <w:szCs w:val="18"/>
                <w:vertAlign w:val="subscript"/>
              </w:rPr>
            </w:pPr>
            <w:r w:rsidRPr="008B7A96">
              <w:rPr>
                <w:rFonts w:ascii="Times New Roman" w:hAnsi="Times New Roman" w:cs="Times New Roman"/>
                <w:sz w:val="18"/>
                <w:szCs w:val="18"/>
              </w:rPr>
              <w:t>аpQ</w:t>
            </w:r>
            <w:r w:rsidRPr="008B7A96">
              <w:rPr>
                <w:rFonts w:ascii="Times New Roman" w:hAnsi="Times New Roman" w:cs="Times New Roman"/>
                <w:sz w:val="18"/>
                <w:szCs w:val="18"/>
                <w:vertAlign w:val="subscript"/>
              </w:rPr>
              <w:t>III-IV</w:t>
            </w:r>
          </w:p>
          <w:p w:rsidR="0069153D" w:rsidRPr="008B7A96" w:rsidRDefault="0069153D" w:rsidP="007D1DCC">
            <w:pPr>
              <w:spacing w:after="0" w:line="240" w:lineRule="auto"/>
              <w:rPr>
                <w:rFonts w:ascii="Times New Roman" w:hAnsi="Times New Roman" w:cs="Times New Roman"/>
                <w:sz w:val="18"/>
                <w:szCs w:val="18"/>
                <w:lang w:val="kk-KZ"/>
              </w:rPr>
            </w:pPr>
          </w:p>
        </w:tc>
        <w:tc>
          <w:tcPr>
            <w:tcW w:w="1276" w:type="dxa"/>
            <w:gridSpan w:val="3"/>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Древестно-кустарниково-травинистая растительность</w:t>
            </w:r>
          </w:p>
        </w:tc>
        <w:tc>
          <w:tcPr>
            <w:tcW w:w="1276" w:type="dxa"/>
            <w:gridSpan w:val="2"/>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Абразия</w:t>
            </w:r>
          </w:p>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Биогенная аккумуляция</w:t>
            </w:r>
          </w:p>
        </w:tc>
        <w:tc>
          <w:tcPr>
            <w:tcW w:w="709" w:type="dxa"/>
            <w:gridSpan w:val="2"/>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100-1813-1828</w:t>
            </w:r>
          </w:p>
        </w:tc>
        <w:tc>
          <w:tcPr>
            <w:tcW w:w="1275" w:type="dxa"/>
            <w:gridSpan w:val="4"/>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Полевые дороги и выпас скота, антропогенное выполаживание уступа для спуска туристов</w:t>
            </w:r>
          </w:p>
        </w:tc>
        <w:tc>
          <w:tcPr>
            <w:tcW w:w="993"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При скан-ировании были сложности в виде густой заросли кус-тарников,.</w:t>
            </w:r>
          </w:p>
        </w:tc>
      </w:tr>
      <w:tr w:rsidR="0069153D" w:rsidRPr="007D1DCC" w:rsidTr="0069153D">
        <w:tc>
          <w:tcPr>
            <w:tcW w:w="13716" w:type="dxa"/>
            <w:gridSpan w:val="23"/>
          </w:tcPr>
          <w:p w:rsidR="0069153D" w:rsidRPr="008B7A96" w:rsidRDefault="0069153D" w:rsidP="007D1DCC">
            <w:pPr>
              <w:spacing w:after="0" w:line="240" w:lineRule="auto"/>
              <w:jc w:val="center"/>
              <w:rPr>
                <w:rFonts w:ascii="Times New Roman" w:eastAsia="Arial Unicode MS" w:hAnsi="Times New Roman" w:cs="Times New Roman"/>
                <w:color w:val="4BACC6"/>
                <w:sz w:val="18"/>
                <w:szCs w:val="18"/>
              </w:rPr>
            </w:pPr>
            <w:r w:rsidRPr="008B7A96">
              <w:rPr>
                <w:rFonts w:ascii="Times New Roman" w:hAnsi="Times New Roman" w:cs="Times New Roman"/>
                <w:sz w:val="18"/>
                <w:szCs w:val="18"/>
              </w:rPr>
              <w:t>день экспедиции – 18</w:t>
            </w:r>
            <w:r w:rsidRPr="008B7A96">
              <w:rPr>
                <w:rFonts w:ascii="Times New Roman" w:hAnsi="Times New Roman" w:cs="Times New Roman"/>
                <w:sz w:val="18"/>
                <w:szCs w:val="18"/>
                <w:lang w:val="kk-KZ"/>
              </w:rPr>
              <w:t>.</w:t>
            </w:r>
            <w:r w:rsidRPr="008B7A96">
              <w:rPr>
                <w:rFonts w:ascii="Times New Roman" w:hAnsi="Times New Roman" w:cs="Times New Roman"/>
                <w:sz w:val="18"/>
                <w:szCs w:val="18"/>
              </w:rPr>
              <w:t>0</w:t>
            </w:r>
            <w:r w:rsidRPr="008B7A96">
              <w:rPr>
                <w:rFonts w:ascii="Times New Roman" w:hAnsi="Times New Roman" w:cs="Times New Roman"/>
                <w:sz w:val="18"/>
                <w:szCs w:val="18"/>
                <w:lang w:val="kk-KZ"/>
              </w:rPr>
              <w:t>6</w:t>
            </w:r>
            <w:r w:rsidRPr="008B7A96">
              <w:rPr>
                <w:rFonts w:ascii="Times New Roman" w:hAnsi="Times New Roman" w:cs="Times New Roman"/>
                <w:sz w:val="18"/>
                <w:szCs w:val="18"/>
              </w:rPr>
              <w:t>.20.</w:t>
            </w:r>
          </w:p>
        </w:tc>
        <w:tc>
          <w:tcPr>
            <w:tcW w:w="993" w:type="dxa"/>
          </w:tcPr>
          <w:p w:rsidR="0069153D" w:rsidRPr="008B7A96" w:rsidRDefault="0069153D" w:rsidP="007D1DCC">
            <w:pPr>
              <w:spacing w:after="0" w:line="240" w:lineRule="auto"/>
              <w:rPr>
                <w:rFonts w:ascii="Times New Roman" w:hAnsi="Times New Roman" w:cs="Times New Roman"/>
                <w:sz w:val="18"/>
                <w:szCs w:val="18"/>
                <w:lang w:val="kk-KZ"/>
              </w:rPr>
            </w:pPr>
          </w:p>
        </w:tc>
      </w:tr>
      <w:tr w:rsidR="0069153D" w:rsidRPr="007D1DCC" w:rsidTr="0069153D">
        <w:tc>
          <w:tcPr>
            <w:tcW w:w="675"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Отсканирование точка №1 Коктума 2,2-19</w:t>
            </w:r>
          </w:p>
        </w:tc>
        <w:tc>
          <w:tcPr>
            <w:tcW w:w="1305"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45-51-684 с.ш.</w:t>
            </w:r>
          </w:p>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81-39-584   в.д</w:t>
            </w:r>
          </w:p>
        </w:tc>
        <w:tc>
          <w:tcPr>
            <w:tcW w:w="538"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357</w:t>
            </w:r>
          </w:p>
        </w:tc>
        <w:tc>
          <w:tcPr>
            <w:tcW w:w="1701" w:type="dxa"/>
            <w:gridSpan w:val="2"/>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eastAsia="Arial Unicode MS" w:hAnsi="Times New Roman" w:cs="Times New Roman"/>
                <w:sz w:val="18"/>
                <w:szCs w:val="18"/>
                <w:lang w:val="kk-KZ"/>
              </w:rPr>
              <w:t>Ключевой участок находится на юго-восточной части от с. Коктума, рядом овраг и южнее расположены новостроенные дома отдыха.</w:t>
            </w:r>
          </w:p>
        </w:tc>
        <w:tc>
          <w:tcPr>
            <w:tcW w:w="4111" w:type="dxa"/>
            <w:gridSpan w:val="5"/>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eastAsia="Arial Unicode MS" w:hAnsi="Times New Roman" w:cs="Times New Roman"/>
                <w:sz w:val="18"/>
                <w:szCs w:val="18"/>
                <w:lang w:val="kk-KZ"/>
              </w:rPr>
              <w:t xml:space="preserve">Сканирование на оборудовании </w:t>
            </w:r>
            <w:r w:rsidRPr="008B7A96">
              <w:rPr>
                <w:rFonts w:ascii="Times New Roman" w:eastAsia="Arial Unicode MS" w:hAnsi="Times New Roman" w:cs="Times New Roman"/>
                <w:sz w:val="18"/>
                <w:szCs w:val="18"/>
              </w:rPr>
              <w:t>VZ</w:t>
            </w:r>
            <w:r w:rsidRPr="008B7A96">
              <w:rPr>
                <w:rFonts w:ascii="Times New Roman" w:eastAsia="Arial Unicode MS" w:hAnsi="Times New Roman" w:cs="Times New Roman"/>
                <w:sz w:val="18"/>
                <w:szCs w:val="18"/>
                <w:lang w:val="ru-RU"/>
              </w:rPr>
              <w:t xml:space="preserve"> 4000 </w:t>
            </w:r>
            <w:r w:rsidRPr="008B7A96">
              <w:rPr>
                <w:rFonts w:ascii="Times New Roman" w:eastAsia="Arial Unicode MS" w:hAnsi="Times New Roman" w:cs="Times New Roman"/>
                <w:sz w:val="18"/>
                <w:szCs w:val="18"/>
                <w:lang w:val="kk-KZ"/>
              </w:rPr>
              <w:t xml:space="preserve">ключевого участка </w:t>
            </w:r>
            <w:r w:rsidRPr="008B7A96">
              <w:rPr>
                <w:rFonts w:ascii="Times New Roman" w:eastAsia="Arial Unicode MS" w:hAnsi="Times New Roman" w:cs="Times New Roman"/>
                <w:sz w:val="18"/>
                <w:szCs w:val="18"/>
                <w:lang w:val="ru-RU"/>
              </w:rPr>
              <w:t xml:space="preserve">№2 у с. Коктума. Изучение динамики абразионного процесса на побережье оз. Алаколь. Название проекта сканирование в програме </w:t>
            </w:r>
            <w:r w:rsidRPr="008B7A96">
              <w:rPr>
                <w:rFonts w:ascii="Times New Roman" w:eastAsia="Arial Unicode MS" w:hAnsi="Times New Roman" w:cs="Times New Roman"/>
                <w:sz w:val="18"/>
                <w:szCs w:val="18"/>
              </w:rPr>
              <w:t>Riscan</w:t>
            </w:r>
            <w:r w:rsidRPr="008B7A96">
              <w:rPr>
                <w:rFonts w:ascii="Times New Roman" w:eastAsia="Arial Unicode MS" w:hAnsi="Times New Roman" w:cs="Times New Roman"/>
                <w:sz w:val="18"/>
                <w:szCs w:val="18"/>
                <w:lang w:val="ru-RU"/>
              </w:rPr>
              <w:t xml:space="preserve">: </w:t>
            </w:r>
            <w:r w:rsidRPr="008B7A96">
              <w:rPr>
                <w:rFonts w:ascii="Times New Roman" w:eastAsia="Arial Unicode MS" w:hAnsi="Times New Roman" w:cs="Times New Roman"/>
                <w:sz w:val="18"/>
                <w:szCs w:val="18"/>
              </w:rPr>
              <w:t>Koktuma</w:t>
            </w:r>
            <w:r w:rsidRPr="008B7A96">
              <w:rPr>
                <w:rFonts w:ascii="Times New Roman" w:eastAsia="Arial Unicode MS" w:hAnsi="Times New Roman" w:cs="Times New Roman"/>
                <w:sz w:val="18"/>
                <w:szCs w:val="18"/>
                <w:lang w:val="ru-RU"/>
              </w:rPr>
              <w:t>_</w:t>
            </w:r>
            <w:r w:rsidRPr="008B7A96">
              <w:rPr>
                <w:rFonts w:ascii="Times New Roman" w:eastAsia="Arial Unicode MS" w:hAnsi="Times New Roman" w:cs="Times New Roman"/>
                <w:sz w:val="18"/>
                <w:szCs w:val="18"/>
              </w:rPr>
              <w:t>East</w:t>
            </w:r>
            <w:r w:rsidRPr="008B7A96">
              <w:rPr>
                <w:rFonts w:ascii="Times New Roman" w:eastAsia="Arial Unicode MS" w:hAnsi="Times New Roman" w:cs="Times New Roman"/>
                <w:sz w:val="18"/>
                <w:szCs w:val="18"/>
                <w:lang w:val="ru-RU"/>
              </w:rPr>
              <w:t xml:space="preserve">_19. </w:t>
            </w:r>
            <w:r w:rsidRPr="008B7A96">
              <w:rPr>
                <w:rFonts w:ascii="Times New Roman" w:eastAsia="Arial Unicode MS" w:hAnsi="Times New Roman" w:cs="Times New Roman"/>
                <w:sz w:val="18"/>
                <w:szCs w:val="18"/>
                <w:lang w:val="kk-KZ"/>
              </w:rPr>
              <w:t xml:space="preserve">На сегодня на данном мониторинговом площадке было отсканированно 10 скан-точек. </w:t>
            </w:r>
            <w:r w:rsidRPr="008B7A96">
              <w:rPr>
                <w:rFonts w:ascii="Times New Roman" w:hAnsi="Times New Roman" w:cs="Times New Roman"/>
                <w:sz w:val="18"/>
                <w:szCs w:val="18"/>
                <w:lang w:val="kk-KZ"/>
              </w:rPr>
              <w:t>Выполнены инструментальные измерения по профилям на мониторинговых участках с использованием дальномера.</w:t>
            </w:r>
            <w:r w:rsidRPr="008B7A96">
              <w:rPr>
                <w:rFonts w:ascii="Times New Roman" w:eastAsia="Arial Unicode MS" w:hAnsi="Times New Roman" w:cs="Times New Roman"/>
                <w:sz w:val="18"/>
                <w:szCs w:val="18"/>
                <w:lang w:val="kk-KZ"/>
              </w:rPr>
              <w:t xml:space="preserve"> </w:t>
            </w:r>
          </w:p>
        </w:tc>
        <w:tc>
          <w:tcPr>
            <w:tcW w:w="850" w:type="dxa"/>
            <w:gridSpan w:val="2"/>
          </w:tcPr>
          <w:p w:rsidR="0069153D" w:rsidRPr="008B7A96" w:rsidRDefault="0069153D" w:rsidP="007D1DCC">
            <w:pPr>
              <w:spacing w:after="0" w:line="240" w:lineRule="auto"/>
              <w:rPr>
                <w:rFonts w:ascii="Times New Roman" w:hAnsi="Times New Roman" w:cs="Times New Roman"/>
                <w:sz w:val="18"/>
                <w:szCs w:val="18"/>
              </w:rPr>
            </w:pPr>
            <w:r w:rsidRPr="008B7A96">
              <w:rPr>
                <w:rFonts w:ascii="Times New Roman" w:hAnsi="Times New Roman" w:cs="Times New Roman"/>
                <w:sz w:val="18"/>
                <w:szCs w:val="18"/>
              </w:rPr>
              <w:t>аpQ</w:t>
            </w:r>
            <w:r w:rsidRPr="008B7A96">
              <w:rPr>
                <w:rFonts w:ascii="Times New Roman" w:hAnsi="Times New Roman" w:cs="Times New Roman"/>
                <w:sz w:val="18"/>
                <w:szCs w:val="18"/>
                <w:vertAlign w:val="subscript"/>
              </w:rPr>
              <w:t>III-IV</w:t>
            </w:r>
          </w:p>
          <w:p w:rsidR="0069153D" w:rsidRPr="008B7A96" w:rsidRDefault="0069153D" w:rsidP="007D1DCC">
            <w:pPr>
              <w:spacing w:after="0" w:line="240" w:lineRule="auto"/>
              <w:rPr>
                <w:rFonts w:ascii="Times New Roman" w:hAnsi="Times New Roman" w:cs="Times New Roman"/>
                <w:sz w:val="18"/>
                <w:szCs w:val="18"/>
                <w:lang w:val="kk-KZ"/>
              </w:rPr>
            </w:pPr>
          </w:p>
        </w:tc>
        <w:tc>
          <w:tcPr>
            <w:tcW w:w="1276" w:type="dxa"/>
            <w:gridSpan w:val="3"/>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Древестно-кустарниково-травинистая растительность</w:t>
            </w:r>
          </w:p>
        </w:tc>
        <w:tc>
          <w:tcPr>
            <w:tcW w:w="1276" w:type="dxa"/>
            <w:gridSpan w:val="2"/>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Абразия</w:t>
            </w:r>
          </w:p>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Биогенная аккумуляция</w:t>
            </w:r>
          </w:p>
        </w:tc>
        <w:tc>
          <w:tcPr>
            <w:tcW w:w="709" w:type="dxa"/>
            <w:gridSpan w:val="2"/>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336-96-57-9680</w:t>
            </w:r>
          </w:p>
        </w:tc>
        <w:tc>
          <w:tcPr>
            <w:tcW w:w="1275" w:type="dxa"/>
            <w:gridSpan w:val="4"/>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Полевые дороги и выпас скота, антропогенное выполаживание уступа для спуска туристов</w:t>
            </w:r>
          </w:p>
        </w:tc>
        <w:tc>
          <w:tcPr>
            <w:tcW w:w="993" w:type="dxa"/>
          </w:tcPr>
          <w:p w:rsidR="0069153D" w:rsidRPr="008B7A96" w:rsidRDefault="0069153D" w:rsidP="007D1DCC">
            <w:pPr>
              <w:spacing w:after="0" w:line="240" w:lineRule="auto"/>
              <w:rPr>
                <w:rFonts w:ascii="Times New Roman" w:hAnsi="Times New Roman" w:cs="Times New Roman"/>
                <w:sz w:val="18"/>
                <w:szCs w:val="18"/>
                <w:lang w:val="kk-KZ"/>
              </w:rPr>
            </w:pPr>
          </w:p>
        </w:tc>
      </w:tr>
      <w:tr w:rsidR="0069153D" w:rsidRPr="007D1DCC" w:rsidTr="0069153D">
        <w:tc>
          <w:tcPr>
            <w:tcW w:w="14709" w:type="dxa"/>
            <w:gridSpan w:val="24"/>
          </w:tcPr>
          <w:p w:rsidR="0069153D" w:rsidRPr="008B7A96" w:rsidRDefault="0069153D" w:rsidP="007D1DCC">
            <w:pPr>
              <w:spacing w:after="0" w:line="240" w:lineRule="auto"/>
              <w:jc w:val="center"/>
              <w:rPr>
                <w:rFonts w:ascii="Times New Roman" w:hAnsi="Times New Roman" w:cs="Times New Roman"/>
                <w:color w:val="4BACC6"/>
                <w:sz w:val="18"/>
                <w:szCs w:val="18"/>
                <w:lang w:val="kk-KZ"/>
              </w:rPr>
            </w:pPr>
            <w:r w:rsidRPr="008B7A96">
              <w:rPr>
                <w:rFonts w:ascii="Times New Roman" w:hAnsi="Times New Roman" w:cs="Times New Roman"/>
                <w:sz w:val="18"/>
                <w:szCs w:val="18"/>
              </w:rPr>
              <w:t>день экспедиции – 19</w:t>
            </w:r>
            <w:r w:rsidRPr="008B7A96">
              <w:rPr>
                <w:rFonts w:ascii="Times New Roman" w:hAnsi="Times New Roman" w:cs="Times New Roman"/>
                <w:sz w:val="18"/>
                <w:szCs w:val="18"/>
                <w:lang w:val="kk-KZ"/>
              </w:rPr>
              <w:t>.</w:t>
            </w:r>
            <w:r w:rsidRPr="008B7A96">
              <w:rPr>
                <w:rFonts w:ascii="Times New Roman" w:hAnsi="Times New Roman" w:cs="Times New Roman"/>
                <w:sz w:val="18"/>
                <w:szCs w:val="18"/>
              </w:rPr>
              <w:t>0</w:t>
            </w:r>
            <w:r w:rsidRPr="008B7A96">
              <w:rPr>
                <w:rFonts w:ascii="Times New Roman" w:hAnsi="Times New Roman" w:cs="Times New Roman"/>
                <w:sz w:val="18"/>
                <w:szCs w:val="18"/>
                <w:lang w:val="kk-KZ"/>
              </w:rPr>
              <w:t>6</w:t>
            </w:r>
            <w:r w:rsidRPr="008B7A96">
              <w:rPr>
                <w:rFonts w:ascii="Times New Roman" w:hAnsi="Times New Roman" w:cs="Times New Roman"/>
                <w:sz w:val="18"/>
                <w:szCs w:val="18"/>
              </w:rPr>
              <w:t>.20.</w:t>
            </w:r>
          </w:p>
        </w:tc>
      </w:tr>
      <w:tr w:rsidR="0069153D" w:rsidRPr="007D1DCC" w:rsidTr="0069153D">
        <w:tc>
          <w:tcPr>
            <w:tcW w:w="675" w:type="dxa"/>
          </w:tcPr>
          <w:p w:rsidR="0069153D" w:rsidRPr="008B7A96" w:rsidRDefault="0069153D" w:rsidP="007D1DCC">
            <w:pPr>
              <w:spacing w:after="0" w:line="240" w:lineRule="auto"/>
              <w:rPr>
                <w:rFonts w:ascii="Times New Roman" w:hAnsi="Times New Roman" w:cs="Times New Roman"/>
                <w:sz w:val="18"/>
                <w:szCs w:val="18"/>
              </w:rPr>
            </w:pPr>
          </w:p>
        </w:tc>
        <w:tc>
          <w:tcPr>
            <w:tcW w:w="1305" w:type="dxa"/>
          </w:tcPr>
          <w:p w:rsidR="0069153D" w:rsidRPr="008B7A96" w:rsidRDefault="0069153D" w:rsidP="007D1DCC">
            <w:pPr>
              <w:spacing w:after="0" w:line="240" w:lineRule="auto"/>
              <w:rPr>
                <w:rFonts w:ascii="Times New Roman" w:hAnsi="Times New Roman" w:cs="Times New Roman"/>
                <w:sz w:val="18"/>
                <w:szCs w:val="18"/>
                <w:lang w:val="kk-KZ"/>
              </w:rPr>
            </w:pPr>
          </w:p>
        </w:tc>
        <w:tc>
          <w:tcPr>
            <w:tcW w:w="538" w:type="dxa"/>
          </w:tcPr>
          <w:p w:rsidR="0069153D" w:rsidRPr="008B7A96" w:rsidRDefault="0069153D" w:rsidP="007D1DCC">
            <w:pPr>
              <w:spacing w:after="0" w:line="240" w:lineRule="auto"/>
              <w:rPr>
                <w:rFonts w:ascii="Times New Roman" w:hAnsi="Times New Roman" w:cs="Times New Roman"/>
                <w:sz w:val="18"/>
                <w:szCs w:val="18"/>
                <w:lang w:val="kk-KZ"/>
              </w:rPr>
            </w:pPr>
          </w:p>
        </w:tc>
        <w:tc>
          <w:tcPr>
            <w:tcW w:w="1701" w:type="dxa"/>
            <w:gridSpan w:val="2"/>
          </w:tcPr>
          <w:p w:rsidR="0069153D" w:rsidRPr="008B7A96" w:rsidRDefault="0069153D" w:rsidP="007D1DCC">
            <w:pPr>
              <w:pStyle w:val="afb"/>
              <w:spacing w:after="0" w:line="240" w:lineRule="auto"/>
              <w:jc w:val="both"/>
              <w:rPr>
                <w:rFonts w:ascii="Times New Roman" w:hAnsi="Times New Roman"/>
                <w:sz w:val="18"/>
                <w:szCs w:val="18"/>
                <w:lang w:val="kk-KZ"/>
              </w:rPr>
            </w:pPr>
            <w:r w:rsidRPr="008B7A96">
              <w:rPr>
                <w:rFonts w:ascii="Times New Roman" w:hAnsi="Times New Roman"/>
                <w:sz w:val="18"/>
                <w:szCs w:val="18"/>
                <w:lang w:val="kk-KZ"/>
              </w:rPr>
              <w:t>Ключевой участок расположен в юго-восточной части с. Коктума.</w:t>
            </w:r>
          </w:p>
        </w:tc>
        <w:tc>
          <w:tcPr>
            <w:tcW w:w="4111" w:type="dxa"/>
            <w:gridSpan w:val="5"/>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Продолжение лазерного сканирования на мониторинговой площадке №2 у с. Коктума.На сегодня на данном мониторинговой площадке было отсканировано 18 скан-точек.Сканированиие проводился на равнинной части. В пляже и на косе.</w:t>
            </w:r>
          </w:p>
        </w:tc>
        <w:tc>
          <w:tcPr>
            <w:tcW w:w="850" w:type="dxa"/>
            <w:gridSpan w:val="2"/>
          </w:tcPr>
          <w:p w:rsidR="0069153D" w:rsidRPr="008B7A96" w:rsidRDefault="0069153D" w:rsidP="007D1DCC">
            <w:pPr>
              <w:spacing w:after="0" w:line="240" w:lineRule="auto"/>
              <w:rPr>
                <w:rFonts w:ascii="Times New Roman" w:hAnsi="Times New Roman" w:cs="Times New Roman"/>
                <w:sz w:val="18"/>
                <w:szCs w:val="18"/>
                <w:lang w:val="kk-KZ"/>
              </w:rPr>
            </w:pPr>
          </w:p>
        </w:tc>
        <w:tc>
          <w:tcPr>
            <w:tcW w:w="1276" w:type="dxa"/>
            <w:gridSpan w:val="3"/>
          </w:tcPr>
          <w:p w:rsidR="0069153D" w:rsidRPr="008B7A96" w:rsidRDefault="0069153D" w:rsidP="007D1DCC">
            <w:pPr>
              <w:spacing w:after="0" w:line="240" w:lineRule="auto"/>
              <w:rPr>
                <w:rFonts w:ascii="Times New Roman" w:hAnsi="Times New Roman" w:cs="Times New Roman"/>
                <w:sz w:val="18"/>
                <w:szCs w:val="18"/>
              </w:rPr>
            </w:pPr>
          </w:p>
        </w:tc>
        <w:tc>
          <w:tcPr>
            <w:tcW w:w="1276" w:type="dxa"/>
            <w:gridSpan w:val="2"/>
          </w:tcPr>
          <w:p w:rsidR="0069153D" w:rsidRPr="008B7A96" w:rsidRDefault="0069153D" w:rsidP="007D1DCC">
            <w:pPr>
              <w:spacing w:after="0" w:line="240" w:lineRule="auto"/>
              <w:rPr>
                <w:rFonts w:ascii="Times New Roman" w:hAnsi="Times New Roman" w:cs="Times New Roman"/>
                <w:sz w:val="18"/>
                <w:szCs w:val="18"/>
                <w:lang w:val="kk-KZ"/>
              </w:rPr>
            </w:pPr>
          </w:p>
        </w:tc>
        <w:tc>
          <w:tcPr>
            <w:tcW w:w="709" w:type="dxa"/>
            <w:gridSpan w:val="2"/>
          </w:tcPr>
          <w:p w:rsidR="0069153D" w:rsidRPr="008B7A96" w:rsidRDefault="0069153D" w:rsidP="007D1DCC">
            <w:pPr>
              <w:spacing w:after="0" w:line="240" w:lineRule="auto"/>
              <w:rPr>
                <w:rFonts w:ascii="Times New Roman" w:hAnsi="Times New Roman" w:cs="Times New Roman"/>
                <w:sz w:val="18"/>
                <w:szCs w:val="18"/>
                <w:lang w:val="kk-KZ"/>
              </w:rPr>
            </w:pPr>
          </w:p>
        </w:tc>
        <w:tc>
          <w:tcPr>
            <w:tcW w:w="1275" w:type="dxa"/>
            <w:gridSpan w:val="4"/>
          </w:tcPr>
          <w:p w:rsidR="0069153D" w:rsidRPr="008B7A96" w:rsidRDefault="0069153D" w:rsidP="007D1DCC">
            <w:pPr>
              <w:spacing w:after="0" w:line="240" w:lineRule="auto"/>
              <w:rPr>
                <w:rFonts w:ascii="Times New Roman" w:hAnsi="Times New Roman" w:cs="Times New Roman"/>
                <w:sz w:val="18"/>
                <w:szCs w:val="18"/>
                <w:lang w:val="kk-KZ"/>
              </w:rPr>
            </w:pPr>
          </w:p>
        </w:tc>
        <w:tc>
          <w:tcPr>
            <w:tcW w:w="993"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разнозерн. песок, валунними, галечник, галька.</w:t>
            </w:r>
          </w:p>
        </w:tc>
      </w:tr>
      <w:tr w:rsidR="0069153D" w:rsidRPr="007D1DCC" w:rsidTr="0069153D">
        <w:tc>
          <w:tcPr>
            <w:tcW w:w="14709" w:type="dxa"/>
            <w:gridSpan w:val="24"/>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rPr>
              <w:t>день экспедиции – 20</w:t>
            </w:r>
            <w:r w:rsidRPr="008B7A96">
              <w:rPr>
                <w:rFonts w:ascii="Times New Roman" w:hAnsi="Times New Roman" w:cs="Times New Roman"/>
                <w:sz w:val="18"/>
                <w:szCs w:val="18"/>
                <w:lang w:val="kk-KZ"/>
              </w:rPr>
              <w:t>.</w:t>
            </w:r>
            <w:r w:rsidRPr="008B7A96">
              <w:rPr>
                <w:rFonts w:ascii="Times New Roman" w:hAnsi="Times New Roman" w:cs="Times New Roman"/>
                <w:sz w:val="18"/>
                <w:szCs w:val="18"/>
              </w:rPr>
              <w:t>0</w:t>
            </w:r>
            <w:r w:rsidRPr="008B7A96">
              <w:rPr>
                <w:rFonts w:ascii="Times New Roman" w:hAnsi="Times New Roman" w:cs="Times New Roman"/>
                <w:sz w:val="18"/>
                <w:szCs w:val="18"/>
                <w:lang w:val="kk-KZ"/>
              </w:rPr>
              <w:t>6</w:t>
            </w:r>
            <w:r w:rsidRPr="008B7A96">
              <w:rPr>
                <w:rFonts w:ascii="Times New Roman" w:hAnsi="Times New Roman" w:cs="Times New Roman"/>
                <w:sz w:val="18"/>
                <w:szCs w:val="18"/>
              </w:rPr>
              <w:t>.20.</w:t>
            </w:r>
          </w:p>
        </w:tc>
      </w:tr>
      <w:tr w:rsidR="0069153D" w:rsidRPr="007D1DCC" w:rsidTr="0069153D">
        <w:tc>
          <w:tcPr>
            <w:tcW w:w="675" w:type="dxa"/>
          </w:tcPr>
          <w:p w:rsidR="0069153D" w:rsidRPr="008B7A96" w:rsidRDefault="0069153D" w:rsidP="007D1DCC">
            <w:pPr>
              <w:spacing w:after="0" w:line="240" w:lineRule="auto"/>
              <w:rPr>
                <w:rFonts w:ascii="Times New Roman" w:hAnsi="Times New Roman" w:cs="Times New Roman"/>
                <w:sz w:val="18"/>
                <w:szCs w:val="18"/>
              </w:rPr>
            </w:pPr>
            <w:r w:rsidRPr="008B7A96">
              <w:rPr>
                <w:rFonts w:ascii="Times New Roman" w:hAnsi="Times New Roman" w:cs="Times New Roman"/>
                <w:sz w:val="18"/>
                <w:szCs w:val="18"/>
              </w:rPr>
              <w:t>GPS</w:t>
            </w:r>
            <w:r w:rsidRPr="008B7A96">
              <w:rPr>
                <w:rFonts w:ascii="Times New Roman" w:hAnsi="Times New Roman" w:cs="Times New Roman"/>
                <w:sz w:val="18"/>
                <w:szCs w:val="18"/>
                <w:lang w:val="kk-KZ"/>
              </w:rPr>
              <w:t>Коктума 2,29-19</w:t>
            </w:r>
          </w:p>
        </w:tc>
        <w:tc>
          <w:tcPr>
            <w:tcW w:w="1305"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45-51-92,1 с.ш.,</w:t>
            </w:r>
          </w:p>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81-39-21,9 в.д.</w:t>
            </w:r>
          </w:p>
        </w:tc>
        <w:tc>
          <w:tcPr>
            <w:tcW w:w="538" w:type="dxa"/>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354</w:t>
            </w:r>
          </w:p>
        </w:tc>
        <w:tc>
          <w:tcPr>
            <w:tcW w:w="1701" w:type="dxa"/>
            <w:gridSpan w:val="2"/>
          </w:tcPr>
          <w:p w:rsidR="0069153D" w:rsidRPr="008B7A96" w:rsidRDefault="0069153D" w:rsidP="007D1DCC">
            <w:pPr>
              <w:pStyle w:val="afb"/>
              <w:spacing w:after="0" w:line="240" w:lineRule="auto"/>
              <w:jc w:val="both"/>
              <w:rPr>
                <w:rFonts w:ascii="Times New Roman" w:hAnsi="Times New Roman"/>
                <w:sz w:val="18"/>
                <w:szCs w:val="18"/>
                <w:lang w:val="kk-KZ"/>
              </w:rPr>
            </w:pPr>
            <w:r w:rsidRPr="008B7A96">
              <w:rPr>
                <w:rFonts w:ascii="Times New Roman" w:hAnsi="Times New Roman"/>
                <w:sz w:val="18"/>
                <w:szCs w:val="18"/>
                <w:lang w:val="kk-KZ"/>
              </w:rPr>
              <w:t>Точка находиться на юго-восточной части с. Коктума.</w:t>
            </w:r>
          </w:p>
        </w:tc>
        <w:tc>
          <w:tcPr>
            <w:tcW w:w="4111" w:type="dxa"/>
            <w:gridSpan w:val="5"/>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Сбор лагеря и выезд на 5 мониторинговую площадку, в с. Камыскала. Пребытие на место, проведение инструментальных измерений по профилям на мониторинговых участках с использованием дальномера.</w:t>
            </w:r>
          </w:p>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Выезд в г. Алматы</w:t>
            </w:r>
          </w:p>
        </w:tc>
        <w:tc>
          <w:tcPr>
            <w:tcW w:w="850" w:type="dxa"/>
            <w:gridSpan w:val="2"/>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Q</w:t>
            </w:r>
            <w:r w:rsidRPr="008B7A96">
              <w:rPr>
                <w:rFonts w:ascii="Times New Roman" w:hAnsi="Times New Roman" w:cs="Times New Roman"/>
                <w:sz w:val="18"/>
                <w:szCs w:val="18"/>
                <w:vertAlign w:val="subscript"/>
                <w:lang w:val="kk-KZ"/>
              </w:rPr>
              <w:t>I</w:t>
            </w:r>
            <w:r w:rsidRPr="008B7A96">
              <w:rPr>
                <w:rFonts w:ascii="Times New Roman" w:hAnsi="Times New Roman" w:cs="Times New Roman"/>
                <w:sz w:val="18"/>
                <w:szCs w:val="18"/>
                <w:vertAlign w:val="subscript"/>
              </w:rPr>
              <w:t>II-I</w:t>
            </w:r>
            <w:r w:rsidRPr="008B7A96">
              <w:rPr>
                <w:rFonts w:ascii="Times New Roman" w:hAnsi="Times New Roman" w:cs="Times New Roman"/>
                <w:sz w:val="18"/>
                <w:szCs w:val="18"/>
                <w:vertAlign w:val="subscript"/>
                <w:lang w:val="kk-KZ"/>
              </w:rPr>
              <w:t>V</w:t>
            </w:r>
          </w:p>
        </w:tc>
        <w:tc>
          <w:tcPr>
            <w:tcW w:w="1276" w:type="dxa"/>
            <w:gridSpan w:val="3"/>
          </w:tcPr>
          <w:p w:rsidR="0069153D" w:rsidRPr="008B7A96" w:rsidRDefault="0069153D" w:rsidP="007D1DCC">
            <w:pPr>
              <w:spacing w:after="0" w:line="240" w:lineRule="auto"/>
              <w:rPr>
                <w:rFonts w:ascii="Times New Roman" w:hAnsi="Times New Roman" w:cs="Times New Roman"/>
                <w:sz w:val="18"/>
                <w:szCs w:val="18"/>
                <w:lang w:val="ru-RU"/>
              </w:rPr>
            </w:pPr>
            <w:r w:rsidRPr="008B7A96">
              <w:rPr>
                <w:rFonts w:ascii="Times New Roman" w:hAnsi="Times New Roman" w:cs="Times New Roman"/>
                <w:sz w:val="18"/>
                <w:szCs w:val="18"/>
                <w:lang w:val="ru-RU"/>
              </w:rPr>
              <w:t>в густую древесную, деревесно-кустарник. растительность.</w:t>
            </w:r>
          </w:p>
        </w:tc>
        <w:tc>
          <w:tcPr>
            <w:tcW w:w="1276" w:type="dxa"/>
            <w:gridSpan w:val="2"/>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Абразия</w:t>
            </w:r>
          </w:p>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Биогенная аккумуляция</w:t>
            </w:r>
          </w:p>
        </w:tc>
        <w:tc>
          <w:tcPr>
            <w:tcW w:w="709" w:type="dxa"/>
            <w:gridSpan w:val="2"/>
          </w:tcPr>
          <w:p w:rsidR="0069153D" w:rsidRPr="008B7A96" w:rsidRDefault="0069153D" w:rsidP="007D1DCC">
            <w:pPr>
              <w:spacing w:after="0" w:line="240" w:lineRule="auto"/>
              <w:rPr>
                <w:rFonts w:ascii="Times New Roman" w:hAnsi="Times New Roman" w:cs="Times New Roman"/>
                <w:sz w:val="18"/>
                <w:szCs w:val="18"/>
                <w:lang w:val="kk-KZ"/>
              </w:rPr>
            </w:pPr>
          </w:p>
        </w:tc>
        <w:tc>
          <w:tcPr>
            <w:tcW w:w="1275" w:type="dxa"/>
            <w:gridSpan w:val="4"/>
          </w:tcPr>
          <w:p w:rsidR="0069153D" w:rsidRPr="008B7A96" w:rsidRDefault="0069153D" w:rsidP="007D1DCC">
            <w:pPr>
              <w:spacing w:after="0" w:line="240" w:lineRule="auto"/>
              <w:rPr>
                <w:rFonts w:ascii="Times New Roman" w:hAnsi="Times New Roman" w:cs="Times New Roman"/>
                <w:sz w:val="18"/>
                <w:szCs w:val="18"/>
                <w:lang w:val="kk-KZ"/>
              </w:rPr>
            </w:pPr>
            <w:r w:rsidRPr="008B7A96">
              <w:rPr>
                <w:rFonts w:ascii="Times New Roman" w:hAnsi="Times New Roman" w:cs="Times New Roman"/>
                <w:sz w:val="18"/>
                <w:szCs w:val="18"/>
                <w:lang w:val="kk-KZ"/>
              </w:rPr>
              <w:t>Выпас скота, бумажно-пластиковый мусор</w:t>
            </w:r>
          </w:p>
        </w:tc>
        <w:tc>
          <w:tcPr>
            <w:tcW w:w="993" w:type="dxa"/>
          </w:tcPr>
          <w:p w:rsidR="0069153D" w:rsidRPr="008B7A96" w:rsidRDefault="0069153D" w:rsidP="007D1DCC">
            <w:pPr>
              <w:spacing w:after="0" w:line="240" w:lineRule="auto"/>
              <w:rPr>
                <w:rFonts w:ascii="Times New Roman" w:hAnsi="Times New Roman" w:cs="Times New Roman"/>
                <w:sz w:val="18"/>
                <w:szCs w:val="18"/>
              </w:rPr>
            </w:pPr>
            <w:r w:rsidRPr="008B7A96">
              <w:rPr>
                <w:rFonts w:ascii="Times New Roman" w:hAnsi="Times New Roman" w:cs="Times New Roman"/>
                <w:sz w:val="18"/>
                <w:szCs w:val="18"/>
              </w:rPr>
              <w:t>Памятник разрушен.</w:t>
            </w:r>
          </w:p>
        </w:tc>
      </w:tr>
      <w:tr w:rsidR="0069153D" w:rsidRPr="007D1DCC" w:rsidTr="0069153D">
        <w:tc>
          <w:tcPr>
            <w:tcW w:w="14709" w:type="dxa"/>
            <w:gridSpan w:val="24"/>
          </w:tcPr>
          <w:p w:rsidR="0069153D" w:rsidRPr="008B7A96" w:rsidRDefault="0069153D" w:rsidP="007D1DCC">
            <w:pPr>
              <w:spacing w:after="0" w:line="240" w:lineRule="auto"/>
              <w:jc w:val="center"/>
              <w:rPr>
                <w:rFonts w:ascii="Times New Roman" w:hAnsi="Times New Roman" w:cs="Times New Roman"/>
                <w:sz w:val="18"/>
                <w:szCs w:val="18"/>
                <w:lang w:val="kk-KZ"/>
              </w:rPr>
            </w:pPr>
            <w:r w:rsidRPr="008B7A96">
              <w:rPr>
                <w:rFonts w:ascii="Times New Roman" w:hAnsi="Times New Roman" w:cs="Times New Roman"/>
                <w:sz w:val="18"/>
                <w:szCs w:val="18"/>
                <w:lang w:val="ru-RU"/>
              </w:rPr>
              <w:t xml:space="preserve">день экспедиции – </w:t>
            </w:r>
            <w:r w:rsidRPr="008B7A96">
              <w:rPr>
                <w:rFonts w:ascii="Times New Roman" w:hAnsi="Times New Roman" w:cs="Times New Roman"/>
                <w:sz w:val="18"/>
                <w:szCs w:val="18"/>
                <w:lang w:val="kk-KZ"/>
              </w:rPr>
              <w:t>21.06.20</w:t>
            </w:r>
            <w:r w:rsidRPr="008B7A96">
              <w:rPr>
                <w:rFonts w:ascii="Times New Roman" w:hAnsi="Times New Roman" w:cs="Times New Roman"/>
                <w:bCs/>
                <w:sz w:val="18"/>
                <w:szCs w:val="18"/>
                <w:lang w:val="ru-RU"/>
              </w:rPr>
              <w:t xml:space="preserve"> Приезд в г. Алматы</w:t>
            </w:r>
          </w:p>
        </w:tc>
      </w:tr>
    </w:tbl>
    <w:p w:rsidR="0069153D" w:rsidRPr="007D1DCC" w:rsidRDefault="0069153D" w:rsidP="007D1DCC">
      <w:pPr>
        <w:tabs>
          <w:tab w:val="right" w:pos="9355"/>
        </w:tabs>
        <w:jc w:val="both"/>
        <w:rPr>
          <w:rFonts w:ascii="Times New Roman" w:hAnsi="Times New Roman" w:cs="Times New Roman"/>
          <w:lang w:val="ru-RU"/>
        </w:rPr>
        <w:sectPr w:rsidR="0069153D" w:rsidRPr="007D1DCC" w:rsidSect="0069153D">
          <w:pgSz w:w="16838" w:h="11906" w:orient="landscape"/>
          <w:pgMar w:top="851" w:right="1134" w:bottom="1701" w:left="1134" w:header="709" w:footer="709" w:gutter="0"/>
          <w:cols w:space="708"/>
          <w:docGrid w:linePitch="360"/>
        </w:sectPr>
      </w:pPr>
    </w:p>
    <w:p w:rsidR="0069153D" w:rsidRPr="007D1DCC" w:rsidRDefault="009E0340" w:rsidP="008B7A96">
      <w:pPr>
        <w:tabs>
          <w:tab w:val="right" w:pos="9355"/>
        </w:tabs>
        <w:spacing w:after="0" w:line="240" w:lineRule="auto"/>
        <w:jc w:val="both"/>
        <w:rPr>
          <w:rFonts w:ascii="Times New Roman" w:hAnsi="Times New Roman" w:cs="Times New Roman"/>
        </w:rPr>
      </w:pPr>
      <w:r w:rsidRPr="007D1DCC">
        <w:rPr>
          <w:rFonts w:ascii="Times New Roman" w:hAnsi="Times New Roman" w:cs="Times New Roman"/>
          <w:sz w:val="24"/>
          <w:szCs w:val="24"/>
        </w:rPr>
        <w:t xml:space="preserve">Table </w:t>
      </w:r>
      <w:r w:rsidRPr="007D1DCC">
        <w:rPr>
          <w:rFonts w:ascii="Times New Roman" w:hAnsi="Times New Roman" w:cs="Times New Roman"/>
        </w:rPr>
        <w:t>H</w:t>
      </w:r>
      <w:r w:rsidR="0069153D" w:rsidRPr="007D1DCC">
        <w:rPr>
          <w:rFonts w:ascii="Times New Roman" w:hAnsi="Times New Roman" w:cs="Times New Roman"/>
        </w:rPr>
        <w:t xml:space="preserve">.25 – </w:t>
      </w:r>
      <w:r w:rsidRPr="007D1DCC">
        <w:rPr>
          <w:rFonts w:ascii="Times New Roman" w:hAnsi="Times New Roman" w:cs="Times New Roman"/>
          <w:sz w:val="24"/>
          <w:szCs w:val="24"/>
        </w:rPr>
        <w:t>Percentage of lake shore types Alakol (in% of total length)</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338"/>
        <w:gridCol w:w="1356"/>
        <w:gridCol w:w="1157"/>
        <w:gridCol w:w="1036"/>
        <w:gridCol w:w="1776"/>
        <w:gridCol w:w="708"/>
        <w:gridCol w:w="993"/>
        <w:gridCol w:w="1204"/>
      </w:tblGrid>
      <w:tr w:rsidR="0069153D" w:rsidRPr="007D1DCC" w:rsidTr="006859A3">
        <w:tc>
          <w:tcPr>
            <w:tcW w:w="1338"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p>
        </w:tc>
        <w:tc>
          <w:tcPr>
            <w:tcW w:w="1356"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lang w:val="kk-KZ"/>
              </w:rPr>
              <w:t>Отвесный берег, с</w:t>
            </w:r>
            <w:r w:rsidR="006859A3" w:rsidRPr="007D1DCC">
              <w:rPr>
                <w:rFonts w:ascii="Times New Roman" w:hAnsi="Times New Roman" w:cs="Times New Roman"/>
                <w:sz w:val="24"/>
                <w:szCs w:val="24"/>
              </w:rPr>
              <w:t xml:space="preserve"> </w:t>
            </w:r>
            <w:r w:rsidRPr="007D1DCC">
              <w:rPr>
                <w:rFonts w:ascii="Times New Roman" w:hAnsi="Times New Roman" w:cs="Times New Roman"/>
                <w:sz w:val="24"/>
                <w:szCs w:val="24"/>
                <w:lang w:val="kk-KZ"/>
              </w:rPr>
              <w:t>пляжем</w:t>
            </w:r>
          </w:p>
        </w:tc>
        <w:tc>
          <w:tcPr>
            <w:tcW w:w="1157"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Галечниковые пляжи</w:t>
            </w:r>
          </w:p>
        </w:tc>
        <w:tc>
          <w:tcPr>
            <w:tcW w:w="1036"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Коренная порода</w:t>
            </w:r>
          </w:p>
        </w:tc>
        <w:tc>
          <w:tcPr>
            <w:tcW w:w="1776"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Затопленные низменные берега</w:t>
            </w:r>
          </w:p>
        </w:tc>
        <w:tc>
          <w:tcPr>
            <w:tcW w:w="708"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Косы</w:t>
            </w:r>
          </w:p>
        </w:tc>
        <w:tc>
          <w:tcPr>
            <w:tcW w:w="993" w:type="dxa"/>
          </w:tcPr>
          <w:p w:rsidR="0069153D" w:rsidRPr="007D1DCC" w:rsidRDefault="0069153D" w:rsidP="007D1DCC">
            <w:pPr>
              <w:tabs>
                <w:tab w:val="right" w:pos="9355"/>
              </w:tabs>
              <w:spacing w:after="0" w:line="240" w:lineRule="auto"/>
              <w:rPr>
                <w:rFonts w:ascii="Times New Roman" w:hAnsi="Times New Roman" w:cs="Times New Roman"/>
                <w:sz w:val="24"/>
                <w:szCs w:val="24"/>
                <w:lang w:val="kk-KZ"/>
              </w:rPr>
            </w:pPr>
            <w:r w:rsidRPr="007D1DCC">
              <w:rPr>
                <w:rFonts w:ascii="Times New Roman" w:hAnsi="Times New Roman" w:cs="Times New Roman"/>
                <w:sz w:val="24"/>
                <w:szCs w:val="24"/>
                <w:lang w:val="kk-KZ"/>
              </w:rPr>
              <w:t>Дельтовые</w:t>
            </w:r>
          </w:p>
        </w:tc>
        <w:tc>
          <w:tcPr>
            <w:tcW w:w="1204" w:type="dxa"/>
          </w:tcPr>
          <w:p w:rsidR="0069153D" w:rsidRPr="007D1DCC" w:rsidRDefault="0069153D" w:rsidP="007D1DCC">
            <w:pPr>
              <w:tabs>
                <w:tab w:val="right" w:pos="9355"/>
              </w:tabs>
              <w:spacing w:after="0" w:line="240" w:lineRule="auto"/>
              <w:rPr>
                <w:rFonts w:ascii="Times New Roman" w:hAnsi="Times New Roman" w:cs="Times New Roman"/>
                <w:sz w:val="24"/>
                <w:szCs w:val="24"/>
                <w:lang w:val="kk-KZ"/>
              </w:rPr>
            </w:pPr>
            <w:r w:rsidRPr="007D1DCC">
              <w:rPr>
                <w:rFonts w:ascii="Times New Roman" w:hAnsi="Times New Roman" w:cs="Times New Roman"/>
                <w:sz w:val="24"/>
                <w:szCs w:val="24"/>
                <w:lang w:val="kk-KZ"/>
              </w:rPr>
              <w:t>Исскуственные</w:t>
            </w:r>
          </w:p>
        </w:tc>
      </w:tr>
      <w:tr w:rsidR="0069153D" w:rsidRPr="007D1DCC" w:rsidTr="006859A3">
        <w:tc>
          <w:tcPr>
            <w:tcW w:w="1338"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Алакольский район</w:t>
            </w:r>
          </w:p>
        </w:tc>
        <w:tc>
          <w:tcPr>
            <w:tcW w:w="1356"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6,5</w:t>
            </w:r>
          </w:p>
        </w:tc>
        <w:tc>
          <w:tcPr>
            <w:tcW w:w="1157" w:type="dxa"/>
          </w:tcPr>
          <w:p w:rsidR="0069153D" w:rsidRPr="007D1DCC" w:rsidRDefault="0069153D" w:rsidP="007D1DCC">
            <w:pPr>
              <w:tabs>
                <w:tab w:val="right" w:pos="9355"/>
              </w:tabs>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5,7</w:t>
            </w:r>
          </w:p>
        </w:tc>
        <w:tc>
          <w:tcPr>
            <w:tcW w:w="1036"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ООПТ</w:t>
            </w:r>
          </w:p>
        </w:tc>
        <w:tc>
          <w:tcPr>
            <w:tcW w:w="1776"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31,9</w:t>
            </w:r>
          </w:p>
        </w:tc>
        <w:tc>
          <w:tcPr>
            <w:tcW w:w="708"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7,1</w:t>
            </w:r>
          </w:p>
        </w:tc>
        <w:tc>
          <w:tcPr>
            <w:tcW w:w="993"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0,6</w:t>
            </w:r>
          </w:p>
        </w:tc>
        <w:tc>
          <w:tcPr>
            <w:tcW w:w="1204"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0,4</w:t>
            </w:r>
          </w:p>
        </w:tc>
      </w:tr>
      <w:tr w:rsidR="0069153D" w:rsidRPr="007D1DCC" w:rsidTr="006859A3">
        <w:tc>
          <w:tcPr>
            <w:tcW w:w="1338"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Уржарский район</w:t>
            </w:r>
          </w:p>
        </w:tc>
        <w:tc>
          <w:tcPr>
            <w:tcW w:w="1356"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0,5</w:t>
            </w:r>
          </w:p>
        </w:tc>
        <w:tc>
          <w:tcPr>
            <w:tcW w:w="1157"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 xml:space="preserve">       7,8</w:t>
            </w:r>
          </w:p>
        </w:tc>
        <w:tc>
          <w:tcPr>
            <w:tcW w:w="1036"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ООПТ</w:t>
            </w:r>
          </w:p>
        </w:tc>
        <w:tc>
          <w:tcPr>
            <w:tcW w:w="1776"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28,2</w:t>
            </w:r>
          </w:p>
        </w:tc>
        <w:tc>
          <w:tcPr>
            <w:tcW w:w="708"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1,1</w:t>
            </w:r>
          </w:p>
        </w:tc>
        <w:tc>
          <w:tcPr>
            <w:tcW w:w="993"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4,5</w:t>
            </w:r>
          </w:p>
        </w:tc>
        <w:tc>
          <w:tcPr>
            <w:tcW w:w="1204"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0,1</w:t>
            </w:r>
          </w:p>
        </w:tc>
      </w:tr>
      <w:tr w:rsidR="0069153D" w:rsidRPr="007D1DCC" w:rsidTr="006859A3">
        <w:tc>
          <w:tcPr>
            <w:tcW w:w="1338" w:type="dxa"/>
          </w:tcPr>
          <w:p w:rsidR="0069153D" w:rsidRPr="007D1DCC" w:rsidRDefault="0069153D" w:rsidP="007D1DCC">
            <w:pPr>
              <w:tabs>
                <w:tab w:val="right" w:pos="9355"/>
              </w:tabs>
              <w:spacing w:after="0" w:line="240" w:lineRule="auto"/>
              <w:rPr>
                <w:rFonts w:ascii="Times New Roman" w:hAnsi="Times New Roman" w:cs="Times New Roman"/>
                <w:sz w:val="24"/>
                <w:szCs w:val="24"/>
                <w:lang w:val="kk-KZ"/>
              </w:rPr>
            </w:pPr>
            <w:r w:rsidRPr="007D1DCC">
              <w:rPr>
                <w:rFonts w:ascii="Times New Roman" w:hAnsi="Times New Roman" w:cs="Times New Roman"/>
                <w:sz w:val="24"/>
                <w:szCs w:val="24"/>
                <w:lang w:val="kk-KZ"/>
              </w:rPr>
              <w:t>Всего</w:t>
            </w:r>
          </w:p>
        </w:tc>
        <w:tc>
          <w:tcPr>
            <w:tcW w:w="1356" w:type="dxa"/>
          </w:tcPr>
          <w:p w:rsidR="0069153D" w:rsidRPr="007D1DCC" w:rsidRDefault="0069153D" w:rsidP="007D1DCC">
            <w:pPr>
              <w:tabs>
                <w:tab w:val="right" w:pos="9355"/>
              </w:tabs>
              <w:spacing w:after="0" w:line="240" w:lineRule="auto"/>
              <w:rPr>
                <w:rFonts w:ascii="Times New Roman" w:hAnsi="Times New Roman" w:cs="Times New Roman"/>
                <w:sz w:val="24"/>
                <w:szCs w:val="24"/>
                <w:lang w:val="kk-KZ"/>
              </w:rPr>
            </w:pPr>
            <w:r w:rsidRPr="007D1DCC">
              <w:rPr>
                <w:rFonts w:ascii="Times New Roman" w:hAnsi="Times New Roman" w:cs="Times New Roman"/>
                <w:sz w:val="24"/>
                <w:szCs w:val="24"/>
                <w:lang w:val="kk-KZ"/>
              </w:rPr>
              <w:t>6,9</w:t>
            </w:r>
          </w:p>
        </w:tc>
        <w:tc>
          <w:tcPr>
            <w:tcW w:w="1157" w:type="dxa"/>
          </w:tcPr>
          <w:p w:rsidR="0069153D" w:rsidRPr="007D1DCC" w:rsidRDefault="0069153D" w:rsidP="007D1DCC">
            <w:pPr>
              <w:tabs>
                <w:tab w:val="right" w:pos="9355"/>
              </w:tabs>
              <w:spacing w:after="0" w:line="240" w:lineRule="auto"/>
              <w:jc w:val="center"/>
              <w:rPr>
                <w:rFonts w:ascii="Times New Roman" w:hAnsi="Times New Roman" w:cs="Times New Roman"/>
                <w:sz w:val="24"/>
                <w:szCs w:val="24"/>
                <w:lang w:val="kk-KZ"/>
              </w:rPr>
            </w:pPr>
            <w:r w:rsidRPr="007D1DCC">
              <w:rPr>
                <w:rFonts w:ascii="Times New Roman" w:hAnsi="Times New Roman" w:cs="Times New Roman"/>
                <w:sz w:val="24"/>
                <w:szCs w:val="24"/>
                <w:lang w:val="kk-KZ"/>
              </w:rPr>
              <w:t>13,4</w:t>
            </w:r>
          </w:p>
        </w:tc>
        <w:tc>
          <w:tcPr>
            <w:tcW w:w="1036" w:type="dxa"/>
          </w:tcPr>
          <w:p w:rsidR="0069153D" w:rsidRPr="007D1DCC" w:rsidRDefault="0069153D" w:rsidP="007D1DCC">
            <w:pPr>
              <w:tabs>
                <w:tab w:val="right" w:pos="9355"/>
              </w:tabs>
              <w:spacing w:after="0" w:line="240" w:lineRule="auto"/>
              <w:rPr>
                <w:rFonts w:ascii="Times New Roman" w:hAnsi="Times New Roman" w:cs="Times New Roman"/>
                <w:sz w:val="24"/>
                <w:szCs w:val="24"/>
                <w:lang w:val="kk-KZ"/>
              </w:rPr>
            </w:pPr>
            <w:r w:rsidRPr="007D1DCC">
              <w:rPr>
                <w:rFonts w:ascii="Times New Roman" w:hAnsi="Times New Roman" w:cs="Times New Roman"/>
                <w:sz w:val="24"/>
                <w:szCs w:val="24"/>
                <w:lang w:val="kk-KZ"/>
              </w:rPr>
              <w:t>5,8</w:t>
            </w:r>
          </w:p>
        </w:tc>
        <w:tc>
          <w:tcPr>
            <w:tcW w:w="1776" w:type="dxa"/>
          </w:tcPr>
          <w:p w:rsidR="0069153D" w:rsidRPr="007D1DCC" w:rsidRDefault="0069153D" w:rsidP="007D1DCC">
            <w:pPr>
              <w:tabs>
                <w:tab w:val="right" w:pos="9355"/>
              </w:tabs>
              <w:spacing w:after="0" w:line="240" w:lineRule="auto"/>
              <w:rPr>
                <w:rFonts w:ascii="Times New Roman" w:hAnsi="Times New Roman" w:cs="Times New Roman"/>
                <w:sz w:val="24"/>
                <w:szCs w:val="24"/>
                <w:lang w:val="kk-KZ"/>
              </w:rPr>
            </w:pPr>
            <w:r w:rsidRPr="007D1DCC">
              <w:rPr>
                <w:rFonts w:ascii="Times New Roman" w:hAnsi="Times New Roman" w:cs="Times New Roman"/>
                <w:sz w:val="24"/>
                <w:szCs w:val="24"/>
                <w:lang w:val="kk-KZ"/>
              </w:rPr>
              <w:t>60,0</w:t>
            </w:r>
          </w:p>
        </w:tc>
        <w:tc>
          <w:tcPr>
            <w:tcW w:w="708" w:type="dxa"/>
          </w:tcPr>
          <w:p w:rsidR="0069153D" w:rsidRPr="007D1DCC" w:rsidRDefault="0069153D" w:rsidP="007D1DCC">
            <w:pPr>
              <w:tabs>
                <w:tab w:val="right" w:pos="9355"/>
              </w:tabs>
              <w:spacing w:after="0" w:line="240" w:lineRule="auto"/>
              <w:rPr>
                <w:rFonts w:ascii="Times New Roman" w:hAnsi="Times New Roman" w:cs="Times New Roman"/>
                <w:sz w:val="24"/>
                <w:szCs w:val="24"/>
                <w:lang w:val="kk-KZ"/>
              </w:rPr>
            </w:pPr>
            <w:r w:rsidRPr="007D1DCC">
              <w:rPr>
                <w:rFonts w:ascii="Times New Roman" w:hAnsi="Times New Roman" w:cs="Times New Roman"/>
                <w:sz w:val="24"/>
                <w:szCs w:val="24"/>
                <w:lang w:val="kk-KZ"/>
              </w:rPr>
              <w:t>8,2</w:t>
            </w:r>
          </w:p>
        </w:tc>
        <w:tc>
          <w:tcPr>
            <w:tcW w:w="993" w:type="dxa"/>
          </w:tcPr>
          <w:p w:rsidR="0069153D" w:rsidRPr="007D1DCC" w:rsidRDefault="0069153D" w:rsidP="007D1DCC">
            <w:pPr>
              <w:tabs>
                <w:tab w:val="right" w:pos="9355"/>
              </w:tabs>
              <w:spacing w:after="0" w:line="240" w:lineRule="auto"/>
              <w:rPr>
                <w:rFonts w:ascii="Times New Roman" w:hAnsi="Times New Roman" w:cs="Times New Roman"/>
                <w:sz w:val="24"/>
                <w:szCs w:val="24"/>
                <w:lang w:val="kk-KZ"/>
              </w:rPr>
            </w:pPr>
            <w:r w:rsidRPr="007D1DCC">
              <w:rPr>
                <w:rFonts w:ascii="Times New Roman" w:hAnsi="Times New Roman" w:cs="Times New Roman"/>
                <w:sz w:val="24"/>
                <w:szCs w:val="24"/>
                <w:lang w:val="kk-KZ"/>
              </w:rPr>
              <w:t>5,0</w:t>
            </w:r>
          </w:p>
        </w:tc>
        <w:tc>
          <w:tcPr>
            <w:tcW w:w="1204"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lang w:val="kk-KZ"/>
              </w:rPr>
              <w:t>0,5</w:t>
            </w:r>
          </w:p>
        </w:tc>
      </w:tr>
    </w:tbl>
    <w:p w:rsidR="0069153D" w:rsidRPr="007D1DCC" w:rsidRDefault="0069153D" w:rsidP="007D1DCC">
      <w:pPr>
        <w:tabs>
          <w:tab w:val="left" w:pos="426"/>
        </w:tabs>
        <w:spacing w:after="0" w:line="360" w:lineRule="auto"/>
        <w:ind w:firstLine="567"/>
        <w:rPr>
          <w:rStyle w:val="fontstyle01"/>
          <w:rFonts w:ascii="Times New Roman" w:hAnsi="Times New Roman" w:cs="Times New Roman"/>
          <w:lang w:val="kk-KZ"/>
        </w:rPr>
      </w:pPr>
    </w:p>
    <w:p w:rsidR="0069153D" w:rsidRPr="007D1DCC" w:rsidRDefault="009E0340" w:rsidP="007D1DCC">
      <w:pPr>
        <w:tabs>
          <w:tab w:val="right" w:pos="9355"/>
        </w:tabs>
        <w:spacing w:after="0" w:line="240" w:lineRule="auto"/>
        <w:jc w:val="both"/>
        <w:rPr>
          <w:rFonts w:ascii="Times New Roman" w:hAnsi="Times New Roman" w:cs="Times New Roman"/>
        </w:rPr>
      </w:pPr>
      <w:r w:rsidRPr="007D1DCC">
        <w:rPr>
          <w:rFonts w:ascii="Times New Roman" w:hAnsi="Times New Roman" w:cs="Times New Roman"/>
          <w:sz w:val="24"/>
          <w:szCs w:val="24"/>
        </w:rPr>
        <w:t xml:space="preserve">Table </w:t>
      </w:r>
      <w:r w:rsidRPr="007D1DCC">
        <w:rPr>
          <w:rFonts w:ascii="Times New Roman" w:hAnsi="Times New Roman" w:cs="Times New Roman"/>
        </w:rPr>
        <w:t>H</w:t>
      </w:r>
      <w:r w:rsidR="0069153D" w:rsidRPr="007D1DCC">
        <w:rPr>
          <w:rFonts w:ascii="Times New Roman" w:hAnsi="Times New Roman" w:cs="Times New Roman"/>
          <w:lang w:val="kk-KZ"/>
        </w:rPr>
        <w:t xml:space="preserve">.26 – </w:t>
      </w:r>
      <w:r w:rsidRPr="007D1DCC">
        <w:rPr>
          <w:rFonts w:ascii="Times New Roman" w:hAnsi="Times New Roman" w:cs="Times New Roman"/>
          <w:sz w:val="24"/>
          <w:szCs w:val="24"/>
        </w:rPr>
        <w:t>Land use of the coast of the lake Alakol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1134"/>
        <w:gridCol w:w="1261"/>
        <w:gridCol w:w="1193"/>
        <w:gridCol w:w="1657"/>
        <w:gridCol w:w="708"/>
        <w:gridCol w:w="1276"/>
        <w:gridCol w:w="1276"/>
      </w:tblGrid>
      <w:tr w:rsidR="0069153D" w:rsidRPr="007D1DCC" w:rsidTr="006859A3">
        <w:tc>
          <w:tcPr>
            <w:tcW w:w="959"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p>
        </w:tc>
        <w:tc>
          <w:tcPr>
            <w:tcW w:w="1134"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Береговая линия (км)</w:t>
            </w:r>
          </w:p>
        </w:tc>
        <w:tc>
          <w:tcPr>
            <w:tcW w:w="1261"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Население (тыс. чел.)</w:t>
            </w:r>
          </w:p>
        </w:tc>
        <w:tc>
          <w:tcPr>
            <w:tcW w:w="1193"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Селитебные земли (%)</w:t>
            </w:r>
          </w:p>
        </w:tc>
        <w:tc>
          <w:tcPr>
            <w:tcW w:w="1657" w:type="dxa"/>
          </w:tcPr>
          <w:p w:rsidR="0069153D" w:rsidRPr="007D1DCC" w:rsidRDefault="0069153D" w:rsidP="007D1DCC">
            <w:pPr>
              <w:tabs>
                <w:tab w:val="right" w:pos="9355"/>
              </w:tabs>
              <w:spacing w:after="0" w:line="240" w:lineRule="auto"/>
              <w:rPr>
                <w:rFonts w:ascii="Times New Roman" w:hAnsi="Times New Roman" w:cs="Times New Roman"/>
                <w:sz w:val="24"/>
                <w:szCs w:val="24"/>
                <w:lang w:val="ru-RU"/>
              </w:rPr>
            </w:pPr>
            <w:r w:rsidRPr="007D1DCC">
              <w:rPr>
                <w:rFonts w:ascii="Times New Roman" w:hAnsi="Times New Roman" w:cs="Times New Roman"/>
                <w:sz w:val="24"/>
                <w:szCs w:val="24"/>
                <w:lang w:val="ru-RU"/>
              </w:rPr>
              <w:t>Рекреация (%)/общее кол-во туристов</w:t>
            </w:r>
          </w:p>
        </w:tc>
        <w:tc>
          <w:tcPr>
            <w:tcW w:w="708"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ВБУ (%)</w:t>
            </w:r>
          </w:p>
        </w:tc>
        <w:tc>
          <w:tcPr>
            <w:tcW w:w="1276"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Пастбища, сенокосы (%)</w:t>
            </w:r>
          </w:p>
        </w:tc>
        <w:tc>
          <w:tcPr>
            <w:tcW w:w="1276"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 xml:space="preserve"> Поливные земли (%)</w:t>
            </w:r>
          </w:p>
        </w:tc>
      </w:tr>
      <w:tr w:rsidR="0069153D" w:rsidRPr="007D1DCC" w:rsidTr="006859A3">
        <w:tc>
          <w:tcPr>
            <w:tcW w:w="959"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Алакольский район</w:t>
            </w:r>
          </w:p>
        </w:tc>
        <w:tc>
          <w:tcPr>
            <w:tcW w:w="1134"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323,7</w:t>
            </w:r>
          </w:p>
        </w:tc>
        <w:tc>
          <w:tcPr>
            <w:tcW w:w="1261"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5,9</w:t>
            </w:r>
          </w:p>
          <w:p w:rsidR="0069153D" w:rsidRPr="007D1DCC" w:rsidRDefault="0069153D" w:rsidP="007D1DCC">
            <w:pPr>
              <w:spacing w:after="0" w:line="240" w:lineRule="auto"/>
              <w:rPr>
                <w:rFonts w:ascii="Times New Roman" w:hAnsi="Times New Roman" w:cs="Times New Roman"/>
                <w:sz w:val="24"/>
                <w:szCs w:val="24"/>
              </w:rPr>
            </w:pPr>
            <w:r w:rsidRPr="007D1DCC">
              <w:rPr>
                <w:rFonts w:ascii="Times New Roman" w:hAnsi="Times New Roman" w:cs="Times New Roman"/>
                <w:sz w:val="24"/>
                <w:szCs w:val="24"/>
              </w:rPr>
              <w:t>(69,8)</w:t>
            </w:r>
          </w:p>
        </w:tc>
        <w:tc>
          <w:tcPr>
            <w:tcW w:w="1193"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0,2</w:t>
            </w:r>
          </w:p>
        </w:tc>
        <w:tc>
          <w:tcPr>
            <w:tcW w:w="1657" w:type="dxa"/>
          </w:tcPr>
          <w:p w:rsidR="0069153D" w:rsidRPr="007D1DCC" w:rsidRDefault="0069153D" w:rsidP="007D1DCC">
            <w:pPr>
              <w:tabs>
                <w:tab w:val="right" w:pos="9355"/>
              </w:tabs>
              <w:spacing w:after="0" w:line="240" w:lineRule="auto"/>
              <w:rPr>
                <w:rFonts w:ascii="Times New Roman" w:hAnsi="Times New Roman" w:cs="Times New Roman"/>
                <w:sz w:val="24"/>
                <w:szCs w:val="24"/>
                <w:lang w:val="kk-KZ"/>
              </w:rPr>
            </w:pPr>
            <w:r w:rsidRPr="007D1DCC">
              <w:rPr>
                <w:rFonts w:ascii="Times New Roman" w:hAnsi="Times New Roman" w:cs="Times New Roman"/>
                <w:sz w:val="24"/>
                <w:szCs w:val="24"/>
                <w:lang w:val="kk-KZ"/>
              </w:rPr>
              <w:t>1/ 1 млн. чел.</w:t>
            </w:r>
          </w:p>
          <w:p w:rsidR="0069153D" w:rsidRPr="007D1DCC" w:rsidRDefault="0069153D" w:rsidP="007D1DCC">
            <w:pPr>
              <w:spacing w:after="0" w:line="240" w:lineRule="auto"/>
              <w:rPr>
                <w:rFonts w:ascii="Times New Roman" w:hAnsi="Times New Roman" w:cs="Times New Roman"/>
                <w:sz w:val="24"/>
                <w:szCs w:val="24"/>
                <w:lang w:val="kk-KZ"/>
              </w:rPr>
            </w:pPr>
          </w:p>
        </w:tc>
        <w:tc>
          <w:tcPr>
            <w:tcW w:w="708"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33,5</w:t>
            </w:r>
          </w:p>
        </w:tc>
        <w:tc>
          <w:tcPr>
            <w:tcW w:w="1276"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53</w:t>
            </w:r>
          </w:p>
        </w:tc>
        <w:tc>
          <w:tcPr>
            <w:tcW w:w="1276"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6,6</w:t>
            </w:r>
          </w:p>
        </w:tc>
      </w:tr>
      <w:tr w:rsidR="0069153D" w:rsidRPr="007D1DCC" w:rsidTr="006859A3">
        <w:tc>
          <w:tcPr>
            <w:tcW w:w="959"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Уржарский район</w:t>
            </w:r>
          </w:p>
        </w:tc>
        <w:tc>
          <w:tcPr>
            <w:tcW w:w="1134"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235,6</w:t>
            </w:r>
          </w:p>
        </w:tc>
        <w:tc>
          <w:tcPr>
            <w:tcW w:w="1261"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6,5</w:t>
            </w:r>
          </w:p>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(73,7)</w:t>
            </w:r>
          </w:p>
        </w:tc>
        <w:tc>
          <w:tcPr>
            <w:tcW w:w="1193"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0,4</w:t>
            </w:r>
          </w:p>
        </w:tc>
        <w:tc>
          <w:tcPr>
            <w:tcW w:w="1657"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0,3/ 500 тыс. чел.</w:t>
            </w:r>
          </w:p>
        </w:tc>
        <w:tc>
          <w:tcPr>
            <w:tcW w:w="708"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46,9</w:t>
            </w:r>
          </w:p>
          <w:p w:rsidR="0069153D" w:rsidRPr="007D1DCC" w:rsidRDefault="0069153D" w:rsidP="007D1DCC">
            <w:pPr>
              <w:spacing w:after="0" w:line="240" w:lineRule="auto"/>
              <w:rPr>
                <w:rFonts w:ascii="Times New Roman" w:hAnsi="Times New Roman" w:cs="Times New Roman"/>
                <w:sz w:val="24"/>
                <w:szCs w:val="24"/>
              </w:rPr>
            </w:pPr>
          </w:p>
        </w:tc>
        <w:tc>
          <w:tcPr>
            <w:tcW w:w="1276"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46,8</w:t>
            </w:r>
          </w:p>
          <w:p w:rsidR="0069153D" w:rsidRPr="007D1DCC" w:rsidRDefault="0069153D" w:rsidP="007D1DCC">
            <w:pPr>
              <w:tabs>
                <w:tab w:val="right" w:pos="9355"/>
              </w:tabs>
              <w:spacing w:after="0" w:line="240" w:lineRule="auto"/>
              <w:rPr>
                <w:rFonts w:ascii="Times New Roman" w:hAnsi="Times New Roman" w:cs="Times New Roman"/>
                <w:sz w:val="24"/>
                <w:szCs w:val="24"/>
              </w:rPr>
            </w:pPr>
          </w:p>
        </w:tc>
        <w:tc>
          <w:tcPr>
            <w:tcW w:w="1276"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w:t>
            </w:r>
          </w:p>
        </w:tc>
      </w:tr>
    </w:tbl>
    <w:p w:rsidR="006859A3" w:rsidRPr="007D1DCC" w:rsidRDefault="006859A3" w:rsidP="007D1DCC">
      <w:pPr>
        <w:spacing w:after="0" w:line="240" w:lineRule="auto"/>
        <w:jc w:val="both"/>
        <w:rPr>
          <w:rFonts w:ascii="Times New Roman" w:hAnsi="Times New Roman" w:cs="Times New Roman"/>
          <w:sz w:val="24"/>
          <w:szCs w:val="24"/>
        </w:rPr>
      </w:pPr>
    </w:p>
    <w:p w:rsidR="0069153D" w:rsidRPr="007D1DCC" w:rsidRDefault="009E0340" w:rsidP="008B7A96">
      <w:pPr>
        <w:spacing w:after="0" w:line="240" w:lineRule="auto"/>
        <w:jc w:val="both"/>
        <w:rPr>
          <w:rFonts w:ascii="Times New Roman" w:hAnsi="Times New Roman" w:cs="Times New Roman"/>
        </w:rPr>
      </w:pPr>
      <w:r w:rsidRPr="007D1DCC">
        <w:rPr>
          <w:rFonts w:ascii="Times New Roman" w:hAnsi="Times New Roman" w:cs="Times New Roman"/>
          <w:sz w:val="24"/>
          <w:szCs w:val="24"/>
        </w:rPr>
        <w:t xml:space="preserve">Table </w:t>
      </w:r>
      <w:r w:rsidRPr="007D1DCC">
        <w:rPr>
          <w:rFonts w:ascii="Times New Roman" w:hAnsi="Times New Roman" w:cs="Times New Roman"/>
        </w:rPr>
        <w:t>H</w:t>
      </w:r>
      <w:r w:rsidR="0069153D" w:rsidRPr="007D1DCC">
        <w:rPr>
          <w:rFonts w:ascii="Times New Roman" w:hAnsi="Times New Roman" w:cs="Times New Roman"/>
        </w:rPr>
        <w:t xml:space="preserve">.27 – </w:t>
      </w:r>
      <w:r w:rsidRPr="007D1DCC">
        <w:rPr>
          <w:rFonts w:ascii="Times New Roman" w:hAnsi="Times New Roman" w:cs="Times New Roman"/>
          <w:sz w:val="24"/>
          <w:szCs w:val="24"/>
        </w:rPr>
        <w:t>Forecast dynamics of the retreat of denudation banks</w:t>
      </w:r>
    </w:p>
    <w:tbl>
      <w:tblPr>
        <w:tblpPr w:leftFromText="180" w:rightFromText="180" w:vertAnchor="text" w:tblpX="108" w:tblpY="12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1"/>
        <w:gridCol w:w="2268"/>
        <w:gridCol w:w="1701"/>
        <w:gridCol w:w="1701"/>
        <w:gridCol w:w="1843"/>
      </w:tblGrid>
      <w:tr w:rsidR="0069153D" w:rsidRPr="007D1DCC" w:rsidTr="006859A3">
        <w:tc>
          <w:tcPr>
            <w:tcW w:w="1951" w:type="dxa"/>
          </w:tcPr>
          <w:p w:rsidR="0069153D" w:rsidRPr="007D1DCC" w:rsidRDefault="0069153D" w:rsidP="007D1DCC">
            <w:pPr>
              <w:tabs>
                <w:tab w:val="right" w:pos="9355"/>
              </w:tabs>
              <w:spacing w:after="0" w:line="240" w:lineRule="auto"/>
              <w:rPr>
                <w:rFonts w:ascii="Times New Roman" w:hAnsi="Times New Roman" w:cs="Times New Roman"/>
                <w:sz w:val="24"/>
                <w:szCs w:val="24"/>
                <w:lang w:val="kk-KZ"/>
              </w:rPr>
            </w:pPr>
            <w:r w:rsidRPr="007D1DCC">
              <w:rPr>
                <w:rFonts w:ascii="Times New Roman" w:hAnsi="Times New Roman" w:cs="Times New Roman"/>
                <w:sz w:val="24"/>
                <w:szCs w:val="24"/>
                <w:lang w:val="kk-KZ"/>
              </w:rPr>
              <w:t>Ключевые</w:t>
            </w:r>
          </w:p>
          <w:p w:rsidR="0069153D" w:rsidRPr="007D1DCC" w:rsidRDefault="0069153D" w:rsidP="007D1DCC">
            <w:pPr>
              <w:tabs>
                <w:tab w:val="right" w:pos="9355"/>
              </w:tabs>
              <w:spacing w:after="0" w:line="240" w:lineRule="auto"/>
              <w:rPr>
                <w:rFonts w:ascii="Times New Roman" w:hAnsi="Times New Roman" w:cs="Times New Roman"/>
                <w:sz w:val="24"/>
                <w:szCs w:val="24"/>
                <w:lang w:val="kk-KZ"/>
              </w:rPr>
            </w:pPr>
            <w:r w:rsidRPr="007D1DCC">
              <w:rPr>
                <w:rFonts w:ascii="Times New Roman" w:hAnsi="Times New Roman" w:cs="Times New Roman"/>
                <w:sz w:val="24"/>
                <w:szCs w:val="24"/>
                <w:lang w:val="kk-KZ"/>
              </w:rPr>
              <w:t>Участки</w:t>
            </w:r>
          </w:p>
        </w:tc>
        <w:tc>
          <w:tcPr>
            <w:tcW w:w="2268" w:type="dxa"/>
          </w:tcPr>
          <w:p w:rsidR="0069153D" w:rsidRPr="007D1DCC" w:rsidRDefault="0069153D" w:rsidP="007D1DCC">
            <w:pPr>
              <w:tabs>
                <w:tab w:val="right" w:pos="9355"/>
              </w:tabs>
              <w:spacing w:after="0" w:line="240" w:lineRule="auto"/>
              <w:rPr>
                <w:rFonts w:ascii="Times New Roman" w:hAnsi="Times New Roman" w:cs="Times New Roman"/>
                <w:sz w:val="24"/>
                <w:szCs w:val="24"/>
                <w:lang w:val="ru-RU"/>
              </w:rPr>
            </w:pPr>
            <w:r w:rsidRPr="007D1DCC">
              <w:rPr>
                <w:rFonts w:ascii="Times New Roman" w:hAnsi="Times New Roman" w:cs="Times New Roman"/>
                <w:sz w:val="24"/>
                <w:szCs w:val="24"/>
                <w:lang w:val="ru-RU"/>
              </w:rPr>
              <w:t>Средняя скорость эрозии уступа  в год, по данным реперов наблюдений, в метрах</w:t>
            </w:r>
          </w:p>
        </w:tc>
        <w:tc>
          <w:tcPr>
            <w:tcW w:w="1701" w:type="dxa"/>
          </w:tcPr>
          <w:p w:rsidR="0069153D" w:rsidRPr="007D1DCC" w:rsidRDefault="0069153D" w:rsidP="007D1DCC">
            <w:pPr>
              <w:tabs>
                <w:tab w:val="right" w:pos="9355"/>
              </w:tabs>
              <w:spacing w:after="0" w:line="240" w:lineRule="auto"/>
              <w:rPr>
                <w:rFonts w:ascii="Times New Roman" w:hAnsi="Times New Roman" w:cs="Times New Roman"/>
                <w:sz w:val="24"/>
                <w:szCs w:val="24"/>
                <w:lang w:val="ru-RU"/>
              </w:rPr>
            </w:pPr>
            <w:r w:rsidRPr="007D1DCC">
              <w:rPr>
                <w:rFonts w:ascii="Times New Roman" w:hAnsi="Times New Roman" w:cs="Times New Roman"/>
                <w:sz w:val="24"/>
                <w:szCs w:val="24"/>
                <w:lang w:val="ru-RU"/>
              </w:rPr>
              <w:t>Общая прогнозная динамика эрозии берега за 20 лет, м</w:t>
            </w:r>
          </w:p>
        </w:tc>
        <w:tc>
          <w:tcPr>
            <w:tcW w:w="1701" w:type="dxa"/>
          </w:tcPr>
          <w:p w:rsidR="0069153D" w:rsidRPr="007D1DCC" w:rsidRDefault="0069153D" w:rsidP="007D1DCC">
            <w:pPr>
              <w:tabs>
                <w:tab w:val="right" w:pos="9355"/>
              </w:tabs>
              <w:spacing w:after="0" w:line="240" w:lineRule="auto"/>
              <w:rPr>
                <w:rFonts w:ascii="Times New Roman" w:hAnsi="Times New Roman" w:cs="Times New Roman"/>
                <w:sz w:val="24"/>
                <w:szCs w:val="24"/>
                <w:lang w:val="kk-KZ"/>
              </w:rPr>
            </w:pPr>
            <w:r w:rsidRPr="007D1DCC">
              <w:rPr>
                <w:rFonts w:ascii="Times New Roman" w:hAnsi="Times New Roman" w:cs="Times New Roman"/>
                <w:sz w:val="24"/>
                <w:szCs w:val="24"/>
                <w:lang w:val="ru-RU"/>
              </w:rPr>
              <w:t>Общая прогнозная динамика эрозии берега за 50 лет, м</w:t>
            </w:r>
          </w:p>
        </w:tc>
        <w:tc>
          <w:tcPr>
            <w:tcW w:w="1843" w:type="dxa"/>
          </w:tcPr>
          <w:p w:rsidR="0069153D" w:rsidRPr="007D1DCC" w:rsidRDefault="0069153D" w:rsidP="007D1DCC">
            <w:pPr>
              <w:tabs>
                <w:tab w:val="right" w:pos="9355"/>
              </w:tabs>
              <w:spacing w:after="0" w:line="240" w:lineRule="auto"/>
              <w:rPr>
                <w:rFonts w:ascii="Times New Roman" w:hAnsi="Times New Roman" w:cs="Times New Roman"/>
                <w:sz w:val="24"/>
                <w:szCs w:val="24"/>
                <w:lang w:val="kk-KZ"/>
              </w:rPr>
            </w:pPr>
            <w:r w:rsidRPr="007D1DCC">
              <w:rPr>
                <w:rFonts w:ascii="Times New Roman" w:hAnsi="Times New Roman" w:cs="Times New Roman"/>
                <w:sz w:val="24"/>
                <w:szCs w:val="24"/>
                <w:lang w:val="ru-RU"/>
              </w:rPr>
              <w:t>Общая прогнозная динамика эрозии берега за 80 лет, м</w:t>
            </w:r>
          </w:p>
        </w:tc>
      </w:tr>
      <w:tr w:rsidR="0069153D" w:rsidRPr="007D1DCC" w:rsidTr="006859A3">
        <w:tc>
          <w:tcPr>
            <w:tcW w:w="1951" w:type="dxa"/>
          </w:tcPr>
          <w:p w:rsidR="0069153D" w:rsidRPr="007D1DCC" w:rsidRDefault="0069153D" w:rsidP="007D1DCC">
            <w:pPr>
              <w:tabs>
                <w:tab w:val="right" w:pos="9355"/>
              </w:tabs>
              <w:spacing w:after="0" w:line="240" w:lineRule="auto"/>
              <w:rPr>
                <w:rFonts w:ascii="Times New Roman" w:hAnsi="Times New Roman" w:cs="Times New Roman"/>
                <w:sz w:val="24"/>
                <w:szCs w:val="24"/>
                <w:lang w:val="ru-RU"/>
              </w:rPr>
            </w:pPr>
            <w:r w:rsidRPr="007D1DCC">
              <w:rPr>
                <w:rFonts w:ascii="Times New Roman" w:hAnsi="Times New Roman" w:cs="Times New Roman"/>
                <w:sz w:val="24"/>
                <w:szCs w:val="24"/>
                <w:lang w:val="ru-RU"/>
              </w:rPr>
              <w:t>Рекреационная зона Акши (левый берег)</w:t>
            </w:r>
          </w:p>
        </w:tc>
        <w:tc>
          <w:tcPr>
            <w:tcW w:w="2268" w:type="dxa"/>
          </w:tcPr>
          <w:p w:rsidR="0069153D" w:rsidRPr="007D1DCC" w:rsidRDefault="0069153D" w:rsidP="007D1DCC">
            <w:pPr>
              <w:tabs>
                <w:tab w:val="right" w:pos="9355"/>
              </w:tabs>
              <w:spacing w:after="0" w:line="240" w:lineRule="auto"/>
              <w:jc w:val="center"/>
              <w:rPr>
                <w:rFonts w:ascii="Times New Roman" w:hAnsi="Times New Roman" w:cs="Times New Roman"/>
                <w:sz w:val="24"/>
                <w:szCs w:val="24"/>
                <w:lang w:val="kk-KZ"/>
              </w:rPr>
            </w:pPr>
            <w:r w:rsidRPr="007D1DCC">
              <w:rPr>
                <w:rFonts w:ascii="Times New Roman" w:hAnsi="Times New Roman" w:cs="Times New Roman"/>
                <w:sz w:val="24"/>
                <w:szCs w:val="24"/>
                <w:lang w:val="kk-KZ"/>
              </w:rPr>
              <w:t>4,3 (10 профилей)</w:t>
            </w:r>
          </w:p>
        </w:tc>
        <w:tc>
          <w:tcPr>
            <w:tcW w:w="1701" w:type="dxa"/>
          </w:tcPr>
          <w:p w:rsidR="0069153D" w:rsidRPr="007D1DCC" w:rsidRDefault="0069153D" w:rsidP="007D1DCC">
            <w:pPr>
              <w:tabs>
                <w:tab w:val="right" w:pos="9355"/>
              </w:tabs>
              <w:spacing w:after="0" w:line="240" w:lineRule="auto"/>
              <w:jc w:val="center"/>
              <w:rPr>
                <w:rFonts w:ascii="Times New Roman" w:hAnsi="Times New Roman" w:cs="Times New Roman"/>
                <w:sz w:val="24"/>
                <w:szCs w:val="24"/>
                <w:lang w:val="kk-KZ"/>
              </w:rPr>
            </w:pPr>
            <w:r w:rsidRPr="007D1DCC">
              <w:rPr>
                <w:rFonts w:ascii="Times New Roman" w:hAnsi="Times New Roman" w:cs="Times New Roman"/>
                <w:sz w:val="24"/>
                <w:szCs w:val="24"/>
                <w:lang w:val="kk-KZ"/>
              </w:rPr>
              <w:t>86</w:t>
            </w:r>
          </w:p>
        </w:tc>
        <w:tc>
          <w:tcPr>
            <w:tcW w:w="1701" w:type="dxa"/>
          </w:tcPr>
          <w:p w:rsidR="0069153D" w:rsidRPr="007D1DCC" w:rsidRDefault="0069153D" w:rsidP="007D1DCC">
            <w:pPr>
              <w:tabs>
                <w:tab w:val="right" w:pos="9355"/>
              </w:tabs>
              <w:spacing w:after="0" w:line="240" w:lineRule="auto"/>
              <w:jc w:val="center"/>
              <w:rPr>
                <w:rFonts w:ascii="Times New Roman" w:hAnsi="Times New Roman" w:cs="Times New Roman"/>
                <w:sz w:val="24"/>
                <w:szCs w:val="24"/>
                <w:lang w:val="kk-KZ"/>
              </w:rPr>
            </w:pPr>
            <w:r w:rsidRPr="007D1DCC">
              <w:rPr>
                <w:rFonts w:ascii="Times New Roman" w:hAnsi="Times New Roman" w:cs="Times New Roman"/>
                <w:sz w:val="24"/>
                <w:szCs w:val="24"/>
                <w:lang w:val="kk-KZ"/>
              </w:rPr>
              <w:t>215</w:t>
            </w:r>
          </w:p>
        </w:tc>
        <w:tc>
          <w:tcPr>
            <w:tcW w:w="1843" w:type="dxa"/>
          </w:tcPr>
          <w:p w:rsidR="0069153D" w:rsidRPr="007D1DCC" w:rsidRDefault="0069153D" w:rsidP="007D1DCC">
            <w:pPr>
              <w:tabs>
                <w:tab w:val="right" w:pos="9355"/>
              </w:tabs>
              <w:spacing w:after="0" w:line="240" w:lineRule="auto"/>
              <w:jc w:val="center"/>
              <w:rPr>
                <w:rFonts w:ascii="Times New Roman" w:hAnsi="Times New Roman" w:cs="Times New Roman"/>
                <w:sz w:val="24"/>
                <w:szCs w:val="24"/>
                <w:lang w:val="kk-KZ"/>
              </w:rPr>
            </w:pPr>
            <w:r w:rsidRPr="007D1DCC">
              <w:rPr>
                <w:rFonts w:ascii="Times New Roman" w:hAnsi="Times New Roman" w:cs="Times New Roman"/>
                <w:sz w:val="24"/>
                <w:szCs w:val="24"/>
                <w:lang w:val="kk-KZ"/>
              </w:rPr>
              <w:t>344</w:t>
            </w:r>
          </w:p>
        </w:tc>
      </w:tr>
      <w:tr w:rsidR="0069153D" w:rsidRPr="007D1DCC" w:rsidTr="006859A3">
        <w:tc>
          <w:tcPr>
            <w:tcW w:w="1951"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с. Коктума</w:t>
            </w:r>
          </w:p>
        </w:tc>
        <w:tc>
          <w:tcPr>
            <w:tcW w:w="2268" w:type="dxa"/>
          </w:tcPr>
          <w:p w:rsidR="0069153D" w:rsidRPr="007D1DCC" w:rsidRDefault="0069153D" w:rsidP="007D1DCC">
            <w:pPr>
              <w:tabs>
                <w:tab w:val="right" w:pos="9355"/>
              </w:tabs>
              <w:spacing w:after="0" w:line="240" w:lineRule="auto"/>
              <w:jc w:val="center"/>
              <w:rPr>
                <w:rFonts w:ascii="Times New Roman" w:hAnsi="Times New Roman" w:cs="Times New Roman"/>
                <w:sz w:val="24"/>
                <w:szCs w:val="24"/>
                <w:lang w:val="kk-KZ"/>
              </w:rPr>
            </w:pPr>
            <w:r w:rsidRPr="007D1DCC">
              <w:rPr>
                <w:rFonts w:ascii="Times New Roman" w:hAnsi="Times New Roman" w:cs="Times New Roman"/>
                <w:sz w:val="24"/>
                <w:szCs w:val="24"/>
                <w:lang w:val="kk-KZ"/>
              </w:rPr>
              <w:t>3,5 (11 профилей)</w:t>
            </w:r>
          </w:p>
        </w:tc>
        <w:tc>
          <w:tcPr>
            <w:tcW w:w="1701" w:type="dxa"/>
          </w:tcPr>
          <w:p w:rsidR="0069153D" w:rsidRPr="007D1DCC" w:rsidRDefault="0069153D" w:rsidP="007D1DCC">
            <w:pPr>
              <w:tabs>
                <w:tab w:val="right" w:pos="9355"/>
              </w:tabs>
              <w:spacing w:after="0" w:line="240" w:lineRule="auto"/>
              <w:jc w:val="center"/>
              <w:rPr>
                <w:rFonts w:ascii="Times New Roman" w:hAnsi="Times New Roman" w:cs="Times New Roman"/>
                <w:sz w:val="24"/>
                <w:szCs w:val="24"/>
                <w:lang w:val="kk-KZ"/>
              </w:rPr>
            </w:pPr>
            <w:r w:rsidRPr="007D1DCC">
              <w:rPr>
                <w:rFonts w:ascii="Times New Roman" w:hAnsi="Times New Roman" w:cs="Times New Roman"/>
                <w:sz w:val="24"/>
                <w:szCs w:val="24"/>
                <w:lang w:val="kk-KZ"/>
              </w:rPr>
              <w:t>70</w:t>
            </w:r>
          </w:p>
        </w:tc>
        <w:tc>
          <w:tcPr>
            <w:tcW w:w="1701" w:type="dxa"/>
          </w:tcPr>
          <w:p w:rsidR="0069153D" w:rsidRPr="007D1DCC" w:rsidRDefault="0069153D" w:rsidP="007D1DCC">
            <w:pPr>
              <w:tabs>
                <w:tab w:val="left" w:pos="1275"/>
              </w:tabs>
              <w:spacing w:after="0" w:line="240" w:lineRule="auto"/>
              <w:jc w:val="center"/>
              <w:rPr>
                <w:rFonts w:ascii="Times New Roman" w:hAnsi="Times New Roman" w:cs="Times New Roman"/>
                <w:sz w:val="24"/>
                <w:szCs w:val="24"/>
                <w:lang w:val="kk-KZ"/>
              </w:rPr>
            </w:pPr>
            <w:r w:rsidRPr="007D1DCC">
              <w:rPr>
                <w:rFonts w:ascii="Times New Roman" w:hAnsi="Times New Roman" w:cs="Times New Roman"/>
                <w:sz w:val="24"/>
                <w:szCs w:val="24"/>
                <w:lang w:val="kk-KZ"/>
              </w:rPr>
              <w:t>175</w:t>
            </w:r>
          </w:p>
        </w:tc>
        <w:tc>
          <w:tcPr>
            <w:tcW w:w="1843" w:type="dxa"/>
          </w:tcPr>
          <w:p w:rsidR="0069153D" w:rsidRPr="007D1DCC" w:rsidRDefault="0069153D" w:rsidP="007D1DCC">
            <w:pPr>
              <w:tabs>
                <w:tab w:val="right" w:pos="9355"/>
              </w:tabs>
              <w:spacing w:after="0" w:line="240" w:lineRule="auto"/>
              <w:jc w:val="center"/>
              <w:rPr>
                <w:rFonts w:ascii="Times New Roman" w:hAnsi="Times New Roman" w:cs="Times New Roman"/>
                <w:sz w:val="24"/>
                <w:szCs w:val="24"/>
                <w:lang w:val="kk-KZ"/>
              </w:rPr>
            </w:pPr>
            <w:r w:rsidRPr="007D1DCC">
              <w:rPr>
                <w:rFonts w:ascii="Times New Roman" w:hAnsi="Times New Roman" w:cs="Times New Roman"/>
                <w:sz w:val="24"/>
                <w:szCs w:val="24"/>
                <w:lang w:val="kk-KZ"/>
              </w:rPr>
              <w:t>280</w:t>
            </w:r>
          </w:p>
        </w:tc>
      </w:tr>
      <w:tr w:rsidR="0069153D" w:rsidRPr="007D1DCC" w:rsidTr="006859A3">
        <w:tc>
          <w:tcPr>
            <w:tcW w:w="1951"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Рекреационная зона с. Кабанбай</w:t>
            </w:r>
          </w:p>
        </w:tc>
        <w:tc>
          <w:tcPr>
            <w:tcW w:w="2268" w:type="dxa"/>
          </w:tcPr>
          <w:p w:rsidR="0069153D" w:rsidRPr="007D1DCC" w:rsidRDefault="0069153D" w:rsidP="007D1DCC">
            <w:pPr>
              <w:tabs>
                <w:tab w:val="right" w:pos="9355"/>
              </w:tabs>
              <w:spacing w:after="0" w:line="240" w:lineRule="auto"/>
              <w:jc w:val="center"/>
              <w:rPr>
                <w:rFonts w:ascii="Times New Roman" w:hAnsi="Times New Roman" w:cs="Times New Roman"/>
                <w:sz w:val="24"/>
                <w:szCs w:val="24"/>
                <w:lang w:val="kk-KZ"/>
              </w:rPr>
            </w:pPr>
            <w:r w:rsidRPr="007D1DCC">
              <w:rPr>
                <w:rFonts w:ascii="Times New Roman" w:hAnsi="Times New Roman" w:cs="Times New Roman"/>
                <w:sz w:val="24"/>
                <w:szCs w:val="24"/>
                <w:lang w:val="kk-KZ"/>
              </w:rPr>
              <w:t>5,0 (13 профилей)</w:t>
            </w:r>
          </w:p>
        </w:tc>
        <w:tc>
          <w:tcPr>
            <w:tcW w:w="1701" w:type="dxa"/>
          </w:tcPr>
          <w:p w:rsidR="0069153D" w:rsidRPr="007D1DCC" w:rsidRDefault="0069153D" w:rsidP="007D1DCC">
            <w:pPr>
              <w:tabs>
                <w:tab w:val="right" w:pos="9355"/>
              </w:tabs>
              <w:spacing w:after="0" w:line="240" w:lineRule="auto"/>
              <w:jc w:val="center"/>
              <w:rPr>
                <w:rFonts w:ascii="Times New Roman" w:hAnsi="Times New Roman" w:cs="Times New Roman"/>
                <w:sz w:val="24"/>
                <w:szCs w:val="24"/>
                <w:lang w:val="kk-KZ"/>
              </w:rPr>
            </w:pPr>
            <w:r w:rsidRPr="007D1DCC">
              <w:rPr>
                <w:rFonts w:ascii="Times New Roman" w:hAnsi="Times New Roman" w:cs="Times New Roman"/>
                <w:sz w:val="24"/>
                <w:szCs w:val="24"/>
                <w:lang w:val="kk-KZ"/>
              </w:rPr>
              <w:t>100</w:t>
            </w:r>
          </w:p>
        </w:tc>
        <w:tc>
          <w:tcPr>
            <w:tcW w:w="1701" w:type="dxa"/>
          </w:tcPr>
          <w:p w:rsidR="0069153D" w:rsidRPr="007D1DCC" w:rsidRDefault="0069153D" w:rsidP="007D1DCC">
            <w:pPr>
              <w:tabs>
                <w:tab w:val="right" w:pos="9355"/>
              </w:tabs>
              <w:spacing w:after="0" w:line="240" w:lineRule="auto"/>
              <w:jc w:val="center"/>
              <w:rPr>
                <w:rFonts w:ascii="Times New Roman" w:hAnsi="Times New Roman" w:cs="Times New Roman"/>
                <w:sz w:val="24"/>
                <w:szCs w:val="24"/>
                <w:lang w:val="kk-KZ"/>
              </w:rPr>
            </w:pPr>
            <w:r w:rsidRPr="007D1DCC">
              <w:rPr>
                <w:rFonts w:ascii="Times New Roman" w:hAnsi="Times New Roman" w:cs="Times New Roman"/>
                <w:sz w:val="24"/>
                <w:szCs w:val="24"/>
                <w:lang w:val="kk-KZ"/>
              </w:rPr>
              <w:t>250</w:t>
            </w:r>
          </w:p>
        </w:tc>
        <w:tc>
          <w:tcPr>
            <w:tcW w:w="1843" w:type="dxa"/>
          </w:tcPr>
          <w:p w:rsidR="0069153D" w:rsidRPr="007D1DCC" w:rsidRDefault="0069153D" w:rsidP="007D1DCC">
            <w:pPr>
              <w:tabs>
                <w:tab w:val="right" w:pos="9355"/>
              </w:tabs>
              <w:spacing w:after="0" w:line="240" w:lineRule="auto"/>
              <w:jc w:val="center"/>
              <w:rPr>
                <w:rFonts w:ascii="Times New Roman" w:hAnsi="Times New Roman" w:cs="Times New Roman"/>
                <w:sz w:val="24"/>
                <w:szCs w:val="24"/>
                <w:lang w:val="kk-KZ"/>
              </w:rPr>
            </w:pPr>
            <w:r w:rsidRPr="007D1DCC">
              <w:rPr>
                <w:rFonts w:ascii="Times New Roman" w:hAnsi="Times New Roman" w:cs="Times New Roman"/>
                <w:sz w:val="24"/>
                <w:szCs w:val="24"/>
                <w:lang w:val="kk-KZ"/>
              </w:rPr>
              <w:t>400</w:t>
            </w:r>
          </w:p>
        </w:tc>
      </w:tr>
      <w:tr w:rsidR="0069153D" w:rsidRPr="007D1DCC" w:rsidTr="006859A3">
        <w:tc>
          <w:tcPr>
            <w:tcW w:w="1951" w:type="dxa"/>
          </w:tcPr>
          <w:p w:rsidR="0069153D" w:rsidRPr="007D1DCC" w:rsidRDefault="0069153D" w:rsidP="007D1DCC">
            <w:pPr>
              <w:tabs>
                <w:tab w:val="right" w:pos="9355"/>
              </w:tabs>
              <w:spacing w:after="0" w:line="240" w:lineRule="auto"/>
              <w:rPr>
                <w:rFonts w:ascii="Times New Roman" w:hAnsi="Times New Roman" w:cs="Times New Roman"/>
                <w:sz w:val="24"/>
                <w:szCs w:val="24"/>
              </w:rPr>
            </w:pPr>
            <w:r w:rsidRPr="007D1DCC">
              <w:rPr>
                <w:rFonts w:ascii="Times New Roman" w:hAnsi="Times New Roman" w:cs="Times New Roman"/>
                <w:sz w:val="24"/>
                <w:szCs w:val="24"/>
              </w:rPr>
              <w:t>Западнее с. Камыскала</w:t>
            </w:r>
          </w:p>
        </w:tc>
        <w:tc>
          <w:tcPr>
            <w:tcW w:w="2268" w:type="dxa"/>
          </w:tcPr>
          <w:p w:rsidR="0069153D" w:rsidRPr="007D1DCC" w:rsidRDefault="0069153D" w:rsidP="007D1DCC">
            <w:pPr>
              <w:tabs>
                <w:tab w:val="right" w:pos="9355"/>
              </w:tabs>
              <w:spacing w:after="0" w:line="240" w:lineRule="auto"/>
              <w:jc w:val="center"/>
              <w:rPr>
                <w:rFonts w:ascii="Times New Roman" w:hAnsi="Times New Roman" w:cs="Times New Roman"/>
                <w:sz w:val="24"/>
                <w:szCs w:val="24"/>
              </w:rPr>
            </w:pPr>
            <w:r w:rsidRPr="007D1DCC">
              <w:rPr>
                <w:rFonts w:ascii="Times New Roman" w:hAnsi="Times New Roman" w:cs="Times New Roman"/>
                <w:sz w:val="24"/>
                <w:szCs w:val="24"/>
              </w:rPr>
              <w:t>4,4 (4 профиля)</w:t>
            </w:r>
          </w:p>
        </w:tc>
        <w:tc>
          <w:tcPr>
            <w:tcW w:w="1701" w:type="dxa"/>
          </w:tcPr>
          <w:p w:rsidR="0069153D" w:rsidRPr="007D1DCC" w:rsidRDefault="0069153D" w:rsidP="007D1DCC">
            <w:pPr>
              <w:tabs>
                <w:tab w:val="right" w:pos="9355"/>
              </w:tabs>
              <w:spacing w:after="0" w:line="240" w:lineRule="auto"/>
              <w:jc w:val="center"/>
              <w:rPr>
                <w:rFonts w:ascii="Times New Roman" w:hAnsi="Times New Roman" w:cs="Times New Roman"/>
                <w:sz w:val="24"/>
                <w:szCs w:val="24"/>
                <w:lang w:val="kk-KZ"/>
              </w:rPr>
            </w:pPr>
            <w:r w:rsidRPr="007D1DCC">
              <w:rPr>
                <w:rFonts w:ascii="Times New Roman" w:hAnsi="Times New Roman" w:cs="Times New Roman"/>
                <w:sz w:val="24"/>
                <w:szCs w:val="24"/>
                <w:lang w:val="kk-KZ"/>
              </w:rPr>
              <w:t>88</w:t>
            </w:r>
          </w:p>
        </w:tc>
        <w:tc>
          <w:tcPr>
            <w:tcW w:w="1701" w:type="dxa"/>
          </w:tcPr>
          <w:p w:rsidR="0069153D" w:rsidRPr="007D1DCC" w:rsidRDefault="0069153D" w:rsidP="007D1DCC">
            <w:pPr>
              <w:tabs>
                <w:tab w:val="right" w:pos="9355"/>
              </w:tabs>
              <w:spacing w:after="0" w:line="240" w:lineRule="auto"/>
              <w:jc w:val="center"/>
              <w:rPr>
                <w:rFonts w:ascii="Times New Roman" w:hAnsi="Times New Roman" w:cs="Times New Roman"/>
                <w:sz w:val="24"/>
                <w:szCs w:val="24"/>
                <w:lang w:val="kk-KZ"/>
              </w:rPr>
            </w:pPr>
            <w:r w:rsidRPr="007D1DCC">
              <w:rPr>
                <w:rFonts w:ascii="Times New Roman" w:hAnsi="Times New Roman" w:cs="Times New Roman"/>
                <w:sz w:val="24"/>
                <w:szCs w:val="24"/>
                <w:lang w:val="kk-KZ"/>
              </w:rPr>
              <w:t>220</w:t>
            </w:r>
          </w:p>
        </w:tc>
        <w:tc>
          <w:tcPr>
            <w:tcW w:w="1843" w:type="dxa"/>
          </w:tcPr>
          <w:p w:rsidR="0069153D" w:rsidRPr="007D1DCC" w:rsidRDefault="0069153D" w:rsidP="007D1DCC">
            <w:pPr>
              <w:tabs>
                <w:tab w:val="right" w:pos="9355"/>
              </w:tabs>
              <w:spacing w:after="0" w:line="240" w:lineRule="auto"/>
              <w:jc w:val="center"/>
              <w:rPr>
                <w:rFonts w:ascii="Times New Roman" w:hAnsi="Times New Roman" w:cs="Times New Roman"/>
                <w:sz w:val="24"/>
                <w:szCs w:val="24"/>
                <w:lang w:val="kk-KZ"/>
              </w:rPr>
            </w:pPr>
            <w:r w:rsidRPr="007D1DCC">
              <w:rPr>
                <w:rFonts w:ascii="Times New Roman" w:hAnsi="Times New Roman" w:cs="Times New Roman"/>
                <w:sz w:val="24"/>
                <w:szCs w:val="24"/>
                <w:lang w:val="kk-KZ"/>
              </w:rPr>
              <w:t>352</w:t>
            </w:r>
          </w:p>
        </w:tc>
      </w:tr>
    </w:tbl>
    <w:p w:rsidR="009E0340" w:rsidRPr="007D1DCC" w:rsidRDefault="009E0340" w:rsidP="007D1DCC">
      <w:pPr>
        <w:spacing w:after="0" w:line="360" w:lineRule="auto"/>
        <w:rPr>
          <w:rFonts w:ascii="Times New Roman" w:hAnsi="Times New Roman" w:cs="Times New Roman"/>
          <w:sz w:val="24"/>
          <w:szCs w:val="24"/>
        </w:rPr>
      </w:pPr>
    </w:p>
    <w:p w:rsidR="006859A3" w:rsidRPr="007D1DCC" w:rsidRDefault="006859A3" w:rsidP="007D1DCC">
      <w:pPr>
        <w:spacing w:after="0" w:line="360" w:lineRule="auto"/>
        <w:rPr>
          <w:rFonts w:ascii="Times New Roman" w:hAnsi="Times New Roman" w:cs="Times New Roman"/>
          <w:sz w:val="24"/>
          <w:szCs w:val="24"/>
        </w:rPr>
      </w:pPr>
    </w:p>
    <w:p w:rsidR="006859A3" w:rsidRPr="007D1DCC" w:rsidRDefault="006859A3" w:rsidP="007D1DCC">
      <w:pPr>
        <w:spacing w:after="0" w:line="360" w:lineRule="auto"/>
        <w:rPr>
          <w:rFonts w:ascii="Times New Roman" w:hAnsi="Times New Roman" w:cs="Times New Roman"/>
          <w:sz w:val="24"/>
          <w:szCs w:val="24"/>
        </w:rPr>
      </w:pPr>
    </w:p>
    <w:p w:rsidR="006859A3" w:rsidRPr="007D1DCC" w:rsidRDefault="006859A3" w:rsidP="007D1DCC">
      <w:pPr>
        <w:spacing w:after="0" w:line="360" w:lineRule="auto"/>
        <w:rPr>
          <w:rFonts w:ascii="Times New Roman" w:hAnsi="Times New Roman" w:cs="Times New Roman"/>
          <w:sz w:val="24"/>
          <w:szCs w:val="24"/>
        </w:rPr>
      </w:pPr>
    </w:p>
    <w:p w:rsidR="006859A3" w:rsidRPr="007D1DCC" w:rsidRDefault="006859A3" w:rsidP="007D1DCC">
      <w:pPr>
        <w:spacing w:after="0" w:line="360" w:lineRule="auto"/>
        <w:rPr>
          <w:rFonts w:ascii="Times New Roman" w:hAnsi="Times New Roman" w:cs="Times New Roman"/>
          <w:sz w:val="24"/>
          <w:szCs w:val="24"/>
        </w:rPr>
      </w:pPr>
    </w:p>
    <w:p w:rsidR="006859A3" w:rsidRPr="007D1DCC" w:rsidRDefault="006859A3" w:rsidP="007D1DCC">
      <w:pPr>
        <w:spacing w:after="0" w:line="360" w:lineRule="auto"/>
        <w:rPr>
          <w:rFonts w:ascii="Times New Roman" w:hAnsi="Times New Roman" w:cs="Times New Roman"/>
          <w:sz w:val="24"/>
          <w:szCs w:val="24"/>
        </w:rPr>
      </w:pPr>
    </w:p>
    <w:p w:rsidR="009E0340" w:rsidRPr="007D1DCC" w:rsidRDefault="009E0340" w:rsidP="007D1DCC">
      <w:pPr>
        <w:spacing w:after="0" w:line="240" w:lineRule="auto"/>
        <w:rPr>
          <w:rFonts w:ascii="Times New Roman" w:hAnsi="Times New Roman" w:cs="Times New Roman"/>
          <w:sz w:val="24"/>
          <w:szCs w:val="24"/>
        </w:rPr>
      </w:pPr>
      <w:r w:rsidRPr="007D1DCC">
        <w:rPr>
          <w:rFonts w:ascii="Times New Roman" w:hAnsi="Times New Roman" w:cs="Times New Roman"/>
          <w:sz w:val="24"/>
          <w:szCs w:val="24"/>
        </w:rPr>
        <w:t xml:space="preserve">Table </w:t>
      </w:r>
      <w:r w:rsidRPr="007D1DCC">
        <w:rPr>
          <w:rFonts w:ascii="Times New Roman" w:hAnsi="Times New Roman" w:cs="Times New Roman"/>
          <w:color w:val="231F20"/>
        </w:rPr>
        <w:t>H</w:t>
      </w:r>
      <w:r w:rsidR="0069153D" w:rsidRPr="007D1DCC">
        <w:rPr>
          <w:rFonts w:ascii="Times New Roman" w:hAnsi="Times New Roman" w:cs="Times New Roman"/>
          <w:color w:val="231F20"/>
        </w:rPr>
        <w:t xml:space="preserve">.28 – </w:t>
      </w:r>
      <w:r w:rsidRPr="007D1DCC">
        <w:rPr>
          <w:rFonts w:ascii="Times New Roman" w:hAnsi="Times New Roman" w:cs="Times New Roman"/>
          <w:sz w:val="24"/>
          <w:szCs w:val="24"/>
        </w:rPr>
        <w:t>Historical and predicted data on the dynamics of the flooded area of ​​accumulative banks</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3"/>
        <w:gridCol w:w="992"/>
        <w:gridCol w:w="1134"/>
        <w:gridCol w:w="1984"/>
        <w:gridCol w:w="1985"/>
        <w:gridCol w:w="2268"/>
      </w:tblGrid>
      <w:tr w:rsidR="0069153D" w:rsidRPr="007D1DCC" w:rsidTr="006859A3">
        <w:tc>
          <w:tcPr>
            <w:tcW w:w="993"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Годы</w:t>
            </w:r>
          </w:p>
        </w:tc>
        <w:tc>
          <w:tcPr>
            <w:tcW w:w="992"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Продолжительность, лет</w:t>
            </w:r>
          </w:p>
        </w:tc>
        <w:tc>
          <w:tcPr>
            <w:tcW w:w="1134"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Уровень озера, м</w:t>
            </w:r>
          </w:p>
        </w:tc>
        <w:tc>
          <w:tcPr>
            <w:tcW w:w="1984"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lang w:val="ru-RU"/>
              </w:rPr>
            </w:pPr>
            <w:r w:rsidRPr="007D1DCC">
              <w:rPr>
                <w:rFonts w:ascii="Times New Roman" w:hAnsi="Times New Roman" w:cs="Times New Roman"/>
                <w:sz w:val="24"/>
                <w:szCs w:val="24"/>
                <w:lang w:val="ru-RU"/>
              </w:rPr>
              <w:t>Площадь затопления</w:t>
            </w:r>
          </w:p>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lang w:val="ru-RU"/>
              </w:rPr>
            </w:pPr>
            <w:r w:rsidRPr="007D1DCC">
              <w:rPr>
                <w:rFonts w:ascii="Times New Roman" w:hAnsi="Times New Roman" w:cs="Times New Roman"/>
                <w:sz w:val="24"/>
                <w:szCs w:val="24"/>
                <w:lang w:val="ru-RU"/>
              </w:rPr>
              <w:t>оз. Алаколь, км</w:t>
            </w:r>
            <w:r w:rsidRPr="007D1DCC">
              <w:rPr>
                <w:rFonts w:ascii="Times New Roman" w:hAnsi="Times New Roman" w:cs="Times New Roman"/>
                <w:sz w:val="24"/>
                <w:szCs w:val="24"/>
                <w:vertAlign w:val="superscript"/>
                <w:lang w:val="ru-RU"/>
              </w:rPr>
              <w:t>2</w:t>
            </w:r>
          </w:p>
        </w:tc>
        <w:tc>
          <w:tcPr>
            <w:tcW w:w="1985"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vertAlign w:val="superscript"/>
                <w:lang w:val="ru-RU"/>
              </w:rPr>
            </w:pPr>
            <w:r w:rsidRPr="007D1DCC">
              <w:rPr>
                <w:rFonts w:ascii="Times New Roman" w:hAnsi="Times New Roman" w:cs="Times New Roman"/>
                <w:sz w:val="24"/>
                <w:szCs w:val="24"/>
                <w:lang w:val="ru-RU"/>
              </w:rPr>
              <w:t>Общая площадь затопления оз. Алаколь, км</w:t>
            </w:r>
            <w:r w:rsidRPr="007D1DCC">
              <w:rPr>
                <w:rFonts w:ascii="Times New Roman" w:hAnsi="Times New Roman" w:cs="Times New Roman"/>
                <w:sz w:val="24"/>
                <w:szCs w:val="24"/>
                <w:vertAlign w:val="superscript"/>
                <w:lang w:val="ru-RU"/>
              </w:rPr>
              <w:t>2</w:t>
            </w:r>
          </w:p>
        </w:tc>
        <w:tc>
          <w:tcPr>
            <w:tcW w:w="2268"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vertAlign w:val="superscript"/>
                <w:lang w:val="ru-RU"/>
              </w:rPr>
            </w:pPr>
            <w:r w:rsidRPr="007D1DCC">
              <w:rPr>
                <w:rFonts w:ascii="Times New Roman" w:hAnsi="Times New Roman" w:cs="Times New Roman"/>
                <w:sz w:val="24"/>
                <w:szCs w:val="24"/>
                <w:lang w:val="ru-RU"/>
              </w:rPr>
              <w:t>Общая площадь единого водоема котловины, км</w:t>
            </w:r>
            <w:r w:rsidRPr="007D1DCC">
              <w:rPr>
                <w:rFonts w:ascii="Times New Roman" w:hAnsi="Times New Roman" w:cs="Times New Roman"/>
                <w:sz w:val="24"/>
                <w:szCs w:val="24"/>
                <w:vertAlign w:val="superscript"/>
                <w:lang w:val="ru-RU"/>
              </w:rPr>
              <w:t>2</w:t>
            </w:r>
          </w:p>
        </w:tc>
      </w:tr>
      <w:tr w:rsidR="0069153D" w:rsidRPr="007D1DCC" w:rsidTr="006859A3">
        <w:tc>
          <w:tcPr>
            <w:tcW w:w="993"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1989-1995</w:t>
            </w:r>
          </w:p>
        </w:tc>
        <w:tc>
          <w:tcPr>
            <w:tcW w:w="992"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6</w:t>
            </w:r>
          </w:p>
        </w:tc>
        <w:tc>
          <w:tcPr>
            <w:tcW w:w="1134"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348</w:t>
            </w:r>
          </w:p>
        </w:tc>
        <w:tc>
          <w:tcPr>
            <w:tcW w:w="1984"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p>
        </w:tc>
        <w:tc>
          <w:tcPr>
            <w:tcW w:w="1985"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p>
        </w:tc>
        <w:tc>
          <w:tcPr>
            <w:tcW w:w="2268"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2903,0</w:t>
            </w:r>
          </w:p>
        </w:tc>
      </w:tr>
      <w:tr w:rsidR="0069153D" w:rsidRPr="007D1DCC" w:rsidTr="006859A3">
        <w:tc>
          <w:tcPr>
            <w:tcW w:w="993"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1995-2010</w:t>
            </w:r>
          </w:p>
        </w:tc>
        <w:tc>
          <w:tcPr>
            <w:tcW w:w="992"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15</w:t>
            </w:r>
          </w:p>
        </w:tc>
        <w:tc>
          <w:tcPr>
            <w:tcW w:w="1134"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349</w:t>
            </w:r>
          </w:p>
        </w:tc>
        <w:tc>
          <w:tcPr>
            <w:tcW w:w="1984"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56,0</w:t>
            </w:r>
          </w:p>
        </w:tc>
        <w:tc>
          <w:tcPr>
            <w:tcW w:w="1985"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56,0</w:t>
            </w:r>
          </w:p>
        </w:tc>
        <w:tc>
          <w:tcPr>
            <w:tcW w:w="2268"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2981,0</w:t>
            </w:r>
          </w:p>
        </w:tc>
      </w:tr>
      <w:tr w:rsidR="0069153D" w:rsidRPr="007D1DCC" w:rsidTr="006859A3">
        <w:tc>
          <w:tcPr>
            <w:tcW w:w="993"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2010-2018</w:t>
            </w:r>
          </w:p>
        </w:tc>
        <w:tc>
          <w:tcPr>
            <w:tcW w:w="992"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8</w:t>
            </w:r>
          </w:p>
        </w:tc>
        <w:tc>
          <w:tcPr>
            <w:tcW w:w="1134"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350</w:t>
            </w:r>
          </w:p>
        </w:tc>
        <w:tc>
          <w:tcPr>
            <w:tcW w:w="1984"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179,0</w:t>
            </w:r>
          </w:p>
        </w:tc>
        <w:tc>
          <w:tcPr>
            <w:tcW w:w="1985"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235,0</w:t>
            </w:r>
          </w:p>
        </w:tc>
        <w:tc>
          <w:tcPr>
            <w:tcW w:w="2268"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3385,8</w:t>
            </w:r>
          </w:p>
        </w:tc>
      </w:tr>
      <w:tr w:rsidR="0069153D" w:rsidRPr="007D1DCC" w:rsidTr="006859A3">
        <w:tc>
          <w:tcPr>
            <w:tcW w:w="993"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Прогноз</w:t>
            </w:r>
          </w:p>
        </w:tc>
        <w:tc>
          <w:tcPr>
            <w:tcW w:w="992"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p>
        </w:tc>
        <w:tc>
          <w:tcPr>
            <w:tcW w:w="1134"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351</w:t>
            </w:r>
          </w:p>
        </w:tc>
        <w:tc>
          <w:tcPr>
            <w:tcW w:w="1984"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210,1</w:t>
            </w:r>
          </w:p>
        </w:tc>
        <w:tc>
          <w:tcPr>
            <w:tcW w:w="1985"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445,1</w:t>
            </w:r>
          </w:p>
        </w:tc>
        <w:tc>
          <w:tcPr>
            <w:tcW w:w="2268"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4742,7</w:t>
            </w:r>
          </w:p>
        </w:tc>
      </w:tr>
      <w:tr w:rsidR="0069153D" w:rsidRPr="007D1DCC" w:rsidTr="006859A3">
        <w:tc>
          <w:tcPr>
            <w:tcW w:w="993"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Прогноз</w:t>
            </w:r>
          </w:p>
        </w:tc>
        <w:tc>
          <w:tcPr>
            <w:tcW w:w="992"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p>
        </w:tc>
        <w:tc>
          <w:tcPr>
            <w:tcW w:w="1134"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352</w:t>
            </w:r>
          </w:p>
        </w:tc>
        <w:tc>
          <w:tcPr>
            <w:tcW w:w="1984"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163,7</w:t>
            </w:r>
          </w:p>
        </w:tc>
        <w:tc>
          <w:tcPr>
            <w:tcW w:w="1985"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608,8</w:t>
            </w:r>
          </w:p>
        </w:tc>
        <w:tc>
          <w:tcPr>
            <w:tcW w:w="2268"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5100,2</w:t>
            </w:r>
          </w:p>
        </w:tc>
      </w:tr>
      <w:tr w:rsidR="0069153D" w:rsidRPr="007D1DCC" w:rsidTr="006859A3">
        <w:tc>
          <w:tcPr>
            <w:tcW w:w="993"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Прогноз</w:t>
            </w:r>
          </w:p>
        </w:tc>
        <w:tc>
          <w:tcPr>
            <w:tcW w:w="992"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p>
        </w:tc>
        <w:tc>
          <w:tcPr>
            <w:tcW w:w="1134"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353</w:t>
            </w:r>
          </w:p>
        </w:tc>
        <w:tc>
          <w:tcPr>
            <w:tcW w:w="1984"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207,0</w:t>
            </w:r>
          </w:p>
        </w:tc>
        <w:tc>
          <w:tcPr>
            <w:tcW w:w="1985"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815,8</w:t>
            </w:r>
          </w:p>
        </w:tc>
        <w:tc>
          <w:tcPr>
            <w:tcW w:w="2268"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5458,2</w:t>
            </w:r>
          </w:p>
        </w:tc>
      </w:tr>
      <w:tr w:rsidR="0069153D" w:rsidRPr="007D1DCC" w:rsidTr="006859A3">
        <w:tc>
          <w:tcPr>
            <w:tcW w:w="993"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Прогноз</w:t>
            </w:r>
          </w:p>
        </w:tc>
        <w:tc>
          <w:tcPr>
            <w:tcW w:w="992"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p>
        </w:tc>
        <w:tc>
          <w:tcPr>
            <w:tcW w:w="1134"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354</w:t>
            </w:r>
          </w:p>
        </w:tc>
        <w:tc>
          <w:tcPr>
            <w:tcW w:w="1984"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148,2</w:t>
            </w:r>
          </w:p>
        </w:tc>
        <w:tc>
          <w:tcPr>
            <w:tcW w:w="1985"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964,0</w:t>
            </w:r>
          </w:p>
        </w:tc>
        <w:tc>
          <w:tcPr>
            <w:tcW w:w="2268"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5722,1</w:t>
            </w:r>
          </w:p>
        </w:tc>
      </w:tr>
      <w:tr w:rsidR="0069153D" w:rsidRPr="007D1DCC" w:rsidTr="006859A3">
        <w:tc>
          <w:tcPr>
            <w:tcW w:w="993"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Прогноз</w:t>
            </w:r>
          </w:p>
        </w:tc>
        <w:tc>
          <w:tcPr>
            <w:tcW w:w="992"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p>
        </w:tc>
        <w:tc>
          <w:tcPr>
            <w:tcW w:w="1134"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355</w:t>
            </w:r>
          </w:p>
        </w:tc>
        <w:tc>
          <w:tcPr>
            <w:tcW w:w="1984"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93,7</w:t>
            </w:r>
          </w:p>
        </w:tc>
        <w:tc>
          <w:tcPr>
            <w:tcW w:w="1985"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1 057,7</w:t>
            </w:r>
          </w:p>
        </w:tc>
        <w:tc>
          <w:tcPr>
            <w:tcW w:w="2268" w:type="dxa"/>
          </w:tcPr>
          <w:p w:rsidR="0069153D" w:rsidRPr="007D1DCC" w:rsidRDefault="0069153D" w:rsidP="007D1DCC">
            <w:pPr>
              <w:autoSpaceDE w:val="0"/>
              <w:autoSpaceDN w:val="0"/>
              <w:adjustRightInd w:val="0"/>
              <w:spacing w:after="0" w:line="240" w:lineRule="auto"/>
              <w:jc w:val="both"/>
              <w:rPr>
                <w:rFonts w:ascii="Times New Roman" w:hAnsi="Times New Roman" w:cs="Times New Roman"/>
                <w:sz w:val="24"/>
                <w:szCs w:val="24"/>
              </w:rPr>
            </w:pPr>
            <w:r w:rsidRPr="007D1DCC">
              <w:rPr>
                <w:rFonts w:ascii="Times New Roman" w:hAnsi="Times New Roman" w:cs="Times New Roman"/>
                <w:sz w:val="24"/>
                <w:szCs w:val="24"/>
              </w:rPr>
              <w:t>5917,3</w:t>
            </w:r>
          </w:p>
        </w:tc>
      </w:tr>
    </w:tbl>
    <w:p w:rsidR="0069153D" w:rsidRPr="007D1DCC" w:rsidRDefault="0069153D" w:rsidP="007D1DCC">
      <w:pPr>
        <w:jc w:val="center"/>
        <w:rPr>
          <w:rFonts w:ascii="Times New Roman" w:hAnsi="Times New Roman" w:cs="Times New Roman"/>
          <w:noProof/>
        </w:rPr>
      </w:pPr>
    </w:p>
    <w:p w:rsidR="0069153D" w:rsidRPr="007D1DCC" w:rsidRDefault="0069153D" w:rsidP="008B7A96">
      <w:pPr>
        <w:spacing w:after="0" w:line="240" w:lineRule="auto"/>
        <w:jc w:val="center"/>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5724525" cy="7505700"/>
            <wp:effectExtent l="19050" t="0" r="9525" b="0"/>
            <wp:docPr id="294" name="Рисунок 5" descr="C:\Users\User-PC\Desktop\Пути стабилизации\Forecast Area\ALAKOL FOREC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User-PC\Desktop\Пути стабилизации\Forecast Area\ALAKOL FORECAST.jpg"/>
                    <pic:cNvPicPr>
                      <a:picLocks noChangeAspect="1" noChangeArrowheads="1"/>
                    </pic:cNvPicPr>
                  </pic:nvPicPr>
                  <pic:blipFill>
                    <a:blip r:embed="rId222" cstate="print"/>
                    <a:srcRect l="2460" t="1619" r="2379" b="1265"/>
                    <a:stretch>
                      <a:fillRect/>
                    </a:stretch>
                  </pic:blipFill>
                  <pic:spPr bwMode="auto">
                    <a:xfrm>
                      <a:off x="0" y="0"/>
                      <a:ext cx="5724525" cy="7505700"/>
                    </a:xfrm>
                    <a:prstGeom prst="rect">
                      <a:avLst/>
                    </a:prstGeom>
                    <a:noFill/>
                    <a:ln w="9525">
                      <a:noFill/>
                      <a:miter lim="800000"/>
                      <a:headEnd/>
                      <a:tailEnd/>
                    </a:ln>
                  </pic:spPr>
                </pic:pic>
              </a:graphicData>
            </a:graphic>
          </wp:inline>
        </w:drawing>
      </w:r>
    </w:p>
    <w:p w:rsidR="0069153D" w:rsidRPr="007D1DCC" w:rsidRDefault="009E0340" w:rsidP="008B7A96">
      <w:pPr>
        <w:spacing w:after="0" w:line="240" w:lineRule="auto"/>
        <w:jc w:val="center"/>
        <w:rPr>
          <w:rFonts w:ascii="Times New Roman" w:hAnsi="Times New Roman" w:cs="Times New Roman"/>
        </w:rPr>
      </w:pPr>
      <w:r w:rsidRPr="007D1DCC">
        <w:rPr>
          <w:rFonts w:ascii="Times New Roman" w:hAnsi="Times New Roman" w:cs="Times New Roman"/>
          <w:sz w:val="24"/>
          <w:szCs w:val="24"/>
        </w:rPr>
        <w:t>Figure H</w:t>
      </w:r>
      <w:r w:rsidR="0069153D" w:rsidRPr="007D1DCC">
        <w:rPr>
          <w:rFonts w:ascii="Times New Roman" w:hAnsi="Times New Roman" w:cs="Times New Roman"/>
        </w:rPr>
        <w:t xml:space="preserve">.86 – </w:t>
      </w:r>
      <w:r w:rsidRPr="007D1DCC">
        <w:rPr>
          <w:rFonts w:ascii="Times New Roman" w:hAnsi="Times New Roman" w:cs="Times New Roman"/>
        </w:rPr>
        <w:t>Projected area changes in the territory when the water level rises, according to the DEM analysis</w:t>
      </w:r>
    </w:p>
    <w:p w:rsidR="0069153D" w:rsidRDefault="0069153D" w:rsidP="007D1DCC">
      <w:pPr>
        <w:spacing w:line="360" w:lineRule="auto"/>
        <w:jc w:val="both"/>
        <w:rPr>
          <w:rFonts w:ascii="Times New Roman" w:hAnsi="Times New Roman" w:cs="Times New Roman"/>
        </w:rPr>
      </w:pPr>
    </w:p>
    <w:p w:rsidR="008B7A96" w:rsidRPr="007D1DCC" w:rsidRDefault="008B7A96" w:rsidP="007D1DCC">
      <w:pPr>
        <w:spacing w:line="360" w:lineRule="auto"/>
        <w:jc w:val="both"/>
        <w:rPr>
          <w:rFonts w:ascii="Times New Roman" w:hAnsi="Times New Roman" w:cs="Times New Roman"/>
        </w:rPr>
      </w:pPr>
    </w:p>
    <w:p w:rsidR="0069153D" w:rsidRPr="007D1DCC" w:rsidRDefault="009E0340" w:rsidP="008B7A96">
      <w:pPr>
        <w:spacing w:after="0" w:line="240" w:lineRule="auto"/>
        <w:jc w:val="both"/>
        <w:rPr>
          <w:rFonts w:ascii="Times New Roman" w:hAnsi="Times New Roman" w:cs="Times New Roman"/>
        </w:rPr>
      </w:pPr>
      <w:r w:rsidRPr="007D1DCC">
        <w:rPr>
          <w:rFonts w:ascii="Times New Roman" w:hAnsi="Times New Roman" w:cs="Times New Roman"/>
          <w:sz w:val="24"/>
          <w:szCs w:val="24"/>
        </w:rPr>
        <w:t>Table H</w:t>
      </w:r>
      <w:r w:rsidR="0069153D" w:rsidRPr="007D1DCC">
        <w:rPr>
          <w:rFonts w:ascii="Times New Roman" w:hAnsi="Times New Roman" w:cs="Times New Roman"/>
        </w:rPr>
        <w:t xml:space="preserve">.29 – </w:t>
      </w:r>
      <w:r w:rsidRPr="007D1DCC">
        <w:rPr>
          <w:rFonts w:ascii="Times New Roman" w:hAnsi="Times New Roman" w:cs="Times New Roman"/>
          <w:sz w:val="24"/>
          <w:szCs w:val="24"/>
        </w:rPr>
        <w:t>Lists the different methods of coastal protection and their relative ability to provide protection and impact on adjacent shores (beneficial or unfavorable)</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28"/>
        <w:gridCol w:w="1137"/>
        <w:gridCol w:w="1120"/>
        <w:gridCol w:w="3108"/>
        <w:gridCol w:w="1963"/>
      </w:tblGrid>
      <w:tr w:rsidR="0069153D" w:rsidRPr="007D1DCC" w:rsidTr="0069153D">
        <w:tc>
          <w:tcPr>
            <w:tcW w:w="2028" w:type="dxa"/>
          </w:tcPr>
          <w:p w:rsidR="0069153D" w:rsidRPr="007D1DCC" w:rsidRDefault="0069153D" w:rsidP="007D1DCC">
            <w:pPr>
              <w:spacing w:after="0" w:line="240" w:lineRule="auto"/>
              <w:jc w:val="both"/>
              <w:rPr>
                <w:rFonts w:ascii="Times New Roman" w:hAnsi="Times New Roman" w:cs="Times New Roman"/>
                <w:lang w:val="kk-KZ"/>
              </w:rPr>
            </w:pPr>
            <w:r w:rsidRPr="007D1DCC">
              <w:rPr>
                <w:rFonts w:ascii="Times New Roman" w:hAnsi="Times New Roman" w:cs="Times New Roman"/>
                <w:lang w:val="kk-KZ"/>
              </w:rPr>
              <w:t>Виды берегозащиты</w:t>
            </w:r>
          </w:p>
        </w:tc>
        <w:tc>
          <w:tcPr>
            <w:tcW w:w="1137" w:type="dxa"/>
          </w:tcPr>
          <w:p w:rsidR="0069153D" w:rsidRPr="007D1DCC" w:rsidRDefault="0069153D" w:rsidP="007D1DCC">
            <w:pPr>
              <w:spacing w:after="0" w:line="240" w:lineRule="auto"/>
              <w:jc w:val="both"/>
              <w:rPr>
                <w:rFonts w:ascii="Times New Roman" w:hAnsi="Times New Roman" w:cs="Times New Roman"/>
                <w:lang w:val="kk-KZ"/>
              </w:rPr>
            </w:pPr>
            <w:r w:rsidRPr="007D1DCC">
              <w:rPr>
                <w:rFonts w:ascii="Times New Roman" w:hAnsi="Times New Roman" w:cs="Times New Roman"/>
                <w:lang w:val="kk-KZ"/>
              </w:rPr>
              <w:t>Большой масштаб</w:t>
            </w:r>
          </w:p>
        </w:tc>
        <w:tc>
          <w:tcPr>
            <w:tcW w:w="1120" w:type="dxa"/>
          </w:tcPr>
          <w:p w:rsidR="0069153D" w:rsidRPr="007D1DCC" w:rsidRDefault="0069153D" w:rsidP="007D1DCC">
            <w:pPr>
              <w:spacing w:after="0" w:line="240" w:lineRule="auto"/>
              <w:jc w:val="both"/>
              <w:rPr>
                <w:rFonts w:ascii="Times New Roman" w:hAnsi="Times New Roman" w:cs="Times New Roman"/>
                <w:lang w:val="kk-KZ"/>
              </w:rPr>
            </w:pPr>
            <w:r w:rsidRPr="007D1DCC">
              <w:rPr>
                <w:rFonts w:ascii="Times New Roman" w:hAnsi="Times New Roman" w:cs="Times New Roman"/>
                <w:lang w:val="kk-KZ"/>
              </w:rPr>
              <w:t>Малый масштаб</w:t>
            </w:r>
          </w:p>
        </w:tc>
        <w:tc>
          <w:tcPr>
            <w:tcW w:w="3108" w:type="dxa"/>
          </w:tcPr>
          <w:p w:rsidR="0069153D" w:rsidRPr="007D1DCC" w:rsidRDefault="0069153D" w:rsidP="007D1DCC">
            <w:pPr>
              <w:spacing w:after="0" w:line="240" w:lineRule="auto"/>
              <w:jc w:val="both"/>
              <w:rPr>
                <w:rFonts w:ascii="Times New Roman" w:hAnsi="Times New Roman" w:cs="Times New Roman"/>
              </w:rPr>
            </w:pPr>
            <w:r w:rsidRPr="007D1DCC">
              <w:rPr>
                <w:rFonts w:ascii="Times New Roman" w:hAnsi="Times New Roman" w:cs="Times New Roman"/>
                <w:lang w:val="kk-KZ"/>
              </w:rPr>
              <w:t>Эффект</w:t>
            </w:r>
          </w:p>
        </w:tc>
        <w:tc>
          <w:tcPr>
            <w:tcW w:w="1963" w:type="dxa"/>
          </w:tcPr>
          <w:p w:rsidR="0069153D" w:rsidRPr="007D1DCC" w:rsidRDefault="0069153D" w:rsidP="007D1DCC">
            <w:pPr>
              <w:spacing w:after="0" w:line="240" w:lineRule="auto"/>
              <w:jc w:val="both"/>
              <w:rPr>
                <w:rFonts w:ascii="Times New Roman" w:hAnsi="Times New Roman" w:cs="Times New Roman"/>
              </w:rPr>
            </w:pPr>
            <w:r w:rsidRPr="007D1DCC">
              <w:rPr>
                <w:rFonts w:ascii="Times New Roman" w:hAnsi="Times New Roman" w:cs="Times New Roman"/>
              </w:rPr>
              <w:t>Влияние на соседние берега</w:t>
            </w:r>
          </w:p>
        </w:tc>
      </w:tr>
      <w:tr w:rsidR="0069153D" w:rsidRPr="007D1DCC" w:rsidTr="0069153D">
        <w:tc>
          <w:tcPr>
            <w:tcW w:w="2028" w:type="dxa"/>
          </w:tcPr>
          <w:p w:rsidR="0069153D" w:rsidRPr="007D1DCC" w:rsidRDefault="0069153D" w:rsidP="007D1DCC">
            <w:pPr>
              <w:spacing w:after="0" w:line="240" w:lineRule="auto"/>
              <w:jc w:val="both"/>
              <w:rPr>
                <w:rFonts w:ascii="Times New Roman" w:hAnsi="Times New Roman" w:cs="Times New Roman"/>
                <w:lang w:val="kk-KZ"/>
              </w:rPr>
            </w:pPr>
            <w:r w:rsidRPr="007D1DCC">
              <w:rPr>
                <w:rFonts w:ascii="Times New Roman" w:hAnsi="Times New Roman" w:cs="Times New Roman"/>
                <w:lang w:val="kk-KZ"/>
              </w:rPr>
              <w:t>Волноломы</w:t>
            </w:r>
          </w:p>
        </w:tc>
        <w:tc>
          <w:tcPr>
            <w:tcW w:w="1137" w:type="dxa"/>
          </w:tcPr>
          <w:p w:rsidR="0069153D" w:rsidRPr="007D1DCC" w:rsidRDefault="0069153D" w:rsidP="007D1DCC">
            <w:pPr>
              <w:spacing w:after="0" w:line="240" w:lineRule="auto"/>
              <w:jc w:val="both"/>
              <w:rPr>
                <w:rFonts w:ascii="Times New Roman" w:hAnsi="Times New Roman" w:cs="Times New Roman"/>
              </w:rPr>
            </w:pPr>
            <w:r w:rsidRPr="007D1DCC">
              <w:rPr>
                <w:rFonts w:ascii="Times New Roman" w:hAnsi="Times New Roman" w:cs="Times New Roman"/>
              </w:rPr>
              <w:t>(х)</w:t>
            </w:r>
          </w:p>
        </w:tc>
        <w:tc>
          <w:tcPr>
            <w:tcW w:w="1120" w:type="dxa"/>
          </w:tcPr>
          <w:p w:rsidR="0069153D" w:rsidRPr="007D1DCC" w:rsidRDefault="0069153D" w:rsidP="007D1DCC">
            <w:pPr>
              <w:spacing w:after="0" w:line="240" w:lineRule="auto"/>
              <w:jc w:val="both"/>
              <w:rPr>
                <w:rFonts w:ascii="Times New Roman" w:hAnsi="Times New Roman" w:cs="Times New Roman"/>
              </w:rPr>
            </w:pPr>
            <w:r w:rsidRPr="007D1DCC">
              <w:rPr>
                <w:rFonts w:ascii="Times New Roman" w:hAnsi="Times New Roman" w:cs="Times New Roman"/>
              </w:rPr>
              <w:t>Х</w:t>
            </w:r>
          </w:p>
        </w:tc>
        <w:tc>
          <w:tcPr>
            <w:tcW w:w="3108" w:type="dxa"/>
          </w:tcPr>
          <w:p w:rsidR="0069153D" w:rsidRPr="007D1DCC" w:rsidRDefault="0069153D" w:rsidP="007D1DCC">
            <w:pPr>
              <w:spacing w:after="0" w:line="240" w:lineRule="auto"/>
              <w:jc w:val="both"/>
              <w:rPr>
                <w:rFonts w:ascii="Times New Roman" w:hAnsi="Times New Roman" w:cs="Times New Roman"/>
                <w:lang w:val="kk-KZ"/>
              </w:rPr>
            </w:pPr>
            <w:r w:rsidRPr="007D1DCC">
              <w:rPr>
                <w:rFonts w:ascii="Times New Roman" w:hAnsi="Times New Roman" w:cs="Times New Roman"/>
                <w:lang w:val="ru-RU"/>
              </w:rPr>
              <w:t xml:space="preserve">Может остановить или уменьшить отступание береговой линии, </w:t>
            </w:r>
            <w:r w:rsidRPr="007D1DCC">
              <w:rPr>
                <w:rFonts w:ascii="Times New Roman" w:hAnsi="Times New Roman" w:cs="Times New Roman"/>
                <w:lang w:val="kk-KZ"/>
              </w:rPr>
              <w:t xml:space="preserve">однако может </w:t>
            </w:r>
            <w:r w:rsidRPr="007D1DCC">
              <w:rPr>
                <w:rFonts w:ascii="Times New Roman" w:hAnsi="Times New Roman" w:cs="Times New Roman"/>
                <w:lang w:val="ru-RU"/>
              </w:rPr>
              <w:t>не</w:t>
            </w:r>
            <w:r w:rsidRPr="007D1DCC">
              <w:rPr>
                <w:rFonts w:ascii="Times New Roman" w:hAnsi="Times New Roman" w:cs="Times New Roman"/>
                <w:lang w:val="kk-KZ"/>
              </w:rPr>
              <w:t xml:space="preserve"> остановить</w:t>
            </w:r>
            <w:r w:rsidRPr="007D1DCC">
              <w:rPr>
                <w:rFonts w:ascii="Times New Roman" w:hAnsi="Times New Roman" w:cs="Times New Roman"/>
                <w:lang w:val="ru-RU"/>
              </w:rPr>
              <w:t>,</w:t>
            </w:r>
            <w:r w:rsidRPr="007D1DCC">
              <w:rPr>
                <w:rFonts w:ascii="Times New Roman" w:hAnsi="Times New Roman" w:cs="Times New Roman"/>
                <w:lang w:val="kk-KZ"/>
              </w:rPr>
              <w:t xml:space="preserve"> е</w:t>
            </w:r>
            <w:r w:rsidRPr="007D1DCC">
              <w:rPr>
                <w:rFonts w:ascii="Times New Roman" w:hAnsi="Times New Roman" w:cs="Times New Roman"/>
                <w:lang w:val="ru-RU"/>
              </w:rPr>
              <w:t>сли эрозия продолж</w:t>
            </w:r>
            <w:r w:rsidRPr="007D1DCC">
              <w:rPr>
                <w:rFonts w:ascii="Times New Roman" w:hAnsi="Times New Roman" w:cs="Times New Roman"/>
                <w:lang w:val="kk-KZ"/>
              </w:rPr>
              <w:t>и</w:t>
            </w:r>
            <w:r w:rsidRPr="007D1DCC">
              <w:rPr>
                <w:rFonts w:ascii="Times New Roman" w:hAnsi="Times New Roman" w:cs="Times New Roman"/>
                <w:lang w:val="ru-RU"/>
              </w:rPr>
              <w:t>тся</w:t>
            </w:r>
            <w:r w:rsidRPr="007D1DCC">
              <w:rPr>
                <w:rFonts w:ascii="Times New Roman" w:hAnsi="Times New Roman" w:cs="Times New Roman"/>
                <w:lang w:val="kk-KZ"/>
              </w:rPr>
              <w:t xml:space="preserve"> в оффшорной зоне</w:t>
            </w:r>
          </w:p>
        </w:tc>
        <w:tc>
          <w:tcPr>
            <w:tcW w:w="1963" w:type="dxa"/>
          </w:tcPr>
          <w:p w:rsidR="0069153D" w:rsidRPr="007D1DCC" w:rsidRDefault="0069153D" w:rsidP="007D1DCC">
            <w:pPr>
              <w:spacing w:after="0" w:line="240" w:lineRule="auto"/>
              <w:jc w:val="both"/>
              <w:rPr>
                <w:rFonts w:ascii="Times New Roman" w:hAnsi="Times New Roman" w:cs="Times New Roman"/>
              </w:rPr>
            </w:pPr>
            <w:r w:rsidRPr="007D1DCC">
              <w:rPr>
                <w:rFonts w:ascii="Times New Roman" w:hAnsi="Times New Roman" w:cs="Times New Roman"/>
              </w:rPr>
              <w:t>Неблагоприятно</w:t>
            </w:r>
            <w:r w:rsidRPr="007D1DCC">
              <w:rPr>
                <w:rFonts w:ascii="Times New Roman" w:hAnsi="Times New Roman" w:cs="Times New Roman"/>
                <w:lang w:val="kk-KZ"/>
              </w:rPr>
              <w:t>е</w:t>
            </w:r>
            <w:r w:rsidRPr="007D1DCC">
              <w:rPr>
                <w:rFonts w:ascii="Times New Roman" w:hAnsi="Times New Roman" w:cs="Times New Roman"/>
              </w:rPr>
              <w:t>, часто очень</w:t>
            </w:r>
          </w:p>
          <w:p w:rsidR="0069153D" w:rsidRPr="007D1DCC" w:rsidRDefault="0069153D" w:rsidP="007D1DCC">
            <w:pPr>
              <w:spacing w:after="0" w:line="240" w:lineRule="auto"/>
              <w:jc w:val="both"/>
              <w:rPr>
                <w:rFonts w:ascii="Times New Roman" w:hAnsi="Times New Roman" w:cs="Times New Roman"/>
                <w:lang w:val="kk-KZ"/>
              </w:rPr>
            </w:pPr>
            <w:r w:rsidRPr="007D1DCC">
              <w:rPr>
                <w:rFonts w:ascii="Times New Roman" w:hAnsi="Times New Roman" w:cs="Times New Roman"/>
              </w:rPr>
              <w:t>Сильно</w:t>
            </w:r>
            <w:r w:rsidRPr="007D1DCC">
              <w:rPr>
                <w:rFonts w:ascii="Times New Roman" w:hAnsi="Times New Roman" w:cs="Times New Roman"/>
                <w:lang w:val="kk-KZ"/>
              </w:rPr>
              <w:t>е</w:t>
            </w:r>
          </w:p>
        </w:tc>
      </w:tr>
      <w:tr w:rsidR="0069153D" w:rsidRPr="007D1DCC" w:rsidTr="0069153D">
        <w:tc>
          <w:tcPr>
            <w:tcW w:w="2028" w:type="dxa"/>
          </w:tcPr>
          <w:p w:rsidR="0069153D" w:rsidRPr="007D1DCC" w:rsidRDefault="0069153D" w:rsidP="007D1DCC">
            <w:pPr>
              <w:spacing w:after="0" w:line="240" w:lineRule="auto"/>
              <w:jc w:val="both"/>
              <w:rPr>
                <w:rFonts w:ascii="Times New Roman" w:hAnsi="Times New Roman" w:cs="Times New Roman"/>
              </w:rPr>
            </w:pPr>
            <w:r w:rsidRPr="007D1DCC">
              <w:rPr>
                <w:rFonts w:ascii="Times New Roman" w:hAnsi="Times New Roman" w:cs="Times New Roman"/>
                <w:lang w:val="kk-KZ"/>
              </w:rPr>
              <w:t>Противоволновая дамба</w:t>
            </w:r>
          </w:p>
        </w:tc>
        <w:tc>
          <w:tcPr>
            <w:tcW w:w="1137" w:type="dxa"/>
          </w:tcPr>
          <w:p w:rsidR="0069153D" w:rsidRPr="007D1DCC" w:rsidRDefault="0069153D" w:rsidP="007D1DCC">
            <w:pPr>
              <w:spacing w:after="0" w:line="240" w:lineRule="auto"/>
              <w:jc w:val="both"/>
              <w:rPr>
                <w:rFonts w:ascii="Times New Roman" w:hAnsi="Times New Roman" w:cs="Times New Roman"/>
              </w:rPr>
            </w:pPr>
            <w:r w:rsidRPr="007D1DCC">
              <w:rPr>
                <w:rFonts w:ascii="Times New Roman" w:hAnsi="Times New Roman" w:cs="Times New Roman"/>
              </w:rPr>
              <w:t>Х</w:t>
            </w:r>
          </w:p>
        </w:tc>
        <w:tc>
          <w:tcPr>
            <w:tcW w:w="1120" w:type="dxa"/>
          </w:tcPr>
          <w:p w:rsidR="0069153D" w:rsidRPr="007D1DCC" w:rsidRDefault="0069153D" w:rsidP="007D1DCC">
            <w:pPr>
              <w:spacing w:after="0" w:line="240" w:lineRule="auto"/>
              <w:jc w:val="both"/>
              <w:rPr>
                <w:rFonts w:ascii="Times New Roman" w:hAnsi="Times New Roman" w:cs="Times New Roman"/>
              </w:rPr>
            </w:pPr>
            <w:r w:rsidRPr="007D1DCC">
              <w:rPr>
                <w:rFonts w:ascii="Times New Roman" w:hAnsi="Times New Roman" w:cs="Times New Roman"/>
              </w:rPr>
              <w:t>Х</w:t>
            </w:r>
          </w:p>
        </w:tc>
        <w:tc>
          <w:tcPr>
            <w:tcW w:w="3108" w:type="dxa"/>
          </w:tcPr>
          <w:p w:rsidR="0069153D" w:rsidRPr="007D1DCC" w:rsidRDefault="0069153D" w:rsidP="007D1DCC">
            <w:pPr>
              <w:spacing w:after="0" w:line="240" w:lineRule="auto"/>
              <w:jc w:val="both"/>
              <w:rPr>
                <w:rFonts w:ascii="Times New Roman" w:hAnsi="Times New Roman" w:cs="Times New Roman"/>
                <w:lang w:val="ru-RU"/>
              </w:rPr>
            </w:pPr>
            <w:r w:rsidRPr="007D1DCC">
              <w:rPr>
                <w:rFonts w:ascii="Times New Roman" w:hAnsi="Times New Roman" w:cs="Times New Roman"/>
                <w:lang w:val="ru-RU"/>
              </w:rPr>
              <w:t>Может остановить эрозию, там где расположена дамба, но не может остановить эрозию в оффшорной зоне</w:t>
            </w:r>
          </w:p>
        </w:tc>
        <w:tc>
          <w:tcPr>
            <w:tcW w:w="1963" w:type="dxa"/>
          </w:tcPr>
          <w:p w:rsidR="0069153D" w:rsidRPr="007D1DCC" w:rsidRDefault="0069153D" w:rsidP="007D1DCC">
            <w:pPr>
              <w:spacing w:after="0" w:line="240" w:lineRule="auto"/>
              <w:jc w:val="both"/>
              <w:rPr>
                <w:rFonts w:ascii="Times New Roman" w:hAnsi="Times New Roman" w:cs="Times New Roman"/>
                <w:lang w:val="ru-RU"/>
              </w:rPr>
            </w:pPr>
            <w:r w:rsidRPr="007D1DCC">
              <w:rPr>
                <w:rFonts w:ascii="Times New Roman" w:hAnsi="Times New Roman" w:cs="Times New Roman"/>
                <w:lang w:val="ru-RU"/>
              </w:rPr>
              <w:t xml:space="preserve">Может в некотором экстенте стать неблагоприятным </w:t>
            </w:r>
          </w:p>
        </w:tc>
      </w:tr>
      <w:tr w:rsidR="0069153D" w:rsidRPr="007D1DCC" w:rsidTr="0069153D">
        <w:tc>
          <w:tcPr>
            <w:tcW w:w="2028" w:type="dxa"/>
          </w:tcPr>
          <w:p w:rsidR="0069153D" w:rsidRPr="007D1DCC" w:rsidRDefault="0069153D" w:rsidP="007D1DCC">
            <w:pPr>
              <w:spacing w:after="0" w:line="240" w:lineRule="auto"/>
              <w:jc w:val="both"/>
              <w:rPr>
                <w:rFonts w:ascii="Times New Roman" w:hAnsi="Times New Roman" w:cs="Times New Roman"/>
                <w:lang w:val="ru-RU"/>
              </w:rPr>
            </w:pPr>
            <w:r w:rsidRPr="007D1DCC">
              <w:rPr>
                <w:rFonts w:ascii="Times New Roman" w:hAnsi="Times New Roman" w:cs="Times New Roman"/>
                <w:lang w:val="kk-KZ"/>
              </w:rPr>
              <w:t xml:space="preserve">Отдельно стоящие волнорезы </w:t>
            </w:r>
            <w:r w:rsidRPr="007D1DCC">
              <w:rPr>
                <w:rFonts w:ascii="Times New Roman" w:hAnsi="Times New Roman" w:cs="Times New Roman"/>
                <w:lang w:val="ru-RU"/>
              </w:rPr>
              <w:t>(параллельно береговой линии)</w:t>
            </w:r>
          </w:p>
        </w:tc>
        <w:tc>
          <w:tcPr>
            <w:tcW w:w="1137" w:type="dxa"/>
          </w:tcPr>
          <w:p w:rsidR="0069153D" w:rsidRPr="007D1DCC" w:rsidRDefault="0069153D" w:rsidP="007D1DCC">
            <w:pPr>
              <w:spacing w:after="0" w:line="240" w:lineRule="auto"/>
              <w:jc w:val="both"/>
              <w:rPr>
                <w:rFonts w:ascii="Times New Roman" w:hAnsi="Times New Roman" w:cs="Times New Roman"/>
              </w:rPr>
            </w:pPr>
            <w:r w:rsidRPr="007D1DCC">
              <w:rPr>
                <w:rFonts w:ascii="Times New Roman" w:hAnsi="Times New Roman" w:cs="Times New Roman"/>
              </w:rPr>
              <w:t>(х)</w:t>
            </w:r>
          </w:p>
        </w:tc>
        <w:tc>
          <w:tcPr>
            <w:tcW w:w="1120" w:type="dxa"/>
          </w:tcPr>
          <w:p w:rsidR="0069153D" w:rsidRPr="007D1DCC" w:rsidRDefault="0069153D" w:rsidP="007D1DCC">
            <w:pPr>
              <w:spacing w:after="0" w:line="240" w:lineRule="auto"/>
              <w:jc w:val="both"/>
              <w:rPr>
                <w:rFonts w:ascii="Times New Roman" w:hAnsi="Times New Roman" w:cs="Times New Roman"/>
              </w:rPr>
            </w:pPr>
            <w:r w:rsidRPr="007D1DCC">
              <w:rPr>
                <w:rFonts w:ascii="Times New Roman" w:hAnsi="Times New Roman" w:cs="Times New Roman"/>
              </w:rPr>
              <w:t>Х</w:t>
            </w:r>
          </w:p>
        </w:tc>
        <w:tc>
          <w:tcPr>
            <w:tcW w:w="3108" w:type="dxa"/>
          </w:tcPr>
          <w:p w:rsidR="0069153D" w:rsidRPr="007D1DCC" w:rsidRDefault="0069153D" w:rsidP="007D1DCC">
            <w:pPr>
              <w:spacing w:after="0" w:line="240" w:lineRule="auto"/>
              <w:jc w:val="both"/>
              <w:rPr>
                <w:rFonts w:ascii="Times New Roman" w:hAnsi="Times New Roman" w:cs="Times New Roman"/>
                <w:lang w:val="ru-RU"/>
              </w:rPr>
            </w:pPr>
            <w:r w:rsidRPr="007D1DCC">
              <w:rPr>
                <w:rFonts w:ascii="Times New Roman" w:hAnsi="Times New Roman" w:cs="Times New Roman"/>
                <w:lang w:val="kk-KZ"/>
              </w:rPr>
              <w:t>Возможно остановит эрозию и нарастит пляж</w:t>
            </w:r>
            <w:r w:rsidRPr="007D1DCC">
              <w:rPr>
                <w:rFonts w:ascii="Times New Roman" w:hAnsi="Times New Roman" w:cs="Times New Roman"/>
                <w:lang w:val="ru-RU"/>
              </w:rPr>
              <w:t>, на котором они возводятся</w:t>
            </w:r>
          </w:p>
        </w:tc>
        <w:tc>
          <w:tcPr>
            <w:tcW w:w="1963" w:type="dxa"/>
          </w:tcPr>
          <w:p w:rsidR="0069153D" w:rsidRPr="007D1DCC" w:rsidRDefault="0069153D" w:rsidP="007D1DCC">
            <w:pPr>
              <w:spacing w:after="0" w:line="240" w:lineRule="auto"/>
              <w:jc w:val="both"/>
              <w:rPr>
                <w:rFonts w:ascii="Times New Roman" w:hAnsi="Times New Roman" w:cs="Times New Roman"/>
              </w:rPr>
            </w:pPr>
            <w:r w:rsidRPr="007D1DCC">
              <w:rPr>
                <w:rFonts w:ascii="Times New Roman" w:hAnsi="Times New Roman" w:cs="Times New Roman"/>
              </w:rPr>
              <w:t>Неблагоприятно, часто очень сильно</w:t>
            </w:r>
          </w:p>
        </w:tc>
      </w:tr>
      <w:tr w:rsidR="0069153D" w:rsidRPr="007D1DCC" w:rsidTr="0069153D">
        <w:tc>
          <w:tcPr>
            <w:tcW w:w="2028" w:type="dxa"/>
          </w:tcPr>
          <w:p w:rsidR="0069153D" w:rsidRPr="007D1DCC" w:rsidRDefault="0069153D" w:rsidP="007D1DCC">
            <w:pPr>
              <w:spacing w:after="0" w:line="240" w:lineRule="auto"/>
              <w:jc w:val="both"/>
              <w:rPr>
                <w:rFonts w:ascii="Times New Roman" w:hAnsi="Times New Roman" w:cs="Times New Roman"/>
              </w:rPr>
            </w:pPr>
            <w:r w:rsidRPr="007D1DCC">
              <w:rPr>
                <w:rFonts w:ascii="Times New Roman" w:hAnsi="Times New Roman" w:cs="Times New Roman"/>
              </w:rPr>
              <w:t>Искусственное питание</w:t>
            </w:r>
          </w:p>
        </w:tc>
        <w:tc>
          <w:tcPr>
            <w:tcW w:w="1137" w:type="dxa"/>
          </w:tcPr>
          <w:p w:rsidR="0069153D" w:rsidRPr="007D1DCC" w:rsidRDefault="0069153D" w:rsidP="007D1DCC">
            <w:pPr>
              <w:spacing w:after="0" w:line="240" w:lineRule="auto"/>
              <w:jc w:val="both"/>
              <w:rPr>
                <w:rFonts w:ascii="Times New Roman" w:hAnsi="Times New Roman" w:cs="Times New Roman"/>
              </w:rPr>
            </w:pPr>
            <w:r w:rsidRPr="007D1DCC">
              <w:rPr>
                <w:rFonts w:ascii="Times New Roman" w:hAnsi="Times New Roman" w:cs="Times New Roman"/>
              </w:rPr>
              <w:t>Х</w:t>
            </w:r>
          </w:p>
        </w:tc>
        <w:tc>
          <w:tcPr>
            <w:tcW w:w="1120" w:type="dxa"/>
          </w:tcPr>
          <w:p w:rsidR="0069153D" w:rsidRPr="007D1DCC" w:rsidRDefault="0069153D" w:rsidP="007D1DCC">
            <w:pPr>
              <w:spacing w:after="0" w:line="240" w:lineRule="auto"/>
              <w:jc w:val="both"/>
              <w:rPr>
                <w:rFonts w:ascii="Times New Roman" w:hAnsi="Times New Roman" w:cs="Times New Roman"/>
              </w:rPr>
            </w:pPr>
          </w:p>
        </w:tc>
        <w:tc>
          <w:tcPr>
            <w:tcW w:w="3108" w:type="dxa"/>
          </w:tcPr>
          <w:p w:rsidR="0069153D" w:rsidRPr="007D1DCC" w:rsidRDefault="0069153D" w:rsidP="007D1DCC">
            <w:pPr>
              <w:spacing w:after="0" w:line="240" w:lineRule="auto"/>
              <w:jc w:val="both"/>
              <w:rPr>
                <w:rFonts w:ascii="Times New Roman" w:hAnsi="Times New Roman" w:cs="Times New Roman"/>
                <w:lang w:val="ru-RU"/>
              </w:rPr>
            </w:pPr>
            <w:r w:rsidRPr="007D1DCC">
              <w:rPr>
                <w:rFonts w:ascii="Times New Roman" w:hAnsi="Times New Roman" w:cs="Times New Roman"/>
                <w:lang w:val="ru-RU"/>
              </w:rPr>
              <w:t>Расширяет пляжи, обеспечивает полную защиту, если в хорошем состоянии</w:t>
            </w:r>
          </w:p>
        </w:tc>
        <w:tc>
          <w:tcPr>
            <w:tcW w:w="1963" w:type="dxa"/>
          </w:tcPr>
          <w:p w:rsidR="0069153D" w:rsidRPr="007D1DCC" w:rsidRDefault="0069153D" w:rsidP="007D1DCC">
            <w:pPr>
              <w:spacing w:after="0" w:line="240" w:lineRule="auto"/>
              <w:jc w:val="both"/>
              <w:rPr>
                <w:rFonts w:ascii="Times New Roman" w:hAnsi="Times New Roman" w:cs="Times New Roman"/>
              </w:rPr>
            </w:pPr>
            <w:r w:rsidRPr="007D1DCC">
              <w:rPr>
                <w:rFonts w:ascii="Times New Roman" w:hAnsi="Times New Roman" w:cs="Times New Roman"/>
              </w:rPr>
              <w:t>Благоприятный</w:t>
            </w:r>
          </w:p>
        </w:tc>
      </w:tr>
      <w:tr w:rsidR="0069153D" w:rsidRPr="007D1DCC" w:rsidTr="0069153D">
        <w:tc>
          <w:tcPr>
            <w:tcW w:w="9356" w:type="dxa"/>
            <w:gridSpan w:val="5"/>
          </w:tcPr>
          <w:p w:rsidR="0069153D" w:rsidRPr="007D1DCC" w:rsidRDefault="0069153D" w:rsidP="007D1DCC">
            <w:pPr>
              <w:spacing w:after="0" w:line="240" w:lineRule="auto"/>
              <w:ind w:firstLine="567"/>
              <w:jc w:val="both"/>
              <w:rPr>
                <w:rFonts w:ascii="Times New Roman" w:hAnsi="Times New Roman" w:cs="Times New Roman"/>
              </w:rPr>
            </w:pPr>
            <w:r w:rsidRPr="007D1DCC">
              <w:rPr>
                <w:rFonts w:ascii="Times New Roman" w:hAnsi="Times New Roman" w:cs="Times New Roman"/>
                <w:sz w:val="20"/>
                <w:szCs w:val="20"/>
              </w:rPr>
              <w:t>(х) менее привлекательное решение</w:t>
            </w:r>
          </w:p>
        </w:tc>
      </w:tr>
    </w:tbl>
    <w:p w:rsidR="0069153D" w:rsidRPr="007D1DCC" w:rsidRDefault="0069153D" w:rsidP="007D1DCC">
      <w:pPr>
        <w:tabs>
          <w:tab w:val="left" w:pos="3331"/>
        </w:tabs>
        <w:spacing w:line="360" w:lineRule="auto"/>
        <w:rPr>
          <w:rFonts w:ascii="Times New Roman" w:hAnsi="Times New Roman" w:cs="Times New Roman"/>
        </w:rPr>
      </w:pPr>
    </w:p>
    <w:p w:rsidR="0069153D" w:rsidRPr="007D1DCC" w:rsidRDefault="009E0340" w:rsidP="007D1DCC">
      <w:pPr>
        <w:tabs>
          <w:tab w:val="left" w:pos="3331"/>
        </w:tabs>
        <w:spacing w:after="0" w:line="240" w:lineRule="auto"/>
        <w:rPr>
          <w:rFonts w:ascii="Times New Roman" w:hAnsi="Times New Roman" w:cs="Times New Roman"/>
        </w:rPr>
      </w:pPr>
      <w:r w:rsidRPr="007D1DCC">
        <w:rPr>
          <w:rFonts w:ascii="Times New Roman" w:hAnsi="Times New Roman" w:cs="Times New Roman"/>
          <w:sz w:val="24"/>
          <w:szCs w:val="24"/>
        </w:rPr>
        <w:t>Table H</w:t>
      </w:r>
      <w:r w:rsidR="0069153D" w:rsidRPr="007D1DCC">
        <w:rPr>
          <w:rFonts w:ascii="Times New Roman" w:hAnsi="Times New Roman" w:cs="Times New Roman"/>
        </w:rPr>
        <w:t xml:space="preserve">.30 – </w:t>
      </w:r>
      <w:r w:rsidRPr="007D1DCC">
        <w:rPr>
          <w:rFonts w:ascii="Times New Roman" w:hAnsi="Times New Roman" w:cs="Times New Roman"/>
          <w:sz w:val="24"/>
          <w:szCs w:val="24"/>
        </w:rPr>
        <w:t>Advantages and Disadvantages of Resettlement p.  Kamyskala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521"/>
        <w:gridCol w:w="2942"/>
      </w:tblGrid>
      <w:tr w:rsidR="0069153D" w:rsidRPr="007D1DCC" w:rsidTr="0069153D">
        <w:tc>
          <w:tcPr>
            <w:tcW w:w="6521" w:type="dxa"/>
          </w:tcPr>
          <w:p w:rsidR="0069153D" w:rsidRPr="007D1DCC" w:rsidRDefault="0069153D" w:rsidP="007D1DCC">
            <w:pPr>
              <w:tabs>
                <w:tab w:val="left" w:pos="3331"/>
              </w:tabs>
              <w:spacing w:after="0" w:line="240" w:lineRule="auto"/>
              <w:jc w:val="both"/>
              <w:rPr>
                <w:rFonts w:ascii="Times New Roman" w:hAnsi="Times New Roman" w:cs="Times New Roman"/>
              </w:rPr>
            </w:pPr>
            <w:r w:rsidRPr="007D1DCC">
              <w:rPr>
                <w:rFonts w:ascii="Times New Roman" w:hAnsi="Times New Roman" w:cs="Times New Roman"/>
              </w:rPr>
              <w:t>Преимущества</w:t>
            </w:r>
          </w:p>
        </w:tc>
        <w:tc>
          <w:tcPr>
            <w:tcW w:w="2942" w:type="dxa"/>
          </w:tcPr>
          <w:p w:rsidR="0069153D" w:rsidRPr="007D1DCC" w:rsidRDefault="0069153D" w:rsidP="007D1DCC">
            <w:pPr>
              <w:tabs>
                <w:tab w:val="left" w:pos="3331"/>
              </w:tabs>
              <w:spacing w:after="0" w:line="240" w:lineRule="auto"/>
              <w:jc w:val="both"/>
              <w:rPr>
                <w:rFonts w:ascii="Times New Roman" w:hAnsi="Times New Roman" w:cs="Times New Roman"/>
              </w:rPr>
            </w:pPr>
            <w:r w:rsidRPr="007D1DCC">
              <w:rPr>
                <w:rFonts w:ascii="Times New Roman" w:hAnsi="Times New Roman" w:cs="Times New Roman"/>
              </w:rPr>
              <w:t>Недостатки</w:t>
            </w:r>
          </w:p>
        </w:tc>
      </w:tr>
      <w:tr w:rsidR="0069153D" w:rsidRPr="007D1DCC" w:rsidTr="0069153D">
        <w:tc>
          <w:tcPr>
            <w:tcW w:w="6521" w:type="dxa"/>
          </w:tcPr>
          <w:p w:rsidR="0069153D" w:rsidRPr="007D1DCC" w:rsidRDefault="0069153D" w:rsidP="007D1DCC">
            <w:pPr>
              <w:tabs>
                <w:tab w:val="left" w:pos="3331"/>
              </w:tabs>
              <w:spacing w:after="0" w:line="240" w:lineRule="auto"/>
              <w:jc w:val="both"/>
              <w:rPr>
                <w:rFonts w:ascii="Times New Roman" w:hAnsi="Times New Roman" w:cs="Times New Roman"/>
                <w:lang w:val="ru-RU"/>
              </w:rPr>
            </w:pPr>
            <w:r w:rsidRPr="007D1DCC">
              <w:rPr>
                <w:rFonts w:ascii="Times New Roman" w:hAnsi="Times New Roman" w:cs="Times New Roman"/>
                <w:lang w:val="ru-RU"/>
              </w:rPr>
              <w:t>Экономия бюджетных средств от будущих вложений</w:t>
            </w:r>
          </w:p>
        </w:tc>
        <w:tc>
          <w:tcPr>
            <w:tcW w:w="2942" w:type="dxa"/>
          </w:tcPr>
          <w:p w:rsidR="0069153D" w:rsidRPr="007D1DCC" w:rsidRDefault="0069153D" w:rsidP="007D1DCC">
            <w:pPr>
              <w:tabs>
                <w:tab w:val="left" w:pos="3331"/>
              </w:tabs>
              <w:spacing w:after="0" w:line="240" w:lineRule="auto"/>
              <w:jc w:val="both"/>
              <w:rPr>
                <w:rFonts w:ascii="Times New Roman" w:hAnsi="Times New Roman" w:cs="Times New Roman"/>
              </w:rPr>
            </w:pPr>
            <w:r w:rsidRPr="007D1DCC">
              <w:rPr>
                <w:rFonts w:ascii="Times New Roman" w:hAnsi="Times New Roman" w:cs="Times New Roman"/>
              </w:rPr>
              <w:t>Упразднение населенного пункта</w:t>
            </w:r>
          </w:p>
        </w:tc>
      </w:tr>
      <w:tr w:rsidR="0069153D" w:rsidRPr="007D1DCC" w:rsidTr="0069153D">
        <w:tc>
          <w:tcPr>
            <w:tcW w:w="6521" w:type="dxa"/>
          </w:tcPr>
          <w:p w:rsidR="0069153D" w:rsidRPr="007D1DCC" w:rsidRDefault="0069153D" w:rsidP="007D1DCC">
            <w:pPr>
              <w:tabs>
                <w:tab w:val="left" w:pos="3331"/>
              </w:tabs>
              <w:spacing w:after="0" w:line="240" w:lineRule="auto"/>
              <w:jc w:val="both"/>
              <w:rPr>
                <w:rFonts w:ascii="Times New Roman" w:hAnsi="Times New Roman" w:cs="Times New Roman"/>
                <w:lang w:val="ru-RU"/>
              </w:rPr>
            </w:pPr>
            <w:r w:rsidRPr="007D1DCC">
              <w:rPr>
                <w:rFonts w:ascii="Times New Roman" w:hAnsi="Times New Roman" w:cs="Times New Roman"/>
                <w:lang w:val="ru-RU"/>
              </w:rPr>
              <w:t>Восстановление окружающей среды и экологии</w:t>
            </w:r>
          </w:p>
        </w:tc>
        <w:tc>
          <w:tcPr>
            <w:tcW w:w="2942" w:type="dxa"/>
          </w:tcPr>
          <w:p w:rsidR="0069153D" w:rsidRPr="007D1DCC" w:rsidRDefault="0069153D" w:rsidP="007D1DCC">
            <w:pPr>
              <w:tabs>
                <w:tab w:val="left" w:pos="3331"/>
              </w:tabs>
              <w:spacing w:after="0" w:line="240" w:lineRule="auto"/>
              <w:jc w:val="both"/>
              <w:rPr>
                <w:rFonts w:ascii="Times New Roman" w:hAnsi="Times New Roman" w:cs="Times New Roman"/>
              </w:rPr>
            </w:pPr>
            <w:r w:rsidRPr="007D1DCC">
              <w:rPr>
                <w:rFonts w:ascii="Times New Roman" w:hAnsi="Times New Roman" w:cs="Times New Roman"/>
              </w:rPr>
              <w:t>-</w:t>
            </w:r>
          </w:p>
        </w:tc>
      </w:tr>
      <w:tr w:rsidR="0069153D" w:rsidRPr="007D1DCC" w:rsidTr="0069153D">
        <w:tc>
          <w:tcPr>
            <w:tcW w:w="6521" w:type="dxa"/>
          </w:tcPr>
          <w:p w:rsidR="0069153D" w:rsidRPr="007D1DCC" w:rsidRDefault="0069153D" w:rsidP="007D1DCC">
            <w:pPr>
              <w:tabs>
                <w:tab w:val="left" w:pos="3331"/>
              </w:tabs>
              <w:spacing w:after="0" w:line="240" w:lineRule="auto"/>
              <w:jc w:val="both"/>
              <w:rPr>
                <w:rFonts w:ascii="Times New Roman" w:hAnsi="Times New Roman" w:cs="Times New Roman"/>
              </w:rPr>
            </w:pPr>
            <w:r w:rsidRPr="007D1DCC">
              <w:rPr>
                <w:rFonts w:ascii="Times New Roman" w:hAnsi="Times New Roman" w:cs="Times New Roman"/>
              </w:rPr>
              <w:t>Сокращение негативного воздействия браконьерства</w:t>
            </w:r>
          </w:p>
        </w:tc>
        <w:tc>
          <w:tcPr>
            <w:tcW w:w="2942" w:type="dxa"/>
          </w:tcPr>
          <w:p w:rsidR="0069153D" w:rsidRPr="007D1DCC" w:rsidRDefault="0069153D" w:rsidP="007D1DCC">
            <w:pPr>
              <w:tabs>
                <w:tab w:val="left" w:pos="3331"/>
              </w:tabs>
              <w:spacing w:after="0" w:line="240" w:lineRule="auto"/>
              <w:jc w:val="both"/>
              <w:rPr>
                <w:rFonts w:ascii="Times New Roman" w:hAnsi="Times New Roman" w:cs="Times New Roman"/>
              </w:rPr>
            </w:pPr>
            <w:r w:rsidRPr="007D1DCC">
              <w:rPr>
                <w:rFonts w:ascii="Times New Roman" w:hAnsi="Times New Roman" w:cs="Times New Roman"/>
              </w:rPr>
              <w:t>-</w:t>
            </w:r>
          </w:p>
        </w:tc>
      </w:tr>
      <w:tr w:rsidR="0069153D" w:rsidRPr="007D1DCC" w:rsidTr="0069153D">
        <w:tc>
          <w:tcPr>
            <w:tcW w:w="6521" w:type="dxa"/>
          </w:tcPr>
          <w:p w:rsidR="0069153D" w:rsidRPr="007D1DCC" w:rsidRDefault="0069153D" w:rsidP="007D1DCC">
            <w:pPr>
              <w:tabs>
                <w:tab w:val="left" w:pos="3331"/>
              </w:tabs>
              <w:spacing w:after="0" w:line="240" w:lineRule="auto"/>
              <w:jc w:val="both"/>
              <w:rPr>
                <w:rFonts w:ascii="Times New Roman" w:hAnsi="Times New Roman" w:cs="Times New Roman"/>
              </w:rPr>
            </w:pPr>
            <w:r w:rsidRPr="007D1DCC">
              <w:rPr>
                <w:rFonts w:ascii="Times New Roman" w:hAnsi="Times New Roman" w:cs="Times New Roman"/>
              </w:rPr>
              <w:t xml:space="preserve">Улучшение социально-экономических условий  </w:t>
            </w:r>
          </w:p>
        </w:tc>
        <w:tc>
          <w:tcPr>
            <w:tcW w:w="2942" w:type="dxa"/>
          </w:tcPr>
          <w:p w:rsidR="0069153D" w:rsidRPr="007D1DCC" w:rsidRDefault="0069153D" w:rsidP="007D1DCC">
            <w:pPr>
              <w:tabs>
                <w:tab w:val="left" w:pos="3331"/>
              </w:tabs>
              <w:spacing w:after="0" w:line="240" w:lineRule="auto"/>
              <w:jc w:val="both"/>
              <w:rPr>
                <w:rFonts w:ascii="Times New Roman" w:hAnsi="Times New Roman" w:cs="Times New Roman"/>
              </w:rPr>
            </w:pPr>
            <w:r w:rsidRPr="007D1DCC">
              <w:rPr>
                <w:rFonts w:ascii="Times New Roman" w:hAnsi="Times New Roman" w:cs="Times New Roman"/>
              </w:rPr>
              <w:t>-</w:t>
            </w:r>
          </w:p>
        </w:tc>
      </w:tr>
      <w:tr w:rsidR="0069153D" w:rsidRPr="007D1DCC" w:rsidTr="0069153D">
        <w:tc>
          <w:tcPr>
            <w:tcW w:w="6521" w:type="dxa"/>
          </w:tcPr>
          <w:p w:rsidR="0069153D" w:rsidRPr="007D1DCC" w:rsidRDefault="0069153D" w:rsidP="007D1DCC">
            <w:pPr>
              <w:tabs>
                <w:tab w:val="left" w:pos="3331"/>
              </w:tabs>
              <w:spacing w:after="0" w:line="240" w:lineRule="auto"/>
              <w:jc w:val="both"/>
              <w:rPr>
                <w:rFonts w:ascii="Times New Roman" w:hAnsi="Times New Roman" w:cs="Times New Roman"/>
              </w:rPr>
            </w:pPr>
            <w:r w:rsidRPr="007D1DCC">
              <w:rPr>
                <w:rFonts w:ascii="Times New Roman" w:hAnsi="Times New Roman" w:cs="Times New Roman"/>
              </w:rPr>
              <w:t xml:space="preserve">Улучшение жилищных условий </w:t>
            </w:r>
          </w:p>
        </w:tc>
        <w:tc>
          <w:tcPr>
            <w:tcW w:w="2942" w:type="dxa"/>
          </w:tcPr>
          <w:p w:rsidR="0069153D" w:rsidRPr="007D1DCC" w:rsidRDefault="0069153D" w:rsidP="007D1DCC">
            <w:pPr>
              <w:tabs>
                <w:tab w:val="left" w:pos="3331"/>
              </w:tabs>
              <w:spacing w:after="0" w:line="240" w:lineRule="auto"/>
              <w:jc w:val="both"/>
              <w:rPr>
                <w:rFonts w:ascii="Times New Roman" w:hAnsi="Times New Roman" w:cs="Times New Roman"/>
              </w:rPr>
            </w:pPr>
            <w:r w:rsidRPr="007D1DCC">
              <w:rPr>
                <w:rFonts w:ascii="Times New Roman" w:hAnsi="Times New Roman" w:cs="Times New Roman"/>
              </w:rPr>
              <w:t>-</w:t>
            </w:r>
          </w:p>
        </w:tc>
      </w:tr>
      <w:tr w:rsidR="0069153D" w:rsidRPr="007D1DCC" w:rsidTr="0069153D">
        <w:tc>
          <w:tcPr>
            <w:tcW w:w="6521" w:type="dxa"/>
          </w:tcPr>
          <w:p w:rsidR="0069153D" w:rsidRPr="007D1DCC" w:rsidRDefault="0069153D" w:rsidP="007D1DCC">
            <w:pPr>
              <w:tabs>
                <w:tab w:val="left" w:pos="3331"/>
              </w:tabs>
              <w:spacing w:after="0" w:line="240" w:lineRule="auto"/>
              <w:jc w:val="both"/>
              <w:rPr>
                <w:rFonts w:ascii="Times New Roman" w:hAnsi="Times New Roman" w:cs="Times New Roman"/>
                <w:lang w:val="kk-KZ"/>
              </w:rPr>
            </w:pPr>
            <w:r w:rsidRPr="007D1DCC">
              <w:rPr>
                <w:rFonts w:ascii="Times New Roman" w:hAnsi="Times New Roman" w:cs="Times New Roman"/>
                <w:lang w:val="kk-KZ"/>
              </w:rPr>
              <w:t>Изменение сферы хозяйственной деятельности</w:t>
            </w:r>
            <w:r w:rsidRPr="007D1DCC">
              <w:rPr>
                <w:rFonts w:ascii="Times New Roman" w:hAnsi="Times New Roman" w:cs="Times New Roman"/>
                <w:lang w:val="ru-RU"/>
              </w:rPr>
              <w:t xml:space="preserve">. </w:t>
            </w:r>
            <w:r w:rsidRPr="007D1DCC">
              <w:rPr>
                <w:rFonts w:ascii="Times New Roman" w:hAnsi="Times New Roman" w:cs="Times New Roman"/>
                <w:lang w:val="kk-KZ"/>
              </w:rPr>
              <w:t>Участие в востребованной сфере экономической активности района</w:t>
            </w:r>
          </w:p>
        </w:tc>
        <w:tc>
          <w:tcPr>
            <w:tcW w:w="2942" w:type="dxa"/>
          </w:tcPr>
          <w:p w:rsidR="0069153D" w:rsidRPr="007D1DCC" w:rsidRDefault="0069153D" w:rsidP="007D1DCC">
            <w:pPr>
              <w:tabs>
                <w:tab w:val="left" w:pos="3331"/>
              </w:tabs>
              <w:spacing w:after="0" w:line="240" w:lineRule="auto"/>
              <w:jc w:val="both"/>
              <w:rPr>
                <w:rFonts w:ascii="Times New Roman" w:hAnsi="Times New Roman" w:cs="Times New Roman"/>
              </w:rPr>
            </w:pPr>
            <w:r w:rsidRPr="007D1DCC">
              <w:rPr>
                <w:rFonts w:ascii="Times New Roman" w:hAnsi="Times New Roman" w:cs="Times New Roman"/>
              </w:rPr>
              <w:t>-</w:t>
            </w:r>
          </w:p>
        </w:tc>
      </w:tr>
    </w:tbl>
    <w:p w:rsidR="0069153D" w:rsidRPr="007D1DCC" w:rsidRDefault="0069153D" w:rsidP="007D1DCC">
      <w:pPr>
        <w:spacing w:line="360" w:lineRule="auto"/>
        <w:ind w:firstLine="567"/>
        <w:jc w:val="both"/>
        <w:rPr>
          <w:rFonts w:ascii="Times New Roman" w:hAnsi="Times New Roman" w:cs="Times New Roman"/>
          <w:sz w:val="20"/>
          <w:szCs w:val="20"/>
        </w:rPr>
      </w:pPr>
    </w:p>
    <w:p w:rsidR="0069153D" w:rsidRPr="007D1DCC" w:rsidRDefault="0069153D" w:rsidP="007D1DCC">
      <w:pPr>
        <w:spacing w:line="360" w:lineRule="auto"/>
        <w:ind w:firstLine="567"/>
        <w:jc w:val="both"/>
        <w:rPr>
          <w:rFonts w:ascii="Times New Roman" w:hAnsi="Times New Roman" w:cs="Times New Roman"/>
          <w:sz w:val="20"/>
          <w:szCs w:val="20"/>
        </w:rPr>
      </w:pPr>
    </w:p>
    <w:p w:rsidR="0069153D" w:rsidRPr="007D1DCC" w:rsidRDefault="0069153D" w:rsidP="007D1DCC">
      <w:pPr>
        <w:spacing w:line="360" w:lineRule="auto"/>
        <w:jc w:val="both"/>
        <w:rPr>
          <w:rFonts w:ascii="Times New Roman" w:hAnsi="Times New Roman" w:cs="Times New Roman"/>
        </w:rPr>
      </w:pPr>
    </w:p>
    <w:p w:rsidR="0069153D" w:rsidRPr="007D1DCC" w:rsidRDefault="0069153D" w:rsidP="008B7A96">
      <w:pPr>
        <w:spacing w:after="0" w:line="240" w:lineRule="auto"/>
        <w:jc w:val="both"/>
        <w:rPr>
          <w:rFonts w:ascii="Times New Roman" w:hAnsi="Times New Roman" w:cs="Times New Roman"/>
        </w:rPr>
      </w:pPr>
      <w:r w:rsidRPr="007D1DCC">
        <w:rPr>
          <w:rFonts w:ascii="Times New Roman" w:hAnsi="Times New Roman" w:cs="Times New Roman"/>
          <w:noProof/>
          <w:lang w:val="ru-RU" w:eastAsia="ru-RU"/>
        </w:rPr>
        <w:drawing>
          <wp:inline distT="0" distB="0" distL="0" distR="0">
            <wp:extent cx="5958205" cy="5928995"/>
            <wp:effectExtent l="19050" t="0" r="4445" b="0"/>
            <wp:docPr id="295" name="Рисунок 295" descr="Система мероприят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Система мероприятий"/>
                    <pic:cNvPicPr>
                      <a:picLocks noChangeAspect="1" noChangeArrowheads="1"/>
                    </pic:cNvPicPr>
                  </pic:nvPicPr>
                  <pic:blipFill>
                    <a:blip r:embed="rId223" cstate="print"/>
                    <a:srcRect l="1112" t="3069" r="1433" b="3214"/>
                    <a:stretch>
                      <a:fillRect/>
                    </a:stretch>
                  </pic:blipFill>
                  <pic:spPr bwMode="auto">
                    <a:xfrm>
                      <a:off x="0" y="0"/>
                      <a:ext cx="5958205" cy="5928995"/>
                    </a:xfrm>
                    <a:prstGeom prst="rect">
                      <a:avLst/>
                    </a:prstGeom>
                    <a:noFill/>
                    <a:ln w="9525">
                      <a:noFill/>
                      <a:miter lim="800000"/>
                      <a:headEnd/>
                      <a:tailEnd/>
                    </a:ln>
                  </pic:spPr>
                </pic:pic>
              </a:graphicData>
            </a:graphic>
          </wp:inline>
        </w:drawing>
      </w:r>
    </w:p>
    <w:p w:rsidR="0069153D" w:rsidRPr="009E0340" w:rsidRDefault="009E0340" w:rsidP="008B7A96">
      <w:pPr>
        <w:spacing w:after="0" w:line="240" w:lineRule="auto"/>
        <w:jc w:val="center"/>
        <w:rPr>
          <w:rFonts w:ascii="Times New Roman" w:eastAsia="Consolas" w:hAnsi="Times New Roman" w:cs="Times New Roman"/>
          <w:color w:val="080808"/>
        </w:rPr>
      </w:pPr>
      <w:r w:rsidRPr="007D1DCC">
        <w:rPr>
          <w:rFonts w:ascii="Times New Roman" w:hAnsi="Times New Roman" w:cs="Times New Roman"/>
          <w:sz w:val="24"/>
          <w:szCs w:val="24"/>
        </w:rPr>
        <w:t>Figure H</w:t>
      </w:r>
      <w:r w:rsidR="0069153D" w:rsidRPr="007D1DCC">
        <w:rPr>
          <w:rFonts w:ascii="Times New Roman" w:hAnsi="Times New Roman" w:cs="Times New Roman"/>
        </w:rPr>
        <w:t xml:space="preserve">.87 – </w:t>
      </w:r>
      <w:r w:rsidRPr="007D1DCC">
        <w:rPr>
          <w:rFonts w:ascii="Times New Roman" w:hAnsi="Times New Roman" w:cs="Times New Roman"/>
          <w:sz w:val="24"/>
          <w:szCs w:val="24"/>
        </w:rPr>
        <w:t>System of measures to reduce the negative impact of exogeodynamic processes</w:t>
      </w:r>
    </w:p>
    <w:sectPr w:rsidR="0069153D" w:rsidRPr="009E0340" w:rsidSect="00C62DE2">
      <w:footerReference w:type="default" r:id="rId224"/>
      <w:pgSz w:w="12240" w:h="15840"/>
      <w:pgMar w:top="1134" w:right="850" w:bottom="1134" w:left="1701"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741DB" w:rsidRDefault="00F741DB" w:rsidP="00826D76">
      <w:pPr>
        <w:spacing w:after="0" w:line="240" w:lineRule="auto"/>
      </w:pPr>
      <w:r>
        <w:separator/>
      </w:r>
    </w:p>
  </w:endnote>
  <w:endnote w:type="continuationSeparator" w:id="0">
    <w:p w:rsidR="00F741DB" w:rsidRDefault="00F741DB" w:rsidP="00826D7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A00002EF" w:usb1="4000004B" w:usb2="00000000" w:usb3="00000000" w:csb0="0000019F" w:csb1="00000000"/>
  </w:font>
  <w:font w:name="URWPalladioL-Bold">
    <w:altName w:val="Times New Roman"/>
    <w:panose1 w:val="00000000000000000000"/>
    <w:charset w:val="00"/>
    <w:family w:val="roman"/>
    <w:notTrueType/>
    <w:pitch w:val="default"/>
    <w:sig w:usb0="00000000" w:usb1="00000000" w:usb2="00000000" w:usb3="00000000" w:csb0="00000000" w:csb1="00000000"/>
  </w:font>
  <w:font w:name="Times-Roman">
    <w:altName w:val="Times New Roman"/>
    <w:panose1 w:val="00000000000000000000"/>
    <w:charset w:val="00"/>
    <w:family w:val="roman"/>
    <w:notTrueType/>
    <w:pitch w:val="default"/>
    <w:sig w:usb0="00000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AFF" w:usb1="C0007843" w:usb2="00000009" w:usb3="00000000" w:csb0="000001FF" w:csb1="00000000"/>
  </w:font>
  <w:font w:name="Times-Italic">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onsolas">
    <w:panose1 w:val="020B0609020204030204"/>
    <w:charset w:val="CC"/>
    <w:family w:val="modern"/>
    <w:pitch w:val="fixed"/>
    <w:sig w:usb0="E10002FF" w:usb1="4000FCFF" w:usb2="00000009" w:usb3="00000000" w:csb0="0000019F" w:csb1="00000000"/>
  </w:font>
  <w:font w:name="Constantia">
    <w:panose1 w:val="02030602050306030303"/>
    <w:charset w:val="CC"/>
    <w:family w:val="roman"/>
    <w:pitch w:val="variable"/>
    <w:sig w:usb0="A00002EF" w:usb1="4000204B"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ntiqua">
    <w:altName w:val="Arial"/>
    <w:panose1 w:val="00000000000000000000"/>
    <w:charset w:val="00"/>
    <w:family w:val="auto"/>
    <w:notTrueType/>
    <w:pitch w:val="default"/>
    <w:sig w:usb0="00000003" w:usb1="00000000" w:usb2="00000000" w:usb3="00000000" w:csb0="00000001" w:csb1="00000000"/>
  </w:font>
  <w:font w:name="Calibri Light">
    <w:altName w:val="Arial"/>
    <w:charset w:val="CC"/>
    <w:family w:val="swiss"/>
    <w:pitch w:val="variable"/>
    <w:sig w:usb0="00000000" w:usb1="4000207B" w:usb2="00000000" w:usb3="00000000" w:csb0="000001FF" w:csb1="00000000"/>
  </w:font>
  <w:font w:name="OfficinaSansC-Book">
    <w:altName w:val="Times New Roman"/>
    <w:panose1 w:val="00000000000000000000"/>
    <w:charset w:val="00"/>
    <w:family w:val="roman"/>
    <w:notTrueType/>
    <w:pitch w:val="default"/>
    <w:sig w:usb0="00000000" w:usb1="00000000" w:usb2="00000000" w:usb3="00000000" w:csb0="00000000" w:csb1="00000000"/>
  </w:font>
  <w:font w:name="inherit">
    <w:altName w:val="Times New Roman"/>
    <w:panose1 w:val="00000000000000000000"/>
    <w:charset w:val="00"/>
    <w:family w:val="roman"/>
    <w:notTrueType/>
    <w:pitch w:val="default"/>
    <w:sig w:usb0="00000000" w:usb1="00000000" w:usb2="00000000" w:usb3="00000000" w:csb0="00000000" w:csb1="00000000"/>
  </w:font>
  <w:font w:name="TimesNewRomanPSMT">
    <w:altName w:val="MS Mincho"/>
    <w:panose1 w:val="00000000000000000000"/>
    <w:charset w:val="80"/>
    <w:family w:val="auto"/>
    <w:notTrueType/>
    <w:pitch w:val="default"/>
    <w:sig w:usb0="00000001" w:usb1="08070000" w:usb2="00000010" w:usb3="00000000" w:csb0="00020000" w:csb1="00000000"/>
  </w:font>
  <w:font w:name="PragmaticaBook-Reg">
    <w:altName w:val="MS Gothic"/>
    <w:panose1 w:val="00000000000000000000"/>
    <w:charset w:val="80"/>
    <w:family w:val="swiss"/>
    <w:notTrueType/>
    <w:pitch w:val="default"/>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Arial-BoldMT">
    <w:altName w:val="MS Mincho"/>
    <w:panose1 w:val="00000000000000000000"/>
    <w:charset w:val="80"/>
    <w:family w:val="auto"/>
    <w:notTrueType/>
    <w:pitch w:val="default"/>
    <w:sig w:usb0="00000203" w:usb1="08070000" w:usb2="00000010" w:usb3="00000000" w:csb0="00020005"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5686" w:rsidRDefault="00151F81">
    <w:pPr>
      <w:pStyle w:val="a8"/>
      <w:jc w:val="center"/>
    </w:pPr>
    <w:fldSimple w:instr="PAGE   \* MERGEFORMAT">
      <w:r w:rsidR="001C07DD">
        <w:rPr>
          <w:noProof/>
        </w:rPr>
        <w:t>3</w:t>
      </w:r>
    </w:fldSimple>
  </w:p>
  <w:p w:rsidR="006A5686" w:rsidRDefault="006A5686">
    <w:pPr>
      <w:pStyle w:val="a8"/>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5686" w:rsidRDefault="00151F81">
    <w:pPr>
      <w:pStyle w:val="a8"/>
      <w:jc w:val="center"/>
    </w:pPr>
    <w:fldSimple w:instr=" PAGE   \* MERGEFORMAT ">
      <w:r w:rsidR="007E0BC9">
        <w:rPr>
          <w:noProof/>
        </w:rPr>
        <w:t>127</w:t>
      </w:r>
    </w:fldSimple>
  </w:p>
  <w:p w:rsidR="006A5686" w:rsidRDefault="006A5686">
    <w:pPr>
      <w:pStyle w:val="a8"/>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5686" w:rsidRDefault="00151F81">
    <w:pPr>
      <w:pStyle w:val="a8"/>
      <w:jc w:val="center"/>
    </w:pPr>
    <w:fldSimple w:instr=" PAGE   \* MERGEFORMAT ">
      <w:r w:rsidR="008B7A96">
        <w:rPr>
          <w:noProof/>
        </w:rPr>
        <w:t>185</w:t>
      </w:r>
    </w:fldSimple>
  </w:p>
  <w:p w:rsidR="006A5686" w:rsidRDefault="006A5686">
    <w:pPr>
      <w:pStyle w:val="a8"/>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390568"/>
      <w:docPartObj>
        <w:docPartGallery w:val="Page Numbers (Bottom of Page)"/>
        <w:docPartUnique/>
      </w:docPartObj>
    </w:sdtPr>
    <w:sdtContent>
      <w:p w:rsidR="006A5686" w:rsidRDefault="00151F81">
        <w:pPr>
          <w:pStyle w:val="a8"/>
          <w:jc w:val="center"/>
        </w:pPr>
        <w:fldSimple w:instr=" PAGE   \* MERGEFORMAT ">
          <w:r w:rsidR="008B7A96">
            <w:rPr>
              <w:noProof/>
            </w:rPr>
            <w:t>190</w:t>
          </w:r>
        </w:fldSimple>
      </w:p>
    </w:sdtContent>
  </w:sdt>
  <w:p w:rsidR="006A5686" w:rsidRDefault="006A5686">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741DB" w:rsidRDefault="00F741DB" w:rsidP="00826D76">
      <w:pPr>
        <w:spacing w:after="0" w:line="240" w:lineRule="auto"/>
      </w:pPr>
      <w:r>
        <w:separator/>
      </w:r>
    </w:p>
  </w:footnote>
  <w:footnote w:type="continuationSeparator" w:id="0">
    <w:p w:rsidR="00F741DB" w:rsidRDefault="00F741DB" w:rsidP="00826D7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C2381E"/>
    <w:multiLevelType w:val="hybridMultilevel"/>
    <w:tmpl w:val="853AA862"/>
    <w:lvl w:ilvl="0" w:tplc="063449CC">
      <w:start w:val="7"/>
      <w:numFmt w:val="decimal"/>
      <w:lvlText w:val="%1."/>
      <w:lvlJc w:val="left"/>
      <w:pPr>
        <w:ind w:left="1070" w:hanging="360"/>
      </w:pPr>
      <w:rPr>
        <w:rFonts w:eastAsia="Times New Roman"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
    <w:nsid w:val="09484F90"/>
    <w:multiLevelType w:val="hybridMultilevel"/>
    <w:tmpl w:val="8DD0DDA0"/>
    <w:lvl w:ilvl="0" w:tplc="0D9C92AE">
      <w:start w:val="6"/>
      <w:numFmt w:val="decimal"/>
      <w:lvlText w:val="%1."/>
      <w:lvlJc w:val="left"/>
      <w:pPr>
        <w:ind w:left="1070" w:hanging="360"/>
      </w:pPr>
      <w:rPr>
        <w:rFonts w:eastAsia="Times New Roman"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
    <w:nsid w:val="105418F2"/>
    <w:multiLevelType w:val="hybridMultilevel"/>
    <w:tmpl w:val="9B94E9D6"/>
    <w:lvl w:ilvl="0" w:tplc="D828359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11162D76"/>
    <w:multiLevelType w:val="hybridMultilevel"/>
    <w:tmpl w:val="720CDB0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1CB5831"/>
    <w:multiLevelType w:val="hybridMultilevel"/>
    <w:tmpl w:val="8A741EAE"/>
    <w:lvl w:ilvl="0" w:tplc="063449CC">
      <w:start w:val="5"/>
      <w:numFmt w:val="decimal"/>
      <w:lvlText w:val="%1."/>
      <w:lvlJc w:val="left"/>
      <w:pPr>
        <w:ind w:left="1069"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5">
    <w:nsid w:val="11E24095"/>
    <w:multiLevelType w:val="hybridMultilevel"/>
    <w:tmpl w:val="19704562"/>
    <w:lvl w:ilvl="0" w:tplc="E1F4DD5E">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6">
    <w:nsid w:val="1442607B"/>
    <w:multiLevelType w:val="hybridMultilevel"/>
    <w:tmpl w:val="22C8C7F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6420680"/>
    <w:multiLevelType w:val="hybridMultilevel"/>
    <w:tmpl w:val="F648C2E8"/>
    <w:lvl w:ilvl="0" w:tplc="F202BC90">
      <w:start w:val="1"/>
      <w:numFmt w:val="decimal"/>
      <w:lvlText w:val="%1"/>
      <w:lvlJc w:val="left"/>
      <w:pPr>
        <w:ind w:left="3196" w:hanging="360"/>
      </w:pPr>
      <w:rPr>
        <w:rFonts w:ascii="Times New Roman" w:eastAsia="Calibr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E457350"/>
    <w:multiLevelType w:val="hybridMultilevel"/>
    <w:tmpl w:val="09BE3D1C"/>
    <w:lvl w:ilvl="0" w:tplc="A4EC68E2">
      <w:start w:val="1"/>
      <w:numFmt w:val="decimal"/>
      <w:lvlText w:val="%1."/>
      <w:lvlJc w:val="left"/>
      <w:pPr>
        <w:ind w:left="1070" w:hanging="360"/>
      </w:pPr>
      <w:rPr>
        <w:rFonts w:eastAsia="Calibri"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ECD5908"/>
    <w:multiLevelType w:val="hybridMultilevel"/>
    <w:tmpl w:val="8DD0DDA0"/>
    <w:lvl w:ilvl="0" w:tplc="0D9C92AE">
      <w:start w:val="6"/>
      <w:numFmt w:val="decimal"/>
      <w:lvlText w:val="%1."/>
      <w:lvlJc w:val="left"/>
      <w:pPr>
        <w:ind w:left="1070" w:hanging="360"/>
      </w:pPr>
      <w:rPr>
        <w:rFonts w:eastAsia="Times New Roman"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0">
    <w:nsid w:val="1F024D35"/>
    <w:multiLevelType w:val="hybridMultilevel"/>
    <w:tmpl w:val="8E640244"/>
    <w:lvl w:ilvl="0" w:tplc="C1B4B886">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F0E066C"/>
    <w:multiLevelType w:val="hybridMultilevel"/>
    <w:tmpl w:val="64AA5AD4"/>
    <w:lvl w:ilvl="0" w:tplc="B16C0D7A">
      <w:start w:val="1"/>
      <w:numFmt w:val="decimal"/>
      <w:lvlText w:val="%1"/>
      <w:lvlJc w:val="left"/>
      <w:pPr>
        <w:ind w:left="1069" w:hanging="360"/>
      </w:pPr>
      <w:rPr>
        <w:rFonts w:eastAsia="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25887D9F"/>
    <w:multiLevelType w:val="multilevel"/>
    <w:tmpl w:val="21FAFFFA"/>
    <w:lvl w:ilvl="0">
      <w:start w:val="1"/>
      <w:numFmt w:val="decimal"/>
      <w:lvlText w:val="%1"/>
      <w:lvlJc w:val="left"/>
      <w:pPr>
        <w:ind w:left="360" w:hanging="360"/>
      </w:pPr>
      <w:rPr>
        <w:rFonts w:hint="default"/>
        <w:color w:val="000000"/>
      </w:rPr>
    </w:lvl>
    <w:lvl w:ilvl="1">
      <w:start w:val="1"/>
      <w:numFmt w:val="decimal"/>
      <w:lvlText w:val="%1.%2"/>
      <w:lvlJc w:val="left"/>
      <w:pPr>
        <w:ind w:left="530" w:hanging="360"/>
      </w:pPr>
      <w:rPr>
        <w:rFonts w:hint="default"/>
        <w:color w:val="000000"/>
      </w:rPr>
    </w:lvl>
    <w:lvl w:ilvl="2">
      <w:start w:val="1"/>
      <w:numFmt w:val="decimal"/>
      <w:lvlText w:val="%1.%2.%3"/>
      <w:lvlJc w:val="left"/>
      <w:pPr>
        <w:ind w:left="1060" w:hanging="720"/>
      </w:pPr>
      <w:rPr>
        <w:rFonts w:hint="default"/>
        <w:color w:val="000000"/>
      </w:rPr>
    </w:lvl>
    <w:lvl w:ilvl="3">
      <w:start w:val="1"/>
      <w:numFmt w:val="decimal"/>
      <w:lvlText w:val="%1.%2.%3.%4"/>
      <w:lvlJc w:val="left"/>
      <w:pPr>
        <w:ind w:left="1230" w:hanging="720"/>
      </w:pPr>
      <w:rPr>
        <w:rFonts w:hint="default"/>
        <w:color w:val="000000"/>
      </w:rPr>
    </w:lvl>
    <w:lvl w:ilvl="4">
      <w:start w:val="1"/>
      <w:numFmt w:val="decimal"/>
      <w:lvlText w:val="%1.%2.%3.%4.%5"/>
      <w:lvlJc w:val="left"/>
      <w:pPr>
        <w:ind w:left="1760" w:hanging="1080"/>
      </w:pPr>
      <w:rPr>
        <w:rFonts w:hint="default"/>
        <w:color w:val="000000"/>
      </w:rPr>
    </w:lvl>
    <w:lvl w:ilvl="5">
      <w:start w:val="1"/>
      <w:numFmt w:val="decimal"/>
      <w:lvlText w:val="%1.%2.%3.%4.%5.%6"/>
      <w:lvlJc w:val="left"/>
      <w:pPr>
        <w:ind w:left="1930" w:hanging="1080"/>
      </w:pPr>
      <w:rPr>
        <w:rFonts w:hint="default"/>
        <w:color w:val="000000"/>
      </w:rPr>
    </w:lvl>
    <w:lvl w:ilvl="6">
      <w:start w:val="1"/>
      <w:numFmt w:val="decimal"/>
      <w:lvlText w:val="%1.%2.%3.%4.%5.%6.%7"/>
      <w:lvlJc w:val="left"/>
      <w:pPr>
        <w:ind w:left="2460" w:hanging="1440"/>
      </w:pPr>
      <w:rPr>
        <w:rFonts w:hint="default"/>
        <w:color w:val="000000"/>
      </w:rPr>
    </w:lvl>
    <w:lvl w:ilvl="7">
      <w:start w:val="1"/>
      <w:numFmt w:val="decimal"/>
      <w:lvlText w:val="%1.%2.%3.%4.%5.%6.%7.%8"/>
      <w:lvlJc w:val="left"/>
      <w:pPr>
        <w:ind w:left="2630" w:hanging="1440"/>
      </w:pPr>
      <w:rPr>
        <w:rFonts w:hint="default"/>
        <w:color w:val="000000"/>
      </w:rPr>
    </w:lvl>
    <w:lvl w:ilvl="8">
      <w:start w:val="1"/>
      <w:numFmt w:val="decimal"/>
      <w:lvlText w:val="%1.%2.%3.%4.%5.%6.%7.%8.%9"/>
      <w:lvlJc w:val="left"/>
      <w:pPr>
        <w:ind w:left="3160" w:hanging="1800"/>
      </w:pPr>
      <w:rPr>
        <w:rFonts w:hint="default"/>
        <w:color w:val="000000"/>
      </w:rPr>
    </w:lvl>
  </w:abstractNum>
  <w:abstractNum w:abstractNumId="13">
    <w:nsid w:val="2F2B355F"/>
    <w:multiLevelType w:val="hybridMultilevel"/>
    <w:tmpl w:val="09BE3D1C"/>
    <w:lvl w:ilvl="0" w:tplc="A4EC68E2">
      <w:start w:val="1"/>
      <w:numFmt w:val="decimal"/>
      <w:lvlText w:val="%1."/>
      <w:lvlJc w:val="left"/>
      <w:pPr>
        <w:ind w:left="1070" w:hanging="360"/>
      </w:pPr>
      <w:rPr>
        <w:rFonts w:eastAsia="Calibri"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48B64DD"/>
    <w:multiLevelType w:val="hybridMultilevel"/>
    <w:tmpl w:val="853AA862"/>
    <w:lvl w:ilvl="0" w:tplc="063449CC">
      <w:start w:val="7"/>
      <w:numFmt w:val="decimal"/>
      <w:lvlText w:val="%1."/>
      <w:lvlJc w:val="left"/>
      <w:pPr>
        <w:ind w:left="1070" w:hanging="360"/>
      </w:pPr>
      <w:rPr>
        <w:rFonts w:eastAsia="Times New Roman"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5">
    <w:nsid w:val="39C90A6E"/>
    <w:multiLevelType w:val="multilevel"/>
    <w:tmpl w:val="A024F132"/>
    <w:lvl w:ilvl="0">
      <w:start w:val="3"/>
      <w:numFmt w:val="decimal"/>
      <w:lvlText w:val="%1"/>
      <w:lvlJc w:val="left"/>
      <w:pPr>
        <w:ind w:left="360" w:hanging="360"/>
      </w:pPr>
      <w:rPr>
        <w:rFonts w:hint="default"/>
      </w:rPr>
    </w:lvl>
    <w:lvl w:ilvl="1">
      <w:start w:val="2"/>
      <w:numFmt w:val="decimal"/>
      <w:lvlText w:val="%1.%2"/>
      <w:lvlJc w:val="left"/>
      <w:pPr>
        <w:ind w:left="502" w:hanging="36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6344" w:hanging="1800"/>
      </w:pPr>
      <w:rPr>
        <w:rFonts w:hint="default"/>
      </w:rPr>
    </w:lvl>
  </w:abstractNum>
  <w:abstractNum w:abstractNumId="16">
    <w:nsid w:val="3F11249F"/>
    <w:multiLevelType w:val="hybridMultilevel"/>
    <w:tmpl w:val="3BBA9970"/>
    <w:lvl w:ilvl="0" w:tplc="0419000F">
      <w:start w:val="2"/>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0B06144"/>
    <w:multiLevelType w:val="hybridMultilevel"/>
    <w:tmpl w:val="9C283730"/>
    <w:lvl w:ilvl="0" w:tplc="0419000F">
      <w:start w:val="1"/>
      <w:numFmt w:val="decimal"/>
      <w:lvlText w:val="%1."/>
      <w:lvlJc w:val="left"/>
      <w:pPr>
        <w:ind w:left="720" w:hanging="36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9CB27FF"/>
    <w:multiLevelType w:val="hybridMultilevel"/>
    <w:tmpl w:val="568A4CF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C1932E9"/>
    <w:multiLevelType w:val="hybridMultilevel"/>
    <w:tmpl w:val="592453DE"/>
    <w:lvl w:ilvl="0" w:tplc="063449CC">
      <w:start w:val="6"/>
      <w:numFmt w:val="decimal"/>
      <w:lvlText w:val="%1."/>
      <w:lvlJc w:val="left"/>
      <w:pPr>
        <w:ind w:left="1070" w:hanging="360"/>
      </w:pPr>
      <w:rPr>
        <w:rFonts w:eastAsia="Times New Roman"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0">
    <w:nsid w:val="4F7E5DED"/>
    <w:multiLevelType w:val="multilevel"/>
    <w:tmpl w:val="32A4167E"/>
    <w:lvl w:ilvl="0">
      <w:start w:val="2"/>
      <w:numFmt w:val="decimal"/>
      <w:lvlText w:val="%1"/>
      <w:lvlJc w:val="left"/>
      <w:pPr>
        <w:ind w:left="480" w:hanging="480"/>
      </w:pPr>
      <w:rPr>
        <w:rFonts w:hint="default"/>
      </w:rPr>
    </w:lvl>
    <w:lvl w:ilvl="1">
      <w:start w:val="4"/>
      <w:numFmt w:val="decimal"/>
      <w:lvlText w:val="%1.%2"/>
      <w:lvlJc w:val="left"/>
      <w:pPr>
        <w:ind w:left="746" w:hanging="480"/>
      </w:pPr>
      <w:rPr>
        <w:rFonts w:hint="default"/>
      </w:rPr>
    </w:lvl>
    <w:lvl w:ilvl="2">
      <w:start w:val="3"/>
      <w:numFmt w:val="decimal"/>
      <w:lvlText w:val="%1.%2.%3"/>
      <w:lvlJc w:val="left"/>
      <w:pPr>
        <w:ind w:left="1252" w:hanging="720"/>
      </w:pPr>
      <w:rPr>
        <w:rFonts w:hint="default"/>
      </w:rPr>
    </w:lvl>
    <w:lvl w:ilvl="3">
      <w:start w:val="1"/>
      <w:numFmt w:val="decimal"/>
      <w:lvlText w:val="%1.%2.%3.%4"/>
      <w:lvlJc w:val="left"/>
      <w:pPr>
        <w:ind w:left="1518" w:hanging="720"/>
      </w:pPr>
      <w:rPr>
        <w:rFonts w:hint="default"/>
      </w:rPr>
    </w:lvl>
    <w:lvl w:ilvl="4">
      <w:start w:val="1"/>
      <w:numFmt w:val="decimal"/>
      <w:lvlText w:val="%1.%2.%3.%4.%5"/>
      <w:lvlJc w:val="left"/>
      <w:pPr>
        <w:ind w:left="2144" w:hanging="1080"/>
      </w:pPr>
      <w:rPr>
        <w:rFonts w:hint="default"/>
      </w:rPr>
    </w:lvl>
    <w:lvl w:ilvl="5">
      <w:start w:val="1"/>
      <w:numFmt w:val="decimal"/>
      <w:lvlText w:val="%1.%2.%3.%4.%5.%6"/>
      <w:lvlJc w:val="left"/>
      <w:pPr>
        <w:ind w:left="2410" w:hanging="1080"/>
      </w:pPr>
      <w:rPr>
        <w:rFonts w:hint="default"/>
      </w:rPr>
    </w:lvl>
    <w:lvl w:ilvl="6">
      <w:start w:val="1"/>
      <w:numFmt w:val="decimal"/>
      <w:lvlText w:val="%1.%2.%3.%4.%5.%6.%7"/>
      <w:lvlJc w:val="left"/>
      <w:pPr>
        <w:ind w:left="3036" w:hanging="1440"/>
      </w:pPr>
      <w:rPr>
        <w:rFonts w:hint="default"/>
      </w:rPr>
    </w:lvl>
    <w:lvl w:ilvl="7">
      <w:start w:val="1"/>
      <w:numFmt w:val="decimal"/>
      <w:lvlText w:val="%1.%2.%3.%4.%5.%6.%7.%8"/>
      <w:lvlJc w:val="left"/>
      <w:pPr>
        <w:ind w:left="3302" w:hanging="1440"/>
      </w:pPr>
      <w:rPr>
        <w:rFonts w:hint="default"/>
      </w:rPr>
    </w:lvl>
    <w:lvl w:ilvl="8">
      <w:start w:val="1"/>
      <w:numFmt w:val="decimal"/>
      <w:lvlText w:val="%1.%2.%3.%4.%5.%6.%7.%8.%9"/>
      <w:lvlJc w:val="left"/>
      <w:pPr>
        <w:ind w:left="3928" w:hanging="1800"/>
      </w:pPr>
      <w:rPr>
        <w:rFonts w:hint="default"/>
      </w:rPr>
    </w:lvl>
  </w:abstractNum>
  <w:abstractNum w:abstractNumId="21">
    <w:nsid w:val="605A174C"/>
    <w:multiLevelType w:val="hybridMultilevel"/>
    <w:tmpl w:val="592453DE"/>
    <w:lvl w:ilvl="0" w:tplc="063449CC">
      <w:start w:val="6"/>
      <w:numFmt w:val="decimal"/>
      <w:lvlText w:val="%1."/>
      <w:lvlJc w:val="left"/>
      <w:pPr>
        <w:ind w:left="1070" w:hanging="360"/>
      </w:pPr>
      <w:rPr>
        <w:rFonts w:eastAsia="Times New Roman"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2">
    <w:nsid w:val="67A27FE3"/>
    <w:multiLevelType w:val="hybridMultilevel"/>
    <w:tmpl w:val="09BE3D1C"/>
    <w:lvl w:ilvl="0" w:tplc="A4EC68E2">
      <w:start w:val="1"/>
      <w:numFmt w:val="decimal"/>
      <w:lvlText w:val="%1."/>
      <w:lvlJc w:val="left"/>
      <w:pPr>
        <w:ind w:left="720" w:hanging="360"/>
      </w:pPr>
      <w:rPr>
        <w:rFonts w:eastAsia="Calibri"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7"/>
  </w:num>
  <w:num w:numId="2">
    <w:abstractNumId w:val="8"/>
  </w:num>
  <w:num w:numId="3">
    <w:abstractNumId w:val="19"/>
  </w:num>
  <w:num w:numId="4">
    <w:abstractNumId w:val="5"/>
  </w:num>
  <w:num w:numId="5">
    <w:abstractNumId w:val="13"/>
  </w:num>
  <w:num w:numId="6">
    <w:abstractNumId w:val="21"/>
  </w:num>
  <w:num w:numId="7">
    <w:abstractNumId w:val="10"/>
  </w:num>
  <w:num w:numId="8">
    <w:abstractNumId w:val="3"/>
  </w:num>
  <w:num w:numId="9">
    <w:abstractNumId w:val="18"/>
  </w:num>
  <w:num w:numId="10">
    <w:abstractNumId w:val="6"/>
  </w:num>
  <w:num w:numId="11">
    <w:abstractNumId w:val="15"/>
  </w:num>
  <w:num w:numId="12">
    <w:abstractNumId w:val="16"/>
  </w:num>
  <w:num w:numId="13">
    <w:abstractNumId w:val="22"/>
  </w:num>
  <w:num w:numId="14">
    <w:abstractNumId w:val="9"/>
  </w:num>
  <w:num w:numId="15">
    <w:abstractNumId w:val="1"/>
  </w:num>
  <w:num w:numId="16">
    <w:abstractNumId w:val="14"/>
  </w:num>
  <w:num w:numId="17">
    <w:abstractNumId w:val="0"/>
  </w:num>
  <w:num w:numId="18">
    <w:abstractNumId w:val="11"/>
  </w:num>
  <w:num w:numId="19">
    <w:abstractNumId w:val="17"/>
  </w:num>
  <w:num w:numId="20">
    <w:abstractNumId w:val="4"/>
  </w:num>
  <w:num w:numId="21">
    <w:abstractNumId w:val="2"/>
  </w:num>
  <w:num w:numId="22">
    <w:abstractNumId w:val="12"/>
  </w:num>
  <w:num w:numId="23">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hideSpellingErrors/>
  <w:hideGrammaticalErrors/>
  <w:defaultTabStop w:val="720"/>
  <w:characterSpacingControl w:val="doNotCompress"/>
  <w:footnotePr>
    <w:footnote w:id="-1"/>
    <w:footnote w:id="0"/>
  </w:footnotePr>
  <w:endnotePr>
    <w:endnote w:id="-1"/>
    <w:endnote w:id="0"/>
  </w:endnotePr>
  <w:compat/>
  <w:docVars>
    <w:docVar w:name="__Grammarly_42____i" w:val="H4sIAAAAAAAEAKtWckksSQxILCpxzi/NK1GyMqwFAAEhoTITAAAA"/>
    <w:docVar w:name="__Grammarly_42___1" w:val="H4sIAAAAAAAEAKtWcslP9kxRslIyNDYyMTc2MDIwMjU1tzQyNDVU0lEKTi0uzszPAykwqgUAlUMoVCwAAAA="/>
  </w:docVars>
  <w:rsids>
    <w:rsidRoot w:val="006A1B9D"/>
    <w:rsid w:val="00004DDA"/>
    <w:rsid w:val="00013B6C"/>
    <w:rsid w:val="00037023"/>
    <w:rsid w:val="000714A8"/>
    <w:rsid w:val="00073AC0"/>
    <w:rsid w:val="000966AA"/>
    <w:rsid w:val="000A5EE5"/>
    <w:rsid w:val="000A7FFC"/>
    <w:rsid w:val="000C0925"/>
    <w:rsid w:val="000C4678"/>
    <w:rsid w:val="000D0FFF"/>
    <w:rsid w:val="000D65D2"/>
    <w:rsid w:val="000E10D4"/>
    <w:rsid w:val="000F5188"/>
    <w:rsid w:val="001053E5"/>
    <w:rsid w:val="00116A12"/>
    <w:rsid w:val="00130F0E"/>
    <w:rsid w:val="00151F81"/>
    <w:rsid w:val="00161B20"/>
    <w:rsid w:val="00191AD5"/>
    <w:rsid w:val="00196ABB"/>
    <w:rsid w:val="001A2798"/>
    <w:rsid w:val="001B0445"/>
    <w:rsid w:val="001B595D"/>
    <w:rsid w:val="001C07DD"/>
    <w:rsid w:val="001C2C59"/>
    <w:rsid w:val="001C5EA8"/>
    <w:rsid w:val="001C7071"/>
    <w:rsid w:val="001D0DB2"/>
    <w:rsid w:val="001D25D7"/>
    <w:rsid w:val="001D2654"/>
    <w:rsid w:val="00203F8A"/>
    <w:rsid w:val="002233C4"/>
    <w:rsid w:val="002644B0"/>
    <w:rsid w:val="002644E5"/>
    <w:rsid w:val="002718E3"/>
    <w:rsid w:val="00275C8B"/>
    <w:rsid w:val="00280A43"/>
    <w:rsid w:val="002B56C9"/>
    <w:rsid w:val="002E2D7F"/>
    <w:rsid w:val="002F09F9"/>
    <w:rsid w:val="00303C88"/>
    <w:rsid w:val="00341C8E"/>
    <w:rsid w:val="003811B9"/>
    <w:rsid w:val="003A0EEF"/>
    <w:rsid w:val="003A7F54"/>
    <w:rsid w:val="003B500F"/>
    <w:rsid w:val="003C10EA"/>
    <w:rsid w:val="003F237F"/>
    <w:rsid w:val="00406AD4"/>
    <w:rsid w:val="00434E69"/>
    <w:rsid w:val="00455185"/>
    <w:rsid w:val="00481C36"/>
    <w:rsid w:val="00486F8D"/>
    <w:rsid w:val="00496DC0"/>
    <w:rsid w:val="004A5170"/>
    <w:rsid w:val="004B3F28"/>
    <w:rsid w:val="004D19DB"/>
    <w:rsid w:val="004E59B7"/>
    <w:rsid w:val="004F273E"/>
    <w:rsid w:val="004F5B3D"/>
    <w:rsid w:val="005258A9"/>
    <w:rsid w:val="005321E7"/>
    <w:rsid w:val="00537157"/>
    <w:rsid w:val="005916D5"/>
    <w:rsid w:val="005D7487"/>
    <w:rsid w:val="005F6004"/>
    <w:rsid w:val="006045ED"/>
    <w:rsid w:val="00605574"/>
    <w:rsid w:val="006268BF"/>
    <w:rsid w:val="006317D8"/>
    <w:rsid w:val="0065360D"/>
    <w:rsid w:val="00655C9B"/>
    <w:rsid w:val="00666E67"/>
    <w:rsid w:val="00667785"/>
    <w:rsid w:val="006813DF"/>
    <w:rsid w:val="00682F1D"/>
    <w:rsid w:val="006859A3"/>
    <w:rsid w:val="0069153D"/>
    <w:rsid w:val="0069308E"/>
    <w:rsid w:val="0069463D"/>
    <w:rsid w:val="006A1B9D"/>
    <w:rsid w:val="006A5686"/>
    <w:rsid w:val="006C3D14"/>
    <w:rsid w:val="006D627C"/>
    <w:rsid w:val="007758F5"/>
    <w:rsid w:val="00795715"/>
    <w:rsid w:val="007A7D5E"/>
    <w:rsid w:val="007B513D"/>
    <w:rsid w:val="007C4664"/>
    <w:rsid w:val="007D1DCC"/>
    <w:rsid w:val="007E0691"/>
    <w:rsid w:val="007E0BC9"/>
    <w:rsid w:val="007E7C57"/>
    <w:rsid w:val="00816713"/>
    <w:rsid w:val="00826D76"/>
    <w:rsid w:val="00836FC9"/>
    <w:rsid w:val="00853565"/>
    <w:rsid w:val="00863E43"/>
    <w:rsid w:val="00873839"/>
    <w:rsid w:val="00876E0D"/>
    <w:rsid w:val="008A6C59"/>
    <w:rsid w:val="008A7807"/>
    <w:rsid w:val="008B3037"/>
    <w:rsid w:val="008B5C6A"/>
    <w:rsid w:val="008B7A96"/>
    <w:rsid w:val="008D4F22"/>
    <w:rsid w:val="008E408F"/>
    <w:rsid w:val="008F002F"/>
    <w:rsid w:val="00913C2A"/>
    <w:rsid w:val="00915FDC"/>
    <w:rsid w:val="00942E63"/>
    <w:rsid w:val="009449A8"/>
    <w:rsid w:val="009646A2"/>
    <w:rsid w:val="0099081A"/>
    <w:rsid w:val="00991FE4"/>
    <w:rsid w:val="00994441"/>
    <w:rsid w:val="009C633F"/>
    <w:rsid w:val="009E0340"/>
    <w:rsid w:val="00A1284F"/>
    <w:rsid w:val="00A26D64"/>
    <w:rsid w:val="00A3523F"/>
    <w:rsid w:val="00A73024"/>
    <w:rsid w:val="00AA1AA8"/>
    <w:rsid w:val="00AA4BD5"/>
    <w:rsid w:val="00AD2CBB"/>
    <w:rsid w:val="00AF4D07"/>
    <w:rsid w:val="00AF75A9"/>
    <w:rsid w:val="00B129DD"/>
    <w:rsid w:val="00B25C34"/>
    <w:rsid w:val="00B560BF"/>
    <w:rsid w:val="00B64CE3"/>
    <w:rsid w:val="00B763FA"/>
    <w:rsid w:val="00B95A7F"/>
    <w:rsid w:val="00BA56B5"/>
    <w:rsid w:val="00BB6E9B"/>
    <w:rsid w:val="00BB742E"/>
    <w:rsid w:val="00BC093D"/>
    <w:rsid w:val="00BC33A1"/>
    <w:rsid w:val="00BD1025"/>
    <w:rsid w:val="00BF0E27"/>
    <w:rsid w:val="00C07912"/>
    <w:rsid w:val="00C07F2D"/>
    <w:rsid w:val="00C108D7"/>
    <w:rsid w:val="00C10C61"/>
    <w:rsid w:val="00C17EED"/>
    <w:rsid w:val="00C2705E"/>
    <w:rsid w:val="00C27F0E"/>
    <w:rsid w:val="00C32CF1"/>
    <w:rsid w:val="00C32D07"/>
    <w:rsid w:val="00C344CE"/>
    <w:rsid w:val="00C62DE2"/>
    <w:rsid w:val="00C707F9"/>
    <w:rsid w:val="00C75BF7"/>
    <w:rsid w:val="00C85652"/>
    <w:rsid w:val="00CC51CB"/>
    <w:rsid w:val="00CC7889"/>
    <w:rsid w:val="00CD6BC3"/>
    <w:rsid w:val="00D03D92"/>
    <w:rsid w:val="00D067FA"/>
    <w:rsid w:val="00D37658"/>
    <w:rsid w:val="00D42B55"/>
    <w:rsid w:val="00D5302C"/>
    <w:rsid w:val="00D81DA7"/>
    <w:rsid w:val="00DC4DBF"/>
    <w:rsid w:val="00DD2BCA"/>
    <w:rsid w:val="00DF46E3"/>
    <w:rsid w:val="00E04964"/>
    <w:rsid w:val="00E44C9E"/>
    <w:rsid w:val="00E57760"/>
    <w:rsid w:val="00E64E7E"/>
    <w:rsid w:val="00E66DDA"/>
    <w:rsid w:val="00EE21E8"/>
    <w:rsid w:val="00EF3FA2"/>
    <w:rsid w:val="00F133B5"/>
    <w:rsid w:val="00F15690"/>
    <w:rsid w:val="00F3408A"/>
    <w:rsid w:val="00F433C8"/>
    <w:rsid w:val="00F62F2C"/>
    <w:rsid w:val="00F741DB"/>
    <w:rsid w:val="00F84721"/>
    <w:rsid w:val="00FD0CB9"/>
    <w:rsid w:val="00FF422C"/>
    <w:rsid w:val="00FF46F4"/>
    <w:rsid w:val="00FF540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List 5" w:uiPriority="0"/>
    <w:lsdException w:name="Title" w:semiHidden="0" w:unhideWhenUsed="0" w:qFormat="1"/>
    <w:lsdException w:name="Default Paragraph Font" w:uiPriority="1"/>
    <w:lsdException w:name="Subtitle" w:semiHidden="0" w:unhideWhenUsed="0" w:qFormat="1"/>
    <w:lsdException w:name="Strong" w:semiHidden="0" w:uiPriority="22" w:unhideWhenUsed="0" w:qFormat="1"/>
    <w:lsdException w:name="Emphasis" w:semiHidden="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qFormat="1"/>
  </w:latentStyles>
  <w:style w:type="paragraph" w:default="1" w:styleId="a">
    <w:name w:val="Normal"/>
    <w:qFormat/>
    <w:rsid w:val="00C62DE2"/>
  </w:style>
  <w:style w:type="paragraph" w:styleId="1">
    <w:name w:val="heading 1"/>
    <w:basedOn w:val="a"/>
    <w:link w:val="10"/>
    <w:uiPriority w:val="99"/>
    <w:qFormat/>
    <w:rsid w:val="006A1B9D"/>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link w:val="20"/>
    <w:uiPriority w:val="99"/>
    <w:qFormat/>
    <w:rsid w:val="0069153D"/>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link w:val="30"/>
    <w:uiPriority w:val="99"/>
    <w:qFormat/>
    <w:rsid w:val="0069153D"/>
    <w:pPr>
      <w:spacing w:before="100" w:beforeAutospacing="1" w:after="100" w:afterAutospacing="1" w:line="240" w:lineRule="auto"/>
      <w:outlineLvl w:val="2"/>
    </w:pPr>
    <w:rPr>
      <w:rFonts w:ascii="Calibri" w:eastAsia="Calibri" w:hAnsi="Calibri" w:cs="Times New Roman"/>
      <w:b/>
      <w:bCs/>
      <w:sz w:val="27"/>
      <w:szCs w:val="27"/>
    </w:rPr>
  </w:style>
  <w:style w:type="paragraph" w:styleId="4">
    <w:name w:val="heading 4"/>
    <w:basedOn w:val="a"/>
    <w:next w:val="a"/>
    <w:link w:val="40"/>
    <w:uiPriority w:val="99"/>
    <w:unhideWhenUsed/>
    <w:qFormat/>
    <w:rsid w:val="0069153D"/>
    <w:pPr>
      <w:keepNext/>
      <w:keepLines/>
      <w:spacing w:before="200" w:after="0" w:line="276" w:lineRule="auto"/>
      <w:outlineLvl w:val="3"/>
    </w:pPr>
    <w:rPr>
      <w:rFonts w:ascii="Cambria" w:eastAsia="Times New Roman" w:hAnsi="Cambria" w:cs="Times New Roman"/>
      <w:b/>
      <w:bCs/>
      <w:i/>
      <w:iCs/>
      <w:color w:val="4F81BD"/>
      <w:lang w:bidi="en-US"/>
    </w:rPr>
  </w:style>
  <w:style w:type="paragraph" w:styleId="5">
    <w:name w:val="heading 5"/>
    <w:basedOn w:val="a"/>
    <w:next w:val="a"/>
    <w:link w:val="50"/>
    <w:uiPriority w:val="99"/>
    <w:unhideWhenUsed/>
    <w:qFormat/>
    <w:rsid w:val="0069153D"/>
    <w:pPr>
      <w:keepNext/>
      <w:keepLines/>
      <w:spacing w:before="200" w:after="0" w:line="276" w:lineRule="auto"/>
      <w:outlineLvl w:val="4"/>
    </w:pPr>
    <w:rPr>
      <w:rFonts w:ascii="Cambria" w:eastAsia="Times New Roman" w:hAnsi="Cambria" w:cs="Times New Roman"/>
      <w:color w:val="243F60"/>
      <w:lang w:bidi="en-US"/>
    </w:rPr>
  </w:style>
  <w:style w:type="paragraph" w:styleId="6">
    <w:name w:val="heading 6"/>
    <w:basedOn w:val="a"/>
    <w:next w:val="a"/>
    <w:link w:val="60"/>
    <w:uiPriority w:val="99"/>
    <w:unhideWhenUsed/>
    <w:qFormat/>
    <w:rsid w:val="0069153D"/>
    <w:pPr>
      <w:keepNext/>
      <w:keepLines/>
      <w:spacing w:before="200" w:after="0" w:line="276" w:lineRule="auto"/>
      <w:outlineLvl w:val="5"/>
    </w:pPr>
    <w:rPr>
      <w:rFonts w:ascii="Cambria" w:eastAsia="Times New Roman" w:hAnsi="Cambria" w:cs="Times New Roman"/>
      <w:i/>
      <w:iCs/>
      <w:color w:val="243F60"/>
      <w:lang w:bidi="en-US"/>
    </w:rPr>
  </w:style>
  <w:style w:type="paragraph" w:styleId="7">
    <w:name w:val="heading 7"/>
    <w:basedOn w:val="a"/>
    <w:next w:val="a"/>
    <w:link w:val="70"/>
    <w:uiPriority w:val="99"/>
    <w:unhideWhenUsed/>
    <w:qFormat/>
    <w:rsid w:val="0069153D"/>
    <w:pPr>
      <w:keepNext/>
      <w:keepLines/>
      <w:spacing w:before="200" w:after="0" w:line="276" w:lineRule="auto"/>
      <w:outlineLvl w:val="6"/>
    </w:pPr>
    <w:rPr>
      <w:rFonts w:ascii="Cambria" w:eastAsia="Times New Roman" w:hAnsi="Cambria" w:cs="Times New Roman"/>
      <w:i/>
      <w:iCs/>
      <w:color w:val="404040"/>
      <w:lang w:bidi="en-US"/>
    </w:rPr>
  </w:style>
  <w:style w:type="paragraph" w:styleId="8">
    <w:name w:val="heading 8"/>
    <w:basedOn w:val="a"/>
    <w:next w:val="a"/>
    <w:link w:val="80"/>
    <w:uiPriority w:val="99"/>
    <w:unhideWhenUsed/>
    <w:qFormat/>
    <w:rsid w:val="0069153D"/>
    <w:pPr>
      <w:keepNext/>
      <w:keepLines/>
      <w:spacing w:before="200" w:after="0" w:line="276" w:lineRule="auto"/>
      <w:outlineLvl w:val="7"/>
    </w:pPr>
    <w:rPr>
      <w:rFonts w:ascii="Cambria" w:eastAsia="Times New Roman" w:hAnsi="Cambria" w:cs="Times New Roman"/>
      <w:color w:val="4F81BD"/>
      <w:sz w:val="20"/>
      <w:szCs w:val="20"/>
      <w:lang w:bidi="en-US"/>
    </w:rPr>
  </w:style>
  <w:style w:type="paragraph" w:styleId="9">
    <w:name w:val="heading 9"/>
    <w:basedOn w:val="a"/>
    <w:next w:val="a"/>
    <w:link w:val="90"/>
    <w:uiPriority w:val="99"/>
    <w:unhideWhenUsed/>
    <w:qFormat/>
    <w:rsid w:val="0069153D"/>
    <w:pPr>
      <w:keepNext/>
      <w:keepLines/>
      <w:spacing w:before="200" w:after="0" w:line="276" w:lineRule="auto"/>
      <w:outlineLvl w:val="8"/>
    </w:pPr>
    <w:rPr>
      <w:rFonts w:ascii="Cambria" w:eastAsia="Times New Roman" w:hAnsi="Cambria" w:cs="Times New Roman"/>
      <w:i/>
      <w:iCs/>
      <w:color w:val="404040"/>
      <w:sz w:val="20"/>
      <w:szCs w:val="20"/>
      <w:lang w:bidi="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6A1B9D"/>
    <w:rPr>
      <w:rFonts w:ascii="Times New Roman" w:eastAsia="Times New Roman" w:hAnsi="Times New Roman" w:cs="Times New Roman"/>
      <w:b/>
      <w:bCs/>
      <w:kern w:val="36"/>
      <w:sz w:val="48"/>
      <w:szCs w:val="48"/>
    </w:rPr>
  </w:style>
  <w:style w:type="paragraph" w:styleId="a3">
    <w:name w:val="List Paragraph"/>
    <w:aliases w:val="маркированный,Абзац списка11,Абзац списка7,Абзац списка71,Абзац списка8,Абзац списка2,List Paragraph,Абзац списка12,без абзаца,Абзац списка4,Абзац с отступом,Абзац списка9,Абзац списка3,Абзац списка121,List Paragraph11,List Paragraph111"/>
    <w:basedOn w:val="a"/>
    <w:link w:val="a4"/>
    <w:uiPriority w:val="99"/>
    <w:qFormat/>
    <w:rsid w:val="0069308E"/>
    <w:pPr>
      <w:ind w:left="720"/>
      <w:contextualSpacing/>
    </w:pPr>
  </w:style>
  <w:style w:type="character" w:styleId="a5">
    <w:name w:val="Hyperlink"/>
    <w:basedOn w:val="a0"/>
    <w:uiPriority w:val="99"/>
    <w:unhideWhenUsed/>
    <w:rsid w:val="00DF46E3"/>
    <w:rPr>
      <w:color w:val="0563C1" w:themeColor="hyperlink"/>
      <w:u w:val="single"/>
    </w:rPr>
  </w:style>
  <w:style w:type="character" w:customStyle="1" w:styleId="UnresolvedMention">
    <w:name w:val="Unresolved Mention"/>
    <w:basedOn w:val="a0"/>
    <w:uiPriority w:val="99"/>
    <w:semiHidden/>
    <w:unhideWhenUsed/>
    <w:rsid w:val="00DF46E3"/>
    <w:rPr>
      <w:color w:val="605E5C"/>
      <w:shd w:val="clear" w:color="auto" w:fill="E1DFDD"/>
    </w:rPr>
  </w:style>
  <w:style w:type="paragraph" w:styleId="a6">
    <w:name w:val="header"/>
    <w:basedOn w:val="a"/>
    <w:link w:val="a7"/>
    <w:uiPriority w:val="99"/>
    <w:unhideWhenUsed/>
    <w:rsid w:val="00826D76"/>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826D76"/>
  </w:style>
  <w:style w:type="paragraph" w:styleId="a8">
    <w:name w:val="footer"/>
    <w:aliases w:val="Title Down"/>
    <w:basedOn w:val="a"/>
    <w:link w:val="a9"/>
    <w:uiPriority w:val="99"/>
    <w:unhideWhenUsed/>
    <w:rsid w:val="00826D76"/>
    <w:pPr>
      <w:tabs>
        <w:tab w:val="center" w:pos="4677"/>
        <w:tab w:val="right" w:pos="9355"/>
      </w:tabs>
      <w:spacing w:after="0" w:line="240" w:lineRule="auto"/>
    </w:pPr>
  </w:style>
  <w:style w:type="character" w:customStyle="1" w:styleId="a9">
    <w:name w:val="Нижний колонтитул Знак"/>
    <w:aliases w:val="Title Down Знак"/>
    <w:basedOn w:val="a0"/>
    <w:link w:val="a8"/>
    <w:uiPriority w:val="99"/>
    <w:rsid w:val="00826D76"/>
  </w:style>
  <w:style w:type="character" w:customStyle="1" w:styleId="a4">
    <w:name w:val="Абзац списка Знак"/>
    <w:aliases w:val="маркированный Знак,Абзац списка11 Знак,Абзац списка7 Знак,Абзац списка71 Знак,Абзац списка8 Знак,Абзац списка2 Знак,List Paragraph Знак,Абзац списка12 Знак,без абзаца Знак,Абзац списка4 Знак,Абзац с отступом Знак,Абзац списка9 Знак"/>
    <w:link w:val="a3"/>
    <w:uiPriority w:val="99"/>
    <w:locked/>
    <w:rsid w:val="00E66DDA"/>
  </w:style>
  <w:style w:type="character" w:customStyle="1" w:styleId="fontstyle01">
    <w:name w:val="fontstyle01"/>
    <w:rsid w:val="00E66DDA"/>
    <w:rPr>
      <w:rFonts w:ascii="URWPalladioL-Bold" w:hAnsi="URWPalladioL-Bold" w:hint="default"/>
      <w:b/>
      <w:bCs/>
      <w:i w:val="0"/>
      <w:iCs w:val="0"/>
      <w:color w:val="000000"/>
      <w:sz w:val="20"/>
      <w:szCs w:val="20"/>
    </w:rPr>
  </w:style>
  <w:style w:type="character" w:customStyle="1" w:styleId="fontstyle21">
    <w:name w:val="fontstyle21"/>
    <w:rsid w:val="003B500F"/>
    <w:rPr>
      <w:rFonts w:ascii="Times-Roman" w:hAnsi="Times-Roman" w:hint="default"/>
      <w:b w:val="0"/>
      <w:bCs w:val="0"/>
      <w:i w:val="0"/>
      <w:iCs w:val="0"/>
      <w:color w:val="000000"/>
      <w:sz w:val="22"/>
      <w:szCs w:val="22"/>
    </w:rPr>
  </w:style>
  <w:style w:type="character" w:customStyle="1" w:styleId="cit">
    <w:name w:val="cit"/>
    <w:basedOn w:val="a0"/>
    <w:rsid w:val="00682F1D"/>
  </w:style>
  <w:style w:type="paragraph" w:styleId="aa">
    <w:name w:val="Balloon Text"/>
    <w:basedOn w:val="a"/>
    <w:link w:val="ab"/>
    <w:uiPriority w:val="99"/>
    <w:unhideWhenUsed/>
    <w:rsid w:val="00795715"/>
    <w:pPr>
      <w:spacing w:after="0" w:line="240" w:lineRule="auto"/>
    </w:pPr>
    <w:rPr>
      <w:rFonts w:ascii="Tahoma" w:hAnsi="Tahoma" w:cs="Tahoma"/>
      <w:sz w:val="16"/>
      <w:szCs w:val="16"/>
    </w:rPr>
  </w:style>
  <w:style w:type="character" w:customStyle="1" w:styleId="ab">
    <w:name w:val="Текст выноски Знак"/>
    <w:basedOn w:val="a0"/>
    <w:link w:val="aa"/>
    <w:uiPriority w:val="99"/>
    <w:rsid w:val="00795715"/>
    <w:rPr>
      <w:rFonts w:ascii="Tahoma" w:hAnsi="Tahoma" w:cs="Tahoma"/>
      <w:sz w:val="16"/>
      <w:szCs w:val="16"/>
    </w:rPr>
  </w:style>
  <w:style w:type="paragraph" w:styleId="ac">
    <w:name w:val="Normal (Web)"/>
    <w:aliases w:val="Обычный (веб) Знак1,Обычный (веб) Знак Знак1,Обычный (веб) Знак Знак Знак, Знак Знак1 Знак Знак,Обычный (веб) Знак Знак Знак Знак, Знак Знак Знак Знак Знак, Знак Знак1 Знак, Знак4,Знак4,Обычный (Web) Знак Знак Знак Знак,Обычный (Web) Знак"/>
    <w:basedOn w:val="a"/>
    <w:link w:val="ad"/>
    <w:uiPriority w:val="99"/>
    <w:qFormat/>
    <w:rsid w:val="002644E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d">
    <w:name w:val="Обычный (веб) Знак"/>
    <w:aliases w:val="Обычный (веб) Знак1 Знак,Обычный (веб) Знак Знак1 Знак,Обычный (веб) Знак Знак Знак Знак1, Знак Знак1 Знак Знак Знак,Обычный (веб) Знак Знак Знак Знак Знак, Знак Знак Знак Знак Знак Знак, Знак Знак1 Знак Знак1, Знак4 Знак,Знак4 Знак"/>
    <w:link w:val="ac"/>
    <w:qFormat/>
    <w:rsid w:val="002644E5"/>
    <w:rPr>
      <w:rFonts w:ascii="Times New Roman" w:eastAsia="Times New Roman" w:hAnsi="Times New Roman" w:cs="Times New Roman"/>
      <w:sz w:val="24"/>
      <w:szCs w:val="24"/>
    </w:rPr>
  </w:style>
  <w:style w:type="character" w:customStyle="1" w:styleId="20">
    <w:name w:val="Заголовок 2 Знак"/>
    <w:basedOn w:val="a0"/>
    <w:link w:val="2"/>
    <w:uiPriority w:val="99"/>
    <w:rsid w:val="0069153D"/>
    <w:rPr>
      <w:rFonts w:ascii="Times New Roman" w:eastAsia="Times New Roman" w:hAnsi="Times New Roman" w:cs="Times New Roman"/>
      <w:b/>
      <w:bCs/>
      <w:sz w:val="36"/>
      <w:szCs w:val="36"/>
    </w:rPr>
  </w:style>
  <w:style w:type="character" w:customStyle="1" w:styleId="30">
    <w:name w:val="Заголовок 3 Знак"/>
    <w:basedOn w:val="a0"/>
    <w:link w:val="3"/>
    <w:uiPriority w:val="99"/>
    <w:rsid w:val="0069153D"/>
    <w:rPr>
      <w:rFonts w:ascii="Calibri" w:eastAsia="Calibri" w:hAnsi="Calibri" w:cs="Times New Roman"/>
      <w:b/>
      <w:bCs/>
      <w:sz w:val="27"/>
      <w:szCs w:val="27"/>
    </w:rPr>
  </w:style>
  <w:style w:type="character" w:customStyle="1" w:styleId="40">
    <w:name w:val="Заголовок 4 Знак"/>
    <w:basedOn w:val="a0"/>
    <w:link w:val="4"/>
    <w:uiPriority w:val="99"/>
    <w:rsid w:val="0069153D"/>
    <w:rPr>
      <w:rFonts w:ascii="Cambria" w:eastAsia="Times New Roman" w:hAnsi="Cambria" w:cs="Times New Roman"/>
      <w:b/>
      <w:bCs/>
      <w:i/>
      <w:iCs/>
      <w:color w:val="4F81BD"/>
      <w:lang w:bidi="en-US"/>
    </w:rPr>
  </w:style>
  <w:style w:type="character" w:customStyle="1" w:styleId="50">
    <w:name w:val="Заголовок 5 Знак"/>
    <w:basedOn w:val="a0"/>
    <w:link w:val="5"/>
    <w:uiPriority w:val="99"/>
    <w:rsid w:val="0069153D"/>
    <w:rPr>
      <w:rFonts w:ascii="Cambria" w:eastAsia="Times New Roman" w:hAnsi="Cambria" w:cs="Times New Roman"/>
      <w:color w:val="243F60"/>
      <w:lang w:bidi="en-US"/>
    </w:rPr>
  </w:style>
  <w:style w:type="character" w:customStyle="1" w:styleId="60">
    <w:name w:val="Заголовок 6 Знак"/>
    <w:basedOn w:val="a0"/>
    <w:link w:val="6"/>
    <w:uiPriority w:val="99"/>
    <w:rsid w:val="0069153D"/>
    <w:rPr>
      <w:rFonts w:ascii="Cambria" w:eastAsia="Times New Roman" w:hAnsi="Cambria" w:cs="Times New Roman"/>
      <w:i/>
      <w:iCs/>
      <w:color w:val="243F60"/>
      <w:lang w:bidi="en-US"/>
    </w:rPr>
  </w:style>
  <w:style w:type="character" w:customStyle="1" w:styleId="70">
    <w:name w:val="Заголовок 7 Знак"/>
    <w:basedOn w:val="a0"/>
    <w:link w:val="7"/>
    <w:uiPriority w:val="99"/>
    <w:rsid w:val="0069153D"/>
    <w:rPr>
      <w:rFonts w:ascii="Cambria" w:eastAsia="Times New Roman" w:hAnsi="Cambria" w:cs="Times New Roman"/>
      <w:i/>
      <w:iCs/>
      <w:color w:val="404040"/>
      <w:lang w:bidi="en-US"/>
    </w:rPr>
  </w:style>
  <w:style w:type="character" w:customStyle="1" w:styleId="80">
    <w:name w:val="Заголовок 8 Знак"/>
    <w:basedOn w:val="a0"/>
    <w:link w:val="8"/>
    <w:uiPriority w:val="99"/>
    <w:rsid w:val="0069153D"/>
    <w:rPr>
      <w:rFonts w:ascii="Cambria" w:eastAsia="Times New Roman" w:hAnsi="Cambria" w:cs="Times New Roman"/>
      <w:color w:val="4F81BD"/>
      <w:sz w:val="20"/>
      <w:szCs w:val="20"/>
      <w:lang w:bidi="en-US"/>
    </w:rPr>
  </w:style>
  <w:style w:type="character" w:customStyle="1" w:styleId="90">
    <w:name w:val="Заголовок 9 Знак"/>
    <w:basedOn w:val="a0"/>
    <w:link w:val="9"/>
    <w:uiPriority w:val="99"/>
    <w:rsid w:val="0069153D"/>
    <w:rPr>
      <w:rFonts w:ascii="Cambria" w:eastAsia="Times New Roman" w:hAnsi="Cambria" w:cs="Times New Roman"/>
      <w:i/>
      <w:iCs/>
      <w:color w:val="404040"/>
      <w:sz w:val="20"/>
      <w:szCs w:val="20"/>
      <w:lang w:bidi="en-US"/>
    </w:rPr>
  </w:style>
  <w:style w:type="table" w:styleId="ae">
    <w:name w:val="Table Grid"/>
    <w:basedOn w:val="a1"/>
    <w:uiPriority w:val="59"/>
    <w:rsid w:val="0069153D"/>
    <w:pPr>
      <w:spacing w:after="0" w:line="240" w:lineRule="auto"/>
    </w:pPr>
    <w:rPr>
      <w:rFonts w:ascii="Calibri" w:eastAsia="Calibri" w:hAnsi="Calibri"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No Spacing"/>
    <w:aliases w:val="норма,Обя,Айгерим,мелкий,мой рабочий,No Spacing,свой,Без интеБез интервала,СНОСКИ,Алия,14 TNR,МОЙ СТИЛЬ,Елжан"/>
    <w:link w:val="af0"/>
    <w:uiPriority w:val="1"/>
    <w:qFormat/>
    <w:rsid w:val="0069153D"/>
    <w:pPr>
      <w:spacing w:after="0" w:line="240" w:lineRule="auto"/>
    </w:pPr>
    <w:rPr>
      <w:rFonts w:ascii="Times New Roman" w:eastAsia="Times New Roman" w:hAnsi="Times New Roman" w:cs="Times New Roman"/>
      <w:color w:val="000000"/>
      <w:sz w:val="24"/>
      <w:szCs w:val="24"/>
      <w:lang w:val="ru-RU" w:eastAsia="ru-RU"/>
    </w:rPr>
  </w:style>
  <w:style w:type="paragraph" w:styleId="af1">
    <w:name w:val="Body Text"/>
    <w:aliases w:val="Основной текст Знак Знак, Знак Знак Знак,gl Знак Знак,Основной текст проект Знак Знак,AETC-Body Знак Знак,DNV-Body Знак Знак,AETC-Body1 Знак Знак,DNV-Body1 Знак Знак,Основной текст Знак1 Знак Знак Знак,gl Знак Знак1,gl,Знак Знак Знак"/>
    <w:basedOn w:val="a"/>
    <w:link w:val="af2"/>
    <w:uiPriority w:val="99"/>
    <w:unhideWhenUsed/>
    <w:rsid w:val="0069153D"/>
    <w:pPr>
      <w:spacing w:after="120" w:line="276" w:lineRule="auto"/>
    </w:pPr>
    <w:rPr>
      <w:rFonts w:ascii="Calibri" w:eastAsia="Calibri" w:hAnsi="Calibri" w:cs="Times New Roman"/>
    </w:rPr>
  </w:style>
  <w:style w:type="character" w:customStyle="1" w:styleId="af2">
    <w:name w:val="Основной текст Знак"/>
    <w:aliases w:val="Основной текст Знак Знак Знак, Знак Знак Знак Знак,gl Знак Знак Знак,Основной текст проект Знак Знак Знак,AETC-Body Знак Знак Знак,DNV-Body Знак Знак Знак,AETC-Body1 Знак Знак Знак,DNV-Body1 Знак Знак Знак,gl Знак Знак1 Знак,gl Знак"/>
    <w:basedOn w:val="a0"/>
    <w:link w:val="af1"/>
    <w:uiPriority w:val="99"/>
    <w:rsid w:val="0069153D"/>
    <w:rPr>
      <w:rFonts w:ascii="Calibri" w:eastAsia="Calibri" w:hAnsi="Calibri" w:cs="Times New Roman"/>
    </w:rPr>
  </w:style>
  <w:style w:type="character" w:styleId="af3">
    <w:name w:val="line number"/>
    <w:basedOn w:val="a0"/>
    <w:uiPriority w:val="99"/>
    <w:semiHidden/>
    <w:unhideWhenUsed/>
    <w:rsid w:val="0069153D"/>
  </w:style>
  <w:style w:type="character" w:styleId="af4">
    <w:name w:val="annotation reference"/>
    <w:uiPriority w:val="99"/>
    <w:semiHidden/>
    <w:unhideWhenUsed/>
    <w:rsid w:val="0069153D"/>
    <w:rPr>
      <w:sz w:val="16"/>
      <w:szCs w:val="16"/>
    </w:rPr>
  </w:style>
  <w:style w:type="paragraph" w:styleId="af5">
    <w:name w:val="annotation text"/>
    <w:basedOn w:val="a"/>
    <w:link w:val="af6"/>
    <w:uiPriority w:val="99"/>
    <w:semiHidden/>
    <w:unhideWhenUsed/>
    <w:rsid w:val="0069153D"/>
    <w:pPr>
      <w:spacing w:after="0" w:line="240" w:lineRule="auto"/>
    </w:pPr>
    <w:rPr>
      <w:rFonts w:ascii="Times New Roman" w:eastAsia="Times New Roman" w:hAnsi="Times New Roman" w:cs="Times New Roman"/>
      <w:color w:val="000000"/>
      <w:sz w:val="20"/>
      <w:szCs w:val="20"/>
    </w:rPr>
  </w:style>
  <w:style w:type="character" w:customStyle="1" w:styleId="af6">
    <w:name w:val="Текст примечания Знак"/>
    <w:basedOn w:val="a0"/>
    <w:link w:val="af5"/>
    <w:uiPriority w:val="99"/>
    <w:semiHidden/>
    <w:rsid w:val="0069153D"/>
    <w:rPr>
      <w:rFonts w:ascii="Times New Roman" w:eastAsia="Times New Roman" w:hAnsi="Times New Roman" w:cs="Times New Roman"/>
      <w:color w:val="000000"/>
      <w:sz w:val="20"/>
      <w:szCs w:val="20"/>
    </w:rPr>
  </w:style>
  <w:style w:type="paragraph" w:styleId="af7">
    <w:name w:val="annotation subject"/>
    <w:basedOn w:val="af5"/>
    <w:next w:val="af5"/>
    <w:link w:val="af8"/>
    <w:uiPriority w:val="99"/>
    <w:semiHidden/>
    <w:unhideWhenUsed/>
    <w:rsid w:val="0069153D"/>
    <w:rPr>
      <w:b/>
      <w:bCs/>
    </w:rPr>
  </w:style>
  <w:style w:type="character" w:customStyle="1" w:styleId="af8">
    <w:name w:val="Тема примечания Знак"/>
    <w:basedOn w:val="af6"/>
    <w:link w:val="af7"/>
    <w:uiPriority w:val="99"/>
    <w:semiHidden/>
    <w:rsid w:val="0069153D"/>
    <w:rPr>
      <w:b/>
      <w:bCs/>
    </w:rPr>
  </w:style>
  <w:style w:type="paragraph" w:customStyle="1" w:styleId="xl31">
    <w:name w:val="xl31"/>
    <w:basedOn w:val="a"/>
    <w:uiPriority w:val="99"/>
    <w:rsid w:val="0069153D"/>
    <w:pPr>
      <w:pBdr>
        <w:top w:val="single" w:sz="4" w:space="0" w:color="auto"/>
        <w:left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sz w:val="24"/>
      <w:szCs w:val="24"/>
      <w:lang w:val="ru-RU" w:eastAsia="ru-RU"/>
    </w:rPr>
  </w:style>
  <w:style w:type="paragraph" w:customStyle="1" w:styleId="31">
    <w:name w:val="Основной текст 31"/>
    <w:basedOn w:val="a"/>
    <w:uiPriority w:val="99"/>
    <w:rsid w:val="0069153D"/>
    <w:pPr>
      <w:spacing w:after="0" w:line="360" w:lineRule="auto"/>
      <w:jc w:val="center"/>
    </w:pPr>
    <w:rPr>
      <w:rFonts w:ascii="Times New Roman" w:eastAsia="Times New Roman" w:hAnsi="Times New Roman" w:cs="Times New Roman"/>
      <w:sz w:val="28"/>
      <w:szCs w:val="28"/>
      <w:lang w:val="ru-RU" w:eastAsia="ru-RU"/>
    </w:rPr>
  </w:style>
  <w:style w:type="paragraph" w:styleId="21">
    <w:name w:val="Body Text Indent 2"/>
    <w:aliases w:val=" Знак6,Основной текст с отступом 2 Знак1,Основной текст с отступом 2 Знак Знак, Знак8 Знак Знак Знак, Знак8 Знак1 Знак, Знак8 Знак Знак1, Знак8 Знак2, Знак8 Знак Знак, Знак8 Знак1, Знак8 Знак, Знак8,Знак6,Знак8 Знак Знак Знак"/>
    <w:basedOn w:val="a"/>
    <w:link w:val="22"/>
    <w:uiPriority w:val="99"/>
    <w:unhideWhenUsed/>
    <w:rsid w:val="0069153D"/>
    <w:pPr>
      <w:spacing w:after="120" w:line="480" w:lineRule="auto"/>
      <w:ind w:left="283"/>
    </w:pPr>
    <w:rPr>
      <w:rFonts w:ascii="Times New Roman" w:eastAsia="Times New Roman" w:hAnsi="Times New Roman" w:cs="Times New Roman"/>
      <w:color w:val="000000"/>
      <w:sz w:val="24"/>
      <w:szCs w:val="24"/>
    </w:rPr>
  </w:style>
  <w:style w:type="character" w:customStyle="1" w:styleId="22">
    <w:name w:val="Основной текст с отступом 2 Знак"/>
    <w:aliases w:val=" Знак6 Знак,Основной текст с отступом 2 Знак1 Знак,Основной текст с отступом 2 Знак Знак Знак, Знак8 Знак Знак Знак Знак, Знак8 Знак1 Знак Знак, Знак8 Знак Знак1 Знак, Знак8 Знак2 Знак, Знак8 Знак Знак Знак1, Знак8 Знак3"/>
    <w:basedOn w:val="a0"/>
    <w:link w:val="21"/>
    <w:uiPriority w:val="99"/>
    <w:rsid w:val="0069153D"/>
    <w:rPr>
      <w:rFonts w:ascii="Times New Roman" w:eastAsia="Times New Roman" w:hAnsi="Times New Roman" w:cs="Times New Roman"/>
      <w:color w:val="000000"/>
      <w:sz w:val="24"/>
      <w:szCs w:val="24"/>
    </w:rPr>
  </w:style>
  <w:style w:type="paragraph" w:styleId="51">
    <w:name w:val="List 5"/>
    <w:basedOn w:val="a"/>
    <w:rsid w:val="0069153D"/>
    <w:pPr>
      <w:spacing w:after="0" w:line="240" w:lineRule="auto"/>
      <w:ind w:left="1415" w:hanging="283"/>
    </w:pPr>
    <w:rPr>
      <w:rFonts w:ascii="Times New Roman" w:eastAsia="Times New Roman" w:hAnsi="Times New Roman" w:cs="Times New Roman"/>
      <w:sz w:val="20"/>
      <w:szCs w:val="20"/>
      <w:lang w:val="ru-RU" w:eastAsia="ru-RU"/>
    </w:rPr>
  </w:style>
  <w:style w:type="character" w:customStyle="1" w:styleId="citation">
    <w:name w:val="citation"/>
    <w:rsid w:val="0069153D"/>
  </w:style>
  <w:style w:type="paragraph" w:customStyle="1" w:styleId="11">
    <w:name w:val="Основной текст1"/>
    <w:basedOn w:val="a"/>
    <w:link w:val="af9"/>
    <w:rsid w:val="0069153D"/>
    <w:pPr>
      <w:spacing w:after="0" w:line="240" w:lineRule="auto"/>
    </w:pPr>
    <w:rPr>
      <w:rFonts w:ascii="Times New Roman" w:eastAsia="Times New Roman" w:hAnsi="Times New Roman" w:cs="Times New Roman"/>
      <w:sz w:val="24"/>
      <w:szCs w:val="20"/>
    </w:rPr>
  </w:style>
  <w:style w:type="character" w:customStyle="1" w:styleId="af9">
    <w:name w:val="Основной текст_"/>
    <w:link w:val="11"/>
    <w:rsid w:val="0069153D"/>
    <w:rPr>
      <w:rFonts w:ascii="Times New Roman" w:eastAsia="Times New Roman" w:hAnsi="Times New Roman" w:cs="Times New Roman"/>
      <w:sz w:val="24"/>
      <w:szCs w:val="20"/>
    </w:rPr>
  </w:style>
  <w:style w:type="character" w:styleId="afa">
    <w:name w:val="FollowedHyperlink"/>
    <w:uiPriority w:val="99"/>
    <w:semiHidden/>
    <w:unhideWhenUsed/>
    <w:rsid w:val="0069153D"/>
    <w:rPr>
      <w:color w:val="800080"/>
      <w:u w:val="single"/>
    </w:rPr>
  </w:style>
  <w:style w:type="paragraph" w:styleId="afb">
    <w:name w:val="Subtitle"/>
    <w:basedOn w:val="a"/>
    <w:next w:val="a"/>
    <w:link w:val="afc"/>
    <w:uiPriority w:val="99"/>
    <w:qFormat/>
    <w:rsid w:val="0069153D"/>
    <w:pPr>
      <w:spacing w:after="60" w:line="276" w:lineRule="auto"/>
      <w:jc w:val="center"/>
      <w:outlineLvl w:val="1"/>
    </w:pPr>
    <w:rPr>
      <w:rFonts w:ascii="Cambria" w:eastAsia="Times New Roman" w:hAnsi="Cambria" w:cs="Times New Roman"/>
      <w:sz w:val="24"/>
      <w:szCs w:val="24"/>
    </w:rPr>
  </w:style>
  <w:style w:type="character" w:customStyle="1" w:styleId="afc">
    <w:name w:val="Подзаголовок Знак"/>
    <w:basedOn w:val="a0"/>
    <w:link w:val="afb"/>
    <w:uiPriority w:val="99"/>
    <w:rsid w:val="0069153D"/>
    <w:rPr>
      <w:rFonts w:ascii="Cambria" w:eastAsia="Times New Roman" w:hAnsi="Cambria" w:cs="Times New Roman"/>
      <w:sz w:val="24"/>
      <w:szCs w:val="24"/>
    </w:rPr>
  </w:style>
  <w:style w:type="character" w:customStyle="1" w:styleId="author">
    <w:name w:val="author"/>
    <w:basedOn w:val="a0"/>
    <w:rsid w:val="0069153D"/>
  </w:style>
  <w:style w:type="character" w:customStyle="1" w:styleId="s2">
    <w:name w:val="s2"/>
    <w:rsid w:val="0069153D"/>
    <w:rPr>
      <w:rFonts w:ascii="Times New Roman" w:hAnsi="Times New Roman" w:cs="Times New Roman" w:hint="default"/>
      <w:color w:val="333399"/>
      <w:u w:val="single"/>
    </w:rPr>
  </w:style>
  <w:style w:type="character" w:customStyle="1" w:styleId="af0">
    <w:name w:val="Без интервала Знак"/>
    <w:aliases w:val="норма Знак,Обя Знак,Айгерим Знак,мелкий Знак,мой рабочий Знак,No Spacing Знак,свой Знак,Без интеБез интервала Знак,СНОСКИ Знак,Алия Знак,14 TNR Знак,МОЙ СТИЛЬ Знак,Елжан Знак"/>
    <w:link w:val="af"/>
    <w:uiPriority w:val="1"/>
    <w:rsid w:val="0069153D"/>
    <w:rPr>
      <w:rFonts w:ascii="Times New Roman" w:eastAsia="Times New Roman" w:hAnsi="Times New Roman" w:cs="Times New Roman"/>
      <w:color w:val="000000"/>
      <w:sz w:val="24"/>
      <w:szCs w:val="24"/>
      <w:lang w:val="ru-RU" w:eastAsia="ru-RU"/>
    </w:rPr>
  </w:style>
  <w:style w:type="character" w:styleId="afd">
    <w:name w:val="Emphasis"/>
    <w:uiPriority w:val="99"/>
    <w:qFormat/>
    <w:rsid w:val="0069153D"/>
    <w:rPr>
      <w:i/>
      <w:iCs/>
    </w:rPr>
  </w:style>
  <w:style w:type="paragraph" w:styleId="afe">
    <w:name w:val="Body Text Indent"/>
    <w:aliases w:val="Основной текст с отступом Знак Знак,Основной текст с отступом Знак Знак Знак Знак Знак,Основной текст 1,Нумерованный список !!,Надин стиль,Основной текст с отступом Знак Знак Знак,Основной текст с отступом Знак1,Знак10 Знак"/>
    <w:basedOn w:val="a"/>
    <w:link w:val="aff"/>
    <w:uiPriority w:val="99"/>
    <w:unhideWhenUsed/>
    <w:rsid w:val="0069153D"/>
    <w:pPr>
      <w:spacing w:after="120" w:line="276" w:lineRule="auto"/>
      <w:ind w:left="283"/>
    </w:pPr>
    <w:rPr>
      <w:rFonts w:ascii="Calibri" w:eastAsia="Times New Roman" w:hAnsi="Calibri" w:cs="Times New Roman"/>
    </w:rPr>
  </w:style>
  <w:style w:type="character" w:customStyle="1" w:styleId="aff">
    <w:name w:val="Основной текст с отступом Знак"/>
    <w:aliases w:val="Основной текст с отступом Знак Знак Знак1,Основной текст с отступом Знак Знак Знак Знак Знак Знак,Основной текст 1 Знак,Нумерованный список !! Знак,Надин стиль Знак,Основной текст с отступом Знак Знак Знак Знак"/>
    <w:basedOn w:val="a0"/>
    <w:link w:val="afe"/>
    <w:uiPriority w:val="99"/>
    <w:rsid w:val="0069153D"/>
    <w:rPr>
      <w:rFonts w:ascii="Calibri" w:eastAsia="Times New Roman" w:hAnsi="Calibri" w:cs="Times New Roman"/>
    </w:rPr>
  </w:style>
  <w:style w:type="character" w:customStyle="1" w:styleId="title-text">
    <w:name w:val="title-text"/>
    <w:basedOn w:val="a0"/>
    <w:rsid w:val="0069153D"/>
  </w:style>
  <w:style w:type="character" w:styleId="aff0">
    <w:name w:val="Strong"/>
    <w:uiPriority w:val="22"/>
    <w:qFormat/>
    <w:rsid w:val="0069153D"/>
    <w:rPr>
      <w:b/>
      <w:bCs/>
    </w:rPr>
  </w:style>
  <w:style w:type="character" w:customStyle="1" w:styleId="hl">
    <w:name w:val="hl"/>
    <w:basedOn w:val="a0"/>
    <w:uiPriority w:val="99"/>
    <w:rsid w:val="0069153D"/>
  </w:style>
  <w:style w:type="paragraph" w:customStyle="1" w:styleId="bodytext">
    <w:name w:val="bodytext"/>
    <w:basedOn w:val="a"/>
    <w:rsid w:val="0069153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fontstyle31">
    <w:name w:val="fontstyle31"/>
    <w:rsid w:val="0069153D"/>
    <w:rPr>
      <w:rFonts w:ascii="Times-Italic" w:hAnsi="Times-Italic" w:hint="default"/>
      <w:b w:val="0"/>
      <w:bCs w:val="0"/>
      <w:i/>
      <w:iCs/>
      <w:color w:val="000000"/>
      <w:sz w:val="24"/>
      <w:szCs w:val="24"/>
    </w:rPr>
  </w:style>
  <w:style w:type="character" w:customStyle="1" w:styleId="fontstyle41">
    <w:name w:val="fontstyle41"/>
    <w:rsid w:val="0069153D"/>
    <w:rPr>
      <w:rFonts w:ascii="Symbol" w:hAnsi="Symbol" w:hint="default"/>
      <w:b w:val="0"/>
      <w:bCs w:val="0"/>
      <w:i w:val="0"/>
      <w:iCs w:val="0"/>
      <w:color w:val="000000"/>
      <w:sz w:val="24"/>
      <w:szCs w:val="24"/>
    </w:rPr>
  </w:style>
  <w:style w:type="character" w:customStyle="1" w:styleId="fontstyle11">
    <w:name w:val="fontstyle11"/>
    <w:rsid w:val="0069153D"/>
    <w:rPr>
      <w:rFonts w:ascii="Times-Roman" w:hAnsi="Times-Roman" w:hint="default"/>
      <w:b w:val="0"/>
      <w:bCs w:val="0"/>
      <w:i w:val="0"/>
      <w:iCs w:val="0"/>
      <w:color w:val="000000"/>
      <w:sz w:val="22"/>
      <w:szCs w:val="22"/>
    </w:rPr>
  </w:style>
  <w:style w:type="character" w:customStyle="1" w:styleId="s0">
    <w:name w:val="s0"/>
    <w:rsid w:val="0069153D"/>
    <w:rPr>
      <w:rFonts w:ascii="Times New Roman" w:hAnsi="Times New Roman" w:cs="Times New Roman"/>
      <w:b w:val="0"/>
      <w:bCs w:val="0"/>
      <w:i w:val="0"/>
      <w:iCs w:val="0"/>
      <w:strike w:val="0"/>
      <w:dstrike w:val="0"/>
      <w:color w:val="000000"/>
      <w:sz w:val="32"/>
      <w:szCs w:val="32"/>
      <w:u w:val="none"/>
    </w:rPr>
  </w:style>
  <w:style w:type="character" w:customStyle="1" w:styleId="st">
    <w:name w:val="st"/>
    <w:basedOn w:val="a0"/>
    <w:uiPriority w:val="99"/>
    <w:rsid w:val="0069153D"/>
  </w:style>
  <w:style w:type="paragraph" w:customStyle="1" w:styleId="ConsPlusNormal">
    <w:name w:val="ConsPlusNormal"/>
    <w:uiPriority w:val="99"/>
    <w:rsid w:val="0069153D"/>
    <w:pPr>
      <w:widowControl w:val="0"/>
      <w:autoSpaceDE w:val="0"/>
      <w:autoSpaceDN w:val="0"/>
      <w:adjustRightInd w:val="0"/>
      <w:spacing w:after="0" w:line="240" w:lineRule="auto"/>
      <w:ind w:firstLine="720"/>
    </w:pPr>
    <w:rPr>
      <w:rFonts w:ascii="Arial" w:eastAsia="Times New Roman" w:hAnsi="Arial" w:cs="Arial"/>
      <w:sz w:val="20"/>
      <w:szCs w:val="20"/>
      <w:lang w:val="ru-RU" w:eastAsia="ru-RU"/>
    </w:rPr>
  </w:style>
  <w:style w:type="character" w:customStyle="1" w:styleId="12">
    <w:name w:val="Основной текст Знак1"/>
    <w:aliases w:val="Основной текст Знак Знак Знак1, Знак Знак Знак Знак1,gl Знак Знак Знак1,Основной текст проект Знак Знак Знак1,AETC-Body Знак Знак Знак1,DNV-Body Знак Знак Знак1,AETC-Body1 Знак Знак Знак1,DNV-Body1 Знак Знак Знак1,gl Знак1"/>
    <w:uiPriority w:val="99"/>
    <w:locked/>
    <w:rsid w:val="0069153D"/>
    <w:rPr>
      <w:rFonts w:ascii="Batang" w:eastAsia="Batang" w:cs="Batang"/>
      <w:spacing w:val="4"/>
      <w:sz w:val="17"/>
      <w:szCs w:val="17"/>
      <w:shd w:val="clear" w:color="auto" w:fill="FFFFFF"/>
    </w:rPr>
  </w:style>
  <w:style w:type="character" w:customStyle="1" w:styleId="BodyTextChar1">
    <w:name w:val="Body Text Char1"/>
    <w:uiPriority w:val="99"/>
    <w:semiHidden/>
    <w:rsid w:val="0069153D"/>
    <w:rPr>
      <w:lang w:eastAsia="en-US"/>
    </w:rPr>
  </w:style>
  <w:style w:type="paragraph" w:styleId="23">
    <w:name w:val="List 2"/>
    <w:basedOn w:val="a"/>
    <w:uiPriority w:val="99"/>
    <w:semiHidden/>
    <w:unhideWhenUsed/>
    <w:rsid w:val="0069153D"/>
    <w:pPr>
      <w:spacing w:after="200" w:line="276" w:lineRule="auto"/>
      <w:ind w:left="566" w:hanging="283"/>
      <w:contextualSpacing/>
    </w:pPr>
    <w:rPr>
      <w:rFonts w:ascii="Calibri" w:eastAsia="Times New Roman" w:hAnsi="Calibri" w:cs="Times New Roman"/>
      <w:lang w:val="ru-RU" w:eastAsia="ru-RU"/>
    </w:rPr>
  </w:style>
  <w:style w:type="paragraph" w:customStyle="1" w:styleId="13">
    <w:name w:val="Без интервала1"/>
    <w:link w:val="NoSpacingChar"/>
    <w:uiPriority w:val="99"/>
    <w:rsid w:val="0069153D"/>
    <w:pPr>
      <w:spacing w:after="0" w:line="240" w:lineRule="auto"/>
    </w:pPr>
    <w:rPr>
      <w:rFonts w:ascii="Consolas" w:eastAsia="Times New Roman" w:hAnsi="Consolas" w:cs="Times New Roman"/>
    </w:rPr>
  </w:style>
  <w:style w:type="character" w:customStyle="1" w:styleId="NoSpacingChar">
    <w:name w:val="No Spacing Char"/>
    <w:link w:val="13"/>
    <w:uiPriority w:val="99"/>
    <w:locked/>
    <w:rsid w:val="0069153D"/>
    <w:rPr>
      <w:rFonts w:ascii="Consolas" w:eastAsia="Times New Roman" w:hAnsi="Consolas" w:cs="Times New Roman"/>
    </w:rPr>
  </w:style>
  <w:style w:type="character" w:customStyle="1" w:styleId="BodyTextChar">
    <w:name w:val="Body Text Char"/>
    <w:aliases w:val="Основной текст Знак Знак Char1,Знак Знак Знак Char1,gl Знак Знак Char1,Основной текст проект Знак Знак Char1,AETC-Body Знак Знак Char1,DNV-Body Знак Знак Char1,AETC-Body1 Знак Знак Char1,DNV-Body1 Знак Знак Char1,gl Знак Знак1 Char1"/>
    <w:uiPriority w:val="99"/>
    <w:locked/>
    <w:rsid w:val="0069153D"/>
    <w:rPr>
      <w:rFonts w:ascii="Arial" w:hAnsi="Arial" w:cs="Arial"/>
      <w:sz w:val="27"/>
      <w:szCs w:val="27"/>
      <w:shd w:val="clear" w:color="auto" w:fill="FFFFFF"/>
    </w:rPr>
  </w:style>
  <w:style w:type="character" w:customStyle="1" w:styleId="24">
    <w:name w:val="Основной текст (2)_"/>
    <w:link w:val="25"/>
    <w:uiPriority w:val="99"/>
    <w:locked/>
    <w:rsid w:val="0069153D"/>
    <w:rPr>
      <w:rFonts w:ascii="Arial" w:hAnsi="Arial" w:cs="Arial"/>
      <w:sz w:val="35"/>
      <w:szCs w:val="35"/>
      <w:shd w:val="clear" w:color="auto" w:fill="FFFFFF"/>
    </w:rPr>
  </w:style>
  <w:style w:type="paragraph" w:customStyle="1" w:styleId="25">
    <w:name w:val="Основной текст (2)"/>
    <w:basedOn w:val="a"/>
    <w:link w:val="24"/>
    <w:uiPriority w:val="99"/>
    <w:rsid w:val="0069153D"/>
    <w:pPr>
      <w:shd w:val="clear" w:color="auto" w:fill="FFFFFF"/>
      <w:spacing w:after="0" w:line="240" w:lineRule="atLeast"/>
    </w:pPr>
    <w:rPr>
      <w:rFonts w:ascii="Arial" w:hAnsi="Arial" w:cs="Arial"/>
      <w:sz w:val="35"/>
      <w:szCs w:val="35"/>
    </w:rPr>
  </w:style>
  <w:style w:type="character" w:customStyle="1" w:styleId="61">
    <w:name w:val="Основной текст (6)_"/>
    <w:link w:val="62"/>
    <w:uiPriority w:val="99"/>
    <w:locked/>
    <w:rsid w:val="0069153D"/>
    <w:rPr>
      <w:rFonts w:ascii="Arial" w:hAnsi="Arial" w:cs="Arial"/>
      <w:b/>
      <w:bCs/>
      <w:i/>
      <w:iCs/>
      <w:spacing w:val="3"/>
      <w:sz w:val="32"/>
      <w:szCs w:val="32"/>
      <w:shd w:val="clear" w:color="auto" w:fill="FFFFFF"/>
    </w:rPr>
  </w:style>
  <w:style w:type="paragraph" w:customStyle="1" w:styleId="62">
    <w:name w:val="Основной текст (6)"/>
    <w:basedOn w:val="a"/>
    <w:link w:val="61"/>
    <w:uiPriority w:val="99"/>
    <w:rsid w:val="0069153D"/>
    <w:pPr>
      <w:shd w:val="clear" w:color="auto" w:fill="FFFFFF"/>
      <w:spacing w:after="0" w:line="240" w:lineRule="atLeast"/>
    </w:pPr>
    <w:rPr>
      <w:rFonts w:ascii="Arial" w:hAnsi="Arial" w:cs="Arial"/>
      <w:b/>
      <w:bCs/>
      <w:i/>
      <w:iCs/>
      <w:spacing w:val="3"/>
      <w:sz w:val="32"/>
      <w:szCs w:val="32"/>
    </w:rPr>
  </w:style>
  <w:style w:type="paragraph" w:customStyle="1" w:styleId="NoSpacing1">
    <w:name w:val="No Spacing1"/>
    <w:uiPriority w:val="99"/>
    <w:rsid w:val="0069153D"/>
    <w:pPr>
      <w:spacing w:after="200" w:line="276" w:lineRule="auto"/>
    </w:pPr>
    <w:rPr>
      <w:rFonts w:ascii="Consolas" w:eastAsia="Times New Roman" w:hAnsi="Consolas" w:cs="Consolas"/>
    </w:rPr>
  </w:style>
  <w:style w:type="numbering" w:customStyle="1" w:styleId="14">
    <w:name w:val="Нет списка1"/>
    <w:next w:val="a2"/>
    <w:uiPriority w:val="99"/>
    <w:semiHidden/>
    <w:unhideWhenUsed/>
    <w:rsid w:val="0069153D"/>
  </w:style>
  <w:style w:type="table" w:customStyle="1" w:styleId="15">
    <w:name w:val="Сетка таблицы1"/>
    <w:basedOn w:val="a1"/>
    <w:next w:val="ae"/>
    <w:uiPriority w:val="59"/>
    <w:rsid w:val="0069153D"/>
    <w:pPr>
      <w:spacing w:after="0" w:line="240" w:lineRule="auto"/>
    </w:pPr>
    <w:rPr>
      <w:rFonts w:ascii="Times New Roman" w:eastAsia="Times New Roman" w:hAnsi="Times New Roman"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6">
    <w:name w:val="Обычный1"/>
    <w:link w:val="17"/>
    <w:uiPriority w:val="99"/>
    <w:rsid w:val="0069153D"/>
    <w:pPr>
      <w:widowControl w:val="0"/>
      <w:spacing w:after="0" w:line="480" w:lineRule="auto"/>
      <w:jc w:val="both"/>
    </w:pPr>
    <w:rPr>
      <w:rFonts w:ascii="Times New Roman" w:eastAsia="Times New Roman" w:hAnsi="Times New Roman" w:cs="Times New Roman"/>
      <w:snapToGrid w:val="0"/>
      <w:sz w:val="24"/>
      <w:szCs w:val="20"/>
      <w:lang w:val="ru-RU" w:eastAsia="ru-RU"/>
    </w:rPr>
  </w:style>
  <w:style w:type="paragraph" w:customStyle="1" w:styleId="210">
    <w:name w:val="Основной текст 21"/>
    <w:basedOn w:val="a"/>
    <w:uiPriority w:val="99"/>
    <w:rsid w:val="0069153D"/>
    <w:pPr>
      <w:spacing w:after="0" w:line="240" w:lineRule="auto"/>
      <w:jc w:val="both"/>
    </w:pPr>
    <w:rPr>
      <w:rFonts w:ascii="Times New Roman" w:eastAsia="Times New Roman" w:hAnsi="Times New Roman" w:cs="Times New Roman"/>
      <w:sz w:val="28"/>
      <w:szCs w:val="20"/>
      <w:lang w:val="ru-RU" w:eastAsia="ru-RU"/>
    </w:rPr>
  </w:style>
  <w:style w:type="character" w:customStyle="1" w:styleId="aff1">
    <w:name w:val="Основной текст + Курсив"/>
    <w:aliases w:val="Интервал 0 pt151"/>
    <w:uiPriority w:val="99"/>
    <w:rsid w:val="0069153D"/>
    <w:rPr>
      <w:rFonts w:ascii="Times New Roman" w:hAnsi="Times New Roman"/>
      <w:i/>
      <w:iCs/>
      <w:spacing w:val="0"/>
      <w:shd w:val="clear" w:color="auto" w:fill="FFFFFF"/>
    </w:rPr>
  </w:style>
  <w:style w:type="character" w:customStyle="1" w:styleId="2pt">
    <w:name w:val="Основной текст + Интервал 2 pt"/>
    <w:uiPriority w:val="99"/>
    <w:rsid w:val="0069153D"/>
    <w:rPr>
      <w:rFonts w:ascii="Times New Roman" w:hAnsi="Times New Roman"/>
      <w:spacing w:val="50"/>
      <w:shd w:val="clear" w:color="auto" w:fill="FFFFFF"/>
    </w:rPr>
  </w:style>
  <w:style w:type="character" w:customStyle="1" w:styleId="78">
    <w:name w:val="Основной текст + Курсив78"/>
    <w:aliases w:val="Интервал 0 pt150"/>
    <w:uiPriority w:val="99"/>
    <w:rsid w:val="0069153D"/>
    <w:rPr>
      <w:rFonts w:ascii="Times New Roman" w:hAnsi="Times New Roman"/>
      <w:i/>
      <w:iCs/>
      <w:spacing w:val="0"/>
      <w:shd w:val="clear" w:color="auto" w:fill="FFFFFF"/>
    </w:rPr>
  </w:style>
  <w:style w:type="character" w:customStyle="1" w:styleId="77">
    <w:name w:val="Основной текст + Курсив77"/>
    <w:aliases w:val="Интервал 0 pt148"/>
    <w:uiPriority w:val="99"/>
    <w:rsid w:val="0069153D"/>
    <w:rPr>
      <w:rFonts w:ascii="Times New Roman" w:hAnsi="Times New Roman"/>
      <w:i/>
      <w:iCs/>
      <w:spacing w:val="0"/>
      <w:shd w:val="clear" w:color="auto" w:fill="FFFFFF"/>
    </w:rPr>
  </w:style>
  <w:style w:type="character" w:customStyle="1" w:styleId="230">
    <w:name w:val="Основной текст + Курсив23"/>
    <w:aliases w:val="Интервал 0 pt44"/>
    <w:uiPriority w:val="99"/>
    <w:rsid w:val="0069153D"/>
    <w:rPr>
      <w:rFonts w:ascii="Times New Roman" w:hAnsi="Times New Roman"/>
      <w:i/>
      <w:iCs/>
      <w:spacing w:val="0"/>
      <w:shd w:val="clear" w:color="auto" w:fill="FFFFFF"/>
    </w:rPr>
  </w:style>
  <w:style w:type="character" w:customStyle="1" w:styleId="Constantia3">
    <w:name w:val="Основной текст + Constantia3"/>
    <w:aliases w:val="91,5 pt25,Интервал 0 pt43"/>
    <w:uiPriority w:val="99"/>
    <w:rsid w:val="0069153D"/>
    <w:rPr>
      <w:rFonts w:ascii="Constantia" w:hAnsi="Constantia" w:cs="Constantia"/>
      <w:spacing w:val="0"/>
      <w:sz w:val="19"/>
      <w:szCs w:val="19"/>
      <w:shd w:val="clear" w:color="auto" w:fill="FFFFFF"/>
      <w:lang w:val="en-US" w:eastAsia="en-US"/>
    </w:rPr>
  </w:style>
  <w:style w:type="character" w:customStyle="1" w:styleId="220">
    <w:name w:val="Основной текст + Курсив22"/>
    <w:aliases w:val="Интервал 0 pt42"/>
    <w:uiPriority w:val="99"/>
    <w:rsid w:val="0069153D"/>
    <w:rPr>
      <w:rFonts w:ascii="Times New Roman" w:hAnsi="Times New Roman"/>
      <w:i/>
      <w:iCs/>
      <w:noProof/>
      <w:spacing w:val="0"/>
      <w:shd w:val="clear" w:color="auto" w:fill="FFFFFF"/>
    </w:rPr>
  </w:style>
  <w:style w:type="character" w:customStyle="1" w:styleId="211">
    <w:name w:val="Основной текст + Курсив21"/>
    <w:aliases w:val="Интервал 0 pt41"/>
    <w:uiPriority w:val="99"/>
    <w:rsid w:val="0069153D"/>
    <w:rPr>
      <w:rFonts w:ascii="Times New Roman" w:hAnsi="Times New Roman"/>
      <w:i/>
      <w:iCs/>
      <w:spacing w:val="0"/>
      <w:shd w:val="clear" w:color="auto" w:fill="FFFFFF"/>
    </w:rPr>
  </w:style>
  <w:style w:type="character" w:customStyle="1" w:styleId="200">
    <w:name w:val="Основной текст + Курсив20"/>
    <w:aliases w:val="Интервал 0 pt40"/>
    <w:uiPriority w:val="99"/>
    <w:rsid w:val="0069153D"/>
    <w:rPr>
      <w:rFonts w:ascii="Times New Roman" w:hAnsi="Times New Roman"/>
      <w:i/>
      <w:iCs/>
      <w:spacing w:val="0"/>
      <w:shd w:val="clear" w:color="auto" w:fill="FFFFFF"/>
    </w:rPr>
  </w:style>
  <w:style w:type="character" w:customStyle="1" w:styleId="19">
    <w:name w:val="Основной текст + Курсив19"/>
    <w:aliases w:val="Интервал 0 pt39"/>
    <w:uiPriority w:val="99"/>
    <w:rsid w:val="0069153D"/>
    <w:rPr>
      <w:rFonts w:ascii="Times New Roman" w:hAnsi="Times New Roman"/>
      <w:i/>
      <w:iCs/>
      <w:spacing w:val="0"/>
      <w:shd w:val="clear" w:color="auto" w:fill="FFFFFF"/>
    </w:rPr>
  </w:style>
  <w:style w:type="character" w:customStyle="1" w:styleId="18">
    <w:name w:val="Основной текст + Курсив18"/>
    <w:aliases w:val="Интервал 0 pt38"/>
    <w:uiPriority w:val="99"/>
    <w:rsid w:val="0069153D"/>
    <w:rPr>
      <w:rFonts w:ascii="Times New Roman" w:hAnsi="Times New Roman"/>
      <w:i/>
      <w:iCs/>
      <w:spacing w:val="0"/>
      <w:shd w:val="clear" w:color="auto" w:fill="FFFFFF"/>
    </w:rPr>
  </w:style>
  <w:style w:type="character" w:customStyle="1" w:styleId="Constantia2">
    <w:name w:val="Основной текст + Constantia2"/>
    <w:aliases w:val="73,5 pt24,Интервал 1 pt15"/>
    <w:uiPriority w:val="99"/>
    <w:rsid w:val="0069153D"/>
    <w:rPr>
      <w:rFonts w:ascii="Constantia" w:hAnsi="Constantia" w:cs="Constantia"/>
      <w:spacing w:val="20"/>
      <w:sz w:val="15"/>
      <w:szCs w:val="15"/>
      <w:shd w:val="clear" w:color="auto" w:fill="FFFFFF"/>
      <w:lang w:val="en-US" w:eastAsia="en-US"/>
    </w:rPr>
  </w:style>
  <w:style w:type="character" w:customStyle="1" w:styleId="170">
    <w:name w:val="Основной текст + Курсив17"/>
    <w:aliases w:val="Интервал 0 pt37"/>
    <w:uiPriority w:val="99"/>
    <w:rsid w:val="0069153D"/>
    <w:rPr>
      <w:rFonts w:ascii="Times New Roman" w:hAnsi="Times New Roman"/>
      <w:i/>
      <w:iCs/>
      <w:noProof/>
      <w:spacing w:val="0"/>
      <w:shd w:val="clear" w:color="auto" w:fill="FFFFFF"/>
    </w:rPr>
  </w:style>
  <w:style w:type="character" w:customStyle="1" w:styleId="160">
    <w:name w:val="Основной текст + Курсив16"/>
    <w:aliases w:val="Интервал 0 pt36"/>
    <w:uiPriority w:val="99"/>
    <w:rsid w:val="0069153D"/>
    <w:rPr>
      <w:rFonts w:ascii="Times New Roman" w:hAnsi="Times New Roman"/>
      <w:i/>
      <w:iCs/>
      <w:spacing w:val="0"/>
      <w:shd w:val="clear" w:color="auto" w:fill="FFFFFF"/>
    </w:rPr>
  </w:style>
  <w:style w:type="character" w:customStyle="1" w:styleId="150">
    <w:name w:val="Основной текст + Курсив15"/>
    <w:aliases w:val="Интервал 0 pt35"/>
    <w:uiPriority w:val="99"/>
    <w:rsid w:val="0069153D"/>
    <w:rPr>
      <w:rFonts w:ascii="Times New Roman" w:hAnsi="Times New Roman"/>
      <w:i/>
      <w:iCs/>
      <w:noProof/>
      <w:spacing w:val="0"/>
      <w:shd w:val="clear" w:color="auto" w:fill="FFFFFF"/>
    </w:rPr>
  </w:style>
  <w:style w:type="character" w:customStyle="1" w:styleId="2pt20">
    <w:name w:val="Основной текст + Интервал 2 pt20"/>
    <w:uiPriority w:val="99"/>
    <w:rsid w:val="0069153D"/>
    <w:rPr>
      <w:rFonts w:ascii="Times New Roman" w:hAnsi="Times New Roman"/>
      <w:spacing w:val="50"/>
      <w:shd w:val="clear" w:color="auto" w:fill="FFFFFF"/>
    </w:rPr>
  </w:style>
  <w:style w:type="character" w:customStyle="1" w:styleId="9pt3">
    <w:name w:val="Основной текст + 9 pt3"/>
    <w:aliases w:val="Полужирный20,Интервал 1 pt14"/>
    <w:uiPriority w:val="99"/>
    <w:rsid w:val="0069153D"/>
    <w:rPr>
      <w:rFonts w:ascii="Times New Roman" w:hAnsi="Times New Roman"/>
      <w:b/>
      <w:bCs/>
      <w:spacing w:val="20"/>
      <w:sz w:val="18"/>
      <w:szCs w:val="18"/>
      <w:shd w:val="clear" w:color="auto" w:fill="FFFFFF"/>
    </w:rPr>
  </w:style>
  <w:style w:type="character" w:customStyle="1" w:styleId="71">
    <w:name w:val="Заголовок №7_"/>
    <w:link w:val="710"/>
    <w:uiPriority w:val="99"/>
    <w:rsid w:val="0069153D"/>
    <w:rPr>
      <w:b/>
      <w:bCs/>
      <w:spacing w:val="20"/>
      <w:sz w:val="18"/>
      <w:szCs w:val="18"/>
      <w:shd w:val="clear" w:color="auto" w:fill="FFFFFF"/>
    </w:rPr>
  </w:style>
  <w:style w:type="paragraph" w:customStyle="1" w:styleId="710">
    <w:name w:val="Заголовок №71"/>
    <w:basedOn w:val="a"/>
    <w:link w:val="71"/>
    <w:uiPriority w:val="99"/>
    <w:rsid w:val="0069153D"/>
    <w:pPr>
      <w:shd w:val="clear" w:color="auto" w:fill="FFFFFF"/>
      <w:spacing w:after="240" w:line="240" w:lineRule="atLeast"/>
      <w:outlineLvl w:val="6"/>
    </w:pPr>
    <w:rPr>
      <w:b/>
      <w:bCs/>
      <w:spacing w:val="20"/>
      <w:sz w:val="18"/>
      <w:szCs w:val="18"/>
    </w:rPr>
  </w:style>
  <w:style w:type="character" w:customStyle="1" w:styleId="74">
    <w:name w:val="Заголовок №74"/>
    <w:basedOn w:val="71"/>
    <w:uiPriority w:val="99"/>
    <w:rsid w:val="0069153D"/>
  </w:style>
  <w:style w:type="character" w:customStyle="1" w:styleId="1a">
    <w:name w:val="Заголовок №1_"/>
    <w:link w:val="110"/>
    <w:uiPriority w:val="99"/>
    <w:rsid w:val="0069153D"/>
    <w:rPr>
      <w:b/>
      <w:bCs/>
      <w:sz w:val="37"/>
      <w:szCs w:val="37"/>
      <w:shd w:val="clear" w:color="auto" w:fill="FFFFFF"/>
    </w:rPr>
  </w:style>
  <w:style w:type="character" w:customStyle="1" w:styleId="1b">
    <w:name w:val="Заголовок №1"/>
    <w:basedOn w:val="1a"/>
    <w:uiPriority w:val="99"/>
    <w:rsid w:val="0069153D"/>
  </w:style>
  <w:style w:type="character" w:customStyle="1" w:styleId="120">
    <w:name w:val="Заголовок №12"/>
    <w:uiPriority w:val="99"/>
    <w:rsid w:val="0069153D"/>
    <w:rPr>
      <w:b/>
      <w:bCs/>
      <w:noProof/>
      <w:sz w:val="37"/>
      <w:szCs w:val="37"/>
      <w:shd w:val="clear" w:color="auto" w:fill="FFFFFF"/>
    </w:rPr>
  </w:style>
  <w:style w:type="character" w:customStyle="1" w:styleId="11pt">
    <w:name w:val="Заголовок №1 + Интервал 1 pt"/>
    <w:uiPriority w:val="99"/>
    <w:rsid w:val="0069153D"/>
    <w:rPr>
      <w:b/>
      <w:bCs/>
      <w:spacing w:val="30"/>
      <w:sz w:val="37"/>
      <w:szCs w:val="37"/>
      <w:shd w:val="clear" w:color="auto" w:fill="FFFFFF"/>
    </w:rPr>
  </w:style>
  <w:style w:type="character" w:customStyle="1" w:styleId="32">
    <w:name w:val="Заголовок №3_"/>
    <w:link w:val="310"/>
    <w:uiPriority w:val="99"/>
    <w:rsid w:val="0069153D"/>
    <w:rPr>
      <w:rFonts w:ascii="Arial" w:hAnsi="Arial" w:cs="Arial"/>
      <w:sz w:val="32"/>
      <w:szCs w:val="32"/>
      <w:shd w:val="clear" w:color="auto" w:fill="FFFFFF"/>
    </w:rPr>
  </w:style>
  <w:style w:type="character" w:customStyle="1" w:styleId="33">
    <w:name w:val="Заголовок №3"/>
    <w:basedOn w:val="32"/>
    <w:uiPriority w:val="99"/>
    <w:rsid w:val="0069153D"/>
  </w:style>
  <w:style w:type="character" w:customStyle="1" w:styleId="3Constantia">
    <w:name w:val="Основной текст (3) + Constantia"/>
    <w:aliases w:val="12,5 pt,Полужирный,Курсив,Интервал 1 pt"/>
    <w:uiPriority w:val="99"/>
    <w:rsid w:val="0069153D"/>
    <w:rPr>
      <w:rFonts w:ascii="Constantia" w:hAnsi="Constantia" w:cs="Constantia"/>
      <w:b/>
      <w:bCs/>
      <w:i/>
      <w:iCs/>
      <w:spacing w:val="20"/>
      <w:sz w:val="25"/>
      <w:szCs w:val="25"/>
    </w:rPr>
  </w:style>
  <w:style w:type="character" w:customStyle="1" w:styleId="3Constantia1">
    <w:name w:val="Основной текст (3) + Constantia1"/>
    <w:aliases w:val="121,5 pt59,Полужирный38,Курсив41,Интервал 1 pt37"/>
    <w:uiPriority w:val="99"/>
    <w:rsid w:val="0069153D"/>
    <w:rPr>
      <w:rFonts w:ascii="Constantia" w:hAnsi="Constantia" w:cs="Constantia"/>
      <w:b/>
      <w:bCs/>
      <w:i/>
      <w:iCs/>
      <w:noProof/>
      <w:spacing w:val="20"/>
      <w:sz w:val="25"/>
      <w:szCs w:val="25"/>
    </w:rPr>
  </w:style>
  <w:style w:type="character" w:customStyle="1" w:styleId="34">
    <w:name w:val="Основной текст (3)"/>
    <w:uiPriority w:val="99"/>
    <w:rsid w:val="0069153D"/>
    <w:rPr>
      <w:rFonts w:ascii="Times New Roman" w:hAnsi="Times New Roman" w:cs="Times New Roman"/>
      <w:spacing w:val="10"/>
      <w:sz w:val="24"/>
      <w:szCs w:val="24"/>
    </w:rPr>
  </w:style>
  <w:style w:type="paragraph" w:customStyle="1" w:styleId="110">
    <w:name w:val="Заголовок №11"/>
    <w:basedOn w:val="a"/>
    <w:link w:val="1a"/>
    <w:uiPriority w:val="99"/>
    <w:rsid w:val="0069153D"/>
    <w:pPr>
      <w:shd w:val="clear" w:color="auto" w:fill="FFFFFF"/>
      <w:spacing w:before="180" w:after="180" w:line="552" w:lineRule="exact"/>
      <w:jc w:val="center"/>
      <w:outlineLvl w:val="0"/>
    </w:pPr>
    <w:rPr>
      <w:b/>
      <w:bCs/>
      <w:sz w:val="37"/>
      <w:szCs w:val="37"/>
    </w:rPr>
  </w:style>
  <w:style w:type="paragraph" w:customStyle="1" w:styleId="310">
    <w:name w:val="Заголовок №31"/>
    <w:basedOn w:val="a"/>
    <w:link w:val="32"/>
    <w:uiPriority w:val="99"/>
    <w:rsid w:val="0069153D"/>
    <w:pPr>
      <w:shd w:val="clear" w:color="auto" w:fill="FFFFFF"/>
      <w:spacing w:before="180" w:after="540" w:line="240" w:lineRule="atLeast"/>
      <w:jc w:val="center"/>
      <w:outlineLvl w:val="2"/>
    </w:pPr>
    <w:rPr>
      <w:rFonts w:ascii="Arial" w:hAnsi="Arial" w:cs="Arial"/>
      <w:sz w:val="32"/>
      <w:szCs w:val="32"/>
    </w:rPr>
  </w:style>
  <w:style w:type="paragraph" w:customStyle="1" w:styleId="xl27">
    <w:name w:val="xl27"/>
    <w:basedOn w:val="a"/>
    <w:uiPriority w:val="99"/>
    <w:rsid w:val="0069153D"/>
    <w:pPr>
      <w:pBdr>
        <w:left w:val="single" w:sz="4" w:space="0" w:color="auto"/>
        <w:right w:val="single" w:sz="4" w:space="0" w:color="auto"/>
      </w:pBdr>
      <w:spacing w:before="100" w:beforeAutospacing="1" w:after="100" w:afterAutospacing="1" w:line="240" w:lineRule="auto"/>
      <w:jc w:val="center"/>
      <w:textAlignment w:val="center"/>
    </w:pPr>
    <w:rPr>
      <w:rFonts w:ascii="Arial CYR" w:eastAsia="Times New Roman" w:hAnsi="Arial CYR" w:cs="Arial CYR"/>
      <w:sz w:val="24"/>
      <w:szCs w:val="24"/>
      <w:lang w:val="ru-RU" w:eastAsia="ru-RU"/>
    </w:rPr>
  </w:style>
  <w:style w:type="character" w:styleId="aff2">
    <w:name w:val="page number"/>
    <w:basedOn w:val="a0"/>
    <w:uiPriority w:val="99"/>
    <w:rsid w:val="0069153D"/>
  </w:style>
  <w:style w:type="character" w:customStyle="1" w:styleId="apple-converted-space">
    <w:name w:val="apple-converted-space"/>
    <w:uiPriority w:val="99"/>
    <w:rsid w:val="0069153D"/>
  </w:style>
  <w:style w:type="paragraph" w:customStyle="1" w:styleId="Style11">
    <w:name w:val="Style11"/>
    <w:basedOn w:val="a"/>
    <w:uiPriority w:val="99"/>
    <w:rsid w:val="0069153D"/>
    <w:pPr>
      <w:widowControl w:val="0"/>
      <w:autoSpaceDE w:val="0"/>
      <w:autoSpaceDN w:val="0"/>
      <w:adjustRightInd w:val="0"/>
      <w:spacing w:after="0" w:line="240" w:lineRule="auto"/>
      <w:jc w:val="center"/>
    </w:pPr>
    <w:rPr>
      <w:rFonts w:ascii="Times New Roman" w:eastAsia="Times New Roman" w:hAnsi="Times New Roman" w:cs="Times New Roman"/>
      <w:sz w:val="24"/>
      <w:szCs w:val="24"/>
      <w:lang w:val="ru-RU" w:eastAsia="ru-RU"/>
    </w:rPr>
  </w:style>
  <w:style w:type="character" w:customStyle="1" w:styleId="FontStyle46">
    <w:name w:val="Font Style46"/>
    <w:uiPriority w:val="99"/>
    <w:rsid w:val="0069153D"/>
    <w:rPr>
      <w:rFonts w:ascii="Times New Roman" w:hAnsi="Times New Roman" w:cs="Times New Roman"/>
      <w:sz w:val="28"/>
      <w:szCs w:val="28"/>
    </w:rPr>
  </w:style>
  <w:style w:type="character" w:customStyle="1" w:styleId="FontStyle66">
    <w:name w:val="Font Style66"/>
    <w:uiPriority w:val="99"/>
    <w:rsid w:val="0069153D"/>
    <w:rPr>
      <w:rFonts w:ascii="Times New Roman" w:hAnsi="Times New Roman" w:cs="Times New Roman"/>
      <w:sz w:val="28"/>
      <w:szCs w:val="28"/>
    </w:rPr>
  </w:style>
  <w:style w:type="character" w:customStyle="1" w:styleId="aff3">
    <w:name w:val="Название Знак"/>
    <w:uiPriority w:val="99"/>
    <w:rsid w:val="0069153D"/>
    <w:rPr>
      <w:rFonts w:ascii="Times New Roman" w:eastAsia="Times New Roman" w:hAnsi="Times New Roman"/>
      <w:b/>
      <w:bCs/>
      <w:sz w:val="28"/>
      <w:szCs w:val="24"/>
    </w:rPr>
  </w:style>
  <w:style w:type="character" w:customStyle="1" w:styleId="hithilite">
    <w:name w:val="hithilite"/>
    <w:basedOn w:val="a0"/>
    <w:uiPriority w:val="99"/>
    <w:rsid w:val="0069153D"/>
  </w:style>
  <w:style w:type="paragraph" w:customStyle="1" w:styleId="sourcetitle">
    <w:name w:val="sourcetitle"/>
    <w:basedOn w:val="a"/>
    <w:uiPriority w:val="99"/>
    <w:rsid w:val="0069153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frfield">
    <w:name w:val="fr_field"/>
    <w:basedOn w:val="a"/>
    <w:uiPriority w:val="99"/>
    <w:rsid w:val="0069153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frlabel">
    <w:name w:val="fr_label"/>
    <w:basedOn w:val="a0"/>
    <w:uiPriority w:val="99"/>
    <w:rsid w:val="0069153D"/>
  </w:style>
  <w:style w:type="paragraph" w:customStyle="1" w:styleId="320">
    <w:name w:val="Основной текст 32"/>
    <w:basedOn w:val="a"/>
    <w:uiPriority w:val="99"/>
    <w:rsid w:val="0069153D"/>
    <w:pPr>
      <w:spacing w:after="0" w:line="360" w:lineRule="auto"/>
      <w:jc w:val="center"/>
    </w:pPr>
    <w:rPr>
      <w:rFonts w:ascii="Times New Roman" w:eastAsia="Times New Roman" w:hAnsi="Times New Roman" w:cs="Times New Roman"/>
      <w:sz w:val="28"/>
      <w:szCs w:val="20"/>
      <w:lang w:val="ru-RU" w:eastAsia="ru-RU"/>
    </w:rPr>
  </w:style>
  <w:style w:type="character" w:customStyle="1" w:styleId="FontStyle20">
    <w:name w:val="Font Style20"/>
    <w:uiPriority w:val="99"/>
    <w:rsid w:val="0069153D"/>
    <w:rPr>
      <w:rFonts w:ascii="Cambria" w:hAnsi="Cambria" w:cs="Cambria"/>
      <w:sz w:val="14"/>
      <w:szCs w:val="14"/>
    </w:rPr>
  </w:style>
  <w:style w:type="paragraph" w:customStyle="1" w:styleId="Style1">
    <w:name w:val="Style1"/>
    <w:basedOn w:val="a"/>
    <w:uiPriority w:val="99"/>
    <w:rsid w:val="0069153D"/>
    <w:pPr>
      <w:widowControl w:val="0"/>
      <w:autoSpaceDE w:val="0"/>
      <w:autoSpaceDN w:val="0"/>
      <w:adjustRightInd w:val="0"/>
      <w:spacing w:after="0" w:line="365" w:lineRule="exact"/>
      <w:ind w:firstLine="710"/>
    </w:pPr>
    <w:rPr>
      <w:rFonts w:ascii="Bookman Old Style" w:eastAsia="Calibri" w:hAnsi="Bookman Old Style" w:cs="Bookman Old Style"/>
      <w:sz w:val="24"/>
      <w:szCs w:val="24"/>
      <w:lang w:val="ru-RU" w:eastAsia="ru-RU"/>
    </w:rPr>
  </w:style>
  <w:style w:type="character" w:customStyle="1" w:styleId="FontStyle110">
    <w:name w:val="Font Style11"/>
    <w:uiPriority w:val="99"/>
    <w:rsid w:val="0069153D"/>
    <w:rPr>
      <w:rFonts w:ascii="Courier New" w:hAnsi="Courier New" w:cs="Courier New"/>
      <w:b/>
      <w:bCs/>
      <w:spacing w:val="90"/>
      <w:sz w:val="28"/>
      <w:szCs w:val="28"/>
    </w:rPr>
  </w:style>
  <w:style w:type="character" w:customStyle="1" w:styleId="FontStyle18">
    <w:name w:val="Font Style18"/>
    <w:uiPriority w:val="99"/>
    <w:rsid w:val="0069153D"/>
    <w:rPr>
      <w:rFonts w:ascii="Bookman Old Style" w:hAnsi="Bookman Old Style" w:cs="Bookman Old Style"/>
      <w:b/>
      <w:bCs/>
      <w:spacing w:val="-20"/>
      <w:sz w:val="24"/>
      <w:szCs w:val="24"/>
    </w:rPr>
  </w:style>
  <w:style w:type="character" w:customStyle="1" w:styleId="FontStyle14">
    <w:name w:val="Font Style14"/>
    <w:uiPriority w:val="99"/>
    <w:rsid w:val="0069153D"/>
    <w:rPr>
      <w:rFonts w:ascii="Bookman Old Style" w:hAnsi="Bookman Old Style" w:cs="Bookman Old Style"/>
      <w:sz w:val="24"/>
      <w:szCs w:val="24"/>
    </w:rPr>
  </w:style>
  <w:style w:type="character" w:customStyle="1" w:styleId="FontStyle12">
    <w:name w:val="Font Style12"/>
    <w:uiPriority w:val="99"/>
    <w:rsid w:val="0069153D"/>
    <w:rPr>
      <w:rFonts w:ascii="Book Antiqua" w:hAnsi="Book Antiqua" w:cs="Book Antiqua"/>
      <w:b/>
      <w:bCs/>
      <w:i/>
      <w:iCs/>
      <w:sz w:val="22"/>
      <w:szCs w:val="22"/>
    </w:rPr>
  </w:style>
  <w:style w:type="character" w:customStyle="1" w:styleId="FontStyle17">
    <w:name w:val="Font Style17"/>
    <w:uiPriority w:val="99"/>
    <w:rsid w:val="0069153D"/>
    <w:rPr>
      <w:rFonts w:ascii="Bookman Old Style" w:hAnsi="Bookman Old Style" w:cs="Bookman Old Style"/>
      <w:spacing w:val="-10"/>
      <w:sz w:val="26"/>
      <w:szCs w:val="26"/>
    </w:rPr>
  </w:style>
  <w:style w:type="character" w:customStyle="1" w:styleId="FontStyle13">
    <w:name w:val="Font Style13"/>
    <w:uiPriority w:val="99"/>
    <w:rsid w:val="0069153D"/>
    <w:rPr>
      <w:rFonts w:ascii="Book Antiqua" w:hAnsi="Book Antiqua" w:cs="Book Antiqua"/>
      <w:i/>
      <w:iCs/>
      <w:spacing w:val="-30"/>
      <w:sz w:val="30"/>
      <w:szCs w:val="30"/>
    </w:rPr>
  </w:style>
  <w:style w:type="character" w:customStyle="1" w:styleId="FontStyle210">
    <w:name w:val="Font Style21"/>
    <w:uiPriority w:val="99"/>
    <w:rsid w:val="0069153D"/>
    <w:rPr>
      <w:rFonts w:ascii="Book Antiqua" w:hAnsi="Book Antiqua" w:cs="Book Antiqua"/>
      <w:b/>
      <w:bCs/>
      <w:i/>
      <w:iCs/>
      <w:sz w:val="22"/>
      <w:szCs w:val="22"/>
    </w:rPr>
  </w:style>
  <w:style w:type="paragraph" w:customStyle="1" w:styleId="Style3">
    <w:name w:val="Style3"/>
    <w:basedOn w:val="a"/>
    <w:uiPriority w:val="99"/>
    <w:rsid w:val="0069153D"/>
    <w:pPr>
      <w:widowControl w:val="0"/>
      <w:autoSpaceDE w:val="0"/>
      <w:autoSpaceDN w:val="0"/>
      <w:adjustRightInd w:val="0"/>
      <w:spacing w:after="0" w:line="241" w:lineRule="exact"/>
      <w:ind w:firstLine="562"/>
      <w:jc w:val="both"/>
    </w:pPr>
    <w:rPr>
      <w:rFonts w:ascii="Times New Roman" w:eastAsia="Times New Roman" w:hAnsi="Times New Roman" w:cs="Times New Roman"/>
      <w:sz w:val="24"/>
      <w:szCs w:val="24"/>
      <w:lang w:val="ru-RU" w:eastAsia="ru-RU"/>
    </w:rPr>
  </w:style>
  <w:style w:type="paragraph" w:customStyle="1" w:styleId="Style4">
    <w:name w:val="Style4"/>
    <w:basedOn w:val="a"/>
    <w:uiPriority w:val="99"/>
    <w:rsid w:val="0069153D"/>
    <w:pPr>
      <w:widowControl w:val="0"/>
      <w:autoSpaceDE w:val="0"/>
      <w:autoSpaceDN w:val="0"/>
      <w:adjustRightInd w:val="0"/>
      <w:spacing w:after="0" w:line="360" w:lineRule="exact"/>
      <w:ind w:firstLine="691"/>
      <w:jc w:val="both"/>
    </w:pPr>
    <w:rPr>
      <w:rFonts w:ascii="Book Antiqua" w:eastAsia="Calibri" w:hAnsi="Book Antiqua" w:cs="Book Antiqua"/>
      <w:sz w:val="24"/>
      <w:szCs w:val="24"/>
      <w:lang w:val="ru-RU" w:eastAsia="ru-RU"/>
    </w:rPr>
  </w:style>
  <w:style w:type="paragraph" w:customStyle="1" w:styleId="Style2">
    <w:name w:val="Style2"/>
    <w:basedOn w:val="a"/>
    <w:uiPriority w:val="99"/>
    <w:rsid w:val="0069153D"/>
    <w:pPr>
      <w:widowControl w:val="0"/>
      <w:autoSpaceDE w:val="0"/>
      <w:autoSpaceDN w:val="0"/>
      <w:adjustRightInd w:val="0"/>
      <w:spacing w:after="0" w:line="361" w:lineRule="exact"/>
      <w:ind w:firstLine="840"/>
    </w:pPr>
    <w:rPr>
      <w:rFonts w:ascii="Bookman Old Style" w:eastAsia="Calibri" w:hAnsi="Bookman Old Style" w:cs="Bookman Old Style"/>
      <w:sz w:val="24"/>
      <w:szCs w:val="24"/>
      <w:lang w:val="ru-RU" w:eastAsia="ru-RU"/>
    </w:rPr>
  </w:style>
  <w:style w:type="character" w:customStyle="1" w:styleId="FontStyle15">
    <w:name w:val="Font Style15"/>
    <w:uiPriority w:val="99"/>
    <w:rsid w:val="0069153D"/>
    <w:rPr>
      <w:rFonts w:ascii="Bookman Old Style" w:hAnsi="Bookman Old Style" w:cs="Bookman Old Style"/>
      <w:i/>
      <w:iCs/>
      <w:spacing w:val="-10"/>
      <w:sz w:val="28"/>
      <w:szCs w:val="28"/>
    </w:rPr>
  </w:style>
  <w:style w:type="paragraph" w:customStyle="1" w:styleId="Style5">
    <w:name w:val="Style5"/>
    <w:basedOn w:val="a"/>
    <w:uiPriority w:val="99"/>
    <w:rsid w:val="0069153D"/>
    <w:pPr>
      <w:widowControl w:val="0"/>
      <w:autoSpaceDE w:val="0"/>
      <w:autoSpaceDN w:val="0"/>
      <w:adjustRightInd w:val="0"/>
      <w:spacing w:after="0" w:line="379" w:lineRule="exact"/>
      <w:ind w:hanging="730"/>
    </w:pPr>
    <w:rPr>
      <w:rFonts w:ascii="Bookman Old Style" w:eastAsia="Calibri" w:hAnsi="Bookman Old Style" w:cs="Bookman Old Style"/>
      <w:sz w:val="24"/>
      <w:szCs w:val="24"/>
      <w:lang w:val="ru-RU" w:eastAsia="ru-RU"/>
    </w:rPr>
  </w:style>
  <w:style w:type="character" w:customStyle="1" w:styleId="FontStyle22">
    <w:name w:val="Font Style22"/>
    <w:uiPriority w:val="99"/>
    <w:rsid w:val="0069153D"/>
    <w:rPr>
      <w:rFonts w:ascii="Bookman Old Style" w:hAnsi="Bookman Old Style" w:cs="Bookman Old Style"/>
      <w:sz w:val="24"/>
      <w:szCs w:val="24"/>
    </w:rPr>
  </w:style>
  <w:style w:type="character" w:customStyle="1" w:styleId="FontStyle19">
    <w:name w:val="Font Style19"/>
    <w:uiPriority w:val="99"/>
    <w:rsid w:val="0069153D"/>
    <w:rPr>
      <w:rFonts w:ascii="Times New Roman" w:hAnsi="Times New Roman" w:cs="Times New Roman"/>
      <w:sz w:val="30"/>
      <w:szCs w:val="30"/>
    </w:rPr>
  </w:style>
  <w:style w:type="character" w:customStyle="1" w:styleId="FontStyle310">
    <w:name w:val="Font Style31"/>
    <w:uiPriority w:val="99"/>
    <w:rsid w:val="0069153D"/>
    <w:rPr>
      <w:rFonts w:ascii="Times New Roman" w:hAnsi="Times New Roman" w:cs="Times New Roman"/>
      <w:b/>
      <w:bCs/>
      <w:i/>
      <w:iCs/>
      <w:spacing w:val="-20"/>
      <w:sz w:val="34"/>
      <w:szCs w:val="34"/>
    </w:rPr>
  </w:style>
  <w:style w:type="character" w:customStyle="1" w:styleId="FontStyle34">
    <w:name w:val="Font Style34"/>
    <w:uiPriority w:val="99"/>
    <w:rsid w:val="0069153D"/>
    <w:rPr>
      <w:rFonts w:ascii="Times New Roman" w:hAnsi="Times New Roman" w:cs="Times New Roman"/>
      <w:sz w:val="30"/>
      <w:szCs w:val="30"/>
    </w:rPr>
  </w:style>
  <w:style w:type="paragraph" w:customStyle="1" w:styleId="243">
    <w:name w:val="Основной текст243"/>
    <w:basedOn w:val="a"/>
    <w:uiPriority w:val="99"/>
    <w:rsid w:val="0069153D"/>
    <w:pPr>
      <w:shd w:val="clear" w:color="auto" w:fill="FFFFFF"/>
      <w:spacing w:after="60" w:line="0" w:lineRule="atLeast"/>
      <w:ind w:hanging="280"/>
      <w:jc w:val="center"/>
    </w:pPr>
    <w:rPr>
      <w:rFonts w:ascii="Calibri" w:eastAsia="Calibri" w:hAnsi="Calibri" w:cs="Times New Roman"/>
      <w:spacing w:val="10"/>
      <w:sz w:val="19"/>
      <w:szCs w:val="19"/>
      <w:lang w:val="ru-RU"/>
    </w:rPr>
  </w:style>
  <w:style w:type="character" w:customStyle="1" w:styleId="148">
    <w:name w:val="Основной текст148"/>
    <w:uiPriority w:val="99"/>
    <w:rsid w:val="0069153D"/>
    <w:rPr>
      <w:rFonts w:ascii="Times New Roman" w:eastAsia="Times New Roman" w:hAnsi="Times New Roman"/>
      <w:spacing w:val="10"/>
      <w:sz w:val="19"/>
      <w:szCs w:val="19"/>
      <w:shd w:val="clear" w:color="auto" w:fill="FFFFFF"/>
    </w:rPr>
  </w:style>
  <w:style w:type="character" w:customStyle="1" w:styleId="149">
    <w:name w:val="Основной текст149"/>
    <w:uiPriority w:val="99"/>
    <w:rsid w:val="0069153D"/>
    <w:rPr>
      <w:rFonts w:ascii="Times New Roman" w:eastAsia="Times New Roman" w:hAnsi="Times New Roman"/>
      <w:spacing w:val="10"/>
      <w:sz w:val="19"/>
      <w:szCs w:val="19"/>
      <w:shd w:val="clear" w:color="auto" w:fill="FFFFFF"/>
    </w:rPr>
  </w:style>
  <w:style w:type="character" w:customStyle="1" w:styleId="1500">
    <w:name w:val="Основной текст150"/>
    <w:uiPriority w:val="99"/>
    <w:rsid w:val="0069153D"/>
    <w:rPr>
      <w:rFonts w:ascii="Times New Roman" w:eastAsia="Times New Roman" w:hAnsi="Times New Roman"/>
      <w:spacing w:val="10"/>
      <w:sz w:val="19"/>
      <w:szCs w:val="19"/>
      <w:shd w:val="clear" w:color="auto" w:fill="FFFFFF"/>
    </w:rPr>
  </w:style>
  <w:style w:type="character" w:customStyle="1" w:styleId="151">
    <w:name w:val="Основной текст151"/>
    <w:uiPriority w:val="99"/>
    <w:rsid w:val="0069153D"/>
    <w:rPr>
      <w:rFonts w:ascii="Times New Roman" w:eastAsia="Times New Roman" w:hAnsi="Times New Roman"/>
      <w:spacing w:val="10"/>
      <w:sz w:val="19"/>
      <w:szCs w:val="19"/>
      <w:shd w:val="clear" w:color="auto" w:fill="FFFFFF"/>
    </w:rPr>
  </w:style>
  <w:style w:type="character" w:customStyle="1" w:styleId="0pt">
    <w:name w:val="Основной текст + Курсив;Интервал 0 pt"/>
    <w:rsid w:val="0069153D"/>
    <w:rPr>
      <w:rFonts w:ascii="Times New Roman" w:eastAsia="Times New Roman" w:hAnsi="Times New Roman" w:cs="Times New Roman"/>
      <w:i/>
      <w:iCs/>
      <w:spacing w:val="0"/>
      <w:sz w:val="19"/>
      <w:szCs w:val="19"/>
      <w:shd w:val="clear" w:color="auto" w:fill="FFFFFF"/>
    </w:rPr>
  </w:style>
  <w:style w:type="character" w:customStyle="1" w:styleId="152">
    <w:name w:val="Основной текст152"/>
    <w:uiPriority w:val="99"/>
    <w:rsid w:val="0069153D"/>
    <w:rPr>
      <w:rFonts w:ascii="Times New Roman" w:eastAsia="Times New Roman" w:hAnsi="Times New Roman"/>
      <w:spacing w:val="10"/>
      <w:sz w:val="19"/>
      <w:szCs w:val="19"/>
      <w:shd w:val="clear" w:color="auto" w:fill="FFFFFF"/>
    </w:rPr>
  </w:style>
  <w:style w:type="character" w:customStyle="1" w:styleId="240">
    <w:name w:val="Основной текст + Курсив24"/>
    <w:aliases w:val="Интервал 0 pt47"/>
    <w:uiPriority w:val="99"/>
    <w:rsid w:val="0069153D"/>
    <w:rPr>
      <w:rFonts w:ascii="Times New Roman" w:hAnsi="Times New Roman" w:cs="Times New Roman"/>
      <w:i/>
      <w:iCs/>
      <w:spacing w:val="0"/>
      <w:sz w:val="20"/>
      <w:szCs w:val="20"/>
      <w:shd w:val="clear" w:color="auto" w:fill="FFFFFF"/>
    </w:rPr>
  </w:style>
  <w:style w:type="paragraph" w:customStyle="1" w:styleId="textb">
    <w:name w:val="textb"/>
    <w:basedOn w:val="a"/>
    <w:uiPriority w:val="99"/>
    <w:rsid w:val="0069153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111">
    <w:name w:val="Знак Знак Знак1 Знак Знак Знак Знак Знак Знак Знак Знак Знак Знак Знак Знак Знак Знак Знак Знак Знак Знак Знак Знак Знак1"/>
    <w:basedOn w:val="a"/>
    <w:autoRedefine/>
    <w:uiPriority w:val="99"/>
    <w:rsid w:val="0069153D"/>
    <w:pPr>
      <w:spacing w:line="240" w:lineRule="exact"/>
    </w:pPr>
    <w:rPr>
      <w:rFonts w:ascii="Times New Roman" w:eastAsia="SimSun" w:hAnsi="Times New Roman" w:cs="Times New Roman"/>
      <w:b/>
      <w:sz w:val="28"/>
      <w:szCs w:val="24"/>
    </w:rPr>
  </w:style>
  <w:style w:type="paragraph" w:styleId="aff4">
    <w:name w:val="caption"/>
    <w:basedOn w:val="a"/>
    <w:next w:val="a"/>
    <w:uiPriority w:val="99"/>
    <w:unhideWhenUsed/>
    <w:qFormat/>
    <w:rsid w:val="0069153D"/>
    <w:pPr>
      <w:spacing w:after="200" w:line="240" w:lineRule="auto"/>
    </w:pPr>
    <w:rPr>
      <w:rFonts w:ascii="Calibri" w:eastAsia="Times New Roman" w:hAnsi="Calibri" w:cs="Times New Roman"/>
      <w:b/>
      <w:bCs/>
      <w:color w:val="4F81BD"/>
      <w:sz w:val="18"/>
      <w:szCs w:val="18"/>
      <w:lang w:bidi="en-US"/>
    </w:rPr>
  </w:style>
  <w:style w:type="paragraph" w:styleId="26">
    <w:name w:val="Quote"/>
    <w:basedOn w:val="a"/>
    <w:next w:val="a"/>
    <w:link w:val="27"/>
    <w:uiPriority w:val="99"/>
    <w:qFormat/>
    <w:rsid w:val="0069153D"/>
    <w:pPr>
      <w:spacing w:after="200" w:line="276" w:lineRule="auto"/>
    </w:pPr>
    <w:rPr>
      <w:rFonts w:ascii="Calibri" w:eastAsia="Times New Roman" w:hAnsi="Calibri" w:cs="Times New Roman"/>
      <w:i/>
      <w:iCs/>
      <w:color w:val="000000"/>
      <w:lang w:bidi="en-US"/>
    </w:rPr>
  </w:style>
  <w:style w:type="character" w:customStyle="1" w:styleId="27">
    <w:name w:val="Цитата 2 Знак"/>
    <w:basedOn w:val="a0"/>
    <w:link w:val="26"/>
    <w:uiPriority w:val="99"/>
    <w:rsid w:val="0069153D"/>
    <w:rPr>
      <w:rFonts w:ascii="Calibri" w:eastAsia="Times New Roman" w:hAnsi="Calibri" w:cs="Times New Roman"/>
      <w:i/>
      <w:iCs/>
      <w:color w:val="000000"/>
      <w:lang w:bidi="en-US"/>
    </w:rPr>
  </w:style>
  <w:style w:type="paragraph" w:styleId="aff5">
    <w:name w:val="Intense Quote"/>
    <w:basedOn w:val="a"/>
    <w:next w:val="a"/>
    <w:link w:val="aff6"/>
    <w:uiPriority w:val="99"/>
    <w:qFormat/>
    <w:rsid w:val="0069153D"/>
    <w:pPr>
      <w:pBdr>
        <w:bottom w:val="single" w:sz="4" w:space="4" w:color="4F81BD"/>
      </w:pBdr>
      <w:spacing w:before="200" w:after="280" w:line="276" w:lineRule="auto"/>
      <w:ind w:left="936" w:right="936"/>
    </w:pPr>
    <w:rPr>
      <w:rFonts w:ascii="Calibri" w:eastAsia="Times New Roman" w:hAnsi="Calibri" w:cs="Times New Roman"/>
      <w:b/>
      <w:bCs/>
      <w:i/>
      <w:iCs/>
      <w:color w:val="4F81BD"/>
      <w:lang w:bidi="en-US"/>
    </w:rPr>
  </w:style>
  <w:style w:type="character" w:customStyle="1" w:styleId="aff6">
    <w:name w:val="Выделенная цитата Знак"/>
    <w:basedOn w:val="a0"/>
    <w:link w:val="aff5"/>
    <w:uiPriority w:val="99"/>
    <w:rsid w:val="0069153D"/>
    <w:rPr>
      <w:rFonts w:ascii="Calibri" w:eastAsia="Times New Roman" w:hAnsi="Calibri" w:cs="Times New Roman"/>
      <w:b/>
      <w:bCs/>
      <w:i/>
      <w:iCs/>
      <w:color w:val="4F81BD"/>
      <w:lang w:bidi="en-US"/>
    </w:rPr>
  </w:style>
  <w:style w:type="character" w:styleId="aff7">
    <w:name w:val="Subtle Emphasis"/>
    <w:uiPriority w:val="99"/>
    <w:qFormat/>
    <w:rsid w:val="0069153D"/>
    <w:rPr>
      <w:i/>
      <w:iCs/>
      <w:color w:val="808080"/>
    </w:rPr>
  </w:style>
  <w:style w:type="character" w:styleId="aff8">
    <w:name w:val="Intense Emphasis"/>
    <w:uiPriority w:val="99"/>
    <w:qFormat/>
    <w:rsid w:val="0069153D"/>
    <w:rPr>
      <w:b/>
      <w:bCs/>
      <w:i/>
      <w:iCs/>
      <w:color w:val="4F81BD"/>
    </w:rPr>
  </w:style>
  <w:style w:type="character" w:styleId="aff9">
    <w:name w:val="Subtle Reference"/>
    <w:uiPriority w:val="99"/>
    <w:qFormat/>
    <w:rsid w:val="0069153D"/>
    <w:rPr>
      <w:smallCaps/>
      <w:color w:val="C0504D"/>
      <w:u w:val="single"/>
    </w:rPr>
  </w:style>
  <w:style w:type="character" w:styleId="affa">
    <w:name w:val="Intense Reference"/>
    <w:uiPriority w:val="99"/>
    <w:qFormat/>
    <w:rsid w:val="0069153D"/>
    <w:rPr>
      <w:b/>
      <w:bCs/>
      <w:smallCaps/>
      <w:color w:val="C0504D"/>
      <w:spacing w:val="5"/>
      <w:u w:val="single"/>
    </w:rPr>
  </w:style>
  <w:style w:type="character" w:styleId="affb">
    <w:name w:val="Book Title"/>
    <w:uiPriority w:val="99"/>
    <w:qFormat/>
    <w:rsid w:val="0069153D"/>
    <w:rPr>
      <w:b/>
      <w:bCs/>
      <w:smallCaps/>
      <w:spacing w:val="5"/>
    </w:rPr>
  </w:style>
  <w:style w:type="paragraph" w:styleId="affc">
    <w:name w:val="TOC Heading"/>
    <w:basedOn w:val="1"/>
    <w:next w:val="a"/>
    <w:uiPriority w:val="99"/>
    <w:unhideWhenUsed/>
    <w:qFormat/>
    <w:rsid w:val="0069153D"/>
    <w:pPr>
      <w:keepNext/>
      <w:keepLines/>
      <w:spacing w:before="480" w:beforeAutospacing="0" w:after="0" w:afterAutospacing="0" w:line="276" w:lineRule="auto"/>
      <w:outlineLvl w:val="9"/>
    </w:pPr>
    <w:rPr>
      <w:rFonts w:ascii="Cambria" w:hAnsi="Cambria"/>
      <w:color w:val="365F91"/>
      <w:kern w:val="0"/>
      <w:sz w:val="28"/>
      <w:szCs w:val="28"/>
      <w:lang w:bidi="en-US"/>
    </w:rPr>
  </w:style>
  <w:style w:type="character" w:customStyle="1" w:styleId="ts2">
    <w:name w:val="ts2"/>
    <w:uiPriority w:val="99"/>
    <w:rsid w:val="0069153D"/>
  </w:style>
  <w:style w:type="character" w:customStyle="1" w:styleId="ts3">
    <w:name w:val="ts3"/>
    <w:uiPriority w:val="99"/>
    <w:rsid w:val="0069153D"/>
  </w:style>
  <w:style w:type="character" w:customStyle="1" w:styleId="tex">
    <w:name w:val="tex"/>
    <w:uiPriority w:val="99"/>
    <w:rsid w:val="0069153D"/>
  </w:style>
  <w:style w:type="character" w:customStyle="1" w:styleId="zagol">
    <w:name w:val="zagol"/>
    <w:uiPriority w:val="99"/>
    <w:rsid w:val="0069153D"/>
  </w:style>
  <w:style w:type="paragraph" w:customStyle="1" w:styleId="tex1">
    <w:name w:val="tex1"/>
    <w:basedOn w:val="a"/>
    <w:uiPriority w:val="99"/>
    <w:rsid w:val="0069153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First">
    <w:name w:val="FirstОснТекст"/>
    <w:basedOn w:val="a"/>
    <w:next w:val="a"/>
    <w:uiPriority w:val="99"/>
    <w:rsid w:val="0069153D"/>
    <w:pPr>
      <w:spacing w:before="160" w:after="0" w:line="240" w:lineRule="auto"/>
      <w:jc w:val="both"/>
    </w:pPr>
    <w:rPr>
      <w:rFonts w:ascii="Times New Roman" w:eastAsia="Times New Roman" w:hAnsi="Times New Roman" w:cs="Times New Roman"/>
      <w:sz w:val="20"/>
      <w:szCs w:val="20"/>
      <w:lang w:val="ru-RU" w:eastAsia="ru-RU"/>
    </w:rPr>
  </w:style>
  <w:style w:type="paragraph" w:customStyle="1" w:styleId="affd">
    <w:name w:val="Текст обычный"/>
    <w:basedOn w:val="a"/>
    <w:uiPriority w:val="99"/>
    <w:qFormat/>
    <w:rsid w:val="0069153D"/>
    <w:pPr>
      <w:autoSpaceDE w:val="0"/>
      <w:autoSpaceDN w:val="0"/>
      <w:adjustRightInd w:val="0"/>
      <w:spacing w:after="0" w:line="360" w:lineRule="auto"/>
      <w:ind w:firstLine="709"/>
      <w:jc w:val="both"/>
    </w:pPr>
    <w:rPr>
      <w:rFonts w:ascii="Times New Roman" w:eastAsia="Times New Roman" w:hAnsi="Times New Roman" w:cs="Times New Roman"/>
      <w:sz w:val="24"/>
      <w:szCs w:val="24"/>
      <w:lang w:val="fr-FR" w:eastAsia="fr-FR"/>
    </w:rPr>
  </w:style>
  <w:style w:type="paragraph" w:customStyle="1" w:styleId="affe">
    <w:name w:val="Таблица"/>
    <w:basedOn w:val="a"/>
    <w:uiPriority w:val="99"/>
    <w:qFormat/>
    <w:rsid w:val="0069153D"/>
    <w:pPr>
      <w:keepNext/>
      <w:tabs>
        <w:tab w:val="left" w:pos="9072"/>
      </w:tabs>
      <w:spacing w:after="0" w:line="240" w:lineRule="auto"/>
    </w:pPr>
    <w:rPr>
      <w:rFonts w:ascii="Times New Roman" w:eastAsia="SimSun" w:hAnsi="Times New Roman" w:cs="Times New Roman"/>
      <w:noProof/>
      <w:color w:val="000000"/>
      <w:sz w:val="24"/>
      <w:szCs w:val="24"/>
      <w:lang w:val="ru-RU" w:eastAsia="zh-CN"/>
    </w:rPr>
  </w:style>
  <w:style w:type="paragraph" w:styleId="35">
    <w:name w:val="Body Text 3"/>
    <w:basedOn w:val="a"/>
    <w:link w:val="36"/>
    <w:uiPriority w:val="99"/>
    <w:rsid w:val="0069153D"/>
    <w:pPr>
      <w:spacing w:after="0" w:line="240" w:lineRule="auto"/>
      <w:jc w:val="both"/>
    </w:pPr>
    <w:rPr>
      <w:rFonts w:ascii="Times New Roman" w:eastAsia="Times New Roman" w:hAnsi="Times New Roman" w:cs="Times New Roman"/>
      <w:sz w:val="20"/>
      <w:szCs w:val="20"/>
    </w:rPr>
  </w:style>
  <w:style w:type="character" w:customStyle="1" w:styleId="36">
    <w:name w:val="Основной текст 3 Знак"/>
    <w:basedOn w:val="a0"/>
    <w:link w:val="35"/>
    <w:uiPriority w:val="99"/>
    <w:rsid w:val="0069153D"/>
    <w:rPr>
      <w:rFonts w:ascii="Times New Roman" w:eastAsia="Times New Roman" w:hAnsi="Times New Roman" w:cs="Times New Roman"/>
      <w:sz w:val="20"/>
      <w:szCs w:val="20"/>
    </w:rPr>
  </w:style>
  <w:style w:type="paragraph" w:styleId="37">
    <w:name w:val="Body Text Indent 3"/>
    <w:basedOn w:val="a"/>
    <w:link w:val="38"/>
    <w:uiPriority w:val="99"/>
    <w:rsid w:val="0069153D"/>
    <w:pPr>
      <w:spacing w:after="120" w:line="240" w:lineRule="auto"/>
      <w:ind w:left="283"/>
    </w:pPr>
    <w:rPr>
      <w:rFonts w:ascii="Times New Roman" w:eastAsia="Times New Roman" w:hAnsi="Times New Roman" w:cs="Times New Roman"/>
      <w:sz w:val="16"/>
      <w:szCs w:val="16"/>
    </w:rPr>
  </w:style>
  <w:style w:type="character" w:customStyle="1" w:styleId="38">
    <w:name w:val="Основной текст с отступом 3 Знак"/>
    <w:basedOn w:val="a0"/>
    <w:link w:val="37"/>
    <w:uiPriority w:val="99"/>
    <w:rsid w:val="0069153D"/>
    <w:rPr>
      <w:rFonts w:ascii="Times New Roman" w:eastAsia="Times New Roman" w:hAnsi="Times New Roman" w:cs="Times New Roman"/>
      <w:sz w:val="16"/>
      <w:szCs w:val="16"/>
    </w:rPr>
  </w:style>
  <w:style w:type="paragraph" w:customStyle="1" w:styleId="afff">
    <w:name w:val="Тест табличный"/>
    <w:basedOn w:val="a"/>
    <w:link w:val="afff0"/>
    <w:uiPriority w:val="99"/>
    <w:rsid w:val="0069153D"/>
    <w:pPr>
      <w:widowControl w:val="0"/>
      <w:spacing w:after="0" w:line="240" w:lineRule="auto"/>
      <w:jc w:val="center"/>
    </w:pPr>
    <w:rPr>
      <w:rFonts w:ascii="Times New Roman" w:eastAsia="Times New Roman" w:hAnsi="Times New Roman" w:cs="Times New Roman"/>
      <w:sz w:val="24"/>
      <w:szCs w:val="20"/>
    </w:rPr>
  </w:style>
  <w:style w:type="character" w:customStyle="1" w:styleId="afff0">
    <w:name w:val="Тест табличный Знак"/>
    <w:link w:val="afff"/>
    <w:uiPriority w:val="99"/>
    <w:rsid w:val="0069153D"/>
    <w:rPr>
      <w:rFonts w:ascii="Times New Roman" w:eastAsia="Times New Roman" w:hAnsi="Times New Roman" w:cs="Times New Roman"/>
      <w:sz w:val="24"/>
      <w:szCs w:val="20"/>
    </w:rPr>
  </w:style>
  <w:style w:type="paragraph" w:styleId="HTML">
    <w:name w:val="HTML Preformatted"/>
    <w:basedOn w:val="a"/>
    <w:link w:val="HTML0"/>
    <w:uiPriority w:val="99"/>
    <w:rsid w:val="006915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rPr>
  </w:style>
  <w:style w:type="character" w:customStyle="1" w:styleId="HTML0">
    <w:name w:val="Стандартный HTML Знак"/>
    <w:basedOn w:val="a0"/>
    <w:link w:val="HTML"/>
    <w:uiPriority w:val="99"/>
    <w:rsid w:val="0069153D"/>
    <w:rPr>
      <w:rFonts w:ascii="Courier New" w:eastAsia="Times New Roman" w:hAnsi="Courier New" w:cs="Times New Roman"/>
      <w:sz w:val="20"/>
      <w:szCs w:val="20"/>
    </w:rPr>
  </w:style>
  <w:style w:type="paragraph" w:styleId="afff1">
    <w:name w:val="Plain Text"/>
    <w:basedOn w:val="a"/>
    <w:link w:val="afff2"/>
    <w:uiPriority w:val="99"/>
    <w:rsid w:val="0069153D"/>
    <w:pPr>
      <w:spacing w:after="0" w:line="240" w:lineRule="auto"/>
    </w:pPr>
    <w:rPr>
      <w:rFonts w:ascii="Courier New" w:eastAsia="Times New Roman" w:hAnsi="Courier New" w:cs="Times New Roman"/>
      <w:sz w:val="20"/>
      <w:szCs w:val="20"/>
    </w:rPr>
  </w:style>
  <w:style w:type="character" w:customStyle="1" w:styleId="afff2">
    <w:name w:val="Текст Знак"/>
    <w:basedOn w:val="a0"/>
    <w:link w:val="afff1"/>
    <w:uiPriority w:val="99"/>
    <w:rsid w:val="0069153D"/>
    <w:rPr>
      <w:rFonts w:ascii="Courier New" w:eastAsia="Times New Roman" w:hAnsi="Courier New" w:cs="Times New Roman"/>
      <w:sz w:val="20"/>
      <w:szCs w:val="20"/>
    </w:rPr>
  </w:style>
  <w:style w:type="paragraph" w:styleId="28">
    <w:name w:val="Body Text 2"/>
    <w:basedOn w:val="a"/>
    <w:link w:val="29"/>
    <w:uiPriority w:val="99"/>
    <w:rsid w:val="0069153D"/>
    <w:pPr>
      <w:spacing w:after="0" w:line="360" w:lineRule="auto"/>
      <w:ind w:firstLine="720"/>
      <w:jc w:val="both"/>
    </w:pPr>
    <w:rPr>
      <w:rFonts w:ascii="Times New Roman" w:eastAsia="Times New Roman" w:hAnsi="Times New Roman" w:cs="Times New Roman"/>
      <w:sz w:val="20"/>
      <w:szCs w:val="20"/>
    </w:rPr>
  </w:style>
  <w:style w:type="character" w:customStyle="1" w:styleId="29">
    <w:name w:val="Основной текст 2 Знак"/>
    <w:basedOn w:val="a0"/>
    <w:link w:val="28"/>
    <w:uiPriority w:val="99"/>
    <w:rsid w:val="0069153D"/>
    <w:rPr>
      <w:rFonts w:ascii="Times New Roman" w:eastAsia="Times New Roman" w:hAnsi="Times New Roman" w:cs="Times New Roman"/>
      <w:sz w:val="20"/>
      <w:szCs w:val="20"/>
    </w:rPr>
  </w:style>
  <w:style w:type="paragraph" w:customStyle="1" w:styleId="221">
    <w:name w:val="Основной текст 22"/>
    <w:basedOn w:val="a"/>
    <w:uiPriority w:val="99"/>
    <w:rsid w:val="0069153D"/>
    <w:pPr>
      <w:widowControl w:val="0"/>
      <w:overflowPunct w:val="0"/>
      <w:autoSpaceDE w:val="0"/>
      <w:autoSpaceDN w:val="0"/>
      <w:adjustRightInd w:val="0"/>
      <w:spacing w:after="0" w:line="240" w:lineRule="auto"/>
      <w:jc w:val="both"/>
      <w:textAlignment w:val="baseline"/>
    </w:pPr>
    <w:rPr>
      <w:rFonts w:ascii="Times New Roman" w:eastAsia="Times New Roman" w:hAnsi="Times New Roman" w:cs="Times New Roman"/>
      <w:szCs w:val="20"/>
      <w:lang w:val="ru-RU" w:eastAsia="ru-RU"/>
    </w:rPr>
  </w:style>
  <w:style w:type="paragraph" w:styleId="1c">
    <w:name w:val="toc 1"/>
    <w:basedOn w:val="a"/>
    <w:next w:val="a"/>
    <w:autoRedefine/>
    <w:uiPriority w:val="99"/>
    <w:rsid w:val="0069153D"/>
    <w:pPr>
      <w:spacing w:after="0" w:line="240" w:lineRule="auto"/>
    </w:pPr>
    <w:rPr>
      <w:rFonts w:ascii="Times New Roman" w:eastAsia="SimSun" w:hAnsi="Times New Roman" w:cs="Times New Roman"/>
      <w:sz w:val="24"/>
      <w:szCs w:val="24"/>
      <w:lang w:val="ru-RU" w:eastAsia="zh-CN"/>
    </w:rPr>
  </w:style>
  <w:style w:type="paragraph" w:styleId="2a">
    <w:name w:val="toc 2"/>
    <w:basedOn w:val="a"/>
    <w:next w:val="a"/>
    <w:autoRedefine/>
    <w:uiPriority w:val="99"/>
    <w:rsid w:val="0069153D"/>
    <w:pPr>
      <w:spacing w:after="0" w:line="240" w:lineRule="auto"/>
      <w:ind w:left="240"/>
    </w:pPr>
    <w:rPr>
      <w:rFonts w:ascii="Times New Roman" w:eastAsia="SimSun" w:hAnsi="Times New Roman" w:cs="Times New Roman"/>
      <w:sz w:val="24"/>
      <w:szCs w:val="24"/>
      <w:lang w:val="ru-RU" w:eastAsia="zh-CN"/>
    </w:rPr>
  </w:style>
  <w:style w:type="paragraph" w:styleId="afff3">
    <w:name w:val="table of figures"/>
    <w:aliases w:val="Список рисунков"/>
    <w:basedOn w:val="221"/>
    <w:next w:val="a"/>
    <w:autoRedefine/>
    <w:uiPriority w:val="99"/>
    <w:rsid w:val="0069153D"/>
    <w:pPr>
      <w:widowControl/>
      <w:overflowPunct/>
      <w:autoSpaceDE/>
      <w:autoSpaceDN/>
      <w:adjustRightInd/>
      <w:spacing w:line="360" w:lineRule="auto"/>
      <w:textAlignment w:val="auto"/>
    </w:pPr>
    <w:rPr>
      <w:sz w:val="24"/>
    </w:rPr>
  </w:style>
  <w:style w:type="character" w:customStyle="1" w:styleId="afff4">
    <w:name w:val="Схема документа Знак"/>
    <w:link w:val="afff5"/>
    <w:uiPriority w:val="99"/>
    <w:rsid w:val="0069153D"/>
    <w:rPr>
      <w:rFonts w:ascii="Tahoma" w:eastAsia="SimSun" w:hAnsi="Tahoma" w:cs="Tahoma"/>
      <w:sz w:val="24"/>
      <w:szCs w:val="24"/>
      <w:shd w:val="clear" w:color="auto" w:fill="000080"/>
      <w:lang w:eastAsia="zh-CN"/>
    </w:rPr>
  </w:style>
  <w:style w:type="paragraph" w:styleId="afff5">
    <w:name w:val="Document Map"/>
    <w:basedOn w:val="a"/>
    <w:link w:val="afff4"/>
    <w:uiPriority w:val="99"/>
    <w:rsid w:val="0069153D"/>
    <w:pPr>
      <w:shd w:val="clear" w:color="auto" w:fill="000080"/>
      <w:spacing w:after="0" w:line="240" w:lineRule="auto"/>
    </w:pPr>
    <w:rPr>
      <w:rFonts w:ascii="Tahoma" w:eastAsia="SimSun" w:hAnsi="Tahoma" w:cs="Tahoma"/>
      <w:sz w:val="24"/>
      <w:szCs w:val="24"/>
      <w:lang w:eastAsia="zh-CN"/>
    </w:rPr>
  </w:style>
  <w:style w:type="character" w:customStyle="1" w:styleId="1d">
    <w:name w:val="Схема документа Знак1"/>
    <w:basedOn w:val="a0"/>
    <w:link w:val="afff5"/>
    <w:uiPriority w:val="99"/>
    <w:rsid w:val="0069153D"/>
    <w:rPr>
      <w:rFonts w:ascii="Tahoma" w:hAnsi="Tahoma" w:cs="Tahoma"/>
      <w:sz w:val="16"/>
      <w:szCs w:val="16"/>
    </w:rPr>
  </w:style>
  <w:style w:type="paragraph" w:styleId="39">
    <w:name w:val="toc 3"/>
    <w:basedOn w:val="a"/>
    <w:next w:val="a"/>
    <w:autoRedefine/>
    <w:uiPriority w:val="99"/>
    <w:rsid w:val="0069153D"/>
    <w:pPr>
      <w:spacing w:after="0" w:line="240" w:lineRule="auto"/>
      <w:ind w:left="480"/>
    </w:pPr>
    <w:rPr>
      <w:rFonts w:ascii="Times New Roman" w:eastAsia="SimSun" w:hAnsi="Times New Roman" w:cs="Times New Roman"/>
      <w:sz w:val="24"/>
      <w:szCs w:val="24"/>
      <w:lang w:val="ru-RU" w:eastAsia="zh-CN"/>
    </w:rPr>
  </w:style>
  <w:style w:type="paragraph" w:customStyle="1" w:styleId="afff6">
    <w:name w:val="Нормальный"/>
    <w:basedOn w:val="a"/>
    <w:link w:val="afff7"/>
    <w:uiPriority w:val="99"/>
    <w:rsid w:val="0069153D"/>
    <w:pPr>
      <w:overflowPunct w:val="0"/>
      <w:autoSpaceDE w:val="0"/>
      <w:autoSpaceDN w:val="0"/>
      <w:adjustRightInd w:val="0"/>
      <w:spacing w:after="0" w:line="240" w:lineRule="auto"/>
      <w:ind w:firstLine="851"/>
      <w:jc w:val="both"/>
    </w:pPr>
    <w:rPr>
      <w:rFonts w:ascii="Times New Roman" w:eastAsia="Times New Roman" w:hAnsi="Times New Roman" w:cs="Times New Roman"/>
      <w:sz w:val="24"/>
      <w:szCs w:val="20"/>
    </w:rPr>
  </w:style>
  <w:style w:type="character" w:customStyle="1" w:styleId="afff7">
    <w:name w:val="Нормальный Знак"/>
    <w:link w:val="afff6"/>
    <w:uiPriority w:val="99"/>
    <w:rsid w:val="0069153D"/>
    <w:rPr>
      <w:rFonts w:ascii="Times New Roman" w:eastAsia="Times New Roman" w:hAnsi="Times New Roman" w:cs="Times New Roman"/>
      <w:sz w:val="24"/>
      <w:szCs w:val="20"/>
    </w:rPr>
  </w:style>
  <w:style w:type="character" w:customStyle="1" w:styleId="afff8">
    <w:name w:val="Текст сноски Знак"/>
    <w:link w:val="afff9"/>
    <w:uiPriority w:val="99"/>
    <w:rsid w:val="0069153D"/>
    <w:rPr>
      <w:rFonts w:eastAsia="SimSun"/>
      <w:lang w:eastAsia="zh-CN"/>
    </w:rPr>
  </w:style>
  <w:style w:type="paragraph" w:customStyle="1" w:styleId="1e">
    <w:name w:val="Текст сноски1"/>
    <w:basedOn w:val="a"/>
    <w:next w:val="afff9"/>
    <w:uiPriority w:val="99"/>
    <w:semiHidden/>
    <w:rsid w:val="0069153D"/>
    <w:pPr>
      <w:spacing w:after="0" w:line="240" w:lineRule="auto"/>
    </w:pPr>
    <w:rPr>
      <w:rFonts w:ascii="Calibri" w:eastAsia="SimSun" w:hAnsi="Calibri" w:cs="Times New Roman"/>
      <w:lang w:val="ru-RU" w:eastAsia="zh-CN"/>
    </w:rPr>
  </w:style>
  <w:style w:type="character" w:customStyle="1" w:styleId="1f">
    <w:name w:val="Текст сноски Знак1"/>
    <w:uiPriority w:val="99"/>
    <w:semiHidden/>
    <w:rsid w:val="0069153D"/>
    <w:rPr>
      <w:rFonts w:ascii="Times New Roman" w:eastAsia="Times New Roman" w:hAnsi="Times New Roman" w:cs="Times New Roman"/>
      <w:sz w:val="20"/>
      <w:szCs w:val="20"/>
      <w:lang w:eastAsia="ru-RU"/>
    </w:rPr>
  </w:style>
  <w:style w:type="paragraph" w:customStyle="1" w:styleId="afffa">
    <w:name w:val="Абзац"/>
    <w:basedOn w:val="a"/>
    <w:next w:val="a"/>
    <w:link w:val="afffb"/>
    <w:uiPriority w:val="99"/>
    <w:semiHidden/>
    <w:rsid w:val="0069153D"/>
    <w:pPr>
      <w:widowControl w:val="0"/>
      <w:spacing w:after="0" w:line="360" w:lineRule="auto"/>
      <w:ind w:firstLine="709"/>
      <w:jc w:val="both"/>
    </w:pPr>
    <w:rPr>
      <w:rFonts w:ascii="Times New Roman" w:eastAsia="Times New Roman" w:hAnsi="Times New Roman" w:cs="Times New Roman"/>
      <w:sz w:val="24"/>
      <w:szCs w:val="24"/>
    </w:rPr>
  </w:style>
  <w:style w:type="character" w:customStyle="1" w:styleId="afffb">
    <w:name w:val="Абзац Знак"/>
    <w:link w:val="afffa"/>
    <w:uiPriority w:val="99"/>
    <w:semiHidden/>
    <w:rsid w:val="0069153D"/>
    <w:rPr>
      <w:rFonts w:ascii="Times New Roman" w:eastAsia="Times New Roman" w:hAnsi="Times New Roman" w:cs="Times New Roman"/>
      <w:sz w:val="24"/>
      <w:szCs w:val="24"/>
    </w:rPr>
  </w:style>
  <w:style w:type="paragraph" w:styleId="HTML1">
    <w:name w:val="HTML Address"/>
    <w:basedOn w:val="a"/>
    <w:link w:val="HTML2"/>
    <w:uiPriority w:val="99"/>
    <w:rsid w:val="0069153D"/>
    <w:pPr>
      <w:spacing w:after="0" w:line="240" w:lineRule="auto"/>
    </w:pPr>
    <w:rPr>
      <w:rFonts w:ascii="Times New Roman" w:eastAsia="Times New Roman" w:hAnsi="Times New Roman" w:cs="Times New Roman"/>
      <w:i/>
      <w:iCs/>
      <w:sz w:val="24"/>
      <w:szCs w:val="24"/>
    </w:rPr>
  </w:style>
  <w:style w:type="character" w:customStyle="1" w:styleId="HTML2">
    <w:name w:val="Адрес HTML Знак"/>
    <w:basedOn w:val="a0"/>
    <w:link w:val="HTML1"/>
    <w:uiPriority w:val="99"/>
    <w:rsid w:val="0069153D"/>
    <w:rPr>
      <w:rFonts w:ascii="Times New Roman" w:eastAsia="Times New Roman" w:hAnsi="Times New Roman" w:cs="Times New Roman"/>
      <w:i/>
      <w:iCs/>
      <w:sz w:val="24"/>
      <w:szCs w:val="24"/>
    </w:rPr>
  </w:style>
  <w:style w:type="paragraph" w:customStyle="1" w:styleId="afffc">
    <w:name w:val="Знак Знак Знак Знак Знак Знак Знак Знак Знак Знак Знак Знак"/>
    <w:basedOn w:val="a"/>
    <w:autoRedefine/>
    <w:uiPriority w:val="99"/>
    <w:rsid w:val="0069153D"/>
    <w:pPr>
      <w:spacing w:line="240" w:lineRule="exact"/>
    </w:pPr>
    <w:rPr>
      <w:rFonts w:ascii="Times New Roman" w:eastAsia="SimSun" w:hAnsi="Times New Roman" w:cs="Times New Roman"/>
      <w:b/>
      <w:sz w:val="28"/>
      <w:szCs w:val="24"/>
    </w:rPr>
  </w:style>
  <w:style w:type="character" w:customStyle="1" w:styleId="longtext">
    <w:name w:val="long_text"/>
    <w:uiPriority w:val="99"/>
    <w:rsid w:val="0069153D"/>
    <w:rPr>
      <w:rFonts w:cs="Times New Roman"/>
    </w:rPr>
  </w:style>
  <w:style w:type="paragraph" w:customStyle="1" w:styleId="afffd">
    <w:name w:val="Знак Знак Знак Знак Знак Знак Знак Знак"/>
    <w:basedOn w:val="a"/>
    <w:autoRedefine/>
    <w:uiPriority w:val="99"/>
    <w:rsid w:val="0069153D"/>
    <w:pPr>
      <w:spacing w:line="240" w:lineRule="exact"/>
    </w:pPr>
    <w:rPr>
      <w:rFonts w:ascii="Times New Roman" w:eastAsia="SimSun" w:hAnsi="Times New Roman" w:cs="Times New Roman"/>
      <w:b/>
      <w:sz w:val="28"/>
      <w:szCs w:val="24"/>
    </w:rPr>
  </w:style>
  <w:style w:type="paragraph" w:customStyle="1" w:styleId="1f0">
    <w:name w:val="Знак Знак Знак1 Знак Знак Знак Знак Знак Знак Знак Знак"/>
    <w:basedOn w:val="a"/>
    <w:autoRedefine/>
    <w:uiPriority w:val="99"/>
    <w:rsid w:val="0069153D"/>
    <w:pPr>
      <w:spacing w:line="240" w:lineRule="exact"/>
    </w:pPr>
    <w:rPr>
      <w:rFonts w:ascii="Times New Roman" w:eastAsia="SimSun" w:hAnsi="Times New Roman" w:cs="Times New Roman"/>
      <w:b/>
      <w:sz w:val="28"/>
      <w:szCs w:val="24"/>
    </w:rPr>
  </w:style>
  <w:style w:type="paragraph" w:customStyle="1" w:styleId="112">
    <w:name w:val="Знак Знак Знак1 Знак Знак Знак Знак Знак Знак Знак Знак Знак Знак Знак Знак Знак Знак Знак Знак Знак Знак Знак Знак Знак Знак Знак Знак Знак Знак1"/>
    <w:basedOn w:val="a"/>
    <w:autoRedefine/>
    <w:uiPriority w:val="99"/>
    <w:rsid w:val="0069153D"/>
    <w:pPr>
      <w:spacing w:line="240" w:lineRule="exact"/>
    </w:pPr>
    <w:rPr>
      <w:rFonts w:ascii="Times New Roman" w:eastAsia="SimSun" w:hAnsi="Times New Roman" w:cs="Times New Roman"/>
      <w:b/>
      <w:sz w:val="28"/>
      <w:szCs w:val="24"/>
    </w:rPr>
  </w:style>
  <w:style w:type="paragraph" w:customStyle="1" w:styleId="afffe">
    <w:name w:val="обычный с отступом"/>
    <w:basedOn w:val="a"/>
    <w:uiPriority w:val="99"/>
    <w:rsid w:val="0069153D"/>
    <w:pPr>
      <w:spacing w:before="60" w:after="60" w:line="240" w:lineRule="auto"/>
      <w:ind w:firstLine="720"/>
      <w:jc w:val="both"/>
    </w:pPr>
    <w:rPr>
      <w:rFonts w:ascii="Times New Roman" w:eastAsia="Times New Roman" w:hAnsi="Times New Roman" w:cs="Times New Roman"/>
      <w:sz w:val="28"/>
      <w:szCs w:val="20"/>
      <w:lang w:val="ru-RU" w:eastAsia="ru-RU"/>
    </w:rPr>
  </w:style>
  <w:style w:type="paragraph" w:customStyle="1" w:styleId="affff">
    <w:name w:val="Рисунок"/>
    <w:basedOn w:val="a"/>
    <w:uiPriority w:val="99"/>
    <w:qFormat/>
    <w:rsid w:val="0069153D"/>
    <w:pPr>
      <w:spacing w:before="120" w:after="240" w:line="240" w:lineRule="auto"/>
      <w:jc w:val="center"/>
    </w:pPr>
    <w:rPr>
      <w:rFonts w:ascii="Times New Roman" w:eastAsia="Times New Roman" w:hAnsi="Times New Roman" w:cs="Times New Roman"/>
      <w:sz w:val="24"/>
      <w:szCs w:val="24"/>
      <w:lang w:val="ru-RU" w:eastAsia="ru-RU"/>
    </w:rPr>
  </w:style>
  <w:style w:type="paragraph" w:customStyle="1" w:styleId="affff0">
    <w:name w:val="Знак Знак Знак Знак Знак Знак Знак Знак Знак Знак Знак"/>
    <w:basedOn w:val="a"/>
    <w:autoRedefine/>
    <w:uiPriority w:val="99"/>
    <w:rsid w:val="0069153D"/>
    <w:pPr>
      <w:spacing w:line="240" w:lineRule="exact"/>
    </w:pPr>
    <w:rPr>
      <w:rFonts w:ascii="Times New Roman" w:eastAsia="SimSun" w:hAnsi="Times New Roman" w:cs="Times New Roman"/>
      <w:b/>
      <w:sz w:val="28"/>
      <w:szCs w:val="24"/>
    </w:rPr>
  </w:style>
  <w:style w:type="paragraph" w:customStyle="1" w:styleId="113">
    <w:name w:val="Знак Знак Знак1 Знак Знак Знак Знак Знак Знак Знак Знак Знак Знак Знак Знак Знак Знак Знак Знак Знак Знак Знак Знак Знак Знак Знак Знак Знак Знак1 Знак"/>
    <w:basedOn w:val="a"/>
    <w:autoRedefine/>
    <w:uiPriority w:val="99"/>
    <w:rsid w:val="0069153D"/>
    <w:pPr>
      <w:spacing w:line="240" w:lineRule="exact"/>
    </w:pPr>
    <w:rPr>
      <w:rFonts w:ascii="Times New Roman" w:eastAsia="SimSun" w:hAnsi="Times New Roman" w:cs="Times New Roman"/>
      <w:b/>
      <w:sz w:val="28"/>
      <w:szCs w:val="24"/>
    </w:rPr>
  </w:style>
  <w:style w:type="character" w:customStyle="1" w:styleId="affff1">
    <w:name w:val="Основной шрифт"/>
    <w:uiPriority w:val="99"/>
    <w:rsid w:val="0069153D"/>
  </w:style>
  <w:style w:type="paragraph" w:customStyle="1" w:styleId="114">
    <w:name w:val="Знак Знак Знак1 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w:basedOn w:val="a"/>
    <w:autoRedefine/>
    <w:uiPriority w:val="99"/>
    <w:rsid w:val="0069153D"/>
    <w:pPr>
      <w:spacing w:line="240" w:lineRule="exact"/>
    </w:pPr>
    <w:rPr>
      <w:rFonts w:ascii="Times New Roman" w:eastAsia="SimSun" w:hAnsi="Times New Roman" w:cs="Times New Roman"/>
      <w:b/>
      <w:sz w:val="28"/>
      <w:szCs w:val="24"/>
    </w:rPr>
  </w:style>
  <w:style w:type="paragraph" w:customStyle="1" w:styleId="1f1">
    <w:name w:val="Знак1 Знак Знак Знак Знак Знак Знак Знак Знак Знак Знак Знак Знак Знак Знак Знак Знак Знак Знак Знак"/>
    <w:basedOn w:val="a"/>
    <w:autoRedefine/>
    <w:uiPriority w:val="99"/>
    <w:rsid w:val="0069153D"/>
    <w:pPr>
      <w:spacing w:after="0" w:line="240" w:lineRule="auto"/>
      <w:jc w:val="center"/>
    </w:pPr>
    <w:rPr>
      <w:rFonts w:ascii="Times New Roman" w:eastAsia="SimSun" w:hAnsi="Times New Roman" w:cs="Times New Roman"/>
      <w:b/>
    </w:rPr>
  </w:style>
  <w:style w:type="character" w:customStyle="1" w:styleId="A40">
    <w:name w:val="A4"/>
    <w:uiPriority w:val="99"/>
    <w:rsid w:val="0069153D"/>
    <w:rPr>
      <w:color w:val="000000"/>
      <w:sz w:val="22"/>
      <w:szCs w:val="22"/>
    </w:rPr>
  </w:style>
  <w:style w:type="paragraph" w:customStyle="1" w:styleId="Pa9">
    <w:name w:val="Pa9"/>
    <w:basedOn w:val="a"/>
    <w:next w:val="a"/>
    <w:uiPriority w:val="99"/>
    <w:rsid w:val="0069153D"/>
    <w:pPr>
      <w:autoSpaceDE w:val="0"/>
      <w:autoSpaceDN w:val="0"/>
      <w:adjustRightInd w:val="0"/>
      <w:spacing w:after="0" w:line="241" w:lineRule="atLeast"/>
    </w:pPr>
    <w:rPr>
      <w:rFonts w:ascii="Times New Roman" w:eastAsia="Calibri" w:hAnsi="Times New Roman" w:cs="Times New Roman"/>
      <w:sz w:val="24"/>
      <w:szCs w:val="24"/>
      <w:lang w:val="ru-RU"/>
    </w:rPr>
  </w:style>
  <w:style w:type="character" w:customStyle="1" w:styleId="A50">
    <w:name w:val="A5"/>
    <w:uiPriority w:val="99"/>
    <w:rsid w:val="0069153D"/>
    <w:rPr>
      <w:rFonts w:cs="Symbol"/>
      <w:color w:val="000000"/>
      <w:sz w:val="22"/>
      <w:szCs w:val="22"/>
    </w:rPr>
  </w:style>
  <w:style w:type="paragraph" w:customStyle="1" w:styleId="Default">
    <w:name w:val="Default"/>
    <w:uiPriority w:val="99"/>
    <w:rsid w:val="0069153D"/>
    <w:pPr>
      <w:autoSpaceDE w:val="0"/>
      <w:autoSpaceDN w:val="0"/>
      <w:adjustRightInd w:val="0"/>
      <w:spacing w:after="0" w:line="240" w:lineRule="auto"/>
    </w:pPr>
    <w:rPr>
      <w:rFonts w:ascii="Arial" w:eastAsia="Calibri" w:hAnsi="Arial" w:cs="Arial"/>
      <w:color w:val="000000"/>
      <w:sz w:val="24"/>
      <w:szCs w:val="24"/>
      <w:lang w:val="ru-RU"/>
    </w:rPr>
  </w:style>
  <w:style w:type="character" w:customStyle="1" w:styleId="A60">
    <w:name w:val="A6"/>
    <w:uiPriority w:val="99"/>
    <w:rsid w:val="0069153D"/>
    <w:rPr>
      <w:b/>
      <w:bCs/>
      <w:i/>
      <w:iCs/>
      <w:color w:val="000000"/>
      <w:sz w:val="14"/>
      <w:szCs w:val="14"/>
    </w:rPr>
  </w:style>
  <w:style w:type="character" w:customStyle="1" w:styleId="A00">
    <w:name w:val="A0"/>
    <w:uiPriority w:val="99"/>
    <w:rsid w:val="0069153D"/>
    <w:rPr>
      <w:color w:val="000000"/>
    </w:rPr>
  </w:style>
  <w:style w:type="character" w:customStyle="1" w:styleId="17">
    <w:name w:val="Обычный1 Знак"/>
    <w:link w:val="16"/>
    <w:uiPriority w:val="99"/>
    <w:rsid w:val="0069153D"/>
    <w:rPr>
      <w:rFonts w:ascii="Times New Roman" w:eastAsia="Times New Roman" w:hAnsi="Times New Roman" w:cs="Times New Roman"/>
      <w:snapToGrid w:val="0"/>
      <w:sz w:val="24"/>
      <w:szCs w:val="20"/>
      <w:lang w:val="ru-RU" w:eastAsia="ru-RU"/>
    </w:rPr>
  </w:style>
  <w:style w:type="paragraph" w:customStyle="1" w:styleId="Iniiaii">
    <w:name w:val="Iniiaii"/>
    <w:basedOn w:val="a"/>
    <w:uiPriority w:val="99"/>
    <w:rsid w:val="0069153D"/>
    <w:pPr>
      <w:spacing w:after="0" w:line="240" w:lineRule="auto"/>
      <w:ind w:firstLine="851"/>
      <w:jc w:val="both"/>
    </w:pPr>
    <w:rPr>
      <w:rFonts w:ascii="Times New Roman" w:eastAsia="Times New Roman" w:hAnsi="Times New Roman" w:cs="Times New Roman"/>
      <w:sz w:val="24"/>
      <w:szCs w:val="20"/>
      <w:lang w:val="ru-RU" w:eastAsia="ru-RU"/>
    </w:rPr>
  </w:style>
  <w:style w:type="paragraph" w:styleId="affff2">
    <w:name w:val="Block Text"/>
    <w:basedOn w:val="a"/>
    <w:uiPriority w:val="99"/>
    <w:rsid w:val="0069153D"/>
    <w:pPr>
      <w:spacing w:after="0" w:line="240" w:lineRule="auto"/>
      <w:ind w:left="360" w:right="818" w:firstLine="360"/>
      <w:jc w:val="both"/>
    </w:pPr>
    <w:rPr>
      <w:rFonts w:ascii="Times New Roman" w:eastAsia="Times New Roman" w:hAnsi="Times New Roman" w:cs="Times New Roman"/>
      <w:i/>
      <w:szCs w:val="20"/>
      <w:lang w:val="ru-RU" w:eastAsia="ru-RU"/>
    </w:rPr>
  </w:style>
  <w:style w:type="paragraph" w:customStyle="1" w:styleId="1f2">
    <w:name w:val="Знак1"/>
    <w:basedOn w:val="a"/>
    <w:autoRedefine/>
    <w:uiPriority w:val="99"/>
    <w:rsid w:val="0069153D"/>
    <w:pPr>
      <w:spacing w:line="240" w:lineRule="exact"/>
    </w:pPr>
    <w:rPr>
      <w:rFonts w:ascii="Times New Roman" w:eastAsia="SimSun" w:hAnsi="Times New Roman" w:cs="Times New Roman"/>
      <w:b/>
      <w:sz w:val="28"/>
      <w:szCs w:val="24"/>
    </w:rPr>
  </w:style>
  <w:style w:type="paragraph" w:customStyle="1" w:styleId="body">
    <w:name w:val="body"/>
    <w:basedOn w:val="a"/>
    <w:uiPriority w:val="99"/>
    <w:rsid w:val="0069153D"/>
    <w:pPr>
      <w:spacing w:before="45" w:after="90" w:line="240" w:lineRule="auto"/>
      <w:ind w:left="165" w:right="150"/>
    </w:pPr>
    <w:rPr>
      <w:rFonts w:ascii="Tahoma" w:eastAsia="Times New Roman" w:hAnsi="Tahoma" w:cs="Tahoma"/>
      <w:color w:val="333333"/>
      <w:sz w:val="16"/>
      <w:szCs w:val="16"/>
      <w:lang w:val="ru-RU" w:eastAsia="ru-RU"/>
    </w:rPr>
  </w:style>
  <w:style w:type="character" w:customStyle="1" w:styleId="w">
    <w:name w:val="w"/>
    <w:basedOn w:val="a0"/>
    <w:uiPriority w:val="99"/>
    <w:rsid w:val="0069153D"/>
  </w:style>
  <w:style w:type="paragraph" w:customStyle="1" w:styleId="2b">
    <w:name w:val="Обычный2"/>
    <w:uiPriority w:val="99"/>
    <w:rsid w:val="0069153D"/>
    <w:pPr>
      <w:widowControl w:val="0"/>
      <w:spacing w:after="0" w:line="240" w:lineRule="auto"/>
    </w:pPr>
    <w:rPr>
      <w:rFonts w:ascii="Times New Roman" w:eastAsia="Times New Roman" w:hAnsi="Times New Roman" w:cs="Times New Roman"/>
      <w:snapToGrid w:val="0"/>
      <w:sz w:val="18"/>
      <w:szCs w:val="20"/>
      <w:lang w:val="ru-RU" w:eastAsia="ru-RU"/>
    </w:rPr>
  </w:style>
  <w:style w:type="paragraph" w:customStyle="1" w:styleId="3a">
    <w:name w:val="Обычный3"/>
    <w:uiPriority w:val="99"/>
    <w:rsid w:val="0069153D"/>
    <w:pPr>
      <w:widowControl w:val="0"/>
      <w:snapToGrid w:val="0"/>
      <w:spacing w:after="0" w:line="240" w:lineRule="auto"/>
    </w:pPr>
    <w:rPr>
      <w:rFonts w:ascii="Times New Roman" w:eastAsia="Times New Roman" w:hAnsi="Times New Roman" w:cs="Times New Roman"/>
      <w:sz w:val="18"/>
      <w:szCs w:val="20"/>
      <w:lang w:val="ru-RU" w:eastAsia="ru-RU"/>
    </w:rPr>
  </w:style>
  <w:style w:type="character" w:customStyle="1" w:styleId="apple-style-span">
    <w:name w:val="apple-style-span"/>
    <w:basedOn w:val="a0"/>
    <w:uiPriority w:val="99"/>
    <w:rsid w:val="0069153D"/>
  </w:style>
  <w:style w:type="paragraph" w:customStyle="1" w:styleId="affff3">
    <w:name w:val="a"/>
    <w:basedOn w:val="a"/>
    <w:uiPriority w:val="99"/>
    <w:rsid w:val="0069153D"/>
    <w:pPr>
      <w:spacing w:before="120" w:after="0" w:line="240" w:lineRule="auto"/>
      <w:ind w:firstLine="567"/>
      <w:jc w:val="both"/>
    </w:pPr>
    <w:rPr>
      <w:rFonts w:ascii="Antiqua" w:eastAsia="Times New Roman" w:hAnsi="Antiqua" w:cs="Times New Roman"/>
      <w:sz w:val="26"/>
      <w:szCs w:val="26"/>
      <w:lang w:val="ru-RU" w:eastAsia="ru-RU"/>
    </w:rPr>
  </w:style>
  <w:style w:type="paragraph" w:customStyle="1" w:styleId="affff4">
    <w:name w:val="Обычный текст"/>
    <w:basedOn w:val="a"/>
    <w:uiPriority w:val="99"/>
    <w:rsid w:val="0069153D"/>
    <w:pPr>
      <w:spacing w:after="0" w:line="240" w:lineRule="auto"/>
      <w:ind w:firstLine="284"/>
      <w:jc w:val="both"/>
    </w:pPr>
    <w:rPr>
      <w:rFonts w:ascii="Times New Roman" w:eastAsia="Times New Roman" w:hAnsi="Times New Roman" w:cs="Times New Roman"/>
      <w:color w:val="000000"/>
      <w:sz w:val="24"/>
      <w:szCs w:val="20"/>
      <w:lang w:val="ru-RU" w:eastAsia="ru-RU"/>
    </w:rPr>
  </w:style>
  <w:style w:type="paragraph" w:customStyle="1" w:styleId="affff5">
    <w:name w:val="ОснТекст"/>
    <w:link w:val="affff6"/>
    <w:uiPriority w:val="99"/>
    <w:rsid w:val="0069153D"/>
    <w:pPr>
      <w:spacing w:after="0" w:line="240" w:lineRule="auto"/>
      <w:ind w:firstLine="709"/>
      <w:jc w:val="both"/>
    </w:pPr>
    <w:rPr>
      <w:rFonts w:ascii="Times New Roman" w:eastAsia="Times New Roman" w:hAnsi="Times New Roman" w:cs="Times New Roman"/>
      <w:sz w:val="20"/>
      <w:szCs w:val="20"/>
      <w:lang w:val="ru-RU" w:eastAsia="ru-RU"/>
    </w:rPr>
  </w:style>
  <w:style w:type="character" w:customStyle="1" w:styleId="affff6">
    <w:name w:val="ОснТекст Знак"/>
    <w:link w:val="affff5"/>
    <w:uiPriority w:val="99"/>
    <w:rsid w:val="0069153D"/>
    <w:rPr>
      <w:rFonts w:ascii="Times New Roman" w:eastAsia="Times New Roman" w:hAnsi="Times New Roman" w:cs="Times New Roman"/>
      <w:sz w:val="20"/>
      <w:szCs w:val="20"/>
      <w:lang w:val="ru-RU" w:eastAsia="ru-RU"/>
    </w:rPr>
  </w:style>
  <w:style w:type="paragraph" w:styleId="affff7">
    <w:name w:val="endnote text"/>
    <w:basedOn w:val="a"/>
    <w:link w:val="affff8"/>
    <w:uiPriority w:val="99"/>
    <w:unhideWhenUsed/>
    <w:rsid w:val="0069153D"/>
    <w:pPr>
      <w:spacing w:after="0" w:line="360" w:lineRule="auto"/>
      <w:ind w:firstLine="720"/>
      <w:jc w:val="both"/>
    </w:pPr>
    <w:rPr>
      <w:rFonts w:ascii="Times New Roman" w:eastAsia="Times New Roman" w:hAnsi="Times New Roman" w:cs="Times New Roman"/>
      <w:sz w:val="20"/>
      <w:szCs w:val="20"/>
    </w:rPr>
  </w:style>
  <w:style w:type="character" w:customStyle="1" w:styleId="affff8">
    <w:name w:val="Текст концевой сноски Знак"/>
    <w:basedOn w:val="a0"/>
    <w:link w:val="affff7"/>
    <w:uiPriority w:val="99"/>
    <w:rsid w:val="0069153D"/>
    <w:rPr>
      <w:rFonts w:ascii="Times New Roman" w:eastAsia="Times New Roman" w:hAnsi="Times New Roman" w:cs="Times New Roman"/>
      <w:sz w:val="20"/>
      <w:szCs w:val="20"/>
    </w:rPr>
  </w:style>
  <w:style w:type="paragraph" w:customStyle="1" w:styleId="affff9">
    <w:name w:val="Знак Знак Знак Знак Знак Знак Знак Знак Знак"/>
    <w:basedOn w:val="a"/>
    <w:autoRedefine/>
    <w:uiPriority w:val="99"/>
    <w:rsid w:val="0069153D"/>
    <w:pPr>
      <w:spacing w:line="240" w:lineRule="exact"/>
    </w:pPr>
    <w:rPr>
      <w:rFonts w:ascii="Times New Roman" w:eastAsia="SimSun" w:hAnsi="Times New Roman" w:cs="Times New Roman"/>
      <w:b/>
      <w:sz w:val="28"/>
      <w:szCs w:val="24"/>
    </w:rPr>
  </w:style>
  <w:style w:type="paragraph" w:customStyle="1" w:styleId="affffa">
    <w:name w:val="Знак"/>
    <w:basedOn w:val="a"/>
    <w:autoRedefine/>
    <w:uiPriority w:val="99"/>
    <w:rsid w:val="0069153D"/>
    <w:pPr>
      <w:spacing w:line="240" w:lineRule="exact"/>
    </w:pPr>
    <w:rPr>
      <w:rFonts w:ascii="Times New Roman" w:eastAsia="SimSun" w:hAnsi="Times New Roman" w:cs="Times New Roman"/>
      <w:b/>
      <w:bCs/>
      <w:sz w:val="28"/>
      <w:szCs w:val="28"/>
    </w:rPr>
  </w:style>
  <w:style w:type="paragraph" w:customStyle="1" w:styleId="CharChar1">
    <w:name w:val="Char Char1"/>
    <w:basedOn w:val="a"/>
    <w:autoRedefine/>
    <w:uiPriority w:val="99"/>
    <w:rsid w:val="0069153D"/>
    <w:pPr>
      <w:spacing w:line="240" w:lineRule="exact"/>
    </w:pPr>
    <w:rPr>
      <w:rFonts w:ascii="Times New Roman" w:eastAsia="SimSun" w:hAnsi="Times New Roman" w:cs="Times New Roman"/>
      <w:b/>
      <w:sz w:val="28"/>
      <w:szCs w:val="24"/>
    </w:rPr>
  </w:style>
  <w:style w:type="paragraph" w:customStyle="1" w:styleId="title1">
    <w:name w:val="title1"/>
    <w:basedOn w:val="a"/>
    <w:uiPriority w:val="99"/>
    <w:rsid w:val="0069153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affffb">
    <w:name w:val="Знак Знак Знак Знак Знак Знак Знак Знак Знак Знак"/>
    <w:basedOn w:val="a"/>
    <w:autoRedefine/>
    <w:uiPriority w:val="99"/>
    <w:rsid w:val="0069153D"/>
    <w:pPr>
      <w:spacing w:line="240" w:lineRule="exact"/>
    </w:pPr>
    <w:rPr>
      <w:rFonts w:ascii="Times New Roman" w:eastAsia="Times New Roman" w:hAnsi="Times New Roman" w:cs="Times New Roman"/>
      <w:sz w:val="28"/>
      <w:szCs w:val="20"/>
    </w:rPr>
  </w:style>
  <w:style w:type="paragraph" w:customStyle="1" w:styleId="affffc">
    <w:name w:val="Заголовки"/>
    <w:basedOn w:val="1"/>
    <w:uiPriority w:val="99"/>
    <w:rsid w:val="0069153D"/>
    <w:pPr>
      <w:keepNext/>
      <w:spacing w:before="240" w:beforeAutospacing="0" w:after="120" w:afterAutospacing="0"/>
      <w:jc w:val="center"/>
    </w:pPr>
    <w:rPr>
      <w:rFonts w:ascii="Arial" w:hAnsi="Arial" w:cs="Arial"/>
      <w:bCs w:val="0"/>
      <w:kern w:val="0"/>
      <w:sz w:val="24"/>
      <w:szCs w:val="24"/>
      <w:lang w:val="ru-RU" w:eastAsia="ru-RU"/>
    </w:rPr>
  </w:style>
  <w:style w:type="paragraph" w:customStyle="1" w:styleId="affffd">
    <w:name w:val="Стиль ИГН текст"/>
    <w:basedOn w:val="a"/>
    <w:link w:val="affffe"/>
    <w:uiPriority w:val="99"/>
    <w:qFormat/>
    <w:rsid w:val="0069153D"/>
    <w:pPr>
      <w:spacing w:before="60" w:after="60" w:line="360" w:lineRule="auto"/>
      <w:ind w:firstLine="567"/>
      <w:jc w:val="both"/>
    </w:pPr>
    <w:rPr>
      <w:rFonts w:ascii="Times New Roman" w:eastAsia="Times New Roman" w:hAnsi="Times New Roman" w:cs="Times New Roman"/>
      <w:color w:val="00B050"/>
      <w:sz w:val="24"/>
      <w:szCs w:val="24"/>
    </w:rPr>
  </w:style>
  <w:style w:type="character" w:customStyle="1" w:styleId="affffe">
    <w:name w:val="Стиль ИГН текст Знак"/>
    <w:link w:val="affffd"/>
    <w:uiPriority w:val="99"/>
    <w:rsid w:val="0069153D"/>
    <w:rPr>
      <w:rFonts w:ascii="Times New Roman" w:eastAsia="Times New Roman" w:hAnsi="Times New Roman" w:cs="Times New Roman"/>
      <w:color w:val="00B050"/>
      <w:sz w:val="24"/>
      <w:szCs w:val="24"/>
    </w:rPr>
  </w:style>
  <w:style w:type="paragraph" w:customStyle="1" w:styleId="NAMEOFFIGURES">
    <w:name w:val="**NAME OF FIGURES"/>
    <w:basedOn w:val="a"/>
    <w:link w:val="NAMEOFFIGURES0"/>
    <w:uiPriority w:val="99"/>
    <w:rsid w:val="0069153D"/>
    <w:pPr>
      <w:spacing w:before="120" w:after="120" w:line="240" w:lineRule="auto"/>
      <w:ind w:left="1701" w:hanging="1701"/>
      <w:jc w:val="both"/>
      <w:outlineLvl w:val="7"/>
    </w:pPr>
    <w:rPr>
      <w:rFonts w:ascii="Arial" w:eastAsia="Times New Roman" w:hAnsi="Arial" w:cs="Times New Roman"/>
      <w:b/>
      <w:szCs w:val="20"/>
    </w:rPr>
  </w:style>
  <w:style w:type="character" w:customStyle="1" w:styleId="NAMEOFFIGURES0">
    <w:name w:val="**NAME OF FIGURES Знак"/>
    <w:link w:val="NAMEOFFIGURES"/>
    <w:uiPriority w:val="99"/>
    <w:rsid w:val="0069153D"/>
    <w:rPr>
      <w:rFonts w:ascii="Arial" w:eastAsia="Times New Roman" w:hAnsi="Arial" w:cs="Times New Roman"/>
      <w:b/>
      <w:szCs w:val="20"/>
    </w:rPr>
  </w:style>
  <w:style w:type="paragraph" w:customStyle="1" w:styleId="NAMEOFTABLES">
    <w:name w:val="**NAME OF TABLES"/>
    <w:basedOn w:val="a"/>
    <w:link w:val="NAMEOFTABLES0"/>
    <w:uiPriority w:val="99"/>
    <w:rsid w:val="0069153D"/>
    <w:pPr>
      <w:widowControl w:val="0"/>
      <w:spacing w:before="120" w:after="120" w:line="240" w:lineRule="auto"/>
      <w:ind w:left="1701" w:hanging="1701"/>
      <w:jc w:val="both"/>
      <w:outlineLvl w:val="8"/>
    </w:pPr>
    <w:rPr>
      <w:rFonts w:ascii="Arial" w:eastAsia="Times New Roman" w:hAnsi="Arial" w:cs="Times New Roman"/>
      <w:b/>
      <w:sz w:val="20"/>
      <w:szCs w:val="20"/>
    </w:rPr>
  </w:style>
  <w:style w:type="character" w:customStyle="1" w:styleId="NAMEOFTABLES0">
    <w:name w:val="**NAME OF TABLES Знак Знак"/>
    <w:link w:val="NAMEOFTABLES"/>
    <w:uiPriority w:val="99"/>
    <w:rsid w:val="0069153D"/>
    <w:rPr>
      <w:rFonts w:ascii="Arial" w:eastAsia="Times New Roman" w:hAnsi="Arial" w:cs="Times New Roman"/>
      <w:b/>
      <w:sz w:val="20"/>
      <w:szCs w:val="20"/>
    </w:rPr>
  </w:style>
  <w:style w:type="paragraph" w:customStyle="1" w:styleId="1f3">
    <w:name w:val="Название1"/>
    <w:basedOn w:val="a"/>
    <w:next w:val="a"/>
    <w:uiPriority w:val="99"/>
    <w:qFormat/>
    <w:rsid w:val="0069153D"/>
    <w:pPr>
      <w:spacing w:after="0" w:line="240" w:lineRule="auto"/>
      <w:contextualSpacing/>
    </w:pPr>
    <w:rPr>
      <w:rFonts w:ascii="Calibri Light" w:eastAsia="Times New Roman" w:hAnsi="Calibri Light" w:cs="Times New Roman"/>
      <w:spacing w:val="-10"/>
      <w:kern w:val="28"/>
      <w:sz w:val="56"/>
      <w:szCs w:val="56"/>
      <w:lang w:val="ru-RU" w:eastAsia="ru-RU"/>
    </w:rPr>
  </w:style>
  <w:style w:type="character" w:customStyle="1" w:styleId="1f4">
    <w:name w:val="Название Знак1"/>
    <w:link w:val="afffff"/>
    <w:uiPriority w:val="99"/>
    <w:rsid w:val="0069153D"/>
    <w:rPr>
      <w:rFonts w:ascii="Calibri Light" w:eastAsia="Times New Roman" w:hAnsi="Calibri Light"/>
      <w:spacing w:val="-10"/>
      <w:kern w:val="28"/>
      <w:sz w:val="56"/>
      <w:szCs w:val="56"/>
    </w:rPr>
  </w:style>
  <w:style w:type="paragraph" w:customStyle="1" w:styleId="41">
    <w:name w:val="Обычный4"/>
    <w:uiPriority w:val="99"/>
    <w:rsid w:val="0069153D"/>
    <w:pPr>
      <w:widowControl w:val="0"/>
      <w:spacing w:after="0" w:line="480" w:lineRule="auto"/>
      <w:jc w:val="both"/>
    </w:pPr>
    <w:rPr>
      <w:rFonts w:ascii="Times New Roman" w:eastAsia="Times New Roman" w:hAnsi="Times New Roman" w:cs="Times New Roman"/>
      <w:snapToGrid w:val="0"/>
      <w:sz w:val="24"/>
      <w:szCs w:val="20"/>
      <w:lang w:val="ru-RU" w:eastAsia="ru-RU"/>
    </w:rPr>
  </w:style>
  <w:style w:type="paragraph" w:styleId="afff9">
    <w:name w:val="footnote text"/>
    <w:basedOn w:val="a"/>
    <w:link w:val="afff8"/>
    <w:uiPriority w:val="99"/>
    <w:rsid w:val="0069153D"/>
    <w:pPr>
      <w:spacing w:after="200" w:line="276" w:lineRule="auto"/>
    </w:pPr>
    <w:rPr>
      <w:rFonts w:eastAsia="SimSun"/>
      <w:lang w:eastAsia="zh-CN"/>
    </w:rPr>
  </w:style>
  <w:style w:type="character" w:customStyle="1" w:styleId="2c">
    <w:name w:val="Текст сноски Знак2"/>
    <w:basedOn w:val="a0"/>
    <w:link w:val="afff9"/>
    <w:uiPriority w:val="99"/>
    <w:rsid w:val="0069153D"/>
    <w:rPr>
      <w:sz w:val="20"/>
      <w:szCs w:val="20"/>
    </w:rPr>
  </w:style>
  <w:style w:type="character" w:customStyle="1" w:styleId="2d">
    <w:name w:val="Название Знак2"/>
    <w:uiPriority w:val="99"/>
    <w:rsid w:val="0069153D"/>
    <w:rPr>
      <w:rFonts w:ascii="Cambria" w:eastAsia="Times New Roman" w:hAnsi="Cambria" w:cs="Times New Roman"/>
      <w:b/>
      <w:bCs/>
      <w:kern w:val="28"/>
      <w:sz w:val="32"/>
      <w:szCs w:val="32"/>
      <w:lang w:eastAsia="en-US"/>
    </w:rPr>
  </w:style>
  <w:style w:type="paragraph" w:styleId="afffff">
    <w:name w:val="Title"/>
    <w:basedOn w:val="a"/>
    <w:next w:val="a"/>
    <w:link w:val="1f4"/>
    <w:uiPriority w:val="99"/>
    <w:qFormat/>
    <w:rsid w:val="0069153D"/>
    <w:pPr>
      <w:spacing w:after="0" w:line="240" w:lineRule="auto"/>
      <w:ind w:firstLine="567"/>
      <w:contextualSpacing/>
      <w:jc w:val="both"/>
    </w:pPr>
    <w:rPr>
      <w:rFonts w:ascii="Calibri Light" w:eastAsia="Times New Roman" w:hAnsi="Calibri Light"/>
      <w:spacing w:val="-10"/>
      <w:kern w:val="28"/>
      <w:sz w:val="56"/>
      <w:szCs w:val="56"/>
    </w:rPr>
  </w:style>
  <w:style w:type="character" w:customStyle="1" w:styleId="3b">
    <w:name w:val="Название Знак3"/>
    <w:basedOn w:val="a0"/>
    <w:link w:val="afffff"/>
    <w:uiPriority w:val="10"/>
    <w:rsid w:val="0069153D"/>
    <w:rPr>
      <w:rFonts w:asciiTheme="majorHAnsi" w:eastAsiaTheme="majorEastAsia" w:hAnsiTheme="majorHAnsi" w:cstheme="majorBidi"/>
      <w:color w:val="323E4F" w:themeColor="text2" w:themeShade="BF"/>
      <w:spacing w:val="5"/>
      <w:kern w:val="28"/>
      <w:sz w:val="52"/>
      <w:szCs w:val="52"/>
    </w:rPr>
  </w:style>
  <w:style w:type="character" w:customStyle="1" w:styleId="afffff0">
    <w:name w:val="Заголовок Знак"/>
    <w:uiPriority w:val="99"/>
    <w:rsid w:val="0069153D"/>
    <w:rPr>
      <w:rFonts w:ascii="Cambria" w:eastAsia="Times New Roman" w:hAnsi="Cambria" w:cs="Times New Roman"/>
      <w:spacing w:val="-10"/>
      <w:kern w:val="28"/>
      <w:sz w:val="56"/>
      <w:szCs w:val="56"/>
      <w:lang w:eastAsia="en-US"/>
    </w:rPr>
  </w:style>
  <w:style w:type="numbering" w:customStyle="1" w:styleId="2e">
    <w:name w:val="Нет списка2"/>
    <w:next w:val="a2"/>
    <w:uiPriority w:val="99"/>
    <w:semiHidden/>
    <w:unhideWhenUsed/>
    <w:rsid w:val="0069153D"/>
  </w:style>
  <w:style w:type="table" w:customStyle="1" w:styleId="2f">
    <w:name w:val="Сетка таблицы2"/>
    <w:basedOn w:val="a1"/>
    <w:next w:val="ae"/>
    <w:uiPriority w:val="99"/>
    <w:rsid w:val="0069153D"/>
    <w:pPr>
      <w:spacing w:after="0" w:line="240" w:lineRule="auto"/>
    </w:pPr>
    <w:rPr>
      <w:rFonts w:ascii="Calibri" w:eastAsia="Calibri" w:hAnsi="Calibri" w:cs="Calibri"/>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
    <w:uiPriority w:val="99"/>
    <w:rsid w:val="0069153D"/>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6">
    <w:name w:val="Без интервала11"/>
    <w:uiPriority w:val="99"/>
    <w:rsid w:val="0069153D"/>
    <w:pPr>
      <w:spacing w:after="0" w:line="240" w:lineRule="auto"/>
    </w:pPr>
    <w:rPr>
      <w:rFonts w:ascii="Calibri" w:eastAsia="Times New Roman" w:hAnsi="Calibri" w:cs="Calibri"/>
      <w:lang w:val="ru-RU" w:eastAsia="ru-RU"/>
    </w:rPr>
  </w:style>
  <w:style w:type="character" w:customStyle="1" w:styleId="1f5">
    <w:name w:val="Основной текст + Курсив1"/>
    <w:aliases w:val="Интервал 0 pt"/>
    <w:uiPriority w:val="99"/>
    <w:rsid w:val="0069153D"/>
    <w:rPr>
      <w:rFonts w:ascii="Times New Roman" w:hAnsi="Times New Roman" w:cs="Times New Roman"/>
      <w:i/>
      <w:iCs/>
      <w:spacing w:val="0"/>
      <w:sz w:val="19"/>
      <w:szCs w:val="19"/>
      <w:shd w:val="clear" w:color="auto" w:fill="FFFFFF"/>
    </w:rPr>
  </w:style>
  <w:style w:type="character" w:customStyle="1" w:styleId="DocumentMapChar1">
    <w:name w:val="Document Map Char1"/>
    <w:uiPriority w:val="99"/>
    <w:semiHidden/>
    <w:rsid w:val="0069153D"/>
    <w:rPr>
      <w:rFonts w:ascii="Times New Roman" w:hAnsi="Times New Roman"/>
      <w:sz w:val="0"/>
      <w:szCs w:val="0"/>
      <w:lang w:eastAsia="en-US"/>
    </w:rPr>
  </w:style>
  <w:style w:type="character" w:customStyle="1" w:styleId="FootnoteTextChar1">
    <w:name w:val="Footnote Text Char1"/>
    <w:uiPriority w:val="99"/>
    <w:semiHidden/>
    <w:rsid w:val="0069153D"/>
    <w:rPr>
      <w:rFonts w:cs="Calibri"/>
      <w:sz w:val="20"/>
      <w:szCs w:val="20"/>
      <w:lang w:eastAsia="en-US"/>
    </w:rPr>
  </w:style>
  <w:style w:type="paragraph" w:customStyle="1" w:styleId="afffff1">
    <w:name w:val="Стиль"/>
    <w:basedOn w:val="a"/>
    <w:next w:val="a"/>
    <w:uiPriority w:val="99"/>
    <w:rsid w:val="0069153D"/>
    <w:pPr>
      <w:spacing w:before="240" w:after="60" w:line="276" w:lineRule="auto"/>
      <w:jc w:val="center"/>
      <w:outlineLvl w:val="0"/>
    </w:pPr>
    <w:rPr>
      <w:rFonts w:ascii="Calibri Light" w:eastAsia="Times New Roman" w:hAnsi="Calibri Light" w:cs="Calibri Light"/>
      <w:spacing w:val="-10"/>
      <w:kern w:val="28"/>
      <w:sz w:val="56"/>
      <w:szCs w:val="56"/>
      <w:lang w:val="ru-RU" w:eastAsia="ru-RU"/>
    </w:rPr>
  </w:style>
  <w:style w:type="character" w:customStyle="1" w:styleId="TitleChar1">
    <w:name w:val="Title Char1"/>
    <w:uiPriority w:val="10"/>
    <w:rsid w:val="0069153D"/>
    <w:rPr>
      <w:rFonts w:ascii="Cambria" w:eastAsia="Times New Roman" w:hAnsi="Cambria" w:cs="Times New Roman"/>
      <w:b/>
      <w:bCs/>
      <w:kern w:val="28"/>
      <w:sz w:val="32"/>
      <w:szCs w:val="32"/>
      <w:lang w:eastAsia="en-US"/>
    </w:rPr>
  </w:style>
  <w:style w:type="character" w:customStyle="1" w:styleId="secondary">
    <w:name w:val="secondary"/>
    <w:basedOn w:val="a0"/>
    <w:rsid w:val="0069153D"/>
  </w:style>
  <w:style w:type="character" w:customStyle="1" w:styleId="primary">
    <w:name w:val="primary"/>
    <w:basedOn w:val="a0"/>
    <w:rsid w:val="0069153D"/>
  </w:style>
  <w:style w:type="character" w:customStyle="1" w:styleId="afffff2">
    <w:name w:val="Обычный (веб) Знак Знак"/>
    <w:aliases w:val="Обычный (веб) Знак1 Знак Знак,Обычный (веб) Знак2 Знак Знак Знак Знак,Обычный (веб) Знак1 Знак Знак Знак Знак Знак"/>
    <w:uiPriority w:val="99"/>
    <w:locked/>
    <w:rsid w:val="006D627C"/>
    <w:rPr>
      <w:rFonts w:ascii="Times New Roman" w:eastAsia="Times New Roman" w:hAnsi="Times New Roman" w:cs="Times New Roman"/>
      <w:sz w:val="24"/>
      <w:szCs w:val="24"/>
      <w:lang w:eastAsia="ar-SA"/>
    </w:rPr>
  </w:style>
  <w:style w:type="character" w:customStyle="1" w:styleId="s1">
    <w:name w:val="s1"/>
    <w:basedOn w:val="a0"/>
    <w:rsid w:val="006D627C"/>
  </w:style>
  <w:style w:type="character" w:customStyle="1" w:styleId="tlid-translation">
    <w:name w:val="tlid-translation"/>
    <w:basedOn w:val="a0"/>
    <w:rsid w:val="006D627C"/>
  </w:style>
</w:styles>
</file>

<file path=word/webSettings.xml><?xml version="1.0" encoding="utf-8"?>
<w:webSettings xmlns:r="http://schemas.openxmlformats.org/officeDocument/2006/relationships" xmlns:w="http://schemas.openxmlformats.org/wordprocessingml/2006/main">
  <w:divs>
    <w:div w:id="33816790">
      <w:bodyDiv w:val="1"/>
      <w:marLeft w:val="0"/>
      <w:marRight w:val="0"/>
      <w:marTop w:val="0"/>
      <w:marBottom w:val="0"/>
      <w:divBdr>
        <w:top w:val="none" w:sz="0" w:space="0" w:color="auto"/>
        <w:left w:val="none" w:sz="0" w:space="0" w:color="auto"/>
        <w:bottom w:val="none" w:sz="0" w:space="0" w:color="auto"/>
        <w:right w:val="none" w:sz="0" w:space="0" w:color="auto"/>
      </w:divBdr>
    </w:div>
    <w:div w:id="111479654">
      <w:bodyDiv w:val="1"/>
      <w:marLeft w:val="0"/>
      <w:marRight w:val="0"/>
      <w:marTop w:val="0"/>
      <w:marBottom w:val="0"/>
      <w:divBdr>
        <w:top w:val="none" w:sz="0" w:space="0" w:color="auto"/>
        <w:left w:val="none" w:sz="0" w:space="0" w:color="auto"/>
        <w:bottom w:val="none" w:sz="0" w:space="0" w:color="auto"/>
        <w:right w:val="none" w:sz="0" w:space="0" w:color="auto"/>
      </w:divBdr>
    </w:div>
    <w:div w:id="706031899">
      <w:bodyDiv w:val="1"/>
      <w:marLeft w:val="0"/>
      <w:marRight w:val="0"/>
      <w:marTop w:val="0"/>
      <w:marBottom w:val="0"/>
      <w:divBdr>
        <w:top w:val="none" w:sz="0" w:space="0" w:color="auto"/>
        <w:left w:val="none" w:sz="0" w:space="0" w:color="auto"/>
        <w:bottom w:val="none" w:sz="0" w:space="0" w:color="auto"/>
        <w:right w:val="none" w:sz="0" w:space="0" w:color="auto"/>
      </w:divBdr>
    </w:div>
    <w:div w:id="1963609793">
      <w:bodyDiv w:val="1"/>
      <w:marLeft w:val="0"/>
      <w:marRight w:val="0"/>
      <w:marTop w:val="0"/>
      <w:marBottom w:val="0"/>
      <w:divBdr>
        <w:top w:val="none" w:sz="0" w:space="0" w:color="auto"/>
        <w:left w:val="none" w:sz="0" w:space="0" w:color="auto"/>
        <w:bottom w:val="none" w:sz="0" w:space="0" w:color="auto"/>
        <w:right w:val="none" w:sz="0" w:space="0" w:color="auto"/>
      </w:divBdr>
      <w:divsChild>
        <w:div w:id="23390114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jpeg"/><Relationship Id="rId21" Type="http://schemas.openxmlformats.org/officeDocument/2006/relationships/hyperlink" Target="https://www.ncbi.nlm.nih.gov/pubmed/?term=O%26%23x02019%3BReilly%20CM%5BAuthor%5D&amp;cauthor=true&amp;cauthor_uid=20396409" TargetMode="External"/><Relationship Id="rId42" Type="http://schemas.openxmlformats.org/officeDocument/2006/relationships/image" Target="media/image9.png"/><Relationship Id="rId63" Type="http://schemas.openxmlformats.org/officeDocument/2006/relationships/image" Target="media/image28.jpeg"/><Relationship Id="rId84" Type="http://schemas.openxmlformats.org/officeDocument/2006/relationships/image" Target="media/image49.jpeg"/><Relationship Id="rId138" Type="http://schemas.openxmlformats.org/officeDocument/2006/relationships/image" Target="media/image100.jpeg"/><Relationship Id="rId159" Type="http://schemas.openxmlformats.org/officeDocument/2006/relationships/image" Target="media/image121.jpeg"/><Relationship Id="rId170" Type="http://schemas.openxmlformats.org/officeDocument/2006/relationships/image" Target="media/image132.jpeg"/><Relationship Id="rId191" Type="http://schemas.openxmlformats.org/officeDocument/2006/relationships/image" Target="media/image153.jpeg"/><Relationship Id="rId205" Type="http://schemas.openxmlformats.org/officeDocument/2006/relationships/image" Target="media/image166.emf"/><Relationship Id="rId226" Type="http://schemas.openxmlformats.org/officeDocument/2006/relationships/theme" Target="theme/theme1.xml"/><Relationship Id="rId107" Type="http://schemas.openxmlformats.org/officeDocument/2006/relationships/image" Target="media/image69.jpeg"/><Relationship Id="rId11" Type="http://schemas.openxmlformats.org/officeDocument/2006/relationships/hyperlink" Target="http://almatyregion-tour.kz/ru/location/alakol-lake.html" TargetMode="External"/><Relationship Id="rId32" Type="http://schemas.openxmlformats.org/officeDocument/2006/relationships/hyperlink" Target="http://www.aslo.org/lo/toc/vol_54/issue_6_part_2/2283.pdf" TargetMode="External"/><Relationship Id="rId53" Type="http://schemas.openxmlformats.org/officeDocument/2006/relationships/image" Target="media/image19.png"/><Relationship Id="rId74" Type="http://schemas.openxmlformats.org/officeDocument/2006/relationships/image" Target="media/image39.jpeg"/><Relationship Id="rId128" Type="http://schemas.openxmlformats.org/officeDocument/2006/relationships/image" Target="media/image90.jpeg"/><Relationship Id="rId149" Type="http://schemas.openxmlformats.org/officeDocument/2006/relationships/image" Target="media/image111.emf"/><Relationship Id="rId5" Type="http://schemas.openxmlformats.org/officeDocument/2006/relationships/footnotes" Target="footnotes.xml"/><Relationship Id="rId95" Type="http://schemas.openxmlformats.org/officeDocument/2006/relationships/footer" Target="footer1.xml"/><Relationship Id="rId160" Type="http://schemas.openxmlformats.org/officeDocument/2006/relationships/image" Target="media/image122.jpeg"/><Relationship Id="rId181" Type="http://schemas.openxmlformats.org/officeDocument/2006/relationships/image" Target="media/image143.jpeg"/><Relationship Id="rId216" Type="http://schemas.openxmlformats.org/officeDocument/2006/relationships/image" Target="media/image177.jpeg"/><Relationship Id="rId211" Type="http://schemas.openxmlformats.org/officeDocument/2006/relationships/image" Target="media/image172.emf"/><Relationship Id="rId22" Type="http://schemas.openxmlformats.org/officeDocument/2006/relationships/hyperlink" Target="https://www.ncbi.nlm.nih.gov/pubmed/?term=Zagarese%20H%5BAuthor%5D&amp;cauthor=true&amp;cauthor_uid=20396409" TargetMode="External"/><Relationship Id="rId27" Type="http://schemas.openxmlformats.org/officeDocument/2006/relationships/hyperlink" Target="https://www.ncbi.nlm.nih.gov/pubmed/?term=Sommaruga%20R%5BAuthor%5D&amp;cauthor=true&amp;cauthor_uid=20396409" TargetMode="External"/><Relationship Id="rId43" Type="http://schemas.openxmlformats.org/officeDocument/2006/relationships/image" Target="media/image10.png"/><Relationship Id="rId48" Type="http://schemas.openxmlformats.org/officeDocument/2006/relationships/image" Target="media/image15.png"/><Relationship Id="rId64" Type="http://schemas.openxmlformats.org/officeDocument/2006/relationships/image" Target="media/image29.jpeg"/><Relationship Id="rId69" Type="http://schemas.openxmlformats.org/officeDocument/2006/relationships/image" Target="media/image34.png"/><Relationship Id="rId113" Type="http://schemas.openxmlformats.org/officeDocument/2006/relationships/image" Target="media/image75.jpeg"/><Relationship Id="rId118" Type="http://schemas.openxmlformats.org/officeDocument/2006/relationships/image" Target="media/image80.jpeg"/><Relationship Id="rId134" Type="http://schemas.openxmlformats.org/officeDocument/2006/relationships/image" Target="media/image96.png"/><Relationship Id="rId139" Type="http://schemas.openxmlformats.org/officeDocument/2006/relationships/image" Target="media/image101.jpeg"/><Relationship Id="rId80" Type="http://schemas.openxmlformats.org/officeDocument/2006/relationships/image" Target="media/image45.jpeg"/><Relationship Id="rId85" Type="http://schemas.openxmlformats.org/officeDocument/2006/relationships/image" Target="media/image50.jpeg"/><Relationship Id="rId150" Type="http://schemas.openxmlformats.org/officeDocument/2006/relationships/image" Target="media/image112.jpeg"/><Relationship Id="rId155" Type="http://schemas.openxmlformats.org/officeDocument/2006/relationships/image" Target="media/image117.jpeg"/><Relationship Id="rId171" Type="http://schemas.openxmlformats.org/officeDocument/2006/relationships/image" Target="media/image133.png"/><Relationship Id="rId176" Type="http://schemas.openxmlformats.org/officeDocument/2006/relationships/image" Target="media/image138.jpeg"/><Relationship Id="rId192" Type="http://schemas.openxmlformats.org/officeDocument/2006/relationships/footer" Target="footer3.xml"/><Relationship Id="rId197" Type="http://schemas.openxmlformats.org/officeDocument/2006/relationships/image" Target="media/image158.jpeg"/><Relationship Id="rId206" Type="http://schemas.openxmlformats.org/officeDocument/2006/relationships/image" Target="media/image167.jpeg"/><Relationship Id="rId201" Type="http://schemas.openxmlformats.org/officeDocument/2006/relationships/image" Target="media/image162.jpeg"/><Relationship Id="rId222" Type="http://schemas.openxmlformats.org/officeDocument/2006/relationships/image" Target="media/image183.jpeg"/><Relationship Id="rId12" Type="http://schemas.openxmlformats.org/officeDocument/2006/relationships/hyperlink" Target="http://elake.kagis.kz/" TargetMode="External"/><Relationship Id="rId17" Type="http://schemas.openxmlformats.org/officeDocument/2006/relationships/hyperlink" Target="http://dx.doi.org/10.1016/j.ocecoaman.2015.08.016" TargetMode="External"/><Relationship Id="rId33" Type="http://schemas.openxmlformats.org/officeDocument/2006/relationships/hyperlink" Target="https://doi.org/10.4319/lo.2009.54.6_part_2.2283" TargetMode="External"/><Relationship Id="rId38" Type="http://schemas.openxmlformats.org/officeDocument/2006/relationships/hyperlink" Target="https://doi.org/10.32014/2019.2518-170X.24" TargetMode="External"/><Relationship Id="rId59" Type="http://schemas.openxmlformats.org/officeDocument/2006/relationships/image" Target="media/image24.jpeg"/><Relationship Id="rId103" Type="http://schemas.openxmlformats.org/officeDocument/2006/relationships/image" Target="media/image65.jpeg"/><Relationship Id="rId108" Type="http://schemas.openxmlformats.org/officeDocument/2006/relationships/image" Target="media/image70.jpeg"/><Relationship Id="rId124" Type="http://schemas.openxmlformats.org/officeDocument/2006/relationships/image" Target="media/image86.jpeg"/><Relationship Id="rId129" Type="http://schemas.openxmlformats.org/officeDocument/2006/relationships/image" Target="media/image91.jpeg"/><Relationship Id="rId54" Type="http://schemas.openxmlformats.org/officeDocument/2006/relationships/image" Target="media/image20.jpeg"/><Relationship Id="rId70" Type="http://schemas.openxmlformats.org/officeDocument/2006/relationships/image" Target="media/image35.jpeg"/><Relationship Id="rId75" Type="http://schemas.openxmlformats.org/officeDocument/2006/relationships/image" Target="media/image40.jpeg"/><Relationship Id="rId91" Type="http://schemas.openxmlformats.org/officeDocument/2006/relationships/image" Target="media/image56.jpeg"/><Relationship Id="rId96" Type="http://schemas.openxmlformats.org/officeDocument/2006/relationships/chart" Target="charts/chart1.xml"/><Relationship Id="rId140" Type="http://schemas.openxmlformats.org/officeDocument/2006/relationships/image" Target="media/image102.jpeg"/><Relationship Id="rId145" Type="http://schemas.openxmlformats.org/officeDocument/2006/relationships/image" Target="media/image107.jpeg"/><Relationship Id="rId161" Type="http://schemas.openxmlformats.org/officeDocument/2006/relationships/image" Target="media/image123.jpeg"/><Relationship Id="rId166" Type="http://schemas.openxmlformats.org/officeDocument/2006/relationships/image" Target="media/image128.jpeg"/><Relationship Id="rId182" Type="http://schemas.openxmlformats.org/officeDocument/2006/relationships/image" Target="media/image144.jpeg"/><Relationship Id="rId187" Type="http://schemas.openxmlformats.org/officeDocument/2006/relationships/image" Target="media/image149.jpeg"/><Relationship Id="rId217" Type="http://schemas.openxmlformats.org/officeDocument/2006/relationships/image" Target="media/image178.jpe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73.emf"/><Relationship Id="rId23" Type="http://schemas.openxmlformats.org/officeDocument/2006/relationships/hyperlink" Target="https://www.ncbi.nlm.nih.gov/pubmed/?term=Baines%20SB%5BAuthor%5D&amp;cauthor=true&amp;cauthor_uid=20396409" TargetMode="External"/><Relationship Id="rId28" Type="http://schemas.openxmlformats.org/officeDocument/2006/relationships/hyperlink" Target="https://www.ncbi.nlm.nih.gov/pubmed/?term=Straile%20D%5BAuthor%5D&amp;cauthor=true&amp;cauthor_uid=20396409" TargetMode="External"/><Relationship Id="rId49" Type="http://schemas.openxmlformats.org/officeDocument/2006/relationships/image" Target="media/image16.jpeg"/><Relationship Id="rId114" Type="http://schemas.openxmlformats.org/officeDocument/2006/relationships/image" Target="media/image76.jpeg"/><Relationship Id="rId119" Type="http://schemas.openxmlformats.org/officeDocument/2006/relationships/image" Target="media/image81.jpeg"/><Relationship Id="rId44" Type="http://schemas.openxmlformats.org/officeDocument/2006/relationships/image" Target="media/image11.jpeg"/><Relationship Id="rId60" Type="http://schemas.openxmlformats.org/officeDocument/2006/relationships/image" Target="media/image25.png"/><Relationship Id="rId65" Type="http://schemas.openxmlformats.org/officeDocument/2006/relationships/image" Target="media/image30.jpeg"/><Relationship Id="rId81" Type="http://schemas.openxmlformats.org/officeDocument/2006/relationships/image" Target="media/image46.png"/><Relationship Id="rId86" Type="http://schemas.openxmlformats.org/officeDocument/2006/relationships/image" Target="media/image51.png"/><Relationship Id="rId130" Type="http://schemas.openxmlformats.org/officeDocument/2006/relationships/image" Target="media/image92.jpeg"/><Relationship Id="rId135" Type="http://schemas.openxmlformats.org/officeDocument/2006/relationships/image" Target="media/image97.png"/><Relationship Id="rId151" Type="http://schemas.openxmlformats.org/officeDocument/2006/relationships/image" Target="media/image113.jpeg"/><Relationship Id="rId156" Type="http://schemas.openxmlformats.org/officeDocument/2006/relationships/image" Target="media/image118.jpeg"/><Relationship Id="rId177" Type="http://schemas.openxmlformats.org/officeDocument/2006/relationships/image" Target="media/image139.jpeg"/><Relationship Id="rId198" Type="http://schemas.openxmlformats.org/officeDocument/2006/relationships/image" Target="media/image159.jpeg"/><Relationship Id="rId172" Type="http://schemas.openxmlformats.org/officeDocument/2006/relationships/image" Target="media/image134.jpeg"/><Relationship Id="rId193" Type="http://schemas.openxmlformats.org/officeDocument/2006/relationships/image" Target="media/image154.jpeg"/><Relationship Id="rId202" Type="http://schemas.openxmlformats.org/officeDocument/2006/relationships/image" Target="media/image163.jpeg"/><Relationship Id="rId207" Type="http://schemas.openxmlformats.org/officeDocument/2006/relationships/image" Target="media/image168.emf"/><Relationship Id="rId223" Type="http://schemas.openxmlformats.org/officeDocument/2006/relationships/image" Target="media/image184.jpeg"/><Relationship Id="rId13" Type="http://schemas.openxmlformats.org/officeDocument/2006/relationships/hyperlink" Target="https://doi.org/10.32014/2019.2518-170X.24" TargetMode="External"/><Relationship Id="rId18" Type="http://schemas.openxmlformats.org/officeDocument/2006/relationships/hyperlink" Target="http://arch-sochi.ru/2012/10/obzor-metodov-beregozashhityi-na-chernomorskom-poberezhe-rossii/" TargetMode="External"/><Relationship Id="rId39" Type="http://schemas.openxmlformats.org/officeDocument/2006/relationships/hyperlink" Target="https://doi.org/10.3390/geosciences9090404," TargetMode="External"/><Relationship Id="rId109" Type="http://schemas.openxmlformats.org/officeDocument/2006/relationships/image" Target="media/image71.jpeg"/><Relationship Id="rId34" Type="http://schemas.openxmlformats.org/officeDocument/2006/relationships/image" Target="media/image3.jpeg"/><Relationship Id="rId50" Type="http://schemas.openxmlformats.org/officeDocument/2006/relationships/image" Target="media/image17.png"/><Relationship Id="rId55" Type="http://schemas.openxmlformats.org/officeDocument/2006/relationships/image" Target="media/image21.png"/><Relationship Id="rId76" Type="http://schemas.openxmlformats.org/officeDocument/2006/relationships/image" Target="media/image41.jpeg"/><Relationship Id="rId97" Type="http://schemas.openxmlformats.org/officeDocument/2006/relationships/image" Target="media/image60.jpeg"/><Relationship Id="rId104" Type="http://schemas.openxmlformats.org/officeDocument/2006/relationships/image" Target="media/image66.jpeg"/><Relationship Id="rId120" Type="http://schemas.openxmlformats.org/officeDocument/2006/relationships/image" Target="media/image82.jpeg"/><Relationship Id="rId125" Type="http://schemas.openxmlformats.org/officeDocument/2006/relationships/image" Target="media/image87.jpeg"/><Relationship Id="rId141" Type="http://schemas.openxmlformats.org/officeDocument/2006/relationships/image" Target="media/image103.jpeg"/><Relationship Id="rId146" Type="http://schemas.openxmlformats.org/officeDocument/2006/relationships/image" Target="media/image108.jpeg"/><Relationship Id="rId167" Type="http://schemas.openxmlformats.org/officeDocument/2006/relationships/image" Target="media/image129.jpeg"/><Relationship Id="rId188" Type="http://schemas.openxmlformats.org/officeDocument/2006/relationships/image" Target="media/image150.jpeg"/><Relationship Id="rId7" Type="http://schemas.openxmlformats.org/officeDocument/2006/relationships/image" Target="media/image1.jpeg"/><Relationship Id="rId71" Type="http://schemas.openxmlformats.org/officeDocument/2006/relationships/image" Target="media/image36.jpeg"/><Relationship Id="rId92" Type="http://schemas.openxmlformats.org/officeDocument/2006/relationships/image" Target="media/image57.jpeg"/><Relationship Id="rId162" Type="http://schemas.openxmlformats.org/officeDocument/2006/relationships/image" Target="media/image124.jpeg"/><Relationship Id="rId183" Type="http://schemas.openxmlformats.org/officeDocument/2006/relationships/image" Target="media/image145.jpeg"/><Relationship Id="rId213" Type="http://schemas.openxmlformats.org/officeDocument/2006/relationships/image" Target="media/image174.emf"/><Relationship Id="rId218" Type="http://schemas.openxmlformats.org/officeDocument/2006/relationships/image" Target="media/image179.jpeg"/><Relationship Id="rId2" Type="http://schemas.openxmlformats.org/officeDocument/2006/relationships/styles" Target="styles.xml"/><Relationship Id="rId29" Type="http://schemas.openxmlformats.org/officeDocument/2006/relationships/hyperlink" Target="https://www.ncbi.nlm.nih.gov/pubmed/?term=Van%20Donk%20E%5BAuthor%5D&amp;cauthor=true&amp;cauthor_uid=20396409" TargetMode="External"/><Relationship Id="rId24" Type="http://schemas.openxmlformats.org/officeDocument/2006/relationships/hyperlink" Target="https://www.ncbi.nlm.nih.gov/pubmed/?term=Hessen%20DO%5BAuthor%5D&amp;cauthor=true&amp;cauthor_uid=20396409" TargetMode="External"/><Relationship Id="rId40" Type="http://schemas.openxmlformats.org/officeDocument/2006/relationships/image" Target="media/image7.jpeg"/><Relationship Id="rId45" Type="http://schemas.openxmlformats.org/officeDocument/2006/relationships/image" Target="media/image12.png"/><Relationship Id="rId66" Type="http://schemas.openxmlformats.org/officeDocument/2006/relationships/image" Target="media/image31.jpeg"/><Relationship Id="rId87" Type="http://schemas.openxmlformats.org/officeDocument/2006/relationships/image" Target="media/image52.png"/><Relationship Id="rId110" Type="http://schemas.openxmlformats.org/officeDocument/2006/relationships/image" Target="media/image72.jpeg"/><Relationship Id="rId115" Type="http://schemas.openxmlformats.org/officeDocument/2006/relationships/image" Target="media/image77.jpeg"/><Relationship Id="rId131" Type="http://schemas.openxmlformats.org/officeDocument/2006/relationships/image" Target="media/image93.jpeg"/><Relationship Id="rId136" Type="http://schemas.openxmlformats.org/officeDocument/2006/relationships/image" Target="media/image98.png"/><Relationship Id="rId157" Type="http://schemas.openxmlformats.org/officeDocument/2006/relationships/image" Target="media/image119.jpeg"/><Relationship Id="rId178" Type="http://schemas.openxmlformats.org/officeDocument/2006/relationships/image" Target="media/image140.jpeg"/><Relationship Id="rId61" Type="http://schemas.openxmlformats.org/officeDocument/2006/relationships/image" Target="media/image26.jpeg"/><Relationship Id="rId82" Type="http://schemas.openxmlformats.org/officeDocument/2006/relationships/image" Target="media/image47.jpeg"/><Relationship Id="rId152" Type="http://schemas.openxmlformats.org/officeDocument/2006/relationships/image" Target="media/image114.jpeg"/><Relationship Id="rId173" Type="http://schemas.openxmlformats.org/officeDocument/2006/relationships/image" Target="media/image135.jpeg"/><Relationship Id="rId194" Type="http://schemas.openxmlformats.org/officeDocument/2006/relationships/image" Target="media/image155.jpeg"/><Relationship Id="rId199" Type="http://schemas.openxmlformats.org/officeDocument/2006/relationships/image" Target="media/image160.jpeg"/><Relationship Id="rId203" Type="http://schemas.openxmlformats.org/officeDocument/2006/relationships/image" Target="media/image164.emf"/><Relationship Id="rId208" Type="http://schemas.openxmlformats.org/officeDocument/2006/relationships/image" Target="media/image169.emf"/><Relationship Id="rId19" Type="http://schemas.openxmlformats.org/officeDocument/2006/relationships/hyperlink" Target="https://doi.org/10.3390/geosciences9090404" TargetMode="External"/><Relationship Id="rId224" Type="http://schemas.openxmlformats.org/officeDocument/2006/relationships/footer" Target="footer4.xml"/><Relationship Id="rId14" Type="http://schemas.openxmlformats.org/officeDocument/2006/relationships/hyperlink" Target="https://www.google.com/intl/ru/earth/" TargetMode="External"/><Relationship Id="rId30" Type="http://schemas.openxmlformats.org/officeDocument/2006/relationships/hyperlink" Target="https://www.ncbi.nlm.nih.gov/pubmed/?term=Weyhenmeyer%20GA%5BAuthor%5D&amp;cauthor=true&amp;cauthor_uid=20396409" TargetMode="External"/><Relationship Id="rId35" Type="http://schemas.openxmlformats.org/officeDocument/2006/relationships/image" Target="media/image4.jpeg"/><Relationship Id="rId56" Type="http://schemas.openxmlformats.org/officeDocument/2006/relationships/hyperlink" Target="https://doi.org/10.3390/geosciences9090404," TargetMode="External"/><Relationship Id="rId77" Type="http://schemas.openxmlformats.org/officeDocument/2006/relationships/image" Target="media/image42.jpeg"/><Relationship Id="rId100" Type="http://schemas.openxmlformats.org/officeDocument/2006/relationships/image" Target="media/image62.jpeg"/><Relationship Id="rId105" Type="http://schemas.openxmlformats.org/officeDocument/2006/relationships/image" Target="media/image67.jpeg"/><Relationship Id="rId126" Type="http://schemas.openxmlformats.org/officeDocument/2006/relationships/image" Target="media/image88.jpeg"/><Relationship Id="rId147" Type="http://schemas.openxmlformats.org/officeDocument/2006/relationships/image" Target="media/image109.jpeg"/><Relationship Id="rId168" Type="http://schemas.openxmlformats.org/officeDocument/2006/relationships/image" Target="media/image130.jpeg"/><Relationship Id="rId8" Type="http://schemas.openxmlformats.org/officeDocument/2006/relationships/image" Target="media/image2.jpeg"/><Relationship Id="rId51" Type="http://schemas.openxmlformats.org/officeDocument/2006/relationships/hyperlink" Target="https://doi.org/10.32014/2019.2518-170X.24" TargetMode="External"/><Relationship Id="rId72" Type="http://schemas.openxmlformats.org/officeDocument/2006/relationships/image" Target="media/image37.jpeg"/><Relationship Id="rId93" Type="http://schemas.openxmlformats.org/officeDocument/2006/relationships/image" Target="media/image58.jpeg"/><Relationship Id="rId98" Type="http://schemas.openxmlformats.org/officeDocument/2006/relationships/footer" Target="footer2.xml"/><Relationship Id="rId121" Type="http://schemas.openxmlformats.org/officeDocument/2006/relationships/image" Target="media/image83.jpeg"/><Relationship Id="rId142" Type="http://schemas.openxmlformats.org/officeDocument/2006/relationships/image" Target="media/image104.jpeg"/><Relationship Id="rId163" Type="http://schemas.openxmlformats.org/officeDocument/2006/relationships/image" Target="media/image125.jpeg"/><Relationship Id="rId184" Type="http://schemas.openxmlformats.org/officeDocument/2006/relationships/image" Target="media/image146.jpeg"/><Relationship Id="rId189" Type="http://schemas.openxmlformats.org/officeDocument/2006/relationships/image" Target="media/image151.jpeg"/><Relationship Id="rId219" Type="http://schemas.openxmlformats.org/officeDocument/2006/relationships/image" Target="media/image180.jpeg"/><Relationship Id="rId3" Type="http://schemas.openxmlformats.org/officeDocument/2006/relationships/settings" Target="settings.xml"/><Relationship Id="rId214" Type="http://schemas.openxmlformats.org/officeDocument/2006/relationships/image" Target="media/image175.jpeg"/><Relationship Id="rId25" Type="http://schemas.openxmlformats.org/officeDocument/2006/relationships/hyperlink" Target="https://www.ncbi.nlm.nih.gov/pubmed/?term=Keller%20W%5BAuthor%5D&amp;cauthor=true&amp;cauthor_uid=20396409" TargetMode="External"/><Relationship Id="rId46" Type="http://schemas.openxmlformats.org/officeDocument/2006/relationships/image" Target="media/image13.png"/><Relationship Id="rId67" Type="http://schemas.openxmlformats.org/officeDocument/2006/relationships/image" Target="media/image32.jpeg"/><Relationship Id="rId116" Type="http://schemas.openxmlformats.org/officeDocument/2006/relationships/image" Target="media/image78.jpeg"/><Relationship Id="rId137" Type="http://schemas.openxmlformats.org/officeDocument/2006/relationships/image" Target="media/image99.jpeg"/><Relationship Id="rId158" Type="http://schemas.openxmlformats.org/officeDocument/2006/relationships/image" Target="media/image120.jpeg"/><Relationship Id="rId20" Type="http://schemas.openxmlformats.org/officeDocument/2006/relationships/hyperlink" Target="https://www.ncbi.nlm.nih.gov/pubmed/?term=Adrian%20R%5BAuthor%5D&amp;cauthor=true&amp;cauthor_uid=20396409" TargetMode="External"/><Relationship Id="rId41" Type="http://schemas.openxmlformats.org/officeDocument/2006/relationships/image" Target="media/image8.jpeg"/><Relationship Id="rId62" Type="http://schemas.openxmlformats.org/officeDocument/2006/relationships/image" Target="media/image27.png"/><Relationship Id="rId83" Type="http://schemas.openxmlformats.org/officeDocument/2006/relationships/image" Target="media/image48.jpeg"/><Relationship Id="rId88" Type="http://schemas.openxmlformats.org/officeDocument/2006/relationships/image" Target="media/image53.jpeg"/><Relationship Id="rId111" Type="http://schemas.openxmlformats.org/officeDocument/2006/relationships/image" Target="media/image73.jpeg"/><Relationship Id="rId132" Type="http://schemas.openxmlformats.org/officeDocument/2006/relationships/image" Target="media/image94.jpeg"/><Relationship Id="rId153" Type="http://schemas.openxmlformats.org/officeDocument/2006/relationships/image" Target="media/image115.jpeg"/><Relationship Id="rId174" Type="http://schemas.openxmlformats.org/officeDocument/2006/relationships/image" Target="media/image136.jpeg"/><Relationship Id="rId179" Type="http://schemas.openxmlformats.org/officeDocument/2006/relationships/image" Target="media/image141.jpeg"/><Relationship Id="rId195" Type="http://schemas.openxmlformats.org/officeDocument/2006/relationships/image" Target="media/image156.jpeg"/><Relationship Id="rId209" Type="http://schemas.openxmlformats.org/officeDocument/2006/relationships/image" Target="media/image170.emf"/><Relationship Id="rId190" Type="http://schemas.openxmlformats.org/officeDocument/2006/relationships/image" Target="media/image152.jpeg"/><Relationship Id="rId204" Type="http://schemas.openxmlformats.org/officeDocument/2006/relationships/image" Target="media/image165.jpeg"/><Relationship Id="rId220" Type="http://schemas.openxmlformats.org/officeDocument/2006/relationships/image" Target="media/image181.jpeg"/><Relationship Id="rId225" Type="http://schemas.openxmlformats.org/officeDocument/2006/relationships/fontTable" Target="fontTable.xml"/><Relationship Id="rId15" Type="http://schemas.openxmlformats.org/officeDocument/2006/relationships/hyperlink" Target="https://earthexplorer.usgs.gov/" TargetMode="External"/><Relationship Id="rId36" Type="http://schemas.openxmlformats.org/officeDocument/2006/relationships/image" Target="media/image5.jpeg"/><Relationship Id="rId57" Type="http://schemas.openxmlformats.org/officeDocument/2006/relationships/image" Target="media/image22.jpeg"/><Relationship Id="rId106" Type="http://schemas.openxmlformats.org/officeDocument/2006/relationships/image" Target="media/image68.jpeg"/><Relationship Id="rId127" Type="http://schemas.openxmlformats.org/officeDocument/2006/relationships/image" Target="media/image89.jpeg"/><Relationship Id="rId10" Type="http://schemas.openxmlformats.org/officeDocument/2006/relationships/hyperlink" Target="https://translate.google.com/translate?hl=ru&amp;prev=_t&amp;sl=ru&amp;tl=en&amp;u=https://ru.wikipedia.org/wiki/%25D0%259F%25D1%2580%25D0%25B8%25D0%25B1%25D0%25BE%25D0%25B9" TargetMode="External"/><Relationship Id="rId31" Type="http://schemas.openxmlformats.org/officeDocument/2006/relationships/hyperlink" Target="https://www.ncbi.nlm.nih.gov/pubmed/?term=Winder%20M%5BAuthor%5D&amp;cauthor=true&amp;cauthor_uid=20396409" TargetMode="External"/><Relationship Id="rId52" Type="http://schemas.openxmlformats.org/officeDocument/2006/relationships/image" Target="media/image18.png"/><Relationship Id="rId73" Type="http://schemas.openxmlformats.org/officeDocument/2006/relationships/image" Target="media/image38.jpeg"/><Relationship Id="rId78" Type="http://schemas.openxmlformats.org/officeDocument/2006/relationships/image" Target="media/image43.jpeg"/><Relationship Id="rId94" Type="http://schemas.openxmlformats.org/officeDocument/2006/relationships/image" Target="media/image59.jpeg"/><Relationship Id="rId99" Type="http://schemas.openxmlformats.org/officeDocument/2006/relationships/image" Target="media/image61.jpeg"/><Relationship Id="rId101" Type="http://schemas.openxmlformats.org/officeDocument/2006/relationships/image" Target="media/image63.jpeg"/><Relationship Id="rId122" Type="http://schemas.openxmlformats.org/officeDocument/2006/relationships/image" Target="media/image84.jpeg"/><Relationship Id="rId143" Type="http://schemas.openxmlformats.org/officeDocument/2006/relationships/image" Target="media/image105.jpeg"/><Relationship Id="rId148" Type="http://schemas.openxmlformats.org/officeDocument/2006/relationships/image" Target="media/image110.emf"/><Relationship Id="rId164" Type="http://schemas.openxmlformats.org/officeDocument/2006/relationships/image" Target="media/image126.jpeg"/><Relationship Id="rId169" Type="http://schemas.openxmlformats.org/officeDocument/2006/relationships/image" Target="media/image131.jpeg"/><Relationship Id="rId185" Type="http://schemas.openxmlformats.org/officeDocument/2006/relationships/image" Target="media/image147.jpeg"/><Relationship Id="rId4" Type="http://schemas.openxmlformats.org/officeDocument/2006/relationships/webSettings" Target="webSettings.xml"/><Relationship Id="rId9" Type="http://schemas.openxmlformats.org/officeDocument/2006/relationships/hyperlink" Target="https://translate.google.com/translate?hl=ru&amp;prev=_t&amp;sl=ru&amp;tl=en&amp;u=https://ru.wikipedia.org/wiki/%25D0%2590%25D0%25BD%25D0%25B3%25D0%25BB%25D0%25B8%25D0%25B9%25D1%2581%25D0%25BA%25D0%25B8%25D0%25B9_%25D1%258F%25D0%25B7%25D1%258B%25D0%25BA" TargetMode="External"/><Relationship Id="rId180" Type="http://schemas.openxmlformats.org/officeDocument/2006/relationships/image" Target="media/image142.jpeg"/><Relationship Id="rId210" Type="http://schemas.openxmlformats.org/officeDocument/2006/relationships/image" Target="media/image171.emf"/><Relationship Id="rId215" Type="http://schemas.openxmlformats.org/officeDocument/2006/relationships/image" Target="media/image176.jpeg"/><Relationship Id="rId26" Type="http://schemas.openxmlformats.org/officeDocument/2006/relationships/hyperlink" Target="https://www.ncbi.nlm.nih.gov/pubmed/?term=Livingstone%20DM%5BAuthor%5D&amp;cauthor=true&amp;cauthor_uid=20396409" TargetMode="External"/><Relationship Id="rId47" Type="http://schemas.openxmlformats.org/officeDocument/2006/relationships/image" Target="media/image14.jpeg"/><Relationship Id="rId68" Type="http://schemas.openxmlformats.org/officeDocument/2006/relationships/image" Target="media/image33.jpeg"/><Relationship Id="rId89" Type="http://schemas.openxmlformats.org/officeDocument/2006/relationships/image" Target="media/image54.jpeg"/><Relationship Id="rId112" Type="http://schemas.openxmlformats.org/officeDocument/2006/relationships/image" Target="media/image74.jpeg"/><Relationship Id="rId133" Type="http://schemas.openxmlformats.org/officeDocument/2006/relationships/image" Target="media/image95.jpeg"/><Relationship Id="rId154" Type="http://schemas.openxmlformats.org/officeDocument/2006/relationships/image" Target="media/image116.jpeg"/><Relationship Id="rId175" Type="http://schemas.openxmlformats.org/officeDocument/2006/relationships/image" Target="media/image137.jpeg"/><Relationship Id="rId196" Type="http://schemas.openxmlformats.org/officeDocument/2006/relationships/image" Target="media/image157.jpeg"/><Relationship Id="rId200" Type="http://schemas.openxmlformats.org/officeDocument/2006/relationships/image" Target="media/image161.jpeg"/><Relationship Id="rId16" Type="http://schemas.openxmlformats.org/officeDocument/2006/relationships/hyperlink" Target="https://doi.org/10.3394/0380-1330(2006)32%5b697:SLDTTC%5d2.0.CO;2" TargetMode="External"/><Relationship Id="rId221" Type="http://schemas.openxmlformats.org/officeDocument/2006/relationships/image" Target="media/image182.jpeg"/><Relationship Id="rId37" Type="http://schemas.openxmlformats.org/officeDocument/2006/relationships/image" Target="media/image6.jpeg"/><Relationship Id="rId58" Type="http://schemas.openxmlformats.org/officeDocument/2006/relationships/image" Target="media/image23.png"/><Relationship Id="rId79" Type="http://schemas.openxmlformats.org/officeDocument/2006/relationships/image" Target="media/image44.jpeg"/><Relationship Id="rId102" Type="http://schemas.openxmlformats.org/officeDocument/2006/relationships/image" Target="media/image64.jpeg"/><Relationship Id="rId123" Type="http://schemas.openxmlformats.org/officeDocument/2006/relationships/image" Target="media/image85.jpeg"/><Relationship Id="rId144" Type="http://schemas.openxmlformats.org/officeDocument/2006/relationships/image" Target="media/image106.jpeg"/><Relationship Id="rId90" Type="http://schemas.openxmlformats.org/officeDocument/2006/relationships/image" Target="media/image55.jpeg"/><Relationship Id="rId165" Type="http://schemas.openxmlformats.org/officeDocument/2006/relationships/image" Target="media/image127.jpeg"/><Relationship Id="rId186" Type="http://schemas.openxmlformats.org/officeDocument/2006/relationships/image" Target="media/image148.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plotArea>
      <c:layout/>
      <c:lineChart>
        <c:grouping val="stacked"/>
        <c:ser>
          <c:idx val="0"/>
          <c:order val="0"/>
          <c:tx>
            <c:strRef>
              <c:f>Лист1!$B$1</c:f>
              <c:strCache>
                <c:ptCount val="1"/>
                <c:pt idx="0">
                  <c:v>Наибольшая толщина льда, см</c:v>
                </c:pt>
              </c:strCache>
            </c:strRef>
          </c:tx>
          <c:spPr>
            <a:ln w="22216" cap="rnd">
              <a:solidFill>
                <a:schemeClr val="accent1"/>
              </a:solidFill>
              <a:round/>
            </a:ln>
            <a:effectLst/>
          </c:spPr>
          <c:marker>
            <c:symbol val="diamond"/>
            <c:size val="5"/>
            <c:spPr>
              <a:solidFill>
                <a:schemeClr val="accent1"/>
              </a:solidFill>
              <a:ln w="9521">
                <a:solidFill>
                  <a:schemeClr val="accent1"/>
                </a:solidFill>
                <a:round/>
              </a:ln>
              <a:effectLst/>
            </c:spPr>
          </c:marker>
          <c:dLbls>
            <c:dLbl>
              <c:idx val="0"/>
              <c:layout>
                <c:manualLayout>
                  <c:x val="-3.3703703703703847E-2"/>
                  <c:y val="4.7619047619047492E-2"/>
                </c:manualLayout>
              </c:layout>
              <c:dLblPos val="r"/>
              <c:showVal val="1"/>
            </c:dLbl>
            <c:dLbl>
              <c:idx val="1"/>
              <c:layout>
                <c:manualLayout>
                  <c:x val="-3.138888888888889E-2"/>
                  <c:y val="4.7619047619047714E-2"/>
                </c:manualLayout>
              </c:layout>
              <c:dLblPos val="r"/>
              <c:showVal val="1"/>
            </c:dLbl>
            <c:dLbl>
              <c:idx val="2"/>
              <c:layout>
                <c:manualLayout>
                  <c:x val="-3.138888888888889E-2"/>
                  <c:y val="3.1746031746031744E-2"/>
                </c:manualLayout>
              </c:layout>
              <c:dLblPos val="r"/>
              <c:showVal val="1"/>
            </c:dLbl>
            <c:dLbl>
              <c:idx val="3"/>
              <c:layout>
                <c:manualLayout>
                  <c:x val="-3.138888888888889E-2"/>
                  <c:y val="5.9523809523809507E-2"/>
                </c:manualLayout>
              </c:layout>
              <c:dLblPos val="r"/>
              <c:showVal val="1"/>
            </c:dLbl>
            <c:dLbl>
              <c:idx val="4"/>
              <c:layout>
                <c:manualLayout>
                  <c:x val="-3.1388888888888931E-2"/>
                  <c:y val="4.7619047619047714E-2"/>
                </c:manualLayout>
              </c:layout>
              <c:dLblPos val="r"/>
              <c:showVal val="1"/>
            </c:dLbl>
            <c:dLbl>
              <c:idx val="5"/>
              <c:layout>
                <c:manualLayout>
                  <c:x val="-3.138888888888889E-2"/>
                  <c:y val="3.5714285714285712E-2"/>
                </c:manualLayout>
              </c:layout>
              <c:dLblPos val="r"/>
              <c:showVal val="1"/>
            </c:dLbl>
            <c:dLbl>
              <c:idx val="6"/>
              <c:layout>
                <c:manualLayout>
                  <c:x val="-3.138888888888898E-2"/>
                  <c:y val="5.9523809523809507E-2"/>
                </c:manualLayout>
              </c:layout>
              <c:dLblPos val="r"/>
              <c:showVal val="1"/>
            </c:dLbl>
            <c:dLbl>
              <c:idx val="7"/>
              <c:layout>
                <c:manualLayout>
                  <c:x val="-3.138888888888889E-2"/>
                  <c:y val="3.9682539682539646E-2"/>
                </c:manualLayout>
              </c:layout>
              <c:dLblPos val="r"/>
              <c:showVal val="1"/>
            </c:dLbl>
            <c:dLbl>
              <c:idx val="8"/>
              <c:layout>
                <c:manualLayout>
                  <c:x val="-1.0555555555555592E-2"/>
                  <c:y val="3.1746031746031744E-2"/>
                </c:manualLayout>
              </c:layout>
              <c:dLblPos val="r"/>
              <c:showVal val="1"/>
            </c:dLbl>
            <c:dLbl>
              <c:idx val="9"/>
              <c:layout>
                <c:manualLayout>
                  <c:x val="-3.138888888888889E-2"/>
                  <c:y val="5.5555555555555455E-2"/>
                </c:manualLayout>
              </c:layout>
              <c:dLblPos val="r"/>
              <c:showVal val="1"/>
            </c:dLbl>
            <c:dLbl>
              <c:idx val="10"/>
              <c:layout>
                <c:manualLayout>
                  <c:x val="-2.6759259259259292E-2"/>
                  <c:y val="3.5714285714285712E-2"/>
                </c:manualLayout>
              </c:layout>
              <c:dLblPos val="r"/>
              <c:showVal val="1"/>
            </c:dLbl>
            <c:dLbl>
              <c:idx val="11"/>
              <c:layout>
                <c:manualLayout>
                  <c:x val="-3.138888888888889E-2"/>
                  <c:y val="4.3650793650793586E-2"/>
                </c:manualLayout>
              </c:layout>
              <c:dLblPos val="r"/>
              <c:showVal val="1"/>
            </c:dLbl>
            <c:dLbl>
              <c:idx val="12"/>
              <c:layout>
                <c:manualLayout>
                  <c:x val="-3.6018518518518679E-2"/>
                  <c:y val="5.9523809523809507E-2"/>
                </c:manualLayout>
              </c:layout>
              <c:dLblPos val="r"/>
              <c:showVal val="1"/>
            </c:dLbl>
            <c:dLbl>
              <c:idx val="13"/>
              <c:layout>
                <c:manualLayout>
                  <c:x val="-3.138888888888889E-2"/>
                  <c:y val="5.5555555555555455E-2"/>
                </c:manualLayout>
              </c:layout>
              <c:dLblPos val="r"/>
              <c:showVal val="1"/>
            </c:dLbl>
            <c:spPr>
              <a:noFill/>
              <a:ln w="25390">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RU"/>
              </a:p>
            </c:txPr>
            <c:dLblPos val="ctr"/>
            <c:showVal val="1"/>
          </c:dLbls>
          <c:cat>
            <c:numRef>
              <c:f>Лист1!$A$2:$A$15</c:f>
              <c:numCache>
                <c:formatCode>General</c:formatCode>
                <c:ptCount val="14"/>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numCache>
            </c:numRef>
          </c:cat>
          <c:val>
            <c:numRef>
              <c:f>Лист1!$B$2:$B$15</c:f>
              <c:numCache>
                <c:formatCode>General</c:formatCode>
                <c:ptCount val="14"/>
                <c:pt idx="0">
                  <c:v>23</c:v>
                </c:pt>
                <c:pt idx="1">
                  <c:v>16</c:v>
                </c:pt>
                <c:pt idx="2">
                  <c:v>23</c:v>
                </c:pt>
                <c:pt idx="3">
                  <c:v>46</c:v>
                </c:pt>
                <c:pt idx="4">
                  <c:v>27</c:v>
                </c:pt>
                <c:pt idx="5">
                  <c:v>23</c:v>
                </c:pt>
                <c:pt idx="6">
                  <c:v>44</c:v>
                </c:pt>
                <c:pt idx="7">
                  <c:v>20</c:v>
                </c:pt>
                <c:pt idx="8">
                  <c:v>54</c:v>
                </c:pt>
                <c:pt idx="9">
                  <c:v>67</c:v>
                </c:pt>
                <c:pt idx="10">
                  <c:v>75</c:v>
                </c:pt>
                <c:pt idx="11">
                  <c:v>80</c:v>
                </c:pt>
                <c:pt idx="12">
                  <c:v>44</c:v>
                </c:pt>
                <c:pt idx="13">
                  <c:v>44</c:v>
                </c:pt>
              </c:numCache>
            </c:numRef>
          </c:val>
        </c:ser>
        <c:ser>
          <c:idx val="1"/>
          <c:order val="1"/>
          <c:tx>
            <c:strRef>
              <c:f>Лист1!$C$1</c:f>
              <c:strCache>
                <c:ptCount val="1"/>
                <c:pt idx="0">
                  <c:v>Высота снега на льду у берега, см</c:v>
                </c:pt>
              </c:strCache>
            </c:strRef>
          </c:tx>
          <c:spPr>
            <a:ln w="22216" cap="rnd">
              <a:solidFill>
                <a:schemeClr val="accent2"/>
              </a:solidFill>
              <a:round/>
            </a:ln>
            <a:effectLst/>
          </c:spPr>
          <c:marker>
            <c:symbol val="square"/>
            <c:size val="5"/>
            <c:spPr>
              <a:solidFill>
                <a:schemeClr val="accent2"/>
              </a:solidFill>
              <a:ln w="9521">
                <a:solidFill>
                  <a:schemeClr val="accent2"/>
                </a:solidFill>
                <a:round/>
              </a:ln>
              <a:effectLst/>
            </c:spPr>
          </c:marker>
          <c:dLbls>
            <c:dLbl>
              <c:idx val="0"/>
              <c:layout>
                <c:manualLayout>
                  <c:x val="-2.6111111111111255E-2"/>
                  <c:y val="-5.9523809523809507E-2"/>
                </c:manualLayout>
              </c:layout>
              <c:dLblPos val="r"/>
              <c:showVal val="1"/>
            </c:dLbl>
            <c:dLbl>
              <c:idx val="1"/>
              <c:layout>
                <c:manualLayout>
                  <c:x val="-3.0740740740740759E-2"/>
                  <c:y val="-5.1587301587301577E-2"/>
                </c:manualLayout>
              </c:layout>
              <c:dLblPos val="r"/>
              <c:showVal val="1"/>
            </c:dLbl>
            <c:dLbl>
              <c:idx val="2"/>
              <c:layout>
                <c:manualLayout>
                  <c:x val="-4.0000000000000084E-2"/>
                  <c:y val="-5.5555555555555455E-2"/>
                </c:manualLayout>
              </c:layout>
              <c:dLblPos val="r"/>
              <c:showVal val="1"/>
            </c:dLbl>
            <c:dLbl>
              <c:idx val="3"/>
              <c:layout>
                <c:manualLayout>
                  <c:x val="-4.0648148148148065E-2"/>
                  <c:y val="-3.9682539682539819E-2"/>
                </c:manualLayout>
              </c:layout>
              <c:dLblPos val="r"/>
              <c:showVal val="1"/>
            </c:dLbl>
            <c:dLbl>
              <c:idx val="4"/>
              <c:layout>
                <c:manualLayout>
                  <c:x val="-3.1388888888888931E-2"/>
                  <c:y val="-4.7619047619047714E-2"/>
                </c:manualLayout>
              </c:layout>
              <c:dLblPos val="r"/>
              <c:showVal val="1"/>
            </c:dLbl>
            <c:dLbl>
              <c:idx val="5"/>
              <c:layout>
                <c:manualLayout>
                  <c:x val="-2.6111111111111255E-2"/>
                  <c:y val="-5.5555555555555677E-2"/>
                </c:manualLayout>
              </c:layout>
              <c:dLblPos val="r"/>
              <c:showVal val="1"/>
            </c:dLbl>
            <c:dLbl>
              <c:idx val="6"/>
              <c:layout>
                <c:manualLayout>
                  <c:x val="-3.3055555555555602E-2"/>
                  <c:y val="-5.5555555555555615E-2"/>
                </c:manualLayout>
              </c:layout>
              <c:dLblPos val="r"/>
              <c:showVal val="1"/>
            </c:dLbl>
            <c:dLbl>
              <c:idx val="7"/>
              <c:layout>
                <c:manualLayout>
                  <c:x val="-4.7592592592592742E-2"/>
                  <c:y val="-5.5555555555555455E-2"/>
                </c:manualLayout>
              </c:layout>
              <c:dLblPos val="r"/>
              <c:showVal val="1"/>
            </c:dLbl>
            <c:dLbl>
              <c:idx val="8"/>
              <c:layout>
                <c:manualLayout>
                  <c:x val="-5.4537037037037897E-2"/>
                  <c:y val="-4.3650793650793739E-2"/>
                </c:manualLayout>
              </c:layout>
              <c:dLblPos val="r"/>
              <c:showVal val="1"/>
            </c:dLbl>
            <c:dLbl>
              <c:idx val="9"/>
              <c:layout>
                <c:manualLayout>
                  <c:x val="1.0185185185185325E-3"/>
                  <c:y val="-1.1904761904761947E-2"/>
                </c:manualLayout>
              </c:layout>
              <c:dLblPos val="r"/>
              <c:showVal val="1"/>
            </c:dLbl>
            <c:dLbl>
              <c:idx val="10"/>
              <c:layout>
                <c:manualLayout>
                  <c:x val="-1.2222222222222223E-2"/>
                  <c:y val="-5.5555555555555455E-2"/>
                </c:manualLayout>
              </c:layout>
              <c:dLblPos val="r"/>
              <c:showVal val="1"/>
            </c:dLbl>
            <c:dLbl>
              <c:idx val="11"/>
              <c:layout>
                <c:manualLayout>
                  <c:x val="-9.9074074074075123E-3"/>
                  <c:y val="-3.5714285714285796E-2"/>
                </c:manualLayout>
              </c:layout>
              <c:dLblPos val="r"/>
              <c:showVal val="1"/>
            </c:dLbl>
            <c:dLbl>
              <c:idx val="12"/>
              <c:layout>
                <c:manualLayout>
                  <c:x val="-2.9074074074074363E-2"/>
                  <c:y val="-5.1587301587301577E-2"/>
                </c:manualLayout>
              </c:layout>
              <c:dLblPos val="r"/>
              <c:showVal val="1"/>
            </c:dLbl>
            <c:dLbl>
              <c:idx val="13"/>
              <c:layout>
                <c:manualLayout>
                  <c:x val="-2.3796296296296177E-2"/>
                  <c:y val="-5.9523809523809597E-2"/>
                </c:manualLayout>
              </c:layout>
              <c:dLblPos val="r"/>
              <c:showVal val="1"/>
            </c:dLbl>
            <c:spPr>
              <a:noFill/>
              <a:ln w="25390">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RU"/>
              </a:p>
            </c:txPr>
            <c:dLblPos val="ctr"/>
            <c:showVal val="1"/>
          </c:dLbls>
          <c:cat>
            <c:numRef>
              <c:f>Лист1!$A$2:$A$15</c:f>
              <c:numCache>
                <c:formatCode>General</c:formatCode>
                <c:ptCount val="14"/>
                <c:pt idx="0">
                  <c:v>2002</c:v>
                </c:pt>
                <c:pt idx="1">
                  <c:v>2003</c:v>
                </c:pt>
                <c:pt idx="2">
                  <c:v>2004</c:v>
                </c:pt>
                <c:pt idx="3">
                  <c:v>2005</c:v>
                </c:pt>
                <c:pt idx="4">
                  <c:v>2006</c:v>
                </c:pt>
                <c:pt idx="5">
                  <c:v>2007</c:v>
                </c:pt>
                <c:pt idx="6">
                  <c:v>2008</c:v>
                </c:pt>
                <c:pt idx="7">
                  <c:v>2009</c:v>
                </c:pt>
                <c:pt idx="8">
                  <c:v>2010</c:v>
                </c:pt>
                <c:pt idx="9">
                  <c:v>2011</c:v>
                </c:pt>
                <c:pt idx="10">
                  <c:v>2012</c:v>
                </c:pt>
                <c:pt idx="11">
                  <c:v>2013</c:v>
                </c:pt>
                <c:pt idx="12">
                  <c:v>2014</c:v>
                </c:pt>
                <c:pt idx="13">
                  <c:v>2015</c:v>
                </c:pt>
              </c:numCache>
            </c:numRef>
          </c:cat>
          <c:val>
            <c:numRef>
              <c:f>Лист1!$C$2:$C$15</c:f>
              <c:numCache>
                <c:formatCode>General</c:formatCode>
                <c:ptCount val="14"/>
                <c:pt idx="0">
                  <c:v>3</c:v>
                </c:pt>
                <c:pt idx="1">
                  <c:v>6</c:v>
                </c:pt>
                <c:pt idx="2">
                  <c:v>3</c:v>
                </c:pt>
                <c:pt idx="3">
                  <c:v>12</c:v>
                </c:pt>
                <c:pt idx="4">
                  <c:v>20</c:v>
                </c:pt>
                <c:pt idx="5">
                  <c:v>2</c:v>
                </c:pt>
                <c:pt idx="6">
                  <c:v>1</c:v>
                </c:pt>
                <c:pt idx="7">
                  <c:v>20</c:v>
                </c:pt>
                <c:pt idx="8">
                  <c:v>35</c:v>
                </c:pt>
                <c:pt idx="9">
                  <c:v>65</c:v>
                </c:pt>
                <c:pt idx="10">
                  <c:v>7</c:v>
                </c:pt>
                <c:pt idx="12">
                  <c:v>20</c:v>
                </c:pt>
                <c:pt idx="13">
                  <c:v>6</c:v>
                </c:pt>
              </c:numCache>
            </c:numRef>
          </c:val>
        </c:ser>
        <c:marker val="1"/>
        <c:axId val="147010304"/>
        <c:axId val="147012224"/>
      </c:lineChart>
      <c:catAx>
        <c:axId val="147010304"/>
        <c:scaling>
          <c:orientation val="minMax"/>
        </c:scaling>
        <c:axPos val="b"/>
        <c:majorGridlines>
          <c:spPr>
            <a:ln w="9521" cap="flat" cmpd="sng" algn="ctr">
              <a:solidFill>
                <a:schemeClr val="tx1">
                  <a:lumMod val="15000"/>
                  <a:lumOff val="85000"/>
                </a:schemeClr>
              </a:solidFill>
              <a:round/>
            </a:ln>
            <a:effectLst/>
          </c:spPr>
        </c:majorGridlines>
        <c:numFmt formatCode="General" sourceLinked="1"/>
        <c:majorTickMark val="none"/>
        <c:tickLblPos val="nextTo"/>
        <c:spPr>
          <a:noFill/>
          <a:ln w="9521"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147012224"/>
        <c:crosses val="autoZero"/>
        <c:auto val="1"/>
        <c:lblAlgn val="ctr"/>
        <c:lblOffset val="100"/>
      </c:catAx>
      <c:valAx>
        <c:axId val="147012224"/>
        <c:scaling>
          <c:orientation val="minMax"/>
        </c:scaling>
        <c:axPos val="l"/>
        <c:numFmt formatCode="General" sourceLinked="1"/>
        <c:majorTickMark val="none"/>
        <c:tickLblPos val="nextTo"/>
        <c:spPr>
          <a:noFill/>
          <a:ln w="9521"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7010304"/>
        <c:crosses val="autoZero"/>
        <c:crossBetween val="between"/>
      </c:valAx>
      <c:spPr>
        <a:noFill/>
        <a:ln w="25390">
          <a:noFill/>
        </a:ln>
      </c:spPr>
    </c:plotArea>
    <c:legend>
      <c:legendPos val="t"/>
      <c:spPr>
        <a:noFill/>
        <a:ln w="2539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chart>
  <c:spPr>
    <a:solidFill>
      <a:schemeClr val="lt1"/>
    </a:solidFill>
    <a:ln w="9521" cap="flat" cmpd="sng" algn="ctr">
      <a:solidFill>
        <a:schemeClr val="tx1">
          <a:lumMod val="15000"/>
          <a:lumOff val="85000"/>
        </a:schemeClr>
      </a:solidFill>
      <a:round/>
    </a:ln>
    <a:effectLst/>
  </c:spPr>
  <c:txPr>
    <a:bodyPr/>
    <a:lstStyle/>
    <a:p>
      <a:pPr>
        <a:defRPr/>
      </a:pPr>
      <a:endParaRPr lang="ru-RU"/>
    </a:p>
  </c:txPr>
  <c:externalData r:id="rId2"/>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721</TotalTime>
  <Pages>5</Pages>
  <Words>43609</Words>
  <Characters>248575</Characters>
  <Application>Microsoft Office Word</Application>
  <DocSecurity>0</DocSecurity>
  <Lines>2071</Lines>
  <Paragraphs>583</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291601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Assylbekova</dc:creator>
  <cp:keywords/>
  <dc:description/>
  <cp:lastModifiedBy>Anna</cp:lastModifiedBy>
  <cp:revision>59</cp:revision>
  <cp:lastPrinted>2020-10-29T10:02:00Z</cp:lastPrinted>
  <dcterms:created xsi:type="dcterms:W3CDTF">2020-10-25T16:14:00Z</dcterms:created>
  <dcterms:modified xsi:type="dcterms:W3CDTF">2020-10-29T11:15:00Z</dcterms:modified>
</cp:coreProperties>
</file>