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067C" w:rsidRDefault="001D3AC8" w:rsidP="002B675C">
      <w:pPr>
        <w:keepNext/>
        <w:keepLines/>
        <w:widowControl w:val="0"/>
        <w:suppressAutoHyphens/>
        <w:autoSpaceDE w:val="0"/>
        <w:autoSpaceDN w:val="0"/>
        <w:adjustRightInd w:val="0"/>
        <w:spacing w:before="200" w:line="360" w:lineRule="auto"/>
        <w:ind w:left="-851"/>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6.35pt;height:717.5pt">
            <v:imagedata r:id="rId8" o:title=""/>
          </v:shape>
        </w:pict>
      </w:r>
    </w:p>
    <w:p w:rsidR="00FD09C5" w:rsidRDefault="001D3AC8" w:rsidP="00776AB3">
      <w:pPr>
        <w:widowControl w:val="0"/>
        <w:suppressAutoHyphens/>
        <w:autoSpaceDE w:val="0"/>
        <w:autoSpaceDN w:val="0"/>
        <w:adjustRightInd w:val="0"/>
        <w:spacing w:after="120" w:line="276" w:lineRule="auto"/>
        <w:jc w:val="center"/>
        <w:rPr>
          <w:bCs/>
          <w:lang w:val="ru-RU"/>
        </w:rPr>
      </w:pPr>
      <w:r w:rsidRPr="001D3AC8">
        <w:rPr>
          <w:bCs/>
          <w:lang w:val="ru-RU"/>
        </w:rPr>
        <w:lastRenderedPageBreak/>
        <w:pict>
          <v:shape id="_x0000_i1026" type="#_x0000_t75" style="width:466.75pt;height:239.6pt">
            <v:imagedata r:id="rId9" o:title=""/>
          </v:shape>
        </w:pict>
      </w:r>
    </w:p>
    <w:p w:rsidR="009F3201" w:rsidRPr="00283B61" w:rsidRDefault="00FD09C5" w:rsidP="009F3201">
      <w:pPr>
        <w:widowControl w:val="0"/>
        <w:suppressAutoHyphens/>
        <w:autoSpaceDE w:val="0"/>
        <w:autoSpaceDN w:val="0"/>
        <w:adjustRightInd w:val="0"/>
        <w:spacing w:after="120" w:line="276" w:lineRule="auto"/>
        <w:jc w:val="center"/>
        <w:rPr>
          <w:b/>
          <w:bCs/>
          <w:lang w:val="ru-RU"/>
        </w:rPr>
      </w:pPr>
      <w:r>
        <w:rPr>
          <w:bCs/>
          <w:lang w:val="ru-RU"/>
        </w:rPr>
        <w:br w:type="page"/>
      </w:r>
      <w:r w:rsidR="009F3201" w:rsidRPr="00283B61">
        <w:rPr>
          <w:b/>
          <w:bCs/>
          <w:lang w:val="ru-RU"/>
        </w:rPr>
        <w:lastRenderedPageBreak/>
        <w:t>РЕФЕРАТ</w:t>
      </w:r>
    </w:p>
    <w:p w:rsidR="00E1597E" w:rsidRPr="00E1597E" w:rsidRDefault="00E1597E" w:rsidP="00E1597E">
      <w:pPr>
        <w:spacing w:line="360" w:lineRule="auto"/>
        <w:ind w:firstLine="709"/>
        <w:jc w:val="both"/>
        <w:rPr>
          <w:color w:val="222222"/>
          <w:lang w:val="ru-RU"/>
        </w:rPr>
      </w:pPr>
      <w:proofErr w:type="spellStart"/>
      <w:r w:rsidRPr="00E1597E">
        <w:rPr>
          <w:lang w:val="ru-RU"/>
        </w:rPr>
        <w:t>Есеп</w:t>
      </w:r>
      <w:proofErr w:type="spellEnd"/>
      <w:r w:rsidRPr="00E1597E">
        <w:rPr>
          <w:lang w:val="ru-RU"/>
        </w:rPr>
        <w:t xml:space="preserve"> беру</w:t>
      </w:r>
      <w:r w:rsidRPr="00E1597E">
        <w:rPr>
          <w:lang w:val="kk-KZ"/>
        </w:rPr>
        <w:t xml:space="preserve"> </w:t>
      </w:r>
      <w:r>
        <w:rPr>
          <w:lang w:val="ru-RU"/>
        </w:rPr>
        <w:t>5</w:t>
      </w:r>
      <w:r w:rsidR="00850D70">
        <w:rPr>
          <w:lang w:val="ru-RU"/>
        </w:rPr>
        <w:t>7</w:t>
      </w:r>
      <w:r w:rsidR="000A1ED8">
        <w:rPr>
          <w:lang w:val="ru-RU"/>
        </w:rPr>
        <w:t xml:space="preserve"> бет</w:t>
      </w:r>
      <w:r w:rsidRPr="00E1597E">
        <w:rPr>
          <w:lang w:val="ru-RU"/>
        </w:rPr>
        <w:t>,</w:t>
      </w:r>
      <w:r w:rsidRPr="00E1597E">
        <w:rPr>
          <w:lang w:val="kk-KZ"/>
        </w:rPr>
        <w:t xml:space="preserve"> </w:t>
      </w:r>
      <w:r w:rsidR="00D809D2" w:rsidRPr="00D809D2">
        <w:rPr>
          <w:lang w:val="ru-RU"/>
        </w:rPr>
        <w:t xml:space="preserve">1 </w:t>
      </w:r>
      <w:r w:rsidR="00D809D2">
        <w:rPr>
          <w:lang w:val="ru-RU"/>
        </w:rPr>
        <w:t>к</w:t>
      </w:r>
      <w:proofErr w:type="spellStart"/>
      <w:r w:rsidR="00D809D2">
        <w:t>i</w:t>
      </w:r>
      <w:proofErr w:type="spellEnd"/>
      <w:r w:rsidR="00D809D2">
        <w:rPr>
          <w:lang w:val="ru-RU"/>
        </w:rPr>
        <w:t xml:space="preserve">тап, </w:t>
      </w:r>
      <w:r w:rsidR="000A1ED8">
        <w:rPr>
          <w:lang w:val="ru-RU"/>
        </w:rPr>
        <w:t xml:space="preserve">9 </w:t>
      </w:r>
      <w:proofErr w:type="spellStart"/>
      <w:r w:rsidR="000A1ED8">
        <w:rPr>
          <w:lang w:val="ru-RU"/>
        </w:rPr>
        <w:t>сурет</w:t>
      </w:r>
      <w:proofErr w:type="spellEnd"/>
      <w:r w:rsidRPr="00E1597E">
        <w:rPr>
          <w:lang w:val="ru-RU"/>
        </w:rPr>
        <w:t xml:space="preserve">, </w:t>
      </w:r>
      <w:proofErr w:type="gramStart"/>
      <w:r w:rsidR="0033379B">
        <w:rPr>
          <w:lang w:val="ru-RU"/>
        </w:rPr>
        <w:t>44</w:t>
      </w:r>
      <w:proofErr w:type="gramEnd"/>
      <w:r w:rsidRPr="00E1597E">
        <w:rPr>
          <w:lang w:val="ru-RU"/>
        </w:rPr>
        <w:t xml:space="preserve"> </w:t>
      </w:r>
      <w:r w:rsidRPr="00E1597E">
        <w:rPr>
          <w:color w:val="222222"/>
          <w:lang w:val="kk-KZ"/>
        </w:rPr>
        <w:t>ақпарат көздері</w:t>
      </w:r>
      <w:r w:rsidR="000A1ED8">
        <w:rPr>
          <w:lang w:val="ru-RU"/>
        </w:rPr>
        <w:t xml:space="preserve">, 4 </w:t>
      </w:r>
      <w:proofErr w:type="spellStart"/>
      <w:r w:rsidR="000A1ED8">
        <w:rPr>
          <w:lang w:val="ru-RU"/>
        </w:rPr>
        <w:t>тіркеме</w:t>
      </w:r>
      <w:proofErr w:type="spellEnd"/>
    </w:p>
    <w:p w:rsidR="00E1597E" w:rsidRPr="00E1597E" w:rsidRDefault="00E1597E" w:rsidP="00E1597E">
      <w:pPr>
        <w:spacing w:line="360" w:lineRule="auto"/>
        <w:jc w:val="both"/>
        <w:rPr>
          <w:color w:val="222222"/>
          <w:lang w:val="kk-KZ"/>
        </w:rPr>
      </w:pPr>
      <w:r w:rsidRPr="00E1597E">
        <w:rPr>
          <w:caps/>
          <w:lang w:val="kk-KZ"/>
        </w:rPr>
        <w:t xml:space="preserve">Мезенхимаді </w:t>
      </w:r>
      <w:r w:rsidRPr="00E1597E">
        <w:rPr>
          <w:color w:val="222222"/>
          <w:lang w:val="kk-KZ"/>
        </w:rPr>
        <w:t>БАГАНАЛЫ ЖАСУША,</w:t>
      </w:r>
      <w:r>
        <w:rPr>
          <w:color w:val="222222"/>
          <w:lang w:val="kk-KZ"/>
        </w:rPr>
        <w:t xml:space="preserve"> </w:t>
      </w:r>
      <w:r w:rsidRPr="00E1597E">
        <w:rPr>
          <w:color w:val="222222"/>
          <w:lang w:val="kk-KZ"/>
        </w:rPr>
        <w:t>ЫҚШАМ СҮЙЕК, АЛДЫН-АЛА КОНДИЦИЯЛАУ, ИММУНОМУЛЯЦИЯ, АТЕРОСКЛЕРОЗ</w:t>
      </w:r>
    </w:p>
    <w:p w:rsidR="00E1597E" w:rsidRPr="00E1597E" w:rsidRDefault="00E1597E" w:rsidP="00E1597E">
      <w:pPr>
        <w:spacing w:line="360" w:lineRule="auto"/>
        <w:ind w:firstLine="709"/>
        <w:jc w:val="both"/>
        <w:rPr>
          <w:color w:val="222222"/>
          <w:lang w:val="kk-KZ"/>
        </w:rPr>
      </w:pPr>
      <w:r w:rsidRPr="00E1597E">
        <w:rPr>
          <w:color w:val="222222"/>
          <w:lang w:val="kk-KZ"/>
        </w:rPr>
        <w:t>Зерттеу нысаны - тышқандардың ықшам сүйегінің мезенхимальді бағаналы  жасушалары (МБЖ) болып табылады.</w:t>
      </w:r>
    </w:p>
    <w:p w:rsidR="00E1597E" w:rsidRPr="00E1597E" w:rsidRDefault="00E1597E" w:rsidP="00E1597E">
      <w:pPr>
        <w:spacing w:line="360" w:lineRule="auto"/>
        <w:ind w:firstLine="709"/>
        <w:jc w:val="both"/>
        <w:rPr>
          <w:lang w:val="kk-KZ"/>
        </w:rPr>
      </w:pPr>
      <w:r w:rsidRPr="00E1597E">
        <w:rPr>
          <w:lang w:val="kk-KZ"/>
        </w:rPr>
        <w:t>Жұмыстың мақсаты - модельді жануарларда атеросклероздың дамуына алдын-ала кондицияланған мезенхималды бағаналы жасушаларының терапиялық әсерлерін зерттеу.</w:t>
      </w:r>
    </w:p>
    <w:p w:rsidR="00E1597E" w:rsidRPr="00E1597E" w:rsidRDefault="00E1597E" w:rsidP="00E1597E">
      <w:pPr>
        <w:spacing w:line="360" w:lineRule="auto"/>
        <w:ind w:firstLine="709"/>
        <w:jc w:val="both"/>
        <w:rPr>
          <w:color w:val="222222"/>
          <w:lang w:val="kk-KZ"/>
        </w:rPr>
      </w:pPr>
      <w:r w:rsidRPr="00E1597E">
        <w:rPr>
          <w:color w:val="222222"/>
          <w:lang w:val="kk-KZ"/>
        </w:rPr>
        <w:t>Жұмыстың әдістері: жасушалық биотехнология, ағындық цитометрия, жасуша физиологиясы, биохимия және иммунохимия әдістері қолданылды.</w:t>
      </w:r>
    </w:p>
    <w:p w:rsidR="00E1597E" w:rsidRPr="00335A86" w:rsidRDefault="00E1597E" w:rsidP="00E1597E">
      <w:pPr>
        <w:pStyle w:val="aff2"/>
        <w:spacing w:line="360" w:lineRule="auto"/>
        <w:ind w:firstLine="709"/>
        <w:jc w:val="both"/>
        <w:rPr>
          <w:rStyle w:val="aff1"/>
          <w:rFonts w:ascii="Times New Roman" w:hAnsi="Times New Roman"/>
          <w:i w:val="0"/>
          <w:lang w:val="kk-KZ"/>
        </w:rPr>
      </w:pPr>
      <w:r w:rsidRPr="00E1597E">
        <w:rPr>
          <w:rFonts w:ascii="Times New Roman" w:hAnsi="Times New Roman"/>
          <w:lang w:val="kk-KZ"/>
        </w:rPr>
        <w:t xml:space="preserve">Жұмыс нәтижелері: Алғаш рет емделмеген МБЖ-мен салыстырғанда, TNF алдын-ала шартталған МБЖ-лар CXCR-4 экспрессиясының жоғарылауы есебінен oxLDL зақымдалған тышқанның қолқа эндотелиалды жасушаларына (ECAM) қарай көбірек қоныс аударып, олардың NO түзетін белсенділігін қалпына келтіре алатындығы дәлелденді. </w:t>
      </w:r>
      <w:r w:rsidRPr="00335A86">
        <w:rPr>
          <w:rStyle w:val="aff1"/>
          <w:rFonts w:ascii="Times New Roman" w:hAnsi="Times New Roman"/>
          <w:i w:val="0"/>
          <w:color w:val="auto"/>
          <w:lang w:val="kk-KZ"/>
        </w:rPr>
        <w:t>In vivo зерттеулерінің нәтижелері көрсеткендей, жүйеге тамырішілік трансплантация TNF алдын-ала жасалған МБЖ-лар атеросклерозбен ауырған тышқандардағы қолқа эндотелийінің функциясын бұзылмаған МЮЖ және PBS енгізуге қарағанда айтарлықтай жақсартады. Сонымен қатар TNF алдын-ала шартталған МБЖ бір жағынан қабынуға қарсы цитокиндердің (TNF-</w:t>
      </w:r>
      <w:r w:rsidRPr="00E1597E">
        <w:rPr>
          <w:rStyle w:val="aff1"/>
          <w:rFonts w:ascii="Times New Roman" w:hAnsi="Times New Roman"/>
          <w:i w:val="0"/>
          <w:color w:val="auto"/>
        </w:rPr>
        <w:t>α</w:t>
      </w:r>
      <w:r w:rsidRPr="00335A86">
        <w:rPr>
          <w:rStyle w:val="aff1"/>
          <w:rFonts w:ascii="Times New Roman" w:hAnsi="Times New Roman"/>
          <w:i w:val="0"/>
          <w:color w:val="auto"/>
          <w:lang w:val="kk-KZ"/>
        </w:rPr>
        <w:t xml:space="preserve"> және IFN-</w:t>
      </w:r>
      <w:r w:rsidRPr="00E1597E">
        <w:rPr>
          <w:rStyle w:val="aff1"/>
          <w:rFonts w:ascii="Times New Roman" w:hAnsi="Times New Roman"/>
          <w:i w:val="0"/>
          <w:color w:val="auto"/>
        </w:rPr>
        <w:t>γ</w:t>
      </w:r>
      <w:r w:rsidRPr="00335A86">
        <w:rPr>
          <w:rStyle w:val="aff1"/>
          <w:rFonts w:ascii="Times New Roman" w:hAnsi="Times New Roman"/>
          <w:i w:val="0"/>
          <w:color w:val="auto"/>
          <w:lang w:val="kk-KZ"/>
        </w:rPr>
        <w:t>), холестериннің және төмен тығыздықтағы липидтердің (LDL) деңгейін басып, иммунорегуляторлық цитокиндердің (IL-6 және IL-10) деңгейін жоғарылатқандығы және атеросклерозы бар тышқандардың қан сарысуындағы жоғары тығыздықтағы липидтер (HDL). Сонымен қатар, TNF алдын-ала шартталған МБЖ трансплантациясы көкбауырдың массалық индексін қалыпты мәнге дейін төмендетіп, көкбауырдың қабыну күйін айтарлықтай басуға алып келгені анықталды.</w:t>
      </w:r>
    </w:p>
    <w:p w:rsidR="00E1597E" w:rsidRPr="00E1597E" w:rsidRDefault="00E1597E" w:rsidP="00E1597E">
      <w:pPr>
        <w:pStyle w:val="aff2"/>
        <w:spacing w:line="360" w:lineRule="auto"/>
        <w:ind w:firstLine="709"/>
        <w:jc w:val="both"/>
        <w:rPr>
          <w:rFonts w:ascii="Times New Roman" w:hAnsi="Times New Roman"/>
          <w:lang w:val="kk-KZ"/>
        </w:rPr>
      </w:pPr>
      <w:r w:rsidRPr="00E1597E">
        <w:rPr>
          <w:rFonts w:ascii="Times New Roman" w:hAnsi="Times New Roman"/>
          <w:lang w:val="kk-KZ"/>
        </w:rPr>
        <w:t xml:space="preserve">Жаңалықтың мәні: бірінші рет ApoE тышқандарындағы атеросклерозды дамытуда TNF алдын-ала шартталған </w:t>
      </w:r>
      <w:r w:rsidR="0035067C">
        <w:rPr>
          <w:rFonts w:ascii="Times New Roman" w:hAnsi="Times New Roman"/>
          <w:lang w:val="kk-KZ"/>
        </w:rPr>
        <w:t>МБЖ-ды</w:t>
      </w:r>
      <w:r w:rsidRPr="00E1597E">
        <w:rPr>
          <w:rFonts w:ascii="Times New Roman" w:hAnsi="Times New Roman"/>
          <w:lang w:val="kk-KZ"/>
        </w:rPr>
        <w:t xml:space="preserve"> жүйелі түрде қолданудың терапиялық тиімділігі көрсетілді.</w:t>
      </w:r>
    </w:p>
    <w:p w:rsidR="00E1597E" w:rsidRPr="00E1597E" w:rsidRDefault="00E1597E" w:rsidP="00E1597E">
      <w:pPr>
        <w:pStyle w:val="aff2"/>
        <w:spacing w:line="360" w:lineRule="auto"/>
        <w:ind w:firstLine="709"/>
        <w:jc w:val="both"/>
        <w:rPr>
          <w:rStyle w:val="aff1"/>
          <w:rFonts w:ascii="Times New Roman" w:hAnsi="Times New Roman"/>
          <w:i w:val="0"/>
          <w:color w:val="auto"/>
          <w:lang w:val="kk-KZ"/>
        </w:rPr>
      </w:pPr>
      <w:r w:rsidRPr="00E1597E">
        <w:rPr>
          <w:rStyle w:val="aff1"/>
          <w:rFonts w:ascii="Times New Roman" w:hAnsi="Times New Roman"/>
          <w:i w:val="0"/>
          <w:color w:val="auto"/>
          <w:lang w:val="kk-KZ"/>
        </w:rPr>
        <w:t>Негізгі жобалық-техникалық және эксплуатациялық параметрлері: TNF алдын-ала шартталған МБЖ-ды көктамыр ішіне енгізу ECAM функцияларын едәуір жақсартады, ApoE тышқандарында атеросклероз дамуы кезінде қабыну мен дислипидемияны басады.</w:t>
      </w:r>
    </w:p>
    <w:p w:rsidR="00E1597E" w:rsidRPr="00E1597E" w:rsidRDefault="00E1597E" w:rsidP="00E1597E">
      <w:pPr>
        <w:spacing w:line="360" w:lineRule="auto"/>
        <w:ind w:firstLine="709"/>
        <w:jc w:val="both"/>
        <w:rPr>
          <w:rStyle w:val="aff1"/>
          <w:i w:val="0"/>
          <w:color w:val="auto"/>
          <w:lang w:val="kk-KZ"/>
        </w:rPr>
      </w:pPr>
      <w:r w:rsidRPr="00E1597E">
        <w:rPr>
          <w:rStyle w:val="aff1"/>
          <w:i w:val="0"/>
          <w:color w:val="auto"/>
          <w:lang w:val="kk-KZ"/>
        </w:rPr>
        <w:t>Дамудың тиімділігі: TNF алдын-ала шартталған МБЖ-ды жүйелі түрде қолдану атеросклерозды емдеуде емделмеген МБЖ-ғе қарағанда әлдеқайда маңызды қабынуға қарсы және қорғаушы әсерге ие.</w:t>
      </w:r>
    </w:p>
    <w:p w:rsidR="00E74807" w:rsidRPr="00283B61" w:rsidRDefault="00A810A5" w:rsidP="000A1ED8">
      <w:pPr>
        <w:widowControl w:val="0"/>
        <w:suppressAutoHyphens/>
        <w:autoSpaceDE w:val="0"/>
        <w:autoSpaceDN w:val="0"/>
        <w:adjustRightInd w:val="0"/>
        <w:spacing w:after="120" w:line="276" w:lineRule="auto"/>
        <w:jc w:val="center"/>
        <w:rPr>
          <w:b/>
          <w:bCs/>
          <w:lang w:val="ru-RU"/>
        </w:rPr>
      </w:pPr>
      <w:r w:rsidRPr="00EB1F47">
        <w:rPr>
          <w:bCs/>
          <w:lang w:val="kk-KZ"/>
        </w:rPr>
        <w:br w:type="page"/>
      </w:r>
      <w:r w:rsidR="00E74807" w:rsidRPr="007A49E8">
        <w:rPr>
          <w:b/>
          <w:bCs/>
          <w:lang w:val="ru-RU"/>
        </w:rPr>
        <w:lastRenderedPageBreak/>
        <w:t>РЕФЕРАТ</w:t>
      </w:r>
    </w:p>
    <w:p w:rsidR="00E74807" w:rsidRPr="00010F4B" w:rsidRDefault="00E74807" w:rsidP="00595190">
      <w:pPr>
        <w:widowControl w:val="0"/>
        <w:suppressAutoHyphens/>
        <w:autoSpaceDE w:val="0"/>
        <w:autoSpaceDN w:val="0"/>
        <w:adjustRightInd w:val="0"/>
        <w:spacing w:line="360" w:lineRule="auto"/>
        <w:ind w:firstLine="709"/>
        <w:jc w:val="both"/>
        <w:rPr>
          <w:lang w:val="ru-RU"/>
        </w:rPr>
      </w:pPr>
      <w:r w:rsidRPr="00010F4B">
        <w:rPr>
          <w:lang w:val="ru-RU"/>
        </w:rPr>
        <w:t xml:space="preserve">Отчет </w:t>
      </w:r>
      <w:r w:rsidR="00E1597E">
        <w:rPr>
          <w:lang w:val="ru-RU"/>
        </w:rPr>
        <w:t>5</w:t>
      </w:r>
      <w:r w:rsidR="00850D70">
        <w:rPr>
          <w:lang w:val="ru-RU"/>
        </w:rPr>
        <w:t>7</w:t>
      </w:r>
      <w:r w:rsidR="00010F4B" w:rsidRPr="00010F4B">
        <w:rPr>
          <w:lang w:val="ru-RU"/>
        </w:rPr>
        <w:t xml:space="preserve"> </w:t>
      </w:r>
      <w:r w:rsidRPr="00010F4B">
        <w:rPr>
          <w:lang w:val="ru-RU"/>
        </w:rPr>
        <w:t>с.,</w:t>
      </w:r>
      <w:r w:rsidR="00D809D2">
        <w:rPr>
          <w:lang w:val="ru-RU"/>
        </w:rPr>
        <w:t>1 кн.,</w:t>
      </w:r>
      <w:r w:rsidRPr="00010F4B">
        <w:rPr>
          <w:lang w:val="ru-RU"/>
        </w:rPr>
        <w:t xml:space="preserve"> 9 рис., </w:t>
      </w:r>
      <w:r w:rsidR="0033379B">
        <w:rPr>
          <w:lang w:val="ru-RU"/>
        </w:rPr>
        <w:t>44</w:t>
      </w:r>
      <w:r w:rsidR="00E1597E">
        <w:rPr>
          <w:lang w:val="ru-RU"/>
        </w:rPr>
        <w:t xml:space="preserve"> источн</w:t>
      </w:r>
      <w:r w:rsidR="00335A86">
        <w:rPr>
          <w:lang w:val="ru-RU"/>
        </w:rPr>
        <w:t>.</w:t>
      </w:r>
      <w:r w:rsidRPr="00010F4B">
        <w:rPr>
          <w:lang w:val="ru-RU"/>
        </w:rPr>
        <w:t xml:space="preserve">, 4 прил. </w:t>
      </w:r>
    </w:p>
    <w:p w:rsidR="00E74807" w:rsidRPr="00010F4B" w:rsidRDefault="00E74807" w:rsidP="00283B61">
      <w:pPr>
        <w:widowControl w:val="0"/>
        <w:suppressAutoHyphens/>
        <w:autoSpaceDE w:val="0"/>
        <w:autoSpaceDN w:val="0"/>
        <w:adjustRightInd w:val="0"/>
        <w:spacing w:line="360" w:lineRule="auto"/>
        <w:jc w:val="both"/>
        <w:rPr>
          <w:caps/>
          <w:lang w:val="kk-KZ"/>
        </w:rPr>
      </w:pPr>
      <w:r w:rsidRPr="00010F4B">
        <w:rPr>
          <w:caps/>
          <w:lang w:val="ru-RU"/>
        </w:rPr>
        <w:t xml:space="preserve">Мезенхимальная СТВОЛОВая КЛЕТКа, компактная кость, </w:t>
      </w:r>
      <w:r w:rsidRPr="00010F4B">
        <w:rPr>
          <w:caps/>
          <w:lang w:val="kk-KZ"/>
        </w:rPr>
        <w:t>прекондиционирование, иммуномодуляция, атеросклероз</w:t>
      </w:r>
    </w:p>
    <w:p w:rsidR="00E74807" w:rsidRPr="00010F4B" w:rsidRDefault="00E74807" w:rsidP="00283B61">
      <w:pPr>
        <w:tabs>
          <w:tab w:val="left" w:pos="540"/>
        </w:tabs>
        <w:spacing w:line="360" w:lineRule="auto"/>
        <w:ind w:firstLine="709"/>
        <w:jc w:val="both"/>
        <w:rPr>
          <w:lang w:val="ru-RU"/>
        </w:rPr>
      </w:pPr>
      <w:r w:rsidRPr="00010F4B">
        <w:rPr>
          <w:lang w:val="kk-KZ"/>
        </w:rPr>
        <w:t xml:space="preserve">Объектом исследования </w:t>
      </w:r>
      <w:r w:rsidRPr="00010F4B">
        <w:rPr>
          <w:lang w:val="ru-RU"/>
        </w:rPr>
        <w:t>являются мезенхимальные стволовые клетки</w:t>
      </w:r>
      <w:r w:rsidR="001B693F">
        <w:rPr>
          <w:lang w:val="ru-RU"/>
        </w:rPr>
        <w:t xml:space="preserve"> (МСК)</w:t>
      </w:r>
      <w:r w:rsidRPr="00010F4B">
        <w:rPr>
          <w:lang w:val="ru-RU"/>
        </w:rPr>
        <w:t xml:space="preserve"> компактной кости мышей.</w:t>
      </w:r>
    </w:p>
    <w:p w:rsidR="00E74807" w:rsidRPr="001957E6" w:rsidRDefault="00E74807" w:rsidP="00283B61">
      <w:pPr>
        <w:spacing w:line="360" w:lineRule="auto"/>
        <w:ind w:firstLine="709"/>
        <w:jc w:val="both"/>
        <w:rPr>
          <w:lang w:val="ru-RU"/>
        </w:rPr>
      </w:pPr>
      <w:r w:rsidRPr="00010F4B">
        <w:rPr>
          <w:lang w:val="ru-RU"/>
        </w:rPr>
        <w:t xml:space="preserve">Цель работы заключается в </w:t>
      </w:r>
      <w:r w:rsidRPr="00010F4B">
        <w:rPr>
          <w:spacing w:val="2"/>
          <w:lang w:val="ru-RU"/>
        </w:rPr>
        <w:t>изучении терапевтических эффектов</w:t>
      </w:r>
      <w:r w:rsidRPr="001957E6">
        <w:rPr>
          <w:spacing w:val="2"/>
          <w:lang w:val="ru-RU"/>
        </w:rPr>
        <w:t xml:space="preserve"> прекондиционированных </w:t>
      </w:r>
      <w:r w:rsidR="000438F6">
        <w:rPr>
          <w:spacing w:val="2"/>
          <w:lang w:val="ru-RU"/>
        </w:rPr>
        <w:t>мезенхимальных стволовых клеток</w:t>
      </w:r>
      <w:r w:rsidRPr="001957E6">
        <w:rPr>
          <w:spacing w:val="2"/>
          <w:lang w:val="ru-RU"/>
        </w:rPr>
        <w:t xml:space="preserve"> на развитие атеросклероза у модельных животных.</w:t>
      </w:r>
    </w:p>
    <w:p w:rsidR="00E74807" w:rsidRPr="001957E6" w:rsidRDefault="00E74807" w:rsidP="00283B61">
      <w:pPr>
        <w:spacing w:line="360" w:lineRule="auto"/>
        <w:ind w:right="-1" w:firstLine="709"/>
        <w:jc w:val="both"/>
        <w:rPr>
          <w:lang w:val="ru-RU"/>
        </w:rPr>
      </w:pPr>
      <w:r w:rsidRPr="001957E6">
        <w:rPr>
          <w:lang w:val="ru-RU"/>
        </w:rPr>
        <w:t xml:space="preserve">Методы работы: в работе были использованы методы клеточной биотехнологии, проточной цитометрии, </w:t>
      </w:r>
      <w:r w:rsidR="001B693F">
        <w:rPr>
          <w:lang w:val="ru-RU"/>
        </w:rPr>
        <w:t xml:space="preserve">клеточной физиологии, биохимии и </w:t>
      </w:r>
      <w:r w:rsidRPr="001957E6">
        <w:rPr>
          <w:lang w:val="ru-RU"/>
        </w:rPr>
        <w:t>иммунохимии.</w:t>
      </w:r>
    </w:p>
    <w:p w:rsidR="00294840" w:rsidRPr="009F7857" w:rsidRDefault="001B693F" w:rsidP="001B693F">
      <w:pPr>
        <w:widowControl w:val="0"/>
        <w:tabs>
          <w:tab w:val="left" w:pos="709"/>
        </w:tabs>
        <w:suppressAutoHyphens/>
        <w:autoSpaceDE w:val="0"/>
        <w:autoSpaceDN w:val="0"/>
        <w:adjustRightInd w:val="0"/>
        <w:spacing w:line="360" w:lineRule="auto"/>
        <w:ind w:firstLine="709"/>
        <w:jc w:val="both"/>
        <w:rPr>
          <w:color w:val="000000" w:themeColor="text1"/>
          <w:spacing w:val="2"/>
          <w:lang w:val="ru-RU"/>
        </w:rPr>
      </w:pPr>
      <w:r>
        <w:rPr>
          <w:lang w:val="ru-RU"/>
        </w:rPr>
        <w:t xml:space="preserve">Результаты работы: </w:t>
      </w:r>
      <w:r w:rsidR="00294840" w:rsidRPr="001B693F">
        <w:rPr>
          <w:lang w:val="ru-RU"/>
        </w:rPr>
        <w:t>Впервые показано, что</w:t>
      </w:r>
      <w:r w:rsidR="00294840" w:rsidRPr="005B46BE">
        <w:rPr>
          <w:lang w:val="ru-RU"/>
        </w:rPr>
        <w:t xml:space="preserve"> </w:t>
      </w:r>
      <w:r w:rsidR="00294840" w:rsidRPr="001B693F">
        <w:rPr>
          <w:lang w:val="ru-RU"/>
        </w:rPr>
        <w:t xml:space="preserve">по </w:t>
      </w:r>
      <w:r w:rsidR="00294840" w:rsidRPr="005B46BE">
        <w:rPr>
          <w:lang w:val="ru-RU" w:eastAsia="ru-RU"/>
        </w:rPr>
        <w:t xml:space="preserve">сравнению с необработанными МСК </w:t>
      </w:r>
      <w:r w:rsidR="00294840" w:rsidRPr="005B46BE">
        <w:t>TNF</w:t>
      </w:r>
      <w:r w:rsidR="00294840" w:rsidRPr="001B693F">
        <w:rPr>
          <w:lang w:val="ru-RU"/>
        </w:rPr>
        <w:t xml:space="preserve">-прекондиционированные </w:t>
      </w:r>
      <w:r w:rsidR="00294840" w:rsidRPr="005B46BE">
        <w:rPr>
          <w:spacing w:val="2"/>
          <w:lang w:val="ru-RU"/>
        </w:rPr>
        <w:t>МСК</w:t>
      </w:r>
      <w:r w:rsidR="00294840" w:rsidRPr="001B693F">
        <w:rPr>
          <w:spacing w:val="2"/>
          <w:lang w:val="ru-RU"/>
        </w:rPr>
        <w:t xml:space="preserve"> </w:t>
      </w:r>
      <w:r w:rsidR="00294840" w:rsidRPr="005B46BE">
        <w:rPr>
          <w:spacing w:val="2"/>
          <w:lang w:val="ru-RU"/>
        </w:rPr>
        <w:t xml:space="preserve">способны более </w:t>
      </w:r>
      <w:r w:rsidR="00294840" w:rsidRPr="005B46BE">
        <w:rPr>
          <w:lang w:val="ru-RU"/>
        </w:rPr>
        <w:t xml:space="preserve">эффективнее мигрировать в сторону </w:t>
      </w:r>
      <w:r w:rsidR="00294840" w:rsidRPr="005B46BE">
        <w:t>oxLDL</w:t>
      </w:r>
      <w:r w:rsidR="00294840" w:rsidRPr="005B46BE">
        <w:rPr>
          <w:lang w:val="ru-RU"/>
        </w:rPr>
        <w:t>-</w:t>
      </w:r>
      <w:r w:rsidR="009B18AA" w:rsidRPr="001B693F">
        <w:rPr>
          <w:lang w:val="ru-RU"/>
        </w:rPr>
        <w:t xml:space="preserve">поврежденных эндотелиальных клеток аорты мыши (ЭКАМ) за счет повышенной экспрессии </w:t>
      </w:r>
      <w:r w:rsidR="009B18AA" w:rsidRPr="005B46BE">
        <w:rPr>
          <w:spacing w:val="2"/>
        </w:rPr>
        <w:t>CXCR</w:t>
      </w:r>
      <w:r w:rsidR="009B18AA" w:rsidRPr="005B46BE">
        <w:rPr>
          <w:spacing w:val="2"/>
          <w:lang w:val="ru-RU"/>
        </w:rPr>
        <w:t>-4</w:t>
      </w:r>
      <w:r w:rsidR="009B18AA" w:rsidRPr="001B693F">
        <w:rPr>
          <w:spacing w:val="2"/>
          <w:lang w:val="ru-RU"/>
        </w:rPr>
        <w:t xml:space="preserve"> и </w:t>
      </w:r>
      <w:r w:rsidR="009B18AA" w:rsidRPr="001B693F">
        <w:rPr>
          <w:lang w:val="ru-RU"/>
        </w:rPr>
        <w:t>восстанавливать их</w:t>
      </w:r>
      <w:r w:rsidR="00294840" w:rsidRPr="005B46BE">
        <w:rPr>
          <w:lang w:val="ru-RU" w:eastAsia="ru-RU"/>
        </w:rPr>
        <w:t xml:space="preserve"> </w:t>
      </w:r>
      <w:r w:rsidR="00294840" w:rsidRPr="005B46BE">
        <w:rPr>
          <w:lang w:eastAsia="ru-RU"/>
        </w:rPr>
        <w:t>NO</w:t>
      </w:r>
      <w:r w:rsidR="00294840" w:rsidRPr="005B46BE">
        <w:rPr>
          <w:lang w:val="ru-RU" w:eastAsia="ru-RU"/>
        </w:rPr>
        <w:t>-продуцирующ</w:t>
      </w:r>
      <w:r w:rsidR="009B18AA" w:rsidRPr="001B693F">
        <w:rPr>
          <w:lang w:val="ru-RU"/>
        </w:rPr>
        <w:t>ую</w:t>
      </w:r>
      <w:r w:rsidR="00294840" w:rsidRPr="005B46BE">
        <w:rPr>
          <w:lang w:val="ru-RU" w:eastAsia="ru-RU"/>
        </w:rPr>
        <w:t xml:space="preserve"> активност</w:t>
      </w:r>
      <w:r w:rsidR="009B18AA" w:rsidRPr="001B693F">
        <w:rPr>
          <w:lang w:val="ru-RU"/>
        </w:rPr>
        <w:t xml:space="preserve">ь. </w:t>
      </w:r>
      <w:r w:rsidR="009B18AA" w:rsidRPr="00AF024B">
        <w:rPr>
          <w:lang w:val="ru-RU"/>
        </w:rPr>
        <w:t xml:space="preserve">Результаты </w:t>
      </w:r>
      <w:r w:rsidR="009B18AA" w:rsidRPr="005B46BE">
        <w:t>in</w:t>
      </w:r>
      <w:r w:rsidR="009B18AA" w:rsidRPr="005B46BE">
        <w:rPr>
          <w:lang w:val="ru-RU"/>
        </w:rPr>
        <w:t xml:space="preserve"> </w:t>
      </w:r>
      <w:r w:rsidR="009B18AA" w:rsidRPr="005B46BE">
        <w:t>vivo</w:t>
      </w:r>
      <w:r w:rsidR="009B18AA" w:rsidRPr="005B46BE">
        <w:rPr>
          <w:lang w:val="ru-RU"/>
        </w:rPr>
        <w:t xml:space="preserve"> </w:t>
      </w:r>
      <w:r w:rsidR="009B18AA" w:rsidRPr="00AF024B">
        <w:rPr>
          <w:lang w:val="ru-RU"/>
        </w:rPr>
        <w:t xml:space="preserve">исследования показали, что </w:t>
      </w:r>
      <w:r w:rsidR="00294840" w:rsidRPr="005B46BE">
        <w:rPr>
          <w:color w:val="000000" w:themeColor="text1"/>
          <w:spacing w:val="2"/>
          <w:lang w:val="ru-RU"/>
        </w:rPr>
        <w:t xml:space="preserve">системная внутривенная трансплантация </w:t>
      </w:r>
      <w:r w:rsidR="00294840" w:rsidRPr="005B46BE">
        <w:t>TNF</w:t>
      </w:r>
      <w:r w:rsidR="00294840" w:rsidRPr="005B46BE">
        <w:rPr>
          <w:lang w:val="ru-RU"/>
        </w:rPr>
        <w:t>-прекондиционированных МСК</w:t>
      </w:r>
      <w:r w:rsidR="00294840" w:rsidRPr="005B46BE">
        <w:rPr>
          <w:color w:val="000000" w:themeColor="text1"/>
          <w:spacing w:val="2"/>
          <w:lang w:val="ru-RU"/>
        </w:rPr>
        <w:t xml:space="preserve"> значительно </w:t>
      </w:r>
      <w:r w:rsidR="005B46BE" w:rsidRPr="00AF024B">
        <w:rPr>
          <w:color w:val="000000" w:themeColor="text1"/>
          <w:spacing w:val="2"/>
          <w:lang w:val="ru-RU"/>
        </w:rPr>
        <w:t xml:space="preserve">улучшала функцию эндотелия аорты у мышей с атеросклерозом </w:t>
      </w:r>
      <w:r w:rsidR="00294840" w:rsidRPr="005B46BE">
        <w:rPr>
          <w:color w:val="000000" w:themeColor="text1"/>
          <w:spacing w:val="2"/>
          <w:lang w:val="ru-RU"/>
        </w:rPr>
        <w:t xml:space="preserve">по сравнению с введением интактных МСК и </w:t>
      </w:r>
      <w:r w:rsidR="00294840" w:rsidRPr="005B46BE">
        <w:rPr>
          <w:color w:val="000000" w:themeColor="text1"/>
          <w:spacing w:val="2"/>
        </w:rPr>
        <w:t>PBS</w:t>
      </w:r>
      <w:r w:rsidR="00294840" w:rsidRPr="005B46BE">
        <w:rPr>
          <w:color w:val="000000" w:themeColor="text1"/>
          <w:spacing w:val="2"/>
          <w:lang w:val="ru-RU"/>
        </w:rPr>
        <w:t xml:space="preserve">. </w:t>
      </w:r>
      <w:r w:rsidR="009F7857" w:rsidRPr="001B693F">
        <w:rPr>
          <w:color w:val="000000" w:themeColor="text1"/>
          <w:spacing w:val="2"/>
          <w:lang w:val="ru-RU"/>
        </w:rPr>
        <w:t>Б</w:t>
      </w:r>
      <w:r w:rsidR="005B46BE" w:rsidRPr="001B693F">
        <w:rPr>
          <w:color w:val="000000" w:themeColor="text1"/>
          <w:spacing w:val="2"/>
          <w:lang w:val="ru-RU"/>
        </w:rPr>
        <w:t xml:space="preserve">ыло </w:t>
      </w:r>
      <w:r>
        <w:rPr>
          <w:color w:val="000000" w:themeColor="text1"/>
          <w:spacing w:val="2"/>
          <w:lang w:val="ru-RU"/>
        </w:rPr>
        <w:t xml:space="preserve">также </w:t>
      </w:r>
      <w:r w:rsidR="005B46BE" w:rsidRPr="001B693F">
        <w:rPr>
          <w:color w:val="000000" w:themeColor="text1"/>
          <w:spacing w:val="2"/>
          <w:lang w:val="ru-RU"/>
        </w:rPr>
        <w:t xml:space="preserve">обнаружено, что </w:t>
      </w:r>
      <w:r w:rsidR="005B46BE" w:rsidRPr="005B46BE">
        <w:t>TNF</w:t>
      </w:r>
      <w:r w:rsidR="005B46BE" w:rsidRPr="001B693F">
        <w:rPr>
          <w:lang w:val="ru-RU"/>
        </w:rPr>
        <w:t xml:space="preserve">-прекондиционированные </w:t>
      </w:r>
      <w:r w:rsidR="005B46BE" w:rsidRPr="005B46BE">
        <w:rPr>
          <w:spacing w:val="2"/>
          <w:lang w:val="ru-RU"/>
        </w:rPr>
        <w:t>МСК</w:t>
      </w:r>
      <w:r w:rsidR="009F7857" w:rsidRPr="001B693F">
        <w:rPr>
          <w:spacing w:val="2"/>
          <w:lang w:val="ru-RU"/>
        </w:rPr>
        <w:t xml:space="preserve"> подавляли уровень провоспалительных цитокинов (</w:t>
      </w:r>
      <w:r w:rsidR="009F7857">
        <w:rPr>
          <w:spacing w:val="2"/>
        </w:rPr>
        <w:t>TNF</w:t>
      </w:r>
      <w:r w:rsidR="009F7857" w:rsidRPr="009F7857">
        <w:rPr>
          <w:spacing w:val="2"/>
          <w:lang w:val="ru-RU"/>
        </w:rPr>
        <w:t>-</w:t>
      </w:r>
      <w:r w:rsidR="009F7857">
        <w:rPr>
          <w:spacing w:val="2"/>
        </w:rPr>
        <w:t>α</w:t>
      </w:r>
      <w:r w:rsidR="009F7857" w:rsidRPr="009F7857">
        <w:rPr>
          <w:spacing w:val="2"/>
          <w:lang w:val="ru-RU"/>
        </w:rPr>
        <w:t xml:space="preserve"> </w:t>
      </w:r>
      <w:r w:rsidR="009F7857" w:rsidRPr="001B693F">
        <w:rPr>
          <w:spacing w:val="2"/>
          <w:lang w:val="ru-RU"/>
        </w:rPr>
        <w:t xml:space="preserve">и </w:t>
      </w:r>
      <w:r w:rsidR="009F7857">
        <w:rPr>
          <w:spacing w:val="2"/>
        </w:rPr>
        <w:t>IFN</w:t>
      </w:r>
      <w:r w:rsidR="009F7857" w:rsidRPr="009F7857">
        <w:rPr>
          <w:spacing w:val="2"/>
          <w:lang w:val="ru-RU"/>
        </w:rPr>
        <w:t>-</w:t>
      </w:r>
      <w:r w:rsidR="009F7857">
        <w:rPr>
          <w:spacing w:val="2"/>
        </w:rPr>
        <w:t>γ</w:t>
      </w:r>
      <w:r w:rsidR="009F7857" w:rsidRPr="009F7857">
        <w:rPr>
          <w:spacing w:val="2"/>
          <w:lang w:val="ru-RU"/>
        </w:rPr>
        <w:t>)</w:t>
      </w:r>
      <w:r w:rsidR="009F7857" w:rsidRPr="001B693F">
        <w:rPr>
          <w:spacing w:val="2"/>
          <w:lang w:val="ru-RU"/>
        </w:rPr>
        <w:t>, холестерина и липидов низкой плотности (</w:t>
      </w:r>
      <w:r w:rsidR="009F7857">
        <w:rPr>
          <w:spacing w:val="2"/>
        </w:rPr>
        <w:t>LDL</w:t>
      </w:r>
      <w:r w:rsidR="009F7857" w:rsidRPr="009F7857">
        <w:rPr>
          <w:spacing w:val="2"/>
          <w:lang w:val="ru-RU"/>
        </w:rPr>
        <w:t xml:space="preserve">) </w:t>
      </w:r>
      <w:r w:rsidR="009F7857">
        <w:rPr>
          <w:spacing w:val="2"/>
        </w:rPr>
        <w:t>c</w:t>
      </w:r>
      <w:r w:rsidR="009F7857" w:rsidRPr="009F7857">
        <w:rPr>
          <w:spacing w:val="2"/>
          <w:lang w:val="ru-RU"/>
        </w:rPr>
        <w:t xml:space="preserve"> </w:t>
      </w:r>
      <w:r w:rsidR="009F7857" w:rsidRPr="001B693F">
        <w:rPr>
          <w:spacing w:val="2"/>
          <w:lang w:val="ru-RU"/>
        </w:rPr>
        <w:t>одной стороны, и повышали уровень иммнорегуляторных цитокинов (</w:t>
      </w:r>
      <w:r w:rsidR="009F7857">
        <w:rPr>
          <w:spacing w:val="2"/>
        </w:rPr>
        <w:t>IL</w:t>
      </w:r>
      <w:r w:rsidR="009F7857" w:rsidRPr="009F7857">
        <w:rPr>
          <w:spacing w:val="2"/>
          <w:lang w:val="ru-RU"/>
        </w:rPr>
        <w:t xml:space="preserve">-6 </w:t>
      </w:r>
      <w:r w:rsidR="009F7857" w:rsidRPr="001B693F">
        <w:rPr>
          <w:spacing w:val="2"/>
          <w:lang w:val="ru-RU"/>
        </w:rPr>
        <w:t xml:space="preserve">и </w:t>
      </w:r>
      <w:r w:rsidR="009F7857">
        <w:rPr>
          <w:spacing w:val="2"/>
        </w:rPr>
        <w:t>IL</w:t>
      </w:r>
      <w:r w:rsidR="009F7857" w:rsidRPr="009F7857">
        <w:rPr>
          <w:spacing w:val="2"/>
          <w:lang w:val="ru-RU"/>
        </w:rPr>
        <w:t>-10</w:t>
      </w:r>
      <w:r w:rsidR="009F7857" w:rsidRPr="001B693F">
        <w:rPr>
          <w:spacing w:val="2"/>
          <w:lang w:val="ru-RU"/>
        </w:rPr>
        <w:t>) и липидов высокой плотности</w:t>
      </w:r>
      <w:r>
        <w:rPr>
          <w:spacing w:val="2"/>
          <w:lang w:val="ru-RU"/>
        </w:rPr>
        <w:t xml:space="preserve"> </w:t>
      </w:r>
      <w:r w:rsidRPr="001B693F">
        <w:rPr>
          <w:spacing w:val="2"/>
          <w:lang w:val="ru-RU"/>
        </w:rPr>
        <w:t>(</w:t>
      </w:r>
      <w:r>
        <w:rPr>
          <w:spacing w:val="2"/>
        </w:rPr>
        <w:t>HDL</w:t>
      </w:r>
      <w:r w:rsidRPr="001B693F">
        <w:rPr>
          <w:spacing w:val="2"/>
          <w:lang w:val="ru-RU"/>
        </w:rPr>
        <w:t>)</w:t>
      </w:r>
      <w:r w:rsidR="009F7857" w:rsidRPr="001B693F">
        <w:rPr>
          <w:spacing w:val="2"/>
          <w:lang w:val="ru-RU"/>
        </w:rPr>
        <w:t xml:space="preserve"> в сыворотке крови у мышей с атеросклерозом. Кроме того, было выявлено, что трансплантация </w:t>
      </w:r>
      <w:r w:rsidR="009F7857" w:rsidRPr="005B46BE">
        <w:t>TNF</w:t>
      </w:r>
      <w:r w:rsidR="009F7857" w:rsidRPr="001B693F">
        <w:rPr>
          <w:lang w:val="ru-RU"/>
        </w:rPr>
        <w:t xml:space="preserve">-прекондиционированных </w:t>
      </w:r>
      <w:r w:rsidR="009F7857" w:rsidRPr="005B46BE">
        <w:rPr>
          <w:spacing w:val="2"/>
          <w:lang w:val="ru-RU"/>
        </w:rPr>
        <w:t>МСК</w:t>
      </w:r>
      <w:r w:rsidR="009F7857" w:rsidRPr="001B693F">
        <w:rPr>
          <w:spacing w:val="2"/>
          <w:lang w:val="ru-RU"/>
        </w:rPr>
        <w:t xml:space="preserve"> приводила к </w:t>
      </w:r>
      <w:r>
        <w:rPr>
          <w:spacing w:val="2"/>
          <w:lang w:val="ru-RU"/>
        </w:rPr>
        <w:t xml:space="preserve">значительному </w:t>
      </w:r>
      <w:r w:rsidR="009F7857" w:rsidRPr="001B693F">
        <w:rPr>
          <w:spacing w:val="2"/>
          <w:lang w:val="ru-RU"/>
        </w:rPr>
        <w:t>подавлению воспалительного состояния селезенки</w:t>
      </w:r>
      <w:r>
        <w:rPr>
          <w:spacing w:val="2"/>
          <w:lang w:val="ru-RU"/>
        </w:rPr>
        <w:t>,</w:t>
      </w:r>
      <w:r w:rsidRPr="001B693F">
        <w:rPr>
          <w:lang w:val="ru-RU"/>
        </w:rPr>
        <w:t xml:space="preserve"> </w:t>
      </w:r>
      <w:r>
        <w:rPr>
          <w:lang w:val="ru-RU"/>
        </w:rPr>
        <w:t xml:space="preserve">снижая </w:t>
      </w:r>
      <w:r>
        <w:rPr>
          <w:color w:val="000000" w:themeColor="text1"/>
          <w:spacing w:val="2"/>
          <w:lang w:val="ru-RU"/>
        </w:rPr>
        <w:t>индекс массы селезенки</w:t>
      </w:r>
      <w:r>
        <w:rPr>
          <w:spacing w:val="2"/>
          <w:lang w:val="ru-RU"/>
        </w:rPr>
        <w:t xml:space="preserve"> до нормальных показателей. </w:t>
      </w:r>
    </w:p>
    <w:p w:rsidR="00E74807" w:rsidRPr="001957E6" w:rsidRDefault="00E74807" w:rsidP="00283B61">
      <w:pPr>
        <w:spacing w:line="360" w:lineRule="auto"/>
        <w:ind w:firstLine="709"/>
        <w:jc w:val="both"/>
        <w:rPr>
          <w:color w:val="000000" w:themeColor="text1"/>
          <w:spacing w:val="2"/>
          <w:lang w:val="ru-RU"/>
        </w:rPr>
      </w:pPr>
      <w:r w:rsidRPr="001957E6">
        <w:rPr>
          <w:lang w:val="ru-RU"/>
        </w:rPr>
        <w:t>Сущность новизны: Впервые показан</w:t>
      </w:r>
      <w:r w:rsidR="007728B9">
        <w:rPr>
          <w:lang w:val="ru-RU"/>
        </w:rPr>
        <w:t>а</w:t>
      </w:r>
      <w:r w:rsidRPr="001957E6">
        <w:rPr>
          <w:lang w:val="ru-RU"/>
        </w:rPr>
        <w:t xml:space="preserve">, </w:t>
      </w:r>
      <w:r w:rsidR="007728B9">
        <w:rPr>
          <w:lang w:val="ru-RU"/>
        </w:rPr>
        <w:t>терапевтическая эффективность</w:t>
      </w:r>
      <w:r w:rsidRPr="001957E6">
        <w:rPr>
          <w:lang w:val="ru-RU"/>
        </w:rPr>
        <w:t xml:space="preserve"> </w:t>
      </w:r>
      <w:r w:rsidR="007728B9">
        <w:rPr>
          <w:lang w:val="ru-RU"/>
        </w:rPr>
        <w:t xml:space="preserve">системного применения </w:t>
      </w:r>
      <w:r w:rsidR="007728B9" w:rsidRPr="005B46BE">
        <w:t>TNF</w:t>
      </w:r>
      <w:r w:rsidR="007728B9" w:rsidRPr="007728B9">
        <w:rPr>
          <w:lang w:val="ru-RU"/>
        </w:rPr>
        <w:t>-прекондиционированны</w:t>
      </w:r>
      <w:r w:rsidR="007728B9">
        <w:rPr>
          <w:lang w:val="ru-RU"/>
        </w:rPr>
        <w:t>х</w:t>
      </w:r>
      <w:r w:rsidR="007728B9" w:rsidRPr="007728B9">
        <w:rPr>
          <w:lang w:val="ru-RU"/>
        </w:rPr>
        <w:t xml:space="preserve"> </w:t>
      </w:r>
      <w:r w:rsidR="007728B9" w:rsidRPr="005B46BE">
        <w:rPr>
          <w:spacing w:val="2"/>
          <w:lang w:val="ru-RU"/>
        </w:rPr>
        <w:t>МСК</w:t>
      </w:r>
      <w:r w:rsidR="007728B9" w:rsidRPr="001957E6">
        <w:rPr>
          <w:rFonts w:eastAsiaTheme="minorEastAsia"/>
          <w:spacing w:val="2"/>
          <w:lang w:val="ru-RU"/>
        </w:rPr>
        <w:t xml:space="preserve"> </w:t>
      </w:r>
      <w:r w:rsidR="007728B9">
        <w:rPr>
          <w:rFonts w:eastAsiaTheme="minorEastAsia"/>
          <w:spacing w:val="2"/>
          <w:lang w:val="ru-RU"/>
        </w:rPr>
        <w:t>при развитии атеросклероза</w:t>
      </w:r>
      <w:r w:rsidR="00AC4B09">
        <w:rPr>
          <w:rFonts w:eastAsiaTheme="minorEastAsia"/>
          <w:spacing w:val="2"/>
          <w:lang w:val="ru-RU"/>
        </w:rPr>
        <w:t xml:space="preserve"> у </w:t>
      </w:r>
      <w:r w:rsidR="00AC4B09">
        <w:rPr>
          <w:rFonts w:eastAsiaTheme="minorEastAsia"/>
          <w:spacing w:val="2"/>
        </w:rPr>
        <w:t>ApoE</w:t>
      </w:r>
      <w:r w:rsidR="00AC4B09" w:rsidRPr="00AC4B09">
        <w:rPr>
          <w:rFonts w:eastAsiaTheme="minorEastAsia"/>
          <w:spacing w:val="2"/>
          <w:lang w:val="ru-RU"/>
        </w:rPr>
        <w:t xml:space="preserve"> </w:t>
      </w:r>
      <w:r w:rsidR="00AC4B09">
        <w:rPr>
          <w:rFonts w:eastAsiaTheme="minorEastAsia"/>
          <w:spacing w:val="2"/>
          <w:lang w:val="ru-RU"/>
        </w:rPr>
        <w:t>мышей</w:t>
      </w:r>
      <w:r w:rsidR="007728B9">
        <w:rPr>
          <w:rFonts w:eastAsiaTheme="minorEastAsia"/>
          <w:spacing w:val="2"/>
          <w:lang w:val="ru-RU"/>
        </w:rPr>
        <w:t xml:space="preserve">. </w:t>
      </w:r>
      <w:r w:rsidR="009F7857">
        <w:rPr>
          <w:rFonts w:eastAsiaTheme="minorEastAsia"/>
          <w:spacing w:val="2"/>
          <w:lang w:val="ru-RU"/>
        </w:rPr>
        <w:t xml:space="preserve"> </w:t>
      </w:r>
    </w:p>
    <w:p w:rsidR="00E74807" w:rsidRPr="001957E6" w:rsidRDefault="00E74807" w:rsidP="00283B61">
      <w:pPr>
        <w:spacing w:line="360" w:lineRule="auto"/>
        <w:ind w:firstLine="709"/>
        <w:jc w:val="both"/>
        <w:rPr>
          <w:color w:val="000000" w:themeColor="text1"/>
          <w:spacing w:val="2"/>
          <w:lang w:val="ru-RU"/>
        </w:rPr>
      </w:pPr>
      <w:r w:rsidRPr="006F2525">
        <w:rPr>
          <w:lang w:val="ru-RU"/>
        </w:rPr>
        <w:t xml:space="preserve">Основные конструктивные и технико-эксплуатационные показатели: </w:t>
      </w:r>
      <w:r w:rsidR="007728B9">
        <w:rPr>
          <w:lang w:val="ru-RU"/>
        </w:rPr>
        <w:t xml:space="preserve">Системное </w:t>
      </w:r>
      <w:r w:rsidRPr="001957E6">
        <w:rPr>
          <w:lang w:val="ru-RU"/>
        </w:rPr>
        <w:t xml:space="preserve">внутривенное введение </w:t>
      </w:r>
      <w:r w:rsidR="007728B9" w:rsidRPr="005B46BE">
        <w:t>TNF</w:t>
      </w:r>
      <w:r w:rsidR="007728B9" w:rsidRPr="007728B9">
        <w:rPr>
          <w:lang w:val="ru-RU"/>
        </w:rPr>
        <w:t>-прекондиционированны</w:t>
      </w:r>
      <w:r w:rsidR="007728B9">
        <w:rPr>
          <w:lang w:val="ru-RU"/>
        </w:rPr>
        <w:t>х</w:t>
      </w:r>
      <w:r w:rsidR="007728B9" w:rsidRPr="007728B9">
        <w:rPr>
          <w:lang w:val="ru-RU"/>
        </w:rPr>
        <w:t xml:space="preserve"> </w:t>
      </w:r>
      <w:r w:rsidR="007728B9" w:rsidRPr="005B46BE">
        <w:rPr>
          <w:spacing w:val="2"/>
          <w:lang w:val="ru-RU"/>
        </w:rPr>
        <w:t>МСК</w:t>
      </w:r>
      <w:r w:rsidR="007728B9" w:rsidRPr="001957E6">
        <w:rPr>
          <w:rFonts w:eastAsiaTheme="minorEastAsia"/>
          <w:spacing w:val="2"/>
          <w:lang w:val="ru-RU"/>
        </w:rPr>
        <w:t xml:space="preserve"> </w:t>
      </w:r>
      <w:r w:rsidRPr="001957E6">
        <w:rPr>
          <w:lang w:val="ru-RU"/>
        </w:rPr>
        <w:t xml:space="preserve">значительно </w:t>
      </w:r>
      <w:r w:rsidR="007728B9">
        <w:rPr>
          <w:lang w:val="ru-RU"/>
        </w:rPr>
        <w:t xml:space="preserve">улучшает функции </w:t>
      </w:r>
      <w:r w:rsidR="001B693F">
        <w:rPr>
          <w:lang w:val="ru-RU"/>
        </w:rPr>
        <w:t>ЭКАМ</w:t>
      </w:r>
      <w:r w:rsidR="007728B9">
        <w:rPr>
          <w:lang w:val="ru-RU"/>
        </w:rPr>
        <w:t xml:space="preserve">, подавляет воспалительные процессы и </w:t>
      </w:r>
      <w:r w:rsidR="00AC4B09">
        <w:rPr>
          <w:lang w:val="ru-RU"/>
        </w:rPr>
        <w:t>дислип</w:t>
      </w:r>
      <w:r w:rsidR="001B693F">
        <w:rPr>
          <w:lang w:val="ru-RU"/>
        </w:rPr>
        <w:t>и</w:t>
      </w:r>
      <w:r w:rsidR="00AC4B09">
        <w:rPr>
          <w:lang w:val="ru-RU"/>
        </w:rPr>
        <w:t xml:space="preserve">демию </w:t>
      </w:r>
      <w:r w:rsidRPr="001957E6">
        <w:rPr>
          <w:lang w:val="ru-RU"/>
        </w:rPr>
        <w:t>при развитии атеросклероза</w:t>
      </w:r>
      <w:r w:rsidR="00AC4B09">
        <w:rPr>
          <w:lang w:val="ru-RU"/>
        </w:rPr>
        <w:t xml:space="preserve"> у </w:t>
      </w:r>
      <w:r w:rsidR="00AC4B09">
        <w:t>ApoE</w:t>
      </w:r>
      <w:r w:rsidR="00AC4B09">
        <w:rPr>
          <w:lang w:val="ru-RU"/>
        </w:rPr>
        <w:t xml:space="preserve"> мышей</w:t>
      </w:r>
      <w:r w:rsidRPr="001957E6">
        <w:rPr>
          <w:lang w:val="ru-RU"/>
        </w:rPr>
        <w:t xml:space="preserve">. </w:t>
      </w:r>
      <w:r w:rsidRPr="006F2525">
        <w:rPr>
          <w:lang w:val="ru-RU"/>
        </w:rPr>
        <w:t>Эффективность разработки</w:t>
      </w:r>
      <w:r w:rsidR="00410B73">
        <w:rPr>
          <w:lang w:val="ru-RU"/>
        </w:rPr>
        <w:t>:</w:t>
      </w:r>
      <w:r w:rsidRPr="006F2525">
        <w:rPr>
          <w:lang w:val="ru-RU"/>
        </w:rPr>
        <w:t xml:space="preserve"> </w:t>
      </w:r>
      <w:r w:rsidR="00410B73">
        <w:rPr>
          <w:lang w:val="ru-RU"/>
        </w:rPr>
        <w:t>С</w:t>
      </w:r>
      <w:r w:rsidR="00AC4B09">
        <w:rPr>
          <w:lang w:val="ru-RU"/>
        </w:rPr>
        <w:t xml:space="preserve">истемное </w:t>
      </w:r>
      <w:r w:rsidRPr="006F2525">
        <w:rPr>
          <w:lang w:val="ru-RU"/>
        </w:rPr>
        <w:t>применение</w:t>
      </w:r>
      <w:r w:rsidRPr="001957E6">
        <w:rPr>
          <w:color w:val="FF0000"/>
          <w:lang w:val="ru-RU"/>
        </w:rPr>
        <w:t xml:space="preserve"> </w:t>
      </w:r>
      <w:r w:rsidR="00AC4B09" w:rsidRPr="005B46BE">
        <w:t>TNF</w:t>
      </w:r>
      <w:r w:rsidR="00AC4B09" w:rsidRPr="007728B9">
        <w:rPr>
          <w:lang w:val="ru-RU"/>
        </w:rPr>
        <w:t>-</w:t>
      </w:r>
      <w:r w:rsidRPr="001957E6">
        <w:rPr>
          <w:rFonts w:eastAsiaTheme="minorEastAsia"/>
          <w:spacing w:val="2"/>
          <w:lang w:val="ru-RU"/>
        </w:rPr>
        <w:t xml:space="preserve">прекондиционированных </w:t>
      </w:r>
      <w:r w:rsidR="00AC4B09">
        <w:rPr>
          <w:lang w:val="ru-RU"/>
        </w:rPr>
        <w:t>МСК</w:t>
      </w:r>
      <w:r w:rsidRPr="001957E6">
        <w:rPr>
          <w:rFonts w:eastAsiaTheme="minorEastAsia"/>
          <w:spacing w:val="2"/>
          <w:lang w:val="ru-RU"/>
        </w:rPr>
        <w:t xml:space="preserve"> оказывает более значительные </w:t>
      </w:r>
      <w:r w:rsidR="00AC4B09">
        <w:rPr>
          <w:color w:val="000000" w:themeColor="text1"/>
          <w:spacing w:val="2"/>
          <w:lang w:val="ru-RU"/>
        </w:rPr>
        <w:t>антивоспалительные</w:t>
      </w:r>
      <w:r w:rsidRPr="001957E6">
        <w:rPr>
          <w:color w:val="000000" w:themeColor="text1"/>
          <w:spacing w:val="2"/>
          <w:lang w:val="ru-RU"/>
        </w:rPr>
        <w:t xml:space="preserve"> и </w:t>
      </w:r>
      <w:r w:rsidR="00AC4B09">
        <w:rPr>
          <w:color w:val="000000" w:themeColor="text1"/>
          <w:spacing w:val="2"/>
          <w:lang w:val="ru-RU"/>
        </w:rPr>
        <w:t>протекторные</w:t>
      </w:r>
      <w:r w:rsidRPr="001957E6">
        <w:rPr>
          <w:color w:val="000000" w:themeColor="text1"/>
          <w:spacing w:val="2"/>
          <w:lang w:val="ru-RU"/>
        </w:rPr>
        <w:t xml:space="preserve"> эффекты </w:t>
      </w:r>
      <w:r w:rsidR="00AC4B09">
        <w:rPr>
          <w:color w:val="000000" w:themeColor="text1"/>
          <w:spacing w:val="2"/>
          <w:lang w:val="ru-RU"/>
        </w:rPr>
        <w:t>при</w:t>
      </w:r>
      <w:r w:rsidRPr="001957E6">
        <w:rPr>
          <w:color w:val="000000" w:themeColor="text1"/>
          <w:spacing w:val="2"/>
          <w:lang w:val="ru-RU"/>
        </w:rPr>
        <w:t xml:space="preserve"> развити</w:t>
      </w:r>
      <w:r w:rsidR="00AC4B09">
        <w:rPr>
          <w:color w:val="000000" w:themeColor="text1"/>
          <w:spacing w:val="2"/>
          <w:lang w:val="ru-RU"/>
        </w:rPr>
        <w:t>и</w:t>
      </w:r>
      <w:r w:rsidRPr="001957E6">
        <w:rPr>
          <w:color w:val="000000" w:themeColor="text1"/>
          <w:spacing w:val="2"/>
          <w:lang w:val="ru-RU"/>
        </w:rPr>
        <w:t xml:space="preserve"> атеросклероза, чем необработанные </w:t>
      </w:r>
      <w:r w:rsidR="00AC4B09">
        <w:rPr>
          <w:lang w:val="ru-RU"/>
        </w:rPr>
        <w:t>МСК.</w:t>
      </w:r>
    </w:p>
    <w:p w:rsidR="00B97D04" w:rsidRPr="00460496" w:rsidRDefault="00A810A5" w:rsidP="00A810A5">
      <w:pPr>
        <w:widowControl w:val="0"/>
        <w:suppressAutoHyphens/>
        <w:autoSpaceDE w:val="0"/>
        <w:autoSpaceDN w:val="0"/>
        <w:adjustRightInd w:val="0"/>
        <w:spacing w:after="120" w:line="276" w:lineRule="auto"/>
        <w:jc w:val="center"/>
        <w:rPr>
          <w:b/>
          <w:bCs/>
        </w:rPr>
      </w:pPr>
      <w:r>
        <w:rPr>
          <w:lang w:val="ru-RU"/>
        </w:rPr>
        <w:br w:type="page"/>
      </w:r>
      <w:r w:rsidR="00B97D04" w:rsidRPr="00460496">
        <w:rPr>
          <w:b/>
          <w:bCs/>
        </w:rPr>
        <w:lastRenderedPageBreak/>
        <w:t>СОДЕРЖАНИЕ</w:t>
      </w:r>
    </w:p>
    <w:tbl>
      <w:tblPr>
        <w:tblW w:w="9720" w:type="dxa"/>
        <w:tblLayout w:type="fixed"/>
        <w:tblLook w:val="0000"/>
      </w:tblPr>
      <w:tblGrid>
        <w:gridCol w:w="9180"/>
        <w:gridCol w:w="540"/>
      </w:tblGrid>
      <w:tr w:rsidR="00460496" w:rsidRPr="00AD3805" w:rsidTr="000C1BA9">
        <w:tc>
          <w:tcPr>
            <w:tcW w:w="9180" w:type="dxa"/>
          </w:tcPr>
          <w:p w:rsidR="00460496" w:rsidRPr="00AD3805" w:rsidRDefault="00460496" w:rsidP="00460496">
            <w:pPr>
              <w:widowControl w:val="0"/>
              <w:suppressAutoHyphens/>
              <w:autoSpaceDE w:val="0"/>
              <w:autoSpaceDN w:val="0"/>
              <w:adjustRightInd w:val="0"/>
              <w:spacing w:line="360" w:lineRule="auto"/>
              <w:jc w:val="both"/>
              <w:rPr>
                <w:lang w:val="ru-RU"/>
              </w:rPr>
            </w:pPr>
            <w:r w:rsidRPr="00AD3805">
              <w:t>ВВЕДЕНИЕ……………………………………………………………………………</w:t>
            </w:r>
            <w:r w:rsidRPr="00AD3805">
              <w:rPr>
                <w:lang w:val="ru-RU"/>
              </w:rPr>
              <w:t>………</w:t>
            </w:r>
          </w:p>
        </w:tc>
        <w:tc>
          <w:tcPr>
            <w:tcW w:w="540" w:type="dxa"/>
          </w:tcPr>
          <w:p w:rsidR="00460496" w:rsidRPr="00E25ABF" w:rsidRDefault="003E29EA" w:rsidP="000C1BA9">
            <w:pPr>
              <w:widowControl w:val="0"/>
              <w:suppressAutoHyphens/>
              <w:autoSpaceDE w:val="0"/>
              <w:autoSpaceDN w:val="0"/>
              <w:adjustRightInd w:val="0"/>
              <w:spacing w:line="360" w:lineRule="auto"/>
              <w:jc w:val="both"/>
              <w:rPr>
                <w:lang w:val="ru-RU"/>
              </w:rPr>
            </w:pPr>
            <w:r>
              <w:rPr>
                <w:lang w:val="ru-RU"/>
              </w:rPr>
              <w:t>9</w:t>
            </w:r>
          </w:p>
        </w:tc>
      </w:tr>
      <w:tr w:rsidR="00460496" w:rsidRPr="00AD3805" w:rsidTr="000C1BA9">
        <w:tc>
          <w:tcPr>
            <w:tcW w:w="9180" w:type="dxa"/>
          </w:tcPr>
          <w:p w:rsidR="00460496" w:rsidRPr="00AD3805" w:rsidRDefault="00460496" w:rsidP="00460496">
            <w:pPr>
              <w:widowControl w:val="0"/>
              <w:suppressAutoHyphens/>
              <w:autoSpaceDE w:val="0"/>
              <w:autoSpaceDN w:val="0"/>
              <w:adjustRightInd w:val="0"/>
              <w:spacing w:line="360" w:lineRule="auto"/>
              <w:jc w:val="both"/>
              <w:rPr>
                <w:lang w:val="ru-RU"/>
              </w:rPr>
            </w:pPr>
            <w:r w:rsidRPr="00335A86">
              <w:rPr>
                <w:lang w:val="ru-RU"/>
              </w:rPr>
              <w:t>ОСНОВНАЯ ЧАСТЬ ОТЧЕТА О НИР …………………………………………</w:t>
            </w:r>
            <w:r w:rsidRPr="00AD3805">
              <w:rPr>
                <w:lang w:val="ru-RU"/>
              </w:rPr>
              <w:t>.........</w:t>
            </w:r>
            <w:r>
              <w:rPr>
                <w:lang w:val="ru-RU"/>
              </w:rPr>
              <w:t>.........</w:t>
            </w:r>
          </w:p>
        </w:tc>
        <w:tc>
          <w:tcPr>
            <w:tcW w:w="540" w:type="dxa"/>
          </w:tcPr>
          <w:p w:rsidR="00460496" w:rsidRPr="00E25ABF" w:rsidRDefault="00460496" w:rsidP="003E29EA">
            <w:pPr>
              <w:widowControl w:val="0"/>
              <w:suppressAutoHyphens/>
              <w:autoSpaceDE w:val="0"/>
              <w:autoSpaceDN w:val="0"/>
              <w:adjustRightInd w:val="0"/>
              <w:spacing w:line="360" w:lineRule="auto"/>
              <w:jc w:val="both"/>
              <w:rPr>
                <w:lang w:val="ru-RU"/>
              </w:rPr>
            </w:pPr>
            <w:r>
              <w:rPr>
                <w:lang w:val="ru-RU"/>
              </w:rPr>
              <w:t>1</w:t>
            </w:r>
            <w:r w:rsidR="003E29EA">
              <w:rPr>
                <w:lang w:val="ru-RU"/>
              </w:rPr>
              <w:t>4</w:t>
            </w:r>
          </w:p>
        </w:tc>
      </w:tr>
      <w:tr w:rsidR="00460496" w:rsidRPr="00AD3805" w:rsidTr="000C1BA9">
        <w:tc>
          <w:tcPr>
            <w:tcW w:w="9180" w:type="dxa"/>
          </w:tcPr>
          <w:p w:rsidR="00460496" w:rsidRPr="00AD3805" w:rsidRDefault="00460496" w:rsidP="00460496">
            <w:pPr>
              <w:widowControl w:val="0"/>
              <w:suppressAutoHyphens/>
              <w:autoSpaceDE w:val="0"/>
              <w:autoSpaceDN w:val="0"/>
              <w:adjustRightInd w:val="0"/>
              <w:spacing w:line="360" w:lineRule="auto"/>
              <w:jc w:val="both"/>
              <w:rPr>
                <w:lang w:val="ru-RU"/>
              </w:rPr>
            </w:pPr>
            <w:r w:rsidRPr="00AD3805">
              <w:t xml:space="preserve">1 </w:t>
            </w:r>
            <w:r w:rsidRPr="00AD3805">
              <w:rPr>
                <w:rFonts w:ascii="Times New Roman CYR" w:hAnsi="Times New Roman CYR" w:cs="Times New Roman CYR"/>
                <w:lang w:val="kk-KZ"/>
              </w:rPr>
              <w:t>Выбор</w:t>
            </w:r>
            <w:r w:rsidRPr="00AD3805">
              <w:rPr>
                <w:rFonts w:ascii="Times New Roman CYR" w:hAnsi="Times New Roman CYR" w:cs="Times New Roman CYR"/>
                <w:lang w:val="ru-RU"/>
              </w:rPr>
              <w:t xml:space="preserve"> направления исследования</w:t>
            </w:r>
            <w:r w:rsidRPr="00AD3805">
              <w:t>……………………………………………</w:t>
            </w:r>
            <w:r w:rsidRPr="00AD3805">
              <w:rPr>
                <w:lang w:val="ru-RU"/>
              </w:rPr>
              <w:t>……………</w:t>
            </w:r>
          </w:p>
        </w:tc>
        <w:tc>
          <w:tcPr>
            <w:tcW w:w="540" w:type="dxa"/>
          </w:tcPr>
          <w:p w:rsidR="00460496" w:rsidRPr="00E25ABF" w:rsidRDefault="00460496" w:rsidP="003E29EA">
            <w:pPr>
              <w:widowControl w:val="0"/>
              <w:suppressAutoHyphens/>
              <w:autoSpaceDE w:val="0"/>
              <w:autoSpaceDN w:val="0"/>
              <w:adjustRightInd w:val="0"/>
              <w:spacing w:line="360" w:lineRule="auto"/>
              <w:jc w:val="both"/>
              <w:rPr>
                <w:lang w:val="ru-RU"/>
              </w:rPr>
            </w:pPr>
            <w:r>
              <w:rPr>
                <w:lang w:val="ru-RU"/>
              </w:rPr>
              <w:t>1</w:t>
            </w:r>
            <w:r w:rsidR="003E29EA">
              <w:rPr>
                <w:lang w:val="ru-RU"/>
              </w:rPr>
              <w:t>4</w:t>
            </w:r>
          </w:p>
        </w:tc>
      </w:tr>
      <w:tr w:rsidR="00460496" w:rsidRPr="00AD3805" w:rsidTr="000C1BA9">
        <w:tc>
          <w:tcPr>
            <w:tcW w:w="9180" w:type="dxa"/>
          </w:tcPr>
          <w:p w:rsidR="00460496" w:rsidRPr="00AD3805" w:rsidRDefault="00460496" w:rsidP="00460496">
            <w:pPr>
              <w:widowControl w:val="0"/>
              <w:suppressAutoHyphens/>
              <w:autoSpaceDE w:val="0"/>
              <w:autoSpaceDN w:val="0"/>
              <w:adjustRightInd w:val="0"/>
              <w:spacing w:line="360" w:lineRule="auto"/>
              <w:jc w:val="both"/>
              <w:rPr>
                <w:lang w:val="ru-RU"/>
              </w:rPr>
            </w:pPr>
            <w:r w:rsidRPr="00AD3805">
              <w:t xml:space="preserve">2 </w:t>
            </w:r>
            <w:r w:rsidRPr="00AD3805">
              <w:rPr>
                <w:rFonts w:ascii="Times New Roman CYR" w:hAnsi="Times New Roman CYR" w:cs="Times New Roman CYR"/>
                <w:lang w:val="ru-RU"/>
              </w:rPr>
              <w:t>Экспериментальные исследования</w:t>
            </w:r>
            <w:r w:rsidRPr="00AD3805">
              <w:t>………………………………………………...</w:t>
            </w:r>
            <w:r w:rsidRPr="00AD3805">
              <w:rPr>
                <w:lang w:val="ru-RU"/>
              </w:rPr>
              <w:t>............</w:t>
            </w:r>
          </w:p>
        </w:tc>
        <w:tc>
          <w:tcPr>
            <w:tcW w:w="540" w:type="dxa"/>
          </w:tcPr>
          <w:p w:rsidR="00460496" w:rsidRPr="00E25ABF" w:rsidRDefault="00460496" w:rsidP="003E29EA">
            <w:pPr>
              <w:widowControl w:val="0"/>
              <w:suppressAutoHyphens/>
              <w:autoSpaceDE w:val="0"/>
              <w:autoSpaceDN w:val="0"/>
              <w:adjustRightInd w:val="0"/>
              <w:spacing w:line="360" w:lineRule="auto"/>
              <w:jc w:val="both"/>
              <w:rPr>
                <w:lang w:val="ru-RU"/>
              </w:rPr>
            </w:pPr>
            <w:r>
              <w:rPr>
                <w:lang w:val="ru-RU"/>
              </w:rPr>
              <w:t>1</w:t>
            </w:r>
            <w:r w:rsidR="003E29EA">
              <w:rPr>
                <w:lang w:val="ru-RU"/>
              </w:rPr>
              <w:t>6</w:t>
            </w:r>
          </w:p>
        </w:tc>
      </w:tr>
      <w:tr w:rsidR="00460496" w:rsidRPr="00AD3805" w:rsidTr="000C1BA9">
        <w:tc>
          <w:tcPr>
            <w:tcW w:w="9180" w:type="dxa"/>
          </w:tcPr>
          <w:p w:rsidR="00460496" w:rsidRPr="00163098" w:rsidRDefault="00460496" w:rsidP="00460496">
            <w:pPr>
              <w:widowControl w:val="0"/>
              <w:suppressAutoHyphens/>
              <w:autoSpaceDE w:val="0"/>
              <w:autoSpaceDN w:val="0"/>
              <w:adjustRightInd w:val="0"/>
              <w:spacing w:line="360" w:lineRule="auto"/>
              <w:jc w:val="both"/>
            </w:pPr>
            <w:r>
              <w:t xml:space="preserve">  </w:t>
            </w:r>
            <w:r w:rsidRPr="00AD3805">
              <w:t xml:space="preserve">2.1 </w:t>
            </w:r>
            <w:r w:rsidRPr="00AD3805">
              <w:rPr>
                <w:rFonts w:ascii="Times New Roman CYR" w:hAnsi="Times New Roman CYR" w:cs="Times New Roman CYR"/>
                <w:lang w:val="ru-RU"/>
              </w:rPr>
              <w:t>Методы исследования</w:t>
            </w:r>
            <w:r w:rsidRPr="00AD3805">
              <w:t xml:space="preserve"> ……………………………………………………………</w:t>
            </w:r>
            <w:r w:rsidRPr="00AD3805">
              <w:rPr>
                <w:lang w:val="ru-RU"/>
              </w:rPr>
              <w:t>…</w:t>
            </w:r>
            <w:r>
              <w:t>…</w:t>
            </w:r>
          </w:p>
        </w:tc>
        <w:tc>
          <w:tcPr>
            <w:tcW w:w="540" w:type="dxa"/>
          </w:tcPr>
          <w:p w:rsidR="00460496" w:rsidRPr="00E25ABF" w:rsidRDefault="00460496" w:rsidP="003E29EA">
            <w:pPr>
              <w:widowControl w:val="0"/>
              <w:suppressAutoHyphens/>
              <w:autoSpaceDE w:val="0"/>
              <w:autoSpaceDN w:val="0"/>
              <w:adjustRightInd w:val="0"/>
              <w:spacing w:line="360" w:lineRule="auto"/>
              <w:jc w:val="both"/>
              <w:rPr>
                <w:lang w:val="ru-RU"/>
              </w:rPr>
            </w:pPr>
            <w:r>
              <w:rPr>
                <w:lang w:val="ru-RU"/>
              </w:rPr>
              <w:t>1</w:t>
            </w:r>
            <w:r w:rsidR="003E29EA">
              <w:rPr>
                <w:lang w:val="ru-RU"/>
              </w:rPr>
              <w:t>6</w:t>
            </w:r>
          </w:p>
        </w:tc>
      </w:tr>
      <w:tr w:rsidR="00460496" w:rsidRPr="00AD3805" w:rsidTr="000C1BA9">
        <w:tc>
          <w:tcPr>
            <w:tcW w:w="9180" w:type="dxa"/>
          </w:tcPr>
          <w:p w:rsidR="00460496" w:rsidRPr="00460496" w:rsidRDefault="00460496" w:rsidP="00460496">
            <w:pPr>
              <w:widowControl w:val="0"/>
              <w:suppressAutoHyphens/>
              <w:autoSpaceDE w:val="0"/>
              <w:autoSpaceDN w:val="0"/>
              <w:adjustRightInd w:val="0"/>
              <w:spacing w:line="360" w:lineRule="auto"/>
              <w:ind w:hanging="4"/>
              <w:jc w:val="both"/>
              <w:rPr>
                <w:bCs/>
              </w:rPr>
            </w:pPr>
            <w:r>
              <w:rPr>
                <w:bCs/>
              </w:rPr>
              <w:t xml:space="preserve">    </w:t>
            </w:r>
            <w:r w:rsidRPr="00AD3805">
              <w:rPr>
                <w:bCs/>
                <w:lang w:val="ru-RU"/>
              </w:rPr>
              <w:t>2.1.1 Животные</w:t>
            </w:r>
            <w:r>
              <w:rPr>
                <w:bCs/>
                <w:lang w:val="ru-RU"/>
              </w:rPr>
              <w:t>…………………………………………………………………………</w:t>
            </w:r>
            <w:r>
              <w:rPr>
                <w:bCs/>
              </w:rPr>
              <w:t>..</w:t>
            </w:r>
          </w:p>
        </w:tc>
        <w:tc>
          <w:tcPr>
            <w:tcW w:w="540" w:type="dxa"/>
          </w:tcPr>
          <w:p w:rsidR="00460496" w:rsidRPr="00E25ABF" w:rsidRDefault="00460496" w:rsidP="003E29EA">
            <w:pPr>
              <w:widowControl w:val="0"/>
              <w:suppressAutoHyphens/>
              <w:autoSpaceDE w:val="0"/>
              <w:autoSpaceDN w:val="0"/>
              <w:adjustRightInd w:val="0"/>
              <w:spacing w:line="360" w:lineRule="auto"/>
              <w:jc w:val="both"/>
              <w:rPr>
                <w:lang w:val="ru-RU"/>
              </w:rPr>
            </w:pPr>
            <w:r>
              <w:rPr>
                <w:lang w:val="ru-RU"/>
              </w:rPr>
              <w:t>1</w:t>
            </w:r>
            <w:r w:rsidR="003E29EA">
              <w:rPr>
                <w:lang w:val="ru-RU"/>
              </w:rPr>
              <w:t>6</w:t>
            </w:r>
          </w:p>
        </w:tc>
      </w:tr>
      <w:tr w:rsidR="00460496" w:rsidRPr="00C74EA4" w:rsidTr="000C1BA9">
        <w:tc>
          <w:tcPr>
            <w:tcW w:w="9180" w:type="dxa"/>
          </w:tcPr>
          <w:p w:rsidR="00460496" w:rsidRPr="00460496" w:rsidRDefault="00460496" w:rsidP="00460496">
            <w:pPr>
              <w:widowControl w:val="0"/>
              <w:suppressAutoHyphens/>
              <w:autoSpaceDE w:val="0"/>
              <w:autoSpaceDN w:val="0"/>
              <w:adjustRightInd w:val="0"/>
              <w:spacing w:line="360" w:lineRule="auto"/>
              <w:jc w:val="both"/>
              <w:rPr>
                <w:lang w:val="ru-RU"/>
              </w:rPr>
            </w:pPr>
            <w:r w:rsidRPr="000575AC">
              <w:rPr>
                <w:bCs/>
                <w:lang w:val="ru-RU"/>
              </w:rPr>
              <w:t xml:space="preserve">    </w:t>
            </w:r>
            <w:r w:rsidRPr="00AD3805">
              <w:rPr>
                <w:bCs/>
                <w:lang w:val="ru-RU"/>
              </w:rPr>
              <w:t xml:space="preserve">2.1.2 Выделение и культивирование МСК </w:t>
            </w:r>
            <w:r>
              <w:rPr>
                <w:bCs/>
                <w:lang w:val="ru-RU"/>
              </w:rPr>
              <w:t>компактной кости мышей………………</w:t>
            </w:r>
          </w:p>
        </w:tc>
        <w:tc>
          <w:tcPr>
            <w:tcW w:w="540" w:type="dxa"/>
          </w:tcPr>
          <w:p w:rsidR="00460496" w:rsidRPr="00E25ABF" w:rsidRDefault="00460496" w:rsidP="003E29EA">
            <w:pPr>
              <w:widowControl w:val="0"/>
              <w:suppressAutoHyphens/>
              <w:autoSpaceDE w:val="0"/>
              <w:autoSpaceDN w:val="0"/>
              <w:adjustRightInd w:val="0"/>
              <w:spacing w:line="360" w:lineRule="auto"/>
              <w:jc w:val="both"/>
              <w:rPr>
                <w:lang w:val="ru-RU"/>
              </w:rPr>
            </w:pPr>
            <w:r>
              <w:rPr>
                <w:lang w:val="ru-RU"/>
              </w:rPr>
              <w:t>1</w:t>
            </w:r>
            <w:r w:rsidR="003E29EA">
              <w:rPr>
                <w:lang w:val="ru-RU"/>
              </w:rPr>
              <w:t>6</w:t>
            </w:r>
          </w:p>
        </w:tc>
      </w:tr>
      <w:tr w:rsidR="00460496" w:rsidRPr="00C74EA4" w:rsidTr="000C1BA9">
        <w:trPr>
          <w:trHeight w:val="417"/>
        </w:trPr>
        <w:tc>
          <w:tcPr>
            <w:tcW w:w="9180" w:type="dxa"/>
          </w:tcPr>
          <w:p w:rsidR="00460496" w:rsidRPr="00460496" w:rsidRDefault="00460496" w:rsidP="00460496">
            <w:pPr>
              <w:widowControl w:val="0"/>
              <w:suppressAutoHyphens/>
              <w:autoSpaceDE w:val="0"/>
              <w:autoSpaceDN w:val="0"/>
              <w:adjustRightInd w:val="0"/>
              <w:spacing w:line="360" w:lineRule="auto"/>
              <w:jc w:val="both"/>
              <w:rPr>
                <w:lang w:val="ru-RU"/>
              </w:rPr>
            </w:pPr>
            <w:r w:rsidRPr="000575AC">
              <w:rPr>
                <w:bCs/>
                <w:lang w:val="ru-RU"/>
              </w:rPr>
              <w:t xml:space="preserve">    </w:t>
            </w:r>
            <w:r w:rsidRPr="00AD3805">
              <w:rPr>
                <w:bCs/>
                <w:lang w:val="kk-KZ"/>
              </w:rPr>
              <w:t>2.1.</w:t>
            </w:r>
            <w:r>
              <w:rPr>
                <w:bCs/>
                <w:lang w:val="ru-RU"/>
              </w:rPr>
              <w:t>3</w:t>
            </w:r>
            <w:r w:rsidRPr="00AD3805">
              <w:rPr>
                <w:bCs/>
                <w:lang w:val="kk-KZ"/>
              </w:rPr>
              <w:t xml:space="preserve"> Те</w:t>
            </w:r>
            <w:r w:rsidRPr="00AD3805">
              <w:rPr>
                <w:bCs/>
                <w:lang w:val="ru-RU"/>
              </w:rPr>
              <w:t xml:space="preserve">ст на образование фибробластных колониеобразующих единиц </w:t>
            </w:r>
            <w:r>
              <w:rPr>
                <w:bCs/>
                <w:lang w:val="ru-RU"/>
              </w:rPr>
              <w:t>…………</w:t>
            </w:r>
            <w:r w:rsidRPr="00460496">
              <w:rPr>
                <w:bCs/>
                <w:lang w:val="ru-RU"/>
              </w:rPr>
              <w:t>..</w:t>
            </w:r>
          </w:p>
        </w:tc>
        <w:tc>
          <w:tcPr>
            <w:tcW w:w="540" w:type="dxa"/>
          </w:tcPr>
          <w:p w:rsidR="00460496" w:rsidRPr="00E25ABF" w:rsidRDefault="00460496" w:rsidP="003E29EA">
            <w:pPr>
              <w:widowControl w:val="0"/>
              <w:suppressAutoHyphens/>
              <w:autoSpaceDE w:val="0"/>
              <w:autoSpaceDN w:val="0"/>
              <w:adjustRightInd w:val="0"/>
              <w:spacing w:line="360" w:lineRule="auto"/>
              <w:jc w:val="both"/>
              <w:rPr>
                <w:lang w:val="ru-RU"/>
              </w:rPr>
            </w:pPr>
            <w:r>
              <w:rPr>
                <w:lang w:val="ru-RU"/>
              </w:rPr>
              <w:t>1</w:t>
            </w:r>
            <w:r w:rsidR="003E29EA">
              <w:rPr>
                <w:lang w:val="ru-RU"/>
              </w:rPr>
              <w:t>7</w:t>
            </w:r>
          </w:p>
        </w:tc>
      </w:tr>
      <w:tr w:rsidR="00460496" w:rsidRPr="00EF0283" w:rsidTr="000C1BA9">
        <w:trPr>
          <w:trHeight w:val="417"/>
        </w:trPr>
        <w:tc>
          <w:tcPr>
            <w:tcW w:w="9180" w:type="dxa"/>
          </w:tcPr>
          <w:p w:rsidR="00460496" w:rsidRPr="00C05DCC" w:rsidRDefault="00460496" w:rsidP="00460496">
            <w:pPr>
              <w:widowControl w:val="0"/>
              <w:suppressAutoHyphens/>
              <w:autoSpaceDE w:val="0"/>
              <w:autoSpaceDN w:val="0"/>
              <w:adjustRightInd w:val="0"/>
              <w:spacing w:line="360" w:lineRule="auto"/>
              <w:jc w:val="both"/>
            </w:pPr>
            <w:r>
              <w:rPr>
                <w:bCs/>
              </w:rPr>
              <w:t xml:space="preserve">    </w:t>
            </w:r>
            <w:r w:rsidRPr="00AD3805">
              <w:rPr>
                <w:bCs/>
                <w:lang w:val="ru-RU"/>
              </w:rPr>
              <w:t>2.1.</w:t>
            </w:r>
            <w:r>
              <w:rPr>
                <w:bCs/>
                <w:lang w:val="ru-RU"/>
              </w:rPr>
              <w:t>4</w:t>
            </w:r>
            <w:r w:rsidRPr="00AD3805">
              <w:rPr>
                <w:bCs/>
                <w:lang w:val="ru-RU"/>
              </w:rPr>
              <w:t xml:space="preserve"> </w:t>
            </w:r>
            <w:r w:rsidRPr="00AD3805">
              <w:rPr>
                <w:bCs/>
              </w:rPr>
              <w:t>T</w:t>
            </w:r>
            <w:r w:rsidRPr="00AD3805">
              <w:rPr>
                <w:bCs/>
                <w:lang w:val="ru-RU"/>
              </w:rPr>
              <w:t>ест на мультилинейную дифференцировку</w:t>
            </w:r>
            <w:r>
              <w:rPr>
                <w:bCs/>
              </w:rPr>
              <w:t>…………………………………….</w:t>
            </w:r>
          </w:p>
        </w:tc>
        <w:tc>
          <w:tcPr>
            <w:tcW w:w="540" w:type="dxa"/>
          </w:tcPr>
          <w:p w:rsidR="00460496" w:rsidRPr="00E25ABF" w:rsidRDefault="00460496" w:rsidP="003E29EA">
            <w:pPr>
              <w:widowControl w:val="0"/>
              <w:suppressAutoHyphens/>
              <w:autoSpaceDE w:val="0"/>
              <w:autoSpaceDN w:val="0"/>
              <w:adjustRightInd w:val="0"/>
              <w:spacing w:line="360" w:lineRule="auto"/>
              <w:jc w:val="both"/>
              <w:rPr>
                <w:lang w:val="ru-RU"/>
              </w:rPr>
            </w:pPr>
            <w:r>
              <w:t>1</w:t>
            </w:r>
            <w:r w:rsidR="003E29EA">
              <w:rPr>
                <w:lang w:val="ru-RU"/>
              </w:rPr>
              <w:t>7</w:t>
            </w:r>
          </w:p>
        </w:tc>
      </w:tr>
      <w:tr w:rsidR="00460496" w:rsidRPr="00C05DCC" w:rsidTr="000C1BA9">
        <w:trPr>
          <w:trHeight w:val="417"/>
        </w:trPr>
        <w:tc>
          <w:tcPr>
            <w:tcW w:w="9180" w:type="dxa"/>
          </w:tcPr>
          <w:p w:rsidR="00460496" w:rsidRPr="00460496" w:rsidRDefault="00460496" w:rsidP="00460496">
            <w:pPr>
              <w:spacing w:line="360" w:lineRule="auto"/>
              <w:jc w:val="both"/>
            </w:pPr>
            <w:r>
              <w:rPr>
                <w:bCs/>
              </w:rPr>
              <w:t xml:space="preserve">    </w:t>
            </w:r>
            <w:r w:rsidRPr="00C05DCC">
              <w:rPr>
                <w:bCs/>
                <w:lang w:val="ru-RU"/>
              </w:rPr>
              <w:t>2.1.5 Проточная цитометрия</w:t>
            </w:r>
            <w:r w:rsidRPr="00C05DCC">
              <w:rPr>
                <w:lang w:val="ru-RU"/>
              </w:rPr>
              <w:t>………………</w:t>
            </w:r>
            <w:r>
              <w:rPr>
                <w:lang w:val="ru-RU"/>
              </w:rPr>
              <w:t>…………………………………………</w:t>
            </w:r>
            <w:r>
              <w:t>…</w:t>
            </w:r>
          </w:p>
        </w:tc>
        <w:tc>
          <w:tcPr>
            <w:tcW w:w="540" w:type="dxa"/>
          </w:tcPr>
          <w:p w:rsidR="00460496" w:rsidRPr="00E25ABF" w:rsidRDefault="00460496" w:rsidP="003E29EA">
            <w:pPr>
              <w:widowControl w:val="0"/>
              <w:suppressAutoHyphens/>
              <w:autoSpaceDE w:val="0"/>
              <w:autoSpaceDN w:val="0"/>
              <w:adjustRightInd w:val="0"/>
              <w:spacing w:line="360" w:lineRule="auto"/>
              <w:jc w:val="both"/>
              <w:rPr>
                <w:lang w:val="ru-RU"/>
              </w:rPr>
            </w:pPr>
            <w:r>
              <w:t>1</w:t>
            </w:r>
            <w:r w:rsidR="003E29EA">
              <w:rPr>
                <w:lang w:val="ru-RU"/>
              </w:rPr>
              <w:t>7</w:t>
            </w:r>
          </w:p>
        </w:tc>
      </w:tr>
      <w:tr w:rsidR="00460496" w:rsidRPr="00C05DCC" w:rsidTr="000C1BA9">
        <w:trPr>
          <w:trHeight w:val="417"/>
        </w:trPr>
        <w:tc>
          <w:tcPr>
            <w:tcW w:w="9180" w:type="dxa"/>
          </w:tcPr>
          <w:p w:rsidR="00460496" w:rsidRPr="00460496" w:rsidRDefault="00460496" w:rsidP="00460496">
            <w:pPr>
              <w:spacing w:line="360" w:lineRule="auto"/>
              <w:jc w:val="both"/>
              <w:rPr>
                <w:bCs/>
              </w:rPr>
            </w:pPr>
            <w:r>
              <w:t xml:space="preserve">    </w:t>
            </w:r>
            <w:r w:rsidRPr="009F3408">
              <w:rPr>
                <w:lang w:val="ru-RU"/>
              </w:rPr>
              <w:t>2.1.</w:t>
            </w:r>
            <w:r w:rsidRPr="000575AC">
              <w:rPr>
                <w:lang w:val="ru-RU"/>
              </w:rPr>
              <w:t>6</w:t>
            </w:r>
            <w:r w:rsidRPr="009F3408">
              <w:rPr>
                <w:lang w:val="ru-RU"/>
              </w:rPr>
              <w:t xml:space="preserve"> Получение 3D сфероидов МСК</w:t>
            </w:r>
            <w:r>
              <w:rPr>
                <w:lang w:val="ru-RU"/>
              </w:rPr>
              <w:t>…………………………………………………</w:t>
            </w:r>
            <w:r>
              <w:t>..</w:t>
            </w:r>
          </w:p>
        </w:tc>
        <w:tc>
          <w:tcPr>
            <w:tcW w:w="540" w:type="dxa"/>
          </w:tcPr>
          <w:p w:rsidR="00460496" w:rsidRPr="000575AC" w:rsidRDefault="00460496" w:rsidP="003E29EA">
            <w:pPr>
              <w:widowControl w:val="0"/>
              <w:suppressAutoHyphens/>
              <w:autoSpaceDE w:val="0"/>
              <w:autoSpaceDN w:val="0"/>
              <w:adjustRightInd w:val="0"/>
              <w:spacing w:line="360" w:lineRule="auto"/>
              <w:jc w:val="both"/>
              <w:rPr>
                <w:lang w:val="ru-RU"/>
              </w:rPr>
            </w:pPr>
            <w:r>
              <w:rPr>
                <w:lang w:val="ru-RU"/>
              </w:rPr>
              <w:t>1</w:t>
            </w:r>
            <w:r w:rsidR="003E29EA">
              <w:rPr>
                <w:lang w:val="ru-RU"/>
              </w:rPr>
              <w:t>8</w:t>
            </w:r>
          </w:p>
        </w:tc>
      </w:tr>
      <w:tr w:rsidR="00460496" w:rsidRPr="00C05DCC" w:rsidTr="000C1BA9">
        <w:trPr>
          <w:trHeight w:val="417"/>
        </w:trPr>
        <w:tc>
          <w:tcPr>
            <w:tcW w:w="9180" w:type="dxa"/>
          </w:tcPr>
          <w:p w:rsidR="00460496" w:rsidRPr="00460496" w:rsidRDefault="00460496" w:rsidP="00460496">
            <w:pPr>
              <w:spacing w:line="360" w:lineRule="auto"/>
              <w:jc w:val="both"/>
              <w:rPr>
                <w:lang w:val="ru-RU"/>
              </w:rPr>
            </w:pPr>
            <w:r w:rsidRPr="000575AC">
              <w:rPr>
                <w:lang w:val="ru-RU"/>
              </w:rPr>
              <w:t xml:space="preserve">    </w:t>
            </w:r>
            <w:r w:rsidRPr="00736850">
              <w:rPr>
                <w:lang w:val="ru-RU"/>
              </w:rPr>
              <w:t>2.1.</w:t>
            </w:r>
            <w:r>
              <w:rPr>
                <w:lang w:val="ru-RU"/>
              </w:rPr>
              <w:t>7</w:t>
            </w:r>
            <w:r w:rsidRPr="00736850">
              <w:rPr>
                <w:lang w:val="ru-RU"/>
              </w:rPr>
              <w:t xml:space="preserve"> Получение первичной культуры эндотелиальных клеток аорты мыши</w:t>
            </w:r>
            <w:r w:rsidRPr="00C05DCC">
              <w:rPr>
                <w:lang w:val="ru-RU"/>
              </w:rPr>
              <w:t>………</w:t>
            </w:r>
            <w:r w:rsidRPr="00460496">
              <w:rPr>
                <w:lang w:val="ru-RU"/>
              </w:rPr>
              <w:t>.</w:t>
            </w:r>
          </w:p>
        </w:tc>
        <w:tc>
          <w:tcPr>
            <w:tcW w:w="540" w:type="dxa"/>
          </w:tcPr>
          <w:p w:rsidR="00460496" w:rsidRPr="000575AC" w:rsidRDefault="00460496" w:rsidP="003E29EA">
            <w:pPr>
              <w:widowControl w:val="0"/>
              <w:suppressAutoHyphens/>
              <w:autoSpaceDE w:val="0"/>
              <w:autoSpaceDN w:val="0"/>
              <w:adjustRightInd w:val="0"/>
              <w:spacing w:line="360" w:lineRule="auto"/>
              <w:jc w:val="both"/>
              <w:rPr>
                <w:lang w:val="ru-RU"/>
              </w:rPr>
            </w:pPr>
            <w:r w:rsidRPr="000575AC">
              <w:rPr>
                <w:lang w:val="ru-RU"/>
              </w:rPr>
              <w:t>1</w:t>
            </w:r>
            <w:r w:rsidR="003E29EA">
              <w:rPr>
                <w:lang w:val="ru-RU"/>
              </w:rPr>
              <w:t>8</w:t>
            </w:r>
          </w:p>
        </w:tc>
      </w:tr>
      <w:tr w:rsidR="00460496" w:rsidRPr="00C05DCC" w:rsidTr="000C1BA9">
        <w:trPr>
          <w:trHeight w:val="417"/>
        </w:trPr>
        <w:tc>
          <w:tcPr>
            <w:tcW w:w="9180" w:type="dxa"/>
          </w:tcPr>
          <w:p w:rsidR="00460496" w:rsidRPr="00C05DCC" w:rsidRDefault="00460496" w:rsidP="00460496">
            <w:pPr>
              <w:spacing w:line="360" w:lineRule="auto"/>
              <w:jc w:val="both"/>
              <w:rPr>
                <w:bCs/>
              </w:rPr>
            </w:pPr>
            <w:r>
              <w:t xml:space="preserve">    </w:t>
            </w:r>
            <w:r w:rsidRPr="009F3408">
              <w:rPr>
                <w:lang w:val="ru-RU"/>
              </w:rPr>
              <w:t>2.1.</w:t>
            </w:r>
            <w:r w:rsidRPr="000575AC">
              <w:rPr>
                <w:lang w:val="ru-RU"/>
              </w:rPr>
              <w:t xml:space="preserve">8 </w:t>
            </w:r>
            <w:r w:rsidRPr="009F3408">
              <w:rPr>
                <w:lang w:val="ru-RU"/>
              </w:rPr>
              <w:t>Прекондиционирование МСК</w:t>
            </w:r>
            <w:r>
              <w:rPr>
                <w:lang w:val="ru-RU"/>
              </w:rPr>
              <w:t>……………………………………………………</w:t>
            </w:r>
            <w:r>
              <w:t>.</w:t>
            </w:r>
          </w:p>
        </w:tc>
        <w:tc>
          <w:tcPr>
            <w:tcW w:w="540" w:type="dxa"/>
          </w:tcPr>
          <w:p w:rsidR="00460496" w:rsidRPr="00E25ABF" w:rsidRDefault="00460496" w:rsidP="003E29EA">
            <w:pPr>
              <w:widowControl w:val="0"/>
              <w:suppressAutoHyphens/>
              <w:autoSpaceDE w:val="0"/>
              <w:autoSpaceDN w:val="0"/>
              <w:adjustRightInd w:val="0"/>
              <w:spacing w:line="360" w:lineRule="auto"/>
              <w:jc w:val="both"/>
              <w:rPr>
                <w:lang w:val="ru-RU"/>
              </w:rPr>
            </w:pPr>
            <w:r>
              <w:t>1</w:t>
            </w:r>
            <w:r w:rsidR="003E29EA">
              <w:rPr>
                <w:lang w:val="ru-RU"/>
              </w:rPr>
              <w:t>8</w:t>
            </w:r>
          </w:p>
        </w:tc>
      </w:tr>
      <w:tr w:rsidR="00460496" w:rsidRPr="00C05DCC" w:rsidTr="000C1BA9">
        <w:tc>
          <w:tcPr>
            <w:tcW w:w="9180" w:type="dxa"/>
          </w:tcPr>
          <w:p w:rsidR="00460496" w:rsidRPr="00460496" w:rsidRDefault="00460496" w:rsidP="00460496">
            <w:pPr>
              <w:spacing w:line="360" w:lineRule="auto"/>
              <w:jc w:val="both"/>
            </w:pPr>
            <w:r>
              <w:t xml:space="preserve">    </w:t>
            </w:r>
            <w:r w:rsidRPr="007B228B">
              <w:rPr>
                <w:lang w:val="ru-RU"/>
              </w:rPr>
              <w:t>2.1.</w:t>
            </w:r>
            <w:r>
              <w:rPr>
                <w:lang w:val="ru-RU"/>
              </w:rPr>
              <w:t>9 Транслуночный анализ миграции……</w:t>
            </w:r>
            <w:r w:rsidRPr="00C05DCC">
              <w:rPr>
                <w:lang w:val="ru-RU"/>
              </w:rPr>
              <w:t>…</w:t>
            </w:r>
            <w:r>
              <w:rPr>
                <w:lang w:val="ru-RU"/>
              </w:rPr>
              <w:t>……</w:t>
            </w:r>
            <w:r w:rsidRPr="00C05DCC">
              <w:rPr>
                <w:lang w:val="ru-RU"/>
              </w:rPr>
              <w:t>………</w:t>
            </w:r>
            <w:r>
              <w:rPr>
                <w:lang w:val="ru-RU"/>
              </w:rPr>
              <w:t>………</w:t>
            </w:r>
            <w:r w:rsidRPr="00C05DCC">
              <w:rPr>
                <w:lang w:val="ru-RU"/>
              </w:rPr>
              <w:t>……</w:t>
            </w:r>
            <w:r>
              <w:rPr>
                <w:lang w:val="ru-RU"/>
              </w:rPr>
              <w:t>…</w:t>
            </w:r>
            <w:r w:rsidRPr="00C05DCC">
              <w:rPr>
                <w:lang w:val="ru-RU"/>
              </w:rPr>
              <w:t>……</w:t>
            </w:r>
            <w:r>
              <w:rPr>
                <w:lang w:val="ru-RU"/>
              </w:rPr>
              <w:t>……</w:t>
            </w:r>
            <w:r>
              <w:t>...</w:t>
            </w:r>
          </w:p>
        </w:tc>
        <w:tc>
          <w:tcPr>
            <w:tcW w:w="540" w:type="dxa"/>
          </w:tcPr>
          <w:p w:rsidR="00460496" w:rsidRPr="00E25ABF" w:rsidRDefault="003E29EA" w:rsidP="000C1BA9">
            <w:pPr>
              <w:widowControl w:val="0"/>
              <w:suppressAutoHyphens/>
              <w:autoSpaceDE w:val="0"/>
              <w:autoSpaceDN w:val="0"/>
              <w:adjustRightInd w:val="0"/>
              <w:spacing w:line="360" w:lineRule="auto"/>
              <w:jc w:val="both"/>
              <w:rPr>
                <w:lang w:val="ru-RU"/>
              </w:rPr>
            </w:pPr>
            <w:r>
              <w:rPr>
                <w:lang w:val="ru-RU"/>
              </w:rPr>
              <w:t>19</w:t>
            </w:r>
          </w:p>
        </w:tc>
      </w:tr>
      <w:tr w:rsidR="00460496" w:rsidRPr="00C05DCC" w:rsidTr="000C1BA9">
        <w:tc>
          <w:tcPr>
            <w:tcW w:w="9180" w:type="dxa"/>
          </w:tcPr>
          <w:p w:rsidR="00460496" w:rsidRPr="00C05DCC" w:rsidRDefault="00460496" w:rsidP="00460496">
            <w:pPr>
              <w:spacing w:line="360" w:lineRule="auto"/>
              <w:jc w:val="both"/>
              <w:rPr>
                <w:bCs/>
              </w:rPr>
            </w:pPr>
            <w:r>
              <w:t xml:space="preserve">    </w:t>
            </w:r>
            <w:r w:rsidRPr="00A059F7">
              <w:rPr>
                <w:lang w:val="ru-RU"/>
              </w:rPr>
              <w:t>2.1.</w:t>
            </w:r>
            <w:r>
              <w:t>10</w:t>
            </w:r>
            <w:r w:rsidRPr="00A059F7">
              <w:rPr>
                <w:lang w:val="ru-RU"/>
              </w:rPr>
              <w:t xml:space="preserve"> </w:t>
            </w:r>
            <w:r w:rsidRPr="00F653B2">
              <w:rPr>
                <w:lang w:val="ru-RU"/>
              </w:rPr>
              <w:t xml:space="preserve">Анализ синтеза </w:t>
            </w:r>
            <w:r>
              <w:t>NO</w:t>
            </w:r>
            <w:r>
              <w:rPr>
                <w:lang w:val="ru-RU"/>
              </w:rPr>
              <w:t>………………………………………………………</w:t>
            </w:r>
            <w:r>
              <w:t>……….</w:t>
            </w:r>
          </w:p>
        </w:tc>
        <w:tc>
          <w:tcPr>
            <w:tcW w:w="540" w:type="dxa"/>
          </w:tcPr>
          <w:p w:rsidR="00460496" w:rsidRPr="00C05DCC" w:rsidRDefault="003E29EA" w:rsidP="000C1BA9">
            <w:pPr>
              <w:widowControl w:val="0"/>
              <w:suppressAutoHyphens/>
              <w:autoSpaceDE w:val="0"/>
              <w:autoSpaceDN w:val="0"/>
              <w:adjustRightInd w:val="0"/>
              <w:spacing w:line="360" w:lineRule="auto"/>
              <w:jc w:val="both"/>
            </w:pPr>
            <w:r>
              <w:rPr>
                <w:lang w:val="ru-RU"/>
              </w:rPr>
              <w:t>19</w:t>
            </w:r>
          </w:p>
        </w:tc>
      </w:tr>
      <w:tr w:rsidR="00460496" w:rsidRPr="00C05DCC" w:rsidTr="000C1BA9">
        <w:tc>
          <w:tcPr>
            <w:tcW w:w="9180" w:type="dxa"/>
          </w:tcPr>
          <w:p w:rsidR="00460496" w:rsidRPr="00163098" w:rsidRDefault="00460496" w:rsidP="00460496">
            <w:pPr>
              <w:tabs>
                <w:tab w:val="left" w:pos="2930"/>
              </w:tabs>
              <w:spacing w:line="360" w:lineRule="auto"/>
              <w:jc w:val="both"/>
              <w:rPr>
                <w:bCs/>
              </w:rPr>
            </w:pPr>
            <w:r>
              <w:t xml:space="preserve">    </w:t>
            </w:r>
            <w:r w:rsidRPr="004E16BA">
              <w:rPr>
                <w:lang w:val="ru-RU"/>
              </w:rPr>
              <w:t>2.1.</w:t>
            </w:r>
            <w:r>
              <w:rPr>
                <w:lang w:val="ru-RU"/>
              </w:rPr>
              <w:t>11</w:t>
            </w:r>
            <w:r w:rsidRPr="004E16BA">
              <w:rPr>
                <w:lang w:val="ru-RU"/>
              </w:rPr>
              <w:t xml:space="preserve"> Индукция атеросклероза</w:t>
            </w:r>
            <w:r>
              <w:t>…………………………………………………………</w:t>
            </w:r>
          </w:p>
        </w:tc>
        <w:tc>
          <w:tcPr>
            <w:tcW w:w="540" w:type="dxa"/>
          </w:tcPr>
          <w:p w:rsidR="00460496" w:rsidRPr="00163098" w:rsidRDefault="00E25ABF" w:rsidP="003E29EA">
            <w:pPr>
              <w:widowControl w:val="0"/>
              <w:suppressAutoHyphens/>
              <w:autoSpaceDE w:val="0"/>
              <w:autoSpaceDN w:val="0"/>
              <w:adjustRightInd w:val="0"/>
              <w:spacing w:line="360" w:lineRule="auto"/>
              <w:jc w:val="both"/>
            </w:pPr>
            <w:r>
              <w:rPr>
                <w:lang w:val="ru-RU"/>
              </w:rPr>
              <w:t>2</w:t>
            </w:r>
            <w:r w:rsidR="003E29EA">
              <w:rPr>
                <w:lang w:val="ru-RU"/>
              </w:rPr>
              <w:t>0</w:t>
            </w:r>
          </w:p>
        </w:tc>
      </w:tr>
      <w:tr w:rsidR="00460496" w:rsidRPr="00007D29" w:rsidTr="000C1BA9">
        <w:tc>
          <w:tcPr>
            <w:tcW w:w="9180" w:type="dxa"/>
          </w:tcPr>
          <w:p w:rsidR="00460496" w:rsidRPr="00460496" w:rsidRDefault="00460496" w:rsidP="00460496">
            <w:pPr>
              <w:spacing w:line="360" w:lineRule="auto"/>
              <w:jc w:val="both"/>
            </w:pPr>
            <w:r>
              <w:t xml:space="preserve">    </w:t>
            </w:r>
            <w:r w:rsidRPr="00A059F7">
              <w:rPr>
                <w:lang w:val="ru-RU"/>
              </w:rPr>
              <w:t>2.1.1</w:t>
            </w:r>
            <w:r>
              <w:t>2</w:t>
            </w:r>
            <w:r w:rsidRPr="00A059F7">
              <w:rPr>
                <w:lang w:val="ru-RU"/>
              </w:rPr>
              <w:t xml:space="preserve"> Определение уровней цитокинов</w:t>
            </w:r>
            <w:r>
              <w:rPr>
                <w:lang w:val="ru-RU"/>
              </w:rPr>
              <w:t>………………………………………………</w:t>
            </w:r>
            <w:r>
              <w:t>.</w:t>
            </w:r>
          </w:p>
        </w:tc>
        <w:tc>
          <w:tcPr>
            <w:tcW w:w="540" w:type="dxa"/>
          </w:tcPr>
          <w:p w:rsidR="00460496" w:rsidRPr="00E25ABF" w:rsidRDefault="00E25ABF" w:rsidP="003E29EA">
            <w:pPr>
              <w:widowControl w:val="0"/>
              <w:suppressAutoHyphens/>
              <w:autoSpaceDE w:val="0"/>
              <w:autoSpaceDN w:val="0"/>
              <w:adjustRightInd w:val="0"/>
              <w:spacing w:line="360" w:lineRule="auto"/>
              <w:jc w:val="both"/>
              <w:rPr>
                <w:lang w:val="ru-RU"/>
              </w:rPr>
            </w:pPr>
            <w:r>
              <w:rPr>
                <w:lang w:val="ru-RU"/>
              </w:rPr>
              <w:t>2</w:t>
            </w:r>
            <w:r w:rsidR="003E29EA">
              <w:rPr>
                <w:lang w:val="ru-RU"/>
              </w:rPr>
              <w:t>0</w:t>
            </w:r>
          </w:p>
        </w:tc>
      </w:tr>
      <w:tr w:rsidR="00460496" w:rsidRPr="00B27CBF" w:rsidTr="000C1BA9">
        <w:tc>
          <w:tcPr>
            <w:tcW w:w="9180" w:type="dxa"/>
          </w:tcPr>
          <w:p w:rsidR="00460496" w:rsidRPr="00460496" w:rsidRDefault="00460496" w:rsidP="00460496">
            <w:pPr>
              <w:spacing w:line="360" w:lineRule="auto"/>
              <w:jc w:val="both"/>
              <w:rPr>
                <w:lang w:val="ru-RU"/>
              </w:rPr>
            </w:pPr>
            <w:r w:rsidRPr="000575AC">
              <w:rPr>
                <w:lang w:val="ru-RU"/>
              </w:rPr>
              <w:t xml:space="preserve">    </w:t>
            </w:r>
            <w:r w:rsidRPr="009F3408">
              <w:rPr>
                <w:lang w:val="ru-RU"/>
              </w:rPr>
              <w:t>2.1.1</w:t>
            </w:r>
            <w:r>
              <w:rPr>
                <w:lang w:val="ru-RU"/>
              </w:rPr>
              <w:t>3</w:t>
            </w:r>
            <w:r w:rsidRPr="009F3408">
              <w:rPr>
                <w:lang w:val="ru-RU"/>
              </w:rPr>
              <w:t xml:space="preserve"> Измерение уровня холестер</w:t>
            </w:r>
            <w:r>
              <w:rPr>
                <w:lang w:val="ru-RU"/>
              </w:rPr>
              <w:t>ина</w:t>
            </w:r>
            <w:r w:rsidRPr="007B228B">
              <w:rPr>
                <w:lang w:val="ru-RU"/>
              </w:rPr>
              <w:t xml:space="preserve">, </w:t>
            </w:r>
            <w:r>
              <w:t>LDL</w:t>
            </w:r>
            <w:r>
              <w:rPr>
                <w:lang w:val="ru-RU"/>
              </w:rPr>
              <w:t xml:space="preserve"> и</w:t>
            </w:r>
            <w:r w:rsidRPr="007B228B">
              <w:rPr>
                <w:lang w:val="ru-RU"/>
              </w:rPr>
              <w:t xml:space="preserve"> </w:t>
            </w:r>
            <w:r>
              <w:t>HDL</w:t>
            </w:r>
            <w:r w:rsidRPr="00163098">
              <w:rPr>
                <w:lang w:val="ru-RU"/>
              </w:rPr>
              <w:t>………………………………</w:t>
            </w:r>
            <w:r>
              <w:rPr>
                <w:lang w:val="ru-RU"/>
              </w:rPr>
              <w:t>…</w:t>
            </w:r>
            <w:r w:rsidRPr="00460496">
              <w:rPr>
                <w:lang w:val="ru-RU"/>
              </w:rPr>
              <w:t>..</w:t>
            </w:r>
          </w:p>
        </w:tc>
        <w:tc>
          <w:tcPr>
            <w:tcW w:w="540" w:type="dxa"/>
          </w:tcPr>
          <w:p w:rsidR="00460496" w:rsidRPr="00E25ABF" w:rsidRDefault="00E25ABF" w:rsidP="003E29EA">
            <w:pPr>
              <w:widowControl w:val="0"/>
              <w:suppressAutoHyphens/>
              <w:autoSpaceDE w:val="0"/>
              <w:autoSpaceDN w:val="0"/>
              <w:adjustRightInd w:val="0"/>
              <w:spacing w:line="360" w:lineRule="auto"/>
              <w:jc w:val="both"/>
              <w:rPr>
                <w:lang w:val="ru-RU"/>
              </w:rPr>
            </w:pPr>
            <w:r>
              <w:rPr>
                <w:lang w:val="ru-RU"/>
              </w:rPr>
              <w:t>2</w:t>
            </w:r>
            <w:r w:rsidR="003E29EA">
              <w:rPr>
                <w:lang w:val="ru-RU"/>
              </w:rPr>
              <w:t>0</w:t>
            </w:r>
          </w:p>
        </w:tc>
      </w:tr>
      <w:tr w:rsidR="00460496" w:rsidRPr="00B27CBF" w:rsidTr="000C1BA9">
        <w:tc>
          <w:tcPr>
            <w:tcW w:w="9180" w:type="dxa"/>
          </w:tcPr>
          <w:p w:rsidR="00460496" w:rsidRPr="00460496" w:rsidRDefault="00460496" w:rsidP="00460496">
            <w:pPr>
              <w:spacing w:line="360" w:lineRule="auto"/>
              <w:jc w:val="both"/>
              <w:rPr>
                <w:lang w:val="ru-RU"/>
              </w:rPr>
            </w:pPr>
            <w:r w:rsidRPr="000575AC">
              <w:rPr>
                <w:lang w:val="ru-RU"/>
              </w:rPr>
              <w:t xml:space="preserve">    </w:t>
            </w:r>
            <w:r>
              <w:rPr>
                <w:lang w:val="ru-RU"/>
              </w:rPr>
              <w:t xml:space="preserve">2.1.14 </w:t>
            </w:r>
            <w:r w:rsidRPr="007B228B">
              <w:rPr>
                <w:lang w:val="ru-RU"/>
              </w:rPr>
              <w:t>Подготовка кольца аорты и регистрация натяжения</w:t>
            </w:r>
            <w:r w:rsidRPr="00163098">
              <w:rPr>
                <w:lang w:val="ru-RU"/>
              </w:rPr>
              <w:t>…………………………</w:t>
            </w:r>
            <w:r w:rsidRPr="00460496">
              <w:rPr>
                <w:lang w:val="ru-RU"/>
              </w:rPr>
              <w:t>..</w:t>
            </w:r>
          </w:p>
        </w:tc>
        <w:tc>
          <w:tcPr>
            <w:tcW w:w="540" w:type="dxa"/>
          </w:tcPr>
          <w:p w:rsidR="00460496" w:rsidRPr="00E25ABF" w:rsidRDefault="00E25ABF" w:rsidP="003E29EA">
            <w:pPr>
              <w:widowControl w:val="0"/>
              <w:suppressAutoHyphens/>
              <w:autoSpaceDE w:val="0"/>
              <w:autoSpaceDN w:val="0"/>
              <w:adjustRightInd w:val="0"/>
              <w:spacing w:line="360" w:lineRule="auto"/>
              <w:jc w:val="both"/>
              <w:rPr>
                <w:lang w:val="ru-RU"/>
              </w:rPr>
            </w:pPr>
            <w:r>
              <w:rPr>
                <w:lang w:val="ru-RU"/>
              </w:rPr>
              <w:t>2</w:t>
            </w:r>
            <w:r w:rsidR="003E29EA">
              <w:rPr>
                <w:lang w:val="ru-RU"/>
              </w:rPr>
              <w:t>0</w:t>
            </w:r>
          </w:p>
        </w:tc>
      </w:tr>
      <w:tr w:rsidR="00460496" w:rsidRPr="00B27CBF" w:rsidTr="000C1BA9">
        <w:tc>
          <w:tcPr>
            <w:tcW w:w="9180" w:type="dxa"/>
          </w:tcPr>
          <w:p w:rsidR="00460496" w:rsidRPr="00163098" w:rsidRDefault="00460496" w:rsidP="00460496">
            <w:pPr>
              <w:tabs>
                <w:tab w:val="left" w:pos="142"/>
                <w:tab w:val="left" w:pos="2930"/>
              </w:tabs>
              <w:spacing w:line="360" w:lineRule="auto"/>
              <w:jc w:val="both"/>
            </w:pPr>
            <w:r>
              <w:t xml:space="preserve">    </w:t>
            </w:r>
            <w:r>
              <w:rPr>
                <w:lang w:val="ru-RU"/>
              </w:rPr>
              <w:t xml:space="preserve">2.1.15 </w:t>
            </w:r>
            <w:r w:rsidRPr="00817CE5">
              <w:rPr>
                <w:lang w:val="ru-RU"/>
              </w:rPr>
              <w:t xml:space="preserve">Оценка индекса </w:t>
            </w:r>
            <w:r>
              <w:rPr>
                <w:lang w:val="ru-RU"/>
              </w:rPr>
              <w:t>массы селезенки</w:t>
            </w:r>
            <w:r>
              <w:t>……………………………………………….</w:t>
            </w:r>
          </w:p>
        </w:tc>
        <w:tc>
          <w:tcPr>
            <w:tcW w:w="540" w:type="dxa"/>
          </w:tcPr>
          <w:p w:rsidR="00460496" w:rsidRPr="00E25ABF" w:rsidRDefault="00E25ABF" w:rsidP="003E29EA">
            <w:pPr>
              <w:widowControl w:val="0"/>
              <w:suppressAutoHyphens/>
              <w:autoSpaceDE w:val="0"/>
              <w:autoSpaceDN w:val="0"/>
              <w:adjustRightInd w:val="0"/>
              <w:spacing w:line="360" w:lineRule="auto"/>
              <w:jc w:val="both"/>
              <w:rPr>
                <w:lang w:val="ru-RU"/>
              </w:rPr>
            </w:pPr>
            <w:r>
              <w:rPr>
                <w:lang w:val="ru-RU"/>
              </w:rPr>
              <w:t>2</w:t>
            </w:r>
            <w:r w:rsidR="003E29EA">
              <w:rPr>
                <w:lang w:val="ru-RU"/>
              </w:rPr>
              <w:t>1</w:t>
            </w:r>
          </w:p>
        </w:tc>
      </w:tr>
      <w:tr w:rsidR="00460496" w:rsidRPr="00B27CBF" w:rsidTr="000C1BA9">
        <w:tc>
          <w:tcPr>
            <w:tcW w:w="9180" w:type="dxa"/>
          </w:tcPr>
          <w:p w:rsidR="00460496" w:rsidRPr="00460496" w:rsidRDefault="00460496" w:rsidP="00C62685">
            <w:pPr>
              <w:spacing w:line="360" w:lineRule="auto"/>
              <w:jc w:val="both"/>
            </w:pPr>
            <w:r>
              <w:t xml:space="preserve">    </w:t>
            </w:r>
            <w:r w:rsidRPr="00AD3805">
              <w:rPr>
                <w:lang w:val="ru-RU"/>
              </w:rPr>
              <w:t>2.1.1</w:t>
            </w:r>
            <w:r>
              <w:rPr>
                <w:lang w:val="ru-RU"/>
              </w:rPr>
              <w:t>4</w:t>
            </w:r>
            <w:r w:rsidRPr="00AD3805">
              <w:rPr>
                <w:lang w:val="ru-RU"/>
              </w:rPr>
              <w:t xml:space="preserve"> Статистическая обработка данных……………………………………………</w:t>
            </w:r>
            <w:r>
              <w:t>...</w:t>
            </w:r>
          </w:p>
        </w:tc>
        <w:tc>
          <w:tcPr>
            <w:tcW w:w="540" w:type="dxa"/>
          </w:tcPr>
          <w:p w:rsidR="00460496" w:rsidRPr="00E25ABF" w:rsidRDefault="00E25ABF" w:rsidP="003E29EA">
            <w:pPr>
              <w:widowControl w:val="0"/>
              <w:suppressAutoHyphens/>
              <w:autoSpaceDE w:val="0"/>
              <w:autoSpaceDN w:val="0"/>
              <w:adjustRightInd w:val="0"/>
              <w:spacing w:line="360" w:lineRule="auto"/>
              <w:jc w:val="both"/>
              <w:rPr>
                <w:lang w:val="ru-RU"/>
              </w:rPr>
            </w:pPr>
            <w:r>
              <w:rPr>
                <w:lang w:val="ru-RU"/>
              </w:rPr>
              <w:t>2</w:t>
            </w:r>
            <w:r w:rsidR="003E29EA">
              <w:rPr>
                <w:lang w:val="ru-RU"/>
              </w:rPr>
              <w:t>1</w:t>
            </w:r>
          </w:p>
        </w:tc>
      </w:tr>
      <w:tr w:rsidR="00460496" w:rsidRPr="00AD3805" w:rsidTr="000C1BA9">
        <w:tc>
          <w:tcPr>
            <w:tcW w:w="9180" w:type="dxa"/>
          </w:tcPr>
          <w:p w:rsidR="00460496" w:rsidRPr="00460496" w:rsidRDefault="00460496" w:rsidP="00460496">
            <w:pPr>
              <w:widowControl w:val="0"/>
              <w:suppressAutoHyphens/>
              <w:autoSpaceDE w:val="0"/>
              <w:autoSpaceDN w:val="0"/>
              <w:adjustRightInd w:val="0"/>
              <w:spacing w:line="360" w:lineRule="auto"/>
              <w:jc w:val="both"/>
            </w:pPr>
            <w:r>
              <w:t xml:space="preserve">  </w:t>
            </w:r>
            <w:r w:rsidRPr="00AD3805">
              <w:rPr>
                <w:lang w:val="ru-RU"/>
              </w:rPr>
              <w:t>2.2 Полученные экспериментальные данные………………………………………….....</w:t>
            </w:r>
          </w:p>
        </w:tc>
        <w:tc>
          <w:tcPr>
            <w:tcW w:w="540" w:type="dxa"/>
          </w:tcPr>
          <w:p w:rsidR="00460496" w:rsidRPr="00163098" w:rsidRDefault="00E25ABF" w:rsidP="003E29EA">
            <w:pPr>
              <w:widowControl w:val="0"/>
              <w:suppressAutoHyphens/>
              <w:autoSpaceDE w:val="0"/>
              <w:autoSpaceDN w:val="0"/>
              <w:adjustRightInd w:val="0"/>
              <w:spacing w:line="360" w:lineRule="auto"/>
              <w:jc w:val="both"/>
            </w:pPr>
            <w:r>
              <w:rPr>
                <w:lang w:val="ru-RU"/>
              </w:rPr>
              <w:t>2</w:t>
            </w:r>
            <w:r w:rsidR="003E29EA">
              <w:rPr>
                <w:lang w:val="ru-RU"/>
              </w:rPr>
              <w:t>1</w:t>
            </w:r>
          </w:p>
        </w:tc>
      </w:tr>
      <w:tr w:rsidR="00460496" w:rsidRPr="00C74EA4" w:rsidTr="000C1BA9">
        <w:trPr>
          <w:trHeight w:val="455"/>
        </w:trPr>
        <w:tc>
          <w:tcPr>
            <w:tcW w:w="9180" w:type="dxa"/>
          </w:tcPr>
          <w:p w:rsidR="00460496" w:rsidRPr="00460496" w:rsidRDefault="00460496" w:rsidP="005A26CE">
            <w:pPr>
              <w:snapToGrid w:val="0"/>
              <w:spacing w:line="360" w:lineRule="auto"/>
              <w:ind w:left="1009" w:hanging="1009"/>
              <w:rPr>
                <w:lang w:val="ru-RU"/>
              </w:rPr>
            </w:pPr>
            <w:r w:rsidRPr="000575AC">
              <w:rPr>
                <w:spacing w:val="2"/>
                <w:lang w:val="ru-RU"/>
              </w:rPr>
              <w:t xml:space="preserve">    </w:t>
            </w:r>
            <w:r w:rsidRPr="00AC6044">
              <w:rPr>
                <w:spacing w:val="2"/>
                <w:lang w:val="ru-RU"/>
              </w:rPr>
              <w:t xml:space="preserve">2.2.1 </w:t>
            </w:r>
            <w:r w:rsidRPr="00AC6044">
              <w:rPr>
                <w:lang w:val="ru-RU"/>
              </w:rPr>
              <w:t>Получение и характеризация первичной культуры мезенхимальных</w:t>
            </w:r>
            <w:r w:rsidR="005A26CE">
              <w:rPr>
                <w:lang w:val="ru-RU"/>
              </w:rPr>
              <w:t xml:space="preserve"> </w:t>
            </w:r>
            <w:r w:rsidRPr="00AC6044">
              <w:rPr>
                <w:lang w:val="ru-RU"/>
              </w:rPr>
              <w:t>стволовых клеток компактной кости мышей и 3 сфероидов</w:t>
            </w:r>
            <w:r w:rsidR="005A26CE">
              <w:rPr>
                <w:lang w:val="ru-RU"/>
              </w:rPr>
              <w:t>…………………...</w:t>
            </w:r>
          </w:p>
        </w:tc>
        <w:tc>
          <w:tcPr>
            <w:tcW w:w="540" w:type="dxa"/>
            <w:vAlign w:val="center"/>
          </w:tcPr>
          <w:p w:rsidR="00460496" w:rsidRDefault="00460496" w:rsidP="000C1BA9">
            <w:pPr>
              <w:widowControl w:val="0"/>
              <w:suppressAutoHyphens/>
              <w:autoSpaceDE w:val="0"/>
              <w:autoSpaceDN w:val="0"/>
              <w:adjustRightInd w:val="0"/>
              <w:jc w:val="both"/>
              <w:rPr>
                <w:lang w:val="ru-RU"/>
              </w:rPr>
            </w:pPr>
          </w:p>
          <w:p w:rsidR="00460496" w:rsidRPr="00163098" w:rsidRDefault="00E25ABF" w:rsidP="003E29EA">
            <w:pPr>
              <w:widowControl w:val="0"/>
              <w:suppressAutoHyphens/>
              <w:autoSpaceDE w:val="0"/>
              <w:autoSpaceDN w:val="0"/>
              <w:adjustRightInd w:val="0"/>
              <w:jc w:val="both"/>
            </w:pPr>
            <w:r>
              <w:rPr>
                <w:lang w:val="ru-RU"/>
              </w:rPr>
              <w:t>2</w:t>
            </w:r>
            <w:r w:rsidR="003E29EA">
              <w:rPr>
                <w:lang w:val="ru-RU"/>
              </w:rPr>
              <w:t>1</w:t>
            </w:r>
          </w:p>
        </w:tc>
      </w:tr>
      <w:tr w:rsidR="00460496" w:rsidRPr="003B4A1D" w:rsidTr="000C1BA9">
        <w:tc>
          <w:tcPr>
            <w:tcW w:w="9180" w:type="dxa"/>
          </w:tcPr>
          <w:p w:rsidR="00460496" w:rsidRPr="00163098" w:rsidRDefault="00C62685" w:rsidP="00C62685">
            <w:pPr>
              <w:tabs>
                <w:tab w:val="left" w:pos="993"/>
              </w:tabs>
              <w:spacing w:line="360" w:lineRule="auto"/>
              <w:ind w:left="993" w:hanging="993"/>
              <w:contextualSpacing/>
              <w:rPr>
                <w:lang w:val="ru-RU"/>
              </w:rPr>
            </w:pPr>
            <w:r>
              <w:rPr>
                <w:lang w:val="ru-RU"/>
              </w:rPr>
              <w:t xml:space="preserve">    </w:t>
            </w:r>
            <w:r w:rsidR="00460496" w:rsidRPr="00667FAF">
              <w:rPr>
                <w:lang w:val="ru-RU"/>
              </w:rPr>
              <w:t xml:space="preserve">2.2.2 </w:t>
            </w:r>
            <w:r w:rsidR="00460496" w:rsidRPr="00667FAF">
              <w:rPr>
                <w:spacing w:val="2"/>
                <w:lang w:val="ru-RU"/>
              </w:rPr>
              <w:t>Эффекты прекон</w:t>
            </w:r>
            <w:r w:rsidR="00460496" w:rsidRPr="00667FAF">
              <w:rPr>
                <w:rFonts w:eastAsiaTheme="minorEastAsia"/>
                <w:spacing w:val="2"/>
                <w:lang w:val="ru-RU"/>
              </w:rPr>
              <w:t>д</w:t>
            </w:r>
            <w:r w:rsidR="00460496" w:rsidRPr="00667FAF">
              <w:rPr>
                <w:spacing w:val="2"/>
                <w:lang w:val="ru-RU"/>
              </w:rPr>
              <w:t xml:space="preserve">иционированных МСК на </w:t>
            </w:r>
            <w:r w:rsidR="00460496" w:rsidRPr="00667FAF">
              <w:rPr>
                <w:spacing w:val="2"/>
              </w:rPr>
              <w:t>oxLDL</w:t>
            </w:r>
            <w:r w:rsidR="00460496" w:rsidRPr="00667FAF">
              <w:rPr>
                <w:spacing w:val="2"/>
                <w:lang w:val="ru-RU"/>
              </w:rPr>
              <w:t xml:space="preserve"> вызванное повреждение </w:t>
            </w:r>
            <w:r>
              <w:rPr>
                <w:spacing w:val="2"/>
                <w:lang w:val="ru-RU"/>
              </w:rPr>
              <w:t xml:space="preserve">    </w:t>
            </w:r>
            <w:r w:rsidR="00460496" w:rsidRPr="00667FAF">
              <w:rPr>
                <w:spacing w:val="2"/>
                <w:lang w:val="ru-RU"/>
              </w:rPr>
              <w:t xml:space="preserve">эндотелиальных клеток в условиях </w:t>
            </w:r>
            <w:r w:rsidR="00460496" w:rsidRPr="00667FAF">
              <w:rPr>
                <w:i/>
                <w:spacing w:val="2"/>
              </w:rPr>
              <w:t>in</w:t>
            </w:r>
            <w:r w:rsidR="00460496" w:rsidRPr="00667FAF">
              <w:rPr>
                <w:i/>
                <w:spacing w:val="2"/>
                <w:lang w:val="ru-RU"/>
              </w:rPr>
              <w:t xml:space="preserve"> </w:t>
            </w:r>
            <w:r w:rsidR="00460496" w:rsidRPr="00667FAF">
              <w:rPr>
                <w:i/>
                <w:spacing w:val="2"/>
              </w:rPr>
              <w:t>vitro</w:t>
            </w:r>
            <w:r w:rsidR="00460496" w:rsidRPr="00163098">
              <w:rPr>
                <w:spacing w:val="2"/>
                <w:lang w:val="ru-RU"/>
              </w:rPr>
              <w:t>………………</w:t>
            </w:r>
            <w:r w:rsidR="005A26CE">
              <w:rPr>
                <w:spacing w:val="2"/>
                <w:lang w:val="ru-RU"/>
              </w:rPr>
              <w:t>……………………..</w:t>
            </w:r>
          </w:p>
        </w:tc>
        <w:tc>
          <w:tcPr>
            <w:tcW w:w="540" w:type="dxa"/>
          </w:tcPr>
          <w:p w:rsidR="00460496" w:rsidRDefault="00460496" w:rsidP="000C1BA9">
            <w:pPr>
              <w:widowControl w:val="0"/>
              <w:suppressAutoHyphens/>
              <w:autoSpaceDE w:val="0"/>
              <w:autoSpaceDN w:val="0"/>
              <w:adjustRightInd w:val="0"/>
              <w:spacing w:line="360" w:lineRule="auto"/>
              <w:jc w:val="both"/>
              <w:rPr>
                <w:lang w:val="ru-RU"/>
              </w:rPr>
            </w:pPr>
          </w:p>
          <w:p w:rsidR="00460496" w:rsidRPr="00E25ABF" w:rsidRDefault="00460496" w:rsidP="003E29EA">
            <w:pPr>
              <w:widowControl w:val="0"/>
              <w:suppressAutoHyphens/>
              <w:autoSpaceDE w:val="0"/>
              <w:autoSpaceDN w:val="0"/>
              <w:adjustRightInd w:val="0"/>
              <w:spacing w:line="360" w:lineRule="auto"/>
              <w:jc w:val="both"/>
              <w:rPr>
                <w:lang w:val="ru-RU"/>
              </w:rPr>
            </w:pPr>
            <w:r>
              <w:rPr>
                <w:lang w:val="ru-RU"/>
              </w:rPr>
              <w:t>2</w:t>
            </w:r>
            <w:r w:rsidR="003E29EA">
              <w:rPr>
                <w:lang w:val="ru-RU"/>
              </w:rPr>
              <w:t>3</w:t>
            </w:r>
          </w:p>
        </w:tc>
      </w:tr>
      <w:tr w:rsidR="00460496" w:rsidRPr="003B3B77" w:rsidTr="000C1BA9">
        <w:tc>
          <w:tcPr>
            <w:tcW w:w="9180" w:type="dxa"/>
          </w:tcPr>
          <w:p w:rsidR="00460496" w:rsidRPr="00460496" w:rsidRDefault="00C62685" w:rsidP="005A26CE">
            <w:pPr>
              <w:tabs>
                <w:tab w:val="left" w:pos="851"/>
                <w:tab w:val="left" w:pos="890"/>
                <w:tab w:val="left" w:pos="1140"/>
              </w:tabs>
              <w:spacing w:line="360" w:lineRule="auto"/>
              <w:ind w:left="993" w:hanging="993"/>
              <w:contextualSpacing/>
              <w:rPr>
                <w:lang w:val="ru-RU"/>
              </w:rPr>
            </w:pPr>
            <w:r>
              <w:rPr>
                <w:spacing w:val="2"/>
                <w:lang w:val="ru-RU"/>
              </w:rPr>
              <w:t xml:space="preserve">    </w:t>
            </w:r>
            <w:r w:rsidR="00460496" w:rsidRPr="00667FAF">
              <w:rPr>
                <w:spacing w:val="2"/>
                <w:lang w:val="ru-RU"/>
              </w:rPr>
              <w:t>2.2.3 Эффекты трансплантации прекон</w:t>
            </w:r>
            <w:r w:rsidR="00460496" w:rsidRPr="00667FAF">
              <w:rPr>
                <w:rFonts w:eastAsiaTheme="minorEastAsia"/>
                <w:spacing w:val="2"/>
                <w:lang w:val="ru-RU"/>
              </w:rPr>
              <w:t>д</w:t>
            </w:r>
            <w:r w:rsidR="00460496" w:rsidRPr="00667FAF">
              <w:rPr>
                <w:spacing w:val="2"/>
                <w:lang w:val="ru-RU"/>
              </w:rPr>
              <w:t>иционированных МСК на</w:t>
            </w:r>
            <w:r w:rsidR="00460496">
              <w:rPr>
                <w:spacing w:val="2"/>
                <w:lang w:val="ru-RU"/>
              </w:rPr>
              <w:t xml:space="preserve"> </w:t>
            </w:r>
            <w:r w:rsidR="00460496" w:rsidRPr="00667FAF">
              <w:rPr>
                <w:spacing w:val="2"/>
                <w:lang w:val="ru-RU"/>
              </w:rPr>
              <w:t>ингибирование эндотелиальной дисфункции у модельных животных с атеросклерозо</w:t>
            </w:r>
            <w:r w:rsidR="00460496">
              <w:rPr>
                <w:spacing w:val="2"/>
                <w:lang w:val="ru-RU"/>
              </w:rPr>
              <w:t>м……………………………</w:t>
            </w:r>
            <w:r w:rsidR="005A26CE">
              <w:rPr>
                <w:spacing w:val="2"/>
                <w:lang w:val="ru-RU"/>
              </w:rPr>
              <w:t>………………………………………</w:t>
            </w:r>
          </w:p>
        </w:tc>
        <w:tc>
          <w:tcPr>
            <w:tcW w:w="540" w:type="dxa"/>
          </w:tcPr>
          <w:p w:rsidR="00460496" w:rsidRDefault="00460496" w:rsidP="000C1BA9">
            <w:pPr>
              <w:widowControl w:val="0"/>
              <w:suppressAutoHyphens/>
              <w:autoSpaceDE w:val="0"/>
              <w:autoSpaceDN w:val="0"/>
              <w:adjustRightInd w:val="0"/>
              <w:spacing w:line="360" w:lineRule="auto"/>
              <w:jc w:val="both"/>
              <w:rPr>
                <w:lang w:val="ru-RU"/>
              </w:rPr>
            </w:pPr>
          </w:p>
          <w:p w:rsidR="00460496" w:rsidRDefault="00460496" w:rsidP="000C1BA9">
            <w:pPr>
              <w:widowControl w:val="0"/>
              <w:suppressAutoHyphens/>
              <w:autoSpaceDE w:val="0"/>
              <w:autoSpaceDN w:val="0"/>
              <w:adjustRightInd w:val="0"/>
              <w:spacing w:line="360" w:lineRule="auto"/>
              <w:jc w:val="both"/>
              <w:rPr>
                <w:lang w:val="ru-RU"/>
              </w:rPr>
            </w:pPr>
          </w:p>
          <w:p w:rsidR="00460496" w:rsidRPr="00E25ABF" w:rsidRDefault="00460496" w:rsidP="003E29EA">
            <w:pPr>
              <w:widowControl w:val="0"/>
              <w:suppressAutoHyphens/>
              <w:autoSpaceDE w:val="0"/>
              <w:autoSpaceDN w:val="0"/>
              <w:adjustRightInd w:val="0"/>
              <w:spacing w:line="360" w:lineRule="auto"/>
              <w:jc w:val="both"/>
              <w:rPr>
                <w:lang w:val="ru-RU"/>
              </w:rPr>
            </w:pPr>
            <w:r>
              <w:rPr>
                <w:lang w:val="ru-RU"/>
              </w:rPr>
              <w:t>2</w:t>
            </w:r>
            <w:r w:rsidR="003E29EA">
              <w:rPr>
                <w:lang w:val="ru-RU"/>
              </w:rPr>
              <w:t>5</w:t>
            </w:r>
          </w:p>
        </w:tc>
      </w:tr>
      <w:tr w:rsidR="00460496" w:rsidRPr="00AD3805" w:rsidTr="000C1BA9">
        <w:tc>
          <w:tcPr>
            <w:tcW w:w="9180" w:type="dxa"/>
          </w:tcPr>
          <w:p w:rsidR="00460496" w:rsidRPr="00AD3805" w:rsidRDefault="00460496" w:rsidP="00460496">
            <w:pPr>
              <w:widowControl w:val="0"/>
              <w:suppressAutoHyphens/>
              <w:autoSpaceDE w:val="0"/>
              <w:autoSpaceDN w:val="0"/>
              <w:adjustRightInd w:val="0"/>
              <w:spacing w:line="360" w:lineRule="auto"/>
              <w:jc w:val="both"/>
              <w:rPr>
                <w:lang w:val="ru-RU"/>
              </w:rPr>
            </w:pPr>
            <w:r w:rsidRPr="00AD3805">
              <w:rPr>
                <w:lang w:val="ru-RU"/>
              </w:rPr>
              <w:t>3 Обобщение и оценка результатов…………………………………………………….........</w:t>
            </w:r>
          </w:p>
        </w:tc>
        <w:tc>
          <w:tcPr>
            <w:tcW w:w="540" w:type="dxa"/>
          </w:tcPr>
          <w:p w:rsidR="00460496" w:rsidRPr="00163098" w:rsidRDefault="003E29EA" w:rsidP="000C1BA9">
            <w:pPr>
              <w:widowControl w:val="0"/>
              <w:suppressAutoHyphens/>
              <w:autoSpaceDE w:val="0"/>
              <w:autoSpaceDN w:val="0"/>
              <w:adjustRightInd w:val="0"/>
              <w:spacing w:line="360" w:lineRule="auto"/>
              <w:jc w:val="both"/>
            </w:pPr>
            <w:r>
              <w:rPr>
                <w:lang w:val="ru-RU"/>
              </w:rPr>
              <w:t>29</w:t>
            </w:r>
          </w:p>
        </w:tc>
      </w:tr>
      <w:tr w:rsidR="00460496" w:rsidRPr="00AD3805" w:rsidTr="000C1BA9">
        <w:tc>
          <w:tcPr>
            <w:tcW w:w="9180" w:type="dxa"/>
          </w:tcPr>
          <w:p w:rsidR="00460496" w:rsidRPr="00AD3805" w:rsidRDefault="00460496" w:rsidP="00460496">
            <w:pPr>
              <w:widowControl w:val="0"/>
              <w:suppressAutoHyphens/>
              <w:autoSpaceDE w:val="0"/>
              <w:autoSpaceDN w:val="0"/>
              <w:adjustRightInd w:val="0"/>
              <w:spacing w:line="360" w:lineRule="auto"/>
              <w:jc w:val="both"/>
              <w:rPr>
                <w:lang w:val="ru-RU"/>
              </w:rPr>
            </w:pPr>
            <w:r w:rsidRPr="00AD3805">
              <w:rPr>
                <w:lang w:val="ru-RU"/>
              </w:rPr>
              <w:t>ЗАКЛЮЧЕНИЕ………………………………………………………………………….........</w:t>
            </w:r>
          </w:p>
        </w:tc>
        <w:tc>
          <w:tcPr>
            <w:tcW w:w="540" w:type="dxa"/>
          </w:tcPr>
          <w:p w:rsidR="00460496" w:rsidRPr="00E25ABF" w:rsidRDefault="00460496" w:rsidP="003E29EA">
            <w:pPr>
              <w:widowControl w:val="0"/>
              <w:suppressAutoHyphens/>
              <w:autoSpaceDE w:val="0"/>
              <w:autoSpaceDN w:val="0"/>
              <w:adjustRightInd w:val="0"/>
              <w:spacing w:line="360" w:lineRule="auto"/>
              <w:jc w:val="both"/>
              <w:rPr>
                <w:lang w:val="ru-RU"/>
              </w:rPr>
            </w:pPr>
            <w:r>
              <w:rPr>
                <w:lang w:val="ru-RU"/>
              </w:rPr>
              <w:t>3</w:t>
            </w:r>
            <w:r w:rsidR="003E29EA">
              <w:rPr>
                <w:lang w:val="ru-RU"/>
              </w:rPr>
              <w:t>2</w:t>
            </w:r>
          </w:p>
        </w:tc>
      </w:tr>
      <w:tr w:rsidR="00460496" w:rsidRPr="00AD3805" w:rsidTr="000C1BA9">
        <w:tc>
          <w:tcPr>
            <w:tcW w:w="9180" w:type="dxa"/>
          </w:tcPr>
          <w:p w:rsidR="00460496" w:rsidRPr="00AD3805" w:rsidRDefault="00460496" w:rsidP="00460496">
            <w:pPr>
              <w:widowControl w:val="0"/>
              <w:suppressAutoHyphens/>
              <w:autoSpaceDE w:val="0"/>
              <w:autoSpaceDN w:val="0"/>
              <w:adjustRightInd w:val="0"/>
              <w:spacing w:line="360" w:lineRule="auto"/>
              <w:jc w:val="both"/>
              <w:rPr>
                <w:lang w:val="ru-RU"/>
              </w:rPr>
            </w:pPr>
            <w:r w:rsidRPr="00AD3805">
              <w:rPr>
                <w:lang w:val="ru-RU"/>
              </w:rPr>
              <w:t>СПИСОК И</w:t>
            </w:r>
            <w:r w:rsidRPr="00AD3805">
              <w:t>СПОЛЬЗОВАННЫХ ИСТОЧНИКОВ………………………………………</w:t>
            </w:r>
            <w:r w:rsidRPr="00AD3805">
              <w:rPr>
                <w:lang w:val="ru-RU"/>
              </w:rPr>
              <w:t>…</w:t>
            </w:r>
          </w:p>
        </w:tc>
        <w:tc>
          <w:tcPr>
            <w:tcW w:w="540" w:type="dxa"/>
          </w:tcPr>
          <w:p w:rsidR="00460496" w:rsidRPr="003B3B77" w:rsidRDefault="00460496" w:rsidP="003E29EA">
            <w:pPr>
              <w:widowControl w:val="0"/>
              <w:suppressAutoHyphens/>
              <w:autoSpaceDE w:val="0"/>
              <w:autoSpaceDN w:val="0"/>
              <w:adjustRightInd w:val="0"/>
              <w:spacing w:line="360" w:lineRule="auto"/>
              <w:jc w:val="both"/>
              <w:rPr>
                <w:lang w:val="ru-RU"/>
              </w:rPr>
            </w:pPr>
            <w:r>
              <w:rPr>
                <w:lang w:val="ru-RU"/>
              </w:rPr>
              <w:t>3</w:t>
            </w:r>
            <w:r w:rsidR="003E29EA">
              <w:rPr>
                <w:lang w:val="ru-RU"/>
              </w:rPr>
              <w:t>4</w:t>
            </w:r>
          </w:p>
        </w:tc>
      </w:tr>
      <w:tr w:rsidR="00460496" w:rsidRPr="00C74EA4" w:rsidTr="000C1BA9">
        <w:tc>
          <w:tcPr>
            <w:tcW w:w="9180" w:type="dxa"/>
          </w:tcPr>
          <w:p w:rsidR="00460496" w:rsidRPr="00AD3805" w:rsidRDefault="00460496" w:rsidP="00460496">
            <w:pPr>
              <w:widowControl w:val="0"/>
              <w:suppressAutoHyphens/>
              <w:autoSpaceDE w:val="0"/>
              <w:autoSpaceDN w:val="0"/>
              <w:adjustRightInd w:val="0"/>
              <w:spacing w:line="360" w:lineRule="auto"/>
              <w:ind w:right="-108"/>
              <w:jc w:val="both"/>
              <w:rPr>
                <w:caps/>
                <w:lang w:val="ru-RU"/>
              </w:rPr>
            </w:pPr>
            <w:r w:rsidRPr="00AD3805">
              <w:rPr>
                <w:caps/>
                <w:lang w:val="ru-RU"/>
              </w:rPr>
              <w:t xml:space="preserve">Приложение А </w:t>
            </w:r>
            <w:r>
              <w:rPr>
                <w:bCs/>
                <w:lang w:val="ru-RU"/>
              </w:rPr>
              <w:t xml:space="preserve">- Календарный план работ на 2018-2020 гг…………….…………….. </w:t>
            </w:r>
          </w:p>
        </w:tc>
        <w:tc>
          <w:tcPr>
            <w:tcW w:w="540" w:type="dxa"/>
          </w:tcPr>
          <w:p w:rsidR="00460496" w:rsidRPr="00E25ABF" w:rsidRDefault="00460496" w:rsidP="003E29EA">
            <w:pPr>
              <w:widowControl w:val="0"/>
              <w:suppressAutoHyphens/>
              <w:autoSpaceDE w:val="0"/>
              <w:autoSpaceDN w:val="0"/>
              <w:adjustRightInd w:val="0"/>
              <w:spacing w:line="360" w:lineRule="auto"/>
              <w:jc w:val="both"/>
              <w:rPr>
                <w:lang w:val="ru-RU"/>
              </w:rPr>
            </w:pPr>
            <w:r>
              <w:rPr>
                <w:lang w:val="ru-RU"/>
              </w:rPr>
              <w:t>3</w:t>
            </w:r>
            <w:r w:rsidR="003E29EA">
              <w:rPr>
                <w:lang w:val="ru-RU"/>
              </w:rPr>
              <w:t>8</w:t>
            </w:r>
          </w:p>
        </w:tc>
      </w:tr>
      <w:tr w:rsidR="00460496" w:rsidRPr="00C74EA4" w:rsidTr="000C1BA9">
        <w:tc>
          <w:tcPr>
            <w:tcW w:w="9180" w:type="dxa"/>
          </w:tcPr>
          <w:p w:rsidR="00460496" w:rsidRPr="00AD3805" w:rsidRDefault="00460496" w:rsidP="0035067C">
            <w:pPr>
              <w:jc w:val="both"/>
              <w:rPr>
                <w:caps/>
                <w:lang w:val="ru-RU"/>
              </w:rPr>
            </w:pPr>
            <w:r w:rsidRPr="00AD3805">
              <w:rPr>
                <w:caps/>
                <w:lang w:val="ru-RU"/>
              </w:rPr>
              <w:t xml:space="preserve">Приложение Б - </w:t>
            </w:r>
            <w:r w:rsidRPr="00AD3805">
              <w:rPr>
                <w:lang w:val="ru-RU"/>
              </w:rPr>
              <w:t xml:space="preserve">Выписка из протокола </w:t>
            </w:r>
            <w:r w:rsidR="0035067C">
              <w:rPr>
                <w:lang w:val="ru-RU"/>
              </w:rPr>
              <w:t>л</w:t>
            </w:r>
            <w:r w:rsidRPr="00AD3805">
              <w:rPr>
                <w:lang w:val="ru-RU"/>
              </w:rPr>
              <w:t>окальной этической</w:t>
            </w:r>
            <w:r>
              <w:rPr>
                <w:lang w:val="ru-RU"/>
              </w:rPr>
              <w:t xml:space="preserve"> комиссии…………….</w:t>
            </w:r>
          </w:p>
        </w:tc>
        <w:tc>
          <w:tcPr>
            <w:tcW w:w="540" w:type="dxa"/>
          </w:tcPr>
          <w:p w:rsidR="00460496" w:rsidRPr="00163098" w:rsidRDefault="003E29EA" w:rsidP="000C1BA9">
            <w:pPr>
              <w:widowControl w:val="0"/>
              <w:suppressAutoHyphens/>
              <w:autoSpaceDE w:val="0"/>
              <w:autoSpaceDN w:val="0"/>
              <w:adjustRightInd w:val="0"/>
              <w:spacing w:line="360" w:lineRule="auto"/>
              <w:jc w:val="both"/>
            </w:pPr>
            <w:r>
              <w:rPr>
                <w:lang w:val="ru-RU"/>
              </w:rPr>
              <w:t>42</w:t>
            </w:r>
          </w:p>
        </w:tc>
      </w:tr>
      <w:tr w:rsidR="00460496" w:rsidRPr="00460496" w:rsidTr="000C1BA9">
        <w:tc>
          <w:tcPr>
            <w:tcW w:w="9180" w:type="dxa"/>
          </w:tcPr>
          <w:p w:rsidR="00460496" w:rsidRPr="00AD3805" w:rsidRDefault="00460496" w:rsidP="00460496">
            <w:pPr>
              <w:jc w:val="both"/>
              <w:rPr>
                <w:caps/>
                <w:lang w:val="ru-RU"/>
              </w:rPr>
            </w:pPr>
            <w:r w:rsidRPr="00AD3805">
              <w:rPr>
                <w:caps/>
                <w:lang w:val="ru-RU"/>
              </w:rPr>
              <w:lastRenderedPageBreak/>
              <w:t xml:space="preserve">Приложение В </w:t>
            </w:r>
            <w:r>
              <w:rPr>
                <w:caps/>
                <w:lang w:val="ru-RU"/>
              </w:rPr>
              <w:t xml:space="preserve">- </w:t>
            </w:r>
            <w:r w:rsidRPr="00AD3805">
              <w:rPr>
                <w:lang w:val="ru-RU"/>
              </w:rPr>
              <w:t>Список оп</w:t>
            </w:r>
            <w:r>
              <w:rPr>
                <w:lang w:val="ru-RU"/>
              </w:rPr>
              <w:t xml:space="preserve">убликованных работ за 2018-2020 гг…………………….. </w:t>
            </w:r>
          </w:p>
        </w:tc>
        <w:tc>
          <w:tcPr>
            <w:tcW w:w="540" w:type="dxa"/>
          </w:tcPr>
          <w:p w:rsidR="00460496" w:rsidRPr="00460496" w:rsidRDefault="00460496" w:rsidP="003E29EA">
            <w:pPr>
              <w:widowControl w:val="0"/>
              <w:suppressAutoHyphens/>
              <w:autoSpaceDE w:val="0"/>
              <w:autoSpaceDN w:val="0"/>
              <w:adjustRightInd w:val="0"/>
              <w:spacing w:line="360" w:lineRule="auto"/>
              <w:jc w:val="both"/>
              <w:rPr>
                <w:lang w:val="ru-RU"/>
              </w:rPr>
            </w:pPr>
            <w:r>
              <w:rPr>
                <w:lang w:val="ru-RU"/>
              </w:rPr>
              <w:t>4</w:t>
            </w:r>
            <w:r w:rsidR="003E29EA">
              <w:rPr>
                <w:lang w:val="ru-RU"/>
              </w:rPr>
              <w:t>3</w:t>
            </w:r>
          </w:p>
        </w:tc>
      </w:tr>
      <w:tr w:rsidR="00460496" w:rsidRPr="00460496" w:rsidTr="000C1BA9">
        <w:tc>
          <w:tcPr>
            <w:tcW w:w="9180" w:type="dxa"/>
          </w:tcPr>
          <w:p w:rsidR="00460496" w:rsidRPr="00AD3805" w:rsidRDefault="00460496" w:rsidP="00460496">
            <w:pPr>
              <w:jc w:val="both"/>
              <w:rPr>
                <w:caps/>
                <w:lang w:val="ru-RU"/>
              </w:rPr>
            </w:pPr>
            <w:r w:rsidRPr="00AD3805">
              <w:rPr>
                <w:caps/>
                <w:lang w:val="ru-RU"/>
              </w:rPr>
              <w:t xml:space="preserve">Приложение </w:t>
            </w:r>
            <w:r>
              <w:rPr>
                <w:caps/>
                <w:lang w:val="ru-RU"/>
              </w:rPr>
              <w:t>Г</w:t>
            </w:r>
            <w:r w:rsidRPr="00AD3805">
              <w:rPr>
                <w:caps/>
                <w:lang w:val="ru-RU"/>
              </w:rPr>
              <w:t xml:space="preserve"> </w:t>
            </w:r>
            <w:r>
              <w:rPr>
                <w:caps/>
                <w:lang w:val="ru-RU"/>
              </w:rPr>
              <w:t xml:space="preserve">- </w:t>
            </w:r>
            <w:r w:rsidRPr="00AD3805">
              <w:rPr>
                <w:lang w:val="ru-RU"/>
              </w:rPr>
              <w:t xml:space="preserve">Оттиски публикаций </w:t>
            </w:r>
            <w:r>
              <w:rPr>
                <w:lang w:val="ru-RU"/>
              </w:rPr>
              <w:t>…………………………………………………..</w:t>
            </w:r>
          </w:p>
        </w:tc>
        <w:tc>
          <w:tcPr>
            <w:tcW w:w="540" w:type="dxa"/>
          </w:tcPr>
          <w:p w:rsidR="00460496" w:rsidRPr="00460496" w:rsidRDefault="00460496" w:rsidP="003E29EA">
            <w:pPr>
              <w:widowControl w:val="0"/>
              <w:suppressAutoHyphens/>
              <w:autoSpaceDE w:val="0"/>
              <w:autoSpaceDN w:val="0"/>
              <w:adjustRightInd w:val="0"/>
              <w:spacing w:line="360" w:lineRule="auto"/>
              <w:jc w:val="both"/>
              <w:rPr>
                <w:lang w:val="ru-RU"/>
              </w:rPr>
            </w:pPr>
            <w:r>
              <w:rPr>
                <w:lang w:val="ru-RU"/>
              </w:rPr>
              <w:t>4</w:t>
            </w:r>
            <w:r w:rsidR="003E29EA">
              <w:rPr>
                <w:lang w:val="ru-RU"/>
              </w:rPr>
              <w:t>4</w:t>
            </w:r>
          </w:p>
        </w:tc>
      </w:tr>
    </w:tbl>
    <w:p w:rsidR="00530629" w:rsidRDefault="00530629">
      <w:pPr>
        <w:widowControl w:val="0"/>
        <w:suppressAutoHyphens/>
        <w:autoSpaceDE w:val="0"/>
        <w:autoSpaceDN w:val="0"/>
        <w:adjustRightInd w:val="0"/>
        <w:spacing w:line="360" w:lineRule="auto"/>
        <w:jc w:val="center"/>
        <w:rPr>
          <w:b/>
          <w:bCs/>
          <w:caps/>
          <w:lang w:val="ru-RU"/>
        </w:rPr>
      </w:pPr>
      <w:r w:rsidRPr="00AD3805">
        <w:rPr>
          <w:b/>
          <w:bCs/>
          <w:caps/>
          <w:lang w:val="ru-RU"/>
        </w:rPr>
        <w:br w:type="page"/>
      </w:r>
      <w:r w:rsidR="000A1ED8">
        <w:rPr>
          <w:b/>
          <w:bCs/>
          <w:caps/>
          <w:lang w:val="ru-RU"/>
        </w:rPr>
        <w:lastRenderedPageBreak/>
        <w:t xml:space="preserve">Термины и </w:t>
      </w:r>
      <w:r w:rsidRPr="00283B61">
        <w:rPr>
          <w:b/>
          <w:bCs/>
          <w:caps/>
          <w:lang w:val="ru-RU"/>
        </w:rPr>
        <w:t>Определения</w:t>
      </w:r>
    </w:p>
    <w:p w:rsidR="003C3745" w:rsidRPr="003C07E9" w:rsidRDefault="003C3745" w:rsidP="00A6178D">
      <w:pPr>
        <w:autoSpaceDE w:val="0"/>
        <w:autoSpaceDN w:val="0"/>
        <w:adjustRightInd w:val="0"/>
        <w:spacing w:line="360" w:lineRule="auto"/>
        <w:ind w:firstLine="709"/>
        <w:jc w:val="both"/>
        <w:rPr>
          <w:lang w:val="ru-RU"/>
        </w:rPr>
      </w:pPr>
      <w:r w:rsidRPr="003C07E9">
        <w:rPr>
          <w:rFonts w:ascii="TimesNewRoman???????" w:hAnsi="TimesNewRoman???????" w:cs="TimesNewRoman???????"/>
          <w:lang w:val="ru-RU" w:eastAsia="ru-RU"/>
        </w:rPr>
        <w:t>В настоящем отчете о НИР применяют следующие термины с соответствующими определениями.</w:t>
      </w:r>
      <w:r w:rsidRPr="003C07E9">
        <w:rPr>
          <w:lang w:val="ru-RU"/>
        </w:rPr>
        <w:t xml:space="preserve"> </w:t>
      </w:r>
    </w:p>
    <w:tbl>
      <w:tblPr>
        <w:tblW w:w="0" w:type="auto"/>
        <w:tblLook w:val="04A0"/>
      </w:tblPr>
      <w:tblGrid>
        <w:gridCol w:w="3557"/>
        <w:gridCol w:w="6014"/>
      </w:tblGrid>
      <w:tr w:rsidR="00FB1FA1" w:rsidRPr="00D809D2" w:rsidTr="003C3745">
        <w:tc>
          <w:tcPr>
            <w:tcW w:w="3557" w:type="dxa"/>
          </w:tcPr>
          <w:p w:rsidR="007038BB" w:rsidRPr="00FB1FA1" w:rsidRDefault="007038BB" w:rsidP="00FB1FA1">
            <w:pPr>
              <w:widowControl w:val="0"/>
              <w:autoSpaceDE w:val="0"/>
              <w:autoSpaceDN w:val="0"/>
              <w:adjustRightInd w:val="0"/>
              <w:spacing w:line="360" w:lineRule="auto"/>
              <w:jc w:val="both"/>
              <w:rPr>
                <w:lang w:val="ru-RU"/>
              </w:rPr>
            </w:pPr>
            <w:r w:rsidRPr="00FB1FA1">
              <w:rPr>
                <w:shd w:val="clear" w:color="auto" w:fill="FFFFFF"/>
                <w:lang w:val="ru-RU"/>
              </w:rPr>
              <w:t xml:space="preserve">Атеросклероз </w:t>
            </w:r>
          </w:p>
        </w:tc>
        <w:tc>
          <w:tcPr>
            <w:tcW w:w="6014" w:type="dxa"/>
          </w:tcPr>
          <w:p w:rsidR="007038BB" w:rsidRPr="00FB1FA1" w:rsidRDefault="00A6178D" w:rsidP="00A6178D">
            <w:pPr>
              <w:widowControl w:val="0"/>
              <w:suppressAutoHyphens/>
              <w:autoSpaceDE w:val="0"/>
              <w:autoSpaceDN w:val="0"/>
              <w:adjustRightInd w:val="0"/>
              <w:spacing w:line="360" w:lineRule="auto"/>
              <w:ind w:left="129" w:hanging="129"/>
              <w:rPr>
                <w:lang w:val="ru-RU"/>
              </w:rPr>
            </w:pPr>
            <w:r>
              <w:rPr>
                <w:color w:val="222222"/>
                <w:shd w:val="clear" w:color="auto" w:fill="FFFFFF"/>
                <w:lang w:val="ru-RU"/>
              </w:rPr>
              <w:t xml:space="preserve">- </w:t>
            </w:r>
            <w:r w:rsidR="000C1BA9" w:rsidRPr="00FB1FA1">
              <w:rPr>
                <w:color w:val="222222"/>
                <w:shd w:val="clear" w:color="auto" w:fill="FFFFFF"/>
                <w:lang w:val="ru-RU"/>
              </w:rPr>
              <w:t>Х</w:t>
            </w:r>
            <w:r w:rsidR="007038BB" w:rsidRPr="00FB1FA1">
              <w:rPr>
                <w:color w:val="222222"/>
                <w:shd w:val="clear" w:color="auto" w:fill="FFFFFF"/>
                <w:lang w:val="ru-RU"/>
              </w:rPr>
              <w:t>роническое заболевание</w:t>
            </w:r>
            <w:r w:rsidR="007038BB" w:rsidRPr="00FB1FA1">
              <w:rPr>
                <w:color w:val="222222"/>
                <w:shd w:val="clear" w:color="auto" w:fill="FFFFFF"/>
              </w:rPr>
              <w:t> </w:t>
            </w:r>
            <w:r w:rsidR="007038BB" w:rsidRPr="00FB1FA1">
              <w:rPr>
                <w:lang w:val="ru-RU"/>
              </w:rPr>
              <w:t>артерий</w:t>
            </w:r>
            <w:r w:rsidR="007038BB" w:rsidRPr="00FB1FA1">
              <w:rPr>
                <w:color w:val="222222"/>
                <w:shd w:val="clear" w:color="auto" w:fill="FFFFFF"/>
                <w:lang w:val="ru-RU"/>
              </w:rPr>
              <w:t xml:space="preserve"> эластического и мышечно-эластического типа, возникающее вследствие нарушения</w:t>
            </w:r>
            <w:r w:rsidR="007038BB" w:rsidRPr="00FB1FA1">
              <w:rPr>
                <w:color w:val="222222"/>
                <w:shd w:val="clear" w:color="auto" w:fill="FFFFFF"/>
              </w:rPr>
              <w:t> </w:t>
            </w:r>
            <w:r w:rsidR="007038BB" w:rsidRPr="00FB1FA1">
              <w:rPr>
                <w:shd w:val="clear" w:color="auto" w:fill="FFFFFF"/>
                <w:lang w:val="ru-RU"/>
              </w:rPr>
              <w:t>липидного</w:t>
            </w:r>
            <w:r w:rsidR="007038BB" w:rsidRPr="00FB1FA1">
              <w:rPr>
                <w:color w:val="222222"/>
                <w:shd w:val="clear" w:color="auto" w:fill="FFFFFF"/>
              </w:rPr>
              <w:t> </w:t>
            </w:r>
            <w:r w:rsidR="007038BB" w:rsidRPr="00FB1FA1">
              <w:rPr>
                <w:color w:val="222222"/>
                <w:shd w:val="clear" w:color="auto" w:fill="FFFFFF"/>
                <w:lang w:val="ru-RU"/>
              </w:rPr>
              <w:t>и белкового</w:t>
            </w:r>
            <w:r w:rsidR="007038BB" w:rsidRPr="00FB1FA1">
              <w:rPr>
                <w:color w:val="222222"/>
                <w:shd w:val="clear" w:color="auto" w:fill="FFFFFF"/>
              </w:rPr>
              <w:t>  </w:t>
            </w:r>
            <w:r w:rsidR="007038BB" w:rsidRPr="00FB1FA1">
              <w:rPr>
                <w:color w:val="222222"/>
                <w:shd w:val="clear" w:color="auto" w:fill="FFFFFF"/>
                <w:lang w:val="ru-RU"/>
              </w:rPr>
              <w:t>обмена и сопровождающееся отложением холестерина</w:t>
            </w:r>
            <w:r w:rsidR="007038BB" w:rsidRPr="00FB1FA1">
              <w:rPr>
                <w:color w:val="222222"/>
                <w:shd w:val="clear" w:color="auto" w:fill="FFFFFF"/>
              </w:rPr>
              <w:t> </w:t>
            </w:r>
            <w:r w:rsidR="007038BB" w:rsidRPr="00FB1FA1">
              <w:rPr>
                <w:color w:val="222222"/>
                <w:shd w:val="clear" w:color="auto" w:fill="FFFFFF"/>
                <w:lang w:val="ru-RU"/>
              </w:rPr>
              <w:t>и некоторых фракций липопротеидов</w:t>
            </w:r>
            <w:r w:rsidR="007038BB" w:rsidRPr="00FB1FA1">
              <w:rPr>
                <w:color w:val="222222"/>
                <w:shd w:val="clear" w:color="auto" w:fill="FFFFFF"/>
              </w:rPr>
              <w:t> </w:t>
            </w:r>
            <w:r w:rsidR="007038BB" w:rsidRPr="00FB1FA1">
              <w:rPr>
                <w:color w:val="222222"/>
                <w:shd w:val="clear" w:color="auto" w:fill="FFFFFF"/>
                <w:lang w:val="ru-RU"/>
              </w:rPr>
              <w:t>в просвете сосудов.</w:t>
            </w:r>
            <w:r w:rsidR="007038BB" w:rsidRPr="00FB1FA1">
              <w:rPr>
                <w:bCs/>
                <w:shd w:val="clear" w:color="auto" w:fill="FFFFFF"/>
                <w:lang w:val="ru-RU"/>
              </w:rPr>
              <w:t xml:space="preserve"> </w:t>
            </w:r>
          </w:p>
        </w:tc>
      </w:tr>
      <w:tr w:rsidR="00FB1FA1" w:rsidRPr="00D809D2" w:rsidTr="003C3745">
        <w:tc>
          <w:tcPr>
            <w:tcW w:w="3557" w:type="dxa"/>
          </w:tcPr>
          <w:p w:rsidR="007038BB" w:rsidRPr="00FB1FA1" w:rsidRDefault="007038BB" w:rsidP="00FB1FA1">
            <w:pPr>
              <w:widowControl w:val="0"/>
              <w:autoSpaceDE w:val="0"/>
              <w:autoSpaceDN w:val="0"/>
              <w:adjustRightInd w:val="0"/>
              <w:spacing w:line="360" w:lineRule="auto"/>
              <w:jc w:val="both"/>
              <w:rPr>
                <w:lang w:val="ru-RU"/>
              </w:rPr>
            </w:pPr>
            <w:r w:rsidRPr="00FB1FA1">
              <w:rPr>
                <w:bCs/>
                <w:shd w:val="clear" w:color="auto" w:fill="FFFFFF"/>
                <w:lang w:val="ru-RU"/>
              </w:rPr>
              <w:t>Дифференцировка клеток</w:t>
            </w:r>
            <w:r w:rsidRPr="00FB1FA1">
              <w:rPr>
                <w:shd w:val="clear" w:color="auto" w:fill="FFFFFF"/>
              </w:rPr>
              <w:t> </w:t>
            </w:r>
          </w:p>
        </w:tc>
        <w:tc>
          <w:tcPr>
            <w:tcW w:w="6014" w:type="dxa"/>
          </w:tcPr>
          <w:p w:rsidR="007038BB" w:rsidRPr="00FB1FA1" w:rsidRDefault="00A6178D" w:rsidP="00A6178D">
            <w:pPr>
              <w:widowControl w:val="0"/>
              <w:suppressAutoHyphens/>
              <w:autoSpaceDE w:val="0"/>
              <w:autoSpaceDN w:val="0"/>
              <w:adjustRightInd w:val="0"/>
              <w:spacing w:line="360" w:lineRule="auto"/>
              <w:ind w:left="129" w:hanging="129"/>
              <w:rPr>
                <w:lang w:val="ru-RU"/>
              </w:rPr>
            </w:pPr>
            <w:r>
              <w:rPr>
                <w:shd w:val="clear" w:color="auto" w:fill="FFFFFF"/>
                <w:lang w:val="ru-RU"/>
              </w:rPr>
              <w:t xml:space="preserve">- </w:t>
            </w:r>
            <w:r w:rsidR="000C1BA9" w:rsidRPr="00FB1FA1">
              <w:rPr>
                <w:shd w:val="clear" w:color="auto" w:fill="FFFFFF"/>
                <w:lang w:val="ru-RU"/>
              </w:rPr>
              <w:t>П</w:t>
            </w:r>
            <w:r w:rsidR="007038BB" w:rsidRPr="00FB1FA1">
              <w:rPr>
                <w:shd w:val="clear" w:color="auto" w:fill="FFFFFF"/>
                <w:lang w:val="ru-RU"/>
              </w:rPr>
              <w:t>роцесс реализации генетически обусловленной программы формирования специализированного</w:t>
            </w:r>
            <w:r w:rsidR="007038BB" w:rsidRPr="00FB1FA1">
              <w:rPr>
                <w:rStyle w:val="apple-converted-space"/>
                <w:shd w:val="clear" w:color="auto" w:fill="FFFFFF"/>
              </w:rPr>
              <w:t> </w:t>
            </w:r>
            <w:hyperlink r:id="rId10" w:tooltip="Фенотип" w:history="1">
              <w:r w:rsidR="007038BB" w:rsidRPr="00FB1FA1">
                <w:rPr>
                  <w:rStyle w:val="a3"/>
                  <w:color w:val="auto"/>
                  <w:u w:val="none"/>
                  <w:shd w:val="clear" w:color="auto" w:fill="FFFFFF"/>
                  <w:lang w:val="ru-RU"/>
                </w:rPr>
                <w:t>фенотипа</w:t>
              </w:r>
            </w:hyperlink>
            <w:r w:rsidR="007038BB" w:rsidRPr="00FB1FA1">
              <w:rPr>
                <w:rStyle w:val="apple-converted-space"/>
                <w:shd w:val="clear" w:color="auto" w:fill="FFFFFF"/>
              </w:rPr>
              <w:t> </w:t>
            </w:r>
            <w:hyperlink r:id="rId11" w:tooltip="Клетка" w:history="1">
              <w:r w:rsidR="007038BB" w:rsidRPr="00FB1FA1">
                <w:rPr>
                  <w:rStyle w:val="a3"/>
                  <w:color w:val="auto"/>
                  <w:u w:val="none"/>
                  <w:shd w:val="clear" w:color="auto" w:fill="FFFFFF"/>
                  <w:lang w:val="ru-RU"/>
                </w:rPr>
                <w:t>клеток</w:t>
              </w:r>
            </w:hyperlink>
            <w:r w:rsidR="007038BB" w:rsidRPr="00FB1FA1">
              <w:rPr>
                <w:shd w:val="clear" w:color="auto" w:fill="FFFFFF"/>
                <w:lang w:val="ru-RU"/>
              </w:rPr>
              <w:t>, отражающего их способность к тем или иным профильным функциям.</w:t>
            </w:r>
          </w:p>
        </w:tc>
      </w:tr>
      <w:tr w:rsidR="00FB1FA1" w:rsidRPr="00D809D2" w:rsidTr="003C3745">
        <w:tc>
          <w:tcPr>
            <w:tcW w:w="3557" w:type="dxa"/>
          </w:tcPr>
          <w:p w:rsidR="007038BB" w:rsidRPr="00FB1FA1" w:rsidRDefault="007038BB" w:rsidP="00FB1FA1">
            <w:pPr>
              <w:widowControl w:val="0"/>
              <w:autoSpaceDE w:val="0"/>
              <w:autoSpaceDN w:val="0"/>
              <w:adjustRightInd w:val="0"/>
              <w:spacing w:line="360" w:lineRule="auto"/>
              <w:jc w:val="both"/>
              <w:rPr>
                <w:lang w:val="ru-RU"/>
              </w:rPr>
            </w:pPr>
            <w:r w:rsidRPr="00FB1FA1">
              <w:rPr>
                <w:bCs/>
                <w:lang w:val="ru-RU"/>
              </w:rPr>
              <w:t>Компактная костная ткань</w:t>
            </w:r>
            <w:r w:rsidRPr="00B35EDC">
              <w:t> </w:t>
            </w:r>
          </w:p>
        </w:tc>
        <w:tc>
          <w:tcPr>
            <w:tcW w:w="6014" w:type="dxa"/>
          </w:tcPr>
          <w:p w:rsidR="007038BB" w:rsidRPr="00FB1FA1" w:rsidRDefault="00A6178D" w:rsidP="00A6178D">
            <w:pPr>
              <w:widowControl w:val="0"/>
              <w:tabs>
                <w:tab w:val="left" w:pos="271"/>
                <w:tab w:val="left" w:pos="412"/>
              </w:tabs>
              <w:autoSpaceDE w:val="0"/>
              <w:autoSpaceDN w:val="0"/>
              <w:adjustRightInd w:val="0"/>
              <w:spacing w:line="360" w:lineRule="auto"/>
              <w:ind w:left="129" w:hanging="129"/>
              <w:rPr>
                <w:lang w:val="ru-RU"/>
              </w:rPr>
            </w:pPr>
            <w:r>
              <w:rPr>
                <w:color w:val="222222"/>
                <w:shd w:val="clear" w:color="auto" w:fill="FFFFFF"/>
                <w:lang w:val="ru-RU"/>
              </w:rPr>
              <w:t xml:space="preserve">- </w:t>
            </w:r>
            <w:r w:rsidR="000C1BA9" w:rsidRPr="00FB1FA1">
              <w:rPr>
                <w:color w:val="222222"/>
                <w:shd w:val="clear" w:color="auto" w:fill="FFFFFF"/>
                <w:lang w:val="ru-RU"/>
              </w:rPr>
              <w:t>О</w:t>
            </w:r>
            <w:r w:rsidR="007038BB" w:rsidRPr="00FB1FA1">
              <w:rPr>
                <w:color w:val="222222"/>
                <w:shd w:val="clear" w:color="auto" w:fill="FFFFFF"/>
                <w:lang w:val="ru-RU"/>
              </w:rPr>
              <w:t>дин из двух типов костной ткани, формирующих</w:t>
            </w:r>
            <w:r w:rsidR="007038BB" w:rsidRPr="00FB1FA1">
              <w:rPr>
                <w:color w:val="222222"/>
                <w:shd w:val="clear" w:color="auto" w:fill="FFFFFF"/>
              </w:rPr>
              <w:t> </w:t>
            </w:r>
            <w:r w:rsidR="007038BB" w:rsidRPr="00FB1FA1">
              <w:rPr>
                <w:shd w:val="clear" w:color="auto" w:fill="FFFFFF"/>
                <w:lang w:val="ru-RU"/>
              </w:rPr>
              <w:t>кость</w:t>
            </w:r>
            <w:r w:rsidR="007038BB" w:rsidRPr="00FB1FA1">
              <w:rPr>
                <w:color w:val="222222"/>
                <w:shd w:val="clear" w:color="auto" w:fill="FFFFFF"/>
                <w:lang w:val="ru-RU"/>
              </w:rPr>
              <w:t>. Обеспечивает поддерживающую, защитную функции кости, служит хранилищем</w:t>
            </w:r>
            <w:r w:rsidR="007038BB" w:rsidRPr="00FB1FA1">
              <w:rPr>
                <w:color w:val="222222"/>
                <w:shd w:val="clear" w:color="auto" w:fill="FFFFFF"/>
              </w:rPr>
              <w:t> </w:t>
            </w:r>
            <w:r w:rsidR="007038BB" w:rsidRPr="00FB1FA1">
              <w:rPr>
                <w:lang w:val="ru-RU"/>
              </w:rPr>
              <w:t>химических элементов и мезенхимальных клеток.</w:t>
            </w:r>
          </w:p>
        </w:tc>
      </w:tr>
      <w:tr w:rsidR="00FB1FA1" w:rsidRPr="00D809D2" w:rsidTr="003C3745">
        <w:tc>
          <w:tcPr>
            <w:tcW w:w="3557" w:type="dxa"/>
          </w:tcPr>
          <w:p w:rsidR="007038BB" w:rsidRPr="00FB1FA1" w:rsidRDefault="007038BB" w:rsidP="00FB1FA1">
            <w:pPr>
              <w:widowControl w:val="0"/>
              <w:autoSpaceDE w:val="0"/>
              <w:autoSpaceDN w:val="0"/>
              <w:adjustRightInd w:val="0"/>
              <w:spacing w:line="360" w:lineRule="auto"/>
              <w:jc w:val="both"/>
              <w:rPr>
                <w:lang w:val="ru-RU"/>
              </w:rPr>
            </w:pPr>
            <w:proofErr w:type="spellStart"/>
            <w:r w:rsidRPr="00FB1FA1">
              <w:rPr>
                <w:shd w:val="clear" w:color="auto" w:fill="FFFFFF"/>
                <w:lang w:val="ru-RU"/>
              </w:rPr>
              <w:t>Прекондиционирование</w:t>
            </w:r>
            <w:proofErr w:type="spellEnd"/>
            <w:r w:rsidRPr="00FB1FA1">
              <w:rPr>
                <w:shd w:val="clear" w:color="auto" w:fill="FFFFFF"/>
                <w:lang w:val="ru-RU"/>
              </w:rPr>
              <w:t xml:space="preserve"> клеток</w:t>
            </w:r>
          </w:p>
        </w:tc>
        <w:tc>
          <w:tcPr>
            <w:tcW w:w="6014" w:type="dxa"/>
          </w:tcPr>
          <w:p w:rsidR="007038BB" w:rsidRPr="00FB1FA1" w:rsidRDefault="00A6178D" w:rsidP="00A6178D">
            <w:pPr>
              <w:widowControl w:val="0"/>
              <w:suppressAutoHyphens/>
              <w:autoSpaceDE w:val="0"/>
              <w:autoSpaceDN w:val="0"/>
              <w:adjustRightInd w:val="0"/>
              <w:spacing w:line="360" w:lineRule="auto"/>
              <w:ind w:left="129" w:hanging="129"/>
              <w:rPr>
                <w:lang w:val="ru-RU"/>
              </w:rPr>
            </w:pPr>
            <w:r>
              <w:rPr>
                <w:shd w:val="clear" w:color="auto" w:fill="FFFFFF"/>
                <w:lang w:val="ru-RU"/>
              </w:rPr>
              <w:t xml:space="preserve">- </w:t>
            </w:r>
            <w:r w:rsidR="000C1BA9" w:rsidRPr="00FB1FA1">
              <w:rPr>
                <w:shd w:val="clear" w:color="auto" w:fill="FFFFFF"/>
                <w:lang w:val="ru-RU"/>
              </w:rPr>
              <w:t>П</w:t>
            </w:r>
            <w:r w:rsidR="007038BB" w:rsidRPr="00FB1FA1">
              <w:rPr>
                <w:shd w:val="clear" w:color="auto" w:fill="FFFFFF"/>
                <w:lang w:val="ru-RU"/>
              </w:rPr>
              <w:t>редварительная обработка клеток физическими, химическими или биологическими факторами приводящие к усилению функциональной активности клеток (жизнеспособность, пролиферация, продукция цитокинов и факторов роста).</w:t>
            </w:r>
          </w:p>
        </w:tc>
      </w:tr>
      <w:tr w:rsidR="00FB1FA1" w:rsidRPr="00D809D2" w:rsidTr="003C3745">
        <w:tc>
          <w:tcPr>
            <w:tcW w:w="3557" w:type="dxa"/>
          </w:tcPr>
          <w:p w:rsidR="007038BB" w:rsidRPr="00FB1FA1" w:rsidRDefault="000C1BA9" w:rsidP="00FB1FA1">
            <w:pPr>
              <w:widowControl w:val="0"/>
              <w:autoSpaceDE w:val="0"/>
              <w:autoSpaceDN w:val="0"/>
              <w:adjustRightInd w:val="0"/>
              <w:spacing w:line="360" w:lineRule="auto"/>
              <w:jc w:val="both"/>
              <w:rPr>
                <w:lang w:val="ru-RU"/>
              </w:rPr>
            </w:pPr>
            <w:proofErr w:type="spellStart"/>
            <w:r w:rsidRPr="00FB1FA1">
              <w:rPr>
                <w:shd w:val="clear" w:color="auto" w:fill="FFFFFF"/>
                <w:lang w:val="ru-RU"/>
              </w:rPr>
              <w:t>Цитокины</w:t>
            </w:r>
            <w:proofErr w:type="spellEnd"/>
            <w:r w:rsidRPr="00FB1FA1">
              <w:rPr>
                <w:shd w:val="clear" w:color="auto" w:fill="FFFFFF"/>
                <w:lang w:val="ru-RU"/>
              </w:rPr>
              <w:t xml:space="preserve"> </w:t>
            </w:r>
          </w:p>
        </w:tc>
        <w:tc>
          <w:tcPr>
            <w:tcW w:w="6014" w:type="dxa"/>
          </w:tcPr>
          <w:p w:rsidR="007038BB" w:rsidRPr="00FB1FA1" w:rsidRDefault="00A6178D" w:rsidP="00A6178D">
            <w:pPr>
              <w:widowControl w:val="0"/>
              <w:suppressAutoHyphens/>
              <w:autoSpaceDE w:val="0"/>
              <w:autoSpaceDN w:val="0"/>
              <w:adjustRightInd w:val="0"/>
              <w:spacing w:line="360" w:lineRule="auto"/>
              <w:ind w:left="129" w:hanging="129"/>
              <w:rPr>
                <w:lang w:val="ru-RU"/>
              </w:rPr>
            </w:pPr>
            <w:r>
              <w:rPr>
                <w:shd w:val="clear" w:color="auto" w:fill="FFFFFF"/>
                <w:lang w:val="ru-RU"/>
              </w:rPr>
              <w:t xml:space="preserve">- </w:t>
            </w:r>
            <w:r w:rsidR="000C1BA9" w:rsidRPr="00FB1FA1">
              <w:rPr>
                <w:shd w:val="clear" w:color="auto" w:fill="FFFFFF"/>
                <w:lang w:val="ru-RU"/>
              </w:rPr>
              <w:t>Большая и разнообразная группа небольших по размерам (молекулярная масса от 8 до 80 кДа) медиаторов белковой природы - молекул-посредников («белков связи»), участвующих в межклеточной передаче сигналов преимущественно в иммунной системе. К цитокинам относят фактор некроза опухоли, интерфероны, ряд интерлейкинов и др.</w:t>
            </w:r>
          </w:p>
        </w:tc>
      </w:tr>
    </w:tbl>
    <w:p w:rsidR="007038BB" w:rsidRPr="00AD3805" w:rsidRDefault="007038BB" w:rsidP="000A1ED8">
      <w:pPr>
        <w:widowControl w:val="0"/>
        <w:autoSpaceDE w:val="0"/>
        <w:autoSpaceDN w:val="0"/>
        <w:adjustRightInd w:val="0"/>
        <w:spacing w:line="360" w:lineRule="auto"/>
        <w:ind w:firstLine="709"/>
        <w:jc w:val="both"/>
        <w:rPr>
          <w:lang w:val="ru-RU"/>
        </w:rPr>
      </w:pPr>
    </w:p>
    <w:p w:rsidR="00530629" w:rsidRDefault="00530629" w:rsidP="00C82CF3">
      <w:pPr>
        <w:widowControl w:val="0"/>
        <w:suppressAutoHyphens/>
        <w:autoSpaceDE w:val="0"/>
        <w:autoSpaceDN w:val="0"/>
        <w:adjustRightInd w:val="0"/>
        <w:spacing w:line="360" w:lineRule="auto"/>
        <w:jc w:val="center"/>
        <w:rPr>
          <w:b/>
          <w:bCs/>
          <w:caps/>
          <w:lang w:val="ru-RU"/>
        </w:rPr>
      </w:pPr>
      <w:r w:rsidRPr="00AD3805">
        <w:rPr>
          <w:lang w:val="ru-RU"/>
        </w:rPr>
        <w:br w:type="page"/>
      </w:r>
      <w:r w:rsidR="000A1ED8" w:rsidRPr="000A1ED8">
        <w:rPr>
          <w:b/>
          <w:caps/>
          <w:lang w:val="ru-RU"/>
        </w:rPr>
        <w:lastRenderedPageBreak/>
        <w:t xml:space="preserve">Перечень сокращений и </w:t>
      </w:r>
      <w:r w:rsidRPr="000A1ED8">
        <w:rPr>
          <w:b/>
          <w:bCs/>
          <w:caps/>
          <w:lang w:val="ru-RU"/>
        </w:rPr>
        <w:t>Обозначени</w:t>
      </w:r>
      <w:r w:rsidR="000A1ED8" w:rsidRPr="000A1ED8">
        <w:rPr>
          <w:b/>
          <w:bCs/>
          <w:caps/>
          <w:lang w:val="ru-RU"/>
        </w:rPr>
        <w:t>й</w:t>
      </w:r>
      <w:r w:rsidRPr="000A1ED8">
        <w:rPr>
          <w:b/>
          <w:bCs/>
          <w:caps/>
          <w:lang w:val="ru-RU"/>
        </w:rPr>
        <w:t xml:space="preserve"> </w:t>
      </w:r>
    </w:p>
    <w:p w:rsidR="003C3745" w:rsidRPr="003C07E9" w:rsidRDefault="003C3745" w:rsidP="00A6178D">
      <w:pPr>
        <w:autoSpaceDE w:val="0"/>
        <w:autoSpaceDN w:val="0"/>
        <w:adjustRightInd w:val="0"/>
        <w:ind w:firstLine="709"/>
        <w:jc w:val="both"/>
        <w:rPr>
          <w:rFonts w:ascii="TimesNewRoman???????" w:hAnsi="TimesNewRoman???????" w:cs="TimesNewRoman???????"/>
          <w:lang w:val="ru-RU" w:eastAsia="ru-RU"/>
        </w:rPr>
      </w:pPr>
      <w:r w:rsidRPr="003C07E9">
        <w:rPr>
          <w:rFonts w:ascii="TimesNewRoman???????" w:hAnsi="TimesNewRoman???????" w:cs="TimesNewRoman???????"/>
          <w:lang w:val="ru-RU" w:eastAsia="ru-RU"/>
        </w:rPr>
        <w:t>В настоящем отчете о НИР применяют следующие сокращения и обозначения.</w:t>
      </w:r>
    </w:p>
    <w:p w:rsidR="003C3745" w:rsidRDefault="003C3745" w:rsidP="003C3745">
      <w:pPr>
        <w:autoSpaceDE w:val="0"/>
        <w:autoSpaceDN w:val="0"/>
        <w:adjustRightInd w:val="0"/>
        <w:rPr>
          <w:b/>
          <w:bCs/>
          <w:caps/>
          <w:lang w:val="ru-RU"/>
        </w:rPr>
      </w:pPr>
    </w:p>
    <w:tbl>
      <w:tblPr>
        <w:tblW w:w="0" w:type="auto"/>
        <w:tblLook w:val="04A0"/>
      </w:tblPr>
      <w:tblGrid>
        <w:gridCol w:w="1094"/>
        <w:gridCol w:w="8477"/>
      </w:tblGrid>
      <w:tr w:rsidR="00FB1FA1" w:rsidRPr="00FB1FA1" w:rsidTr="00FB1FA1">
        <w:tc>
          <w:tcPr>
            <w:tcW w:w="1101" w:type="dxa"/>
          </w:tcPr>
          <w:p w:rsidR="000C1BA9" w:rsidRPr="00FB1FA1" w:rsidRDefault="000C1BA9" w:rsidP="00FB1FA1">
            <w:pPr>
              <w:widowControl w:val="0"/>
              <w:suppressAutoHyphens/>
              <w:autoSpaceDE w:val="0"/>
              <w:autoSpaceDN w:val="0"/>
              <w:adjustRightInd w:val="0"/>
              <w:spacing w:line="360" w:lineRule="auto"/>
              <w:rPr>
                <w:b/>
                <w:bCs/>
                <w:caps/>
                <w:lang w:val="ru-RU"/>
              </w:rPr>
            </w:pPr>
            <w:r w:rsidRPr="00FB1FA1">
              <w:rPr>
                <w:lang w:val="ru-RU"/>
              </w:rPr>
              <w:t xml:space="preserve">БСА </w:t>
            </w:r>
          </w:p>
        </w:tc>
        <w:tc>
          <w:tcPr>
            <w:tcW w:w="8754" w:type="dxa"/>
          </w:tcPr>
          <w:p w:rsidR="000C1BA9" w:rsidRPr="00FB1FA1" w:rsidRDefault="00A6178D" w:rsidP="00FB1FA1">
            <w:pPr>
              <w:widowControl w:val="0"/>
              <w:suppressAutoHyphens/>
              <w:autoSpaceDE w:val="0"/>
              <w:autoSpaceDN w:val="0"/>
              <w:adjustRightInd w:val="0"/>
              <w:spacing w:line="360" w:lineRule="auto"/>
              <w:rPr>
                <w:b/>
                <w:bCs/>
                <w:caps/>
                <w:lang w:val="ru-RU"/>
              </w:rPr>
            </w:pPr>
            <w:r>
              <w:rPr>
                <w:lang w:val="ru-RU"/>
              </w:rPr>
              <w:t xml:space="preserve">- </w:t>
            </w:r>
            <w:r w:rsidR="000C1BA9" w:rsidRPr="00FB1FA1">
              <w:rPr>
                <w:lang w:val="ru-RU"/>
              </w:rPr>
              <w:t>бычий сывороточный альбумин</w:t>
            </w:r>
          </w:p>
        </w:tc>
      </w:tr>
      <w:tr w:rsidR="00FB1FA1" w:rsidRPr="00FB1FA1" w:rsidTr="00FB1FA1">
        <w:tc>
          <w:tcPr>
            <w:tcW w:w="1101" w:type="dxa"/>
          </w:tcPr>
          <w:p w:rsidR="000C1BA9" w:rsidRPr="00FB1FA1" w:rsidRDefault="000C1BA9" w:rsidP="00FB1FA1">
            <w:pPr>
              <w:widowControl w:val="0"/>
              <w:suppressAutoHyphens/>
              <w:autoSpaceDE w:val="0"/>
              <w:autoSpaceDN w:val="0"/>
              <w:adjustRightInd w:val="0"/>
              <w:spacing w:line="360" w:lineRule="auto"/>
              <w:rPr>
                <w:b/>
                <w:bCs/>
                <w:caps/>
                <w:lang w:val="ru-RU"/>
              </w:rPr>
            </w:pPr>
            <w:r w:rsidRPr="00FB1FA1">
              <w:rPr>
                <w:spacing w:val="2"/>
                <w:lang w:val="ru-RU"/>
              </w:rPr>
              <w:t xml:space="preserve">ЛПНП </w:t>
            </w:r>
          </w:p>
        </w:tc>
        <w:tc>
          <w:tcPr>
            <w:tcW w:w="8754" w:type="dxa"/>
          </w:tcPr>
          <w:p w:rsidR="000C1BA9" w:rsidRPr="00FB1FA1" w:rsidRDefault="00A6178D" w:rsidP="00FB1FA1">
            <w:pPr>
              <w:widowControl w:val="0"/>
              <w:suppressAutoHyphens/>
              <w:autoSpaceDE w:val="0"/>
              <w:autoSpaceDN w:val="0"/>
              <w:adjustRightInd w:val="0"/>
              <w:spacing w:line="360" w:lineRule="auto"/>
              <w:rPr>
                <w:b/>
                <w:bCs/>
                <w:caps/>
                <w:lang w:val="ru-RU"/>
              </w:rPr>
            </w:pPr>
            <w:r>
              <w:rPr>
                <w:spacing w:val="2"/>
                <w:lang w:val="ru-RU"/>
              </w:rPr>
              <w:t xml:space="preserve">- </w:t>
            </w:r>
            <w:r w:rsidR="000C1BA9" w:rsidRPr="00FB1FA1">
              <w:rPr>
                <w:spacing w:val="2"/>
                <w:lang w:val="ru-RU"/>
              </w:rPr>
              <w:t>липопротеин низкой плотности</w:t>
            </w:r>
          </w:p>
        </w:tc>
      </w:tr>
      <w:tr w:rsidR="00FB1FA1" w:rsidRPr="00FB1FA1" w:rsidTr="00FB1FA1">
        <w:tc>
          <w:tcPr>
            <w:tcW w:w="1101" w:type="dxa"/>
          </w:tcPr>
          <w:p w:rsidR="000C1BA9" w:rsidRPr="00FB1FA1" w:rsidRDefault="000C1BA9" w:rsidP="00FB1FA1">
            <w:pPr>
              <w:widowControl w:val="0"/>
              <w:suppressAutoHyphens/>
              <w:autoSpaceDE w:val="0"/>
              <w:autoSpaceDN w:val="0"/>
              <w:adjustRightInd w:val="0"/>
              <w:spacing w:line="360" w:lineRule="auto"/>
              <w:rPr>
                <w:b/>
                <w:bCs/>
                <w:caps/>
                <w:lang w:val="ru-RU"/>
              </w:rPr>
            </w:pPr>
            <w:r w:rsidRPr="00FB1FA1">
              <w:rPr>
                <w:bCs/>
                <w:lang w:val="ru-RU"/>
              </w:rPr>
              <w:t xml:space="preserve">МСК </w:t>
            </w:r>
          </w:p>
        </w:tc>
        <w:tc>
          <w:tcPr>
            <w:tcW w:w="8754" w:type="dxa"/>
          </w:tcPr>
          <w:p w:rsidR="000C1BA9" w:rsidRPr="00FB1FA1" w:rsidRDefault="00A6178D" w:rsidP="00FB1FA1">
            <w:pPr>
              <w:widowControl w:val="0"/>
              <w:suppressAutoHyphens/>
              <w:autoSpaceDE w:val="0"/>
              <w:autoSpaceDN w:val="0"/>
              <w:adjustRightInd w:val="0"/>
              <w:spacing w:line="360" w:lineRule="auto"/>
              <w:rPr>
                <w:b/>
                <w:bCs/>
                <w:caps/>
                <w:lang w:val="ru-RU"/>
              </w:rPr>
            </w:pPr>
            <w:r>
              <w:rPr>
                <w:lang w:val="ru-RU"/>
              </w:rPr>
              <w:t xml:space="preserve">- </w:t>
            </w:r>
            <w:r w:rsidR="000C1BA9" w:rsidRPr="00FB1FA1">
              <w:rPr>
                <w:lang w:val="ru-RU"/>
              </w:rPr>
              <w:t>мезенхимальные стволовые клетки</w:t>
            </w:r>
          </w:p>
        </w:tc>
      </w:tr>
      <w:tr w:rsidR="00FB1FA1" w:rsidRPr="00FB1FA1" w:rsidTr="00FB1FA1">
        <w:tc>
          <w:tcPr>
            <w:tcW w:w="1101" w:type="dxa"/>
          </w:tcPr>
          <w:p w:rsidR="000C1BA9" w:rsidRPr="00FB1FA1" w:rsidRDefault="000C1BA9" w:rsidP="00FB1FA1">
            <w:pPr>
              <w:widowControl w:val="0"/>
              <w:suppressAutoHyphens/>
              <w:autoSpaceDE w:val="0"/>
              <w:autoSpaceDN w:val="0"/>
              <w:adjustRightInd w:val="0"/>
              <w:spacing w:line="360" w:lineRule="auto"/>
              <w:rPr>
                <w:b/>
                <w:bCs/>
                <w:caps/>
                <w:lang w:val="ru-RU"/>
              </w:rPr>
            </w:pPr>
            <w:r w:rsidRPr="00FB1FA1">
              <w:rPr>
                <w:lang w:val="ru-RU"/>
              </w:rPr>
              <w:t xml:space="preserve">ППС </w:t>
            </w:r>
          </w:p>
        </w:tc>
        <w:tc>
          <w:tcPr>
            <w:tcW w:w="8754" w:type="dxa"/>
          </w:tcPr>
          <w:p w:rsidR="000C1BA9" w:rsidRPr="00FB1FA1" w:rsidRDefault="00A6178D" w:rsidP="00FB1FA1">
            <w:pPr>
              <w:widowControl w:val="0"/>
              <w:suppressAutoHyphens/>
              <w:autoSpaceDE w:val="0"/>
              <w:autoSpaceDN w:val="0"/>
              <w:adjustRightInd w:val="0"/>
              <w:spacing w:line="360" w:lineRule="auto"/>
              <w:rPr>
                <w:b/>
                <w:bCs/>
                <w:caps/>
                <w:lang w:val="ru-RU"/>
              </w:rPr>
            </w:pPr>
            <w:r>
              <w:rPr>
                <w:lang w:val="ru-RU"/>
              </w:rPr>
              <w:t xml:space="preserve">- </w:t>
            </w:r>
            <w:r w:rsidR="000C1BA9" w:rsidRPr="00FB1FA1">
              <w:rPr>
                <w:lang w:val="ru-RU"/>
              </w:rPr>
              <w:t>полная питательная среда</w:t>
            </w:r>
          </w:p>
        </w:tc>
      </w:tr>
      <w:tr w:rsidR="00FB1FA1" w:rsidRPr="00FB1FA1" w:rsidTr="00FB1FA1">
        <w:tc>
          <w:tcPr>
            <w:tcW w:w="1101" w:type="dxa"/>
          </w:tcPr>
          <w:p w:rsidR="000C1BA9" w:rsidRPr="00FB1FA1" w:rsidRDefault="000C1BA9" w:rsidP="00FB1FA1">
            <w:pPr>
              <w:widowControl w:val="0"/>
              <w:suppressAutoHyphens/>
              <w:autoSpaceDE w:val="0"/>
              <w:autoSpaceDN w:val="0"/>
              <w:adjustRightInd w:val="0"/>
              <w:spacing w:line="360" w:lineRule="auto"/>
              <w:rPr>
                <w:b/>
                <w:bCs/>
                <w:caps/>
                <w:lang w:val="ru-RU"/>
              </w:rPr>
            </w:pPr>
            <w:r w:rsidRPr="00FB1FA1">
              <w:rPr>
                <w:lang w:val="ru-RU"/>
              </w:rPr>
              <w:t xml:space="preserve">ФСБ </w:t>
            </w:r>
          </w:p>
        </w:tc>
        <w:tc>
          <w:tcPr>
            <w:tcW w:w="8754" w:type="dxa"/>
          </w:tcPr>
          <w:p w:rsidR="000C1BA9" w:rsidRPr="00FB1FA1" w:rsidRDefault="00A6178D" w:rsidP="00FB1FA1">
            <w:pPr>
              <w:widowControl w:val="0"/>
              <w:suppressAutoHyphens/>
              <w:autoSpaceDE w:val="0"/>
              <w:autoSpaceDN w:val="0"/>
              <w:adjustRightInd w:val="0"/>
              <w:spacing w:line="360" w:lineRule="auto"/>
              <w:rPr>
                <w:b/>
                <w:bCs/>
                <w:caps/>
                <w:lang w:val="ru-RU"/>
              </w:rPr>
            </w:pPr>
            <w:r>
              <w:rPr>
                <w:lang w:val="ru-RU"/>
              </w:rPr>
              <w:t xml:space="preserve">- </w:t>
            </w:r>
            <w:r w:rsidR="000C1BA9" w:rsidRPr="00FB1FA1">
              <w:rPr>
                <w:lang w:val="ru-RU"/>
              </w:rPr>
              <w:t>фосфатно-солевой буфер</w:t>
            </w:r>
          </w:p>
        </w:tc>
      </w:tr>
      <w:tr w:rsidR="00FB1FA1" w:rsidRPr="00FB1FA1" w:rsidTr="00FB1FA1">
        <w:tc>
          <w:tcPr>
            <w:tcW w:w="1101" w:type="dxa"/>
          </w:tcPr>
          <w:p w:rsidR="000C1BA9" w:rsidRPr="00FB1FA1" w:rsidRDefault="000C1BA9" w:rsidP="00FB1FA1">
            <w:pPr>
              <w:widowControl w:val="0"/>
              <w:suppressAutoHyphens/>
              <w:autoSpaceDE w:val="0"/>
              <w:autoSpaceDN w:val="0"/>
              <w:adjustRightInd w:val="0"/>
              <w:spacing w:line="360" w:lineRule="auto"/>
              <w:rPr>
                <w:b/>
                <w:bCs/>
                <w:caps/>
                <w:lang w:val="ru-RU"/>
              </w:rPr>
            </w:pPr>
            <w:r w:rsidRPr="00FB1FA1">
              <w:rPr>
                <w:bCs/>
                <w:lang w:val="ru-RU"/>
              </w:rPr>
              <w:t xml:space="preserve">ЭТС </w:t>
            </w:r>
          </w:p>
        </w:tc>
        <w:tc>
          <w:tcPr>
            <w:tcW w:w="8754" w:type="dxa"/>
          </w:tcPr>
          <w:p w:rsidR="000C1BA9" w:rsidRPr="00FB1FA1" w:rsidRDefault="00A6178D" w:rsidP="00FB1FA1">
            <w:pPr>
              <w:widowControl w:val="0"/>
              <w:suppressAutoHyphens/>
              <w:autoSpaceDE w:val="0"/>
              <w:autoSpaceDN w:val="0"/>
              <w:adjustRightInd w:val="0"/>
              <w:spacing w:line="360" w:lineRule="auto"/>
              <w:rPr>
                <w:b/>
                <w:bCs/>
                <w:caps/>
                <w:lang w:val="ru-RU"/>
              </w:rPr>
            </w:pPr>
            <w:r>
              <w:rPr>
                <w:lang w:val="ru-RU"/>
              </w:rPr>
              <w:t xml:space="preserve">- </w:t>
            </w:r>
            <w:r w:rsidR="000C1BA9" w:rsidRPr="00FB1FA1">
              <w:rPr>
                <w:lang w:val="ru-RU"/>
              </w:rPr>
              <w:t>эмбриональная телячья сыворотка</w:t>
            </w:r>
          </w:p>
        </w:tc>
      </w:tr>
      <w:tr w:rsidR="00FB1FA1" w:rsidRPr="00FB1FA1" w:rsidTr="00FB1FA1">
        <w:tc>
          <w:tcPr>
            <w:tcW w:w="1101" w:type="dxa"/>
          </w:tcPr>
          <w:p w:rsidR="000C1BA9" w:rsidRPr="00FB1FA1" w:rsidRDefault="000C1BA9" w:rsidP="00FB1FA1">
            <w:pPr>
              <w:widowControl w:val="0"/>
              <w:suppressAutoHyphens/>
              <w:autoSpaceDE w:val="0"/>
              <w:autoSpaceDN w:val="0"/>
              <w:adjustRightInd w:val="0"/>
              <w:spacing w:line="360" w:lineRule="auto"/>
              <w:rPr>
                <w:b/>
                <w:bCs/>
                <w:caps/>
                <w:lang w:val="ru-RU"/>
              </w:rPr>
            </w:pPr>
            <w:r w:rsidRPr="00FB1FA1">
              <w:rPr>
                <w:lang w:val="ru-RU"/>
              </w:rPr>
              <w:t xml:space="preserve">ЭКАМ </w:t>
            </w:r>
          </w:p>
        </w:tc>
        <w:tc>
          <w:tcPr>
            <w:tcW w:w="8754" w:type="dxa"/>
          </w:tcPr>
          <w:p w:rsidR="000C1BA9" w:rsidRPr="00FB1FA1" w:rsidRDefault="00A6178D" w:rsidP="00FB1FA1">
            <w:pPr>
              <w:widowControl w:val="0"/>
              <w:suppressAutoHyphens/>
              <w:autoSpaceDE w:val="0"/>
              <w:autoSpaceDN w:val="0"/>
              <w:adjustRightInd w:val="0"/>
              <w:spacing w:line="360" w:lineRule="auto"/>
              <w:rPr>
                <w:b/>
                <w:bCs/>
                <w:caps/>
                <w:lang w:val="ru-RU"/>
              </w:rPr>
            </w:pPr>
            <w:r>
              <w:rPr>
                <w:lang w:val="ru-RU"/>
              </w:rPr>
              <w:t xml:space="preserve">- </w:t>
            </w:r>
            <w:r w:rsidR="000C1BA9" w:rsidRPr="00FB1FA1">
              <w:rPr>
                <w:lang w:val="ru-RU"/>
              </w:rPr>
              <w:t>эндотелиальные клетки аорты мыши</w:t>
            </w:r>
          </w:p>
        </w:tc>
      </w:tr>
    </w:tbl>
    <w:p w:rsidR="000C1BA9" w:rsidRPr="000A1ED8" w:rsidRDefault="000C1BA9" w:rsidP="00C82CF3">
      <w:pPr>
        <w:widowControl w:val="0"/>
        <w:suppressAutoHyphens/>
        <w:autoSpaceDE w:val="0"/>
        <w:autoSpaceDN w:val="0"/>
        <w:adjustRightInd w:val="0"/>
        <w:spacing w:line="360" w:lineRule="auto"/>
        <w:jc w:val="center"/>
        <w:rPr>
          <w:b/>
          <w:bCs/>
          <w:caps/>
          <w:lang w:val="ru-RU"/>
        </w:rPr>
      </w:pPr>
    </w:p>
    <w:p w:rsidR="00530629" w:rsidRPr="00AD3805" w:rsidRDefault="00530629">
      <w:pPr>
        <w:widowControl w:val="0"/>
        <w:suppressAutoHyphens/>
        <w:autoSpaceDE w:val="0"/>
        <w:autoSpaceDN w:val="0"/>
        <w:adjustRightInd w:val="0"/>
        <w:spacing w:line="360" w:lineRule="auto"/>
        <w:jc w:val="center"/>
        <w:rPr>
          <w:bCs/>
          <w:lang w:val="ru-RU"/>
        </w:rPr>
      </w:pPr>
    </w:p>
    <w:p w:rsidR="00530629" w:rsidRPr="00AD3805" w:rsidRDefault="00530629">
      <w:pPr>
        <w:widowControl w:val="0"/>
        <w:suppressAutoHyphens/>
        <w:autoSpaceDE w:val="0"/>
        <w:autoSpaceDN w:val="0"/>
        <w:adjustRightInd w:val="0"/>
        <w:spacing w:line="360" w:lineRule="auto"/>
        <w:jc w:val="center"/>
        <w:rPr>
          <w:b/>
          <w:bCs/>
          <w:lang w:val="ru-RU"/>
        </w:rPr>
      </w:pPr>
    </w:p>
    <w:p w:rsidR="00530629" w:rsidRPr="00AD3805" w:rsidRDefault="00530629">
      <w:pPr>
        <w:widowControl w:val="0"/>
        <w:suppressAutoHyphens/>
        <w:autoSpaceDE w:val="0"/>
        <w:autoSpaceDN w:val="0"/>
        <w:adjustRightInd w:val="0"/>
        <w:spacing w:line="360" w:lineRule="auto"/>
        <w:jc w:val="center"/>
        <w:rPr>
          <w:b/>
          <w:bCs/>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AD3805" w:rsidRDefault="00530629">
      <w:pPr>
        <w:widowControl w:val="0"/>
        <w:suppressAutoHyphens/>
        <w:autoSpaceDE w:val="0"/>
        <w:autoSpaceDN w:val="0"/>
        <w:adjustRightInd w:val="0"/>
        <w:spacing w:line="360" w:lineRule="auto"/>
        <w:rPr>
          <w:b/>
          <w:bCs/>
          <w:sz w:val="26"/>
          <w:szCs w:val="26"/>
          <w:lang w:val="ru-RU"/>
        </w:rPr>
      </w:pPr>
    </w:p>
    <w:p w:rsidR="00530629" w:rsidRPr="00AD3805" w:rsidRDefault="00530629">
      <w:pPr>
        <w:widowControl w:val="0"/>
        <w:suppressAutoHyphens/>
        <w:autoSpaceDE w:val="0"/>
        <w:autoSpaceDN w:val="0"/>
        <w:adjustRightInd w:val="0"/>
        <w:spacing w:line="360" w:lineRule="auto"/>
        <w:jc w:val="center"/>
        <w:rPr>
          <w:b/>
          <w:bCs/>
          <w:sz w:val="26"/>
          <w:szCs w:val="26"/>
          <w:lang w:val="ru-RU"/>
        </w:rPr>
      </w:pPr>
    </w:p>
    <w:p w:rsidR="00530629" w:rsidRPr="00335A86" w:rsidRDefault="00530629">
      <w:pPr>
        <w:widowControl w:val="0"/>
        <w:suppressAutoHyphens/>
        <w:autoSpaceDE w:val="0"/>
        <w:autoSpaceDN w:val="0"/>
        <w:adjustRightInd w:val="0"/>
        <w:spacing w:after="120" w:line="276" w:lineRule="auto"/>
        <w:jc w:val="center"/>
        <w:rPr>
          <w:b/>
          <w:bCs/>
          <w:lang w:val="ru-RU"/>
        </w:rPr>
      </w:pPr>
      <w:r w:rsidRPr="00AD3805">
        <w:rPr>
          <w:b/>
          <w:bCs/>
          <w:sz w:val="26"/>
          <w:szCs w:val="26"/>
          <w:lang w:val="ru-RU"/>
        </w:rPr>
        <w:br w:type="page"/>
      </w:r>
      <w:r w:rsidRPr="00335A86">
        <w:rPr>
          <w:b/>
          <w:bCs/>
          <w:lang w:val="ru-RU"/>
        </w:rPr>
        <w:lastRenderedPageBreak/>
        <w:t>ВВЕДЕНИЕ</w:t>
      </w:r>
    </w:p>
    <w:p w:rsidR="00BD172B" w:rsidRPr="009622F9" w:rsidRDefault="00BD172B" w:rsidP="00283B61">
      <w:pPr>
        <w:spacing w:line="360" w:lineRule="auto"/>
        <w:ind w:firstLine="709"/>
        <w:jc w:val="both"/>
        <w:rPr>
          <w:shd w:val="clear" w:color="auto" w:fill="FFFFFF"/>
          <w:lang w:val="ru-RU"/>
        </w:rPr>
      </w:pPr>
      <w:r w:rsidRPr="009622F9">
        <w:rPr>
          <w:spacing w:val="2"/>
          <w:lang w:val="ru-RU"/>
        </w:rPr>
        <w:t>Атеросклероз это наиболее распространенное сосудистое заболевание, причиной которого является образование липидных и холестериновых бляшек на внутренней стороне сосудов приводящее к окклюзии артерий и/или недостаточности кровоснабжения органов и тканей [1]. В этой связи, атеросклероз является основой сердечнососудистых заболеваний приводящие к инфаркту миокарда, ишемичес</w:t>
      </w:r>
      <w:r w:rsidR="00E52FE3">
        <w:rPr>
          <w:spacing w:val="2"/>
          <w:lang w:val="ru-RU"/>
        </w:rPr>
        <w:t>кой болезни сердца, инсульту и</w:t>
      </w:r>
      <w:r w:rsidRPr="009622F9">
        <w:rPr>
          <w:spacing w:val="2"/>
          <w:lang w:val="ru-RU"/>
        </w:rPr>
        <w:t xml:space="preserve"> ишемии нижних конечностей [2]. Несмотря на доступную терапию,</w:t>
      </w:r>
      <w:r w:rsidRPr="009622F9">
        <w:rPr>
          <w:rFonts w:eastAsiaTheme="minorEastAsia"/>
          <w:spacing w:val="2"/>
          <w:lang w:val="ru-RU"/>
        </w:rPr>
        <w:t xml:space="preserve"> </w:t>
      </w:r>
      <w:r w:rsidRPr="009622F9">
        <w:rPr>
          <w:spacing w:val="2"/>
          <w:lang w:val="ru-RU"/>
        </w:rPr>
        <w:t xml:space="preserve">предназначенную для снижения уровня липидов и холестерина в крови пациентов, атеросклероз </w:t>
      </w:r>
      <w:r w:rsidRPr="00BD172B">
        <w:rPr>
          <w:shd w:val="clear" w:color="auto" w:fill="FFFFFF"/>
          <w:lang w:val="ru-RU"/>
        </w:rPr>
        <w:t>является наиболее частой причиной потери трудоспособности и преждевременной смерти</w:t>
      </w:r>
      <w:r w:rsidRPr="009622F9">
        <w:rPr>
          <w:shd w:val="clear" w:color="auto" w:fill="FFFFFF"/>
          <w:lang w:val="ru-RU"/>
        </w:rPr>
        <w:t xml:space="preserve"> населения во всем мире [1, 3]. </w:t>
      </w:r>
    </w:p>
    <w:p w:rsidR="00BD172B" w:rsidRPr="009622F9" w:rsidRDefault="00BD172B" w:rsidP="00283B61">
      <w:pPr>
        <w:spacing w:line="360" w:lineRule="auto"/>
        <w:ind w:firstLine="709"/>
        <w:jc w:val="both"/>
        <w:rPr>
          <w:spacing w:val="2"/>
          <w:lang w:val="ru-RU"/>
        </w:rPr>
      </w:pPr>
      <w:r w:rsidRPr="009622F9">
        <w:rPr>
          <w:shd w:val="clear" w:color="auto" w:fill="FFFFFF"/>
          <w:lang w:val="ru-RU"/>
        </w:rPr>
        <w:t xml:space="preserve">Недавние экспериментальные и клинические исследования показали, что патогенез атеросклероза главным образом связан </w:t>
      </w:r>
      <w:r w:rsidRPr="009622F9">
        <w:rPr>
          <w:spacing w:val="2"/>
          <w:lang w:val="ru-RU"/>
        </w:rPr>
        <w:t>с воспалительными реакциями, в которые вовлечены клетки как врожденного, так и адаптивного иммунитета [4-7]. Было продемонстрировано, что именно воспаление играет ключевую роль фактически на всех стадиях развития атеросклероза [6]. На ранней стадии заболевания, захваченный окисленный липопротеин низкой плотности (</w:t>
      </w:r>
      <w:r w:rsidRPr="009622F9">
        <w:rPr>
          <w:spacing w:val="2"/>
        </w:rPr>
        <w:t>ox</w:t>
      </w:r>
      <w:r w:rsidRPr="009622F9">
        <w:rPr>
          <w:spacing w:val="2"/>
          <w:lang w:val="ru-RU"/>
        </w:rPr>
        <w:t>-</w:t>
      </w:r>
      <w:r w:rsidRPr="009622F9">
        <w:rPr>
          <w:spacing w:val="2"/>
        </w:rPr>
        <w:t>LDL</w:t>
      </w:r>
      <w:r w:rsidRPr="009622F9">
        <w:rPr>
          <w:spacing w:val="2"/>
          <w:lang w:val="ru-RU"/>
        </w:rPr>
        <w:t>) в стенках сосудов приводит к дисфункции эндотелиальных клеток и повышению экспрессии селектинов, интегринов, которые индуцируют воспалительную клеточную адгезию, перекатывание и миграцию лейкоцитов в субэндотелиальную область. Макрофаги и дендритные клетки (ДК) фагоцитируют липиды и превращаются в пенные клетки и одновременно продуцируют ряд воспалительных цитокинов [8]. Аккумулирование макрофагов и липидных каплей в интиме сосудов приводит к образованию так называемых ранних атеросклеротических бляшек.</w:t>
      </w:r>
      <w:r w:rsidR="00AB6933">
        <w:rPr>
          <w:spacing w:val="2"/>
          <w:lang w:val="ru-RU"/>
        </w:rPr>
        <w:t xml:space="preserve"> Более того, было показано, что</w:t>
      </w:r>
      <w:r w:rsidRPr="009622F9">
        <w:rPr>
          <w:spacing w:val="2"/>
          <w:lang w:val="ru-RU"/>
        </w:rPr>
        <w:t xml:space="preserve"> как мак</w:t>
      </w:r>
      <w:r w:rsidR="00E52FE3">
        <w:rPr>
          <w:spacing w:val="2"/>
          <w:lang w:val="ru-RU"/>
        </w:rPr>
        <w:t xml:space="preserve">рофаги, так и ДК экспрессируют </w:t>
      </w:r>
      <w:r w:rsidRPr="009622F9">
        <w:rPr>
          <w:spacing w:val="2"/>
        </w:rPr>
        <w:t>TLRs</w:t>
      </w:r>
      <w:r w:rsidRPr="009622F9">
        <w:rPr>
          <w:spacing w:val="2"/>
          <w:lang w:val="ru-RU"/>
        </w:rPr>
        <w:t xml:space="preserve"> для опосредования активации антиген-презентирующих клеток (АПК) и продуцирования</w:t>
      </w:r>
      <w:r w:rsidR="00E52FE3">
        <w:rPr>
          <w:spacing w:val="2"/>
          <w:lang w:val="ru-RU"/>
        </w:rPr>
        <w:t xml:space="preserve"> воспалительных цитокинов [9]. </w:t>
      </w:r>
      <w:r w:rsidRPr="009622F9">
        <w:rPr>
          <w:spacing w:val="2"/>
          <w:lang w:val="ru-RU"/>
        </w:rPr>
        <w:t xml:space="preserve">Значительную роль в развитии атеросклероза играют популяция </w:t>
      </w:r>
      <w:r w:rsidRPr="009622F9">
        <w:rPr>
          <w:spacing w:val="2"/>
        </w:rPr>
        <w:t>CD</w:t>
      </w:r>
      <w:r w:rsidRPr="009622F9">
        <w:rPr>
          <w:spacing w:val="2"/>
          <w:lang w:val="ru-RU"/>
        </w:rPr>
        <w:t xml:space="preserve">4+ Т клеток, которые продуцируют ряд воспалительных цитокинов такие как </w:t>
      </w:r>
      <w:r w:rsidRPr="009622F9">
        <w:rPr>
          <w:spacing w:val="2"/>
        </w:rPr>
        <w:t>IFN</w:t>
      </w:r>
      <w:r w:rsidRPr="009622F9">
        <w:rPr>
          <w:spacing w:val="2"/>
          <w:lang w:val="ru-RU"/>
        </w:rPr>
        <w:t xml:space="preserve">-γ [10]. Данный цитокин усиливает сосудистое воспаление за счет активации АПК, увеличивая поглощение липидов макрофагами и повышая экспрессию эндотелиальных адгезивных молекул, чтобы способствовать привлечению лейкоцитов в область повреждения. Непрерывное привлечение лейкоцитов в атеросклеротические артерии приводит к стимулированию воспалительных реакций, которые еще более усугубляют </w:t>
      </w:r>
      <w:r w:rsidRPr="009622F9">
        <w:rPr>
          <w:rFonts w:eastAsiaTheme="minorEastAsia"/>
          <w:spacing w:val="2"/>
          <w:lang w:val="ru-RU"/>
        </w:rPr>
        <w:t>развитие данного</w:t>
      </w:r>
      <w:r w:rsidRPr="009622F9">
        <w:rPr>
          <w:spacing w:val="2"/>
          <w:lang w:val="ru-RU"/>
        </w:rPr>
        <w:t xml:space="preserve"> заболевания [11]. </w:t>
      </w:r>
    </w:p>
    <w:p w:rsidR="00BD172B" w:rsidRPr="009622F9" w:rsidRDefault="00BD172B" w:rsidP="00283B61">
      <w:pPr>
        <w:spacing w:line="360" w:lineRule="auto"/>
        <w:ind w:firstLine="709"/>
        <w:jc w:val="both"/>
        <w:rPr>
          <w:shd w:val="clear" w:color="auto" w:fill="FFFFFF"/>
          <w:lang w:val="ru-RU"/>
        </w:rPr>
      </w:pPr>
      <w:r w:rsidRPr="009622F9">
        <w:rPr>
          <w:spacing w:val="2"/>
          <w:lang w:val="ru-RU"/>
        </w:rPr>
        <w:t xml:space="preserve">В настоящее время для лечения атеросклероза применяют лекарственные препараты на основе статинов, которые способны эффективно снижать общий уровень холестерина и липопротеина низкой плотности (ЛПНП) в крови пациентов [12]. Однако, </w:t>
      </w:r>
      <w:r w:rsidRPr="009622F9">
        <w:rPr>
          <w:spacing w:val="2"/>
          <w:lang w:val="ru-RU"/>
        </w:rPr>
        <w:lastRenderedPageBreak/>
        <w:t xml:space="preserve">несмотря на достигнутый прогресс в фармакологическом лечении с помощью статинов, несколько крупных многоцентровых клинических испытаний показали, что примерно две трети пациентов, получавших лечение статинами, продолжают страдать от сердечно-сосудистых заболеваний [13]. Более того, было обнаружено, что многие пациенты не могут переносить длительное применение статинов, чтобы достичь оптимальных уровней ЛПНП [12]. </w:t>
      </w:r>
      <w:r w:rsidRPr="009622F9">
        <w:rPr>
          <w:shd w:val="clear" w:color="auto" w:fill="FFFFFF"/>
          <w:lang w:val="ru-RU"/>
        </w:rPr>
        <w:t xml:space="preserve">Таким образом, </w:t>
      </w:r>
      <w:r w:rsidRPr="009622F9">
        <w:rPr>
          <w:spacing w:val="2"/>
          <w:lang w:val="ru-RU"/>
        </w:rPr>
        <w:t xml:space="preserve">с целью улучшения терапии атеросклероза </w:t>
      </w:r>
      <w:r w:rsidRPr="009622F9">
        <w:rPr>
          <w:shd w:val="clear" w:color="auto" w:fill="FFFFFF"/>
          <w:lang w:val="ru-RU"/>
        </w:rPr>
        <w:t>в настоящее время продолжается интенсивный поиск новых и более эффективных методов и подходов, в частности для  снижения уровня холестерина, липидов и воспалительных процессов при развитии данного заболевания.</w:t>
      </w:r>
    </w:p>
    <w:p w:rsidR="00BD172B" w:rsidRPr="009622F9" w:rsidRDefault="00BD172B" w:rsidP="00283B61">
      <w:pPr>
        <w:spacing w:line="360" w:lineRule="auto"/>
        <w:ind w:firstLine="709"/>
        <w:jc w:val="both"/>
        <w:rPr>
          <w:rFonts w:eastAsiaTheme="minorEastAsia"/>
          <w:spacing w:val="2"/>
          <w:lang w:val="ru-RU"/>
        </w:rPr>
      </w:pPr>
      <w:r w:rsidRPr="009622F9">
        <w:rPr>
          <w:shd w:val="clear" w:color="auto" w:fill="FFFFFF"/>
          <w:lang w:val="ru-RU"/>
        </w:rPr>
        <w:t>В последнее время</w:t>
      </w:r>
      <w:r w:rsidRPr="009622F9">
        <w:rPr>
          <w:rFonts w:eastAsiaTheme="minorEastAsia"/>
          <w:spacing w:val="2"/>
          <w:lang w:val="ru-RU"/>
        </w:rPr>
        <w:t xml:space="preserve">, одним из таких новых подходов является клеточная терапия с использованием мезенхимальных стволовых клеток (МСК) [14]. </w:t>
      </w:r>
      <w:r w:rsidRPr="009622F9">
        <w:rPr>
          <w:spacing w:val="2"/>
          <w:lang w:val="ru-RU"/>
        </w:rPr>
        <w:t>МСК представляют</w:t>
      </w:r>
      <w:r w:rsidR="008A6515">
        <w:rPr>
          <w:spacing w:val="2"/>
          <w:lang w:val="ru-RU"/>
        </w:rPr>
        <w:t xml:space="preserve"> собой гетерогенную фибробласто</w:t>
      </w:r>
      <w:r w:rsidRPr="009622F9">
        <w:rPr>
          <w:spacing w:val="2"/>
          <w:lang w:val="ru-RU"/>
        </w:rPr>
        <w:t>подобную  популяцию клеток, которые могут быть выделен</w:t>
      </w:r>
      <w:r w:rsidRPr="009622F9">
        <w:rPr>
          <w:rFonts w:eastAsiaTheme="minorEastAsia"/>
          <w:spacing w:val="2"/>
          <w:lang w:val="ru-RU"/>
        </w:rPr>
        <w:t>ы</w:t>
      </w:r>
      <w:r w:rsidRPr="009622F9">
        <w:rPr>
          <w:spacing w:val="2"/>
          <w:lang w:val="ru-RU"/>
        </w:rPr>
        <w:t xml:space="preserve"> практически из всех тканей и органов человека,</w:t>
      </w:r>
      <w:r w:rsidRPr="009622F9">
        <w:rPr>
          <w:rFonts w:eastAsiaTheme="minorEastAsia" w:hint="eastAsia"/>
          <w:spacing w:val="2"/>
          <w:lang w:val="ru-RU"/>
        </w:rPr>
        <w:t xml:space="preserve"> </w:t>
      </w:r>
      <w:r w:rsidRPr="009622F9">
        <w:rPr>
          <w:rFonts w:eastAsiaTheme="minorEastAsia"/>
          <w:spacing w:val="2"/>
          <w:lang w:val="ru-RU"/>
        </w:rPr>
        <w:t>такие как костный мозг, жировая ткань, синовиаль</w:t>
      </w:r>
      <w:r w:rsidR="0033379B">
        <w:rPr>
          <w:rFonts w:eastAsiaTheme="minorEastAsia"/>
          <w:spacing w:val="2"/>
          <w:lang w:val="ru-RU"/>
        </w:rPr>
        <w:t xml:space="preserve">ная оболочка, скелетная мышца, </w:t>
      </w:r>
      <w:r w:rsidRPr="009622F9">
        <w:rPr>
          <w:rFonts w:eastAsiaTheme="minorEastAsia"/>
          <w:spacing w:val="2"/>
          <w:lang w:val="ru-RU"/>
        </w:rPr>
        <w:t xml:space="preserve">пупочный канатик, и т.д. [15, 16]. </w:t>
      </w:r>
      <w:r w:rsidRPr="009622F9">
        <w:rPr>
          <w:spacing w:val="2"/>
          <w:lang w:val="ru-RU"/>
        </w:rPr>
        <w:t>МСК привлекли внимание ученых и клиницистов из-за их мультилинейного дифференцировочного потенциала, низкой иммуногенности и активного участия в восстановлении и регенерации тканей после мигра</w:t>
      </w:r>
      <w:r w:rsidR="00AF024B">
        <w:rPr>
          <w:spacing w:val="2"/>
          <w:lang w:val="ru-RU"/>
        </w:rPr>
        <w:t>ции в участки повреждения [17].</w:t>
      </w:r>
      <w:r w:rsidRPr="009622F9">
        <w:rPr>
          <w:spacing w:val="2"/>
          <w:lang w:val="ru-RU"/>
        </w:rPr>
        <w:t xml:space="preserve"> </w:t>
      </w:r>
      <w:r w:rsidRPr="009622F9">
        <w:rPr>
          <w:rFonts w:eastAsiaTheme="minorEastAsia"/>
          <w:spacing w:val="2"/>
          <w:lang w:val="ru-RU"/>
        </w:rPr>
        <w:t xml:space="preserve">При стимулировании соответствующими сигналами, МСК способны дифференцироваться в ряд специализированных типов клеток, такие как адипоциты, хондроциты, остеобласты и менее часто в эндотелиальные клетки и кардиомиоциты [18]. Более того, недавние исследования показали, что </w:t>
      </w:r>
      <w:r w:rsidRPr="009622F9">
        <w:rPr>
          <w:spacing w:val="2"/>
          <w:lang w:val="ru-RU"/>
        </w:rPr>
        <w:t xml:space="preserve">МСК обладают сильными иммуносупрессивными и иммуномодулирующими свойствами, которые опосредуются как клеточными контактами, так и продуцированием различных сигнальных факторов. Действительно, было показано, что МСК способны подавлять активацию дендритных клеток, провоспалительных М1-подобных макрофагов, натуральных киллеров, Т и В-клеток, </w:t>
      </w:r>
      <w:r w:rsidRPr="009622F9">
        <w:rPr>
          <w:rFonts w:eastAsiaTheme="minorEastAsia"/>
          <w:spacing w:val="2"/>
          <w:lang w:val="ru-RU"/>
        </w:rPr>
        <w:t>индуцируя генерацию иммунных клеток с противовоспалительными фенотипами [19]. Было обнаружено, что иммуномодулирующее действие МСК реализуется через продукцию факторов роста, цитокинов, медиаторов ангиогенеза по принципу паракринного механизма. Так, МСК продуцируют трансформирующий фактор роста β (</w:t>
      </w:r>
      <w:r w:rsidRPr="009622F9">
        <w:rPr>
          <w:rFonts w:eastAsiaTheme="minorEastAsia"/>
          <w:spacing w:val="2"/>
        </w:rPr>
        <w:t>TGF</w:t>
      </w:r>
      <w:r w:rsidRPr="009622F9">
        <w:rPr>
          <w:rFonts w:eastAsiaTheme="minorEastAsia"/>
          <w:spacing w:val="2"/>
          <w:lang w:val="ru-RU"/>
        </w:rPr>
        <w:t>-β), фактор роста гепатоцитов (</w:t>
      </w:r>
      <w:r w:rsidRPr="009622F9">
        <w:rPr>
          <w:rFonts w:eastAsiaTheme="minorEastAsia"/>
          <w:spacing w:val="2"/>
        </w:rPr>
        <w:t>HGF</w:t>
      </w:r>
      <w:r w:rsidRPr="009622F9">
        <w:rPr>
          <w:rFonts w:eastAsiaTheme="minorEastAsia"/>
          <w:spacing w:val="2"/>
          <w:lang w:val="ru-RU"/>
        </w:rPr>
        <w:t>), простагландин Е2 (</w:t>
      </w:r>
      <w:r w:rsidRPr="009622F9">
        <w:rPr>
          <w:rFonts w:eastAsiaTheme="minorEastAsia"/>
          <w:spacing w:val="2"/>
        </w:rPr>
        <w:t>PGE</w:t>
      </w:r>
      <w:r w:rsidRPr="009622F9">
        <w:rPr>
          <w:rFonts w:eastAsiaTheme="minorEastAsia"/>
          <w:spacing w:val="2"/>
          <w:lang w:val="ru-RU"/>
        </w:rPr>
        <w:t xml:space="preserve">2), растворимую форму протенина </w:t>
      </w:r>
      <w:r w:rsidRPr="009622F9">
        <w:rPr>
          <w:rFonts w:eastAsiaTheme="minorEastAsia"/>
          <w:spacing w:val="2"/>
        </w:rPr>
        <w:t>HLA</w:t>
      </w:r>
      <w:r w:rsidRPr="009622F9">
        <w:rPr>
          <w:rFonts w:eastAsiaTheme="minorEastAsia"/>
          <w:spacing w:val="2"/>
          <w:lang w:val="ru-RU"/>
        </w:rPr>
        <w:t>-</w:t>
      </w:r>
      <w:r w:rsidRPr="009622F9">
        <w:rPr>
          <w:rFonts w:eastAsiaTheme="minorEastAsia"/>
          <w:spacing w:val="2"/>
        </w:rPr>
        <w:t>G</w:t>
      </w:r>
      <w:r w:rsidRPr="009622F9">
        <w:rPr>
          <w:rFonts w:eastAsiaTheme="minorEastAsia"/>
          <w:spacing w:val="2"/>
          <w:lang w:val="ru-RU"/>
        </w:rPr>
        <w:t>5, индоламин-2,3-диоксигеназу (</w:t>
      </w:r>
      <w:r w:rsidRPr="009622F9">
        <w:rPr>
          <w:rFonts w:eastAsiaTheme="minorEastAsia"/>
          <w:spacing w:val="2"/>
        </w:rPr>
        <w:t>IDO</w:t>
      </w:r>
      <w:r w:rsidRPr="009622F9">
        <w:rPr>
          <w:rFonts w:eastAsiaTheme="minorEastAsia"/>
          <w:spacing w:val="2"/>
          <w:lang w:val="ru-RU"/>
        </w:rPr>
        <w:t>), индуцибильную синтазу оксида азота (</w:t>
      </w:r>
      <w:r w:rsidRPr="009622F9">
        <w:rPr>
          <w:rFonts w:eastAsiaTheme="minorEastAsia"/>
          <w:spacing w:val="2"/>
        </w:rPr>
        <w:t>iNOS</w:t>
      </w:r>
      <w:r w:rsidRPr="009622F9">
        <w:rPr>
          <w:rFonts w:eastAsiaTheme="minorEastAsia"/>
          <w:spacing w:val="2"/>
          <w:lang w:val="ru-RU"/>
        </w:rPr>
        <w:t>) и др.[20].</w:t>
      </w:r>
    </w:p>
    <w:p w:rsidR="00BD172B" w:rsidRPr="009622F9" w:rsidRDefault="00BD172B" w:rsidP="00283B61">
      <w:pPr>
        <w:spacing w:line="360" w:lineRule="auto"/>
        <w:ind w:firstLine="709"/>
        <w:jc w:val="both"/>
        <w:rPr>
          <w:spacing w:val="2"/>
          <w:lang w:val="ru-RU"/>
        </w:rPr>
      </w:pPr>
      <w:r w:rsidRPr="009622F9">
        <w:rPr>
          <w:spacing w:val="2"/>
          <w:lang w:val="ru-RU"/>
        </w:rPr>
        <w:t xml:space="preserve">Основываясь на эти широкие иммуномодулирующие свойства, терапевтический потенциал МСК в лечении атеросклероза интенсивно начали исследовать в последнее время на экспериментальных моделях животных, в основном используя </w:t>
      </w:r>
      <w:r w:rsidRPr="009622F9">
        <w:rPr>
          <w:spacing w:val="2"/>
        </w:rPr>
        <w:t>ApoE</w:t>
      </w:r>
      <w:r w:rsidRPr="009622F9">
        <w:rPr>
          <w:spacing w:val="2"/>
          <w:lang w:val="ru-RU"/>
        </w:rPr>
        <w:t xml:space="preserve"> </w:t>
      </w:r>
      <w:r w:rsidRPr="009622F9">
        <w:rPr>
          <w:rFonts w:eastAsiaTheme="minorEastAsia"/>
          <w:spacing w:val="2"/>
          <w:lang w:val="ru-RU"/>
        </w:rPr>
        <w:t xml:space="preserve">и </w:t>
      </w:r>
      <w:r w:rsidRPr="009622F9">
        <w:rPr>
          <w:spacing w:val="2"/>
        </w:rPr>
        <w:t>LDLR</w:t>
      </w:r>
      <w:r w:rsidRPr="009622F9">
        <w:rPr>
          <w:spacing w:val="2"/>
          <w:lang w:val="ru-RU"/>
        </w:rPr>
        <w:t xml:space="preserve"> </w:t>
      </w:r>
      <w:r w:rsidRPr="009622F9">
        <w:rPr>
          <w:spacing w:val="2"/>
          <w:lang w:val="ru-RU"/>
        </w:rPr>
        <w:lastRenderedPageBreak/>
        <w:t xml:space="preserve">нокаутных мышей [14]. Ряд проведенных исследований показали, что МСК способны оказывать иммуносупрессирующие, регенераторные и атерозащитные эффекты у модельных животных с атеросклерозом. Например, было обнаружено, что МСК способны мигрировать в участки атеросклеротического </w:t>
      </w:r>
      <w:r w:rsidRPr="009622F9">
        <w:rPr>
          <w:rFonts w:eastAsiaTheme="minorEastAsia"/>
          <w:spacing w:val="2"/>
          <w:lang w:val="ru-RU"/>
        </w:rPr>
        <w:t>эндотелия</w:t>
      </w:r>
      <w:r w:rsidRPr="009622F9">
        <w:rPr>
          <w:spacing w:val="2"/>
          <w:lang w:val="ru-RU"/>
        </w:rPr>
        <w:t xml:space="preserve"> и дифференцироваться в эндотелиальные клетки, </w:t>
      </w:r>
      <w:r w:rsidRPr="009622F9">
        <w:rPr>
          <w:rFonts w:eastAsiaTheme="minorEastAsia"/>
          <w:spacing w:val="2"/>
          <w:lang w:val="ru-RU"/>
        </w:rPr>
        <w:t xml:space="preserve">а также подавлять эндотелиальную дисфункцию и образование бляшек во время развития атеросклероза [21, 22]. Кроме этого, недавно было выявлено, что МСК могут не только повышать регенерацию эндотелия и образования коллагеновых волокон в стенках сосудах, но также </w:t>
      </w:r>
      <w:r w:rsidRPr="009622F9">
        <w:rPr>
          <w:spacing w:val="2"/>
          <w:lang w:val="ru-RU"/>
        </w:rPr>
        <w:t xml:space="preserve">могут стабилизировать ненадежно закрепленные бляшки при атеросклерозе за счет иммуносупрессии воспалительных ответов и подавления клеточного апоптоза в атеросклеротических бляшках [22, 23]. Действительно, недавно было показано, что трансплантация аллогенных МСК </w:t>
      </w:r>
      <w:r w:rsidRPr="009622F9">
        <w:rPr>
          <w:rFonts w:eastAsiaTheme="minorEastAsia"/>
          <w:spacing w:val="2"/>
          <w:lang w:val="ru-RU"/>
        </w:rPr>
        <w:t xml:space="preserve">вызывает значительное повышение продукции противовоспалительных цитокинов, таких как </w:t>
      </w:r>
      <w:r w:rsidRPr="009622F9">
        <w:rPr>
          <w:rFonts w:eastAsiaTheme="minorEastAsia"/>
          <w:spacing w:val="2"/>
        </w:rPr>
        <w:t>TGF</w:t>
      </w:r>
      <w:r w:rsidRPr="009622F9">
        <w:rPr>
          <w:rFonts w:eastAsiaTheme="minorEastAsia"/>
          <w:spacing w:val="2"/>
          <w:lang w:val="ru-RU"/>
        </w:rPr>
        <w:t xml:space="preserve">-β1 и </w:t>
      </w:r>
      <w:r w:rsidRPr="009622F9">
        <w:rPr>
          <w:rFonts w:eastAsiaTheme="minorEastAsia" w:hint="eastAsia"/>
          <w:spacing w:val="2"/>
          <w:lang w:val="ru-RU"/>
        </w:rPr>
        <w:t>IL-10</w:t>
      </w:r>
      <w:r w:rsidRPr="009622F9">
        <w:rPr>
          <w:rFonts w:eastAsiaTheme="minorEastAsia"/>
          <w:spacing w:val="2"/>
          <w:lang w:val="ru-RU"/>
        </w:rPr>
        <w:t xml:space="preserve"> и снижение продукции провоспалительных цитокинов и хемокинов таких как </w:t>
      </w:r>
      <w:r w:rsidRPr="009622F9">
        <w:rPr>
          <w:rFonts w:eastAsiaTheme="minorEastAsia"/>
          <w:spacing w:val="2"/>
        </w:rPr>
        <w:t>TNF</w:t>
      </w:r>
      <w:r w:rsidRPr="009622F9">
        <w:rPr>
          <w:rFonts w:eastAsiaTheme="minorEastAsia"/>
          <w:spacing w:val="2"/>
          <w:lang w:val="ru-RU"/>
        </w:rPr>
        <w:t xml:space="preserve">-α, </w:t>
      </w:r>
      <w:r w:rsidRPr="009622F9">
        <w:rPr>
          <w:rFonts w:eastAsiaTheme="minorEastAsia"/>
          <w:spacing w:val="2"/>
        </w:rPr>
        <w:t>IL</w:t>
      </w:r>
      <w:r w:rsidRPr="009622F9">
        <w:rPr>
          <w:rFonts w:eastAsiaTheme="minorEastAsia"/>
          <w:spacing w:val="2"/>
          <w:lang w:val="ru-RU"/>
        </w:rPr>
        <w:t xml:space="preserve">-6, </w:t>
      </w:r>
      <w:r w:rsidRPr="009622F9">
        <w:rPr>
          <w:rFonts w:eastAsiaTheme="minorEastAsia"/>
          <w:spacing w:val="2"/>
        </w:rPr>
        <w:t>IL</w:t>
      </w:r>
      <w:r w:rsidRPr="009622F9">
        <w:rPr>
          <w:rFonts w:eastAsiaTheme="minorEastAsia"/>
          <w:spacing w:val="2"/>
          <w:lang w:val="ru-RU"/>
        </w:rPr>
        <w:t xml:space="preserve">-1β и </w:t>
      </w:r>
      <w:r w:rsidRPr="009622F9">
        <w:rPr>
          <w:rFonts w:eastAsiaTheme="minorEastAsia"/>
          <w:spacing w:val="2"/>
        </w:rPr>
        <w:t>CCL</w:t>
      </w:r>
      <w:r w:rsidRPr="009622F9">
        <w:rPr>
          <w:rFonts w:eastAsiaTheme="minorEastAsia"/>
          <w:spacing w:val="2"/>
          <w:lang w:val="ru-RU"/>
        </w:rPr>
        <w:t xml:space="preserve">2 [24, 25]. Кроме этого, было обнаружено, что МСК могут привлекать и активировать экспансию противовоспалительных </w:t>
      </w:r>
      <w:r w:rsidRPr="009622F9">
        <w:rPr>
          <w:rFonts w:eastAsiaTheme="minorEastAsia"/>
          <w:spacing w:val="2"/>
        </w:rPr>
        <w:t>CD</w:t>
      </w:r>
      <w:r w:rsidRPr="009622F9">
        <w:rPr>
          <w:rFonts w:eastAsiaTheme="minorEastAsia"/>
          <w:spacing w:val="2"/>
          <w:lang w:val="ru-RU"/>
        </w:rPr>
        <w:t>4+</w:t>
      </w:r>
      <w:r w:rsidRPr="009622F9">
        <w:rPr>
          <w:rFonts w:eastAsiaTheme="minorEastAsia"/>
          <w:spacing w:val="2"/>
        </w:rPr>
        <w:t>CD</w:t>
      </w:r>
      <w:r w:rsidRPr="009622F9">
        <w:rPr>
          <w:rFonts w:eastAsiaTheme="minorEastAsia"/>
          <w:spacing w:val="2"/>
          <w:lang w:val="ru-RU"/>
        </w:rPr>
        <w:t>25+</w:t>
      </w:r>
      <w:r w:rsidRPr="009622F9">
        <w:rPr>
          <w:rFonts w:eastAsiaTheme="minorEastAsia"/>
          <w:spacing w:val="2"/>
        </w:rPr>
        <w:t>Foxp</w:t>
      </w:r>
      <w:r w:rsidRPr="009622F9">
        <w:rPr>
          <w:rFonts w:eastAsiaTheme="minorEastAsia"/>
          <w:spacing w:val="2"/>
          <w:lang w:val="ru-RU"/>
        </w:rPr>
        <w:t xml:space="preserve">3+ </w:t>
      </w:r>
      <w:r w:rsidRPr="009622F9">
        <w:rPr>
          <w:rFonts w:eastAsiaTheme="minorEastAsia"/>
          <w:spacing w:val="2"/>
        </w:rPr>
        <w:t>T</w:t>
      </w:r>
      <w:r w:rsidRPr="009622F9">
        <w:rPr>
          <w:rFonts w:eastAsiaTheme="minorEastAsia"/>
          <w:spacing w:val="2"/>
          <w:lang w:val="ru-RU"/>
        </w:rPr>
        <w:t xml:space="preserve"> регуляторных клеток (Трег), что приводило к снижению активности эффекторных Т-клеток</w:t>
      </w:r>
      <w:r w:rsidRPr="009622F9">
        <w:rPr>
          <w:rFonts w:eastAsiaTheme="minorEastAsia" w:hint="eastAsia"/>
          <w:spacing w:val="2"/>
          <w:lang w:val="ru-RU"/>
        </w:rPr>
        <w:t>,</w:t>
      </w:r>
      <w:r w:rsidRPr="009622F9">
        <w:rPr>
          <w:rFonts w:eastAsiaTheme="minorEastAsia"/>
          <w:spacing w:val="2"/>
          <w:lang w:val="ru-RU"/>
        </w:rPr>
        <w:t xml:space="preserve"> антиген-презентирующих клеток</w:t>
      </w:r>
      <w:r w:rsidRPr="009622F9">
        <w:rPr>
          <w:rFonts w:eastAsiaTheme="minorEastAsia" w:hint="eastAsia"/>
          <w:spacing w:val="2"/>
          <w:lang w:val="ru-RU"/>
        </w:rPr>
        <w:t xml:space="preserve">, </w:t>
      </w:r>
      <w:r w:rsidRPr="009622F9">
        <w:rPr>
          <w:rFonts w:eastAsiaTheme="minorEastAsia"/>
          <w:spacing w:val="2"/>
          <w:lang w:val="ru-RU"/>
        </w:rPr>
        <w:t>макрофагов</w:t>
      </w:r>
      <w:r w:rsidRPr="009622F9">
        <w:rPr>
          <w:rFonts w:eastAsiaTheme="minorEastAsia" w:hint="eastAsia"/>
          <w:spacing w:val="2"/>
          <w:lang w:val="ru-RU"/>
        </w:rPr>
        <w:t xml:space="preserve">, </w:t>
      </w:r>
      <w:r w:rsidRPr="009622F9">
        <w:rPr>
          <w:rFonts w:eastAsiaTheme="minorEastAsia"/>
          <w:spacing w:val="2"/>
          <w:lang w:val="ru-RU"/>
        </w:rPr>
        <w:t xml:space="preserve">а также образования пенных клеток в сосудах животных [24]. Наряду с подавлением воспалительного состояния, МСК также способны значительно снижать уровень холестерола и ЛНПН в сыворотке крови экспериментальных животных [25]. </w:t>
      </w:r>
      <w:r w:rsidRPr="009622F9">
        <w:rPr>
          <w:spacing w:val="2"/>
          <w:lang w:val="ru-RU"/>
        </w:rPr>
        <w:t>Таким обр</w:t>
      </w:r>
      <w:r w:rsidR="0084193D">
        <w:rPr>
          <w:spacing w:val="2"/>
          <w:lang w:val="ru-RU"/>
        </w:rPr>
        <w:t>азом, эти опубликованные данные</w:t>
      </w:r>
      <w:r w:rsidRPr="009622F9">
        <w:rPr>
          <w:spacing w:val="2"/>
          <w:lang w:val="ru-RU"/>
        </w:rPr>
        <w:t xml:space="preserve"> указывают на то, что применение МСК имеет </w:t>
      </w:r>
      <w:r w:rsidRPr="009622F9">
        <w:rPr>
          <w:rFonts w:eastAsiaTheme="minorEastAsia"/>
          <w:spacing w:val="2"/>
          <w:lang w:val="ru-RU"/>
        </w:rPr>
        <w:t xml:space="preserve">многофакторный </w:t>
      </w:r>
      <w:r w:rsidRPr="009622F9">
        <w:rPr>
          <w:spacing w:val="2"/>
          <w:lang w:val="ru-RU"/>
        </w:rPr>
        <w:t>терапевтический потенциал, направленный на снижение воспалительных ответов, образование атеросклеротических бляшек и дислип</w:t>
      </w:r>
      <w:r w:rsidRPr="009622F9">
        <w:rPr>
          <w:rFonts w:eastAsiaTheme="minorEastAsia"/>
          <w:spacing w:val="2"/>
          <w:lang w:val="ru-RU"/>
        </w:rPr>
        <w:t>и</w:t>
      </w:r>
      <w:r w:rsidRPr="009622F9">
        <w:rPr>
          <w:spacing w:val="2"/>
          <w:lang w:val="ru-RU"/>
        </w:rPr>
        <w:t xml:space="preserve">демии во время развития атеросклероза. </w:t>
      </w:r>
    </w:p>
    <w:p w:rsidR="00BD172B" w:rsidRPr="009622F9" w:rsidRDefault="00BD172B" w:rsidP="00283B61">
      <w:pPr>
        <w:spacing w:line="360" w:lineRule="auto"/>
        <w:ind w:firstLine="709"/>
        <w:jc w:val="both"/>
        <w:rPr>
          <w:spacing w:val="2"/>
          <w:lang w:val="ru-RU"/>
        </w:rPr>
      </w:pPr>
      <w:r w:rsidRPr="009622F9">
        <w:rPr>
          <w:spacing w:val="2"/>
          <w:lang w:val="ru-RU"/>
        </w:rPr>
        <w:t xml:space="preserve">Однако, несмотря на достигнутые результаты по изучению терапевтических эффектов МСК при атеросклерозе существует ряд вопросов, которые еще предстоит </w:t>
      </w:r>
      <w:r w:rsidRPr="009622F9">
        <w:rPr>
          <w:rFonts w:eastAsiaTheme="minorEastAsia"/>
          <w:spacing w:val="2"/>
          <w:lang w:val="ru-RU"/>
        </w:rPr>
        <w:t>изучить</w:t>
      </w:r>
      <w:r w:rsidRPr="009622F9">
        <w:rPr>
          <w:spacing w:val="2"/>
          <w:lang w:val="ru-RU"/>
        </w:rPr>
        <w:t xml:space="preserve">. В частности это касается разработки новых стратегий </w:t>
      </w:r>
      <w:r w:rsidRPr="00BD172B">
        <w:rPr>
          <w:lang w:val="ru-RU"/>
        </w:rPr>
        <w:t xml:space="preserve">повышения эффективности применения </w:t>
      </w:r>
      <w:r w:rsidRPr="009622F9">
        <w:rPr>
          <w:lang w:val="ru-RU"/>
        </w:rPr>
        <w:t>МСК</w:t>
      </w:r>
      <w:r w:rsidRPr="00BD172B">
        <w:rPr>
          <w:lang w:val="ru-RU"/>
        </w:rPr>
        <w:t xml:space="preserve"> при атеросклерозе</w:t>
      </w:r>
      <w:r w:rsidR="0084193D">
        <w:rPr>
          <w:lang w:val="ru-RU"/>
        </w:rPr>
        <w:t>.</w:t>
      </w:r>
      <w:r w:rsidRPr="009622F9">
        <w:rPr>
          <w:lang w:val="ru-RU"/>
        </w:rPr>
        <w:t xml:space="preserve"> Одним из таких подходов для улучшения способности МСК выживать в неблагоприятном воспалительном микроокружении и повышения их иммуномодулирующих и регенераторных свойств является прекондиционирование клеток в условиях </w:t>
      </w:r>
      <w:r w:rsidRPr="009622F9">
        <w:rPr>
          <w:i/>
        </w:rPr>
        <w:t>ex</w:t>
      </w:r>
      <w:r w:rsidRPr="009622F9">
        <w:rPr>
          <w:i/>
          <w:lang w:val="ru-RU"/>
        </w:rPr>
        <w:t xml:space="preserve"> </w:t>
      </w:r>
      <w:r w:rsidRPr="009622F9">
        <w:rPr>
          <w:i/>
        </w:rPr>
        <w:t>vivo</w:t>
      </w:r>
      <w:r w:rsidRPr="009622F9">
        <w:rPr>
          <w:i/>
          <w:lang w:val="ru-RU"/>
        </w:rPr>
        <w:t xml:space="preserve"> </w:t>
      </w:r>
      <w:r w:rsidRPr="009622F9">
        <w:rPr>
          <w:lang w:val="ru-RU"/>
        </w:rPr>
        <w:t xml:space="preserve">в специально разработанном окружении с различными физическими, биологическими или химическими </w:t>
      </w:r>
      <w:r w:rsidRPr="009622F9">
        <w:rPr>
          <w:rFonts w:eastAsiaTheme="minorEastAsia"/>
          <w:lang w:val="ru-RU"/>
        </w:rPr>
        <w:t>факторами [26]</w:t>
      </w:r>
      <w:r w:rsidRPr="009622F9">
        <w:rPr>
          <w:lang w:val="ru-RU"/>
        </w:rPr>
        <w:t xml:space="preserve">. Для улучшения терапевтической эффективности МСК, были предложены различные стратегии прекондиционирования. Гипоксическая стимуляция и применение цитокинов - два основных подхода, используемых для оптимизации иммуномодулирующих свойств </w:t>
      </w:r>
      <w:r w:rsidRPr="009622F9">
        <w:rPr>
          <w:lang w:val="ru-RU"/>
        </w:rPr>
        <w:lastRenderedPageBreak/>
        <w:t xml:space="preserve">МСК. Например, в сравнении с интактными МСК, обработка МСК в условиях гипоксии может значительно повысить их выживаемость и иммуносупрессирующую активность в отношении как клеток врожденного, так и приобретенного иммунитета [26]. </w:t>
      </w:r>
      <w:r w:rsidRPr="009622F9">
        <w:rPr>
          <w:rFonts w:eastAsiaTheme="minorEastAsia"/>
          <w:lang w:val="ru-RU"/>
        </w:rPr>
        <w:t xml:space="preserve">В частности было показано, что гипоксия заметно повышала иммуносупрессивные эффекты МСК человека за счет повышения продукции </w:t>
      </w:r>
      <w:r w:rsidRPr="009622F9">
        <w:rPr>
          <w:rFonts w:eastAsiaTheme="minorEastAsia"/>
        </w:rPr>
        <w:t>IL</w:t>
      </w:r>
      <w:r w:rsidRPr="009622F9">
        <w:rPr>
          <w:rFonts w:eastAsiaTheme="minorEastAsia"/>
          <w:lang w:val="ru-RU"/>
        </w:rPr>
        <w:t xml:space="preserve">-10 и экспрессии </w:t>
      </w:r>
      <w:r w:rsidRPr="009622F9">
        <w:rPr>
          <w:rFonts w:eastAsiaTheme="minorEastAsia"/>
        </w:rPr>
        <w:t>F</w:t>
      </w:r>
      <w:r w:rsidRPr="009622F9">
        <w:rPr>
          <w:rFonts w:eastAsiaTheme="minorEastAsia"/>
          <w:lang w:val="ru-RU"/>
        </w:rPr>
        <w:t>а</w:t>
      </w:r>
      <w:r w:rsidRPr="009622F9">
        <w:rPr>
          <w:rFonts w:eastAsiaTheme="minorEastAsia"/>
        </w:rPr>
        <w:t>sL</w:t>
      </w:r>
      <w:r w:rsidRPr="009622F9">
        <w:rPr>
          <w:rFonts w:eastAsiaTheme="minorEastAsia"/>
          <w:lang w:val="ru-RU"/>
        </w:rPr>
        <w:t xml:space="preserve"> и </w:t>
      </w:r>
      <w:r w:rsidRPr="009622F9">
        <w:rPr>
          <w:rFonts w:eastAsiaTheme="minorEastAsia"/>
        </w:rPr>
        <w:t>IDO</w:t>
      </w:r>
      <w:r w:rsidRPr="009622F9">
        <w:rPr>
          <w:rFonts w:eastAsiaTheme="minorEastAsia"/>
          <w:lang w:val="ru-RU"/>
        </w:rPr>
        <w:t xml:space="preserve"> в МСК, что приводило к супрессии пролиферации </w:t>
      </w:r>
      <w:r w:rsidRPr="009622F9">
        <w:rPr>
          <w:rFonts w:eastAsiaTheme="minorEastAsia"/>
        </w:rPr>
        <w:t>CD</w:t>
      </w:r>
      <w:r w:rsidRPr="009622F9">
        <w:rPr>
          <w:rFonts w:eastAsiaTheme="minorEastAsia"/>
          <w:lang w:val="ru-RU"/>
        </w:rPr>
        <w:t xml:space="preserve">4+ и </w:t>
      </w:r>
      <w:r w:rsidRPr="009622F9">
        <w:rPr>
          <w:rFonts w:eastAsiaTheme="minorEastAsia"/>
        </w:rPr>
        <w:t>CD</w:t>
      </w:r>
      <w:r w:rsidRPr="009622F9">
        <w:rPr>
          <w:rFonts w:eastAsiaTheme="minorEastAsia"/>
          <w:lang w:val="ru-RU"/>
        </w:rPr>
        <w:t xml:space="preserve">8+Т-клеток, а также мононуклеарных клеток периферической крови. </w:t>
      </w:r>
      <w:r w:rsidRPr="009622F9">
        <w:rPr>
          <w:lang w:val="ru-RU"/>
        </w:rPr>
        <w:t xml:space="preserve">Прекондиционирование МСК с помощью воспалительных цитокинов таких как </w:t>
      </w:r>
      <w:r w:rsidRPr="009622F9">
        <w:t>IFN</w:t>
      </w:r>
      <w:r w:rsidRPr="009622F9">
        <w:rPr>
          <w:lang w:val="ru-RU"/>
        </w:rPr>
        <w:t>-</w:t>
      </w:r>
      <w:r w:rsidRPr="009622F9">
        <w:t>γ</w:t>
      </w:r>
      <w:r w:rsidRPr="009622F9">
        <w:rPr>
          <w:lang w:val="ru-RU"/>
        </w:rPr>
        <w:t xml:space="preserve">, </w:t>
      </w:r>
      <w:r w:rsidRPr="009622F9">
        <w:t>TNF</w:t>
      </w:r>
      <w:r w:rsidRPr="009622F9">
        <w:rPr>
          <w:lang w:val="ru-RU"/>
        </w:rPr>
        <w:t>-α,</w:t>
      </w:r>
      <w:r w:rsidRPr="009622F9">
        <w:rPr>
          <w:rFonts w:eastAsiaTheme="minorEastAsia"/>
          <w:lang w:val="ru-RU"/>
        </w:rPr>
        <w:t xml:space="preserve"> </w:t>
      </w:r>
      <w:r w:rsidRPr="009622F9">
        <w:t>IL</w:t>
      </w:r>
      <w:r w:rsidRPr="009622F9">
        <w:rPr>
          <w:lang w:val="ru-RU"/>
        </w:rPr>
        <w:t xml:space="preserve">-1β  </w:t>
      </w:r>
      <w:r w:rsidRPr="009622F9">
        <w:rPr>
          <w:rFonts w:eastAsiaTheme="minorEastAsia"/>
          <w:lang w:val="ru-RU"/>
        </w:rPr>
        <w:t xml:space="preserve">и </w:t>
      </w:r>
      <w:r w:rsidRPr="009622F9">
        <w:rPr>
          <w:rFonts w:eastAsiaTheme="minorEastAsia"/>
        </w:rPr>
        <w:t>IL</w:t>
      </w:r>
      <w:r w:rsidRPr="009622F9">
        <w:rPr>
          <w:rFonts w:eastAsiaTheme="minorEastAsia"/>
          <w:lang w:val="ru-RU"/>
        </w:rPr>
        <w:t>-17</w:t>
      </w:r>
      <w:r w:rsidRPr="009622F9">
        <w:rPr>
          <w:rFonts w:eastAsiaTheme="minorEastAsia"/>
        </w:rPr>
        <w:t>A</w:t>
      </w:r>
      <w:r w:rsidRPr="009622F9">
        <w:rPr>
          <w:lang w:val="ru-RU"/>
        </w:rPr>
        <w:t xml:space="preserve"> также существенно повышало иммуномодулирующие свойства МСК, как в условиях </w:t>
      </w:r>
      <w:r w:rsidRPr="009622F9">
        <w:rPr>
          <w:i/>
        </w:rPr>
        <w:t>in</w:t>
      </w:r>
      <w:r w:rsidRPr="009622F9">
        <w:rPr>
          <w:i/>
          <w:lang w:val="ru-RU"/>
        </w:rPr>
        <w:t xml:space="preserve"> </w:t>
      </w:r>
      <w:r w:rsidRPr="009622F9">
        <w:rPr>
          <w:i/>
        </w:rPr>
        <w:t>vitro</w:t>
      </w:r>
      <w:r w:rsidRPr="009622F9">
        <w:rPr>
          <w:lang w:val="ru-RU"/>
        </w:rPr>
        <w:t xml:space="preserve">, </w:t>
      </w:r>
      <w:r w:rsidRPr="009622F9">
        <w:rPr>
          <w:rFonts w:eastAsiaTheme="minorEastAsia"/>
          <w:lang w:val="ru-RU"/>
        </w:rPr>
        <w:t xml:space="preserve">так </w:t>
      </w:r>
      <w:r w:rsidRPr="009622F9">
        <w:rPr>
          <w:i/>
        </w:rPr>
        <w:t>in</w:t>
      </w:r>
      <w:r w:rsidRPr="009622F9">
        <w:rPr>
          <w:i/>
          <w:lang w:val="ru-RU"/>
        </w:rPr>
        <w:t xml:space="preserve"> </w:t>
      </w:r>
      <w:r w:rsidRPr="009622F9">
        <w:rPr>
          <w:i/>
        </w:rPr>
        <w:t>vivo</w:t>
      </w:r>
      <w:r w:rsidRPr="009622F9">
        <w:rPr>
          <w:i/>
          <w:lang w:val="ru-RU"/>
        </w:rPr>
        <w:t xml:space="preserve"> </w:t>
      </w:r>
      <w:r w:rsidRPr="009622F9">
        <w:rPr>
          <w:lang w:val="ru-RU"/>
        </w:rPr>
        <w:t xml:space="preserve">[26]. </w:t>
      </w:r>
    </w:p>
    <w:p w:rsidR="00D80B99" w:rsidRPr="0052371B" w:rsidRDefault="00D80B99" w:rsidP="00283B61">
      <w:pPr>
        <w:widowControl w:val="0"/>
        <w:tabs>
          <w:tab w:val="left" w:pos="900"/>
          <w:tab w:val="left" w:pos="9638"/>
        </w:tabs>
        <w:suppressAutoHyphens/>
        <w:autoSpaceDE w:val="0"/>
        <w:autoSpaceDN w:val="0"/>
        <w:adjustRightInd w:val="0"/>
        <w:spacing w:line="360" w:lineRule="auto"/>
        <w:ind w:right="-1" w:firstLine="709"/>
        <w:jc w:val="both"/>
        <w:rPr>
          <w:lang w:val="ru-RU"/>
        </w:rPr>
      </w:pPr>
      <w:r>
        <w:rPr>
          <w:lang w:val="ru-RU"/>
        </w:rPr>
        <w:t>Таким образом, д</w:t>
      </w:r>
      <w:r w:rsidRPr="0052371B">
        <w:rPr>
          <w:lang w:val="ru-RU"/>
        </w:rPr>
        <w:t xml:space="preserve">ля достижения прогресса в этом актуальном медико-биологическом направлении была сформулирована </w:t>
      </w:r>
      <w:r>
        <w:rPr>
          <w:lang w:val="ru-RU"/>
        </w:rPr>
        <w:t xml:space="preserve">главная </w:t>
      </w:r>
      <w:r w:rsidRPr="0052371B">
        <w:rPr>
          <w:lang w:val="ru-RU"/>
        </w:rPr>
        <w:t xml:space="preserve">цель </w:t>
      </w:r>
      <w:r>
        <w:rPr>
          <w:lang w:val="ru-RU"/>
        </w:rPr>
        <w:t>нашего</w:t>
      </w:r>
      <w:r w:rsidRPr="0052371B">
        <w:rPr>
          <w:lang w:val="ru-RU"/>
        </w:rPr>
        <w:t xml:space="preserve"> исследования и определены его задачи. </w:t>
      </w:r>
    </w:p>
    <w:p w:rsidR="00D124BE" w:rsidRPr="00D124BE" w:rsidRDefault="00D80B99" w:rsidP="00283B61">
      <w:pPr>
        <w:pStyle w:val="af3"/>
        <w:tabs>
          <w:tab w:val="left" w:pos="0"/>
          <w:tab w:val="left" w:pos="851"/>
          <w:tab w:val="left" w:pos="1134"/>
        </w:tabs>
        <w:spacing w:after="0" w:line="360" w:lineRule="auto"/>
        <w:ind w:left="0" w:firstLine="709"/>
        <w:jc w:val="both"/>
        <w:rPr>
          <w:rFonts w:ascii="Times New Roman" w:hAnsi="Times New Roman"/>
          <w:sz w:val="24"/>
          <w:szCs w:val="24"/>
        </w:rPr>
      </w:pPr>
      <w:r w:rsidRPr="00D124BE">
        <w:rPr>
          <w:rFonts w:ascii="Times New Roman" w:hAnsi="Times New Roman"/>
          <w:sz w:val="24"/>
          <w:szCs w:val="24"/>
        </w:rPr>
        <w:t xml:space="preserve">Цель проекта </w:t>
      </w:r>
      <w:r w:rsidR="00D124BE" w:rsidRPr="00D124BE">
        <w:rPr>
          <w:rFonts w:ascii="Times New Roman" w:hAnsi="Times New Roman"/>
          <w:spacing w:val="2"/>
          <w:sz w:val="24"/>
          <w:szCs w:val="24"/>
        </w:rPr>
        <w:t xml:space="preserve">заключается в </w:t>
      </w:r>
      <w:r w:rsidR="00D124BE" w:rsidRPr="00D124BE">
        <w:rPr>
          <w:rFonts w:ascii="Times New Roman" w:hAnsi="Times New Roman"/>
          <w:sz w:val="24"/>
          <w:szCs w:val="24"/>
        </w:rPr>
        <w:t>разработке новой терапевтической стратегии для повышения эффективности применения МСК при лечении атеросклероза.</w:t>
      </w:r>
    </w:p>
    <w:p w:rsidR="00D80B99" w:rsidRPr="00D124BE" w:rsidRDefault="00D80B99" w:rsidP="00283B61">
      <w:pPr>
        <w:tabs>
          <w:tab w:val="left" w:pos="851"/>
        </w:tabs>
        <w:spacing w:line="360" w:lineRule="auto"/>
        <w:ind w:firstLine="709"/>
        <w:jc w:val="both"/>
        <w:rPr>
          <w:lang w:val="ru-RU"/>
        </w:rPr>
      </w:pPr>
      <w:r w:rsidRPr="00D124BE">
        <w:rPr>
          <w:lang w:val="ru-RU"/>
        </w:rPr>
        <w:t>Задачи исследований на 20</w:t>
      </w:r>
      <w:r w:rsidR="00D202EC">
        <w:rPr>
          <w:lang w:val="ru-RU"/>
        </w:rPr>
        <w:t xml:space="preserve">20 </w:t>
      </w:r>
      <w:r w:rsidRPr="00D124BE">
        <w:rPr>
          <w:lang w:val="ru-RU"/>
        </w:rPr>
        <w:t>год, согласно календарного плана работ (</w:t>
      </w:r>
      <w:r w:rsidR="00DB0A86">
        <w:rPr>
          <w:lang w:val="ru-RU"/>
        </w:rPr>
        <w:t>П</w:t>
      </w:r>
      <w:r w:rsidRPr="00D124BE">
        <w:rPr>
          <w:lang w:val="ru-RU"/>
        </w:rPr>
        <w:t>риложение А), состоят из следующих этапов:</w:t>
      </w:r>
    </w:p>
    <w:p w:rsidR="00D202EC" w:rsidRPr="00D202EC" w:rsidRDefault="00D202EC" w:rsidP="00283B61">
      <w:pPr>
        <w:numPr>
          <w:ilvl w:val="0"/>
          <w:numId w:val="20"/>
        </w:numPr>
        <w:tabs>
          <w:tab w:val="left" w:pos="851"/>
        </w:tabs>
        <w:spacing w:line="360" w:lineRule="auto"/>
        <w:ind w:left="0" w:firstLine="709"/>
        <w:contextualSpacing/>
        <w:jc w:val="both"/>
        <w:rPr>
          <w:lang w:val="ru-RU"/>
        </w:rPr>
      </w:pPr>
      <w:r w:rsidRPr="009622F9">
        <w:rPr>
          <w:spacing w:val="2"/>
          <w:lang w:val="ru-RU"/>
        </w:rPr>
        <w:t>Изучить эффекты прекон</w:t>
      </w:r>
      <w:r w:rsidRPr="009622F9">
        <w:rPr>
          <w:rFonts w:eastAsiaTheme="minorEastAsia"/>
          <w:spacing w:val="2"/>
          <w:lang w:val="ru-RU"/>
        </w:rPr>
        <w:t>д</w:t>
      </w:r>
      <w:r w:rsidRPr="009622F9">
        <w:rPr>
          <w:spacing w:val="2"/>
          <w:lang w:val="ru-RU"/>
        </w:rPr>
        <w:t xml:space="preserve">иционированных МСК на </w:t>
      </w:r>
      <w:r w:rsidRPr="009622F9">
        <w:rPr>
          <w:spacing w:val="2"/>
        </w:rPr>
        <w:t>oxLDL</w:t>
      </w:r>
      <w:r w:rsidRPr="009622F9">
        <w:rPr>
          <w:spacing w:val="2"/>
          <w:lang w:val="ru-RU"/>
        </w:rPr>
        <w:t xml:space="preserve"> вызванное по</w:t>
      </w:r>
      <w:r w:rsidR="005B46BE">
        <w:rPr>
          <w:spacing w:val="2"/>
          <w:lang w:val="ru-RU"/>
        </w:rPr>
        <w:t>вреждение эндотелиальных клеток</w:t>
      </w:r>
      <w:r w:rsidRPr="009622F9">
        <w:rPr>
          <w:spacing w:val="2"/>
          <w:lang w:val="ru-RU"/>
        </w:rPr>
        <w:t xml:space="preserve"> в условиях </w:t>
      </w:r>
      <w:r w:rsidRPr="009622F9">
        <w:rPr>
          <w:i/>
          <w:spacing w:val="2"/>
        </w:rPr>
        <w:t>in</w:t>
      </w:r>
      <w:r w:rsidRPr="009622F9">
        <w:rPr>
          <w:i/>
          <w:spacing w:val="2"/>
          <w:lang w:val="ru-RU"/>
        </w:rPr>
        <w:t xml:space="preserve"> </w:t>
      </w:r>
      <w:r w:rsidRPr="009622F9">
        <w:rPr>
          <w:i/>
          <w:spacing w:val="2"/>
        </w:rPr>
        <w:t>vitro</w:t>
      </w:r>
      <w:r>
        <w:rPr>
          <w:spacing w:val="2"/>
          <w:lang w:val="ru-RU"/>
        </w:rPr>
        <w:t xml:space="preserve"> </w:t>
      </w:r>
    </w:p>
    <w:p w:rsidR="00D202EC" w:rsidRPr="00D202EC" w:rsidRDefault="00D202EC" w:rsidP="00283B61">
      <w:pPr>
        <w:numPr>
          <w:ilvl w:val="0"/>
          <w:numId w:val="20"/>
        </w:numPr>
        <w:tabs>
          <w:tab w:val="left" w:pos="851"/>
        </w:tabs>
        <w:spacing w:line="360" w:lineRule="auto"/>
        <w:ind w:left="0" w:firstLine="709"/>
        <w:contextualSpacing/>
        <w:jc w:val="both"/>
        <w:rPr>
          <w:lang w:val="ru-RU"/>
        </w:rPr>
      </w:pPr>
      <w:r w:rsidRPr="009622F9">
        <w:rPr>
          <w:spacing w:val="2"/>
          <w:lang w:val="ru-RU"/>
        </w:rPr>
        <w:t>Изучить эффект трансплантации прекон</w:t>
      </w:r>
      <w:r w:rsidRPr="009622F9">
        <w:rPr>
          <w:rFonts w:eastAsiaTheme="minorEastAsia"/>
          <w:spacing w:val="2"/>
          <w:lang w:val="ru-RU"/>
        </w:rPr>
        <w:t>д</w:t>
      </w:r>
      <w:r w:rsidRPr="009622F9">
        <w:rPr>
          <w:spacing w:val="2"/>
          <w:lang w:val="ru-RU"/>
        </w:rPr>
        <w:t>иционированных МСК на ингибирование эндотелиальной дисфункции у модельных животных с атеросклерозом</w:t>
      </w:r>
      <w:r>
        <w:rPr>
          <w:spacing w:val="2"/>
          <w:lang w:val="ru-RU"/>
        </w:rPr>
        <w:t xml:space="preserve"> </w:t>
      </w:r>
    </w:p>
    <w:p w:rsidR="00530629" w:rsidRPr="00AD3805" w:rsidRDefault="00530629" w:rsidP="00283B61">
      <w:pPr>
        <w:pStyle w:val="afc"/>
        <w:tabs>
          <w:tab w:val="left" w:pos="142"/>
          <w:tab w:val="left" w:pos="284"/>
          <w:tab w:val="left" w:pos="851"/>
        </w:tabs>
        <w:suppressAutoHyphens/>
        <w:autoSpaceDE w:val="0"/>
        <w:autoSpaceDN w:val="0"/>
        <w:spacing w:line="360" w:lineRule="auto"/>
        <w:ind w:firstLine="709"/>
        <w:rPr>
          <w:bCs/>
          <w:sz w:val="24"/>
          <w:szCs w:val="24"/>
        </w:rPr>
      </w:pPr>
      <w:r w:rsidRPr="00AD3805">
        <w:rPr>
          <w:bCs/>
          <w:sz w:val="24"/>
          <w:szCs w:val="24"/>
        </w:rPr>
        <w:t xml:space="preserve">Патентные исследования </w:t>
      </w:r>
    </w:p>
    <w:p w:rsidR="00BE2501" w:rsidRPr="00AD3805" w:rsidRDefault="00530629" w:rsidP="00283B61">
      <w:pPr>
        <w:widowControl w:val="0"/>
        <w:suppressAutoHyphens/>
        <w:autoSpaceDE w:val="0"/>
        <w:autoSpaceDN w:val="0"/>
        <w:adjustRightInd w:val="0"/>
        <w:spacing w:line="360" w:lineRule="auto"/>
        <w:ind w:firstLine="709"/>
        <w:jc w:val="both"/>
        <w:rPr>
          <w:lang w:val="ru-RU"/>
        </w:rPr>
      </w:pPr>
      <w:r w:rsidRPr="00AD3805">
        <w:rPr>
          <w:lang w:val="ru-RU"/>
        </w:rPr>
        <w:t xml:space="preserve">Патентно-информационный поиск проводился по электронным базам данных, информационно-справочным системам </w:t>
      </w:r>
      <w:r w:rsidRPr="00AD3805">
        <w:t>Elsevier</w:t>
      </w:r>
      <w:r w:rsidRPr="00AD3805">
        <w:rPr>
          <w:lang w:val="ru-RU"/>
        </w:rPr>
        <w:t xml:space="preserve"> (</w:t>
      </w:r>
      <w:r w:rsidRPr="00AD3805">
        <w:t>www</w:t>
      </w:r>
      <w:r w:rsidRPr="00AD3805">
        <w:rPr>
          <w:lang w:val="ru-RU"/>
        </w:rPr>
        <w:t>.</w:t>
      </w:r>
      <w:r w:rsidRPr="00AD3805">
        <w:t>elsevier</w:t>
      </w:r>
      <w:r w:rsidRPr="00AD3805">
        <w:rPr>
          <w:lang w:val="ru-RU"/>
        </w:rPr>
        <w:t>.</w:t>
      </w:r>
      <w:r w:rsidRPr="00AD3805">
        <w:t>com</w:t>
      </w:r>
      <w:r w:rsidRPr="00AD3805">
        <w:rPr>
          <w:lang w:val="ru-RU"/>
        </w:rPr>
        <w:t xml:space="preserve">) и </w:t>
      </w:r>
      <w:r w:rsidRPr="00AD3805">
        <w:t>PubMed</w:t>
      </w:r>
      <w:r w:rsidRPr="00AD3805">
        <w:rPr>
          <w:lang w:val="ru-RU"/>
        </w:rPr>
        <w:t xml:space="preserve"> (</w:t>
      </w:r>
      <w:r w:rsidRPr="00AD3805">
        <w:t>www</w:t>
      </w:r>
      <w:r w:rsidRPr="00AD3805">
        <w:rPr>
          <w:lang w:val="ru-RU"/>
        </w:rPr>
        <w:t>.</w:t>
      </w:r>
      <w:r w:rsidRPr="00AD3805">
        <w:t>pubmed</w:t>
      </w:r>
      <w:r w:rsidRPr="00AD3805">
        <w:rPr>
          <w:lang w:val="ru-RU"/>
        </w:rPr>
        <w:t>.</w:t>
      </w:r>
      <w:r w:rsidRPr="00AD3805">
        <w:t>gov</w:t>
      </w:r>
      <w:r w:rsidRPr="00AD3805">
        <w:rPr>
          <w:lang w:val="ru-RU"/>
        </w:rPr>
        <w:t>). По результатам предварительно проведенного патентного поиска по данным Национального института интеллектуальной собственности МЮ РК за последние 1</w:t>
      </w:r>
      <w:r w:rsidR="00D80B99">
        <w:rPr>
          <w:lang w:val="ru-RU"/>
        </w:rPr>
        <w:t>0</w:t>
      </w:r>
      <w:r w:rsidRPr="00AD3805">
        <w:rPr>
          <w:lang w:val="ru-RU"/>
        </w:rPr>
        <w:t xml:space="preserve"> лет выявлено, что ведущими странами в разработке </w:t>
      </w:r>
      <w:r w:rsidR="00525862" w:rsidRPr="00AD3805">
        <w:rPr>
          <w:lang w:val="ru-RU"/>
        </w:rPr>
        <w:t xml:space="preserve">клеточной терапии </w:t>
      </w:r>
      <w:r w:rsidR="00D80B99">
        <w:rPr>
          <w:lang w:val="ru-RU"/>
        </w:rPr>
        <w:t xml:space="preserve">сердечно-сосудистых заболеваний </w:t>
      </w:r>
      <w:r w:rsidR="00BD172B">
        <w:rPr>
          <w:lang w:val="ru-RU"/>
        </w:rPr>
        <w:t xml:space="preserve">являются </w:t>
      </w:r>
      <w:r w:rsidRPr="00AD3805">
        <w:rPr>
          <w:lang w:val="ru-RU"/>
        </w:rPr>
        <w:t xml:space="preserve">США, </w:t>
      </w:r>
      <w:r w:rsidR="00D80B99">
        <w:rPr>
          <w:lang w:val="ru-RU"/>
        </w:rPr>
        <w:t>Голандия</w:t>
      </w:r>
      <w:r w:rsidRPr="00AD3805">
        <w:rPr>
          <w:lang w:val="ru-RU"/>
        </w:rPr>
        <w:t xml:space="preserve">, </w:t>
      </w:r>
      <w:r w:rsidR="00D80B99">
        <w:rPr>
          <w:lang w:val="ru-RU"/>
        </w:rPr>
        <w:t>Китай, Южная Корея</w:t>
      </w:r>
      <w:r w:rsidRPr="00AD3805">
        <w:rPr>
          <w:lang w:val="ru-RU"/>
        </w:rPr>
        <w:t xml:space="preserve"> и Германия.</w:t>
      </w:r>
    </w:p>
    <w:p w:rsidR="00530629" w:rsidRPr="00AD3805" w:rsidRDefault="00530629" w:rsidP="00283B61">
      <w:pPr>
        <w:widowControl w:val="0"/>
        <w:suppressAutoHyphens/>
        <w:autoSpaceDE w:val="0"/>
        <w:autoSpaceDN w:val="0"/>
        <w:adjustRightInd w:val="0"/>
        <w:spacing w:line="360" w:lineRule="auto"/>
        <w:ind w:firstLine="709"/>
        <w:jc w:val="both"/>
        <w:rPr>
          <w:bCs/>
          <w:lang w:val="ru-RU"/>
        </w:rPr>
      </w:pPr>
      <w:r w:rsidRPr="00AD3805">
        <w:rPr>
          <w:bCs/>
          <w:lang w:val="ru-RU"/>
        </w:rPr>
        <w:t>Метрологическая обеспеченность НИР</w:t>
      </w:r>
    </w:p>
    <w:p w:rsidR="00453599" w:rsidRDefault="00530629" w:rsidP="00283B61">
      <w:pPr>
        <w:widowControl w:val="0"/>
        <w:suppressAutoHyphens/>
        <w:autoSpaceDE w:val="0"/>
        <w:autoSpaceDN w:val="0"/>
        <w:adjustRightInd w:val="0"/>
        <w:spacing w:line="360" w:lineRule="auto"/>
        <w:ind w:firstLine="709"/>
        <w:jc w:val="both"/>
        <w:rPr>
          <w:color w:val="000000"/>
          <w:shd w:val="clear" w:color="auto" w:fill="FFFFFF"/>
          <w:lang w:val="ru-RU"/>
        </w:rPr>
      </w:pPr>
      <w:r w:rsidRPr="00AD3805">
        <w:rPr>
          <w:lang w:val="ru-RU"/>
        </w:rPr>
        <w:t xml:space="preserve">Исследования проводятся на базе лаборатории стволовых клеток РГП «Национальный центр биотехнологии». Для выполнения данного проекта имеются необходимые соответствующие помещения и коммуникации. Лаборатория оснащена всем необходимым оборудованием: </w:t>
      </w:r>
      <w:r w:rsidR="0009584A">
        <w:rPr>
          <w:lang w:val="ru-RU"/>
        </w:rPr>
        <w:t>кабинеты биологической безопасности 2 класса</w:t>
      </w:r>
      <w:r w:rsidRPr="00AD3805">
        <w:rPr>
          <w:lang w:val="ru-RU"/>
        </w:rPr>
        <w:t xml:space="preserve"> для работы с культурами клеток, СО</w:t>
      </w:r>
      <w:r w:rsidRPr="00AD3805">
        <w:rPr>
          <w:vertAlign w:val="subscript"/>
          <w:lang w:val="ru-RU"/>
        </w:rPr>
        <w:t>2</w:t>
      </w:r>
      <w:r w:rsidRPr="00AD3805">
        <w:rPr>
          <w:lang w:val="ru-RU"/>
        </w:rPr>
        <w:t>-инкубаторы, универсальные рефрижераторные центрифуги, флуоресцентные и инвертированные микроскопы,</w:t>
      </w:r>
      <w:r w:rsidR="00BE2501" w:rsidRPr="00AD3805">
        <w:rPr>
          <w:lang w:val="ru-RU"/>
        </w:rPr>
        <w:t xml:space="preserve"> стереомикроскопы,</w:t>
      </w:r>
      <w:r w:rsidRPr="00AD3805">
        <w:rPr>
          <w:lang w:val="ru-RU"/>
        </w:rPr>
        <w:t xml:space="preserve"> </w:t>
      </w:r>
      <w:r w:rsidR="0009584A">
        <w:rPr>
          <w:lang w:val="ru-RU"/>
        </w:rPr>
        <w:t xml:space="preserve">клеточный </w:t>
      </w:r>
      <w:r w:rsidR="0009584A">
        <w:rPr>
          <w:lang w:val="ru-RU"/>
        </w:rPr>
        <w:lastRenderedPageBreak/>
        <w:t>анализатор</w:t>
      </w:r>
      <w:r w:rsidRPr="00AD3805">
        <w:rPr>
          <w:lang w:val="ru-RU"/>
        </w:rPr>
        <w:t xml:space="preserve">, </w:t>
      </w:r>
      <w:r w:rsidR="0009584A">
        <w:rPr>
          <w:lang w:val="ru-RU"/>
        </w:rPr>
        <w:t xml:space="preserve">гипоксийная камера-инкубатор, микротомы, </w:t>
      </w:r>
      <w:r w:rsidR="00BE2501" w:rsidRPr="00AD3805">
        <w:rPr>
          <w:lang w:val="ru-RU"/>
        </w:rPr>
        <w:t xml:space="preserve">ПЦР-амплификатор, </w:t>
      </w:r>
      <w:r w:rsidRPr="00AD3805">
        <w:rPr>
          <w:lang w:val="ru-RU"/>
        </w:rPr>
        <w:t>водяные бани</w:t>
      </w:r>
      <w:r w:rsidR="00BA3C37" w:rsidRPr="00AD3805">
        <w:rPr>
          <w:lang w:val="ru-RU"/>
        </w:rPr>
        <w:t>, спектрофотометр</w:t>
      </w:r>
      <w:r w:rsidRPr="00AD3805">
        <w:rPr>
          <w:lang w:val="ru-RU"/>
        </w:rPr>
        <w:t>, холодильни</w:t>
      </w:r>
      <w:r w:rsidR="00BA3C37" w:rsidRPr="00AD3805">
        <w:rPr>
          <w:lang w:val="ru-RU"/>
        </w:rPr>
        <w:t xml:space="preserve">ки </w:t>
      </w:r>
      <w:r w:rsidRPr="00AD3805">
        <w:rPr>
          <w:lang w:val="ru-RU"/>
        </w:rPr>
        <w:t>и сосуды Дьюара.</w:t>
      </w:r>
      <w:r w:rsidRPr="00AD3805">
        <w:rPr>
          <w:color w:val="000000"/>
          <w:shd w:val="clear" w:color="auto" w:fill="FFFFFF"/>
          <w:lang w:val="ru-RU"/>
        </w:rPr>
        <w:t xml:space="preserve"> Все средства измерений и испытательное оборудование, использованные при проведении научных исследований прошли процедуры поверки и аттестации в соответствующих аккредитованных органах </w:t>
      </w:r>
      <w:r w:rsidR="009F564E">
        <w:rPr>
          <w:color w:val="000000"/>
          <w:shd w:val="clear" w:color="auto" w:fill="FFFFFF"/>
          <w:lang w:val="ru-RU"/>
        </w:rPr>
        <w:t>–</w:t>
      </w:r>
      <w:r w:rsidRPr="00AD3805">
        <w:rPr>
          <w:color w:val="000000"/>
          <w:shd w:val="clear" w:color="auto" w:fill="FFFFFF"/>
          <w:lang w:val="ru-RU"/>
        </w:rPr>
        <w:t xml:space="preserve"> </w:t>
      </w:r>
      <w:r w:rsidR="009F564E">
        <w:rPr>
          <w:color w:val="000000"/>
          <w:shd w:val="clear" w:color="auto" w:fill="FFFFFF"/>
          <w:lang w:val="ru-RU"/>
        </w:rPr>
        <w:t>ТОО «</w:t>
      </w:r>
      <w:r w:rsidR="00283B61">
        <w:rPr>
          <w:color w:val="000000"/>
          <w:shd w:val="clear" w:color="auto" w:fill="FFFFFF"/>
          <w:lang w:val="ru-RU"/>
        </w:rPr>
        <w:t>Инфрадин</w:t>
      </w:r>
      <w:r w:rsidR="009F564E">
        <w:rPr>
          <w:color w:val="000000"/>
          <w:shd w:val="clear" w:color="auto" w:fill="FFFFFF"/>
          <w:lang w:val="ru-RU"/>
        </w:rPr>
        <w:t>»</w:t>
      </w:r>
      <w:r w:rsidR="00E52FE3">
        <w:rPr>
          <w:color w:val="000000"/>
          <w:shd w:val="clear" w:color="auto" w:fill="FFFFFF"/>
          <w:lang w:val="ru-RU"/>
        </w:rPr>
        <w:t>.</w:t>
      </w:r>
    </w:p>
    <w:p w:rsidR="00AB6933" w:rsidRDefault="00AB6933" w:rsidP="00335A86">
      <w:pPr>
        <w:spacing w:line="360" w:lineRule="auto"/>
        <w:ind w:firstLine="709"/>
        <w:rPr>
          <w:color w:val="000000"/>
          <w:shd w:val="clear" w:color="auto" w:fill="FFFFFF"/>
        </w:rPr>
      </w:pPr>
      <w:r>
        <w:rPr>
          <w:color w:val="000000"/>
          <w:shd w:val="clear" w:color="auto" w:fill="FFFFFF"/>
        </w:rPr>
        <w:t xml:space="preserve">Перечень подготовленных промежуточных отчетов: </w:t>
      </w:r>
    </w:p>
    <w:p w:rsidR="00AB6933" w:rsidRPr="00335A86" w:rsidRDefault="00AB6933" w:rsidP="00335A86">
      <w:pPr>
        <w:widowControl w:val="0"/>
        <w:numPr>
          <w:ilvl w:val="0"/>
          <w:numId w:val="44"/>
        </w:numPr>
        <w:tabs>
          <w:tab w:val="left" w:pos="993"/>
        </w:tabs>
        <w:suppressAutoHyphens/>
        <w:autoSpaceDE w:val="0"/>
        <w:autoSpaceDN w:val="0"/>
        <w:adjustRightInd w:val="0"/>
        <w:spacing w:line="360" w:lineRule="auto"/>
        <w:ind w:left="0" w:firstLine="709"/>
        <w:jc w:val="both"/>
        <w:rPr>
          <w:shd w:val="clear" w:color="auto" w:fill="FFFFFF"/>
          <w:lang w:val="kk-KZ"/>
        </w:rPr>
      </w:pPr>
      <w:r w:rsidRPr="00EA6DB0">
        <w:rPr>
          <w:shd w:val="clear" w:color="auto" w:fill="FFFFFF"/>
          <w:lang w:val="ru-RU"/>
        </w:rPr>
        <w:t xml:space="preserve">Промежуточный отчет </w:t>
      </w:r>
      <w:r w:rsidRPr="00EA6DB0">
        <w:rPr>
          <w:shd w:val="clear" w:color="auto" w:fill="FFFFFF"/>
          <w:lang w:val="kk-KZ"/>
        </w:rPr>
        <w:t xml:space="preserve">за 2018 год, </w:t>
      </w:r>
      <w:r w:rsidRPr="00EA6DB0">
        <w:rPr>
          <w:shd w:val="clear" w:color="auto" w:fill="FFFFFF"/>
          <w:lang w:val="ru-RU"/>
        </w:rPr>
        <w:t xml:space="preserve">инв № </w:t>
      </w:r>
      <w:r w:rsidRPr="00EA6DB0">
        <w:rPr>
          <w:shd w:val="clear" w:color="auto" w:fill="FFFFFF"/>
          <w:lang w:val="kk-KZ"/>
        </w:rPr>
        <w:t xml:space="preserve">- </w:t>
      </w:r>
      <w:r w:rsidR="00335A86">
        <w:rPr>
          <w:shd w:val="clear" w:color="auto" w:fill="FFFFFF"/>
          <w:lang w:val="ru-RU"/>
        </w:rPr>
        <w:t>0218РК00236</w:t>
      </w:r>
    </w:p>
    <w:p w:rsidR="00335A86" w:rsidRPr="00EA6DB0" w:rsidRDefault="00335A86" w:rsidP="00335A86">
      <w:pPr>
        <w:widowControl w:val="0"/>
        <w:tabs>
          <w:tab w:val="left" w:pos="993"/>
        </w:tabs>
        <w:suppressAutoHyphens/>
        <w:autoSpaceDE w:val="0"/>
        <w:autoSpaceDN w:val="0"/>
        <w:adjustRightInd w:val="0"/>
        <w:spacing w:line="360" w:lineRule="auto"/>
        <w:ind w:firstLine="709"/>
        <w:jc w:val="both"/>
        <w:rPr>
          <w:shd w:val="clear" w:color="auto" w:fill="FFFFFF"/>
          <w:lang w:val="kk-KZ"/>
        </w:rPr>
      </w:pPr>
      <w:r>
        <w:rPr>
          <w:lang w:val="ru-RU"/>
        </w:rPr>
        <w:t>Было обнаружено, что оптимальными условиями для повышения иммуномодулирующих свойств МСК компактной кости мышей является прекондиционирование 3</w:t>
      </w:r>
      <w:r>
        <w:t>D</w:t>
      </w:r>
      <w:r w:rsidRPr="001252C3">
        <w:rPr>
          <w:lang w:val="ru-RU"/>
        </w:rPr>
        <w:t xml:space="preserve"> </w:t>
      </w:r>
      <w:r>
        <w:rPr>
          <w:lang w:val="ru-RU"/>
        </w:rPr>
        <w:t xml:space="preserve">сфероидной культуры МСК с помощью провоспалительного цитокина </w:t>
      </w:r>
      <w:r w:rsidRPr="00240F00">
        <w:rPr>
          <w:spacing w:val="2"/>
        </w:rPr>
        <w:t>TNF</w:t>
      </w:r>
      <w:r w:rsidRPr="00240F00">
        <w:rPr>
          <w:spacing w:val="2"/>
          <w:lang w:val="ru-RU"/>
        </w:rPr>
        <w:t>-</w:t>
      </w:r>
      <w:r w:rsidRPr="00240F00">
        <w:rPr>
          <w:spacing w:val="2"/>
        </w:rPr>
        <w:t>α</w:t>
      </w:r>
      <w:r>
        <w:rPr>
          <w:spacing w:val="2"/>
          <w:lang w:val="ru-RU"/>
        </w:rPr>
        <w:t xml:space="preserve"> (20 нг/мл) в течение 24 часов</w:t>
      </w:r>
    </w:p>
    <w:p w:rsidR="00AB6933" w:rsidRPr="00EA6DB0" w:rsidRDefault="00AB6933" w:rsidP="00335A86">
      <w:pPr>
        <w:widowControl w:val="0"/>
        <w:numPr>
          <w:ilvl w:val="0"/>
          <w:numId w:val="44"/>
        </w:numPr>
        <w:tabs>
          <w:tab w:val="left" w:pos="993"/>
        </w:tabs>
        <w:suppressAutoHyphens/>
        <w:autoSpaceDE w:val="0"/>
        <w:autoSpaceDN w:val="0"/>
        <w:adjustRightInd w:val="0"/>
        <w:spacing w:line="360" w:lineRule="auto"/>
        <w:ind w:left="0" w:firstLine="709"/>
        <w:jc w:val="both"/>
        <w:rPr>
          <w:shd w:val="clear" w:color="auto" w:fill="FFFFFF"/>
          <w:lang w:val="kk-KZ"/>
        </w:rPr>
      </w:pPr>
      <w:r w:rsidRPr="00EA6DB0">
        <w:rPr>
          <w:shd w:val="clear" w:color="auto" w:fill="FFFFFF"/>
          <w:lang w:val="ru-RU"/>
        </w:rPr>
        <w:t xml:space="preserve">Промежуточный отчет </w:t>
      </w:r>
      <w:r w:rsidRPr="00EA6DB0">
        <w:rPr>
          <w:shd w:val="clear" w:color="auto" w:fill="FFFFFF"/>
          <w:lang w:val="kk-KZ"/>
        </w:rPr>
        <w:t xml:space="preserve">за 2019 год, </w:t>
      </w:r>
      <w:r w:rsidRPr="00EA6DB0">
        <w:rPr>
          <w:shd w:val="clear" w:color="auto" w:fill="FFFFFF"/>
          <w:lang w:val="ru-RU"/>
        </w:rPr>
        <w:t xml:space="preserve">инв № </w:t>
      </w:r>
      <w:r w:rsidRPr="00EA6DB0">
        <w:rPr>
          <w:shd w:val="clear" w:color="auto" w:fill="FFFFFF"/>
          <w:lang w:val="kk-KZ"/>
        </w:rPr>
        <w:t>-</w:t>
      </w:r>
      <w:r w:rsidR="00BE669E" w:rsidRPr="00BE669E">
        <w:rPr>
          <w:shd w:val="clear" w:color="auto" w:fill="FFFFFF"/>
          <w:lang w:val="ru-RU"/>
        </w:rPr>
        <w:t xml:space="preserve"> </w:t>
      </w:r>
      <w:r w:rsidR="00335A86">
        <w:rPr>
          <w:shd w:val="clear" w:color="auto" w:fill="FFFFFF"/>
          <w:lang w:val="ru-RU"/>
        </w:rPr>
        <w:t>0219РК00402</w:t>
      </w:r>
    </w:p>
    <w:p w:rsidR="00283B61" w:rsidRPr="00283B61" w:rsidRDefault="00335A86" w:rsidP="00335A86">
      <w:pPr>
        <w:widowControl w:val="0"/>
        <w:suppressAutoHyphens/>
        <w:autoSpaceDE w:val="0"/>
        <w:autoSpaceDN w:val="0"/>
        <w:adjustRightInd w:val="0"/>
        <w:spacing w:line="360" w:lineRule="auto"/>
        <w:ind w:firstLine="709"/>
        <w:jc w:val="both"/>
        <w:rPr>
          <w:color w:val="000000"/>
          <w:shd w:val="clear" w:color="auto" w:fill="FFFFFF"/>
          <w:lang w:val="kk-KZ"/>
        </w:rPr>
      </w:pPr>
      <w:r>
        <w:rPr>
          <w:lang w:val="ru-RU"/>
        </w:rPr>
        <w:t xml:space="preserve">Впервые показано, что внутривенная трансплантация </w:t>
      </w:r>
      <w:r w:rsidRPr="005B46BE">
        <w:t>TNF</w:t>
      </w:r>
      <w:r w:rsidRPr="001B693F">
        <w:rPr>
          <w:lang w:val="ru-RU"/>
        </w:rPr>
        <w:t>-</w:t>
      </w:r>
      <w:r>
        <w:rPr>
          <w:lang w:val="ru-RU"/>
        </w:rPr>
        <w:t xml:space="preserve">прекондиционированных МСК была более эффективна в подавлении развития атеросклероза у </w:t>
      </w:r>
      <w:r>
        <w:t>ApoE</w:t>
      </w:r>
      <w:r>
        <w:rPr>
          <w:lang w:val="ru-RU"/>
        </w:rPr>
        <w:t xml:space="preserve"> по сравнению с необработанными МСК.</w:t>
      </w:r>
    </w:p>
    <w:p w:rsidR="00530629" w:rsidRPr="00AC6044" w:rsidRDefault="00530629" w:rsidP="007336D2">
      <w:pPr>
        <w:widowControl w:val="0"/>
        <w:suppressAutoHyphens/>
        <w:autoSpaceDE w:val="0"/>
        <w:autoSpaceDN w:val="0"/>
        <w:adjustRightInd w:val="0"/>
        <w:spacing w:line="360" w:lineRule="auto"/>
        <w:jc w:val="center"/>
        <w:rPr>
          <w:b/>
          <w:bCs/>
          <w:lang w:val="ru-RU"/>
        </w:rPr>
      </w:pPr>
      <w:r w:rsidRPr="00AD3805">
        <w:rPr>
          <w:lang w:val="ru-RU"/>
        </w:rPr>
        <w:br w:type="page"/>
      </w:r>
      <w:r w:rsidR="007336D2" w:rsidRPr="00090C1A">
        <w:rPr>
          <w:b/>
          <w:color w:val="000000"/>
          <w:shd w:val="clear" w:color="auto" w:fill="FFFFFF"/>
          <w:lang w:val="ru-RU"/>
        </w:rPr>
        <w:lastRenderedPageBreak/>
        <w:t>ОСНОВНАЯ ЧАСТЬ ОТЧЕТА О НИР</w:t>
      </w:r>
    </w:p>
    <w:p w:rsidR="00530629" w:rsidRPr="00AC6044" w:rsidRDefault="00530629" w:rsidP="00AC6044">
      <w:pPr>
        <w:widowControl w:val="0"/>
        <w:shd w:val="clear" w:color="auto" w:fill="FFFFFF"/>
        <w:tabs>
          <w:tab w:val="left" w:pos="0"/>
        </w:tabs>
        <w:suppressAutoHyphens/>
        <w:autoSpaceDE w:val="0"/>
        <w:autoSpaceDN w:val="0"/>
        <w:adjustRightInd w:val="0"/>
        <w:spacing w:line="360" w:lineRule="auto"/>
        <w:ind w:firstLine="709"/>
        <w:rPr>
          <w:b/>
          <w:bCs/>
          <w:lang w:val="ru-RU"/>
        </w:rPr>
      </w:pPr>
      <w:r w:rsidRPr="00AC6044">
        <w:rPr>
          <w:b/>
          <w:bCs/>
          <w:lang w:val="ru-RU"/>
        </w:rPr>
        <w:t>1 Выбор направления исследования</w:t>
      </w:r>
    </w:p>
    <w:p w:rsidR="00EA6DBA" w:rsidRDefault="00C65A7C" w:rsidP="00AC6044">
      <w:pPr>
        <w:spacing w:line="360" w:lineRule="auto"/>
        <w:ind w:firstLine="709"/>
        <w:jc w:val="both"/>
        <w:rPr>
          <w:shd w:val="clear" w:color="auto" w:fill="FFFFFF"/>
          <w:lang w:val="ru-RU"/>
        </w:rPr>
      </w:pPr>
      <w:r w:rsidRPr="009622F9">
        <w:rPr>
          <w:spacing w:val="2"/>
          <w:lang w:val="ru-RU"/>
        </w:rPr>
        <w:t>Атеросклероз это наиболее распространенное сосудистое заболевание, причиной которого является образование липидных и холестериновых бляшек на внутренней стороне сосудов приводящее к окклюзии артерий и/или недостаточности кро</w:t>
      </w:r>
      <w:r w:rsidR="00EA6DBA">
        <w:rPr>
          <w:spacing w:val="2"/>
          <w:lang w:val="ru-RU"/>
        </w:rPr>
        <w:t>воснабжения органов и тканей</w:t>
      </w:r>
      <w:r w:rsidRPr="009622F9">
        <w:rPr>
          <w:spacing w:val="2"/>
          <w:lang w:val="ru-RU"/>
        </w:rPr>
        <w:t xml:space="preserve">. В этой связи, атеросклероз является основой сердечнососудистых заболеваний приводящие к инфаркту миокарда, ишемической болезни сердца, инсульту </w:t>
      </w:r>
      <w:r w:rsidR="00B31C8B">
        <w:rPr>
          <w:spacing w:val="2"/>
          <w:lang w:val="ru-RU"/>
        </w:rPr>
        <w:t xml:space="preserve">и </w:t>
      </w:r>
      <w:r w:rsidR="00EA6DBA">
        <w:rPr>
          <w:spacing w:val="2"/>
          <w:lang w:val="ru-RU"/>
        </w:rPr>
        <w:t>ишемии нижних конечностей</w:t>
      </w:r>
      <w:r w:rsidRPr="009622F9">
        <w:rPr>
          <w:spacing w:val="2"/>
          <w:lang w:val="ru-RU"/>
        </w:rPr>
        <w:t>. Несмотря на доступную терапию,</w:t>
      </w:r>
      <w:r w:rsidRPr="009622F9">
        <w:rPr>
          <w:rFonts w:eastAsiaTheme="minorEastAsia"/>
          <w:spacing w:val="2"/>
          <w:lang w:val="ru-RU"/>
        </w:rPr>
        <w:t xml:space="preserve"> </w:t>
      </w:r>
      <w:r w:rsidRPr="009622F9">
        <w:rPr>
          <w:spacing w:val="2"/>
          <w:lang w:val="ru-RU"/>
        </w:rPr>
        <w:t xml:space="preserve">предназначенную для снижения уровня липидов и холестерина в крови пациентов, атеросклероз </w:t>
      </w:r>
      <w:r w:rsidRPr="00C65A7C">
        <w:rPr>
          <w:shd w:val="clear" w:color="auto" w:fill="FFFFFF"/>
          <w:lang w:val="ru-RU"/>
        </w:rPr>
        <w:t>является наиболее частой причиной потери трудоспособности и преждевременной смерти</w:t>
      </w:r>
      <w:r w:rsidRPr="009622F9">
        <w:rPr>
          <w:shd w:val="clear" w:color="auto" w:fill="FFFFFF"/>
          <w:lang w:val="ru-RU"/>
        </w:rPr>
        <w:t xml:space="preserve"> населения во всем мире</w:t>
      </w:r>
      <w:r w:rsidR="00EA6DBA">
        <w:rPr>
          <w:shd w:val="clear" w:color="auto" w:fill="FFFFFF"/>
          <w:lang w:val="ru-RU"/>
        </w:rPr>
        <w:t>.</w:t>
      </w:r>
      <w:r w:rsidRPr="009622F9">
        <w:rPr>
          <w:shd w:val="clear" w:color="auto" w:fill="FFFFFF"/>
          <w:lang w:val="ru-RU"/>
        </w:rPr>
        <w:t xml:space="preserve"> </w:t>
      </w:r>
    </w:p>
    <w:p w:rsidR="00003399" w:rsidRDefault="00C65A7C" w:rsidP="00AC6044">
      <w:pPr>
        <w:spacing w:line="360" w:lineRule="auto"/>
        <w:ind w:firstLine="709"/>
        <w:jc w:val="both"/>
        <w:rPr>
          <w:shd w:val="clear" w:color="auto" w:fill="FFFFFF"/>
          <w:lang w:val="ru-RU"/>
        </w:rPr>
      </w:pPr>
      <w:r>
        <w:rPr>
          <w:shd w:val="clear" w:color="auto" w:fill="FFFFFF"/>
          <w:lang w:val="ru-RU"/>
        </w:rPr>
        <w:t>В этой связи, в последнее время идет интенсивный поиск новых эффективных подходов лечения атеросклероза, в частности с использованием МСК. Недавно было показано, что МСК способны оказывать иммуносупрессирующие и атерозащитные эффекты, снижать уровень холестерина и размер атеросклеротических бляшек</w:t>
      </w:r>
      <w:r w:rsidR="00E52FE3">
        <w:rPr>
          <w:shd w:val="clear" w:color="auto" w:fill="FFFFFF"/>
          <w:lang w:val="ru-RU"/>
        </w:rPr>
        <w:t xml:space="preserve"> у экспериментальных животных</w:t>
      </w:r>
      <w:r w:rsidR="00EA6DBA">
        <w:rPr>
          <w:shd w:val="clear" w:color="auto" w:fill="FFFFFF"/>
          <w:lang w:val="ru-RU"/>
        </w:rPr>
        <w:t>.</w:t>
      </w:r>
      <w:r w:rsidRPr="00A31DB4">
        <w:rPr>
          <w:shd w:val="clear" w:color="auto" w:fill="FFFFFF"/>
          <w:lang w:val="ru-RU"/>
        </w:rPr>
        <w:t xml:space="preserve"> </w:t>
      </w:r>
      <w:r w:rsidR="00A31DB4">
        <w:rPr>
          <w:rFonts w:eastAsiaTheme="minorEastAsia"/>
          <w:shd w:val="clear" w:color="auto" w:fill="FFFFFF"/>
          <w:lang w:val="ru-RU"/>
        </w:rPr>
        <w:t>О</w:t>
      </w:r>
      <w:r w:rsidR="0036201F" w:rsidRPr="009622F9">
        <w:rPr>
          <w:rFonts w:eastAsiaTheme="minorEastAsia"/>
          <w:shd w:val="clear" w:color="auto" w:fill="FFFFFF"/>
          <w:lang w:val="ru-RU"/>
        </w:rPr>
        <w:t>сновываясь на эти предпосылки,</w:t>
      </w:r>
      <w:r w:rsidR="0036201F" w:rsidRPr="00BD172B">
        <w:rPr>
          <w:rFonts w:eastAsiaTheme="minorEastAsia"/>
          <w:shd w:val="clear" w:color="auto" w:fill="FFFFFF"/>
          <w:lang w:val="ru-RU"/>
        </w:rPr>
        <w:t xml:space="preserve"> мы пришли к идее </w:t>
      </w:r>
      <w:r w:rsidR="0036201F" w:rsidRPr="009622F9">
        <w:rPr>
          <w:rFonts w:eastAsiaTheme="minorEastAsia"/>
          <w:shd w:val="clear" w:color="auto" w:fill="FFFFFF"/>
          <w:lang w:val="ru-RU"/>
        </w:rPr>
        <w:t xml:space="preserve">разработки стратегии для повышения </w:t>
      </w:r>
      <w:r w:rsidR="0036201F" w:rsidRPr="00BD172B">
        <w:rPr>
          <w:rFonts w:eastAsiaTheme="minorEastAsia"/>
          <w:shd w:val="clear" w:color="auto" w:fill="FFFFFF"/>
          <w:lang w:val="ru-RU"/>
        </w:rPr>
        <w:t>терапевтическ</w:t>
      </w:r>
      <w:r w:rsidR="0036201F" w:rsidRPr="009622F9">
        <w:rPr>
          <w:rFonts w:eastAsiaTheme="minorEastAsia"/>
          <w:shd w:val="clear" w:color="auto" w:fill="FFFFFF"/>
          <w:lang w:val="ru-RU"/>
        </w:rPr>
        <w:t>ой эффективности МСК</w:t>
      </w:r>
      <w:r w:rsidR="0036201F" w:rsidRPr="00BD172B">
        <w:rPr>
          <w:rFonts w:eastAsiaTheme="minorEastAsia"/>
          <w:shd w:val="clear" w:color="auto" w:fill="FFFFFF"/>
          <w:lang w:val="ru-RU"/>
        </w:rPr>
        <w:t xml:space="preserve"> при </w:t>
      </w:r>
      <w:r w:rsidR="0036201F" w:rsidRPr="009622F9">
        <w:rPr>
          <w:rFonts w:eastAsiaTheme="minorEastAsia"/>
          <w:shd w:val="clear" w:color="auto" w:fill="FFFFFF"/>
          <w:lang w:val="ru-RU"/>
        </w:rPr>
        <w:t>атеросклерозе с использованием различных подходов прекондиционирования</w:t>
      </w:r>
      <w:r w:rsidR="0036201F" w:rsidRPr="00BD172B">
        <w:rPr>
          <w:rFonts w:eastAsiaTheme="minorEastAsia"/>
          <w:shd w:val="clear" w:color="auto" w:fill="FFFFFF"/>
          <w:lang w:val="ru-RU"/>
        </w:rPr>
        <w:t>.</w:t>
      </w:r>
      <w:r w:rsidR="00A31DB4">
        <w:rPr>
          <w:rFonts w:eastAsiaTheme="minorEastAsia"/>
          <w:shd w:val="clear" w:color="auto" w:fill="FFFFFF"/>
          <w:lang w:val="ru-RU"/>
        </w:rPr>
        <w:t xml:space="preserve"> Прекондиционирование это </w:t>
      </w:r>
      <w:r w:rsidR="00A31DB4">
        <w:rPr>
          <w:shd w:val="clear" w:color="auto" w:fill="FFFFFF"/>
          <w:lang w:val="ru-RU"/>
        </w:rPr>
        <w:t>предварительная обработка клеток физическими (гипоксия), химическими (перекись водорода, хлорид кобальта) или биологическими факторами (цитокины, факторы роста) приводящие к усилению функциональной активности клеток.</w:t>
      </w:r>
      <w:r w:rsidR="00A31DB4">
        <w:rPr>
          <w:rFonts w:eastAsiaTheme="minorEastAsia"/>
          <w:shd w:val="clear" w:color="auto" w:fill="FFFFFF"/>
          <w:lang w:val="ru-RU"/>
        </w:rPr>
        <w:t xml:space="preserve"> </w:t>
      </w:r>
      <w:r w:rsidR="0036201F" w:rsidRPr="00BD172B">
        <w:rPr>
          <w:shd w:val="clear" w:color="auto" w:fill="FFFFFF"/>
          <w:lang w:val="ru-RU"/>
        </w:rPr>
        <w:t xml:space="preserve">В мировой научной литературе по состоянию на конец </w:t>
      </w:r>
      <w:r w:rsidR="0036201F" w:rsidRPr="009622F9">
        <w:rPr>
          <w:shd w:val="clear" w:color="auto" w:fill="FFFFFF"/>
          <w:lang w:val="ru-RU"/>
        </w:rPr>
        <w:t xml:space="preserve">сентября </w:t>
      </w:r>
      <w:r w:rsidR="0036201F" w:rsidRPr="00BD172B">
        <w:rPr>
          <w:shd w:val="clear" w:color="auto" w:fill="FFFFFF"/>
          <w:lang w:val="ru-RU"/>
        </w:rPr>
        <w:t>201</w:t>
      </w:r>
      <w:r w:rsidR="0036201F" w:rsidRPr="009622F9">
        <w:rPr>
          <w:shd w:val="clear" w:color="auto" w:fill="FFFFFF"/>
          <w:lang w:val="ru-RU"/>
        </w:rPr>
        <w:t>7 г.</w:t>
      </w:r>
      <w:r w:rsidR="0036201F" w:rsidRPr="00BD172B">
        <w:rPr>
          <w:shd w:val="clear" w:color="auto" w:fill="FFFFFF"/>
          <w:lang w:val="ru-RU"/>
        </w:rPr>
        <w:t xml:space="preserve"> </w:t>
      </w:r>
      <w:r w:rsidR="00A31DB4">
        <w:rPr>
          <w:shd w:val="clear" w:color="auto" w:fill="FFFFFF"/>
          <w:lang w:val="ru-RU"/>
        </w:rPr>
        <w:t>было найдено 18</w:t>
      </w:r>
      <w:r w:rsidR="0036201F" w:rsidRPr="009622F9">
        <w:rPr>
          <w:shd w:val="clear" w:color="auto" w:fill="FFFFFF"/>
          <w:lang w:val="ru-RU"/>
        </w:rPr>
        <w:t xml:space="preserve"> </w:t>
      </w:r>
      <w:r w:rsidR="0036201F" w:rsidRPr="009622F9">
        <w:rPr>
          <w:rFonts w:eastAsiaTheme="minorEastAsia"/>
          <w:shd w:val="clear" w:color="auto" w:fill="FFFFFF"/>
          <w:lang w:val="ru-RU"/>
        </w:rPr>
        <w:t xml:space="preserve">соответствующих </w:t>
      </w:r>
      <w:r w:rsidR="0036201F" w:rsidRPr="009622F9">
        <w:rPr>
          <w:shd w:val="clear" w:color="auto" w:fill="FFFFFF"/>
          <w:lang w:val="ru-RU"/>
        </w:rPr>
        <w:t xml:space="preserve">публикаций </w:t>
      </w:r>
      <w:r w:rsidR="0036201F" w:rsidRPr="00BD172B">
        <w:rPr>
          <w:shd w:val="clear" w:color="auto" w:fill="FFFFFF"/>
          <w:lang w:val="ru-RU"/>
        </w:rPr>
        <w:t xml:space="preserve">по </w:t>
      </w:r>
      <w:r w:rsidR="0036201F" w:rsidRPr="009622F9">
        <w:rPr>
          <w:shd w:val="clear" w:color="auto" w:fill="FFFFFF"/>
          <w:lang w:val="ru-RU"/>
        </w:rPr>
        <w:t xml:space="preserve">изучению функций и терапевтических эффектов МСК при атеросклерозе. </w:t>
      </w:r>
      <w:r w:rsidR="0036201F" w:rsidRPr="009622F9">
        <w:rPr>
          <w:lang w:val="ru-RU"/>
        </w:rPr>
        <w:t xml:space="preserve">Однако не было </w:t>
      </w:r>
      <w:r w:rsidR="0036201F" w:rsidRPr="00BD172B">
        <w:rPr>
          <w:shd w:val="clear" w:color="auto" w:fill="FFFFFF"/>
          <w:lang w:val="ru-RU"/>
        </w:rPr>
        <w:t xml:space="preserve">опубликовано ни одной </w:t>
      </w:r>
      <w:r w:rsidR="0036201F" w:rsidRPr="009622F9">
        <w:rPr>
          <w:shd w:val="clear" w:color="auto" w:fill="FFFFFF"/>
          <w:lang w:val="ru-RU"/>
        </w:rPr>
        <w:t>статьи</w:t>
      </w:r>
      <w:r w:rsidR="0036201F" w:rsidRPr="00BD172B">
        <w:rPr>
          <w:shd w:val="clear" w:color="auto" w:fill="FFFFFF"/>
          <w:lang w:val="ru-RU"/>
        </w:rPr>
        <w:t xml:space="preserve"> по </w:t>
      </w:r>
      <w:r w:rsidR="00A31DB4">
        <w:rPr>
          <w:shd w:val="clear" w:color="auto" w:fill="FFFFFF"/>
          <w:lang w:val="ru-RU"/>
        </w:rPr>
        <w:t xml:space="preserve">изучению терапевтических </w:t>
      </w:r>
      <w:r w:rsidR="0036201F" w:rsidRPr="009622F9">
        <w:rPr>
          <w:shd w:val="clear" w:color="auto" w:fill="FFFFFF"/>
          <w:lang w:val="ru-RU"/>
        </w:rPr>
        <w:t xml:space="preserve">эффектов прекондиционированных </w:t>
      </w:r>
      <w:r w:rsidR="0084193D">
        <w:rPr>
          <w:shd w:val="clear" w:color="auto" w:fill="FFFFFF"/>
          <w:lang w:val="ru-RU"/>
        </w:rPr>
        <w:t xml:space="preserve">МСК на развитие атеросклероза. </w:t>
      </w:r>
      <w:r w:rsidR="0036201F" w:rsidRPr="009622F9">
        <w:rPr>
          <w:shd w:val="clear" w:color="auto" w:fill="FFFFFF"/>
          <w:lang w:val="ru-RU"/>
        </w:rPr>
        <w:t xml:space="preserve">Исходя из этого, научная идея проекта имеет абсолютную научную новизну </w:t>
      </w:r>
      <w:r w:rsidR="0036201F" w:rsidRPr="009622F9">
        <w:rPr>
          <w:rFonts w:eastAsiaTheme="minorEastAsia"/>
          <w:shd w:val="clear" w:color="auto" w:fill="FFFFFF"/>
          <w:lang w:val="ru-RU"/>
        </w:rPr>
        <w:t xml:space="preserve">в мировом масштабе. </w:t>
      </w:r>
      <w:r w:rsidR="0036201F" w:rsidRPr="009622F9">
        <w:rPr>
          <w:shd w:val="clear" w:color="auto" w:fill="FFFFFF"/>
          <w:lang w:val="ru-RU"/>
        </w:rPr>
        <w:t>При выполнении данного проекта впер</w:t>
      </w:r>
      <w:r w:rsidR="0084193D">
        <w:rPr>
          <w:shd w:val="clear" w:color="auto" w:fill="FFFFFF"/>
          <w:lang w:val="ru-RU"/>
        </w:rPr>
        <w:t>вые будет изучена эффективность</w:t>
      </w:r>
      <w:r w:rsidR="0036201F" w:rsidRPr="009622F9">
        <w:rPr>
          <w:shd w:val="clear" w:color="auto" w:fill="FFFFFF"/>
          <w:lang w:val="ru-RU"/>
        </w:rPr>
        <w:t xml:space="preserve"> трансплантации прекондиционированных МСК на развитие атеросклероза. Для оценки терапевтического потенциала будет впервые проведен сравнительный анализ эффектов прекондиционированных МСК и интактных МСК на ингибирование воспалительного статуса, эндотелиальной дисфункции и образование атеросклеротических бляшек. </w:t>
      </w:r>
      <w:r w:rsidR="00003399">
        <w:rPr>
          <w:shd w:val="clear" w:color="auto" w:fill="FFFFFF"/>
          <w:lang w:val="ru-RU"/>
        </w:rPr>
        <w:t xml:space="preserve"> </w:t>
      </w:r>
    </w:p>
    <w:p w:rsidR="00423DD4" w:rsidRPr="009622F9" w:rsidRDefault="00423DD4" w:rsidP="00AC6044">
      <w:pPr>
        <w:spacing w:line="360" w:lineRule="auto"/>
        <w:ind w:firstLine="709"/>
        <w:jc w:val="both"/>
        <w:rPr>
          <w:lang w:val="ru-RU" w:eastAsia="ru-RU"/>
        </w:rPr>
      </w:pPr>
      <w:r w:rsidRPr="009622F9">
        <w:rPr>
          <w:shd w:val="clear" w:color="auto" w:fill="FFFFFF"/>
          <w:lang w:val="ru-RU"/>
        </w:rPr>
        <w:t>Данный проект будет иметь большую научно-практическую значимость не только в национальном, но и в международном масштабе. Поскольку</w:t>
      </w:r>
      <w:r w:rsidRPr="009622F9">
        <w:rPr>
          <w:rFonts w:eastAsiaTheme="minorEastAsia"/>
          <w:shd w:val="clear" w:color="auto" w:fill="FFFFFF"/>
          <w:lang w:val="ru-RU"/>
        </w:rPr>
        <w:t>,</w:t>
      </w:r>
      <w:r w:rsidRPr="009622F9">
        <w:rPr>
          <w:shd w:val="clear" w:color="auto" w:fill="FFFFFF"/>
          <w:lang w:val="ru-RU"/>
        </w:rPr>
        <w:t xml:space="preserve"> полученные </w:t>
      </w:r>
      <w:r w:rsidRPr="009622F9">
        <w:rPr>
          <w:lang w:val="ru-RU" w:eastAsia="ru-RU"/>
        </w:rPr>
        <w:t>р</w:t>
      </w:r>
      <w:r w:rsidRPr="00BD172B">
        <w:rPr>
          <w:lang w:val="ru-RU" w:eastAsia="ru-RU"/>
        </w:rPr>
        <w:t xml:space="preserve">езультаты исследования могут </w:t>
      </w:r>
      <w:r w:rsidRPr="009622F9">
        <w:rPr>
          <w:lang w:val="ru-RU" w:eastAsia="ru-RU"/>
        </w:rPr>
        <w:t xml:space="preserve">дать новые сведения о терапевтической эффективности применения прекондиционированных МСК при атеросклерозе. </w:t>
      </w:r>
      <w:r w:rsidRPr="00BD172B">
        <w:rPr>
          <w:lang w:val="ru-RU" w:eastAsia="ru-RU"/>
        </w:rPr>
        <w:t xml:space="preserve">С практической точки зрения, </w:t>
      </w:r>
      <w:r w:rsidRPr="00BD172B">
        <w:rPr>
          <w:lang w:val="ru-RU" w:eastAsia="ru-RU"/>
        </w:rPr>
        <w:lastRenderedPageBreak/>
        <w:t>результаты</w:t>
      </w:r>
      <w:r w:rsidR="00003399">
        <w:rPr>
          <w:lang w:val="ru-RU" w:eastAsia="ru-RU"/>
        </w:rPr>
        <w:t xml:space="preserve"> </w:t>
      </w:r>
      <w:r w:rsidRPr="00BD172B">
        <w:rPr>
          <w:lang w:val="ru-RU" w:eastAsia="ru-RU"/>
        </w:rPr>
        <w:t xml:space="preserve">работы могут служить основой для </w:t>
      </w:r>
      <w:r w:rsidRPr="009622F9">
        <w:rPr>
          <w:lang w:val="ru-RU" w:eastAsia="ru-RU"/>
        </w:rPr>
        <w:t>применения</w:t>
      </w:r>
      <w:r w:rsidRPr="00BD172B">
        <w:rPr>
          <w:lang w:val="ru-RU" w:eastAsia="ru-RU"/>
        </w:rPr>
        <w:t xml:space="preserve"> нового </w:t>
      </w:r>
      <w:r w:rsidRPr="009622F9">
        <w:rPr>
          <w:lang w:val="ru-RU"/>
        </w:rPr>
        <w:t>клеточно-</w:t>
      </w:r>
      <w:r w:rsidRPr="00BD172B">
        <w:rPr>
          <w:lang w:val="ru-RU" w:eastAsia="ru-RU"/>
        </w:rPr>
        <w:t xml:space="preserve">терапевтического подхода для лечения </w:t>
      </w:r>
      <w:r w:rsidRPr="009622F9">
        <w:rPr>
          <w:lang w:val="ru-RU" w:eastAsia="ru-RU"/>
        </w:rPr>
        <w:t>атеросклероза</w:t>
      </w:r>
      <w:r w:rsidRPr="00BD172B">
        <w:rPr>
          <w:lang w:val="ru-RU" w:eastAsia="ru-RU"/>
        </w:rPr>
        <w:t xml:space="preserve"> с помощью </w:t>
      </w:r>
      <w:r w:rsidRPr="009622F9">
        <w:rPr>
          <w:lang w:val="ru-RU" w:eastAsia="ru-RU"/>
        </w:rPr>
        <w:t>прекондиционированных</w:t>
      </w:r>
      <w:r w:rsidRPr="00BD172B">
        <w:rPr>
          <w:lang w:val="ru-RU" w:eastAsia="ru-RU"/>
        </w:rPr>
        <w:t xml:space="preserve"> </w:t>
      </w:r>
      <w:r w:rsidRPr="009622F9">
        <w:rPr>
          <w:lang w:val="ru-RU" w:eastAsia="ru-RU"/>
        </w:rPr>
        <w:t>МСК.</w:t>
      </w:r>
    </w:p>
    <w:p w:rsidR="00530629" w:rsidRPr="00AC6044" w:rsidRDefault="000A1ED8" w:rsidP="00AC6044">
      <w:pPr>
        <w:widowControl w:val="0"/>
        <w:suppressAutoHyphens/>
        <w:autoSpaceDE w:val="0"/>
        <w:autoSpaceDN w:val="0"/>
        <w:adjustRightInd w:val="0"/>
        <w:spacing w:line="360" w:lineRule="auto"/>
        <w:ind w:firstLine="709"/>
        <w:rPr>
          <w:b/>
          <w:bCs/>
          <w:lang w:val="ru-RU"/>
        </w:rPr>
      </w:pPr>
      <w:r>
        <w:rPr>
          <w:b/>
          <w:bCs/>
          <w:lang w:val="ru-RU"/>
        </w:rPr>
        <w:br w:type="page"/>
      </w:r>
      <w:r w:rsidR="00530629" w:rsidRPr="00AC6044">
        <w:rPr>
          <w:b/>
          <w:bCs/>
          <w:lang w:val="ru-RU"/>
        </w:rPr>
        <w:lastRenderedPageBreak/>
        <w:t>2 Экспериментальные исследования</w:t>
      </w:r>
      <w:r w:rsidR="00AB4EC0" w:rsidRPr="00AC6044">
        <w:rPr>
          <w:b/>
          <w:bCs/>
          <w:lang w:val="ru-RU"/>
        </w:rPr>
        <w:t xml:space="preserve"> </w:t>
      </w:r>
    </w:p>
    <w:p w:rsidR="00530629" w:rsidRPr="00BE669E" w:rsidRDefault="00530629" w:rsidP="00AC6044">
      <w:pPr>
        <w:widowControl w:val="0"/>
        <w:suppressAutoHyphens/>
        <w:autoSpaceDE w:val="0"/>
        <w:autoSpaceDN w:val="0"/>
        <w:adjustRightInd w:val="0"/>
        <w:spacing w:line="360" w:lineRule="auto"/>
        <w:ind w:firstLine="709"/>
        <w:jc w:val="both"/>
        <w:rPr>
          <w:b/>
          <w:bCs/>
          <w:lang w:val="ru-RU"/>
        </w:rPr>
      </w:pPr>
      <w:r w:rsidRPr="00BE669E">
        <w:rPr>
          <w:b/>
          <w:bCs/>
          <w:lang w:val="ru-RU"/>
        </w:rPr>
        <w:t>2.1 Методы исследования</w:t>
      </w:r>
    </w:p>
    <w:p w:rsidR="0026202F" w:rsidRPr="002736B6" w:rsidRDefault="0026202F" w:rsidP="00AC6044">
      <w:pPr>
        <w:widowControl w:val="0"/>
        <w:suppressAutoHyphens/>
        <w:autoSpaceDE w:val="0"/>
        <w:autoSpaceDN w:val="0"/>
        <w:adjustRightInd w:val="0"/>
        <w:spacing w:line="360" w:lineRule="auto"/>
        <w:ind w:firstLine="709"/>
        <w:jc w:val="both"/>
        <w:rPr>
          <w:bCs/>
          <w:lang w:val="ru-RU"/>
        </w:rPr>
      </w:pPr>
      <w:r w:rsidRPr="002736B6">
        <w:rPr>
          <w:bCs/>
          <w:lang w:val="ru-RU"/>
        </w:rPr>
        <w:t>2.1.1 Животные</w:t>
      </w:r>
    </w:p>
    <w:p w:rsidR="0026202F" w:rsidRPr="002736B6" w:rsidRDefault="0026202F" w:rsidP="00AC6044">
      <w:pPr>
        <w:pStyle w:val="3"/>
        <w:shd w:val="clear" w:color="auto" w:fill="FFFFFF"/>
        <w:spacing w:before="0" w:after="0" w:line="360" w:lineRule="auto"/>
        <w:ind w:firstLine="709"/>
        <w:jc w:val="both"/>
        <w:rPr>
          <w:rFonts w:ascii="Times New Roman" w:eastAsiaTheme="minorEastAsia" w:hAnsi="Times New Roman" w:cs="Times New Roman"/>
          <w:b w:val="0"/>
          <w:sz w:val="24"/>
          <w:szCs w:val="24"/>
        </w:rPr>
      </w:pPr>
      <w:r w:rsidRPr="002736B6">
        <w:rPr>
          <w:rFonts w:ascii="Times New Roman" w:eastAsiaTheme="minorEastAsia" w:hAnsi="Times New Roman" w:cs="Times New Roman"/>
          <w:b w:val="0"/>
          <w:sz w:val="24"/>
          <w:szCs w:val="24"/>
        </w:rPr>
        <w:t xml:space="preserve">В данном исследовании использовали </w:t>
      </w:r>
      <w:r w:rsidR="00C817E3" w:rsidRPr="002736B6">
        <w:rPr>
          <w:rFonts w:ascii="Times New Roman" w:eastAsiaTheme="minorEastAsia" w:hAnsi="Times New Roman" w:cs="Times New Roman"/>
          <w:b w:val="0"/>
          <w:sz w:val="24"/>
          <w:szCs w:val="24"/>
        </w:rPr>
        <w:t>нокаутных</w:t>
      </w:r>
      <w:r w:rsidR="000D5161" w:rsidRPr="002736B6">
        <w:rPr>
          <w:rFonts w:ascii="Times New Roman" w:eastAsiaTheme="minorEastAsia" w:hAnsi="Times New Roman" w:cs="Times New Roman"/>
          <w:b w:val="0"/>
          <w:sz w:val="24"/>
          <w:szCs w:val="24"/>
        </w:rPr>
        <w:t xml:space="preserve"> мышей</w:t>
      </w:r>
      <w:r w:rsidR="00F5014A" w:rsidRPr="002736B6">
        <w:rPr>
          <w:rFonts w:ascii="Times New Roman" w:eastAsiaTheme="minorEastAsia" w:hAnsi="Times New Roman" w:cs="Times New Roman"/>
          <w:b w:val="0"/>
          <w:sz w:val="24"/>
          <w:szCs w:val="24"/>
        </w:rPr>
        <w:t>-самцов</w:t>
      </w:r>
      <w:r w:rsidRPr="002736B6">
        <w:rPr>
          <w:rFonts w:ascii="Times New Roman" w:eastAsiaTheme="minorEastAsia" w:hAnsi="Times New Roman" w:cs="Times New Roman"/>
          <w:b w:val="0"/>
          <w:sz w:val="24"/>
          <w:szCs w:val="24"/>
        </w:rPr>
        <w:t xml:space="preserve"> линии </w:t>
      </w:r>
      <w:r w:rsidR="00C817E3" w:rsidRPr="002736B6">
        <w:rPr>
          <w:rFonts w:ascii="Times New Roman" w:eastAsiaTheme="minorEastAsia" w:hAnsi="Times New Roman" w:cs="Times New Roman"/>
          <w:b w:val="0"/>
          <w:sz w:val="24"/>
          <w:szCs w:val="24"/>
          <w:lang w:val="en-US"/>
        </w:rPr>
        <w:t>ApoE</w:t>
      </w:r>
      <w:r w:rsidR="00C817E3" w:rsidRPr="002736B6">
        <w:rPr>
          <w:rFonts w:ascii="Times New Roman" w:eastAsiaTheme="minorEastAsia" w:hAnsi="Times New Roman" w:cs="Times New Roman"/>
          <w:b w:val="0"/>
          <w:sz w:val="24"/>
          <w:szCs w:val="24"/>
          <w:vertAlign w:val="superscript"/>
        </w:rPr>
        <w:t>-/-</w:t>
      </w:r>
      <w:r w:rsidRPr="002736B6">
        <w:rPr>
          <w:rFonts w:ascii="Times New Roman" w:eastAsiaTheme="minorEastAsia" w:hAnsi="Times New Roman" w:cs="Times New Roman"/>
          <w:b w:val="0"/>
          <w:sz w:val="24"/>
          <w:szCs w:val="24"/>
          <w:vertAlign w:val="superscript"/>
        </w:rPr>
        <w:t xml:space="preserve"> </w:t>
      </w:r>
      <w:r w:rsidR="000805DD" w:rsidRPr="002736B6">
        <w:rPr>
          <w:rFonts w:ascii="Times New Roman" w:eastAsiaTheme="minorEastAsia" w:hAnsi="Times New Roman" w:cs="Times New Roman"/>
          <w:b w:val="0"/>
          <w:sz w:val="24"/>
          <w:szCs w:val="24"/>
          <w:vertAlign w:val="superscript"/>
        </w:rPr>
        <w:t xml:space="preserve"> </w:t>
      </w:r>
      <w:r w:rsidR="000805DD" w:rsidRPr="002736B6">
        <w:rPr>
          <w:rFonts w:ascii="Times New Roman" w:eastAsiaTheme="minorEastAsia" w:hAnsi="Times New Roman" w:cs="Times New Roman"/>
          <w:b w:val="0"/>
          <w:sz w:val="24"/>
          <w:szCs w:val="24"/>
        </w:rPr>
        <w:t>(B6.129P2-Apoetm1Unc/J)</w:t>
      </w:r>
      <w:r w:rsidR="000805DD" w:rsidRPr="002736B6">
        <w:rPr>
          <w:rFonts w:ascii="Times New Roman" w:eastAsiaTheme="minorEastAsia" w:hAnsi="Times New Roman" w:cs="Times New Roman"/>
          <w:b w:val="0"/>
          <w:sz w:val="24"/>
          <w:szCs w:val="24"/>
          <w:vertAlign w:val="superscript"/>
        </w:rPr>
        <w:t xml:space="preserve"> </w:t>
      </w:r>
      <w:r w:rsidRPr="002736B6">
        <w:rPr>
          <w:rFonts w:ascii="Times New Roman" w:eastAsiaTheme="minorEastAsia" w:hAnsi="Times New Roman" w:cs="Times New Roman"/>
          <w:b w:val="0"/>
          <w:sz w:val="24"/>
          <w:szCs w:val="24"/>
        </w:rPr>
        <w:t xml:space="preserve">весом </w:t>
      </w:r>
      <w:r w:rsidR="000D5161" w:rsidRPr="002736B6">
        <w:rPr>
          <w:rFonts w:ascii="Times New Roman" w:eastAsiaTheme="minorEastAsia" w:hAnsi="Times New Roman" w:cs="Times New Roman"/>
          <w:b w:val="0"/>
          <w:sz w:val="24"/>
          <w:szCs w:val="24"/>
        </w:rPr>
        <w:t>2</w:t>
      </w:r>
      <w:r w:rsidR="00F5014A" w:rsidRPr="002736B6">
        <w:rPr>
          <w:rFonts w:ascii="Times New Roman" w:eastAsiaTheme="minorEastAsia" w:hAnsi="Times New Roman" w:cs="Times New Roman"/>
          <w:b w:val="0"/>
          <w:sz w:val="24"/>
          <w:szCs w:val="24"/>
        </w:rPr>
        <w:t>7</w:t>
      </w:r>
      <w:r w:rsidR="000D5161" w:rsidRPr="002736B6">
        <w:rPr>
          <w:rFonts w:ascii="Times New Roman" w:eastAsiaTheme="minorEastAsia" w:hAnsi="Times New Roman" w:cs="Times New Roman"/>
          <w:b w:val="0"/>
          <w:sz w:val="24"/>
          <w:szCs w:val="24"/>
        </w:rPr>
        <w:t>-2</w:t>
      </w:r>
      <w:r w:rsidR="00F5014A" w:rsidRPr="002736B6">
        <w:rPr>
          <w:rFonts w:ascii="Times New Roman" w:eastAsiaTheme="minorEastAsia" w:hAnsi="Times New Roman" w:cs="Times New Roman"/>
          <w:b w:val="0"/>
          <w:sz w:val="24"/>
          <w:szCs w:val="24"/>
        </w:rPr>
        <w:t>9</w:t>
      </w:r>
      <w:r w:rsidRPr="002736B6">
        <w:rPr>
          <w:rFonts w:ascii="Times New Roman" w:eastAsiaTheme="minorEastAsia" w:hAnsi="Times New Roman" w:cs="Times New Roman"/>
          <w:b w:val="0"/>
          <w:sz w:val="24"/>
          <w:szCs w:val="24"/>
        </w:rPr>
        <w:t xml:space="preserve"> гр., которые были приобретены из </w:t>
      </w:r>
      <w:r w:rsidR="000805DD" w:rsidRPr="002736B6">
        <w:rPr>
          <w:rFonts w:ascii="Times New Roman" w:eastAsiaTheme="minorEastAsia" w:hAnsi="Times New Roman" w:cs="Times New Roman"/>
          <w:b w:val="0"/>
          <w:sz w:val="24"/>
          <w:szCs w:val="24"/>
          <w:lang w:val="en-US"/>
        </w:rPr>
        <w:t>Jackson</w:t>
      </w:r>
      <w:r w:rsidR="000805DD" w:rsidRPr="002736B6">
        <w:rPr>
          <w:rFonts w:ascii="Times New Roman" w:eastAsiaTheme="minorEastAsia" w:hAnsi="Times New Roman" w:cs="Times New Roman"/>
          <w:b w:val="0"/>
          <w:sz w:val="24"/>
          <w:szCs w:val="24"/>
        </w:rPr>
        <w:t xml:space="preserve"> </w:t>
      </w:r>
      <w:r w:rsidR="000805DD" w:rsidRPr="002736B6">
        <w:rPr>
          <w:rFonts w:ascii="Times New Roman" w:eastAsiaTheme="minorEastAsia" w:hAnsi="Times New Roman" w:cs="Times New Roman"/>
          <w:b w:val="0"/>
          <w:sz w:val="24"/>
          <w:szCs w:val="24"/>
          <w:lang w:val="en-US"/>
        </w:rPr>
        <w:t>Laboratory</w:t>
      </w:r>
      <w:r w:rsidR="000805DD" w:rsidRPr="002736B6">
        <w:rPr>
          <w:rFonts w:ascii="Times New Roman" w:eastAsiaTheme="minorEastAsia" w:hAnsi="Times New Roman" w:cs="Times New Roman"/>
          <w:b w:val="0"/>
          <w:sz w:val="24"/>
          <w:szCs w:val="24"/>
        </w:rPr>
        <w:t xml:space="preserve"> (США, </w:t>
      </w:r>
      <w:r w:rsidR="000805DD" w:rsidRPr="002736B6">
        <w:rPr>
          <w:rFonts w:ascii="Times New Roman" w:eastAsiaTheme="minorEastAsia" w:hAnsi="Times New Roman" w:cs="Times New Roman"/>
          <w:b w:val="0"/>
          <w:sz w:val="24"/>
          <w:szCs w:val="24"/>
          <w:lang w:val="en-US"/>
        </w:rPr>
        <w:t>www</w:t>
      </w:r>
      <w:r w:rsidR="000805DD" w:rsidRPr="002736B6">
        <w:rPr>
          <w:rFonts w:ascii="Times New Roman" w:eastAsiaTheme="minorEastAsia" w:hAnsi="Times New Roman" w:cs="Times New Roman"/>
          <w:b w:val="0"/>
          <w:sz w:val="24"/>
          <w:szCs w:val="24"/>
        </w:rPr>
        <w:t>.</w:t>
      </w:r>
      <w:r w:rsidR="000805DD" w:rsidRPr="002736B6">
        <w:rPr>
          <w:rFonts w:ascii="Times New Roman" w:eastAsiaTheme="minorEastAsia" w:hAnsi="Times New Roman" w:cs="Times New Roman"/>
          <w:b w:val="0"/>
          <w:sz w:val="24"/>
          <w:szCs w:val="24"/>
          <w:lang w:val="en-US"/>
        </w:rPr>
        <w:t>jax</w:t>
      </w:r>
      <w:r w:rsidR="000805DD" w:rsidRPr="002736B6">
        <w:rPr>
          <w:rFonts w:ascii="Times New Roman" w:eastAsiaTheme="minorEastAsia" w:hAnsi="Times New Roman" w:cs="Times New Roman"/>
          <w:b w:val="0"/>
          <w:sz w:val="24"/>
          <w:szCs w:val="24"/>
        </w:rPr>
        <w:t>.</w:t>
      </w:r>
      <w:r w:rsidR="000805DD" w:rsidRPr="002736B6">
        <w:rPr>
          <w:rFonts w:ascii="Times New Roman" w:eastAsiaTheme="minorEastAsia" w:hAnsi="Times New Roman" w:cs="Times New Roman"/>
          <w:b w:val="0"/>
          <w:sz w:val="24"/>
          <w:szCs w:val="24"/>
          <w:lang w:val="en-US"/>
        </w:rPr>
        <w:t>org</w:t>
      </w:r>
      <w:r w:rsidR="000805DD" w:rsidRPr="002736B6">
        <w:rPr>
          <w:rFonts w:ascii="Times New Roman" w:eastAsiaTheme="minorEastAsia" w:hAnsi="Times New Roman" w:cs="Times New Roman"/>
          <w:b w:val="0"/>
          <w:sz w:val="24"/>
          <w:szCs w:val="24"/>
        </w:rPr>
        <w:t>)</w:t>
      </w:r>
      <w:r w:rsidR="00666D8A" w:rsidRPr="002736B6">
        <w:rPr>
          <w:rFonts w:ascii="Times New Roman" w:eastAsiaTheme="minorEastAsia" w:hAnsi="Times New Roman" w:cs="Times New Roman"/>
          <w:b w:val="0"/>
          <w:sz w:val="24"/>
          <w:szCs w:val="24"/>
        </w:rPr>
        <w:t>.</w:t>
      </w:r>
      <w:r w:rsidRPr="002736B6">
        <w:rPr>
          <w:rFonts w:ascii="Times New Roman" w:eastAsiaTheme="minorEastAsia" w:hAnsi="Times New Roman" w:cs="Times New Roman"/>
          <w:b w:val="0"/>
          <w:sz w:val="24"/>
          <w:szCs w:val="24"/>
        </w:rPr>
        <w:t xml:space="preserve"> Животные содержались в условиях вивария включающий 12 часовой цикл день/</w:t>
      </w:r>
      <w:r w:rsidR="00EA6DBA" w:rsidRPr="002736B6">
        <w:rPr>
          <w:rFonts w:ascii="Times New Roman" w:eastAsiaTheme="minorEastAsia" w:hAnsi="Times New Roman" w:cs="Times New Roman"/>
          <w:b w:val="0"/>
          <w:sz w:val="24"/>
          <w:szCs w:val="24"/>
        </w:rPr>
        <w:t xml:space="preserve">ночь, при температуре 22-23ºС. </w:t>
      </w:r>
      <w:r w:rsidRPr="002736B6">
        <w:rPr>
          <w:rFonts w:ascii="Times New Roman" w:hAnsi="Times New Roman" w:cs="Times New Roman"/>
          <w:b w:val="0"/>
          <w:sz w:val="24"/>
          <w:szCs w:val="24"/>
        </w:rPr>
        <w:t>Все эксперименты с животными проводились только после одобрения локального этического комитета</w:t>
      </w:r>
      <w:r w:rsidR="00666D8A" w:rsidRPr="002736B6">
        <w:rPr>
          <w:rFonts w:ascii="Times New Roman" w:hAnsi="Times New Roman" w:cs="Times New Roman"/>
          <w:b w:val="0"/>
          <w:sz w:val="24"/>
          <w:szCs w:val="24"/>
        </w:rPr>
        <w:t xml:space="preserve"> (</w:t>
      </w:r>
      <w:r w:rsidR="00EA6DBA" w:rsidRPr="002736B6">
        <w:rPr>
          <w:rFonts w:ascii="Times New Roman" w:hAnsi="Times New Roman" w:cs="Times New Roman"/>
          <w:b w:val="0"/>
          <w:sz w:val="24"/>
          <w:szCs w:val="24"/>
        </w:rPr>
        <w:t>П</w:t>
      </w:r>
      <w:r w:rsidR="00666D8A" w:rsidRPr="002736B6">
        <w:rPr>
          <w:rFonts w:ascii="Times New Roman" w:hAnsi="Times New Roman" w:cs="Times New Roman"/>
          <w:b w:val="0"/>
          <w:sz w:val="24"/>
          <w:szCs w:val="24"/>
        </w:rPr>
        <w:t xml:space="preserve">риложение </w:t>
      </w:r>
      <w:r w:rsidR="003F20DD" w:rsidRPr="002736B6">
        <w:rPr>
          <w:rFonts w:ascii="Times New Roman" w:hAnsi="Times New Roman" w:cs="Times New Roman"/>
          <w:b w:val="0"/>
          <w:sz w:val="24"/>
          <w:szCs w:val="24"/>
        </w:rPr>
        <w:t>Б</w:t>
      </w:r>
      <w:r w:rsidR="00666D8A" w:rsidRPr="002736B6">
        <w:rPr>
          <w:rFonts w:ascii="Times New Roman" w:hAnsi="Times New Roman" w:cs="Times New Roman"/>
          <w:b w:val="0"/>
          <w:sz w:val="24"/>
          <w:szCs w:val="24"/>
        </w:rPr>
        <w:t>)</w:t>
      </w:r>
      <w:r w:rsidRPr="002736B6">
        <w:rPr>
          <w:rFonts w:ascii="Times New Roman" w:eastAsiaTheme="minorEastAsia" w:hAnsi="Times New Roman" w:cs="Times New Roman"/>
          <w:b w:val="0"/>
          <w:sz w:val="24"/>
          <w:szCs w:val="24"/>
        </w:rPr>
        <w:t xml:space="preserve">. </w:t>
      </w:r>
    </w:p>
    <w:p w:rsidR="000A1ED8" w:rsidRPr="002736B6" w:rsidRDefault="000A1ED8" w:rsidP="00AC6044">
      <w:pPr>
        <w:widowControl w:val="0"/>
        <w:suppressAutoHyphens/>
        <w:autoSpaceDE w:val="0"/>
        <w:autoSpaceDN w:val="0"/>
        <w:adjustRightInd w:val="0"/>
        <w:spacing w:line="360" w:lineRule="auto"/>
        <w:ind w:firstLine="709"/>
        <w:jc w:val="both"/>
        <w:rPr>
          <w:bCs/>
          <w:lang w:val="ru-RU"/>
        </w:rPr>
      </w:pPr>
    </w:p>
    <w:p w:rsidR="005A15D3" w:rsidRPr="002736B6" w:rsidRDefault="005A15D3" w:rsidP="00AC6044">
      <w:pPr>
        <w:widowControl w:val="0"/>
        <w:suppressAutoHyphens/>
        <w:autoSpaceDE w:val="0"/>
        <w:autoSpaceDN w:val="0"/>
        <w:adjustRightInd w:val="0"/>
        <w:spacing w:line="360" w:lineRule="auto"/>
        <w:ind w:firstLine="709"/>
        <w:jc w:val="both"/>
        <w:rPr>
          <w:bCs/>
          <w:lang w:val="ru-RU"/>
        </w:rPr>
      </w:pPr>
      <w:r w:rsidRPr="002736B6">
        <w:rPr>
          <w:bCs/>
          <w:lang w:val="ru-RU"/>
        </w:rPr>
        <w:t>2.1.2 Выделение и культивирование МСК компактной кости мышей</w:t>
      </w:r>
    </w:p>
    <w:p w:rsidR="005A15D3" w:rsidRPr="002736B6" w:rsidRDefault="005A15D3" w:rsidP="00AC6044">
      <w:pPr>
        <w:spacing w:line="360" w:lineRule="auto"/>
        <w:ind w:firstLine="709"/>
        <w:jc w:val="both"/>
        <w:rPr>
          <w:lang w:val="ru-RU"/>
        </w:rPr>
      </w:pPr>
      <w:r w:rsidRPr="002736B6">
        <w:rPr>
          <w:lang w:val="kk-KZ"/>
        </w:rPr>
        <w:t xml:space="preserve">Для выделения </w:t>
      </w:r>
      <w:r w:rsidRPr="002736B6">
        <w:rPr>
          <w:bCs/>
          <w:lang w:val="ru-RU"/>
        </w:rPr>
        <w:t>компактной кости</w:t>
      </w:r>
      <w:r w:rsidRPr="002736B6">
        <w:rPr>
          <w:lang w:val="kk-KZ"/>
        </w:rPr>
        <w:t>, животных умервщляли с помощью установки для эвтаназии, согласно инструкции производителя ООО «НПК О</w:t>
      </w:r>
      <w:r w:rsidR="00EA6DBA" w:rsidRPr="002736B6">
        <w:rPr>
          <w:lang w:val="kk-KZ"/>
        </w:rPr>
        <w:t>ткрытая Наука» (РФ).</w:t>
      </w:r>
      <w:r w:rsidRPr="002736B6">
        <w:rPr>
          <w:lang w:val="kk-KZ"/>
        </w:rPr>
        <w:t xml:space="preserve"> </w:t>
      </w:r>
      <w:r w:rsidRPr="002736B6">
        <w:rPr>
          <w:lang w:val="ru-RU"/>
        </w:rPr>
        <w:t xml:space="preserve">Выделение </w:t>
      </w:r>
      <w:r w:rsidR="00E52FE3" w:rsidRPr="002736B6">
        <w:rPr>
          <w:lang w:val="ru-RU"/>
        </w:rPr>
        <w:t>МСК</w:t>
      </w:r>
      <w:r w:rsidRPr="002736B6">
        <w:rPr>
          <w:lang w:val="ru-RU"/>
        </w:rPr>
        <w:t xml:space="preserve"> из компактной кости мыши проводили по ранее описанному протоколу </w:t>
      </w:r>
      <w:r w:rsidRPr="002736B6">
        <w:t>Zhu</w:t>
      </w:r>
      <w:r w:rsidRPr="002736B6">
        <w:rPr>
          <w:lang w:val="ru-RU"/>
        </w:rPr>
        <w:t xml:space="preserve"> </w:t>
      </w:r>
      <w:r w:rsidRPr="002736B6">
        <w:t>et</w:t>
      </w:r>
      <w:r w:rsidRPr="002736B6">
        <w:rPr>
          <w:lang w:val="ru-RU"/>
        </w:rPr>
        <w:t xml:space="preserve"> </w:t>
      </w:r>
      <w:r w:rsidRPr="002736B6">
        <w:t>al</w:t>
      </w:r>
      <w:r w:rsidRPr="002736B6">
        <w:rPr>
          <w:lang w:val="ru-RU"/>
        </w:rPr>
        <w:t>. [</w:t>
      </w:r>
      <w:r w:rsidR="009524CF" w:rsidRPr="002736B6">
        <w:rPr>
          <w:lang w:val="ru-RU"/>
        </w:rPr>
        <w:t>27</w:t>
      </w:r>
      <w:r w:rsidRPr="002736B6">
        <w:rPr>
          <w:lang w:val="ru-RU"/>
        </w:rPr>
        <w:t xml:space="preserve">]. </w:t>
      </w:r>
      <w:r w:rsidR="00415A6E" w:rsidRPr="002736B6">
        <w:rPr>
          <w:lang w:val="ru-RU"/>
        </w:rPr>
        <w:t>На первом этапе,</w:t>
      </w:r>
      <w:r w:rsidRPr="002736B6">
        <w:rPr>
          <w:lang w:val="ru-RU"/>
        </w:rPr>
        <w:t xml:space="preserve"> изолировали кости </w:t>
      </w:r>
      <w:r w:rsidR="00415A6E" w:rsidRPr="002736B6">
        <w:rPr>
          <w:lang w:val="ru-RU"/>
        </w:rPr>
        <w:t>передних и нижних</w:t>
      </w:r>
      <w:r w:rsidRPr="002736B6">
        <w:rPr>
          <w:lang w:val="ru-RU"/>
        </w:rPr>
        <w:t xml:space="preserve"> конечностей, которые затем очистили от мышц и сухожилий с помощью ножниц и пинцетов. </w:t>
      </w:r>
      <w:r w:rsidR="00415A6E" w:rsidRPr="002736B6">
        <w:rPr>
          <w:lang w:val="ru-RU"/>
        </w:rPr>
        <w:t>Затем</w:t>
      </w:r>
      <w:r w:rsidRPr="002736B6">
        <w:rPr>
          <w:lang w:val="ru-RU"/>
        </w:rPr>
        <w:t xml:space="preserve"> удалили эпифизы </w:t>
      </w:r>
      <w:r w:rsidRPr="002736B6">
        <w:rPr>
          <w:shd w:val="clear" w:color="auto" w:fill="FFFFFF"/>
          <w:lang w:val="ru-RU"/>
        </w:rPr>
        <w:t xml:space="preserve">и </w:t>
      </w:r>
      <w:r w:rsidR="00415A6E" w:rsidRPr="002736B6">
        <w:rPr>
          <w:lang w:val="ru-RU"/>
        </w:rPr>
        <w:t xml:space="preserve">поместили в питательную среду </w:t>
      </w:r>
      <w:r w:rsidRPr="002736B6">
        <w:t>α</w:t>
      </w:r>
      <w:r w:rsidRPr="002736B6">
        <w:rPr>
          <w:lang w:val="ru-RU"/>
        </w:rPr>
        <w:t xml:space="preserve">-МЕМ, </w:t>
      </w:r>
      <w:r w:rsidR="00415A6E" w:rsidRPr="002736B6">
        <w:rPr>
          <w:lang w:val="ru-RU"/>
        </w:rPr>
        <w:t xml:space="preserve">содержащей </w:t>
      </w:r>
      <w:r w:rsidRPr="002736B6">
        <w:rPr>
          <w:lang w:val="ru-RU"/>
        </w:rPr>
        <w:t>1% пенициллин</w:t>
      </w:r>
      <w:r w:rsidR="00415A6E" w:rsidRPr="002736B6">
        <w:rPr>
          <w:lang w:val="ru-RU"/>
        </w:rPr>
        <w:t>а</w:t>
      </w:r>
      <w:r w:rsidRPr="002736B6">
        <w:rPr>
          <w:lang w:val="ru-RU"/>
        </w:rPr>
        <w:t>/стрептомицин</w:t>
      </w:r>
      <w:r w:rsidR="00415A6E" w:rsidRPr="002736B6">
        <w:rPr>
          <w:lang w:val="ru-RU"/>
        </w:rPr>
        <w:t>а</w:t>
      </w:r>
      <w:r w:rsidRPr="002736B6">
        <w:rPr>
          <w:lang w:val="ru-RU"/>
        </w:rPr>
        <w:t xml:space="preserve"> и 2% эмбриональн</w:t>
      </w:r>
      <w:r w:rsidR="00415A6E" w:rsidRPr="002736B6">
        <w:rPr>
          <w:lang w:val="ru-RU"/>
        </w:rPr>
        <w:t>ой</w:t>
      </w:r>
      <w:r w:rsidRPr="002736B6">
        <w:rPr>
          <w:lang w:val="ru-RU"/>
        </w:rPr>
        <w:t xml:space="preserve"> телячь</w:t>
      </w:r>
      <w:r w:rsidR="00415A6E" w:rsidRPr="002736B6">
        <w:rPr>
          <w:lang w:val="ru-RU"/>
        </w:rPr>
        <w:t>ей</w:t>
      </w:r>
      <w:r w:rsidRPr="002736B6">
        <w:rPr>
          <w:lang w:val="ru-RU"/>
        </w:rPr>
        <w:t xml:space="preserve"> сыворотк</w:t>
      </w:r>
      <w:r w:rsidR="00415A6E" w:rsidRPr="002736B6">
        <w:rPr>
          <w:lang w:val="ru-RU"/>
        </w:rPr>
        <w:t>и</w:t>
      </w:r>
      <w:r w:rsidRPr="002736B6">
        <w:rPr>
          <w:lang w:val="ru-RU"/>
        </w:rPr>
        <w:t xml:space="preserve"> (ЭТС). Для удаления гемопоэтических клеток, полости </w:t>
      </w:r>
      <w:r w:rsidR="00415A6E" w:rsidRPr="002736B6">
        <w:rPr>
          <w:lang w:val="ru-RU"/>
        </w:rPr>
        <w:t xml:space="preserve">трубчатых </w:t>
      </w:r>
      <w:r w:rsidRPr="002736B6">
        <w:rPr>
          <w:lang w:val="ru-RU"/>
        </w:rPr>
        <w:t xml:space="preserve">костей промывали </w:t>
      </w:r>
      <w:r w:rsidR="00415A6E" w:rsidRPr="002736B6">
        <w:rPr>
          <w:lang w:val="ru-RU"/>
        </w:rPr>
        <w:t xml:space="preserve">питательной средой </w:t>
      </w:r>
      <w:r w:rsidR="00415A6E" w:rsidRPr="002736B6">
        <w:t>α</w:t>
      </w:r>
      <w:r w:rsidR="00415A6E" w:rsidRPr="002736B6">
        <w:rPr>
          <w:lang w:val="ru-RU"/>
        </w:rPr>
        <w:t>-</w:t>
      </w:r>
      <w:r w:rsidR="00415A6E" w:rsidRPr="002736B6">
        <w:t>MEM</w:t>
      </w:r>
      <w:r w:rsidR="00415A6E" w:rsidRPr="002736B6">
        <w:rPr>
          <w:lang w:val="ru-RU"/>
        </w:rPr>
        <w:t xml:space="preserve"> 3 раза с помощью шприца. Промытые трубчатые</w:t>
      </w:r>
      <w:r w:rsidRPr="002736B6">
        <w:rPr>
          <w:lang w:val="ru-RU"/>
        </w:rPr>
        <w:t xml:space="preserve"> кости измельч</w:t>
      </w:r>
      <w:r w:rsidR="00415A6E" w:rsidRPr="002736B6">
        <w:rPr>
          <w:lang w:val="ru-RU"/>
        </w:rPr>
        <w:t>а</w:t>
      </w:r>
      <w:r w:rsidRPr="002736B6">
        <w:rPr>
          <w:lang w:val="ru-RU"/>
        </w:rPr>
        <w:t>ли на мелкие фрагменты размером 1-3 мм</w:t>
      </w:r>
      <w:r w:rsidRPr="002736B6">
        <w:rPr>
          <w:vertAlign w:val="superscript"/>
          <w:lang w:val="ru-RU"/>
        </w:rPr>
        <w:t>3</w:t>
      </w:r>
      <w:r w:rsidRPr="002736B6">
        <w:rPr>
          <w:lang w:val="ru-RU"/>
        </w:rPr>
        <w:t>, используя скальпел</w:t>
      </w:r>
      <w:r w:rsidR="00415A6E" w:rsidRPr="002736B6">
        <w:rPr>
          <w:lang w:val="ru-RU"/>
        </w:rPr>
        <w:t>ь. Фрагменты компактной кости</w:t>
      </w:r>
      <w:r w:rsidRPr="002736B6">
        <w:rPr>
          <w:lang w:val="ru-RU"/>
        </w:rPr>
        <w:t xml:space="preserve"> </w:t>
      </w:r>
      <w:r w:rsidR="00415A6E" w:rsidRPr="002736B6">
        <w:rPr>
          <w:lang w:val="ru-RU"/>
        </w:rPr>
        <w:t xml:space="preserve">перенесли в ступку, </w:t>
      </w:r>
      <w:r w:rsidRPr="002736B6">
        <w:rPr>
          <w:lang w:val="ru-RU"/>
        </w:rPr>
        <w:t xml:space="preserve">добавили 3 мл раствора 0,05 </w:t>
      </w:r>
      <w:r w:rsidRPr="002736B6">
        <w:t>mM</w:t>
      </w:r>
      <w:r w:rsidRPr="002736B6">
        <w:rPr>
          <w:lang w:val="ru-RU"/>
        </w:rPr>
        <w:t xml:space="preserve"> </w:t>
      </w:r>
      <w:r w:rsidRPr="002736B6">
        <w:t>EDTA</w:t>
      </w:r>
      <w:r w:rsidRPr="002736B6">
        <w:rPr>
          <w:lang w:val="ru-RU"/>
        </w:rPr>
        <w:t xml:space="preserve"> в фосфатно-солевом буфере (ФСБ) и разминали пестиком. Затем, фрагменты </w:t>
      </w:r>
      <w:r w:rsidR="00415A6E" w:rsidRPr="002736B6">
        <w:rPr>
          <w:lang w:val="ru-RU"/>
        </w:rPr>
        <w:t>компактной костной ткани</w:t>
      </w:r>
      <w:r w:rsidRPr="002736B6">
        <w:rPr>
          <w:lang w:val="ru-RU"/>
        </w:rPr>
        <w:t xml:space="preserve"> промыли 3 раза ФСБ и </w:t>
      </w:r>
      <w:r w:rsidR="00944698" w:rsidRPr="002736B6">
        <w:rPr>
          <w:lang w:val="ru-RU"/>
        </w:rPr>
        <w:t xml:space="preserve">обработали </w:t>
      </w:r>
      <w:r w:rsidRPr="002736B6">
        <w:rPr>
          <w:lang w:val="ru-RU"/>
        </w:rPr>
        <w:t xml:space="preserve">0,1% </w:t>
      </w:r>
      <w:r w:rsidR="00944698" w:rsidRPr="002736B6">
        <w:rPr>
          <w:lang w:val="ru-RU"/>
        </w:rPr>
        <w:t xml:space="preserve">раствором </w:t>
      </w:r>
      <w:r w:rsidRPr="002736B6">
        <w:rPr>
          <w:lang w:val="ru-RU"/>
        </w:rPr>
        <w:t xml:space="preserve">коллагеназы </w:t>
      </w:r>
      <w:r w:rsidRPr="002736B6">
        <w:t>II</w:t>
      </w:r>
      <w:r w:rsidR="00944698" w:rsidRPr="002736B6">
        <w:rPr>
          <w:lang w:val="ru-RU"/>
        </w:rPr>
        <w:t xml:space="preserve"> типа</w:t>
      </w:r>
      <w:r w:rsidRPr="002736B6">
        <w:rPr>
          <w:lang w:val="ru-RU"/>
        </w:rPr>
        <w:t xml:space="preserve"> в течение 2 ч </w:t>
      </w:r>
      <w:r w:rsidR="00944698" w:rsidRPr="002736B6">
        <w:rPr>
          <w:lang w:val="ru-RU"/>
        </w:rPr>
        <w:t xml:space="preserve">при 37°С на орбитальном шейкере </w:t>
      </w:r>
      <w:r w:rsidRPr="002736B6">
        <w:rPr>
          <w:lang w:val="ru-RU"/>
        </w:rPr>
        <w:t>со скоростью встряхивания 200 об./мин. По</w:t>
      </w:r>
      <w:r w:rsidR="00944698" w:rsidRPr="002736B6">
        <w:rPr>
          <w:lang w:val="ru-RU"/>
        </w:rPr>
        <w:t xml:space="preserve">сле ферментативной </w:t>
      </w:r>
      <w:r w:rsidRPr="002736B6">
        <w:rPr>
          <w:lang w:val="ru-RU"/>
        </w:rPr>
        <w:t>обработки, фрагмент</w:t>
      </w:r>
      <w:r w:rsidR="00B100F1" w:rsidRPr="002736B6">
        <w:rPr>
          <w:lang w:val="ru-RU"/>
        </w:rPr>
        <w:t xml:space="preserve">ы </w:t>
      </w:r>
      <w:r w:rsidRPr="002736B6">
        <w:rPr>
          <w:lang w:val="ru-RU"/>
        </w:rPr>
        <w:t>компактной кости пропустили через клеточный фильтр</w:t>
      </w:r>
      <w:r w:rsidR="00944698" w:rsidRPr="002736B6">
        <w:rPr>
          <w:lang w:val="ru-RU"/>
        </w:rPr>
        <w:t xml:space="preserve"> </w:t>
      </w:r>
      <w:r w:rsidR="0084193D" w:rsidRPr="002736B6">
        <w:rPr>
          <w:lang w:val="ru-RU"/>
        </w:rPr>
        <w:t>(70 µ</w:t>
      </w:r>
      <w:r w:rsidR="0084193D" w:rsidRPr="002736B6">
        <w:t>m</w:t>
      </w:r>
      <w:r w:rsidR="0084193D" w:rsidRPr="002736B6">
        <w:rPr>
          <w:lang w:val="ru-RU"/>
        </w:rPr>
        <w:t xml:space="preserve">) </w:t>
      </w:r>
      <w:r w:rsidRPr="002736B6">
        <w:rPr>
          <w:lang w:val="ru-RU"/>
        </w:rPr>
        <w:t xml:space="preserve">и промыли 2 раза с помощью полной питательной среды (ППС): </w:t>
      </w:r>
      <w:r w:rsidRPr="002736B6">
        <w:t>α</w:t>
      </w:r>
      <w:r w:rsidRPr="002736B6">
        <w:rPr>
          <w:lang w:val="ru-RU"/>
        </w:rPr>
        <w:t xml:space="preserve">-МЕМ, 10% ЭТС, 1% </w:t>
      </w:r>
      <w:r w:rsidR="00944698" w:rsidRPr="002736B6">
        <w:rPr>
          <w:lang w:val="ru-RU"/>
        </w:rPr>
        <w:t>пенициллина/стрептомицина</w:t>
      </w:r>
      <w:r w:rsidRPr="002736B6">
        <w:rPr>
          <w:lang w:val="ru-RU"/>
        </w:rPr>
        <w:t xml:space="preserve">, </w:t>
      </w:r>
      <w:r w:rsidR="00944698" w:rsidRPr="002736B6">
        <w:rPr>
          <w:lang w:val="ru-RU"/>
        </w:rPr>
        <w:t xml:space="preserve">1% </w:t>
      </w:r>
      <w:r w:rsidRPr="002736B6">
        <w:rPr>
          <w:lang w:val="ru-RU"/>
        </w:rPr>
        <w:t>незаменимы</w:t>
      </w:r>
      <w:r w:rsidR="00944698" w:rsidRPr="002736B6">
        <w:rPr>
          <w:lang w:val="ru-RU"/>
        </w:rPr>
        <w:t>х</w:t>
      </w:r>
      <w:r w:rsidRPr="002736B6">
        <w:rPr>
          <w:lang w:val="ru-RU"/>
        </w:rPr>
        <w:t xml:space="preserve"> аминокислот. </w:t>
      </w:r>
      <w:r w:rsidR="00944698" w:rsidRPr="002736B6">
        <w:rPr>
          <w:lang w:val="ru-RU"/>
        </w:rPr>
        <w:t>Ф</w:t>
      </w:r>
      <w:r w:rsidRPr="002736B6">
        <w:rPr>
          <w:lang w:val="ru-RU"/>
        </w:rPr>
        <w:t xml:space="preserve">рагменты компактной кости, которые остались </w:t>
      </w:r>
      <w:r w:rsidR="00944698" w:rsidRPr="002736B6">
        <w:rPr>
          <w:lang w:val="ru-RU"/>
        </w:rPr>
        <w:t>на</w:t>
      </w:r>
      <w:r w:rsidRPr="002736B6">
        <w:rPr>
          <w:lang w:val="ru-RU"/>
        </w:rPr>
        <w:t xml:space="preserve"> фильтре, перенесли в Т-25 </w:t>
      </w:r>
      <w:r w:rsidR="00944698" w:rsidRPr="002736B6">
        <w:rPr>
          <w:lang w:val="ru-RU"/>
        </w:rPr>
        <w:t xml:space="preserve">культуральный </w:t>
      </w:r>
      <w:r w:rsidRPr="002736B6">
        <w:rPr>
          <w:lang w:val="ru-RU"/>
        </w:rPr>
        <w:t xml:space="preserve">флакон, </w:t>
      </w:r>
      <w:r w:rsidR="00944698" w:rsidRPr="002736B6">
        <w:rPr>
          <w:lang w:val="ru-RU"/>
        </w:rPr>
        <w:t xml:space="preserve">и культивировали в ППС </w:t>
      </w:r>
      <w:r w:rsidRPr="002736B6">
        <w:rPr>
          <w:lang w:val="ru-RU"/>
        </w:rPr>
        <w:t>3</w:t>
      </w:r>
      <w:r w:rsidR="00B85160" w:rsidRPr="002736B6">
        <w:rPr>
          <w:lang w:val="ru-RU"/>
        </w:rPr>
        <w:t xml:space="preserve"> </w:t>
      </w:r>
      <w:r w:rsidRPr="002736B6">
        <w:rPr>
          <w:lang w:val="ru-RU"/>
        </w:rPr>
        <w:t xml:space="preserve">дня </w:t>
      </w:r>
      <w:r w:rsidR="00944698" w:rsidRPr="002736B6">
        <w:rPr>
          <w:lang w:val="ru-RU"/>
        </w:rPr>
        <w:t>при 37°С и 5% СО</w:t>
      </w:r>
      <w:r w:rsidR="00944698" w:rsidRPr="002736B6">
        <w:rPr>
          <w:vertAlign w:val="subscript"/>
          <w:lang w:val="ru-RU"/>
        </w:rPr>
        <w:t>2</w:t>
      </w:r>
      <w:r w:rsidRPr="002736B6">
        <w:rPr>
          <w:lang w:val="ru-RU"/>
        </w:rPr>
        <w:t>. На 4-ый день осторожно проводили смену ППС во флаконах, оставляя костные фрагменты. Затем, на 5-7 день культивирования, проводили пассирование высвобожденных МСК ко</w:t>
      </w:r>
      <w:r w:rsidR="00B85160" w:rsidRPr="002736B6">
        <w:rPr>
          <w:lang w:val="ru-RU"/>
        </w:rPr>
        <w:t>мпактной кости в соотношении 1:2</w:t>
      </w:r>
      <w:r w:rsidRPr="002736B6">
        <w:rPr>
          <w:lang w:val="ru-RU"/>
        </w:rPr>
        <w:t>, используя обработку раствор</w:t>
      </w:r>
      <w:r w:rsidR="00B85160" w:rsidRPr="002736B6">
        <w:rPr>
          <w:lang w:val="ru-RU"/>
        </w:rPr>
        <w:t>ом</w:t>
      </w:r>
      <w:r w:rsidRPr="002736B6">
        <w:rPr>
          <w:lang w:val="ru-RU"/>
        </w:rPr>
        <w:t xml:space="preserve"> </w:t>
      </w:r>
      <w:r w:rsidRPr="002736B6">
        <w:t>TrypLE</w:t>
      </w:r>
      <w:r w:rsidRPr="002736B6">
        <w:rPr>
          <w:lang w:val="ru-RU"/>
        </w:rPr>
        <w:t xml:space="preserve"> </w:t>
      </w:r>
      <w:r w:rsidRPr="002736B6">
        <w:t>Express</w:t>
      </w:r>
      <w:r w:rsidRPr="002736B6">
        <w:rPr>
          <w:lang w:val="ru-RU"/>
        </w:rPr>
        <w:t xml:space="preserve"> (</w:t>
      </w:r>
      <w:r w:rsidRPr="002736B6">
        <w:t>Gibco</w:t>
      </w:r>
      <w:r w:rsidRPr="002736B6">
        <w:rPr>
          <w:lang w:val="ru-RU"/>
        </w:rPr>
        <w:t xml:space="preserve">). </w:t>
      </w:r>
      <w:r w:rsidR="00B85160" w:rsidRPr="002736B6">
        <w:rPr>
          <w:lang w:val="ru-RU"/>
        </w:rPr>
        <w:t xml:space="preserve">Смену </w:t>
      </w:r>
      <w:r w:rsidRPr="002736B6">
        <w:rPr>
          <w:lang w:val="ru-RU"/>
        </w:rPr>
        <w:t xml:space="preserve">ППС </w:t>
      </w:r>
      <w:r w:rsidR="00B85160" w:rsidRPr="002736B6">
        <w:rPr>
          <w:lang w:val="ru-RU"/>
        </w:rPr>
        <w:t xml:space="preserve">проводили через </w:t>
      </w:r>
      <w:r w:rsidRPr="002736B6">
        <w:rPr>
          <w:lang w:val="ru-RU"/>
        </w:rPr>
        <w:t xml:space="preserve">каждые </w:t>
      </w:r>
      <w:r w:rsidR="00B85160" w:rsidRPr="002736B6">
        <w:rPr>
          <w:lang w:val="ru-RU"/>
        </w:rPr>
        <w:t>2</w:t>
      </w:r>
      <w:r w:rsidRPr="002736B6">
        <w:rPr>
          <w:lang w:val="ru-RU"/>
        </w:rPr>
        <w:t xml:space="preserve"> </w:t>
      </w:r>
      <w:r w:rsidR="00B85160" w:rsidRPr="002736B6">
        <w:rPr>
          <w:lang w:val="ru-RU"/>
        </w:rPr>
        <w:t>дня</w:t>
      </w:r>
      <w:r w:rsidRPr="002736B6">
        <w:rPr>
          <w:lang w:val="ru-RU"/>
        </w:rPr>
        <w:t xml:space="preserve">. </w:t>
      </w:r>
      <w:r w:rsidR="00B85160" w:rsidRPr="002736B6">
        <w:rPr>
          <w:lang w:val="ru-RU"/>
        </w:rPr>
        <w:t>Пассирование первичной культуры</w:t>
      </w:r>
      <w:r w:rsidRPr="002736B6">
        <w:rPr>
          <w:lang w:val="ru-RU"/>
        </w:rPr>
        <w:t xml:space="preserve"> МСК компактной кости </w:t>
      </w:r>
      <w:r w:rsidR="00B85160" w:rsidRPr="002736B6">
        <w:rPr>
          <w:lang w:val="ru-RU"/>
        </w:rPr>
        <w:t xml:space="preserve">проводили </w:t>
      </w:r>
      <w:r w:rsidR="0084193D" w:rsidRPr="002736B6">
        <w:rPr>
          <w:lang w:val="ru-RU"/>
        </w:rPr>
        <w:t>один</w:t>
      </w:r>
      <w:r w:rsidR="00B100F1" w:rsidRPr="002736B6">
        <w:rPr>
          <w:lang w:val="ru-RU"/>
        </w:rPr>
        <w:t xml:space="preserve"> раз</w:t>
      </w:r>
      <w:r w:rsidRPr="002736B6">
        <w:rPr>
          <w:lang w:val="ru-RU"/>
        </w:rPr>
        <w:t xml:space="preserve"> в неделю в соотношении </w:t>
      </w:r>
      <w:r w:rsidR="00B85160" w:rsidRPr="002736B6">
        <w:rPr>
          <w:lang w:val="ru-RU"/>
        </w:rPr>
        <w:t>1:</w:t>
      </w:r>
      <w:r w:rsidRPr="002736B6">
        <w:rPr>
          <w:lang w:val="ru-RU"/>
        </w:rPr>
        <w:t xml:space="preserve">3 до 10-го пассажа. МСК компактной кости от 3-8 пассажа использовали для </w:t>
      </w:r>
      <w:r w:rsidRPr="002736B6">
        <w:rPr>
          <w:i/>
        </w:rPr>
        <w:t>in</w:t>
      </w:r>
      <w:r w:rsidRPr="002736B6">
        <w:rPr>
          <w:i/>
          <w:lang w:val="ru-RU"/>
        </w:rPr>
        <w:t xml:space="preserve"> </w:t>
      </w:r>
      <w:r w:rsidRPr="002736B6">
        <w:rPr>
          <w:i/>
        </w:rPr>
        <w:t>vitro</w:t>
      </w:r>
      <w:r w:rsidRPr="002736B6">
        <w:rPr>
          <w:lang w:val="ru-RU"/>
        </w:rPr>
        <w:t xml:space="preserve"> экспериментов.</w:t>
      </w:r>
    </w:p>
    <w:p w:rsidR="006921CC" w:rsidRPr="002736B6" w:rsidRDefault="006921CC" w:rsidP="00AC6044">
      <w:pPr>
        <w:widowControl w:val="0"/>
        <w:suppressAutoHyphens/>
        <w:autoSpaceDE w:val="0"/>
        <w:autoSpaceDN w:val="0"/>
        <w:adjustRightInd w:val="0"/>
        <w:spacing w:line="360" w:lineRule="auto"/>
        <w:ind w:firstLine="709"/>
        <w:jc w:val="both"/>
        <w:rPr>
          <w:bCs/>
          <w:lang w:val="ru-RU"/>
        </w:rPr>
      </w:pPr>
      <w:r w:rsidRPr="002736B6">
        <w:rPr>
          <w:bCs/>
          <w:lang w:val="kk-KZ"/>
        </w:rPr>
        <w:lastRenderedPageBreak/>
        <w:t>2.1.</w:t>
      </w:r>
      <w:r w:rsidRPr="002736B6">
        <w:rPr>
          <w:bCs/>
          <w:lang w:val="ru-RU"/>
        </w:rPr>
        <w:t>3</w:t>
      </w:r>
      <w:r w:rsidRPr="002736B6">
        <w:rPr>
          <w:bCs/>
          <w:lang w:val="kk-KZ"/>
        </w:rPr>
        <w:t xml:space="preserve"> Те</w:t>
      </w:r>
      <w:r w:rsidRPr="002736B6">
        <w:rPr>
          <w:bCs/>
          <w:lang w:val="ru-RU"/>
        </w:rPr>
        <w:t xml:space="preserve">ст на образование фибробластных колониеобразующих единиц </w:t>
      </w:r>
    </w:p>
    <w:p w:rsidR="009C0D90" w:rsidRPr="002736B6" w:rsidRDefault="006921CC" w:rsidP="00AC6044">
      <w:pPr>
        <w:widowControl w:val="0"/>
        <w:suppressAutoHyphens/>
        <w:autoSpaceDE w:val="0"/>
        <w:autoSpaceDN w:val="0"/>
        <w:adjustRightInd w:val="0"/>
        <w:spacing w:line="360" w:lineRule="auto"/>
        <w:ind w:firstLine="709"/>
        <w:jc w:val="both"/>
        <w:rPr>
          <w:lang w:val="ru-RU"/>
        </w:rPr>
      </w:pPr>
      <w:r w:rsidRPr="002736B6">
        <w:rPr>
          <w:lang w:val="ru-RU"/>
        </w:rPr>
        <w:t>Клетки рассевали в чашки Петри с расчетом 10 клеток/см</w:t>
      </w:r>
      <w:r w:rsidRPr="002736B6">
        <w:rPr>
          <w:vertAlign w:val="superscript"/>
          <w:lang w:val="ru-RU"/>
        </w:rPr>
        <w:t>2</w:t>
      </w:r>
      <w:r w:rsidRPr="002736B6">
        <w:rPr>
          <w:lang w:val="ru-RU"/>
        </w:rPr>
        <w:t xml:space="preserve"> и культивировали в ППС в течение 14 дней при 37°</w:t>
      </w:r>
      <w:r w:rsidRPr="002736B6">
        <w:rPr>
          <w:rFonts w:ascii="Times New Roman CYR" w:hAnsi="Times New Roman CYR" w:cs="Times New Roman CYR"/>
          <w:lang w:val="ru-RU"/>
        </w:rPr>
        <w:t>С</w:t>
      </w:r>
      <w:r w:rsidRPr="002736B6">
        <w:rPr>
          <w:lang w:val="ru-RU"/>
        </w:rPr>
        <w:t xml:space="preserve"> и 5% СО</w:t>
      </w:r>
      <w:r w:rsidRPr="002736B6">
        <w:rPr>
          <w:vertAlign w:val="subscript"/>
          <w:lang w:val="ru-RU"/>
        </w:rPr>
        <w:t>2.</w:t>
      </w:r>
      <w:r w:rsidRPr="002736B6">
        <w:rPr>
          <w:lang w:val="ru-RU"/>
        </w:rPr>
        <w:t xml:space="preserve"> По окончании </w:t>
      </w:r>
      <w:r w:rsidRPr="002736B6">
        <w:rPr>
          <w:lang w:val="kk-KZ"/>
        </w:rPr>
        <w:t xml:space="preserve">срока </w:t>
      </w:r>
      <w:r w:rsidRPr="002736B6">
        <w:rPr>
          <w:lang w:val="ru-RU"/>
        </w:rPr>
        <w:t xml:space="preserve">культивирования, клетки промывали ФСБ и окрашивали 0,5% раствором кристалического фиолетового в течение 5 мин при комнатной температуре. После двукратной отмывки ФСБ проводили подсчет образовавшиеся колоний с использованием стереомикроскопа </w:t>
      </w:r>
      <w:r w:rsidRPr="002736B6">
        <w:t>SZ</w:t>
      </w:r>
      <w:r w:rsidRPr="002736B6">
        <w:rPr>
          <w:lang w:val="ru-RU"/>
        </w:rPr>
        <w:t>61 (</w:t>
      </w:r>
      <w:r w:rsidRPr="002736B6">
        <w:t>Olympus</w:t>
      </w:r>
      <w:r w:rsidRPr="002736B6">
        <w:rPr>
          <w:lang w:val="ru-RU"/>
        </w:rPr>
        <w:t xml:space="preserve">, </w:t>
      </w:r>
      <w:r w:rsidRPr="002736B6">
        <w:t>Germany</w:t>
      </w:r>
      <w:r w:rsidRPr="002736B6">
        <w:rPr>
          <w:lang w:val="ru-RU"/>
        </w:rPr>
        <w:t>). Снимки получали с помощью СС</w:t>
      </w:r>
      <w:r w:rsidRPr="002736B6">
        <w:t>D</w:t>
      </w:r>
      <w:r w:rsidRPr="002736B6">
        <w:rPr>
          <w:lang w:val="ru-RU"/>
        </w:rPr>
        <w:t xml:space="preserve">-камеры </w:t>
      </w:r>
      <w:r w:rsidRPr="002736B6">
        <w:t>SC</w:t>
      </w:r>
      <w:r w:rsidRPr="002736B6">
        <w:rPr>
          <w:lang w:val="ru-RU"/>
        </w:rPr>
        <w:t>-100 (</w:t>
      </w:r>
      <w:r w:rsidRPr="002736B6">
        <w:t>Olympus</w:t>
      </w:r>
      <w:r w:rsidRPr="002736B6">
        <w:rPr>
          <w:lang w:val="ru-RU"/>
        </w:rPr>
        <w:t xml:space="preserve">, </w:t>
      </w:r>
      <w:r w:rsidRPr="002736B6">
        <w:t>Germany</w:t>
      </w:r>
      <w:r w:rsidRPr="002736B6">
        <w:rPr>
          <w:lang w:val="ru-RU"/>
        </w:rPr>
        <w:t>).</w:t>
      </w:r>
    </w:p>
    <w:p w:rsidR="000A1ED8" w:rsidRPr="002736B6" w:rsidRDefault="000A1ED8" w:rsidP="009C0D90">
      <w:pPr>
        <w:widowControl w:val="0"/>
        <w:suppressAutoHyphens/>
        <w:autoSpaceDE w:val="0"/>
        <w:autoSpaceDN w:val="0"/>
        <w:adjustRightInd w:val="0"/>
        <w:spacing w:line="360" w:lineRule="auto"/>
        <w:ind w:firstLine="567"/>
        <w:jc w:val="both"/>
        <w:rPr>
          <w:bCs/>
          <w:lang w:val="ru-RU"/>
        </w:rPr>
      </w:pPr>
    </w:p>
    <w:p w:rsidR="009C0D90" w:rsidRPr="002736B6" w:rsidRDefault="009C0D90" w:rsidP="00496B26">
      <w:pPr>
        <w:widowControl w:val="0"/>
        <w:suppressAutoHyphens/>
        <w:autoSpaceDE w:val="0"/>
        <w:autoSpaceDN w:val="0"/>
        <w:adjustRightInd w:val="0"/>
        <w:spacing w:line="360" w:lineRule="auto"/>
        <w:ind w:firstLine="709"/>
        <w:jc w:val="both"/>
        <w:rPr>
          <w:bCs/>
          <w:lang w:val="ru-RU"/>
        </w:rPr>
      </w:pPr>
      <w:r w:rsidRPr="002736B6">
        <w:rPr>
          <w:bCs/>
          <w:lang w:val="ru-RU"/>
        </w:rPr>
        <w:t xml:space="preserve">2.1.4 </w:t>
      </w:r>
      <w:r w:rsidRPr="002736B6">
        <w:rPr>
          <w:bCs/>
        </w:rPr>
        <w:t>T</w:t>
      </w:r>
      <w:r w:rsidRPr="002736B6">
        <w:rPr>
          <w:bCs/>
          <w:lang w:val="ru-RU"/>
        </w:rPr>
        <w:t>ест на мультилинейную дифференцировку</w:t>
      </w:r>
    </w:p>
    <w:p w:rsidR="009C0D90" w:rsidRPr="002736B6" w:rsidRDefault="009C0D90" w:rsidP="00496B26">
      <w:pPr>
        <w:pStyle w:val="Pa1"/>
        <w:spacing w:line="360" w:lineRule="auto"/>
        <w:ind w:firstLine="709"/>
        <w:jc w:val="both"/>
        <w:rPr>
          <w:rFonts w:ascii="Times New Roman" w:hAnsi="Times New Roman"/>
          <w:color w:val="000000"/>
          <w:lang w:val="ru-RU"/>
        </w:rPr>
      </w:pPr>
      <w:r w:rsidRPr="002736B6">
        <w:rPr>
          <w:lang w:val="ru-RU"/>
        </w:rPr>
        <w:t>Для дифференцировки в хондроциты</w:t>
      </w:r>
      <w:r w:rsidRPr="002736B6">
        <w:rPr>
          <w:rFonts w:ascii="Times New Roman" w:hAnsi="Times New Roman"/>
          <w:lang w:val="ru-RU"/>
        </w:rPr>
        <w:t>,</w:t>
      </w:r>
      <w:r w:rsidRPr="002736B6">
        <w:rPr>
          <w:rFonts w:ascii="Times New Roman" w:hAnsi="Times New Roman"/>
          <w:color w:val="000000"/>
          <w:lang w:val="kk-KZ"/>
        </w:rPr>
        <w:t xml:space="preserve"> клетки были ресуспендированы в дифференцировочной среде состоящей из среды ДМЕМ с высоким содержанием глюкозы, </w:t>
      </w:r>
      <w:r w:rsidRPr="002736B6">
        <w:rPr>
          <w:rFonts w:ascii="Times New Roman" w:hAnsi="Times New Roman"/>
          <w:color w:val="000000"/>
          <w:lang w:val="ru-RU"/>
        </w:rPr>
        <w:t>1% раствора ИТС, 100</w:t>
      </w:r>
      <w:r w:rsidRPr="002736B6">
        <w:rPr>
          <w:rFonts w:ascii="Times New Roman" w:hAnsi="Times New Roman"/>
          <w:color w:val="000000"/>
        </w:rPr>
        <w:t> μM</w:t>
      </w:r>
      <w:r w:rsidRPr="002736B6">
        <w:rPr>
          <w:rFonts w:ascii="Times New Roman" w:hAnsi="Times New Roman"/>
          <w:color w:val="000000"/>
          <w:lang w:val="ru-RU"/>
        </w:rPr>
        <w:t xml:space="preserve"> </w:t>
      </w:r>
      <w:r w:rsidRPr="002736B6">
        <w:rPr>
          <w:rFonts w:ascii="Times New Roman" w:hAnsi="Times New Roman"/>
          <w:color w:val="000000"/>
          <w:lang w:val="kk-KZ"/>
        </w:rPr>
        <w:t>аскорбат</w:t>
      </w:r>
      <w:r w:rsidRPr="002736B6">
        <w:rPr>
          <w:rFonts w:ascii="Times New Roman" w:hAnsi="Times New Roman"/>
          <w:color w:val="000000"/>
          <w:lang w:val="ru-RU"/>
        </w:rPr>
        <w:t>-2-</w:t>
      </w:r>
      <w:r w:rsidRPr="002736B6">
        <w:rPr>
          <w:rFonts w:ascii="Times New Roman" w:hAnsi="Times New Roman"/>
          <w:color w:val="000000"/>
          <w:lang w:val="kk-KZ"/>
        </w:rPr>
        <w:t>фосфата</w:t>
      </w:r>
      <w:r w:rsidRPr="002736B6">
        <w:rPr>
          <w:rFonts w:ascii="Times New Roman" w:hAnsi="Times New Roman"/>
          <w:color w:val="000000"/>
          <w:lang w:val="ru-RU"/>
        </w:rPr>
        <w:t>, 10</w:t>
      </w:r>
      <w:r w:rsidRPr="002736B6">
        <w:rPr>
          <w:rStyle w:val="A12"/>
          <w:rFonts w:ascii="Times New Roman" w:hAnsi="Times New Roman"/>
          <w:sz w:val="24"/>
          <w:vertAlign w:val="superscript"/>
          <w:lang w:val="ru-RU"/>
        </w:rPr>
        <w:t>-7</w:t>
      </w:r>
      <w:r w:rsidRPr="002736B6">
        <w:rPr>
          <w:rStyle w:val="A12"/>
          <w:rFonts w:ascii="Times New Roman" w:hAnsi="Times New Roman"/>
          <w:sz w:val="24"/>
          <w:lang w:val="ru-RU"/>
        </w:rPr>
        <w:t xml:space="preserve"> </w:t>
      </w:r>
      <w:r w:rsidRPr="002736B6">
        <w:rPr>
          <w:rFonts w:ascii="Times New Roman" w:hAnsi="Times New Roman"/>
          <w:color w:val="000000"/>
          <w:lang w:val="ru-RU" w:eastAsia="ko-KR"/>
        </w:rPr>
        <w:t>М</w:t>
      </w:r>
      <w:r w:rsidRPr="002736B6">
        <w:rPr>
          <w:rFonts w:ascii="Times New Roman" w:hAnsi="Times New Roman"/>
          <w:color w:val="000000"/>
          <w:lang w:val="ru-RU"/>
        </w:rPr>
        <w:t xml:space="preserve"> дексаметазона и 10 нг/мл </w:t>
      </w:r>
      <w:r w:rsidRPr="002736B6">
        <w:rPr>
          <w:rFonts w:ascii="Times New Roman" w:hAnsi="Times New Roman"/>
          <w:color w:val="000000"/>
        </w:rPr>
        <w:t>TGF</w:t>
      </w:r>
      <w:r w:rsidRPr="002736B6">
        <w:rPr>
          <w:rFonts w:ascii="Times New Roman" w:hAnsi="Times New Roman"/>
          <w:color w:val="000000"/>
          <w:lang w:val="ru-RU"/>
        </w:rPr>
        <w:t>-</w:t>
      </w:r>
      <w:r w:rsidRPr="002736B6">
        <w:rPr>
          <w:rFonts w:ascii="Times New Roman" w:hAnsi="Times New Roman"/>
          <w:color w:val="000000"/>
        </w:rPr>
        <w:t>β</w:t>
      </w:r>
      <w:r w:rsidRPr="002736B6">
        <w:rPr>
          <w:rFonts w:ascii="Times New Roman" w:hAnsi="Times New Roman"/>
          <w:color w:val="000000"/>
          <w:lang w:val="ru-RU"/>
        </w:rPr>
        <w:t>1 в концентрации 1,25 × 10</w:t>
      </w:r>
      <w:r w:rsidRPr="002736B6">
        <w:rPr>
          <w:rStyle w:val="A12"/>
          <w:rFonts w:ascii="Times New Roman" w:hAnsi="Times New Roman"/>
          <w:sz w:val="24"/>
          <w:vertAlign w:val="superscript"/>
          <w:lang w:val="ru-RU"/>
        </w:rPr>
        <w:t>6</w:t>
      </w:r>
      <w:r w:rsidRPr="002736B6">
        <w:rPr>
          <w:rStyle w:val="A12"/>
          <w:rFonts w:ascii="Times New Roman" w:hAnsi="Times New Roman"/>
          <w:sz w:val="24"/>
          <w:lang w:val="ru-RU"/>
        </w:rPr>
        <w:t xml:space="preserve"> </w:t>
      </w:r>
      <w:r w:rsidRPr="002736B6">
        <w:rPr>
          <w:rFonts w:ascii="Times New Roman" w:hAnsi="Times New Roman"/>
          <w:color w:val="000000"/>
          <w:lang w:val="ru-RU"/>
        </w:rPr>
        <w:t xml:space="preserve">клеток/мл. </w:t>
      </w:r>
      <w:r w:rsidRPr="002736B6">
        <w:rPr>
          <w:rFonts w:ascii="Times New Roman" w:hAnsi="Times New Roman"/>
          <w:color w:val="000000"/>
          <w:lang w:val="kk-KZ"/>
        </w:rPr>
        <w:t xml:space="preserve">Чтобы создать хондрогенные микрошарики, в каждую </w:t>
      </w:r>
      <w:r w:rsidRPr="002736B6">
        <w:rPr>
          <w:rFonts w:ascii="Times New Roman" w:hAnsi="Times New Roman"/>
          <w:color w:val="000000"/>
          <w:lang w:val="kk-KZ" w:eastAsia="ko-KR"/>
        </w:rPr>
        <w:t xml:space="preserve">V-образную </w:t>
      </w:r>
      <w:r w:rsidRPr="002736B6">
        <w:rPr>
          <w:rFonts w:ascii="Times New Roman" w:hAnsi="Times New Roman"/>
          <w:color w:val="000000"/>
          <w:lang w:val="kk-KZ"/>
        </w:rPr>
        <w:t xml:space="preserve">лунку 96 луночного полипропиленнового планшета </w:t>
      </w:r>
      <w:r w:rsidRPr="002736B6">
        <w:rPr>
          <w:rFonts w:ascii="Times New Roman" w:hAnsi="Times New Roman"/>
          <w:color w:val="000000"/>
          <w:lang w:val="ru-RU"/>
        </w:rPr>
        <w:t>(</w:t>
      </w:r>
      <w:r w:rsidRPr="002736B6">
        <w:rPr>
          <w:rFonts w:ascii="Times New Roman" w:hAnsi="Times New Roman"/>
          <w:color w:val="000000"/>
        </w:rPr>
        <w:t>Phenix</w:t>
      </w:r>
      <w:r w:rsidRPr="002736B6">
        <w:rPr>
          <w:rFonts w:ascii="Times New Roman" w:hAnsi="Times New Roman"/>
          <w:color w:val="000000"/>
          <w:lang w:val="ru-RU"/>
        </w:rPr>
        <w:t xml:space="preserve">, </w:t>
      </w:r>
      <w:r w:rsidRPr="002736B6">
        <w:rPr>
          <w:rFonts w:ascii="Times New Roman" w:hAnsi="Times New Roman"/>
          <w:color w:val="000000"/>
        </w:rPr>
        <w:t>Hayward</w:t>
      </w:r>
      <w:r w:rsidRPr="002736B6">
        <w:rPr>
          <w:rFonts w:ascii="Times New Roman" w:hAnsi="Times New Roman"/>
          <w:color w:val="000000"/>
          <w:lang w:val="ru-RU"/>
        </w:rPr>
        <w:t xml:space="preserve">, </w:t>
      </w:r>
      <w:r w:rsidRPr="002736B6">
        <w:rPr>
          <w:rFonts w:ascii="Times New Roman" w:hAnsi="Times New Roman"/>
          <w:color w:val="000000"/>
        </w:rPr>
        <w:t>CA</w:t>
      </w:r>
      <w:r w:rsidRPr="002736B6">
        <w:rPr>
          <w:rFonts w:ascii="Times New Roman" w:hAnsi="Times New Roman"/>
          <w:color w:val="000000"/>
          <w:lang w:val="ru-RU"/>
        </w:rPr>
        <w:t>), наносили по 2,5 × 10</w:t>
      </w:r>
      <w:r w:rsidRPr="002736B6">
        <w:rPr>
          <w:rStyle w:val="A12"/>
          <w:rFonts w:ascii="Times New Roman" w:hAnsi="Times New Roman"/>
          <w:sz w:val="24"/>
          <w:vertAlign w:val="superscript"/>
          <w:lang w:val="ru-RU"/>
        </w:rPr>
        <w:t>5</w:t>
      </w:r>
      <w:r w:rsidRPr="002736B6">
        <w:rPr>
          <w:rStyle w:val="A12"/>
          <w:rFonts w:ascii="Times New Roman" w:hAnsi="Times New Roman"/>
          <w:sz w:val="24"/>
          <w:lang w:val="ru-RU"/>
        </w:rPr>
        <w:t xml:space="preserve"> </w:t>
      </w:r>
      <w:r w:rsidRPr="002736B6">
        <w:rPr>
          <w:rFonts w:ascii="Times New Roman" w:hAnsi="Times New Roman"/>
          <w:color w:val="000000"/>
          <w:lang w:val="ru-RU"/>
        </w:rPr>
        <w:t xml:space="preserve">клеток затем центрифугировали при 500 </w:t>
      </w:r>
      <w:r w:rsidRPr="002736B6">
        <w:rPr>
          <w:rFonts w:ascii="Times New Roman" w:hAnsi="Times New Roman"/>
          <w:i/>
          <w:iCs/>
          <w:color w:val="000000"/>
        </w:rPr>
        <w:t>g</w:t>
      </w:r>
      <w:r w:rsidRPr="002736B6">
        <w:rPr>
          <w:rFonts w:ascii="Times New Roman" w:hAnsi="Times New Roman"/>
          <w:color w:val="000000"/>
          <w:lang w:val="ru-RU"/>
        </w:rPr>
        <w:t>, и переносили в СО</w:t>
      </w:r>
      <w:r w:rsidRPr="002736B6">
        <w:rPr>
          <w:rFonts w:ascii="Times New Roman" w:hAnsi="Times New Roman"/>
          <w:color w:val="000000"/>
          <w:vertAlign w:val="subscript"/>
          <w:lang w:val="ru-RU"/>
        </w:rPr>
        <w:t>2</w:t>
      </w:r>
      <w:r w:rsidRPr="002736B6">
        <w:rPr>
          <w:rFonts w:ascii="Times New Roman" w:hAnsi="Times New Roman"/>
          <w:color w:val="000000"/>
          <w:lang w:val="ru-RU"/>
        </w:rPr>
        <w:t>-инкубатор при 37°</w:t>
      </w:r>
      <w:r w:rsidRPr="002736B6">
        <w:rPr>
          <w:rFonts w:ascii="Times New Roman" w:hAnsi="Times New Roman"/>
          <w:color w:val="000000"/>
        </w:rPr>
        <w:t>C</w:t>
      </w:r>
      <w:r w:rsidRPr="002736B6">
        <w:rPr>
          <w:rFonts w:ascii="Times New Roman" w:hAnsi="Times New Roman"/>
          <w:color w:val="000000"/>
          <w:lang w:val="ru-RU"/>
        </w:rPr>
        <w:t xml:space="preserve">, и 5% </w:t>
      </w:r>
      <w:r w:rsidRPr="002736B6">
        <w:rPr>
          <w:rFonts w:ascii="Times New Roman" w:hAnsi="Times New Roman"/>
          <w:color w:val="000000"/>
        </w:rPr>
        <w:t>CO</w:t>
      </w:r>
      <w:r w:rsidRPr="002736B6">
        <w:rPr>
          <w:rFonts w:ascii="Times New Roman" w:hAnsi="Times New Roman"/>
          <w:color w:val="000000"/>
          <w:position w:val="-6"/>
          <w:vertAlign w:val="subscript"/>
          <w:lang w:val="ru-RU"/>
        </w:rPr>
        <w:t>2</w:t>
      </w:r>
      <w:r w:rsidRPr="002736B6">
        <w:rPr>
          <w:rFonts w:ascii="Times New Roman" w:hAnsi="Times New Roman"/>
          <w:color w:val="000000"/>
          <w:lang w:val="ru-RU"/>
        </w:rPr>
        <w:t>. Смену среды проводили 3 раза в неделю. На 21-й день дифференцировки образовавшиеся микрошарики б</w:t>
      </w:r>
      <w:r w:rsidR="00EB375C" w:rsidRPr="002736B6">
        <w:rPr>
          <w:rFonts w:ascii="Times New Roman" w:hAnsi="Times New Roman"/>
          <w:color w:val="000000"/>
          <w:lang w:val="ru-RU"/>
        </w:rPr>
        <w:t>ыли собраны и зафиксированы в 4</w:t>
      </w:r>
      <w:r w:rsidRPr="002736B6">
        <w:rPr>
          <w:rFonts w:ascii="Times New Roman" w:hAnsi="Times New Roman"/>
          <w:color w:val="000000"/>
          <w:lang w:val="ru-RU"/>
        </w:rPr>
        <w:t xml:space="preserve">% растворе параформальдегида (рН 7,2). Образцы были помещены в парафин, нарезаны на микротоме и обработаны для окрашивания тоуодиновым синим. </w:t>
      </w:r>
    </w:p>
    <w:p w:rsidR="009C0D90" w:rsidRPr="002736B6" w:rsidRDefault="009C0D90" w:rsidP="00496B26">
      <w:pPr>
        <w:widowControl w:val="0"/>
        <w:suppressAutoHyphens/>
        <w:autoSpaceDE w:val="0"/>
        <w:autoSpaceDN w:val="0"/>
        <w:adjustRightInd w:val="0"/>
        <w:spacing w:line="360" w:lineRule="auto"/>
        <w:ind w:firstLine="709"/>
        <w:jc w:val="both"/>
        <w:rPr>
          <w:lang w:val="ru-RU"/>
        </w:rPr>
      </w:pPr>
      <w:r w:rsidRPr="002736B6">
        <w:rPr>
          <w:lang w:val="ru-RU"/>
        </w:rPr>
        <w:t>Для остеогенной дифференцировки клеток использовали индукционную среду, содержащую 10</w:t>
      </w:r>
      <w:r w:rsidRPr="002736B6">
        <w:rPr>
          <w:vertAlign w:val="superscript"/>
          <w:lang w:val="ru-RU"/>
        </w:rPr>
        <w:t>−7</w:t>
      </w:r>
      <w:r w:rsidRPr="002736B6">
        <w:rPr>
          <w:lang w:val="ru-RU"/>
        </w:rPr>
        <w:t xml:space="preserve"> М дексаметазона, 10 мМ </w:t>
      </w:r>
      <w:r w:rsidRPr="002736B6">
        <w:t>β</w:t>
      </w:r>
      <w:r w:rsidRPr="002736B6">
        <w:rPr>
          <w:lang w:val="ru-RU"/>
        </w:rPr>
        <w:t>-глицерол-фосфата и 50</w:t>
      </w:r>
      <w:r w:rsidRPr="002736B6">
        <w:rPr>
          <w:rFonts w:ascii="Wingdings" w:hAnsi="Wingdings" w:cs="Wingdings"/>
          <w:lang w:val="ru-RU"/>
        </w:rPr>
        <w:t></w:t>
      </w:r>
      <w:r w:rsidRPr="002736B6">
        <w:rPr>
          <w:rFonts w:ascii="Times New Roman CYR" w:hAnsi="Times New Roman CYR" w:cs="Times New Roman CYR"/>
          <w:lang w:val="ru-RU"/>
        </w:rPr>
        <w:t>µМ</w:t>
      </w:r>
      <w:r w:rsidRPr="002736B6">
        <w:rPr>
          <w:lang w:val="ru-RU"/>
        </w:rPr>
        <w:t xml:space="preserve"> аскорбат-2-фосфата. Культивирование проводили в течение 3 недель после чего, клетки окрашивали ализариновым красным </w:t>
      </w:r>
      <w:r w:rsidRPr="002736B6">
        <w:t>S</w:t>
      </w:r>
      <w:r w:rsidRPr="002736B6">
        <w:rPr>
          <w:lang w:val="ru-RU"/>
        </w:rPr>
        <w:t xml:space="preserve">. </w:t>
      </w:r>
    </w:p>
    <w:p w:rsidR="009C0D90" w:rsidRPr="002736B6" w:rsidRDefault="009C0D90" w:rsidP="00496B26">
      <w:pPr>
        <w:widowControl w:val="0"/>
        <w:suppressAutoHyphens/>
        <w:autoSpaceDE w:val="0"/>
        <w:autoSpaceDN w:val="0"/>
        <w:adjustRightInd w:val="0"/>
        <w:spacing w:line="360" w:lineRule="auto"/>
        <w:ind w:firstLine="709"/>
        <w:jc w:val="both"/>
        <w:rPr>
          <w:lang w:val="ru-RU"/>
        </w:rPr>
      </w:pPr>
      <w:r w:rsidRPr="002736B6">
        <w:rPr>
          <w:lang w:val="ru-RU"/>
        </w:rPr>
        <w:t>Дифференцировку в адипоциты проводили путем их культивирования в индукционной среде, содержащей 10</w:t>
      </w:r>
      <w:r w:rsidRPr="002736B6">
        <w:rPr>
          <w:vertAlign w:val="superscript"/>
          <w:lang w:val="ru-RU"/>
        </w:rPr>
        <w:t>-6</w:t>
      </w:r>
      <w:r w:rsidRPr="002736B6">
        <w:rPr>
          <w:lang w:val="ru-RU"/>
        </w:rPr>
        <w:t xml:space="preserve"> М дексаметазона 0,5 мкМ 3-изобутил-1-метилксантина и 10 нг/мл инсулина в течение 3 недель. По окончании культивирования, клетки окрашивали красителем </w:t>
      </w:r>
      <w:r w:rsidRPr="002736B6">
        <w:t>Oil</w:t>
      </w:r>
      <w:r w:rsidRPr="002736B6">
        <w:rPr>
          <w:lang w:val="ru-RU"/>
        </w:rPr>
        <w:t xml:space="preserve"> </w:t>
      </w:r>
      <w:r w:rsidRPr="002736B6">
        <w:t>Red</w:t>
      </w:r>
      <w:r w:rsidRPr="002736B6">
        <w:rPr>
          <w:lang w:val="ru-RU"/>
        </w:rPr>
        <w:t xml:space="preserve"> </w:t>
      </w:r>
      <w:r w:rsidRPr="002736B6">
        <w:t>O</w:t>
      </w:r>
      <w:r w:rsidRPr="002736B6">
        <w:rPr>
          <w:lang w:val="ru-RU"/>
        </w:rPr>
        <w:t xml:space="preserve">. </w:t>
      </w:r>
    </w:p>
    <w:p w:rsidR="000A1ED8" w:rsidRPr="002736B6" w:rsidRDefault="000A1ED8" w:rsidP="00AC6044">
      <w:pPr>
        <w:pStyle w:val="af3"/>
        <w:spacing w:after="0" w:line="360" w:lineRule="auto"/>
        <w:ind w:left="0" w:firstLine="709"/>
        <w:jc w:val="both"/>
        <w:rPr>
          <w:rFonts w:ascii="Times New Roman" w:hAnsi="Times New Roman"/>
          <w:bCs/>
          <w:sz w:val="24"/>
          <w:szCs w:val="24"/>
        </w:rPr>
      </w:pPr>
    </w:p>
    <w:p w:rsidR="004E16BA" w:rsidRPr="002736B6" w:rsidRDefault="004E16BA" w:rsidP="00AC6044">
      <w:pPr>
        <w:pStyle w:val="af3"/>
        <w:spacing w:after="0" w:line="360" w:lineRule="auto"/>
        <w:ind w:left="0" w:firstLine="709"/>
        <w:jc w:val="both"/>
        <w:rPr>
          <w:rFonts w:ascii="Times New Roman" w:hAnsi="Times New Roman"/>
          <w:bCs/>
          <w:sz w:val="24"/>
          <w:szCs w:val="24"/>
        </w:rPr>
      </w:pPr>
      <w:r w:rsidRPr="002736B6">
        <w:rPr>
          <w:rFonts w:ascii="Times New Roman" w:hAnsi="Times New Roman"/>
          <w:bCs/>
          <w:sz w:val="24"/>
          <w:szCs w:val="24"/>
        </w:rPr>
        <w:t>2.1.</w:t>
      </w:r>
      <w:r w:rsidR="009C0D90" w:rsidRPr="002736B6">
        <w:rPr>
          <w:rFonts w:ascii="Times New Roman" w:hAnsi="Times New Roman"/>
          <w:bCs/>
          <w:sz w:val="24"/>
          <w:szCs w:val="24"/>
        </w:rPr>
        <w:t>5</w:t>
      </w:r>
      <w:r w:rsidRPr="002736B6">
        <w:rPr>
          <w:rFonts w:ascii="Times New Roman" w:hAnsi="Times New Roman"/>
          <w:bCs/>
          <w:sz w:val="24"/>
          <w:szCs w:val="24"/>
        </w:rPr>
        <w:t xml:space="preserve"> Проточная цитометрия</w:t>
      </w:r>
    </w:p>
    <w:p w:rsidR="004E16BA" w:rsidRPr="002736B6" w:rsidRDefault="004E16BA" w:rsidP="00AC6044">
      <w:pPr>
        <w:pStyle w:val="a9"/>
        <w:shd w:val="clear" w:color="auto" w:fill="FFFFFF"/>
        <w:spacing w:before="0" w:beforeAutospacing="0" w:after="0" w:afterAutospacing="0" w:line="360" w:lineRule="auto"/>
        <w:ind w:firstLine="709"/>
        <w:jc w:val="both"/>
        <w:rPr>
          <w:color w:val="000000"/>
          <w:lang w:val="ru-RU"/>
        </w:rPr>
      </w:pPr>
      <w:r w:rsidRPr="002736B6">
        <w:rPr>
          <w:color w:val="000000"/>
          <w:lang w:val="ru-RU"/>
        </w:rPr>
        <w:t>Для проведения анализа с помощью проточной цитометрии, 1×10⁶ клеток/образец были окрашены с использованием соответствующих антител:</w:t>
      </w:r>
      <w:r w:rsidRPr="002736B6">
        <w:rPr>
          <w:color w:val="000000"/>
        </w:rPr>
        <w:t> P</w:t>
      </w:r>
      <w:r w:rsidRPr="002736B6">
        <w:rPr>
          <w:color w:val="000000"/>
          <w:lang w:val="ru-RU"/>
        </w:rPr>
        <w:t xml:space="preserve">Е </w:t>
      </w:r>
      <w:r w:rsidRPr="002736B6">
        <w:rPr>
          <w:color w:val="000000"/>
        </w:rPr>
        <w:t>Rat</w:t>
      </w:r>
      <w:r w:rsidRPr="002736B6">
        <w:rPr>
          <w:color w:val="000000"/>
          <w:lang w:val="ru-RU"/>
        </w:rPr>
        <w:t xml:space="preserve"> </w:t>
      </w:r>
      <w:r w:rsidRPr="002736B6">
        <w:rPr>
          <w:color w:val="000000"/>
        </w:rPr>
        <w:t>Anti</w:t>
      </w:r>
      <w:r w:rsidRPr="002736B6">
        <w:rPr>
          <w:color w:val="000000"/>
          <w:lang w:val="ru-RU"/>
        </w:rPr>
        <w:t>-</w:t>
      </w:r>
      <w:r w:rsidRPr="002736B6">
        <w:rPr>
          <w:color w:val="000000"/>
        </w:rPr>
        <w:t>Mouse</w:t>
      </w:r>
      <w:r w:rsidRPr="002736B6">
        <w:rPr>
          <w:color w:val="000000"/>
          <w:lang w:val="ru-RU"/>
        </w:rPr>
        <w:t xml:space="preserve"> </w:t>
      </w:r>
      <w:r w:rsidRPr="002736B6">
        <w:rPr>
          <w:color w:val="000000"/>
        </w:rPr>
        <w:t>CD</w:t>
      </w:r>
      <w:r w:rsidRPr="002736B6">
        <w:rPr>
          <w:color w:val="000000"/>
          <w:lang w:val="ru-RU"/>
        </w:rPr>
        <w:t>4 (Клон</w:t>
      </w:r>
      <w:r w:rsidRPr="002736B6">
        <w:rPr>
          <w:color w:val="000000"/>
        </w:rPr>
        <w:t> RM</w:t>
      </w:r>
      <w:r w:rsidRPr="002736B6">
        <w:rPr>
          <w:color w:val="000000"/>
          <w:lang w:val="ru-RU"/>
        </w:rPr>
        <w:t xml:space="preserve">4–5), </w:t>
      </w:r>
      <w:r w:rsidRPr="002736B6">
        <w:rPr>
          <w:color w:val="000000"/>
        </w:rPr>
        <w:t>FITC</w:t>
      </w:r>
      <w:r w:rsidRPr="002736B6">
        <w:rPr>
          <w:color w:val="000000"/>
          <w:lang w:val="ru-RU"/>
        </w:rPr>
        <w:t xml:space="preserve"> </w:t>
      </w:r>
      <w:r w:rsidRPr="002736B6">
        <w:rPr>
          <w:color w:val="000000"/>
        </w:rPr>
        <w:t>Rat</w:t>
      </w:r>
      <w:r w:rsidRPr="002736B6">
        <w:rPr>
          <w:color w:val="000000"/>
          <w:lang w:val="ru-RU"/>
        </w:rPr>
        <w:t xml:space="preserve"> </w:t>
      </w:r>
      <w:r w:rsidRPr="002736B6">
        <w:rPr>
          <w:color w:val="000000"/>
        </w:rPr>
        <w:t>Anti</w:t>
      </w:r>
      <w:r w:rsidRPr="002736B6">
        <w:rPr>
          <w:color w:val="000000"/>
          <w:lang w:val="ru-RU"/>
        </w:rPr>
        <w:t>-</w:t>
      </w:r>
      <w:r w:rsidRPr="002736B6">
        <w:rPr>
          <w:color w:val="000000"/>
        </w:rPr>
        <w:t>mouse</w:t>
      </w:r>
      <w:r w:rsidRPr="002736B6">
        <w:rPr>
          <w:color w:val="000000"/>
          <w:lang w:val="ru-RU"/>
        </w:rPr>
        <w:t xml:space="preserve"> </w:t>
      </w:r>
      <w:r w:rsidRPr="002736B6">
        <w:rPr>
          <w:color w:val="000000"/>
        </w:rPr>
        <w:t>CD</w:t>
      </w:r>
      <w:r w:rsidRPr="002736B6">
        <w:rPr>
          <w:color w:val="000000"/>
          <w:lang w:val="ru-RU"/>
        </w:rPr>
        <w:t xml:space="preserve">90.2 (Клон 53-2.1), </w:t>
      </w:r>
      <w:r w:rsidRPr="002736B6">
        <w:rPr>
          <w:color w:val="000000"/>
        </w:rPr>
        <w:t>PE</w:t>
      </w:r>
      <w:r w:rsidRPr="002736B6">
        <w:rPr>
          <w:color w:val="000000"/>
          <w:lang w:val="ru-RU"/>
        </w:rPr>
        <w:t xml:space="preserve"> </w:t>
      </w:r>
      <w:r w:rsidRPr="002736B6">
        <w:rPr>
          <w:color w:val="000000"/>
        </w:rPr>
        <w:t>Rat</w:t>
      </w:r>
      <w:r w:rsidRPr="002736B6">
        <w:rPr>
          <w:color w:val="000000"/>
          <w:lang w:val="ru-RU"/>
        </w:rPr>
        <w:t xml:space="preserve"> </w:t>
      </w:r>
      <w:r w:rsidRPr="002736B6">
        <w:rPr>
          <w:color w:val="000000"/>
        </w:rPr>
        <w:t>Anti</w:t>
      </w:r>
      <w:r w:rsidRPr="002736B6">
        <w:rPr>
          <w:color w:val="000000"/>
          <w:lang w:val="ru-RU"/>
        </w:rPr>
        <w:t>-</w:t>
      </w:r>
      <w:r w:rsidRPr="002736B6">
        <w:rPr>
          <w:color w:val="000000"/>
        </w:rPr>
        <w:t>mouse</w:t>
      </w:r>
      <w:r w:rsidRPr="002736B6">
        <w:rPr>
          <w:color w:val="000000"/>
          <w:lang w:val="ru-RU"/>
        </w:rPr>
        <w:t xml:space="preserve"> </w:t>
      </w:r>
      <w:r w:rsidRPr="002736B6">
        <w:rPr>
          <w:color w:val="000000"/>
        </w:rPr>
        <w:t>CD</w:t>
      </w:r>
      <w:r w:rsidRPr="002736B6">
        <w:rPr>
          <w:color w:val="000000"/>
          <w:lang w:val="ru-RU"/>
        </w:rPr>
        <w:t xml:space="preserve">105 (Клон </w:t>
      </w:r>
      <w:r w:rsidRPr="002736B6">
        <w:rPr>
          <w:color w:val="000000"/>
        </w:rPr>
        <w:t>MJ</w:t>
      </w:r>
      <w:r w:rsidRPr="002736B6">
        <w:rPr>
          <w:color w:val="000000"/>
          <w:lang w:val="ru-RU"/>
        </w:rPr>
        <w:t xml:space="preserve">7/18), </w:t>
      </w:r>
      <w:r w:rsidRPr="002736B6">
        <w:rPr>
          <w:color w:val="000000"/>
        </w:rPr>
        <w:t>PE</w:t>
      </w:r>
      <w:r w:rsidRPr="002736B6">
        <w:rPr>
          <w:color w:val="000000"/>
          <w:lang w:val="ru-RU"/>
        </w:rPr>
        <w:t xml:space="preserve"> </w:t>
      </w:r>
      <w:r w:rsidRPr="002736B6">
        <w:rPr>
          <w:color w:val="000000"/>
        </w:rPr>
        <w:t>Hamster</w:t>
      </w:r>
      <w:r w:rsidRPr="002736B6">
        <w:rPr>
          <w:color w:val="000000"/>
          <w:lang w:val="ru-RU"/>
        </w:rPr>
        <w:t xml:space="preserve"> </w:t>
      </w:r>
      <w:r w:rsidRPr="002736B6">
        <w:rPr>
          <w:color w:val="000000"/>
        </w:rPr>
        <w:t>Anti</w:t>
      </w:r>
      <w:r w:rsidRPr="002736B6">
        <w:rPr>
          <w:color w:val="000000"/>
          <w:lang w:val="ru-RU"/>
        </w:rPr>
        <w:t>-</w:t>
      </w:r>
      <w:r w:rsidRPr="002736B6">
        <w:rPr>
          <w:color w:val="000000"/>
        </w:rPr>
        <w:t>mouse</w:t>
      </w:r>
      <w:r w:rsidRPr="002736B6">
        <w:rPr>
          <w:color w:val="000000"/>
          <w:lang w:val="ru-RU"/>
        </w:rPr>
        <w:t xml:space="preserve"> </w:t>
      </w:r>
      <w:r w:rsidRPr="002736B6">
        <w:rPr>
          <w:color w:val="000000"/>
        </w:rPr>
        <w:t>CD</w:t>
      </w:r>
      <w:r w:rsidRPr="002736B6">
        <w:rPr>
          <w:color w:val="000000"/>
          <w:lang w:val="ru-RU"/>
        </w:rPr>
        <w:t xml:space="preserve">29 (Клон </w:t>
      </w:r>
      <w:r w:rsidRPr="002736B6">
        <w:rPr>
          <w:color w:val="000000"/>
        </w:rPr>
        <w:t>HM</w:t>
      </w:r>
      <w:r w:rsidRPr="002736B6">
        <w:rPr>
          <w:color w:val="000000"/>
          <w:lang w:val="ru-RU"/>
        </w:rPr>
        <w:t xml:space="preserve"> </w:t>
      </w:r>
      <w:r w:rsidRPr="002736B6">
        <w:rPr>
          <w:color w:val="000000"/>
        </w:rPr>
        <w:t>β</w:t>
      </w:r>
      <w:r w:rsidRPr="002736B6">
        <w:rPr>
          <w:color w:val="000000"/>
          <w:lang w:val="ru-RU"/>
        </w:rPr>
        <w:t xml:space="preserve">1-1), </w:t>
      </w:r>
      <w:r w:rsidRPr="002736B6">
        <w:rPr>
          <w:color w:val="000000"/>
        </w:rPr>
        <w:t>FITC</w:t>
      </w:r>
      <w:r w:rsidRPr="002736B6">
        <w:rPr>
          <w:color w:val="000000"/>
          <w:lang w:val="ru-RU"/>
        </w:rPr>
        <w:t xml:space="preserve"> </w:t>
      </w:r>
      <w:r w:rsidRPr="002736B6">
        <w:rPr>
          <w:color w:val="000000"/>
        </w:rPr>
        <w:t>Rat</w:t>
      </w:r>
      <w:r w:rsidRPr="002736B6">
        <w:rPr>
          <w:color w:val="000000"/>
          <w:lang w:val="ru-RU"/>
        </w:rPr>
        <w:t xml:space="preserve"> </w:t>
      </w:r>
      <w:r w:rsidRPr="002736B6">
        <w:rPr>
          <w:color w:val="000000"/>
        </w:rPr>
        <w:t>Anti</w:t>
      </w:r>
      <w:r w:rsidRPr="002736B6">
        <w:rPr>
          <w:color w:val="000000"/>
          <w:lang w:val="ru-RU"/>
        </w:rPr>
        <w:t>-</w:t>
      </w:r>
      <w:r w:rsidRPr="002736B6">
        <w:rPr>
          <w:color w:val="000000"/>
        </w:rPr>
        <w:t>mouse</w:t>
      </w:r>
      <w:r w:rsidRPr="002736B6">
        <w:rPr>
          <w:color w:val="000000"/>
          <w:lang w:val="ru-RU"/>
        </w:rPr>
        <w:t xml:space="preserve"> </w:t>
      </w:r>
      <w:r w:rsidR="00936484" w:rsidRPr="002736B6">
        <w:rPr>
          <w:color w:val="000000"/>
        </w:rPr>
        <w:t>Sca</w:t>
      </w:r>
      <w:r w:rsidR="00936484" w:rsidRPr="002736B6">
        <w:rPr>
          <w:color w:val="000000"/>
          <w:lang w:val="ru-RU"/>
        </w:rPr>
        <w:t>-1</w:t>
      </w:r>
      <w:r w:rsidRPr="002736B6">
        <w:rPr>
          <w:color w:val="000000"/>
          <w:lang w:val="ru-RU"/>
        </w:rPr>
        <w:t xml:space="preserve"> (Клон </w:t>
      </w:r>
      <w:r w:rsidRPr="002736B6">
        <w:rPr>
          <w:color w:val="000000"/>
        </w:rPr>
        <w:t>D</w:t>
      </w:r>
      <w:r w:rsidRPr="002736B6">
        <w:rPr>
          <w:color w:val="000000"/>
          <w:lang w:val="ru-RU"/>
        </w:rPr>
        <w:t xml:space="preserve">7), </w:t>
      </w:r>
      <w:r w:rsidRPr="002736B6">
        <w:rPr>
          <w:color w:val="000000"/>
        </w:rPr>
        <w:t>PE</w:t>
      </w:r>
      <w:r w:rsidRPr="002736B6">
        <w:rPr>
          <w:color w:val="000000"/>
          <w:lang w:val="ru-RU"/>
        </w:rPr>
        <w:t xml:space="preserve"> </w:t>
      </w:r>
      <w:r w:rsidRPr="002736B6">
        <w:rPr>
          <w:color w:val="000000"/>
        </w:rPr>
        <w:t>Rat</w:t>
      </w:r>
      <w:r w:rsidRPr="002736B6">
        <w:rPr>
          <w:color w:val="000000"/>
          <w:lang w:val="ru-RU"/>
        </w:rPr>
        <w:t xml:space="preserve"> </w:t>
      </w:r>
      <w:r w:rsidRPr="002736B6">
        <w:rPr>
          <w:color w:val="000000"/>
        </w:rPr>
        <w:t>Anti</w:t>
      </w:r>
      <w:r w:rsidRPr="002736B6">
        <w:rPr>
          <w:color w:val="000000"/>
          <w:lang w:val="ru-RU"/>
        </w:rPr>
        <w:t>-</w:t>
      </w:r>
      <w:r w:rsidRPr="002736B6">
        <w:rPr>
          <w:color w:val="000000"/>
        </w:rPr>
        <w:t>mouse</w:t>
      </w:r>
      <w:r w:rsidRPr="002736B6">
        <w:rPr>
          <w:color w:val="000000"/>
          <w:lang w:val="ru-RU"/>
        </w:rPr>
        <w:t xml:space="preserve"> </w:t>
      </w:r>
      <w:r w:rsidRPr="002736B6">
        <w:rPr>
          <w:color w:val="000000"/>
        </w:rPr>
        <w:t>CD</w:t>
      </w:r>
      <w:r w:rsidRPr="002736B6">
        <w:rPr>
          <w:color w:val="000000"/>
          <w:lang w:val="ru-RU"/>
        </w:rPr>
        <w:t xml:space="preserve">31 (Клон </w:t>
      </w:r>
      <w:r w:rsidRPr="002736B6">
        <w:rPr>
          <w:color w:val="000000"/>
        </w:rPr>
        <w:t>MEC</w:t>
      </w:r>
      <w:r w:rsidRPr="002736B6">
        <w:rPr>
          <w:color w:val="000000"/>
          <w:lang w:val="ru-RU"/>
        </w:rPr>
        <w:t xml:space="preserve"> 13.3), </w:t>
      </w:r>
      <w:r w:rsidRPr="002736B6">
        <w:rPr>
          <w:color w:val="000000"/>
        </w:rPr>
        <w:t>FITC</w:t>
      </w:r>
      <w:r w:rsidRPr="002736B6">
        <w:rPr>
          <w:color w:val="000000"/>
          <w:lang w:val="ru-RU"/>
        </w:rPr>
        <w:t xml:space="preserve"> </w:t>
      </w:r>
      <w:r w:rsidRPr="002736B6">
        <w:rPr>
          <w:color w:val="000000"/>
        </w:rPr>
        <w:t>Rat</w:t>
      </w:r>
      <w:r w:rsidRPr="002736B6">
        <w:rPr>
          <w:color w:val="000000"/>
          <w:lang w:val="ru-RU"/>
        </w:rPr>
        <w:t xml:space="preserve"> </w:t>
      </w:r>
      <w:r w:rsidRPr="002736B6">
        <w:rPr>
          <w:color w:val="000000"/>
        </w:rPr>
        <w:t>Anti</w:t>
      </w:r>
      <w:r w:rsidRPr="002736B6">
        <w:rPr>
          <w:color w:val="000000"/>
          <w:lang w:val="ru-RU"/>
        </w:rPr>
        <w:t>-</w:t>
      </w:r>
      <w:r w:rsidRPr="002736B6">
        <w:rPr>
          <w:color w:val="000000"/>
        </w:rPr>
        <w:t>mouse</w:t>
      </w:r>
      <w:r w:rsidRPr="002736B6">
        <w:rPr>
          <w:color w:val="000000"/>
          <w:lang w:val="ru-RU"/>
        </w:rPr>
        <w:t xml:space="preserve"> </w:t>
      </w:r>
      <w:r w:rsidRPr="002736B6">
        <w:rPr>
          <w:color w:val="000000"/>
        </w:rPr>
        <w:t>CD</w:t>
      </w:r>
      <w:r w:rsidRPr="002736B6">
        <w:rPr>
          <w:color w:val="000000"/>
          <w:lang w:val="ru-RU"/>
        </w:rPr>
        <w:t>45 (Клон 30-</w:t>
      </w:r>
      <w:r w:rsidRPr="002736B6">
        <w:rPr>
          <w:color w:val="000000"/>
        </w:rPr>
        <w:t>F</w:t>
      </w:r>
      <w:r w:rsidRPr="002736B6">
        <w:rPr>
          <w:color w:val="000000"/>
          <w:lang w:val="ru-RU"/>
        </w:rPr>
        <w:t xml:space="preserve">11), </w:t>
      </w:r>
      <w:r w:rsidRPr="002736B6">
        <w:rPr>
          <w:color w:val="000000"/>
        </w:rPr>
        <w:t>FITC</w:t>
      </w:r>
      <w:r w:rsidRPr="002736B6">
        <w:rPr>
          <w:color w:val="000000"/>
          <w:lang w:val="ru-RU"/>
        </w:rPr>
        <w:t xml:space="preserve"> </w:t>
      </w:r>
      <w:r w:rsidRPr="002736B6">
        <w:rPr>
          <w:color w:val="000000"/>
        </w:rPr>
        <w:t>Rat</w:t>
      </w:r>
      <w:r w:rsidRPr="002736B6">
        <w:rPr>
          <w:color w:val="000000"/>
          <w:lang w:val="ru-RU"/>
        </w:rPr>
        <w:t xml:space="preserve"> </w:t>
      </w:r>
      <w:r w:rsidRPr="002736B6">
        <w:rPr>
          <w:color w:val="000000"/>
        </w:rPr>
        <w:t>Anti</w:t>
      </w:r>
      <w:r w:rsidRPr="002736B6">
        <w:rPr>
          <w:color w:val="000000"/>
          <w:lang w:val="ru-RU"/>
        </w:rPr>
        <w:t>-</w:t>
      </w:r>
      <w:r w:rsidRPr="002736B6">
        <w:rPr>
          <w:color w:val="000000"/>
        </w:rPr>
        <w:t>mouse</w:t>
      </w:r>
      <w:r w:rsidRPr="002736B6">
        <w:rPr>
          <w:color w:val="000000"/>
          <w:lang w:val="ru-RU"/>
        </w:rPr>
        <w:t xml:space="preserve"> </w:t>
      </w:r>
      <w:r w:rsidRPr="002736B6">
        <w:rPr>
          <w:color w:val="000000"/>
        </w:rPr>
        <w:t>CD</w:t>
      </w:r>
      <w:r w:rsidRPr="002736B6">
        <w:rPr>
          <w:color w:val="000000"/>
          <w:lang w:val="ru-RU"/>
        </w:rPr>
        <w:t>106 (Клон 429 (</w:t>
      </w:r>
      <w:r w:rsidRPr="002736B6">
        <w:rPr>
          <w:color w:val="000000"/>
        </w:rPr>
        <w:t>MVCAM</w:t>
      </w:r>
      <w:r w:rsidRPr="002736B6">
        <w:rPr>
          <w:color w:val="000000"/>
          <w:lang w:val="ru-RU"/>
        </w:rPr>
        <w:t>.</w:t>
      </w:r>
      <w:r w:rsidRPr="002736B6">
        <w:rPr>
          <w:color w:val="000000"/>
        </w:rPr>
        <w:t>A</w:t>
      </w:r>
      <w:r w:rsidRPr="002736B6">
        <w:rPr>
          <w:color w:val="000000"/>
          <w:lang w:val="ru-RU"/>
        </w:rPr>
        <w:t xml:space="preserve">), конъюгированные с </w:t>
      </w:r>
      <w:r w:rsidRPr="002736B6">
        <w:rPr>
          <w:color w:val="000000"/>
        </w:rPr>
        <w:t>FITC</w:t>
      </w:r>
      <w:r w:rsidRPr="002736B6">
        <w:rPr>
          <w:color w:val="000000"/>
          <w:lang w:val="ru-RU"/>
        </w:rPr>
        <w:t xml:space="preserve"> </w:t>
      </w:r>
      <w:r w:rsidRPr="002736B6">
        <w:rPr>
          <w:color w:val="000000"/>
        </w:rPr>
        <w:lastRenderedPageBreak/>
        <w:t>CD</w:t>
      </w:r>
      <w:r w:rsidRPr="002736B6">
        <w:rPr>
          <w:color w:val="000000"/>
          <w:lang w:val="ru-RU"/>
        </w:rPr>
        <w:t xml:space="preserve">44 (Клон </w:t>
      </w:r>
      <w:r w:rsidRPr="002736B6">
        <w:rPr>
          <w:color w:val="000000"/>
        </w:rPr>
        <w:t>IM</w:t>
      </w:r>
      <w:r w:rsidRPr="002736B6">
        <w:rPr>
          <w:color w:val="000000"/>
          <w:lang w:val="ru-RU"/>
        </w:rPr>
        <w:t>7). В качестве контроля использовали</w:t>
      </w:r>
      <w:r w:rsidRPr="002736B6">
        <w:rPr>
          <w:color w:val="000000"/>
        </w:rPr>
        <w:t> </w:t>
      </w:r>
      <w:r w:rsidRPr="002736B6">
        <w:rPr>
          <w:color w:val="000000"/>
          <w:lang w:val="ru-RU"/>
        </w:rPr>
        <w:t xml:space="preserve">клетки, окрашенные </w:t>
      </w:r>
      <w:r w:rsidRPr="002736B6">
        <w:rPr>
          <w:color w:val="000000"/>
          <w:lang w:val="kk-KZ"/>
        </w:rPr>
        <w:t>крысиными</w:t>
      </w:r>
      <w:r w:rsidRPr="002736B6">
        <w:rPr>
          <w:color w:val="000000"/>
          <w:lang w:val="ru-RU"/>
        </w:rPr>
        <w:t xml:space="preserve"> изотипными</w:t>
      </w:r>
      <w:r w:rsidRPr="002736B6">
        <w:rPr>
          <w:color w:val="000000"/>
        </w:rPr>
        <w:t> </w:t>
      </w:r>
      <w:r w:rsidRPr="002736B6">
        <w:rPr>
          <w:color w:val="000000"/>
          <w:lang w:val="kk-KZ"/>
        </w:rPr>
        <w:t>антителами </w:t>
      </w:r>
      <w:r w:rsidRPr="002736B6">
        <w:t>PE</w:t>
      </w:r>
      <w:r w:rsidRPr="002736B6">
        <w:rPr>
          <w:lang w:val="ru-RU"/>
        </w:rPr>
        <w:t xml:space="preserve"> </w:t>
      </w:r>
      <w:r w:rsidRPr="002736B6">
        <w:t>Rat</w:t>
      </w:r>
      <w:r w:rsidRPr="002736B6">
        <w:rPr>
          <w:lang w:val="ru-RU"/>
        </w:rPr>
        <w:t xml:space="preserve"> </w:t>
      </w:r>
      <w:r w:rsidRPr="002736B6">
        <w:t>IgG</w:t>
      </w:r>
      <w:r w:rsidRPr="002736B6">
        <w:rPr>
          <w:lang w:val="ru-RU"/>
        </w:rPr>
        <w:t>2</w:t>
      </w:r>
      <w:r w:rsidRPr="002736B6">
        <w:t>a</w:t>
      </w:r>
      <w:r w:rsidRPr="002736B6">
        <w:rPr>
          <w:lang w:val="ru-RU"/>
        </w:rPr>
        <w:t>,</w:t>
      </w:r>
      <w:r w:rsidRPr="002736B6">
        <w:t>k</w:t>
      </w:r>
      <w:r w:rsidRPr="002736B6">
        <w:rPr>
          <w:lang w:val="ru-RU"/>
        </w:rPr>
        <w:t xml:space="preserve"> (</w:t>
      </w:r>
      <w:r w:rsidRPr="002736B6">
        <w:t>R</w:t>
      </w:r>
      <w:r w:rsidRPr="002736B6">
        <w:rPr>
          <w:lang w:val="ru-RU"/>
        </w:rPr>
        <w:t>35-95)</w:t>
      </w:r>
      <w:r w:rsidRPr="002736B6">
        <w:rPr>
          <w:color w:val="000000"/>
          <w:lang w:val="ru-RU"/>
        </w:rPr>
        <w:t xml:space="preserve"> и</w:t>
      </w:r>
      <w:r w:rsidRPr="002736B6">
        <w:rPr>
          <w:color w:val="000000"/>
        </w:rPr>
        <w:t> </w:t>
      </w:r>
      <w:r w:rsidRPr="002736B6">
        <w:t>FITC</w:t>
      </w:r>
      <w:r w:rsidRPr="002736B6">
        <w:rPr>
          <w:lang w:val="ru-RU"/>
        </w:rPr>
        <w:t xml:space="preserve"> </w:t>
      </w:r>
      <w:r w:rsidRPr="002736B6">
        <w:t>Rat</w:t>
      </w:r>
      <w:r w:rsidRPr="002736B6">
        <w:rPr>
          <w:lang w:val="ru-RU"/>
        </w:rPr>
        <w:t xml:space="preserve"> </w:t>
      </w:r>
      <w:r w:rsidRPr="002736B6">
        <w:t>IgG</w:t>
      </w:r>
      <w:r w:rsidRPr="002736B6">
        <w:rPr>
          <w:lang w:val="ru-RU"/>
        </w:rPr>
        <w:t>2</w:t>
      </w:r>
      <w:r w:rsidRPr="002736B6">
        <w:t>b</w:t>
      </w:r>
      <w:r w:rsidRPr="002736B6">
        <w:rPr>
          <w:lang w:val="ru-RU"/>
        </w:rPr>
        <w:t xml:space="preserve">, </w:t>
      </w:r>
      <w:r w:rsidRPr="002736B6">
        <w:t>k</w:t>
      </w:r>
      <w:r w:rsidRPr="002736B6">
        <w:rPr>
          <w:lang w:val="ru-RU"/>
        </w:rPr>
        <w:t xml:space="preserve"> (</w:t>
      </w:r>
      <w:r w:rsidRPr="002736B6">
        <w:rPr>
          <w:color w:val="000000"/>
          <w:lang w:val="ru-RU"/>
        </w:rPr>
        <w:t xml:space="preserve">Клон </w:t>
      </w:r>
      <w:r w:rsidRPr="002736B6">
        <w:rPr>
          <w:color w:val="000000"/>
        </w:rPr>
        <w:t>A</w:t>
      </w:r>
      <w:r w:rsidRPr="002736B6">
        <w:rPr>
          <w:color w:val="000000"/>
          <w:lang w:val="ru-RU"/>
        </w:rPr>
        <w:t>95-1), а также неокрашенные клетки. После инкубации с антителами, клетки были зафиксированы в фиксирующем буфере (</w:t>
      </w:r>
      <w:r w:rsidRPr="002736B6">
        <w:rPr>
          <w:color w:val="000000"/>
        </w:rPr>
        <w:t>Fix</w:t>
      </w:r>
      <w:r w:rsidRPr="002736B6">
        <w:rPr>
          <w:color w:val="000000"/>
          <w:lang w:val="ru-RU"/>
        </w:rPr>
        <w:t>/</w:t>
      </w:r>
      <w:r w:rsidRPr="002736B6">
        <w:rPr>
          <w:color w:val="000000"/>
        </w:rPr>
        <w:t>Perm</w:t>
      </w:r>
      <w:r w:rsidRPr="002736B6">
        <w:rPr>
          <w:color w:val="000000"/>
          <w:lang w:val="ru-RU"/>
        </w:rPr>
        <w:t xml:space="preserve"> </w:t>
      </w:r>
      <w:r w:rsidRPr="002736B6">
        <w:rPr>
          <w:color w:val="000000"/>
        </w:rPr>
        <w:t>buffer</w:t>
      </w:r>
      <w:r w:rsidRPr="002736B6">
        <w:rPr>
          <w:color w:val="000000"/>
          <w:lang w:val="ru-RU"/>
        </w:rPr>
        <w:t xml:space="preserve">, </w:t>
      </w:r>
      <w:r w:rsidRPr="002736B6">
        <w:rPr>
          <w:color w:val="000000"/>
        </w:rPr>
        <w:t>BD</w:t>
      </w:r>
      <w:r w:rsidRPr="002736B6">
        <w:rPr>
          <w:color w:val="000000"/>
          <w:lang w:val="ru-RU"/>
        </w:rPr>
        <w:t xml:space="preserve"> </w:t>
      </w:r>
      <w:r w:rsidRPr="002736B6">
        <w:rPr>
          <w:color w:val="000000"/>
        </w:rPr>
        <w:t>Biosciences</w:t>
      </w:r>
      <w:r w:rsidRPr="002736B6">
        <w:rPr>
          <w:color w:val="000000"/>
          <w:lang w:val="ru-RU"/>
        </w:rPr>
        <w:t>). Все антитела были приобретены из компании</w:t>
      </w:r>
      <w:r w:rsidRPr="002736B6">
        <w:rPr>
          <w:color w:val="000000"/>
        </w:rPr>
        <w:t> BD</w:t>
      </w:r>
      <w:r w:rsidRPr="002736B6">
        <w:rPr>
          <w:color w:val="000000"/>
          <w:lang w:val="ru-RU"/>
        </w:rPr>
        <w:t xml:space="preserve"> </w:t>
      </w:r>
      <w:r w:rsidRPr="002736B6">
        <w:rPr>
          <w:color w:val="000000"/>
        </w:rPr>
        <w:t>Biosciences</w:t>
      </w:r>
      <w:r w:rsidRPr="002736B6">
        <w:rPr>
          <w:color w:val="000000"/>
          <w:lang w:val="ru-RU"/>
        </w:rPr>
        <w:t xml:space="preserve">. Анализ </w:t>
      </w:r>
      <w:r w:rsidRPr="002736B6">
        <w:rPr>
          <w:color w:val="000000"/>
          <w:lang w:val="kk-KZ"/>
        </w:rPr>
        <w:t xml:space="preserve">клеток </w:t>
      </w:r>
      <w:r w:rsidRPr="002736B6">
        <w:rPr>
          <w:color w:val="000000"/>
          <w:lang w:val="ru-RU"/>
        </w:rPr>
        <w:t>проводился с использованием проточного цитофлуориметра</w:t>
      </w:r>
      <w:r w:rsidRPr="002736B6">
        <w:rPr>
          <w:color w:val="000000"/>
        </w:rPr>
        <w:t> </w:t>
      </w:r>
      <w:r w:rsidRPr="002736B6">
        <w:t>Attune</w:t>
      </w:r>
      <w:r w:rsidRPr="002736B6">
        <w:rPr>
          <w:lang w:val="ru-RU"/>
        </w:rPr>
        <w:t xml:space="preserve"> (</w:t>
      </w:r>
      <w:r w:rsidRPr="002736B6">
        <w:t>Thermo</w:t>
      </w:r>
      <w:r w:rsidRPr="002736B6">
        <w:rPr>
          <w:lang w:val="ru-RU"/>
        </w:rPr>
        <w:t xml:space="preserve"> </w:t>
      </w:r>
      <w:r w:rsidRPr="002736B6">
        <w:t>Scientific</w:t>
      </w:r>
      <w:r w:rsidRPr="002736B6">
        <w:rPr>
          <w:lang w:val="ru-RU"/>
        </w:rPr>
        <w:t xml:space="preserve">, </w:t>
      </w:r>
      <w:r w:rsidRPr="002736B6">
        <w:t>UK</w:t>
      </w:r>
      <w:r w:rsidRPr="002736B6">
        <w:rPr>
          <w:lang w:val="ru-RU"/>
        </w:rPr>
        <w:t>)</w:t>
      </w:r>
      <w:r w:rsidRPr="002736B6">
        <w:rPr>
          <w:color w:val="000000"/>
          <w:lang w:val="ru-RU"/>
        </w:rPr>
        <w:t>. Полученные данные были обработаны с помощью программы</w:t>
      </w:r>
      <w:r w:rsidRPr="002736B6">
        <w:rPr>
          <w:color w:val="000000"/>
        </w:rPr>
        <w:t> </w:t>
      </w:r>
      <w:r w:rsidRPr="002736B6">
        <w:t>FlowJo</w:t>
      </w:r>
      <w:r w:rsidRPr="002736B6">
        <w:rPr>
          <w:color w:val="000000"/>
          <w:lang w:val="ru-RU"/>
        </w:rPr>
        <w:t xml:space="preserve"> (</w:t>
      </w:r>
      <w:r w:rsidRPr="002736B6">
        <w:rPr>
          <w:color w:val="000000"/>
        </w:rPr>
        <w:t>BD</w:t>
      </w:r>
      <w:r w:rsidRPr="002736B6">
        <w:rPr>
          <w:color w:val="000000"/>
          <w:lang w:val="ru-RU"/>
        </w:rPr>
        <w:t xml:space="preserve"> </w:t>
      </w:r>
      <w:r w:rsidRPr="002736B6">
        <w:rPr>
          <w:color w:val="000000"/>
        </w:rPr>
        <w:t>Biosciences</w:t>
      </w:r>
      <w:r w:rsidRPr="002736B6">
        <w:rPr>
          <w:color w:val="000000"/>
          <w:lang w:val="ru-RU"/>
        </w:rPr>
        <w:t>).</w:t>
      </w:r>
    </w:p>
    <w:p w:rsidR="000A1ED8" w:rsidRPr="002736B6" w:rsidRDefault="000A1ED8" w:rsidP="00AC6044">
      <w:pPr>
        <w:spacing w:line="360" w:lineRule="auto"/>
        <w:ind w:firstLine="709"/>
        <w:jc w:val="both"/>
        <w:rPr>
          <w:lang w:val="ru-RU"/>
        </w:rPr>
      </w:pPr>
    </w:p>
    <w:p w:rsidR="005A15D3" w:rsidRPr="002736B6" w:rsidRDefault="001A2F7B" w:rsidP="00AC6044">
      <w:pPr>
        <w:spacing w:line="360" w:lineRule="auto"/>
        <w:ind w:firstLine="709"/>
        <w:jc w:val="both"/>
        <w:rPr>
          <w:lang w:val="ru-RU"/>
        </w:rPr>
      </w:pPr>
      <w:r w:rsidRPr="002736B6">
        <w:rPr>
          <w:lang w:val="ru-RU"/>
        </w:rPr>
        <w:t>2.1.</w:t>
      </w:r>
      <w:r w:rsidR="009C0D90" w:rsidRPr="002736B6">
        <w:rPr>
          <w:lang w:val="ru-RU"/>
        </w:rPr>
        <w:t>6</w:t>
      </w:r>
      <w:r w:rsidRPr="002736B6">
        <w:rPr>
          <w:lang w:val="ru-RU"/>
        </w:rPr>
        <w:t xml:space="preserve"> </w:t>
      </w:r>
      <w:r w:rsidR="005A15D3" w:rsidRPr="002736B6">
        <w:rPr>
          <w:lang w:val="ru-RU"/>
        </w:rPr>
        <w:t>Получение 3D сфероид</w:t>
      </w:r>
      <w:r w:rsidR="005F2BAE" w:rsidRPr="002736B6">
        <w:rPr>
          <w:lang w:val="ru-RU"/>
        </w:rPr>
        <w:t xml:space="preserve">ов </w:t>
      </w:r>
      <w:r w:rsidR="005A15D3" w:rsidRPr="002736B6">
        <w:rPr>
          <w:lang w:val="ru-RU"/>
        </w:rPr>
        <w:t xml:space="preserve">МСК </w:t>
      </w:r>
    </w:p>
    <w:p w:rsidR="00357F4F" w:rsidRPr="002736B6" w:rsidRDefault="0084193D" w:rsidP="00AC6044">
      <w:pPr>
        <w:spacing w:line="360" w:lineRule="auto"/>
        <w:ind w:firstLine="709"/>
        <w:jc w:val="both"/>
        <w:rPr>
          <w:lang w:val="ru-RU"/>
        </w:rPr>
      </w:pPr>
      <w:r w:rsidRPr="002736B6">
        <w:rPr>
          <w:lang w:val="ru-RU"/>
        </w:rPr>
        <w:t>Для получения 3</w:t>
      </w:r>
      <w:r w:rsidRPr="002736B6">
        <w:t>D</w:t>
      </w:r>
      <w:r w:rsidR="005A15D3" w:rsidRPr="002736B6">
        <w:rPr>
          <w:lang w:val="ru-RU"/>
        </w:rPr>
        <w:t xml:space="preserve"> сфероидов методом ротационного культивирования использовали протокол </w:t>
      </w:r>
      <w:r w:rsidR="005A15D3" w:rsidRPr="002736B6">
        <w:rPr>
          <w:rStyle w:val="A40"/>
          <w:sz w:val="24"/>
          <w:szCs w:val="24"/>
        </w:rPr>
        <w:t>Achilli</w:t>
      </w:r>
      <w:r w:rsidR="005A15D3" w:rsidRPr="002736B6">
        <w:rPr>
          <w:rStyle w:val="A40"/>
          <w:sz w:val="24"/>
          <w:szCs w:val="24"/>
          <w:lang w:val="ru-RU"/>
        </w:rPr>
        <w:t xml:space="preserve"> </w:t>
      </w:r>
      <w:r w:rsidR="005A15D3" w:rsidRPr="002736B6">
        <w:rPr>
          <w:rStyle w:val="A40"/>
          <w:sz w:val="24"/>
          <w:szCs w:val="24"/>
        </w:rPr>
        <w:t>et</w:t>
      </w:r>
      <w:r w:rsidR="005A15D3" w:rsidRPr="002736B6">
        <w:rPr>
          <w:rStyle w:val="A40"/>
          <w:sz w:val="24"/>
          <w:szCs w:val="24"/>
          <w:lang w:val="ru-RU"/>
        </w:rPr>
        <w:t xml:space="preserve"> </w:t>
      </w:r>
      <w:r w:rsidR="005A15D3" w:rsidRPr="002736B6">
        <w:rPr>
          <w:rStyle w:val="A40"/>
          <w:sz w:val="24"/>
          <w:szCs w:val="24"/>
        </w:rPr>
        <w:t>al</w:t>
      </w:r>
      <w:r w:rsidR="005A15D3" w:rsidRPr="002736B6">
        <w:rPr>
          <w:rStyle w:val="A40"/>
          <w:sz w:val="24"/>
          <w:szCs w:val="24"/>
          <w:lang w:val="ru-RU"/>
        </w:rPr>
        <w:t>. [</w:t>
      </w:r>
      <w:r w:rsidR="00976771" w:rsidRPr="002736B6">
        <w:rPr>
          <w:rStyle w:val="A40"/>
          <w:sz w:val="24"/>
          <w:szCs w:val="24"/>
          <w:lang w:val="ru-RU"/>
        </w:rPr>
        <w:t>28</w:t>
      </w:r>
      <w:r w:rsidR="005A15D3" w:rsidRPr="002736B6">
        <w:rPr>
          <w:rStyle w:val="A40"/>
          <w:sz w:val="24"/>
          <w:szCs w:val="24"/>
          <w:lang w:val="ru-RU"/>
        </w:rPr>
        <w:t xml:space="preserve">]. </w:t>
      </w:r>
      <w:r w:rsidR="00C11A56" w:rsidRPr="002736B6">
        <w:rPr>
          <w:bCs/>
          <w:lang w:val="ru-RU"/>
        </w:rPr>
        <w:t xml:space="preserve">МСК </w:t>
      </w:r>
      <w:r w:rsidR="005A15D3" w:rsidRPr="002736B6">
        <w:rPr>
          <w:bCs/>
          <w:lang w:val="ru-RU"/>
        </w:rPr>
        <w:t xml:space="preserve">компактных костей мышей </w:t>
      </w:r>
      <w:r w:rsidR="00C11A56" w:rsidRPr="002736B6">
        <w:rPr>
          <w:bCs/>
          <w:lang w:val="ru-RU"/>
        </w:rPr>
        <w:t xml:space="preserve">рассевали в </w:t>
      </w:r>
      <w:r w:rsidR="00C11A56" w:rsidRPr="002736B6">
        <w:t>U</w:t>
      </w:r>
      <w:r w:rsidR="00C11A56" w:rsidRPr="002736B6">
        <w:rPr>
          <w:lang w:val="ru-RU"/>
        </w:rPr>
        <w:t>-образные лунки 96-луночного планшета в количестве</w:t>
      </w:r>
      <w:r w:rsidR="005A15D3" w:rsidRPr="002736B6">
        <w:rPr>
          <w:lang w:val="ru-RU"/>
        </w:rPr>
        <w:t xml:space="preserve"> </w:t>
      </w:r>
      <w:r w:rsidR="00266469" w:rsidRPr="002736B6">
        <w:rPr>
          <w:lang w:val="ru-RU"/>
        </w:rPr>
        <w:t>2</w:t>
      </w:r>
      <w:r w:rsidR="00B100F1" w:rsidRPr="002736B6">
        <w:rPr>
          <w:lang w:val="ru-RU"/>
        </w:rPr>
        <w:t xml:space="preserve"> </w:t>
      </w:r>
      <w:r w:rsidR="00C11A56" w:rsidRPr="002736B6">
        <w:rPr>
          <w:lang w:val="ru-RU"/>
        </w:rPr>
        <w:t>×</w:t>
      </w:r>
      <w:r w:rsidR="00B100F1" w:rsidRPr="002736B6">
        <w:rPr>
          <w:lang w:val="ru-RU"/>
        </w:rPr>
        <w:t xml:space="preserve"> </w:t>
      </w:r>
      <w:r w:rsidR="00C11A56" w:rsidRPr="002736B6">
        <w:rPr>
          <w:lang w:val="ru-RU"/>
        </w:rPr>
        <w:t>10</w:t>
      </w:r>
      <w:r w:rsidR="00C11A56" w:rsidRPr="002736B6">
        <w:rPr>
          <w:vertAlign w:val="superscript"/>
          <w:lang w:val="ru-RU"/>
        </w:rPr>
        <w:t>4</w:t>
      </w:r>
      <w:r w:rsidR="00C11A56" w:rsidRPr="002736B6">
        <w:rPr>
          <w:lang w:val="ru-RU"/>
        </w:rPr>
        <w:t xml:space="preserve"> клеток</w:t>
      </w:r>
      <w:r w:rsidR="005A15D3" w:rsidRPr="002736B6">
        <w:rPr>
          <w:lang w:val="ru-RU"/>
        </w:rPr>
        <w:t xml:space="preserve"> на </w:t>
      </w:r>
      <w:r w:rsidR="00C11A56" w:rsidRPr="002736B6">
        <w:rPr>
          <w:lang w:val="ru-RU"/>
        </w:rPr>
        <w:t>лунку</w:t>
      </w:r>
      <w:r w:rsidR="00C431C3" w:rsidRPr="002736B6">
        <w:rPr>
          <w:lang w:val="ru-RU"/>
        </w:rPr>
        <w:t xml:space="preserve"> и инкубировали в ППС при 37 ° </w:t>
      </w:r>
      <w:r w:rsidR="00C431C3" w:rsidRPr="002736B6">
        <w:t>C</w:t>
      </w:r>
      <w:r w:rsidR="00C431C3" w:rsidRPr="002736B6">
        <w:rPr>
          <w:lang w:val="ru-RU"/>
        </w:rPr>
        <w:t xml:space="preserve"> и 5% </w:t>
      </w:r>
      <w:r w:rsidR="00C431C3" w:rsidRPr="002736B6">
        <w:t>CO</w:t>
      </w:r>
      <w:r w:rsidR="00C431C3" w:rsidRPr="002736B6">
        <w:rPr>
          <w:vertAlign w:val="subscript"/>
          <w:lang w:val="ru-RU"/>
        </w:rPr>
        <w:t>2</w:t>
      </w:r>
      <w:r w:rsidR="00C431C3" w:rsidRPr="002736B6">
        <w:rPr>
          <w:lang w:val="ru-RU"/>
        </w:rPr>
        <w:t xml:space="preserve"> на орбитальном шейкере </w:t>
      </w:r>
      <w:r w:rsidR="005A15D3" w:rsidRPr="002736B6">
        <w:rPr>
          <w:lang w:val="ru-RU"/>
        </w:rPr>
        <w:t xml:space="preserve">со скоростью вращения </w:t>
      </w:r>
      <w:r w:rsidR="00C431C3" w:rsidRPr="002736B6">
        <w:rPr>
          <w:lang w:val="ru-RU"/>
        </w:rPr>
        <w:t>10 об./мин. МСК и</w:t>
      </w:r>
      <w:r w:rsidR="005A15D3" w:rsidRPr="002736B6">
        <w:rPr>
          <w:lang w:val="ru-RU"/>
        </w:rPr>
        <w:t xml:space="preserve">нкубировали течение </w:t>
      </w:r>
      <w:r w:rsidR="00B25FA3" w:rsidRPr="002736B6">
        <w:rPr>
          <w:lang w:val="ru-RU"/>
        </w:rPr>
        <w:t>2</w:t>
      </w:r>
      <w:r w:rsidR="00266469" w:rsidRPr="002736B6">
        <w:rPr>
          <w:lang w:val="ru-RU"/>
        </w:rPr>
        <w:t xml:space="preserve"> </w:t>
      </w:r>
      <w:r w:rsidR="005A15D3" w:rsidRPr="002736B6">
        <w:rPr>
          <w:lang w:val="ru-RU"/>
        </w:rPr>
        <w:t>дней до образования 3</w:t>
      </w:r>
      <w:r w:rsidR="00C431C3" w:rsidRPr="002736B6">
        <w:t>D</w:t>
      </w:r>
      <w:r w:rsidR="005A15D3" w:rsidRPr="002736B6">
        <w:rPr>
          <w:lang w:val="ru-RU"/>
        </w:rPr>
        <w:t xml:space="preserve"> сфероидов</w:t>
      </w:r>
      <w:r w:rsidR="00C431C3" w:rsidRPr="002736B6">
        <w:rPr>
          <w:lang w:val="ru-RU"/>
        </w:rPr>
        <w:t>.</w:t>
      </w:r>
    </w:p>
    <w:p w:rsidR="000A1ED8" w:rsidRPr="002736B6" w:rsidRDefault="000A1ED8" w:rsidP="00AC6044">
      <w:pPr>
        <w:spacing w:line="360" w:lineRule="auto"/>
        <w:ind w:firstLine="709"/>
        <w:jc w:val="both"/>
        <w:rPr>
          <w:lang w:val="ru-RU"/>
        </w:rPr>
      </w:pPr>
    </w:p>
    <w:p w:rsidR="00A0203F" w:rsidRPr="002736B6" w:rsidRDefault="00A0203F" w:rsidP="00AC6044">
      <w:pPr>
        <w:spacing w:line="360" w:lineRule="auto"/>
        <w:ind w:firstLine="709"/>
        <w:jc w:val="both"/>
        <w:rPr>
          <w:lang w:val="ru-RU"/>
        </w:rPr>
      </w:pPr>
      <w:r w:rsidRPr="002736B6">
        <w:rPr>
          <w:lang w:val="ru-RU"/>
        </w:rPr>
        <w:t>2.1.</w:t>
      </w:r>
      <w:r w:rsidR="009C0D90" w:rsidRPr="002736B6">
        <w:rPr>
          <w:lang w:val="ru-RU"/>
        </w:rPr>
        <w:t>7</w:t>
      </w:r>
      <w:r w:rsidRPr="002736B6">
        <w:rPr>
          <w:lang w:val="ru-RU"/>
        </w:rPr>
        <w:t xml:space="preserve"> Получение первичной культуры эндотелиальных клеток аорты мыши</w:t>
      </w:r>
    </w:p>
    <w:p w:rsidR="00DE4FBC" w:rsidRPr="002736B6" w:rsidRDefault="00DE4FBC" w:rsidP="00AC6044">
      <w:pPr>
        <w:spacing w:line="360" w:lineRule="auto"/>
        <w:ind w:firstLine="709"/>
        <w:jc w:val="both"/>
        <w:rPr>
          <w:color w:val="303030"/>
          <w:shd w:val="clear" w:color="auto" w:fill="FFFFFF"/>
          <w:lang w:val="ru-RU"/>
        </w:rPr>
      </w:pPr>
      <w:r w:rsidRPr="002736B6">
        <w:rPr>
          <w:lang w:val="ru-RU"/>
        </w:rPr>
        <w:t xml:space="preserve">Первичная культура эндотелиальных клеток </w:t>
      </w:r>
      <w:r w:rsidR="00492BD4" w:rsidRPr="002736B6">
        <w:rPr>
          <w:lang w:val="ru-RU"/>
        </w:rPr>
        <w:t xml:space="preserve">аорты мыши (ЭКАМ) </w:t>
      </w:r>
      <w:r w:rsidRPr="002736B6">
        <w:rPr>
          <w:lang w:val="ru-RU"/>
        </w:rPr>
        <w:t xml:space="preserve">была получена по методике, описанной ранее </w:t>
      </w:r>
      <w:r w:rsidRPr="002736B6">
        <w:t>Wang</w:t>
      </w:r>
      <w:r w:rsidRPr="002736B6">
        <w:rPr>
          <w:lang w:val="ru-RU"/>
        </w:rPr>
        <w:t xml:space="preserve"> </w:t>
      </w:r>
      <w:r w:rsidRPr="002736B6">
        <w:t>JM</w:t>
      </w:r>
      <w:r w:rsidRPr="002736B6">
        <w:rPr>
          <w:lang w:val="ru-RU"/>
        </w:rPr>
        <w:t xml:space="preserve"> </w:t>
      </w:r>
      <w:r w:rsidRPr="002736B6">
        <w:t>et</w:t>
      </w:r>
      <w:r w:rsidRPr="002736B6">
        <w:rPr>
          <w:lang w:val="ru-RU"/>
        </w:rPr>
        <w:t xml:space="preserve"> </w:t>
      </w:r>
      <w:r w:rsidRPr="002736B6">
        <w:t>al</w:t>
      </w:r>
      <w:r w:rsidRPr="002736B6">
        <w:rPr>
          <w:lang w:val="ru-RU"/>
        </w:rPr>
        <w:t xml:space="preserve"> [</w:t>
      </w:r>
      <w:r w:rsidR="00EA6DB0" w:rsidRPr="002736B6">
        <w:rPr>
          <w:lang w:val="ru-RU"/>
        </w:rPr>
        <w:t>29</w:t>
      </w:r>
      <w:r w:rsidRPr="002736B6">
        <w:rPr>
          <w:shd w:val="clear" w:color="auto" w:fill="FFFFFF"/>
          <w:lang w:val="ru-RU"/>
        </w:rPr>
        <w:t>].</w:t>
      </w:r>
      <w:r w:rsidRPr="002736B6">
        <w:rPr>
          <w:color w:val="303030"/>
          <w:shd w:val="clear" w:color="auto" w:fill="FFFFFF"/>
          <w:lang w:val="ru-RU"/>
        </w:rPr>
        <w:t xml:space="preserve"> Вкратце, полученные кусочки ткани аорты переносили в лунки 24-луночного планшета, предварительно обработанные 0,1% раствором желатина свиной кожи и покрывали селективной питательной средой, состоящей из </w:t>
      </w:r>
      <w:r w:rsidRPr="002736B6">
        <w:rPr>
          <w:color w:val="303030"/>
          <w:shd w:val="clear" w:color="auto" w:fill="FFFFFF"/>
        </w:rPr>
        <w:t>DMEM</w:t>
      </w:r>
      <w:r w:rsidRPr="002736B6">
        <w:rPr>
          <w:color w:val="303030"/>
          <w:shd w:val="clear" w:color="auto" w:fill="FFFFFF"/>
          <w:lang w:val="ru-RU"/>
        </w:rPr>
        <w:t>/</w:t>
      </w:r>
      <w:r w:rsidRPr="002736B6">
        <w:rPr>
          <w:color w:val="303030"/>
          <w:shd w:val="clear" w:color="auto" w:fill="FFFFFF"/>
        </w:rPr>
        <w:t>F</w:t>
      </w:r>
      <w:r w:rsidRPr="002736B6">
        <w:rPr>
          <w:color w:val="303030"/>
          <w:shd w:val="clear" w:color="auto" w:fill="FFFFFF"/>
          <w:lang w:val="ru-RU"/>
        </w:rPr>
        <w:t xml:space="preserve">12, 3% ФБС, 1% антибиотика-антимикотика и ростовых факторов: 10 нг/мл </w:t>
      </w:r>
      <w:r w:rsidRPr="002736B6">
        <w:rPr>
          <w:color w:val="303030"/>
          <w:shd w:val="clear" w:color="auto" w:fill="FFFFFF"/>
        </w:rPr>
        <w:t>bFGF</w:t>
      </w:r>
      <w:r w:rsidRPr="002736B6">
        <w:rPr>
          <w:color w:val="303030"/>
          <w:shd w:val="clear" w:color="auto" w:fill="FFFFFF"/>
          <w:lang w:val="ru-RU"/>
        </w:rPr>
        <w:t xml:space="preserve">, 5 нг/мл, </w:t>
      </w:r>
      <w:r w:rsidRPr="002736B6">
        <w:rPr>
          <w:color w:val="303030"/>
          <w:shd w:val="clear" w:color="auto" w:fill="FFFFFF"/>
        </w:rPr>
        <w:t>EGF</w:t>
      </w:r>
      <w:r w:rsidRPr="002736B6">
        <w:rPr>
          <w:color w:val="303030"/>
          <w:shd w:val="clear" w:color="auto" w:fill="FFFFFF"/>
          <w:lang w:val="ru-RU"/>
        </w:rPr>
        <w:t xml:space="preserve">, 0,5 нг/мл </w:t>
      </w:r>
      <w:r w:rsidRPr="002736B6">
        <w:rPr>
          <w:color w:val="303030"/>
          <w:shd w:val="clear" w:color="auto" w:fill="FFFFFF"/>
        </w:rPr>
        <w:t>VEGF</w:t>
      </w:r>
      <w:r w:rsidRPr="002736B6">
        <w:rPr>
          <w:color w:val="303030"/>
          <w:shd w:val="clear" w:color="auto" w:fill="FFFFFF"/>
          <w:lang w:val="ru-RU"/>
        </w:rPr>
        <w:t xml:space="preserve">, 20 нг/мл </w:t>
      </w:r>
      <w:r w:rsidRPr="002736B6">
        <w:rPr>
          <w:color w:val="303030"/>
          <w:shd w:val="clear" w:color="auto" w:fill="FFFFFF"/>
        </w:rPr>
        <w:t>IGF</w:t>
      </w:r>
      <w:r w:rsidRPr="002736B6">
        <w:rPr>
          <w:color w:val="303030"/>
          <w:shd w:val="clear" w:color="auto" w:fill="FFFFFF"/>
          <w:lang w:val="ru-RU"/>
        </w:rPr>
        <w:t xml:space="preserve">-1, 22,5 мкг/мл гепарина, 0,2 мкг/мл гидрокортизона и 1 мкг/мл аскорбиновой кислоты. Для наилучшего прикрепления тканей к культуральному пластику, объем полной питательной среды составлял 200 мкл. Измельченные кусочки аорты перекладывали просветом к пластику. Кусочки ткани аорты культивировали в среде для роста эндотелиальных клеток в течение 4 дней. Прорастание эндотелия наблюдалось уже на 2-й день. Затем сегменты удаляли и клетки культивировали до образования конфлюэнтного монослоя. Первичную смену среды осуществляли на 4-ый день, а затем каждые каждые 2 дня. </w:t>
      </w:r>
    </w:p>
    <w:p w:rsidR="000A1ED8" w:rsidRPr="002736B6" w:rsidRDefault="000A1ED8" w:rsidP="00AC6044">
      <w:pPr>
        <w:spacing w:line="360" w:lineRule="auto"/>
        <w:ind w:firstLine="709"/>
        <w:jc w:val="both"/>
        <w:rPr>
          <w:lang w:val="ru-RU"/>
        </w:rPr>
      </w:pPr>
    </w:p>
    <w:p w:rsidR="00357F4F" w:rsidRPr="002736B6" w:rsidRDefault="00357F4F" w:rsidP="00AC6044">
      <w:pPr>
        <w:spacing w:line="360" w:lineRule="auto"/>
        <w:ind w:firstLine="709"/>
        <w:jc w:val="both"/>
        <w:rPr>
          <w:lang w:val="ru-RU"/>
        </w:rPr>
      </w:pPr>
      <w:r w:rsidRPr="002736B6">
        <w:rPr>
          <w:lang w:val="ru-RU"/>
        </w:rPr>
        <w:t>2.1.</w:t>
      </w:r>
      <w:r w:rsidR="009C0D90" w:rsidRPr="002736B6">
        <w:rPr>
          <w:lang w:val="ru-RU"/>
        </w:rPr>
        <w:t>8</w:t>
      </w:r>
      <w:r w:rsidRPr="002736B6">
        <w:rPr>
          <w:lang w:val="ru-RU"/>
        </w:rPr>
        <w:t xml:space="preserve"> Прекондиционирование МСК</w:t>
      </w:r>
    </w:p>
    <w:p w:rsidR="009F3408" w:rsidRPr="002736B6" w:rsidRDefault="00A45736" w:rsidP="00AC6044">
      <w:pPr>
        <w:spacing w:line="360" w:lineRule="auto"/>
        <w:ind w:firstLine="709"/>
        <w:jc w:val="both"/>
        <w:rPr>
          <w:lang w:val="ru-RU"/>
        </w:rPr>
      </w:pPr>
      <w:r w:rsidRPr="002736B6">
        <w:rPr>
          <w:lang w:val="ru-RU"/>
        </w:rPr>
        <w:t xml:space="preserve">Для прекондиционирования цитокинами, </w:t>
      </w:r>
      <w:r w:rsidR="006921CC" w:rsidRPr="002736B6">
        <w:rPr>
          <w:lang w:val="ru-RU"/>
        </w:rPr>
        <w:t>в</w:t>
      </w:r>
      <w:r w:rsidR="009F3408" w:rsidRPr="002736B6">
        <w:rPr>
          <w:lang w:val="ru-RU"/>
        </w:rPr>
        <w:t xml:space="preserve"> лунки с 3D сфероидами МСК вносили по 100 мкл свежей среды с содержанием цитокинов (α-МЕМ с содержанием 10% ЭТС и 20 </w:t>
      </w:r>
      <w:r w:rsidR="009F3408" w:rsidRPr="002736B6">
        <w:t>ng</w:t>
      </w:r>
      <w:r w:rsidR="009F3408" w:rsidRPr="002736B6">
        <w:rPr>
          <w:lang w:val="ru-RU"/>
        </w:rPr>
        <w:t>/</w:t>
      </w:r>
      <w:r w:rsidR="009F3408" w:rsidRPr="002736B6">
        <w:t>ml</w:t>
      </w:r>
      <w:r w:rsidR="009F3408" w:rsidRPr="002736B6">
        <w:rPr>
          <w:lang w:val="ru-RU"/>
        </w:rPr>
        <w:t xml:space="preserve"> </w:t>
      </w:r>
      <w:r w:rsidR="009F3408" w:rsidRPr="002736B6">
        <w:t>TNF</w:t>
      </w:r>
      <w:r w:rsidR="009F3408" w:rsidRPr="002736B6">
        <w:rPr>
          <w:lang w:val="ru-RU"/>
        </w:rPr>
        <w:t xml:space="preserve">-α) и инкубировали в течение 24 часов. </w:t>
      </w:r>
      <w:r w:rsidR="006921CC" w:rsidRPr="002736B6">
        <w:rPr>
          <w:lang w:val="ru-RU"/>
        </w:rPr>
        <w:t xml:space="preserve">После чего 3D сфероиды отмывали дважды ФСБ и обрабатывали 0,1% раствором коллагеназы </w:t>
      </w:r>
      <w:r w:rsidR="006921CC" w:rsidRPr="002736B6">
        <w:t>I</w:t>
      </w:r>
      <w:r w:rsidR="006921CC" w:rsidRPr="002736B6">
        <w:rPr>
          <w:lang w:val="ru-RU"/>
        </w:rPr>
        <w:t xml:space="preserve"> типа для того чтобы получить </w:t>
      </w:r>
      <w:r w:rsidR="006921CC" w:rsidRPr="002736B6">
        <w:rPr>
          <w:lang w:val="ru-RU"/>
        </w:rPr>
        <w:lastRenderedPageBreak/>
        <w:t>суспензию клеток. Суспензию клеток отмывали дважды ФСБ и профильтровывали через 40 µм клеточный фильтр, затем подсчитывали с помощью автоматического счетчика клеток и ресуспендировали в ФСБ в концентрации 1 млн клеток/300 мкл.</w:t>
      </w:r>
    </w:p>
    <w:p w:rsidR="000A1ED8" w:rsidRPr="002736B6" w:rsidRDefault="000A1ED8" w:rsidP="00AC6044">
      <w:pPr>
        <w:spacing w:line="360" w:lineRule="auto"/>
        <w:ind w:firstLine="709"/>
        <w:rPr>
          <w:lang w:val="ru-RU"/>
        </w:rPr>
      </w:pPr>
    </w:p>
    <w:p w:rsidR="00A0203F" w:rsidRPr="002736B6" w:rsidRDefault="00A0203F" w:rsidP="00AC6044">
      <w:pPr>
        <w:spacing w:line="360" w:lineRule="auto"/>
        <w:ind w:firstLine="709"/>
        <w:rPr>
          <w:lang w:val="ru-RU"/>
        </w:rPr>
      </w:pPr>
      <w:r w:rsidRPr="002736B6">
        <w:rPr>
          <w:lang w:val="ru-RU"/>
        </w:rPr>
        <w:t>2.1.</w:t>
      </w:r>
      <w:r w:rsidR="009C0D90" w:rsidRPr="002736B6">
        <w:rPr>
          <w:lang w:val="ru-RU"/>
        </w:rPr>
        <w:t>9</w:t>
      </w:r>
      <w:r w:rsidR="004E16BA" w:rsidRPr="002736B6">
        <w:rPr>
          <w:lang w:val="ru-RU"/>
        </w:rPr>
        <w:t xml:space="preserve"> </w:t>
      </w:r>
      <w:r w:rsidR="00E24024" w:rsidRPr="002736B6">
        <w:rPr>
          <w:lang w:val="ru-RU"/>
        </w:rPr>
        <w:t>Транс</w:t>
      </w:r>
      <w:r w:rsidRPr="002736B6">
        <w:rPr>
          <w:lang w:val="ru-RU"/>
        </w:rPr>
        <w:t xml:space="preserve">луночный анализ миграции  </w:t>
      </w:r>
    </w:p>
    <w:p w:rsidR="00A0203F" w:rsidRPr="002736B6" w:rsidRDefault="00A0203F" w:rsidP="00AC6044">
      <w:pPr>
        <w:spacing w:line="360" w:lineRule="auto"/>
        <w:ind w:firstLine="709"/>
        <w:jc w:val="both"/>
        <w:rPr>
          <w:lang w:val="ru-RU"/>
        </w:rPr>
      </w:pPr>
      <w:r w:rsidRPr="002736B6">
        <w:rPr>
          <w:lang w:val="ru-RU"/>
        </w:rPr>
        <w:t>Влияние МСК на эндотелиальную дисфункцию изучали при сокультивировании эндотелиальных клеток аорты мыши (ЭК</w:t>
      </w:r>
      <w:r w:rsidR="00EB375C" w:rsidRPr="002736B6">
        <w:rPr>
          <w:lang w:val="ru-RU"/>
        </w:rPr>
        <w:t>АМ</w:t>
      </w:r>
      <w:r w:rsidRPr="002736B6">
        <w:rPr>
          <w:lang w:val="ru-RU"/>
        </w:rPr>
        <w:t xml:space="preserve">) </w:t>
      </w:r>
      <w:r w:rsidRPr="002736B6">
        <w:t>c</w:t>
      </w:r>
      <w:r w:rsidRPr="002736B6">
        <w:rPr>
          <w:lang w:val="ru-RU"/>
        </w:rPr>
        <w:t xml:space="preserve"> МСК. Для анализа одной  МСК группы брали 4 лунки. Для этого ЭК</w:t>
      </w:r>
      <w:r w:rsidR="00EB375C" w:rsidRPr="002736B6">
        <w:rPr>
          <w:lang w:val="ru-RU"/>
        </w:rPr>
        <w:t>АМ</w:t>
      </w:r>
      <w:r w:rsidRPr="002736B6">
        <w:rPr>
          <w:lang w:val="ru-RU"/>
        </w:rPr>
        <w:t xml:space="preserve"> в количестве 5×10</w:t>
      </w:r>
      <w:r w:rsidRPr="002736B6">
        <w:rPr>
          <w:vertAlign w:val="superscript"/>
          <w:lang w:val="ru-RU"/>
        </w:rPr>
        <w:t xml:space="preserve">5 </w:t>
      </w:r>
      <w:r w:rsidRPr="002736B6">
        <w:rPr>
          <w:lang w:val="ru-RU"/>
        </w:rPr>
        <w:t xml:space="preserve">рассевали в нижние лунки поликарбонатного планшета </w:t>
      </w:r>
      <w:r w:rsidRPr="002736B6">
        <w:t>Transwell</w:t>
      </w:r>
      <w:r w:rsidRPr="002736B6">
        <w:rPr>
          <w:lang w:val="ru-RU"/>
        </w:rPr>
        <w:t xml:space="preserve"> (размер пор: 8-</w:t>
      </w:r>
      <w:r w:rsidRPr="002736B6">
        <w:t>m</w:t>
      </w:r>
      <w:r w:rsidRPr="002736B6">
        <w:rPr>
          <w:lang w:val="ru-RU"/>
        </w:rPr>
        <w:t xml:space="preserve">М, </w:t>
      </w:r>
      <w:r w:rsidRPr="002736B6">
        <w:t>Costar</w:t>
      </w:r>
      <w:r w:rsidRPr="002736B6">
        <w:rPr>
          <w:lang w:val="ru-RU"/>
        </w:rPr>
        <w:t>) в объеме 600 µ</w:t>
      </w:r>
      <w:r w:rsidRPr="002736B6">
        <w:t>l</w:t>
      </w:r>
      <w:r w:rsidRPr="002736B6">
        <w:rPr>
          <w:lang w:val="ru-RU"/>
        </w:rPr>
        <w:t xml:space="preserve"> среды - </w:t>
      </w:r>
      <w:r w:rsidRPr="002736B6">
        <w:t>ECGM</w:t>
      </w:r>
      <w:r w:rsidRPr="002736B6">
        <w:rPr>
          <w:lang w:val="ru-RU"/>
        </w:rPr>
        <w:t xml:space="preserve">-2+10% </w:t>
      </w:r>
      <w:r w:rsidRPr="002736B6">
        <w:t>FBS</w:t>
      </w:r>
      <w:r w:rsidRPr="002736B6">
        <w:rPr>
          <w:lang w:val="ru-RU"/>
        </w:rPr>
        <w:t xml:space="preserve">. Во все лунки, кроме контроля добавили </w:t>
      </w:r>
      <w:r w:rsidRPr="002736B6">
        <w:t>oxLDL</w:t>
      </w:r>
      <w:r w:rsidRPr="002736B6">
        <w:rPr>
          <w:lang w:val="ru-RU"/>
        </w:rPr>
        <w:t xml:space="preserve"> (50 µ</w:t>
      </w:r>
      <w:r w:rsidRPr="002736B6">
        <w:t>g</w:t>
      </w:r>
      <w:r w:rsidRPr="002736B6">
        <w:rPr>
          <w:lang w:val="ru-RU"/>
        </w:rPr>
        <w:t>/</w:t>
      </w:r>
      <w:r w:rsidRPr="002736B6">
        <w:t>ml</w:t>
      </w:r>
      <w:r w:rsidRPr="002736B6">
        <w:rPr>
          <w:lang w:val="ru-RU"/>
        </w:rPr>
        <w:t xml:space="preserve">). Далее в 3-ю и 4-ю лунки добавили антитела против </w:t>
      </w:r>
      <w:r w:rsidRPr="002736B6">
        <w:t>SDF</w:t>
      </w:r>
      <w:r w:rsidRPr="002736B6">
        <w:rPr>
          <w:lang w:val="ru-RU"/>
        </w:rPr>
        <w:t xml:space="preserve">-1 в концентрации </w:t>
      </w:r>
      <w:r w:rsidRPr="002736B6">
        <w:rPr>
          <w:shd w:val="clear" w:color="auto" w:fill="FFFFFF"/>
          <w:lang w:val="ru-RU"/>
        </w:rPr>
        <w:t xml:space="preserve">100 </w:t>
      </w:r>
      <w:r w:rsidRPr="002736B6">
        <w:rPr>
          <w:shd w:val="clear" w:color="auto" w:fill="FFFFFF"/>
        </w:rPr>
        <w:t>ng</w:t>
      </w:r>
      <w:r w:rsidRPr="002736B6">
        <w:rPr>
          <w:shd w:val="clear" w:color="auto" w:fill="FFFFFF"/>
          <w:lang w:val="ru-RU"/>
        </w:rPr>
        <w:t>/</w:t>
      </w:r>
      <w:r w:rsidRPr="002736B6">
        <w:rPr>
          <w:shd w:val="clear" w:color="auto" w:fill="FFFFFF"/>
        </w:rPr>
        <w:t>ml</w:t>
      </w:r>
      <w:r w:rsidRPr="002736B6">
        <w:rPr>
          <w:shd w:val="clear" w:color="auto" w:fill="FFFFFF"/>
          <w:lang w:val="ru-RU"/>
        </w:rPr>
        <w:t xml:space="preserve"> и</w:t>
      </w:r>
      <w:r w:rsidRPr="002736B6">
        <w:rPr>
          <w:lang w:val="ru-RU"/>
        </w:rPr>
        <w:t xml:space="preserve"> антитела против </w:t>
      </w:r>
      <w:r w:rsidRPr="002736B6">
        <w:t>CXCR</w:t>
      </w:r>
      <w:r w:rsidRPr="002736B6">
        <w:rPr>
          <w:lang w:val="ru-RU"/>
        </w:rPr>
        <w:t xml:space="preserve">4 в концентрации </w:t>
      </w:r>
      <w:r w:rsidRPr="002736B6">
        <w:rPr>
          <w:color w:val="000000"/>
          <w:shd w:val="clear" w:color="auto" w:fill="FFFFFF"/>
          <w:lang w:val="ru-RU"/>
        </w:rPr>
        <w:t xml:space="preserve">10 </w:t>
      </w:r>
      <w:r w:rsidRPr="002736B6">
        <w:rPr>
          <w:color w:val="000000"/>
          <w:shd w:val="clear" w:color="auto" w:fill="FFFFFF"/>
        </w:rPr>
        <w:t>μg</w:t>
      </w:r>
      <w:r w:rsidRPr="002736B6">
        <w:rPr>
          <w:color w:val="000000"/>
          <w:shd w:val="clear" w:color="auto" w:fill="FFFFFF"/>
          <w:lang w:val="ru-RU"/>
        </w:rPr>
        <w:t>/</w:t>
      </w:r>
      <w:r w:rsidRPr="002736B6">
        <w:rPr>
          <w:color w:val="000000"/>
          <w:shd w:val="clear" w:color="auto" w:fill="FFFFFF"/>
        </w:rPr>
        <w:t>ml</w:t>
      </w:r>
      <w:r w:rsidRPr="002736B6">
        <w:rPr>
          <w:color w:val="000000"/>
          <w:shd w:val="clear" w:color="auto" w:fill="FFFFFF"/>
          <w:lang w:val="ru-RU"/>
        </w:rPr>
        <w:t xml:space="preserve"> д</w:t>
      </w:r>
      <w:r w:rsidRPr="002736B6">
        <w:rPr>
          <w:lang w:val="ru-RU"/>
        </w:rPr>
        <w:t xml:space="preserve">ля нейтрализации эффекта соответствующих рецепторов. Затем, </w:t>
      </w:r>
      <w:r w:rsidR="007B228B" w:rsidRPr="002736B6">
        <w:rPr>
          <w:lang w:val="ru-RU"/>
        </w:rPr>
        <w:t>1×10</w:t>
      </w:r>
      <w:r w:rsidR="007B228B" w:rsidRPr="002736B6">
        <w:rPr>
          <w:vertAlign w:val="superscript"/>
          <w:lang w:val="ru-RU"/>
        </w:rPr>
        <w:t xml:space="preserve">5 </w:t>
      </w:r>
      <w:r w:rsidR="007B228B" w:rsidRPr="002736B6">
        <w:rPr>
          <w:lang w:val="ru-RU"/>
        </w:rPr>
        <w:t xml:space="preserve">МСК </w:t>
      </w:r>
      <w:r w:rsidRPr="002736B6">
        <w:rPr>
          <w:lang w:val="ru-RU"/>
        </w:rPr>
        <w:t>внесли в верхние встав</w:t>
      </w:r>
      <w:r w:rsidR="007B228B" w:rsidRPr="002736B6">
        <w:rPr>
          <w:lang w:val="ru-RU"/>
        </w:rPr>
        <w:t>очные лунки</w:t>
      </w:r>
      <w:r w:rsidRPr="002736B6">
        <w:rPr>
          <w:lang w:val="ru-RU"/>
        </w:rPr>
        <w:t xml:space="preserve"> в объеме 100 µ</w:t>
      </w:r>
      <w:r w:rsidRPr="002736B6">
        <w:t>l</w:t>
      </w:r>
      <w:r w:rsidRPr="002736B6">
        <w:rPr>
          <w:lang w:val="ru-RU"/>
        </w:rPr>
        <w:t xml:space="preserve"> среды </w:t>
      </w:r>
      <w:r w:rsidRPr="002736B6">
        <w:t>ECGM</w:t>
      </w:r>
      <w:r w:rsidRPr="002736B6">
        <w:rPr>
          <w:lang w:val="ru-RU"/>
        </w:rPr>
        <w:t xml:space="preserve">-2+1% </w:t>
      </w:r>
      <w:r w:rsidRPr="002736B6">
        <w:t>FBS</w:t>
      </w:r>
      <w:r w:rsidR="007B228B" w:rsidRPr="002736B6">
        <w:rPr>
          <w:lang w:val="ru-RU"/>
        </w:rPr>
        <w:t xml:space="preserve"> и инкубировали </w:t>
      </w:r>
      <w:r w:rsidRPr="002736B6">
        <w:rPr>
          <w:lang w:val="ru-RU"/>
        </w:rPr>
        <w:t xml:space="preserve">24 часа </w:t>
      </w:r>
      <w:r w:rsidR="007B228B" w:rsidRPr="002736B6">
        <w:rPr>
          <w:lang w:val="ru-RU"/>
        </w:rPr>
        <w:t>при 37°С и 5% СО</w:t>
      </w:r>
      <w:r w:rsidR="007B228B" w:rsidRPr="002736B6">
        <w:rPr>
          <w:vertAlign w:val="subscript"/>
          <w:lang w:val="ru-RU"/>
        </w:rPr>
        <w:t>2</w:t>
      </w:r>
      <w:r w:rsidRPr="002736B6">
        <w:rPr>
          <w:lang w:val="ru-RU"/>
        </w:rPr>
        <w:t>. Далее, оставшиеся клетки на верхней поверхности мембраны были удалены протиранием ватной палочкой, а мигрирующие клетки на нижн</w:t>
      </w:r>
      <w:r w:rsidRPr="002736B6">
        <w:rPr>
          <w:lang w:val="kk-KZ"/>
        </w:rPr>
        <w:t>ей</w:t>
      </w:r>
      <w:r w:rsidRPr="002736B6">
        <w:rPr>
          <w:lang w:val="ru-RU"/>
        </w:rPr>
        <w:t xml:space="preserve"> сторон</w:t>
      </w:r>
      <w:r w:rsidRPr="002736B6">
        <w:rPr>
          <w:lang w:val="kk-KZ"/>
        </w:rPr>
        <w:t>е</w:t>
      </w:r>
      <w:r w:rsidRPr="002736B6">
        <w:rPr>
          <w:lang w:val="ru-RU"/>
        </w:rPr>
        <w:t xml:space="preserve"> мембраны фиксировал</w:t>
      </w:r>
      <w:r w:rsidRPr="002736B6">
        <w:rPr>
          <w:lang w:val="kk-KZ"/>
        </w:rPr>
        <w:t>и</w:t>
      </w:r>
      <w:r w:rsidRPr="002736B6">
        <w:rPr>
          <w:lang w:val="ru-RU"/>
        </w:rPr>
        <w:t xml:space="preserve"> с помощью 4% </w:t>
      </w:r>
      <w:r w:rsidRPr="002736B6">
        <w:rPr>
          <w:lang w:val="kk-KZ"/>
        </w:rPr>
        <w:t>параформальдегида и окрашивали с Hoec</w:t>
      </w:r>
      <w:r w:rsidR="007B228B" w:rsidRPr="002736B6">
        <w:t>h</w:t>
      </w:r>
      <w:r w:rsidRPr="002736B6">
        <w:rPr>
          <w:lang w:val="kk-KZ"/>
        </w:rPr>
        <w:t>st</w:t>
      </w:r>
      <w:r w:rsidR="007B228B" w:rsidRPr="002736B6">
        <w:rPr>
          <w:lang w:val="kk-KZ"/>
        </w:rPr>
        <w:t xml:space="preserve"> 33258</w:t>
      </w:r>
      <w:r w:rsidRPr="002736B6">
        <w:rPr>
          <w:lang w:val="kk-KZ"/>
        </w:rPr>
        <w:t xml:space="preserve"> </w:t>
      </w:r>
      <w:r w:rsidRPr="002736B6">
        <w:rPr>
          <w:lang w:val="ru-RU"/>
        </w:rPr>
        <w:t>красителем (</w:t>
      </w:r>
      <w:r w:rsidRPr="002736B6">
        <w:t>Invitrogen</w:t>
      </w:r>
      <w:r w:rsidRPr="002736B6">
        <w:rPr>
          <w:lang w:val="ru-RU"/>
        </w:rPr>
        <w:t xml:space="preserve">). Число мигрированных клеток, окрашенных с </w:t>
      </w:r>
      <w:r w:rsidRPr="002736B6">
        <w:rPr>
          <w:lang w:val="kk-KZ"/>
        </w:rPr>
        <w:t>Hoecst,</w:t>
      </w:r>
      <w:r w:rsidRPr="002736B6">
        <w:rPr>
          <w:lang w:val="ru-RU"/>
        </w:rPr>
        <w:t xml:space="preserve"> были проанализированы во флуоресцентном микроскопе (</w:t>
      </w:r>
      <w:r w:rsidRPr="002736B6">
        <w:t>Axio</w:t>
      </w:r>
      <w:r w:rsidRPr="002736B6">
        <w:rPr>
          <w:lang w:val="ru-RU"/>
        </w:rPr>
        <w:t xml:space="preserve"> </w:t>
      </w:r>
      <w:r w:rsidRPr="002736B6">
        <w:t>Observer</w:t>
      </w:r>
      <w:r w:rsidRPr="002736B6">
        <w:rPr>
          <w:lang w:val="ru-RU"/>
        </w:rPr>
        <w:t xml:space="preserve">, </w:t>
      </w:r>
      <w:r w:rsidRPr="002736B6">
        <w:t>Carl</w:t>
      </w:r>
      <w:r w:rsidRPr="002736B6">
        <w:rPr>
          <w:lang w:val="ru-RU"/>
        </w:rPr>
        <w:t xml:space="preserve"> </w:t>
      </w:r>
      <w:r w:rsidRPr="002736B6">
        <w:t>Zeiss</w:t>
      </w:r>
      <w:r w:rsidRPr="002736B6">
        <w:rPr>
          <w:lang w:val="ru-RU"/>
        </w:rPr>
        <w:t xml:space="preserve">). </w:t>
      </w:r>
    </w:p>
    <w:p w:rsidR="000A1ED8" w:rsidRPr="002736B6" w:rsidRDefault="000A1ED8" w:rsidP="00AC6044">
      <w:pPr>
        <w:spacing w:line="360" w:lineRule="auto"/>
        <w:ind w:firstLine="709"/>
        <w:rPr>
          <w:lang w:val="ru-RU"/>
        </w:rPr>
      </w:pPr>
    </w:p>
    <w:p w:rsidR="00F653B2" w:rsidRPr="002736B6" w:rsidRDefault="00F653B2" w:rsidP="00AC6044">
      <w:pPr>
        <w:spacing w:line="360" w:lineRule="auto"/>
        <w:ind w:firstLine="709"/>
        <w:rPr>
          <w:lang w:val="ru-RU"/>
        </w:rPr>
      </w:pPr>
      <w:r w:rsidRPr="002736B6">
        <w:rPr>
          <w:lang w:val="ru-RU"/>
        </w:rPr>
        <w:t>2.1.</w:t>
      </w:r>
      <w:r w:rsidR="009C0D90" w:rsidRPr="002736B6">
        <w:rPr>
          <w:lang w:val="ru-RU"/>
        </w:rPr>
        <w:t>10</w:t>
      </w:r>
      <w:r w:rsidRPr="002736B6">
        <w:rPr>
          <w:lang w:val="ru-RU"/>
        </w:rPr>
        <w:t xml:space="preserve"> Анализ синтеза </w:t>
      </w:r>
      <w:r w:rsidRPr="002736B6">
        <w:t>NO</w:t>
      </w:r>
      <w:r w:rsidRPr="002736B6">
        <w:rPr>
          <w:lang w:val="ru-RU"/>
        </w:rPr>
        <w:t xml:space="preserve"> </w:t>
      </w:r>
    </w:p>
    <w:p w:rsidR="00F653B2" w:rsidRPr="002736B6" w:rsidRDefault="00F653B2" w:rsidP="00AC6044">
      <w:pPr>
        <w:spacing w:line="360" w:lineRule="auto"/>
        <w:ind w:firstLine="709"/>
        <w:jc w:val="both"/>
        <w:rPr>
          <w:lang w:val="ru-RU"/>
        </w:rPr>
      </w:pPr>
      <w:r w:rsidRPr="002736B6">
        <w:rPr>
          <w:lang w:val="ru-RU"/>
        </w:rPr>
        <w:t xml:space="preserve">Уровни </w:t>
      </w:r>
      <w:r w:rsidRPr="002736B6">
        <w:t>NO</w:t>
      </w:r>
      <w:r w:rsidRPr="002736B6">
        <w:rPr>
          <w:lang w:val="ru-RU"/>
        </w:rPr>
        <w:t xml:space="preserve"> были измерены методом Грисса после конверсии нитрата в нитрит с помощью нитрат редуктазы. Использовали коммерческий набор </w:t>
      </w:r>
      <w:r w:rsidRPr="002736B6">
        <w:t>Nitric</w:t>
      </w:r>
      <w:r w:rsidRPr="002736B6">
        <w:rPr>
          <w:lang w:val="ru-RU"/>
        </w:rPr>
        <w:t xml:space="preserve"> </w:t>
      </w:r>
      <w:r w:rsidRPr="002736B6">
        <w:t>Oxide</w:t>
      </w:r>
      <w:r w:rsidRPr="002736B6">
        <w:rPr>
          <w:lang w:val="ru-RU"/>
        </w:rPr>
        <w:t xml:space="preserve"> </w:t>
      </w:r>
      <w:r w:rsidRPr="002736B6">
        <w:t>Assay</w:t>
      </w:r>
      <w:r w:rsidRPr="002736B6">
        <w:rPr>
          <w:lang w:val="ru-RU"/>
        </w:rPr>
        <w:t xml:space="preserve"> </w:t>
      </w:r>
      <w:r w:rsidRPr="002736B6">
        <w:t>Kit</w:t>
      </w:r>
      <w:r w:rsidRPr="002736B6">
        <w:rPr>
          <w:lang w:val="ru-RU"/>
        </w:rPr>
        <w:t xml:space="preserve"> (</w:t>
      </w:r>
      <w:r w:rsidRPr="002736B6">
        <w:t>Invitrogen</w:t>
      </w:r>
      <w:r w:rsidRPr="002736B6">
        <w:rPr>
          <w:lang w:val="ru-RU"/>
        </w:rPr>
        <w:t>). Анализ проводился согласно протоколу производителя. Следующие группы МСК были исследованы на уровень оксида азота: контроль (ЭК</w:t>
      </w:r>
      <w:r w:rsidR="00EB375C" w:rsidRPr="002736B6">
        <w:rPr>
          <w:lang w:val="ru-RU"/>
        </w:rPr>
        <w:t>АМ</w:t>
      </w:r>
      <w:r w:rsidRPr="002736B6">
        <w:rPr>
          <w:lang w:val="ru-RU"/>
        </w:rPr>
        <w:t xml:space="preserve"> без МСК), </w:t>
      </w:r>
      <w:r w:rsidRPr="002736B6">
        <w:t>oxLDL</w:t>
      </w:r>
      <w:r w:rsidRPr="002736B6">
        <w:rPr>
          <w:lang w:val="ru-RU"/>
        </w:rPr>
        <w:t xml:space="preserve"> (ЭК</w:t>
      </w:r>
      <w:r w:rsidR="00EB375C" w:rsidRPr="002736B6">
        <w:rPr>
          <w:lang w:val="ru-RU"/>
        </w:rPr>
        <w:t>АМ+</w:t>
      </w:r>
      <w:r w:rsidRPr="002736B6">
        <w:t>oxLDL</w:t>
      </w:r>
      <w:r w:rsidRPr="002736B6">
        <w:rPr>
          <w:lang w:val="ru-RU"/>
        </w:rPr>
        <w:t>),</w:t>
      </w:r>
      <w:r w:rsidRPr="002736B6">
        <w:rPr>
          <w:lang w:val="kk-KZ"/>
        </w:rPr>
        <w:t xml:space="preserve"> </w:t>
      </w:r>
      <w:r w:rsidRPr="002736B6">
        <w:t>oxLDL</w:t>
      </w:r>
      <w:r w:rsidRPr="002736B6">
        <w:rPr>
          <w:lang w:val="ru-RU"/>
        </w:rPr>
        <w:t xml:space="preserve">+МСК, </w:t>
      </w:r>
      <w:r w:rsidRPr="002736B6">
        <w:t>oxLDL</w:t>
      </w:r>
      <w:r w:rsidR="00ED05AD" w:rsidRPr="002736B6">
        <w:rPr>
          <w:lang w:val="ru-RU"/>
        </w:rPr>
        <w:t>+</w:t>
      </w:r>
      <w:r w:rsidRPr="002736B6">
        <w:t>TNF</w:t>
      </w:r>
      <w:r w:rsidRPr="002736B6">
        <w:rPr>
          <w:lang w:val="ru-RU"/>
        </w:rPr>
        <w:t>-МСК. До проведения эксперимента собрали кондиционные среды от культур необработанных ЭК</w:t>
      </w:r>
      <w:r w:rsidR="00EB375C" w:rsidRPr="002736B6">
        <w:rPr>
          <w:lang w:val="ru-RU"/>
        </w:rPr>
        <w:t>АМ</w:t>
      </w:r>
      <w:r w:rsidRPr="002736B6">
        <w:rPr>
          <w:lang w:val="ru-RU"/>
        </w:rPr>
        <w:t xml:space="preserve"> и </w:t>
      </w:r>
      <w:r w:rsidRPr="002736B6">
        <w:t>oxLDL</w:t>
      </w:r>
      <w:r w:rsidRPr="002736B6">
        <w:rPr>
          <w:lang w:val="ru-RU"/>
        </w:rPr>
        <w:t xml:space="preserve">-обработанных ЭК с группами соответствующих МСК. Затем подготовили рабочие растворы нитритных и нитратных стандартов, концентрата </w:t>
      </w:r>
      <w:r w:rsidRPr="002736B6">
        <w:t>NADH</w:t>
      </w:r>
      <w:r w:rsidRPr="002736B6">
        <w:rPr>
          <w:lang w:val="kk-KZ"/>
        </w:rPr>
        <w:t xml:space="preserve">, концентрата нитрат редуктазы. Отобрали 100 мкл </w:t>
      </w:r>
      <w:r w:rsidRPr="002736B6">
        <w:rPr>
          <w:lang w:val="ru-RU"/>
        </w:rPr>
        <w:t>кондиционной среды от всех анализируемых групп. Внесли в 96-луночный планшет нитритные и нитратные стандарты и образцы. После к образцам добавили Грисс реагент в том же объеме.  Инкубировали 10 минут в темноте при комнатной температуре. Затем измерили уровень абсорбции ОА как целого нитрита при 540 нм длине волны на спектрофотометре (</w:t>
      </w:r>
      <w:r w:rsidRPr="002736B6">
        <w:t>Bio</w:t>
      </w:r>
      <w:r w:rsidRPr="002736B6">
        <w:rPr>
          <w:lang w:val="ru-RU"/>
        </w:rPr>
        <w:t>-</w:t>
      </w:r>
      <w:r w:rsidRPr="002736B6">
        <w:t>Rad</w:t>
      </w:r>
      <w:r w:rsidRPr="002736B6">
        <w:rPr>
          <w:lang w:val="ru-RU"/>
        </w:rPr>
        <w:t xml:space="preserve">, </w:t>
      </w:r>
      <w:r w:rsidRPr="002736B6">
        <w:t>USA</w:t>
      </w:r>
      <w:r w:rsidRPr="002736B6">
        <w:rPr>
          <w:lang w:val="ru-RU"/>
        </w:rPr>
        <w:t xml:space="preserve">). Согласно полученным данным оптической плотности составляли график по влиянию МСК на </w:t>
      </w:r>
      <w:r w:rsidRPr="002736B6">
        <w:t>oxLDL</w:t>
      </w:r>
      <w:r w:rsidR="00EB375C" w:rsidRPr="002736B6">
        <w:rPr>
          <w:lang w:val="ru-RU"/>
        </w:rPr>
        <w:t>-индуцированное повреждение ЭКАМ.</w:t>
      </w:r>
    </w:p>
    <w:p w:rsidR="007B228B" w:rsidRPr="002736B6" w:rsidRDefault="007B228B" w:rsidP="00AC6044">
      <w:pPr>
        <w:tabs>
          <w:tab w:val="left" w:pos="2930"/>
        </w:tabs>
        <w:spacing w:line="360" w:lineRule="auto"/>
        <w:ind w:firstLine="709"/>
        <w:jc w:val="both"/>
        <w:rPr>
          <w:lang w:val="ru-RU"/>
        </w:rPr>
      </w:pPr>
      <w:r w:rsidRPr="002736B6">
        <w:rPr>
          <w:lang w:val="ru-RU"/>
        </w:rPr>
        <w:lastRenderedPageBreak/>
        <w:t>2.1.</w:t>
      </w:r>
      <w:r w:rsidR="00F653B2" w:rsidRPr="002736B6">
        <w:rPr>
          <w:lang w:val="ru-RU"/>
        </w:rPr>
        <w:t>1</w:t>
      </w:r>
      <w:r w:rsidR="009C0D90" w:rsidRPr="002736B6">
        <w:rPr>
          <w:lang w:val="ru-RU"/>
        </w:rPr>
        <w:t>1</w:t>
      </w:r>
      <w:r w:rsidRPr="002736B6">
        <w:rPr>
          <w:lang w:val="ru-RU"/>
        </w:rPr>
        <w:t xml:space="preserve"> Индукция атеросклероза</w:t>
      </w:r>
      <w:r w:rsidR="003820AB" w:rsidRPr="002736B6">
        <w:rPr>
          <w:lang w:val="ru-RU"/>
        </w:rPr>
        <w:t xml:space="preserve"> </w:t>
      </w:r>
    </w:p>
    <w:p w:rsidR="007B228B" w:rsidRPr="002736B6" w:rsidRDefault="007B228B" w:rsidP="00AC6044">
      <w:pPr>
        <w:spacing w:line="360" w:lineRule="auto"/>
        <w:ind w:firstLine="709"/>
        <w:jc w:val="both"/>
        <w:rPr>
          <w:lang w:val="ru-RU"/>
        </w:rPr>
      </w:pPr>
      <w:r w:rsidRPr="002736B6">
        <w:rPr>
          <w:color w:val="000000" w:themeColor="text1"/>
          <w:lang w:val="ru-RU"/>
        </w:rPr>
        <w:t xml:space="preserve">Для создания модели атеросклероза, мышей линии </w:t>
      </w:r>
      <w:r w:rsidRPr="002736B6">
        <w:rPr>
          <w:color w:val="000000" w:themeColor="text1"/>
        </w:rPr>
        <w:t>ApoE</w:t>
      </w:r>
      <w:r w:rsidRPr="002736B6">
        <w:rPr>
          <w:color w:val="000000" w:themeColor="text1"/>
          <w:lang w:val="ru-RU"/>
        </w:rPr>
        <w:t xml:space="preserve"> кормили ежедневно атерогенным кормом содержащий 0,15% холестерина и </w:t>
      </w:r>
      <w:r w:rsidRPr="002736B6">
        <w:rPr>
          <w:lang w:val="ru-RU" w:eastAsia="ru-RU"/>
        </w:rPr>
        <w:t>0,21% бутербродного масла (</w:t>
      </w:r>
      <w:r w:rsidRPr="002736B6">
        <w:rPr>
          <w:lang w:eastAsia="ru-RU"/>
        </w:rPr>
        <w:t>Western</w:t>
      </w:r>
      <w:r w:rsidRPr="002736B6">
        <w:rPr>
          <w:lang w:val="ru-RU" w:eastAsia="ru-RU"/>
        </w:rPr>
        <w:t xml:space="preserve"> </w:t>
      </w:r>
      <w:r w:rsidRPr="002736B6">
        <w:rPr>
          <w:lang w:eastAsia="ru-RU"/>
        </w:rPr>
        <w:t>Diet</w:t>
      </w:r>
      <w:r w:rsidRPr="002736B6">
        <w:rPr>
          <w:lang w:val="ru-RU" w:eastAsia="ru-RU"/>
        </w:rPr>
        <w:t xml:space="preserve"> E-15721-34, </w:t>
      </w:r>
      <w:r w:rsidRPr="002736B6">
        <w:rPr>
          <w:lang w:eastAsia="ru-RU"/>
        </w:rPr>
        <w:t>SSNIFF</w:t>
      </w:r>
      <w:r w:rsidRPr="002736B6">
        <w:rPr>
          <w:lang w:val="ru-RU" w:eastAsia="ru-RU"/>
        </w:rPr>
        <w:t xml:space="preserve">, Германия) в течение 8 недель. </w:t>
      </w:r>
    </w:p>
    <w:p w:rsidR="000A1ED8" w:rsidRPr="002736B6" w:rsidRDefault="000A1ED8" w:rsidP="00AC6044">
      <w:pPr>
        <w:spacing w:line="360" w:lineRule="auto"/>
        <w:ind w:firstLine="709"/>
        <w:jc w:val="both"/>
        <w:rPr>
          <w:lang w:val="ru-RU"/>
        </w:rPr>
      </w:pPr>
    </w:p>
    <w:p w:rsidR="000A71D7" w:rsidRPr="002736B6" w:rsidRDefault="00A059F7" w:rsidP="00AC6044">
      <w:pPr>
        <w:spacing w:line="360" w:lineRule="auto"/>
        <w:ind w:firstLine="709"/>
        <w:jc w:val="both"/>
        <w:rPr>
          <w:lang w:val="ru-RU"/>
        </w:rPr>
      </w:pPr>
      <w:r w:rsidRPr="002736B6">
        <w:rPr>
          <w:lang w:val="ru-RU"/>
        </w:rPr>
        <w:t>2.1.1</w:t>
      </w:r>
      <w:r w:rsidR="009C0D90" w:rsidRPr="002736B6">
        <w:rPr>
          <w:lang w:val="ru-RU"/>
        </w:rPr>
        <w:t>2</w:t>
      </w:r>
      <w:r w:rsidRPr="002736B6">
        <w:rPr>
          <w:lang w:val="ru-RU"/>
        </w:rPr>
        <w:t xml:space="preserve"> </w:t>
      </w:r>
      <w:r w:rsidR="00766617" w:rsidRPr="002736B6">
        <w:rPr>
          <w:lang w:val="ru-RU"/>
        </w:rPr>
        <w:t>Определение уровней цитокинов</w:t>
      </w:r>
    </w:p>
    <w:p w:rsidR="001A2F7B" w:rsidRPr="002736B6" w:rsidRDefault="001A2F7B" w:rsidP="00AC6044">
      <w:pPr>
        <w:spacing w:line="360" w:lineRule="auto"/>
        <w:ind w:firstLine="709"/>
        <w:jc w:val="both"/>
        <w:rPr>
          <w:lang w:val="ru-RU"/>
        </w:rPr>
      </w:pPr>
      <w:r w:rsidRPr="002736B6">
        <w:rPr>
          <w:lang w:val="ru-RU"/>
        </w:rPr>
        <w:t xml:space="preserve">Для определения уровней </w:t>
      </w:r>
      <w:r w:rsidRPr="002736B6">
        <w:t>TNF</w:t>
      </w:r>
      <w:r w:rsidRPr="002736B6">
        <w:rPr>
          <w:lang w:val="ru-RU"/>
        </w:rPr>
        <w:t xml:space="preserve">-α, </w:t>
      </w:r>
      <w:r w:rsidRPr="002736B6">
        <w:t>IFN</w:t>
      </w:r>
      <w:r w:rsidRPr="002736B6">
        <w:rPr>
          <w:lang w:val="ru-RU"/>
        </w:rPr>
        <w:t>-γ</w:t>
      </w:r>
      <w:r w:rsidR="004E7C4A" w:rsidRPr="002736B6">
        <w:rPr>
          <w:lang w:val="ru-RU"/>
        </w:rPr>
        <w:t xml:space="preserve">, </w:t>
      </w:r>
      <w:r w:rsidR="004E7C4A" w:rsidRPr="002736B6">
        <w:t>IL</w:t>
      </w:r>
      <w:r w:rsidR="004E7C4A" w:rsidRPr="002736B6">
        <w:rPr>
          <w:lang w:val="ru-RU"/>
        </w:rPr>
        <w:t>-6</w:t>
      </w:r>
      <w:r w:rsidRPr="002736B6">
        <w:rPr>
          <w:lang w:val="ru-RU"/>
        </w:rPr>
        <w:t xml:space="preserve"> и </w:t>
      </w:r>
      <w:r w:rsidRPr="002736B6">
        <w:t>IL</w:t>
      </w:r>
      <w:r w:rsidRPr="002736B6">
        <w:rPr>
          <w:lang w:val="ru-RU"/>
        </w:rPr>
        <w:t xml:space="preserve">-10 в </w:t>
      </w:r>
      <w:r w:rsidR="00F5014A" w:rsidRPr="002736B6">
        <w:rPr>
          <w:lang w:val="ru-RU"/>
        </w:rPr>
        <w:t>плазме крови</w:t>
      </w:r>
      <w:r w:rsidRPr="002736B6">
        <w:rPr>
          <w:lang w:val="ru-RU"/>
        </w:rPr>
        <w:t xml:space="preserve"> </w:t>
      </w:r>
      <w:r w:rsidR="00F5014A" w:rsidRPr="002736B6">
        <w:rPr>
          <w:lang w:val="ru-RU"/>
        </w:rPr>
        <w:t xml:space="preserve">экспериментальных животных </w:t>
      </w:r>
      <w:r w:rsidRPr="002736B6">
        <w:rPr>
          <w:lang w:val="ru-RU"/>
        </w:rPr>
        <w:t>использовали коммерческие ИФА наборы (</w:t>
      </w:r>
      <w:r w:rsidRPr="002736B6">
        <w:t>BD</w:t>
      </w:r>
      <w:r w:rsidRPr="002736B6">
        <w:rPr>
          <w:lang w:val="ru-RU"/>
        </w:rPr>
        <w:t xml:space="preserve"> </w:t>
      </w:r>
      <w:r w:rsidRPr="002736B6">
        <w:t>Biosciences</w:t>
      </w:r>
      <w:r w:rsidR="00F5014A" w:rsidRPr="002736B6">
        <w:rPr>
          <w:lang w:val="ru-RU"/>
        </w:rPr>
        <w:t xml:space="preserve">, </w:t>
      </w:r>
      <w:r w:rsidR="00F5014A" w:rsidRPr="002736B6">
        <w:t>USA</w:t>
      </w:r>
      <w:r w:rsidRPr="002736B6">
        <w:rPr>
          <w:lang w:val="ru-RU"/>
        </w:rPr>
        <w:t>). Все процедуры по определению цитокинов выполняли согласно инструкции производителя. Измерение оптиче</w:t>
      </w:r>
      <w:r w:rsidR="00A059F7" w:rsidRPr="002736B6">
        <w:rPr>
          <w:lang w:val="ru-RU"/>
        </w:rPr>
        <w:t>ск</w:t>
      </w:r>
      <w:r w:rsidRPr="002736B6">
        <w:rPr>
          <w:lang w:val="ru-RU"/>
        </w:rPr>
        <w:t xml:space="preserve">ой плотности проводили с помощью планшетного спектрофотометра </w:t>
      </w:r>
      <w:r w:rsidRPr="002736B6">
        <w:t>Biorad</w:t>
      </w:r>
      <w:r w:rsidRPr="002736B6">
        <w:rPr>
          <w:lang w:val="ru-RU"/>
        </w:rPr>
        <w:t xml:space="preserve"> 680. Анализ данных</w:t>
      </w:r>
      <w:r w:rsidR="00D7666E" w:rsidRPr="002736B6">
        <w:rPr>
          <w:lang w:val="ru-RU"/>
        </w:rPr>
        <w:t xml:space="preserve"> проводили с помощью программы</w:t>
      </w:r>
      <w:r w:rsidRPr="002736B6">
        <w:rPr>
          <w:lang w:val="ru-RU"/>
        </w:rPr>
        <w:t xml:space="preserve"> Земфира.</w:t>
      </w:r>
    </w:p>
    <w:p w:rsidR="000A1ED8" w:rsidRPr="002736B6" w:rsidRDefault="000A1ED8" w:rsidP="00AC6044">
      <w:pPr>
        <w:spacing w:line="360" w:lineRule="auto"/>
        <w:ind w:firstLine="709"/>
        <w:jc w:val="both"/>
        <w:rPr>
          <w:lang w:val="ru-RU"/>
        </w:rPr>
      </w:pPr>
    </w:p>
    <w:p w:rsidR="00003399" w:rsidRPr="002736B6" w:rsidRDefault="00266469" w:rsidP="00AC6044">
      <w:pPr>
        <w:spacing w:line="360" w:lineRule="auto"/>
        <w:ind w:firstLine="709"/>
        <w:jc w:val="both"/>
        <w:rPr>
          <w:lang w:val="ru-RU"/>
        </w:rPr>
      </w:pPr>
      <w:r w:rsidRPr="002736B6">
        <w:rPr>
          <w:lang w:val="ru-RU"/>
        </w:rPr>
        <w:t>2.1.1</w:t>
      </w:r>
      <w:r w:rsidR="009C0D90" w:rsidRPr="002736B6">
        <w:rPr>
          <w:lang w:val="ru-RU"/>
        </w:rPr>
        <w:t>3</w:t>
      </w:r>
      <w:r w:rsidRPr="002736B6">
        <w:rPr>
          <w:lang w:val="ru-RU"/>
        </w:rPr>
        <w:t xml:space="preserve"> Измерение уровня холестер</w:t>
      </w:r>
      <w:r w:rsidR="007B228B" w:rsidRPr="002736B6">
        <w:rPr>
          <w:lang w:val="ru-RU"/>
        </w:rPr>
        <w:t xml:space="preserve">ина, </w:t>
      </w:r>
      <w:r w:rsidR="007B228B" w:rsidRPr="002736B6">
        <w:t>LDL</w:t>
      </w:r>
      <w:r w:rsidR="007B228B" w:rsidRPr="002736B6">
        <w:rPr>
          <w:lang w:val="ru-RU"/>
        </w:rPr>
        <w:t xml:space="preserve"> и </w:t>
      </w:r>
      <w:r w:rsidR="007B228B" w:rsidRPr="002736B6">
        <w:t>HDL</w:t>
      </w:r>
    </w:p>
    <w:p w:rsidR="007D5422" w:rsidRPr="002736B6" w:rsidRDefault="00507909" w:rsidP="00AC6044">
      <w:pPr>
        <w:spacing w:line="360" w:lineRule="auto"/>
        <w:ind w:firstLine="709"/>
        <w:jc w:val="both"/>
        <w:rPr>
          <w:lang w:val="ru-RU"/>
        </w:rPr>
      </w:pPr>
      <w:r w:rsidRPr="002736B6">
        <w:rPr>
          <w:lang w:val="ru-RU"/>
        </w:rPr>
        <w:t xml:space="preserve">До сбора крови из хвостовой вены, мышей не кормили в течение 6 часов. Сыворотку крови собирали после центрифугирования и переносили на временное хранение в морозильник (-70°С). </w:t>
      </w:r>
      <w:r w:rsidR="007D5422" w:rsidRPr="002736B6">
        <w:rPr>
          <w:lang w:val="ru-RU"/>
        </w:rPr>
        <w:t>Уров</w:t>
      </w:r>
      <w:r w:rsidR="009F3408" w:rsidRPr="002736B6">
        <w:rPr>
          <w:lang w:val="ru-RU"/>
        </w:rPr>
        <w:t xml:space="preserve">ень </w:t>
      </w:r>
      <w:r w:rsidR="007B228B" w:rsidRPr="002736B6">
        <w:rPr>
          <w:lang w:val="ru-RU"/>
        </w:rPr>
        <w:t xml:space="preserve">холестерина, </w:t>
      </w:r>
      <w:r w:rsidR="007B228B" w:rsidRPr="002736B6">
        <w:t>LDL</w:t>
      </w:r>
      <w:r w:rsidR="007B228B" w:rsidRPr="002736B6">
        <w:rPr>
          <w:lang w:val="ru-RU"/>
        </w:rPr>
        <w:t xml:space="preserve"> и </w:t>
      </w:r>
      <w:r w:rsidR="007B228B" w:rsidRPr="002736B6">
        <w:t>HDL</w:t>
      </w:r>
      <w:r w:rsidR="007D5422" w:rsidRPr="002736B6">
        <w:rPr>
          <w:lang w:val="ru-RU"/>
        </w:rPr>
        <w:t xml:space="preserve"> измеряли в </w:t>
      </w:r>
      <w:r w:rsidR="009F3408" w:rsidRPr="002736B6">
        <w:rPr>
          <w:lang w:val="ru-RU"/>
        </w:rPr>
        <w:t xml:space="preserve">плазме </w:t>
      </w:r>
      <w:r w:rsidR="007D5422" w:rsidRPr="002736B6">
        <w:rPr>
          <w:lang w:val="ru-RU"/>
        </w:rPr>
        <w:t>крови экспериментальных животных с использованием коммерческого ИФА набора (</w:t>
      </w:r>
      <w:r w:rsidR="007D5422" w:rsidRPr="002736B6">
        <w:t>Abcam</w:t>
      </w:r>
      <w:r w:rsidR="007D5422" w:rsidRPr="002736B6">
        <w:rPr>
          <w:lang w:val="ru-RU"/>
        </w:rPr>
        <w:t xml:space="preserve">, </w:t>
      </w:r>
      <w:r w:rsidR="007D5422" w:rsidRPr="002736B6">
        <w:t>UK</w:t>
      </w:r>
      <w:r w:rsidR="007D5422" w:rsidRPr="002736B6">
        <w:rPr>
          <w:lang w:val="ru-RU"/>
        </w:rPr>
        <w:t>)</w:t>
      </w:r>
      <w:r w:rsidRPr="002736B6">
        <w:rPr>
          <w:lang w:val="ru-RU"/>
        </w:rPr>
        <w:t>, согласно инструкции производителя.</w:t>
      </w:r>
    </w:p>
    <w:p w:rsidR="000A1ED8" w:rsidRPr="002736B6" w:rsidRDefault="000A1ED8" w:rsidP="00AC6044">
      <w:pPr>
        <w:spacing w:line="360" w:lineRule="auto"/>
        <w:ind w:firstLine="709"/>
        <w:rPr>
          <w:lang w:val="ru-RU"/>
        </w:rPr>
      </w:pPr>
    </w:p>
    <w:p w:rsidR="006522E1" w:rsidRPr="002736B6" w:rsidRDefault="006522E1" w:rsidP="00AC6044">
      <w:pPr>
        <w:spacing w:line="360" w:lineRule="auto"/>
        <w:ind w:firstLine="709"/>
        <w:rPr>
          <w:lang w:val="ru-RU"/>
        </w:rPr>
      </w:pPr>
      <w:r w:rsidRPr="002736B6">
        <w:rPr>
          <w:lang w:val="ru-RU"/>
        </w:rPr>
        <w:t>2.1.1</w:t>
      </w:r>
      <w:r w:rsidR="00ED05AD" w:rsidRPr="002736B6">
        <w:rPr>
          <w:lang w:val="ru-RU"/>
        </w:rPr>
        <w:t>4</w:t>
      </w:r>
      <w:r w:rsidRPr="002736B6">
        <w:rPr>
          <w:lang w:val="ru-RU"/>
        </w:rPr>
        <w:t xml:space="preserve"> Подготовка кольца аорты и регистрация натяжения</w:t>
      </w:r>
    </w:p>
    <w:p w:rsidR="006522E1" w:rsidRPr="002736B6" w:rsidRDefault="006522E1" w:rsidP="00AC6044">
      <w:pPr>
        <w:spacing w:line="360" w:lineRule="auto"/>
        <w:ind w:firstLine="709"/>
        <w:jc w:val="both"/>
        <w:rPr>
          <w:lang w:val="ru-RU" w:eastAsia="ru-RU"/>
        </w:rPr>
      </w:pPr>
      <w:r w:rsidRPr="002736B6">
        <w:rPr>
          <w:lang w:val="ru-RU" w:eastAsia="ru-RU"/>
        </w:rPr>
        <w:t xml:space="preserve">Срезы грудной аорты были изометрически зафиксированы в камерах для органов (7 мл), содержащих модифицированный раствор Кребса: 120 мМ </w:t>
      </w:r>
      <w:r w:rsidRPr="002736B6">
        <w:rPr>
          <w:lang w:eastAsia="ru-RU"/>
        </w:rPr>
        <w:t>NaCl</w:t>
      </w:r>
      <w:r w:rsidRPr="002736B6">
        <w:rPr>
          <w:lang w:val="ru-RU" w:eastAsia="ru-RU"/>
        </w:rPr>
        <w:t xml:space="preserve">, 4,5 мМ </w:t>
      </w:r>
      <w:r w:rsidRPr="002736B6">
        <w:rPr>
          <w:lang w:eastAsia="ru-RU"/>
        </w:rPr>
        <w:t>KCl</w:t>
      </w:r>
      <w:r w:rsidRPr="002736B6">
        <w:rPr>
          <w:lang w:val="ru-RU" w:eastAsia="ru-RU"/>
        </w:rPr>
        <w:t xml:space="preserve">, 2,5 мМ </w:t>
      </w:r>
      <w:r w:rsidRPr="002736B6">
        <w:rPr>
          <w:lang w:eastAsia="ru-RU"/>
        </w:rPr>
        <w:t>CaCl</w:t>
      </w:r>
      <w:r w:rsidRPr="002736B6">
        <w:rPr>
          <w:vertAlign w:val="subscript"/>
          <w:lang w:val="ru-RU" w:eastAsia="ru-RU"/>
        </w:rPr>
        <w:t>2</w:t>
      </w:r>
      <w:r w:rsidRPr="002736B6">
        <w:rPr>
          <w:lang w:val="ru-RU" w:eastAsia="ru-RU"/>
        </w:rPr>
        <w:t xml:space="preserve">, 1 мМ </w:t>
      </w:r>
      <w:r w:rsidRPr="002736B6">
        <w:rPr>
          <w:lang w:eastAsia="ru-RU"/>
        </w:rPr>
        <w:t>MgSO</w:t>
      </w:r>
      <w:r w:rsidRPr="002736B6">
        <w:rPr>
          <w:vertAlign w:val="subscript"/>
          <w:lang w:val="ru-RU" w:eastAsia="ru-RU"/>
        </w:rPr>
        <w:t>4</w:t>
      </w:r>
      <w:r w:rsidRPr="002736B6">
        <w:rPr>
          <w:lang w:val="ru-RU" w:eastAsia="ru-RU"/>
        </w:rPr>
        <w:t xml:space="preserve">, 27 мМ </w:t>
      </w:r>
      <w:r w:rsidRPr="002736B6">
        <w:rPr>
          <w:lang w:eastAsia="ru-RU"/>
        </w:rPr>
        <w:t>NaHCO</w:t>
      </w:r>
      <w:r w:rsidRPr="002736B6">
        <w:rPr>
          <w:vertAlign w:val="subscript"/>
          <w:lang w:val="ru-RU" w:eastAsia="ru-RU"/>
        </w:rPr>
        <w:t>3</w:t>
      </w:r>
      <w:r w:rsidRPr="002736B6">
        <w:rPr>
          <w:lang w:val="ru-RU" w:eastAsia="ru-RU"/>
        </w:rPr>
        <w:t>, 1 мМ К</w:t>
      </w:r>
      <w:r w:rsidRPr="002736B6">
        <w:rPr>
          <w:lang w:eastAsia="ru-RU"/>
        </w:rPr>
        <w:t>H</w:t>
      </w:r>
      <w:r w:rsidRPr="002736B6">
        <w:rPr>
          <w:vertAlign w:val="subscript"/>
          <w:lang w:val="ru-RU" w:eastAsia="ru-RU"/>
        </w:rPr>
        <w:t>2</w:t>
      </w:r>
      <w:r w:rsidRPr="002736B6">
        <w:rPr>
          <w:lang w:eastAsia="ru-RU"/>
        </w:rPr>
        <w:t>PO</w:t>
      </w:r>
      <w:r w:rsidRPr="002736B6">
        <w:rPr>
          <w:vertAlign w:val="subscript"/>
          <w:lang w:val="ru-RU" w:eastAsia="ru-RU"/>
        </w:rPr>
        <w:t>4</w:t>
      </w:r>
      <w:r w:rsidRPr="002736B6">
        <w:rPr>
          <w:lang w:val="ru-RU" w:eastAsia="ru-RU"/>
        </w:rPr>
        <w:t xml:space="preserve"> и 10 мМ глюкозы при 37°</w:t>
      </w:r>
      <w:r w:rsidRPr="002736B6">
        <w:rPr>
          <w:lang w:eastAsia="ru-RU"/>
        </w:rPr>
        <w:t>C</w:t>
      </w:r>
      <w:r w:rsidRPr="002736B6">
        <w:rPr>
          <w:lang w:val="ru-RU" w:eastAsia="ru-RU"/>
        </w:rPr>
        <w:t xml:space="preserve"> и через которую пробулькивали смесь 95% </w:t>
      </w:r>
      <w:r w:rsidRPr="002736B6">
        <w:rPr>
          <w:lang w:eastAsia="ru-RU"/>
        </w:rPr>
        <w:t>O</w:t>
      </w:r>
      <w:r w:rsidRPr="002736B6">
        <w:rPr>
          <w:vertAlign w:val="subscript"/>
          <w:lang w:val="ru-RU" w:eastAsia="ru-RU"/>
        </w:rPr>
        <w:t xml:space="preserve">2 </w:t>
      </w:r>
      <w:r w:rsidRPr="002736B6">
        <w:rPr>
          <w:lang w:val="ru-RU" w:eastAsia="ru-RU"/>
        </w:rPr>
        <w:t xml:space="preserve">и 5% </w:t>
      </w:r>
      <w:r w:rsidRPr="002736B6">
        <w:rPr>
          <w:lang w:eastAsia="ru-RU"/>
        </w:rPr>
        <w:t>CO</w:t>
      </w:r>
      <w:r w:rsidRPr="002736B6">
        <w:rPr>
          <w:vertAlign w:val="subscript"/>
          <w:lang w:val="ru-RU" w:eastAsia="ru-RU"/>
        </w:rPr>
        <w:t>2</w:t>
      </w:r>
      <w:r w:rsidRPr="002736B6">
        <w:rPr>
          <w:lang w:val="ru-RU" w:eastAsia="ru-RU"/>
        </w:rPr>
        <w:t>. Далее, кольца аорты длиной 2 мм уравновешивали пассивным натяжением в течение 30 минут. В это время ткани промывали каждые 15 минут. После уравновешивания, кольца аорты стабилизировали с почти максимальным сокращением, вызванным фенилэфрином (10</w:t>
      </w:r>
      <w:r w:rsidRPr="002736B6">
        <w:rPr>
          <w:vertAlign w:val="superscript"/>
          <w:lang w:val="ru-RU" w:eastAsia="ru-RU"/>
        </w:rPr>
        <w:t>-6</w:t>
      </w:r>
      <w:r w:rsidRPr="002736B6">
        <w:rPr>
          <w:lang w:val="ru-RU" w:eastAsia="ru-RU"/>
        </w:rPr>
        <w:t xml:space="preserve"> </w:t>
      </w:r>
      <w:r w:rsidRPr="002736B6">
        <w:rPr>
          <w:lang w:eastAsia="ru-RU"/>
        </w:rPr>
        <w:t>M</w:t>
      </w:r>
      <w:r w:rsidRPr="002736B6">
        <w:rPr>
          <w:lang w:val="ru-RU" w:eastAsia="ru-RU"/>
        </w:rPr>
        <w:t>). После того, как кольца достигли стабильного сократительного напряжения, добавляли препараты в возрастающих концентрациях для получения кривых кумулятивной концентрации-ответ: от 10</w:t>
      </w:r>
      <w:r w:rsidRPr="002736B6">
        <w:rPr>
          <w:vertAlign w:val="superscript"/>
          <w:lang w:val="ru-RU" w:eastAsia="ru-RU"/>
        </w:rPr>
        <w:t>-9</w:t>
      </w:r>
      <w:r w:rsidRPr="002736B6">
        <w:rPr>
          <w:lang w:val="ru-RU" w:eastAsia="ru-RU"/>
        </w:rPr>
        <w:t xml:space="preserve"> до 10</w:t>
      </w:r>
      <w:r w:rsidRPr="002736B6">
        <w:rPr>
          <w:vertAlign w:val="superscript"/>
          <w:lang w:val="ru-RU" w:eastAsia="ru-RU"/>
        </w:rPr>
        <w:t>-5</w:t>
      </w:r>
      <w:r w:rsidRPr="002736B6">
        <w:rPr>
          <w:lang w:val="ru-RU" w:eastAsia="ru-RU"/>
        </w:rPr>
        <w:t xml:space="preserve"> М фенилэфрина, от 10</w:t>
      </w:r>
      <w:r w:rsidRPr="002736B6">
        <w:rPr>
          <w:vertAlign w:val="superscript"/>
          <w:lang w:val="ru-RU" w:eastAsia="ru-RU"/>
        </w:rPr>
        <w:t>-9</w:t>
      </w:r>
      <w:r w:rsidRPr="002736B6">
        <w:rPr>
          <w:lang w:val="ru-RU" w:eastAsia="ru-RU"/>
        </w:rPr>
        <w:t xml:space="preserve"> до 10</w:t>
      </w:r>
      <w:r w:rsidRPr="002736B6">
        <w:rPr>
          <w:vertAlign w:val="superscript"/>
          <w:lang w:val="ru-RU" w:eastAsia="ru-RU"/>
        </w:rPr>
        <w:t>-5</w:t>
      </w:r>
      <w:r w:rsidRPr="002736B6">
        <w:rPr>
          <w:lang w:val="ru-RU" w:eastAsia="ru-RU"/>
        </w:rPr>
        <w:t xml:space="preserve"> М ацетилхолина (оценка эндотелий-зависимой релаксации кольца аорты после предварительного сокращения фенилэфрином),. Концентрация препарата увеличивалась после завершения сужения или расслабления кольца аорты. Препараты вымывались перед добавлением следующего вещества.</w:t>
      </w:r>
    </w:p>
    <w:p w:rsidR="001236A2" w:rsidRPr="00096575" w:rsidRDefault="001236A2" w:rsidP="00AC6044">
      <w:pPr>
        <w:tabs>
          <w:tab w:val="left" w:pos="142"/>
          <w:tab w:val="left" w:pos="2930"/>
        </w:tabs>
        <w:spacing w:line="360" w:lineRule="auto"/>
        <w:ind w:firstLine="709"/>
        <w:jc w:val="both"/>
        <w:rPr>
          <w:lang w:val="ru-RU"/>
        </w:rPr>
      </w:pPr>
    </w:p>
    <w:p w:rsidR="00817CE5" w:rsidRPr="002736B6" w:rsidRDefault="00F653B2" w:rsidP="00AC6044">
      <w:pPr>
        <w:tabs>
          <w:tab w:val="left" w:pos="142"/>
          <w:tab w:val="left" w:pos="2930"/>
        </w:tabs>
        <w:spacing w:line="360" w:lineRule="auto"/>
        <w:ind w:firstLine="709"/>
        <w:jc w:val="both"/>
        <w:rPr>
          <w:lang w:val="ru-RU"/>
        </w:rPr>
      </w:pPr>
      <w:r w:rsidRPr="002736B6">
        <w:rPr>
          <w:lang w:val="ru-RU"/>
        </w:rPr>
        <w:lastRenderedPageBreak/>
        <w:t>2.1.1</w:t>
      </w:r>
      <w:r w:rsidR="00ED05AD" w:rsidRPr="002736B6">
        <w:rPr>
          <w:lang w:val="ru-RU"/>
        </w:rPr>
        <w:t>5</w:t>
      </w:r>
      <w:r w:rsidRPr="002736B6">
        <w:rPr>
          <w:lang w:val="ru-RU"/>
        </w:rPr>
        <w:t xml:space="preserve"> </w:t>
      </w:r>
      <w:r w:rsidR="009A26BB" w:rsidRPr="002736B6">
        <w:rPr>
          <w:lang w:val="ru-RU"/>
        </w:rPr>
        <w:t xml:space="preserve">Оценка индекса </w:t>
      </w:r>
      <w:r w:rsidR="002051CA" w:rsidRPr="002736B6">
        <w:rPr>
          <w:lang w:val="ru-RU"/>
        </w:rPr>
        <w:t>массы селезенки</w:t>
      </w:r>
    </w:p>
    <w:p w:rsidR="009A26BB" w:rsidRPr="00817CE5" w:rsidRDefault="009A26BB" w:rsidP="00AC6044">
      <w:pPr>
        <w:tabs>
          <w:tab w:val="left" w:pos="142"/>
          <w:tab w:val="left" w:pos="2930"/>
        </w:tabs>
        <w:spacing w:line="360" w:lineRule="auto"/>
        <w:ind w:firstLine="709"/>
        <w:jc w:val="both"/>
        <w:rPr>
          <w:lang w:val="ru-RU"/>
        </w:rPr>
      </w:pPr>
      <w:r w:rsidRPr="00817CE5">
        <w:rPr>
          <w:lang w:val="ru-RU"/>
        </w:rPr>
        <w:t xml:space="preserve">На 123 день эксперимента, мышей умерщвляли с помощью эвтаназии. Извлеченные селезенки мышей были измерены линейкой и взешаны на прецизионных весах. Измерили линейкой длину селезенки всех групп мышей и сфотографировали. На основе полученных данных провели расчеты по индексу селезенки (в %) каждой группы экспериментальных мышей. </w:t>
      </w:r>
    </w:p>
    <w:p w:rsidR="000A1ED8" w:rsidRDefault="000A1ED8" w:rsidP="00AC6044">
      <w:pPr>
        <w:spacing w:line="360" w:lineRule="auto"/>
        <w:ind w:firstLine="709"/>
        <w:jc w:val="both"/>
        <w:rPr>
          <w:lang w:val="ru-RU"/>
        </w:rPr>
      </w:pPr>
    </w:p>
    <w:p w:rsidR="00D17E21" w:rsidRPr="002736B6" w:rsidRDefault="00D17E21" w:rsidP="00AC6044">
      <w:pPr>
        <w:spacing w:line="360" w:lineRule="auto"/>
        <w:ind w:firstLine="709"/>
        <w:jc w:val="both"/>
        <w:rPr>
          <w:lang w:val="ru-RU"/>
        </w:rPr>
      </w:pPr>
      <w:r w:rsidRPr="002736B6">
        <w:rPr>
          <w:lang w:val="ru-RU"/>
        </w:rPr>
        <w:t>2.1.1</w:t>
      </w:r>
      <w:r w:rsidR="00E25ABF" w:rsidRPr="002736B6">
        <w:rPr>
          <w:lang w:val="ru-RU"/>
        </w:rPr>
        <w:t>6</w:t>
      </w:r>
      <w:r w:rsidR="006921CC" w:rsidRPr="002736B6">
        <w:rPr>
          <w:lang w:val="ru-RU"/>
        </w:rPr>
        <w:t xml:space="preserve"> </w:t>
      </w:r>
      <w:r w:rsidRPr="002736B6">
        <w:rPr>
          <w:lang w:val="ru-RU"/>
        </w:rPr>
        <w:t>Статистическая обработка данных</w:t>
      </w:r>
    </w:p>
    <w:p w:rsidR="00D17E21" w:rsidRPr="00A059F7" w:rsidRDefault="00D17E21" w:rsidP="00AC6044">
      <w:pPr>
        <w:tabs>
          <w:tab w:val="left" w:pos="540"/>
        </w:tabs>
        <w:spacing w:line="360" w:lineRule="auto"/>
        <w:ind w:firstLine="709"/>
        <w:jc w:val="both"/>
        <w:rPr>
          <w:lang w:val="ru-RU"/>
        </w:rPr>
      </w:pPr>
      <w:r w:rsidRPr="00A059F7">
        <w:rPr>
          <w:lang w:val="ru-RU"/>
        </w:rPr>
        <w:t xml:space="preserve">Статистическую обработку результатов проводили с использованием </w:t>
      </w:r>
      <w:r w:rsidR="007D5422">
        <w:t>ANOVA</w:t>
      </w:r>
      <w:r w:rsidR="007D5422">
        <w:rPr>
          <w:lang w:val="ru-RU"/>
        </w:rPr>
        <w:t xml:space="preserve"> теста</w:t>
      </w:r>
      <w:r w:rsidRPr="00A059F7">
        <w:rPr>
          <w:lang w:val="ru-RU"/>
        </w:rPr>
        <w:t xml:space="preserve">. Результаты статистической обработки экспериментальных данных представлены в виде графиков с указанием величины среднего квадратичного отклонения. </w:t>
      </w:r>
    </w:p>
    <w:p w:rsidR="00530629" w:rsidRPr="00AC6044" w:rsidRDefault="00530629" w:rsidP="00936484">
      <w:pPr>
        <w:widowControl w:val="0"/>
        <w:suppressAutoHyphens/>
        <w:autoSpaceDE w:val="0"/>
        <w:autoSpaceDN w:val="0"/>
        <w:adjustRightInd w:val="0"/>
        <w:spacing w:line="360" w:lineRule="auto"/>
        <w:ind w:firstLine="709"/>
        <w:jc w:val="both"/>
        <w:rPr>
          <w:b/>
          <w:bCs/>
          <w:color w:val="000000" w:themeColor="text1"/>
          <w:lang w:val="ru-RU"/>
        </w:rPr>
      </w:pPr>
      <w:r w:rsidRPr="00AC6044">
        <w:rPr>
          <w:b/>
          <w:bCs/>
          <w:color w:val="000000" w:themeColor="text1"/>
          <w:lang w:val="ru-MO"/>
        </w:rPr>
        <w:t>2.2 Полученные экспериментальные данные</w:t>
      </w:r>
    </w:p>
    <w:p w:rsidR="008137C5" w:rsidRPr="002736B6" w:rsidRDefault="008137C5" w:rsidP="00D809D2">
      <w:pPr>
        <w:snapToGrid w:val="0"/>
        <w:spacing w:line="360" w:lineRule="auto"/>
        <w:ind w:firstLine="709"/>
        <w:jc w:val="both"/>
        <w:rPr>
          <w:lang w:val="ru-RU"/>
        </w:rPr>
      </w:pPr>
      <w:r w:rsidRPr="002736B6">
        <w:rPr>
          <w:spacing w:val="2"/>
          <w:lang w:val="ru-RU"/>
        </w:rPr>
        <w:t xml:space="preserve">2.2.1 </w:t>
      </w:r>
      <w:r w:rsidRPr="002736B6">
        <w:rPr>
          <w:lang w:val="ru-RU"/>
        </w:rPr>
        <w:t xml:space="preserve">Получение и характеризация первичной культуры мезенхимальных стволовых клеток компактной кости мышей </w:t>
      </w:r>
      <w:r w:rsidR="00B9587D" w:rsidRPr="002736B6">
        <w:rPr>
          <w:lang w:val="ru-RU"/>
        </w:rPr>
        <w:t>и 3 сфероидов</w:t>
      </w:r>
    </w:p>
    <w:p w:rsidR="00AF024B" w:rsidRDefault="008137C5" w:rsidP="00936484">
      <w:pPr>
        <w:spacing w:line="360" w:lineRule="auto"/>
        <w:ind w:firstLine="709"/>
        <w:jc w:val="both"/>
        <w:rPr>
          <w:lang w:val="ru-RU"/>
        </w:rPr>
      </w:pPr>
      <w:r>
        <w:rPr>
          <w:bCs/>
          <w:color w:val="000000"/>
          <w:lang w:val="ru-RU"/>
        </w:rPr>
        <w:t xml:space="preserve">Для получения первичной культуры МСК компактной кости мышей </w:t>
      </w:r>
      <w:r w:rsidRPr="00A944CE">
        <w:rPr>
          <w:bCs/>
          <w:color w:val="000000"/>
          <w:lang w:val="ru-RU"/>
        </w:rPr>
        <w:t>за основу был взят метод, предложенный ранее</w:t>
      </w:r>
      <w:r>
        <w:rPr>
          <w:bCs/>
          <w:color w:val="000000"/>
          <w:lang w:val="ru-RU"/>
        </w:rPr>
        <w:t xml:space="preserve"> </w:t>
      </w:r>
      <w:r>
        <w:rPr>
          <w:bCs/>
          <w:color w:val="000000"/>
        </w:rPr>
        <w:t>Zhu</w:t>
      </w:r>
      <w:r w:rsidRPr="005E1DFC">
        <w:rPr>
          <w:bCs/>
          <w:color w:val="000000"/>
          <w:lang w:val="ru-RU"/>
        </w:rPr>
        <w:t xml:space="preserve"> </w:t>
      </w:r>
      <w:r>
        <w:rPr>
          <w:bCs/>
          <w:color w:val="000000"/>
          <w:lang w:val="ru-RU"/>
        </w:rPr>
        <w:t xml:space="preserve">и коллегами </w:t>
      </w:r>
      <w:r w:rsidRPr="005E1DFC">
        <w:rPr>
          <w:bCs/>
          <w:color w:val="000000"/>
          <w:lang w:val="ru-RU"/>
        </w:rPr>
        <w:t>[</w:t>
      </w:r>
      <w:r w:rsidR="00090C1A">
        <w:rPr>
          <w:bCs/>
          <w:color w:val="000000"/>
          <w:lang w:val="ru-RU"/>
        </w:rPr>
        <w:t>2</w:t>
      </w:r>
      <w:r>
        <w:rPr>
          <w:bCs/>
          <w:color w:val="000000"/>
          <w:lang w:val="ru-RU"/>
        </w:rPr>
        <w:t>7</w:t>
      </w:r>
      <w:r w:rsidRPr="005E1DFC">
        <w:rPr>
          <w:bCs/>
          <w:color w:val="000000"/>
          <w:lang w:val="ru-RU"/>
        </w:rPr>
        <w:t xml:space="preserve">]. </w:t>
      </w:r>
      <w:r>
        <w:rPr>
          <w:bCs/>
          <w:color w:val="000000"/>
          <w:lang w:val="ru-RU"/>
        </w:rPr>
        <w:t xml:space="preserve">Процесс получения первичной культуры МСК показан на рисунке 1. </w:t>
      </w:r>
    </w:p>
    <w:p w:rsidR="00AF024B" w:rsidRDefault="00D809D2" w:rsidP="00936484">
      <w:pPr>
        <w:spacing w:line="360" w:lineRule="auto"/>
        <w:jc w:val="center"/>
        <w:rPr>
          <w:lang w:val="ru-RU"/>
        </w:rPr>
      </w:pPr>
      <w:r w:rsidRPr="001D3AC8">
        <w:rPr>
          <w:lang w:val="ru-RU"/>
        </w:rPr>
        <w:pict>
          <v:shape id="_x0000_i1027" type="#_x0000_t75" style="width:423.3pt;height:211.05pt">
            <v:imagedata r:id="rId12" o:title="Рисунок 1 МСК+"/>
          </v:shape>
        </w:pict>
      </w:r>
    </w:p>
    <w:p w:rsidR="00936484" w:rsidRDefault="00AF024B" w:rsidP="00AF024B">
      <w:pPr>
        <w:jc w:val="center"/>
        <w:rPr>
          <w:lang w:val="ru-RU"/>
        </w:rPr>
      </w:pPr>
      <w:r w:rsidRPr="004E16BA">
        <w:rPr>
          <w:lang w:val="ru-RU"/>
        </w:rPr>
        <w:t>(</w:t>
      </w:r>
      <w:r w:rsidRPr="001C2475">
        <w:t>A</w:t>
      </w:r>
      <w:r w:rsidRPr="004E16BA">
        <w:rPr>
          <w:lang w:val="ru-RU"/>
        </w:rPr>
        <w:t xml:space="preserve">) </w:t>
      </w:r>
      <w:r>
        <w:rPr>
          <w:lang w:val="ru-RU"/>
        </w:rPr>
        <w:t>Фазово-контрастный снимок МСК мигрирующих из фрагмента компактной кости мыши.</w:t>
      </w:r>
      <w:r w:rsidRPr="004E16BA">
        <w:rPr>
          <w:lang w:val="ru-RU"/>
        </w:rPr>
        <w:t xml:space="preserve"> (</w:t>
      </w:r>
      <w:r w:rsidRPr="001C2475">
        <w:t>B</w:t>
      </w:r>
      <w:r w:rsidRPr="004E16BA">
        <w:rPr>
          <w:lang w:val="ru-RU"/>
        </w:rPr>
        <w:t xml:space="preserve">) </w:t>
      </w:r>
      <w:r>
        <w:rPr>
          <w:lang w:val="ru-RU"/>
        </w:rPr>
        <w:t>Фазово-контрастный снимок монослойной культуры МСК</w:t>
      </w:r>
      <w:r w:rsidRPr="004E16BA">
        <w:rPr>
          <w:lang w:val="ru-RU"/>
        </w:rPr>
        <w:t>(</w:t>
      </w:r>
      <w:r>
        <w:rPr>
          <w:lang w:val="ru-RU"/>
        </w:rPr>
        <w:t xml:space="preserve">пассаж </w:t>
      </w:r>
      <w:r w:rsidRPr="004E16BA">
        <w:rPr>
          <w:lang w:val="ru-RU"/>
        </w:rPr>
        <w:t>2). (</w:t>
      </w:r>
      <w:r w:rsidRPr="001C2475">
        <w:t>C</w:t>
      </w:r>
      <w:r w:rsidRPr="004E16BA">
        <w:rPr>
          <w:lang w:val="ru-RU"/>
        </w:rPr>
        <w:t xml:space="preserve">) </w:t>
      </w:r>
      <w:r>
        <w:rPr>
          <w:lang w:val="ru-RU"/>
        </w:rPr>
        <w:t xml:space="preserve">Репрезентативный снимок </w:t>
      </w:r>
      <w:r w:rsidRPr="004E16BA">
        <w:rPr>
          <w:lang w:val="ru-RU"/>
        </w:rPr>
        <w:t xml:space="preserve"> </w:t>
      </w:r>
      <w:r>
        <w:rPr>
          <w:lang w:val="ru-RU"/>
        </w:rPr>
        <w:t>фибробластной колонии</w:t>
      </w:r>
      <w:r w:rsidRPr="004E16BA">
        <w:rPr>
          <w:lang w:val="ru-RU"/>
        </w:rPr>
        <w:t xml:space="preserve"> </w:t>
      </w:r>
      <w:r>
        <w:rPr>
          <w:lang w:val="ru-RU"/>
        </w:rPr>
        <w:t>МСК после окрашивания кристаллическим фиолетовым</w:t>
      </w:r>
      <w:r w:rsidRPr="004E16BA">
        <w:rPr>
          <w:lang w:val="ru-RU"/>
        </w:rPr>
        <w:t>. (</w:t>
      </w:r>
      <w:r w:rsidRPr="001C2475">
        <w:t>D</w:t>
      </w:r>
      <w:r w:rsidRPr="004E16BA">
        <w:rPr>
          <w:lang w:val="ru-RU"/>
        </w:rPr>
        <w:t xml:space="preserve">) </w:t>
      </w:r>
      <w:r>
        <w:rPr>
          <w:lang w:val="ru-RU"/>
        </w:rPr>
        <w:t>Фазово-контрастный снимок МСК после адипогенной дифференцировки. Клетки содержат оранжевые липидные вакуоли</w:t>
      </w:r>
      <w:r w:rsidR="00BE669E">
        <w:rPr>
          <w:lang w:val="ru-RU"/>
        </w:rPr>
        <w:t xml:space="preserve"> окращенные масляным красным О.</w:t>
      </w:r>
      <w:r>
        <w:rPr>
          <w:lang w:val="ru-RU"/>
        </w:rPr>
        <w:t xml:space="preserve"> </w:t>
      </w:r>
      <w:r w:rsidRPr="00101F6A">
        <w:rPr>
          <w:lang w:val="ru-RU"/>
        </w:rPr>
        <w:t>(</w:t>
      </w:r>
      <w:r w:rsidRPr="001C2475">
        <w:t>E</w:t>
      </w:r>
      <w:r>
        <w:rPr>
          <w:lang w:val="ru-RU"/>
        </w:rPr>
        <w:t>)</w:t>
      </w:r>
      <w:r w:rsidRPr="00101F6A">
        <w:rPr>
          <w:lang w:val="ru-RU"/>
        </w:rPr>
        <w:t xml:space="preserve"> </w:t>
      </w:r>
      <w:r>
        <w:rPr>
          <w:lang w:val="ru-RU"/>
        </w:rPr>
        <w:t>Фазово</w:t>
      </w:r>
      <w:r w:rsidRPr="00101F6A">
        <w:rPr>
          <w:lang w:val="ru-RU"/>
        </w:rPr>
        <w:t>-</w:t>
      </w:r>
      <w:r>
        <w:rPr>
          <w:lang w:val="ru-RU"/>
        </w:rPr>
        <w:t>контрастный</w:t>
      </w:r>
      <w:r w:rsidRPr="00101F6A">
        <w:rPr>
          <w:lang w:val="ru-RU"/>
        </w:rPr>
        <w:t xml:space="preserve"> </w:t>
      </w:r>
      <w:r>
        <w:rPr>
          <w:lang w:val="ru-RU"/>
        </w:rPr>
        <w:t>снимок</w:t>
      </w:r>
      <w:r w:rsidRPr="00101F6A">
        <w:rPr>
          <w:lang w:val="ru-RU"/>
        </w:rPr>
        <w:t xml:space="preserve"> </w:t>
      </w:r>
      <w:r>
        <w:rPr>
          <w:lang w:val="ru-RU"/>
        </w:rPr>
        <w:t>МСК</w:t>
      </w:r>
      <w:r w:rsidRPr="00101F6A">
        <w:rPr>
          <w:lang w:val="ru-RU"/>
        </w:rPr>
        <w:t xml:space="preserve"> </w:t>
      </w:r>
      <w:r>
        <w:rPr>
          <w:lang w:val="ru-RU"/>
        </w:rPr>
        <w:t>после</w:t>
      </w:r>
      <w:r w:rsidRPr="00101F6A">
        <w:rPr>
          <w:lang w:val="ru-RU"/>
        </w:rPr>
        <w:t xml:space="preserve"> </w:t>
      </w:r>
      <w:r>
        <w:rPr>
          <w:lang w:val="ru-RU"/>
        </w:rPr>
        <w:t>остеогенной</w:t>
      </w:r>
      <w:r w:rsidRPr="00101F6A">
        <w:rPr>
          <w:lang w:val="ru-RU"/>
        </w:rPr>
        <w:t xml:space="preserve"> </w:t>
      </w:r>
      <w:r>
        <w:rPr>
          <w:lang w:val="ru-RU"/>
        </w:rPr>
        <w:t>дифференцировки</w:t>
      </w:r>
      <w:r w:rsidRPr="00101F6A">
        <w:rPr>
          <w:lang w:val="ru-RU"/>
        </w:rPr>
        <w:t xml:space="preserve"> </w:t>
      </w:r>
      <w:r>
        <w:rPr>
          <w:lang w:val="ru-RU"/>
        </w:rPr>
        <w:t xml:space="preserve">Клетки содержат отложения кальция окрашенные ализариновым красным </w:t>
      </w:r>
      <w:r>
        <w:t>S</w:t>
      </w:r>
      <w:r w:rsidRPr="00101F6A">
        <w:rPr>
          <w:lang w:val="ru-RU"/>
        </w:rPr>
        <w:t>. (</w:t>
      </w:r>
      <w:r w:rsidRPr="001C2475">
        <w:t>F</w:t>
      </w:r>
      <w:r>
        <w:rPr>
          <w:lang w:val="ru-RU"/>
        </w:rPr>
        <w:t>) Хондрогенная дифференцировка МСК сфероидной культуре. Гистологический срез хондогеннового шарика окрашенный толуидиновым синим</w:t>
      </w:r>
      <w:r w:rsidRPr="00101F6A">
        <w:rPr>
          <w:lang w:val="ru-RU"/>
        </w:rPr>
        <w:t xml:space="preserve"> </w:t>
      </w:r>
    </w:p>
    <w:p w:rsidR="00936484" w:rsidRDefault="00936484" w:rsidP="00936484">
      <w:pPr>
        <w:jc w:val="center"/>
        <w:rPr>
          <w:lang w:val="ru-RU"/>
        </w:rPr>
      </w:pPr>
      <w:r w:rsidRPr="005A15D3">
        <w:rPr>
          <w:lang w:val="ru-RU"/>
        </w:rPr>
        <w:t>Рис</w:t>
      </w:r>
      <w:r>
        <w:rPr>
          <w:lang w:val="ru-RU"/>
        </w:rPr>
        <w:t>унок 1 – Получение и характеризация первичной культуры МСК компактной кости мыши</w:t>
      </w:r>
    </w:p>
    <w:p w:rsidR="00A0203F" w:rsidRPr="00595190" w:rsidRDefault="00AF024B" w:rsidP="00496B26">
      <w:pPr>
        <w:spacing w:line="360" w:lineRule="auto"/>
        <w:ind w:firstLine="709"/>
        <w:jc w:val="both"/>
        <w:rPr>
          <w:lang w:val="ru-RU"/>
        </w:rPr>
      </w:pPr>
      <w:r>
        <w:rPr>
          <w:bCs/>
          <w:color w:val="000000"/>
          <w:lang w:val="ru-RU"/>
        </w:rPr>
        <w:lastRenderedPageBreak/>
        <w:t xml:space="preserve">Миграция МСК из фрагментов компактной кости мышей была обнаружена на 3 день культивирования в </w:t>
      </w:r>
      <w:r>
        <w:rPr>
          <w:lang w:val="ru-RU"/>
        </w:rPr>
        <w:t xml:space="preserve">полной питательной среде </w:t>
      </w:r>
      <w:r>
        <w:t>α</w:t>
      </w:r>
      <w:r w:rsidRPr="005E1DFC">
        <w:rPr>
          <w:lang w:val="ru-RU"/>
        </w:rPr>
        <w:t>-</w:t>
      </w:r>
      <w:r>
        <w:t>MEM</w:t>
      </w:r>
      <w:r>
        <w:rPr>
          <w:lang w:val="ru-RU"/>
        </w:rPr>
        <w:t xml:space="preserve"> (рисунок </w:t>
      </w:r>
      <w:r w:rsidRPr="00AC6044">
        <w:rPr>
          <w:lang w:val="ru-RU"/>
        </w:rPr>
        <w:t>1</w:t>
      </w:r>
      <w:r>
        <w:rPr>
          <w:lang w:val="ru-RU"/>
        </w:rPr>
        <w:t>А).</w:t>
      </w:r>
      <w:r w:rsidR="002C7AD6" w:rsidRPr="002C7AD6">
        <w:rPr>
          <w:lang w:val="ru-RU"/>
        </w:rPr>
        <w:t xml:space="preserve"> </w:t>
      </w:r>
      <w:r w:rsidR="00AC6044">
        <w:rPr>
          <w:lang w:val="ru-RU"/>
        </w:rPr>
        <w:t xml:space="preserve">Далее, мигрировавшие </w:t>
      </w:r>
      <w:r w:rsidR="00AC6044">
        <w:rPr>
          <w:bCs/>
          <w:color w:val="000000"/>
          <w:lang w:val="ru-RU"/>
        </w:rPr>
        <w:t xml:space="preserve">МСК начали активно пролиферировать и образовывать конфлуентный монослой на 10 день культивирования (рисунок </w:t>
      </w:r>
      <w:r w:rsidR="00AC6044" w:rsidRPr="00AC6044">
        <w:rPr>
          <w:bCs/>
          <w:color w:val="000000"/>
          <w:lang w:val="ru-RU"/>
        </w:rPr>
        <w:t>1</w:t>
      </w:r>
      <w:r w:rsidR="00AC6044">
        <w:rPr>
          <w:bCs/>
          <w:color w:val="000000"/>
          <w:lang w:val="ru-RU"/>
        </w:rPr>
        <w:t xml:space="preserve">В). </w:t>
      </w:r>
      <w:r w:rsidR="00AC6044">
        <w:rPr>
          <w:lang w:val="ru-RU"/>
        </w:rPr>
        <w:t>После 2 пассажа был проведен морфологический анализ, тест</w:t>
      </w:r>
      <w:r w:rsidR="00AC6044" w:rsidRPr="00AC6044">
        <w:rPr>
          <w:lang w:val="ru-RU"/>
        </w:rPr>
        <w:t xml:space="preserve"> </w:t>
      </w:r>
      <w:r w:rsidR="00AC6044">
        <w:rPr>
          <w:lang w:val="ru-RU"/>
        </w:rPr>
        <w:t>на образование колоний, мультилинейный дифференцировочный тест и цитометрический анализ для определения фенотипа МСК компактной кости мышей.</w:t>
      </w:r>
      <w:r w:rsidR="00B14287" w:rsidRPr="00B14287">
        <w:rPr>
          <w:lang w:val="ru-RU"/>
        </w:rPr>
        <w:t xml:space="preserve"> </w:t>
      </w:r>
      <w:r w:rsidR="006921CC">
        <w:rPr>
          <w:lang w:val="ru-RU"/>
        </w:rPr>
        <w:t>Результаты морфологического анализа показали, что культивируемые МСК компактной кости мышей имели</w:t>
      </w:r>
      <w:r w:rsidR="006921CC" w:rsidRPr="00851386">
        <w:rPr>
          <w:color w:val="000000"/>
          <w:shd w:val="clear" w:color="auto" w:fill="FFFFFF"/>
          <w:lang w:val="ru-RU"/>
        </w:rPr>
        <w:t xml:space="preserve"> </w:t>
      </w:r>
      <w:r w:rsidR="006921CC">
        <w:rPr>
          <w:color w:val="000000"/>
          <w:shd w:val="clear" w:color="auto" w:fill="FFFFFF"/>
          <w:lang w:val="ru-RU"/>
        </w:rPr>
        <w:t xml:space="preserve">хорошо выраженную </w:t>
      </w:r>
      <w:r w:rsidR="006921CC" w:rsidRPr="00851386">
        <w:rPr>
          <w:color w:val="000000"/>
          <w:shd w:val="clear" w:color="auto" w:fill="FFFFFF"/>
          <w:lang w:val="ru-RU"/>
        </w:rPr>
        <w:t>фибробластоподобн</w:t>
      </w:r>
      <w:r w:rsidR="006921CC">
        <w:rPr>
          <w:color w:val="000000"/>
          <w:shd w:val="clear" w:color="auto" w:fill="FFFFFF"/>
          <w:lang w:val="ru-RU"/>
        </w:rPr>
        <w:t>ую</w:t>
      </w:r>
      <w:r w:rsidR="006921CC" w:rsidRPr="00851386">
        <w:rPr>
          <w:color w:val="000000"/>
          <w:shd w:val="clear" w:color="auto" w:fill="FFFFFF"/>
          <w:lang w:val="ru-RU"/>
        </w:rPr>
        <w:t xml:space="preserve"> морфологи</w:t>
      </w:r>
      <w:r w:rsidR="006921CC">
        <w:rPr>
          <w:color w:val="000000"/>
          <w:shd w:val="clear" w:color="auto" w:fill="FFFFFF"/>
          <w:lang w:val="ru-RU"/>
        </w:rPr>
        <w:t xml:space="preserve">ю и </w:t>
      </w:r>
      <w:r w:rsidR="006921CC">
        <w:rPr>
          <w:lang w:val="ru-RU"/>
        </w:rPr>
        <w:t xml:space="preserve">крупное </w:t>
      </w:r>
      <w:r w:rsidR="006921CC" w:rsidRPr="00657DAC">
        <w:rPr>
          <w:lang w:val="ru-RU"/>
        </w:rPr>
        <w:t>овальное ядро с характерн</w:t>
      </w:r>
      <w:r w:rsidR="006921CC">
        <w:rPr>
          <w:lang w:val="ru-RU"/>
        </w:rPr>
        <w:t>ыми двумя или более ядрышками (рисун</w:t>
      </w:r>
      <w:r w:rsidR="00BE669E">
        <w:rPr>
          <w:lang w:val="ru-RU"/>
        </w:rPr>
        <w:t>ок</w:t>
      </w:r>
      <w:r w:rsidR="006921CC">
        <w:rPr>
          <w:lang w:val="ru-RU"/>
        </w:rPr>
        <w:t xml:space="preserve"> </w:t>
      </w:r>
      <w:r w:rsidR="00F25072">
        <w:rPr>
          <w:lang w:val="ru-RU"/>
        </w:rPr>
        <w:t>1</w:t>
      </w:r>
      <w:r w:rsidR="006921CC">
        <w:t>B</w:t>
      </w:r>
      <w:r w:rsidR="006921CC" w:rsidRPr="00D679BD">
        <w:rPr>
          <w:lang w:val="ru-RU"/>
        </w:rPr>
        <w:t>).</w:t>
      </w:r>
      <w:r w:rsidR="006921CC">
        <w:rPr>
          <w:lang w:val="ru-RU"/>
        </w:rPr>
        <w:t xml:space="preserve"> Более того, б</w:t>
      </w:r>
      <w:r w:rsidR="006921CC" w:rsidRPr="00C81FED">
        <w:rPr>
          <w:lang w:val="ru-RU"/>
        </w:rPr>
        <w:t xml:space="preserve">ыло </w:t>
      </w:r>
      <w:r w:rsidR="006921CC">
        <w:rPr>
          <w:lang w:val="ru-RU"/>
        </w:rPr>
        <w:t>обнаружено</w:t>
      </w:r>
      <w:r w:rsidR="006921CC" w:rsidRPr="00C81FED">
        <w:rPr>
          <w:lang w:val="ru-RU"/>
        </w:rPr>
        <w:t xml:space="preserve">, что эти клетки обладают </w:t>
      </w:r>
      <w:r w:rsidR="006921CC">
        <w:rPr>
          <w:lang w:val="ru-RU"/>
        </w:rPr>
        <w:t xml:space="preserve">способностью формировать колонии (рисунок </w:t>
      </w:r>
      <w:r w:rsidR="00F25072">
        <w:rPr>
          <w:lang w:val="ru-RU"/>
        </w:rPr>
        <w:t>1</w:t>
      </w:r>
      <w:r w:rsidR="006921CC">
        <w:rPr>
          <w:lang w:val="ru-RU"/>
        </w:rPr>
        <w:t>С).</w:t>
      </w:r>
      <w:r w:rsidR="00101F6A">
        <w:rPr>
          <w:lang w:val="ru-RU"/>
        </w:rPr>
        <w:t xml:space="preserve"> Мультилинейный дифференцировочный тест показал, что МСК способны дифференцироваться в адипоциты, остеобласты и хондроциты, что указывает на их мультипотентные свойства</w:t>
      </w:r>
      <w:r w:rsidR="00853900">
        <w:rPr>
          <w:lang w:val="ru-RU"/>
        </w:rPr>
        <w:t xml:space="preserve"> (рисунки </w:t>
      </w:r>
      <w:r w:rsidR="00F25072">
        <w:rPr>
          <w:lang w:val="ru-RU"/>
        </w:rPr>
        <w:t>1</w:t>
      </w:r>
      <w:r w:rsidR="00853900">
        <w:t>D</w:t>
      </w:r>
      <w:r w:rsidR="00853900" w:rsidRPr="00853900">
        <w:rPr>
          <w:lang w:val="ru-RU"/>
        </w:rPr>
        <w:t xml:space="preserve"> – </w:t>
      </w:r>
      <w:r w:rsidR="00F25072">
        <w:rPr>
          <w:lang w:val="ru-RU"/>
        </w:rPr>
        <w:t>1</w:t>
      </w:r>
      <w:r w:rsidR="00853900">
        <w:t>F</w:t>
      </w:r>
      <w:r w:rsidR="00853900" w:rsidRPr="00853900">
        <w:rPr>
          <w:lang w:val="ru-RU"/>
        </w:rPr>
        <w:t>)</w:t>
      </w:r>
      <w:r w:rsidR="00101F6A">
        <w:rPr>
          <w:lang w:val="ru-RU"/>
        </w:rPr>
        <w:t>.</w:t>
      </w:r>
      <w:r w:rsidR="00853900" w:rsidRPr="00853900">
        <w:rPr>
          <w:lang w:val="ru-RU"/>
        </w:rPr>
        <w:t xml:space="preserve"> </w:t>
      </w:r>
      <w:r w:rsidR="00A0203F" w:rsidRPr="005C3064">
        <w:rPr>
          <w:lang w:val="ru-RU"/>
        </w:rPr>
        <w:t>Далее, для того чтобы доказать, что полученн</w:t>
      </w:r>
      <w:r w:rsidR="00A0203F">
        <w:rPr>
          <w:lang w:val="ru-RU"/>
        </w:rPr>
        <w:t xml:space="preserve">ые </w:t>
      </w:r>
      <w:r w:rsidR="00A0203F" w:rsidRPr="005C3064">
        <w:rPr>
          <w:lang w:val="ru-RU"/>
        </w:rPr>
        <w:t>культур</w:t>
      </w:r>
      <w:r w:rsidR="00A0203F">
        <w:rPr>
          <w:lang w:val="ru-RU"/>
        </w:rPr>
        <w:t>ы МСК компактной кости</w:t>
      </w:r>
      <w:r w:rsidR="00A0203F" w:rsidRPr="005C3064">
        <w:rPr>
          <w:lang w:val="ru-RU"/>
        </w:rPr>
        <w:t xml:space="preserve"> является фенотипически гомогенной клеточной популяцией мы провели </w:t>
      </w:r>
      <w:r w:rsidR="00A0203F">
        <w:rPr>
          <w:lang w:val="ru-RU"/>
        </w:rPr>
        <w:t>цитофлуориметрический</w:t>
      </w:r>
      <w:r w:rsidR="00A0203F" w:rsidRPr="005C3064">
        <w:rPr>
          <w:lang w:val="ru-RU"/>
        </w:rPr>
        <w:t xml:space="preserve"> анализ с использованием ант</w:t>
      </w:r>
      <w:r w:rsidR="00A0203F">
        <w:rPr>
          <w:lang w:val="ru-RU"/>
        </w:rPr>
        <w:t xml:space="preserve">ител к специфичным маркерам МСК мыши: </w:t>
      </w:r>
      <w:r w:rsidR="00A0203F" w:rsidRPr="005C3064">
        <w:t>CD</w:t>
      </w:r>
      <w:r w:rsidR="00A0203F">
        <w:rPr>
          <w:lang w:val="ru-RU"/>
        </w:rPr>
        <w:t xml:space="preserve">29, </w:t>
      </w:r>
      <w:r w:rsidR="00A0203F">
        <w:t>CD</w:t>
      </w:r>
      <w:r w:rsidR="00A0203F" w:rsidRPr="001A06A5">
        <w:rPr>
          <w:lang w:val="ru-RU"/>
        </w:rPr>
        <w:t xml:space="preserve">44, </w:t>
      </w:r>
      <w:r w:rsidR="00A0203F" w:rsidRPr="005C3064">
        <w:t>CD</w:t>
      </w:r>
      <w:r w:rsidR="00A0203F">
        <w:rPr>
          <w:lang w:val="ru-RU"/>
        </w:rPr>
        <w:t xml:space="preserve">90, </w:t>
      </w:r>
      <w:r w:rsidR="00A0203F" w:rsidRPr="005C3064">
        <w:t>CD</w:t>
      </w:r>
      <w:r w:rsidR="00A0203F" w:rsidRPr="005C3064">
        <w:rPr>
          <w:lang w:val="ru-RU"/>
        </w:rPr>
        <w:t>105</w:t>
      </w:r>
      <w:r w:rsidR="00A0203F" w:rsidRPr="001A06A5">
        <w:rPr>
          <w:lang w:val="ru-RU"/>
        </w:rPr>
        <w:t xml:space="preserve">, </w:t>
      </w:r>
      <w:r w:rsidR="00A0203F">
        <w:t>CD</w:t>
      </w:r>
      <w:r w:rsidR="00A0203F" w:rsidRPr="001A06A5">
        <w:rPr>
          <w:lang w:val="ru-RU"/>
        </w:rPr>
        <w:t>106</w:t>
      </w:r>
      <w:r w:rsidR="00A0203F">
        <w:rPr>
          <w:lang w:val="ru-RU"/>
        </w:rPr>
        <w:t xml:space="preserve"> и </w:t>
      </w:r>
      <w:r w:rsidR="00A0203F">
        <w:t>Sca</w:t>
      </w:r>
      <w:r w:rsidR="00A0203F" w:rsidRPr="003227E1">
        <w:rPr>
          <w:lang w:val="ru-RU"/>
        </w:rPr>
        <w:t>-1</w:t>
      </w:r>
      <w:r w:rsidR="00A0203F">
        <w:rPr>
          <w:lang w:val="ru-RU"/>
        </w:rPr>
        <w:t>.</w:t>
      </w:r>
      <w:r w:rsidR="00A0203F" w:rsidRPr="005C3064">
        <w:rPr>
          <w:lang w:val="ru-RU"/>
        </w:rPr>
        <w:t xml:space="preserve"> В качестве негативного контроля использовали антитела к маркер</w:t>
      </w:r>
      <w:r w:rsidR="00A0203F">
        <w:rPr>
          <w:lang w:val="ru-RU"/>
        </w:rPr>
        <w:t>ам</w:t>
      </w:r>
      <w:r w:rsidR="00A0203F" w:rsidRPr="005C3064">
        <w:rPr>
          <w:lang w:val="ru-RU"/>
        </w:rPr>
        <w:t xml:space="preserve"> гемопоэтических </w:t>
      </w:r>
      <w:r w:rsidR="00A0203F">
        <w:rPr>
          <w:lang w:val="ru-RU"/>
        </w:rPr>
        <w:t xml:space="preserve">и эндотелиальных </w:t>
      </w:r>
      <w:r w:rsidR="00A0203F" w:rsidRPr="005C3064">
        <w:rPr>
          <w:lang w:val="ru-RU"/>
        </w:rPr>
        <w:t xml:space="preserve">клеток </w:t>
      </w:r>
      <w:r w:rsidR="00A0203F">
        <w:rPr>
          <w:lang w:val="ru-RU"/>
        </w:rPr>
        <w:t>С</w:t>
      </w:r>
      <w:r w:rsidR="00A0203F">
        <w:t>D</w:t>
      </w:r>
      <w:r w:rsidR="00A0203F" w:rsidRPr="00D6253A">
        <w:rPr>
          <w:lang w:val="ru-RU"/>
        </w:rPr>
        <w:t>3</w:t>
      </w:r>
      <w:r w:rsidR="00A0203F" w:rsidRPr="001A06A5">
        <w:rPr>
          <w:lang w:val="ru-RU"/>
        </w:rPr>
        <w:t>1</w:t>
      </w:r>
      <w:r w:rsidR="00A0203F" w:rsidRPr="00D6253A">
        <w:rPr>
          <w:lang w:val="ru-RU"/>
        </w:rPr>
        <w:t xml:space="preserve"> </w:t>
      </w:r>
      <w:r w:rsidR="00A0203F">
        <w:rPr>
          <w:lang w:val="ru-RU"/>
        </w:rPr>
        <w:t xml:space="preserve">и </w:t>
      </w:r>
      <w:r w:rsidR="00A0203F" w:rsidRPr="005C3064">
        <w:rPr>
          <w:lang w:val="ru-RU"/>
        </w:rPr>
        <w:t>С</w:t>
      </w:r>
      <w:r w:rsidR="00A0203F" w:rsidRPr="005C3064">
        <w:t>D</w:t>
      </w:r>
      <w:r w:rsidR="00A0203F">
        <w:rPr>
          <w:lang w:val="ru-RU"/>
        </w:rPr>
        <w:t>45.</w:t>
      </w:r>
      <w:r w:rsidR="00A0203F" w:rsidRPr="005C3064">
        <w:rPr>
          <w:lang w:val="ru-RU"/>
        </w:rPr>
        <w:t xml:space="preserve"> Результаты анализа показали, </w:t>
      </w:r>
      <w:r w:rsidR="00A0203F" w:rsidRPr="005C3064">
        <w:rPr>
          <w:lang w:val="kk-KZ"/>
        </w:rPr>
        <w:t xml:space="preserve">что </w:t>
      </w:r>
      <w:r w:rsidR="00A0203F" w:rsidRPr="005C3064">
        <w:rPr>
          <w:lang w:val="ru-RU"/>
        </w:rPr>
        <w:t xml:space="preserve">клетки, выделенные из </w:t>
      </w:r>
      <w:r w:rsidR="00A0203F">
        <w:rPr>
          <w:lang w:val="ru-RU"/>
        </w:rPr>
        <w:t>компактной кости мышей</w:t>
      </w:r>
      <w:r w:rsidR="00A0203F" w:rsidRPr="005C3064">
        <w:rPr>
          <w:lang w:val="ru-RU"/>
        </w:rPr>
        <w:t xml:space="preserve">, имеют фенотип МСК с достоверно выраженной экспрессией </w:t>
      </w:r>
      <w:r w:rsidR="00A0203F" w:rsidRPr="005C3064">
        <w:t>CD</w:t>
      </w:r>
      <w:r w:rsidR="00A0203F">
        <w:rPr>
          <w:lang w:val="ru-RU"/>
        </w:rPr>
        <w:t xml:space="preserve">29, </w:t>
      </w:r>
      <w:r w:rsidR="00A0203F" w:rsidRPr="005C3064">
        <w:t>CD</w:t>
      </w:r>
      <w:r w:rsidR="00A0203F">
        <w:rPr>
          <w:lang w:val="ru-RU"/>
        </w:rPr>
        <w:t xml:space="preserve">29, </w:t>
      </w:r>
      <w:r w:rsidR="00A0203F">
        <w:t>CD</w:t>
      </w:r>
      <w:r w:rsidR="00A0203F" w:rsidRPr="001A06A5">
        <w:rPr>
          <w:lang w:val="ru-RU"/>
        </w:rPr>
        <w:t xml:space="preserve">44, </w:t>
      </w:r>
      <w:r w:rsidR="00A0203F" w:rsidRPr="005C3064">
        <w:t>CD</w:t>
      </w:r>
      <w:r w:rsidR="00A0203F">
        <w:rPr>
          <w:lang w:val="ru-RU"/>
        </w:rPr>
        <w:t xml:space="preserve">90, </w:t>
      </w:r>
      <w:r w:rsidR="00A0203F" w:rsidRPr="005C3064">
        <w:t>CD</w:t>
      </w:r>
      <w:r w:rsidR="00A0203F" w:rsidRPr="005C3064">
        <w:rPr>
          <w:lang w:val="ru-RU"/>
        </w:rPr>
        <w:t>105</w:t>
      </w:r>
      <w:r w:rsidR="00A0203F" w:rsidRPr="001A06A5">
        <w:rPr>
          <w:lang w:val="ru-RU"/>
        </w:rPr>
        <w:t xml:space="preserve">, </w:t>
      </w:r>
      <w:r w:rsidR="00A0203F">
        <w:t>CD</w:t>
      </w:r>
      <w:r w:rsidR="00A0203F" w:rsidRPr="001A06A5">
        <w:rPr>
          <w:lang w:val="ru-RU"/>
        </w:rPr>
        <w:t>106</w:t>
      </w:r>
      <w:r w:rsidR="00A0203F">
        <w:rPr>
          <w:lang w:val="ru-RU"/>
        </w:rPr>
        <w:t xml:space="preserve"> и </w:t>
      </w:r>
      <w:r w:rsidR="00A0203F">
        <w:t>Sca</w:t>
      </w:r>
      <w:r w:rsidR="00A0203F" w:rsidRPr="003227E1">
        <w:rPr>
          <w:lang w:val="ru-RU"/>
        </w:rPr>
        <w:t>-1</w:t>
      </w:r>
      <w:r w:rsidR="00A0203F">
        <w:rPr>
          <w:lang w:val="ru-RU"/>
        </w:rPr>
        <w:t xml:space="preserve"> (рисунок </w:t>
      </w:r>
      <w:r w:rsidR="002C7AD6" w:rsidRPr="002C7AD6">
        <w:rPr>
          <w:lang w:val="ru-RU"/>
        </w:rPr>
        <w:t>2</w:t>
      </w:r>
      <w:r w:rsidR="00A0203F">
        <w:rPr>
          <w:lang w:val="ru-RU"/>
        </w:rPr>
        <w:t>)</w:t>
      </w:r>
      <w:r w:rsidR="00A0203F" w:rsidRPr="005C3064">
        <w:rPr>
          <w:lang w:val="ru-RU"/>
        </w:rPr>
        <w:t xml:space="preserve">. </w:t>
      </w:r>
    </w:p>
    <w:p w:rsidR="002C7AD6" w:rsidRDefault="00D809D2" w:rsidP="002C7AD6">
      <w:pPr>
        <w:spacing w:line="360" w:lineRule="auto"/>
        <w:jc w:val="center"/>
        <w:rPr>
          <w:lang w:val="ru-RU"/>
        </w:rPr>
      </w:pPr>
      <w:r w:rsidRPr="001D3AC8">
        <w:rPr>
          <w:lang w:val="ru-RU"/>
        </w:rPr>
        <w:pict>
          <v:shape id="_x0000_i1028" type="#_x0000_t75" style="width:484.15pt;height:254.5pt">
            <v:imagedata r:id="rId13" o:title="Рисунок 2 FACs"/>
          </v:shape>
        </w:pict>
      </w:r>
    </w:p>
    <w:p w:rsidR="002C7AD6" w:rsidRDefault="002C7AD6" w:rsidP="002C7AD6">
      <w:pPr>
        <w:spacing w:line="360" w:lineRule="auto"/>
        <w:jc w:val="center"/>
        <w:rPr>
          <w:lang w:val="ru-RU"/>
        </w:rPr>
      </w:pPr>
      <w:r w:rsidRPr="005A15D3">
        <w:rPr>
          <w:lang w:val="ru-RU"/>
        </w:rPr>
        <w:t>Рис</w:t>
      </w:r>
      <w:r>
        <w:rPr>
          <w:lang w:val="ru-RU"/>
        </w:rPr>
        <w:t xml:space="preserve">унок 2 – Цитофлуориметрический анализ МСК </w:t>
      </w:r>
    </w:p>
    <w:p w:rsidR="002C7AD6" w:rsidRPr="002C7AD6" w:rsidRDefault="002C7AD6" w:rsidP="002C7AD6">
      <w:pPr>
        <w:spacing w:line="360" w:lineRule="auto"/>
        <w:ind w:firstLine="709"/>
        <w:jc w:val="both"/>
        <w:rPr>
          <w:lang w:val="ru-RU"/>
        </w:rPr>
      </w:pPr>
      <w:r>
        <w:rPr>
          <w:lang w:val="ru-RU"/>
        </w:rPr>
        <w:lastRenderedPageBreak/>
        <w:t xml:space="preserve">Экспрессия маркеров гемопоэтических и эндотелиальных </w:t>
      </w:r>
      <w:r w:rsidRPr="005C3064">
        <w:rPr>
          <w:lang w:val="ru-RU"/>
        </w:rPr>
        <w:t>клеток</w:t>
      </w:r>
      <w:r>
        <w:rPr>
          <w:lang w:val="ru-RU"/>
        </w:rPr>
        <w:t xml:space="preserve"> С</w:t>
      </w:r>
      <w:r>
        <w:t>D</w:t>
      </w:r>
      <w:r w:rsidRPr="00D6253A">
        <w:rPr>
          <w:lang w:val="ru-RU"/>
        </w:rPr>
        <w:t>3</w:t>
      </w:r>
      <w:r w:rsidRPr="001A06A5">
        <w:rPr>
          <w:lang w:val="ru-RU"/>
        </w:rPr>
        <w:t>1</w:t>
      </w:r>
      <w:r w:rsidRPr="00D6253A">
        <w:rPr>
          <w:lang w:val="ru-RU"/>
        </w:rPr>
        <w:t xml:space="preserve"> </w:t>
      </w:r>
      <w:r>
        <w:rPr>
          <w:lang w:val="ru-RU"/>
        </w:rPr>
        <w:t xml:space="preserve">и </w:t>
      </w:r>
      <w:r w:rsidRPr="005C3064">
        <w:rPr>
          <w:lang w:val="ru-RU"/>
        </w:rPr>
        <w:t>С</w:t>
      </w:r>
      <w:r w:rsidRPr="005C3064">
        <w:t>D</w:t>
      </w:r>
      <w:r>
        <w:rPr>
          <w:lang w:val="ru-RU"/>
        </w:rPr>
        <w:t xml:space="preserve">45 в культурах МСК была обнаружена на очень низком уровне. </w:t>
      </w:r>
    </w:p>
    <w:p w:rsidR="00853900" w:rsidRPr="00853900" w:rsidRDefault="00F25072" w:rsidP="002C7AD6">
      <w:pPr>
        <w:spacing w:line="360" w:lineRule="auto"/>
        <w:ind w:firstLine="709"/>
        <w:jc w:val="both"/>
        <w:rPr>
          <w:lang w:val="ru-RU"/>
        </w:rPr>
      </w:pPr>
      <w:r>
        <w:rPr>
          <w:lang w:val="ru-RU"/>
        </w:rPr>
        <w:t xml:space="preserve">Для получения </w:t>
      </w:r>
      <w:r w:rsidR="00853900">
        <w:rPr>
          <w:lang w:val="ru-RU"/>
        </w:rPr>
        <w:t>3</w:t>
      </w:r>
      <w:r w:rsidR="00853900">
        <w:t>D</w:t>
      </w:r>
      <w:r w:rsidR="00853900" w:rsidRPr="00853900">
        <w:rPr>
          <w:lang w:val="ru-RU"/>
        </w:rPr>
        <w:t xml:space="preserve"> </w:t>
      </w:r>
      <w:r>
        <w:rPr>
          <w:lang w:val="ru-RU"/>
        </w:rPr>
        <w:t xml:space="preserve">сфериодов, </w:t>
      </w:r>
      <w:r w:rsidR="00853900" w:rsidRPr="00853900">
        <w:rPr>
          <w:lang w:val="ru-RU"/>
        </w:rPr>
        <w:t xml:space="preserve">МСК (пассаж ≤3) были агрегированы в сфероиды в </w:t>
      </w:r>
      <w:r w:rsidR="00853900">
        <w:rPr>
          <w:lang w:val="ru-RU"/>
        </w:rPr>
        <w:t xml:space="preserve">круглодонных </w:t>
      </w:r>
      <w:r w:rsidR="00853900" w:rsidRPr="00853900">
        <w:rPr>
          <w:lang w:val="ru-RU"/>
        </w:rPr>
        <w:t xml:space="preserve">микролунках </w:t>
      </w:r>
      <w:r w:rsidR="00853900">
        <w:rPr>
          <w:lang w:val="ru-RU"/>
        </w:rPr>
        <w:t xml:space="preserve">96-луночного </w:t>
      </w:r>
      <w:r w:rsidR="00853900" w:rsidRPr="00853900">
        <w:rPr>
          <w:lang w:val="ru-RU"/>
        </w:rPr>
        <w:t>планшета в течение 3 дней (</w:t>
      </w:r>
      <w:r w:rsidR="00853900">
        <w:rPr>
          <w:lang w:val="ru-RU"/>
        </w:rPr>
        <w:t>рисунок</w:t>
      </w:r>
      <w:r w:rsidR="00853900" w:rsidRPr="00853900">
        <w:rPr>
          <w:lang w:val="ru-RU"/>
        </w:rPr>
        <w:t xml:space="preserve"> </w:t>
      </w:r>
      <w:r w:rsidR="002C7AD6" w:rsidRPr="002C7AD6">
        <w:rPr>
          <w:lang w:val="ru-RU"/>
        </w:rPr>
        <w:t>3</w:t>
      </w:r>
      <w:r w:rsidR="00853900" w:rsidRPr="00853900">
        <w:rPr>
          <w:lang w:val="ru-RU"/>
        </w:rPr>
        <w:t>А). Сфероиды МСК имели средний диаметр 65 мкм (рис</w:t>
      </w:r>
      <w:r w:rsidR="00853900">
        <w:rPr>
          <w:lang w:val="ru-RU"/>
        </w:rPr>
        <w:t>унок</w:t>
      </w:r>
      <w:r w:rsidR="00853900" w:rsidRPr="00853900">
        <w:rPr>
          <w:lang w:val="ru-RU"/>
        </w:rPr>
        <w:t xml:space="preserve"> </w:t>
      </w:r>
      <w:r w:rsidR="002C7AD6" w:rsidRPr="002C7AD6">
        <w:rPr>
          <w:lang w:val="ru-RU"/>
        </w:rPr>
        <w:t>3</w:t>
      </w:r>
      <w:r w:rsidR="00853900" w:rsidRPr="00853900">
        <w:rPr>
          <w:lang w:val="ru-RU"/>
        </w:rPr>
        <w:t xml:space="preserve">В). </w:t>
      </w:r>
      <w:r w:rsidR="00853900" w:rsidRPr="00F141F4">
        <w:rPr>
          <w:lang w:val="ru-RU"/>
        </w:rPr>
        <w:t xml:space="preserve">Морфологически они имели шаровидную или слегка продолговатую форму. </w:t>
      </w:r>
      <w:r w:rsidR="00853900">
        <w:rPr>
          <w:lang w:val="ru-RU"/>
        </w:rPr>
        <w:t>М</w:t>
      </w:r>
      <w:r w:rsidR="00B9587D">
        <w:rPr>
          <w:lang w:val="ru-RU"/>
        </w:rPr>
        <w:t>орфометричексий анал</w:t>
      </w:r>
      <w:r w:rsidR="00853900">
        <w:rPr>
          <w:lang w:val="ru-RU"/>
        </w:rPr>
        <w:t>из</w:t>
      </w:r>
      <w:r w:rsidR="00853900" w:rsidRPr="00853900">
        <w:rPr>
          <w:lang w:val="ru-RU"/>
        </w:rPr>
        <w:t xml:space="preserve"> с помощью конфокальной лазерной сканирующей микроскопии</w:t>
      </w:r>
      <w:r w:rsidR="00C02AF3">
        <w:rPr>
          <w:lang w:val="ru-RU"/>
        </w:rPr>
        <w:t xml:space="preserve"> (</w:t>
      </w:r>
      <w:r w:rsidR="00C02AF3">
        <w:t>CLSM</w:t>
      </w:r>
      <w:r w:rsidR="00C02AF3" w:rsidRPr="00C02AF3">
        <w:rPr>
          <w:lang w:val="ru-RU"/>
        </w:rPr>
        <w:t>)</w:t>
      </w:r>
      <w:r w:rsidR="00853900" w:rsidRPr="00853900">
        <w:rPr>
          <w:lang w:val="ru-RU"/>
        </w:rPr>
        <w:t xml:space="preserve"> </w:t>
      </w:r>
      <w:r w:rsidR="00853900">
        <w:rPr>
          <w:lang w:val="ru-RU"/>
        </w:rPr>
        <w:t>показал</w:t>
      </w:r>
      <w:r w:rsidR="00853900" w:rsidRPr="00853900">
        <w:rPr>
          <w:lang w:val="ru-RU"/>
        </w:rPr>
        <w:t xml:space="preserve">, что </w:t>
      </w:r>
      <w:r>
        <w:rPr>
          <w:lang w:val="ru-RU"/>
        </w:rPr>
        <w:t>3</w:t>
      </w:r>
      <w:r>
        <w:t>D</w:t>
      </w:r>
      <w:r w:rsidRPr="00853900">
        <w:rPr>
          <w:lang w:val="ru-RU"/>
        </w:rPr>
        <w:t xml:space="preserve"> </w:t>
      </w:r>
      <w:r w:rsidR="00853900" w:rsidRPr="00853900">
        <w:rPr>
          <w:lang w:val="ru-RU"/>
        </w:rPr>
        <w:t>сфероиды выглядят как компактные клеточные структуры без каких-либо полостей (</w:t>
      </w:r>
      <w:r w:rsidR="00853900">
        <w:rPr>
          <w:lang w:val="ru-RU"/>
        </w:rPr>
        <w:t>рисунок</w:t>
      </w:r>
      <w:r w:rsidR="00853900" w:rsidRPr="00853900">
        <w:rPr>
          <w:lang w:val="ru-RU"/>
        </w:rPr>
        <w:t xml:space="preserve"> </w:t>
      </w:r>
      <w:r w:rsidR="002C7AD6" w:rsidRPr="002C7AD6">
        <w:rPr>
          <w:lang w:val="ru-RU"/>
        </w:rPr>
        <w:t>3</w:t>
      </w:r>
      <w:r w:rsidR="00853900">
        <w:t>C</w:t>
      </w:r>
      <w:r w:rsidR="00853900" w:rsidRPr="00853900">
        <w:rPr>
          <w:lang w:val="ru-RU"/>
        </w:rPr>
        <w:t xml:space="preserve">). Кроме того, </w:t>
      </w:r>
      <w:r>
        <w:rPr>
          <w:lang w:val="ru-RU"/>
        </w:rPr>
        <w:t>2</w:t>
      </w:r>
      <w:r w:rsidR="00853900">
        <w:t>D</w:t>
      </w:r>
      <w:r w:rsidR="00853900" w:rsidRPr="00853900">
        <w:rPr>
          <w:lang w:val="ru-RU"/>
        </w:rPr>
        <w:t xml:space="preserve"> сфероид</w:t>
      </w:r>
      <w:r w:rsidR="00853900">
        <w:rPr>
          <w:lang w:val="ru-RU"/>
        </w:rPr>
        <w:t>ы</w:t>
      </w:r>
      <w:r w:rsidR="00853900" w:rsidRPr="00853900">
        <w:rPr>
          <w:lang w:val="ru-RU"/>
        </w:rPr>
        <w:t xml:space="preserve"> экспрессир</w:t>
      </w:r>
      <w:r w:rsidR="00853900">
        <w:rPr>
          <w:lang w:val="ru-RU"/>
        </w:rPr>
        <w:t xml:space="preserve">овали </w:t>
      </w:r>
      <w:r w:rsidR="00853900">
        <w:t>CD</w:t>
      </w:r>
      <w:r w:rsidR="00853900" w:rsidRPr="00853900">
        <w:rPr>
          <w:lang w:val="ru-RU"/>
        </w:rPr>
        <w:t>90 - один из поверхностных маркеров МСК.</w:t>
      </w:r>
    </w:p>
    <w:p w:rsidR="00AC6044" w:rsidRDefault="00D809D2" w:rsidP="002C7AD6">
      <w:pPr>
        <w:jc w:val="center"/>
      </w:pPr>
      <w:r w:rsidRPr="001D3AC8">
        <w:rPr>
          <w:noProof/>
          <w:lang w:val="ru-RU" w:eastAsia="ru-RU"/>
        </w:rPr>
        <w:pict>
          <v:shape id="Рисунок 18" o:spid="_x0000_i1029" type="#_x0000_t75" style="width:471.7pt;height:160.15pt;visibility:visible;mso-wrap-style:square">
            <v:imagedata r:id="rId14" o:title="figure 2-2 -05"/>
          </v:shape>
        </w:pict>
      </w:r>
    </w:p>
    <w:p w:rsidR="00335A86" w:rsidRDefault="00335A86" w:rsidP="00AC6044">
      <w:pPr>
        <w:jc w:val="center"/>
        <w:rPr>
          <w:lang w:val="ru-RU"/>
        </w:rPr>
      </w:pPr>
    </w:p>
    <w:p w:rsidR="00AC6044" w:rsidRPr="00AC6044" w:rsidRDefault="00AC6044" w:rsidP="00AC6044">
      <w:pPr>
        <w:jc w:val="center"/>
        <w:rPr>
          <w:color w:val="202124"/>
          <w:lang w:val="ru-RU"/>
        </w:rPr>
      </w:pPr>
      <w:r w:rsidRPr="00C02AF3">
        <w:t>A</w:t>
      </w:r>
      <w:r w:rsidRPr="00F141F4">
        <w:rPr>
          <w:lang w:val="ru-RU"/>
        </w:rPr>
        <w:t xml:space="preserve">) МСК сфероиды сформированные через 72 часовой агрегации. </w:t>
      </w:r>
      <w:r w:rsidRPr="00C02AF3">
        <w:t>B</w:t>
      </w:r>
      <w:r w:rsidRPr="00F141F4">
        <w:rPr>
          <w:lang w:val="ru-RU"/>
        </w:rPr>
        <w:t xml:space="preserve">) Репрезентативный </w:t>
      </w:r>
      <w:r w:rsidRPr="00C02AF3">
        <w:t>CLSM</w:t>
      </w:r>
      <w:r w:rsidRPr="00F141F4">
        <w:rPr>
          <w:lang w:val="ru-RU"/>
        </w:rPr>
        <w:t xml:space="preserve"> снимок МСК сфероида окрашенный антителами </w:t>
      </w:r>
      <w:r w:rsidRPr="00C02AF3">
        <w:t>CD</w:t>
      </w:r>
      <w:r w:rsidRPr="00F141F4">
        <w:rPr>
          <w:lang w:val="ru-RU"/>
        </w:rPr>
        <w:t>90-</w:t>
      </w:r>
      <w:r w:rsidRPr="00C02AF3">
        <w:t>FITC</w:t>
      </w:r>
      <w:r w:rsidR="00595190">
        <w:rPr>
          <w:lang w:val="ru-RU"/>
        </w:rPr>
        <w:t xml:space="preserve"> (зеленый). </w:t>
      </w:r>
      <w:r w:rsidRPr="00F141F4">
        <w:rPr>
          <w:lang w:val="ru-RU"/>
        </w:rPr>
        <w:t xml:space="preserve">Ядра клеток окрашены пропидиумом иодидом (красный). </w:t>
      </w:r>
      <w:r w:rsidRPr="00C02AF3">
        <w:t>C</w:t>
      </w:r>
      <w:r w:rsidRPr="00F141F4">
        <w:rPr>
          <w:lang w:val="ru-RU"/>
        </w:rPr>
        <w:t xml:space="preserve">) </w:t>
      </w:r>
      <w:r w:rsidRPr="00F141F4">
        <w:rPr>
          <w:color w:val="202124"/>
          <w:lang w:val="ru-RU"/>
        </w:rPr>
        <w:t xml:space="preserve">Ортогональный вид сфероидов МСК, полученных с помощью </w:t>
      </w:r>
      <w:r w:rsidRPr="00C02AF3">
        <w:rPr>
          <w:color w:val="202124"/>
        </w:rPr>
        <w:t>CLSM</w:t>
      </w:r>
    </w:p>
    <w:p w:rsidR="00AC6044" w:rsidRDefault="00AC6044" w:rsidP="00AC6044">
      <w:pPr>
        <w:autoSpaceDE w:val="0"/>
        <w:autoSpaceDN w:val="0"/>
        <w:adjustRightInd w:val="0"/>
        <w:spacing w:after="120"/>
        <w:jc w:val="center"/>
        <w:rPr>
          <w:lang w:val="ru-RU"/>
        </w:rPr>
      </w:pPr>
      <w:r>
        <w:rPr>
          <w:lang w:val="ru-RU"/>
        </w:rPr>
        <w:t>Рисунок</w:t>
      </w:r>
      <w:r w:rsidRPr="00C02AF3">
        <w:rPr>
          <w:lang w:val="ru-RU"/>
        </w:rPr>
        <w:t xml:space="preserve"> </w:t>
      </w:r>
      <w:r>
        <w:rPr>
          <w:lang w:val="ru-RU"/>
        </w:rPr>
        <w:t>3</w:t>
      </w:r>
      <w:r w:rsidRPr="00AC6044">
        <w:rPr>
          <w:lang w:val="ru-RU"/>
        </w:rPr>
        <w:t xml:space="preserve"> -</w:t>
      </w:r>
      <w:r w:rsidRPr="00C02AF3">
        <w:rPr>
          <w:lang w:val="ru-RU"/>
        </w:rPr>
        <w:t xml:space="preserve"> </w:t>
      </w:r>
      <w:r>
        <w:rPr>
          <w:lang w:val="ru-RU"/>
        </w:rPr>
        <w:t xml:space="preserve">Характеристики </w:t>
      </w:r>
      <w:r w:rsidRPr="00C02AF3">
        <w:rPr>
          <w:lang w:val="ru-RU"/>
        </w:rPr>
        <w:t>3</w:t>
      </w:r>
      <w:r>
        <w:t>D</w:t>
      </w:r>
      <w:r w:rsidRPr="00C02AF3">
        <w:rPr>
          <w:lang w:val="ru-RU"/>
        </w:rPr>
        <w:t xml:space="preserve"> </w:t>
      </w:r>
      <w:r>
        <w:rPr>
          <w:lang w:val="ru-RU"/>
        </w:rPr>
        <w:t>сфероидов МСК</w:t>
      </w:r>
      <w:r w:rsidRPr="00C02AF3">
        <w:rPr>
          <w:lang w:val="ru-RU"/>
        </w:rPr>
        <w:t xml:space="preserve"> </w:t>
      </w:r>
    </w:p>
    <w:p w:rsidR="00B9587D" w:rsidRPr="002736B6" w:rsidRDefault="00B9587D" w:rsidP="00D809D2">
      <w:pPr>
        <w:tabs>
          <w:tab w:val="left" w:pos="851"/>
        </w:tabs>
        <w:spacing w:line="360" w:lineRule="auto"/>
        <w:ind w:firstLine="709"/>
        <w:contextualSpacing/>
        <w:jc w:val="both"/>
        <w:rPr>
          <w:spacing w:val="2"/>
          <w:lang w:val="ru-RU"/>
        </w:rPr>
      </w:pPr>
      <w:r w:rsidRPr="002736B6">
        <w:rPr>
          <w:lang w:val="ru-RU"/>
        </w:rPr>
        <w:t xml:space="preserve">2.2.2 </w:t>
      </w:r>
      <w:r w:rsidRPr="002736B6">
        <w:rPr>
          <w:spacing w:val="2"/>
          <w:lang w:val="ru-RU"/>
        </w:rPr>
        <w:t>Эффекты прекон</w:t>
      </w:r>
      <w:r w:rsidRPr="002736B6">
        <w:rPr>
          <w:rFonts w:eastAsiaTheme="minorEastAsia"/>
          <w:spacing w:val="2"/>
          <w:lang w:val="ru-RU"/>
        </w:rPr>
        <w:t>д</w:t>
      </w:r>
      <w:r w:rsidRPr="002736B6">
        <w:rPr>
          <w:spacing w:val="2"/>
          <w:lang w:val="ru-RU"/>
        </w:rPr>
        <w:t xml:space="preserve">иционированных МСК на </w:t>
      </w:r>
      <w:r w:rsidRPr="002736B6">
        <w:rPr>
          <w:spacing w:val="2"/>
        </w:rPr>
        <w:t>oxLDL</w:t>
      </w:r>
      <w:r w:rsidRPr="002736B6">
        <w:rPr>
          <w:spacing w:val="2"/>
          <w:lang w:val="ru-RU"/>
        </w:rPr>
        <w:t xml:space="preserve"> вызванное повреждение эндотелиальных клеток в условиях </w:t>
      </w:r>
      <w:r w:rsidRPr="002736B6">
        <w:rPr>
          <w:i/>
          <w:spacing w:val="2"/>
        </w:rPr>
        <w:t>in</w:t>
      </w:r>
      <w:r w:rsidRPr="002736B6">
        <w:rPr>
          <w:i/>
          <w:spacing w:val="2"/>
          <w:lang w:val="ru-RU"/>
        </w:rPr>
        <w:t xml:space="preserve"> </w:t>
      </w:r>
      <w:r w:rsidRPr="002736B6">
        <w:rPr>
          <w:i/>
          <w:spacing w:val="2"/>
        </w:rPr>
        <w:t>vitro</w:t>
      </w:r>
      <w:r w:rsidRPr="002736B6">
        <w:rPr>
          <w:spacing w:val="2"/>
          <w:lang w:val="ru-RU"/>
        </w:rPr>
        <w:t xml:space="preserve"> </w:t>
      </w:r>
    </w:p>
    <w:p w:rsidR="00AC6044" w:rsidRPr="0089702E" w:rsidRDefault="00F25072" w:rsidP="00AC6044">
      <w:pPr>
        <w:tabs>
          <w:tab w:val="left" w:pos="851"/>
        </w:tabs>
        <w:spacing w:line="360" w:lineRule="auto"/>
        <w:ind w:firstLine="709"/>
        <w:contextualSpacing/>
        <w:jc w:val="both"/>
        <w:rPr>
          <w:b/>
          <w:lang w:val="ru-RU"/>
        </w:rPr>
      </w:pPr>
      <w:r>
        <w:rPr>
          <w:lang w:val="ru-RU"/>
        </w:rPr>
        <w:t>Для того</w:t>
      </w:r>
      <w:r w:rsidR="00AC6044">
        <w:rPr>
          <w:lang w:val="ru-RU"/>
        </w:rPr>
        <w:t xml:space="preserve"> чтобы изучить терапевтический потенциал</w:t>
      </w:r>
      <w:r w:rsidR="00AC6044" w:rsidRPr="008C05EF">
        <w:rPr>
          <w:lang w:val="ru-RU"/>
        </w:rPr>
        <w:t xml:space="preserve"> </w:t>
      </w:r>
      <w:r w:rsidR="00AC6044" w:rsidRPr="00967F11">
        <w:t>TNF</w:t>
      </w:r>
      <w:r w:rsidR="00AC6044" w:rsidRPr="00967F11">
        <w:rPr>
          <w:lang w:val="ru-RU"/>
        </w:rPr>
        <w:t>-прекондиционированных МСК</w:t>
      </w:r>
      <w:r w:rsidR="00AC6044">
        <w:rPr>
          <w:lang w:val="ru-RU"/>
        </w:rPr>
        <w:t xml:space="preserve"> на восстановление функций поврежденного эндотелия сосудов у атеросклеротических мышей, мы вначале провели </w:t>
      </w:r>
      <w:r w:rsidR="00AC6044" w:rsidRPr="00AC6044">
        <w:rPr>
          <w:i/>
        </w:rPr>
        <w:t>in</w:t>
      </w:r>
      <w:r w:rsidR="00AC6044" w:rsidRPr="00AC6044">
        <w:rPr>
          <w:i/>
          <w:lang w:val="ru-RU"/>
        </w:rPr>
        <w:t xml:space="preserve"> </w:t>
      </w:r>
      <w:r w:rsidR="00AC6044" w:rsidRPr="00AC6044">
        <w:rPr>
          <w:i/>
        </w:rPr>
        <w:t>vitro</w:t>
      </w:r>
      <w:r w:rsidR="00AC6044" w:rsidRPr="00AC6044">
        <w:rPr>
          <w:i/>
          <w:lang w:val="ru-RU"/>
        </w:rPr>
        <w:t xml:space="preserve"> </w:t>
      </w:r>
      <w:r w:rsidR="00AC6044">
        <w:rPr>
          <w:lang w:val="ru-RU"/>
        </w:rPr>
        <w:t>исследование</w:t>
      </w:r>
      <w:r w:rsidR="00AC6044" w:rsidRPr="005F63DF">
        <w:rPr>
          <w:lang w:val="ru-RU"/>
        </w:rPr>
        <w:t xml:space="preserve"> </w:t>
      </w:r>
      <w:r w:rsidR="00AC6044">
        <w:rPr>
          <w:lang w:val="ru-RU"/>
        </w:rPr>
        <w:t>по в</w:t>
      </w:r>
      <w:r w:rsidR="00AC6044" w:rsidRPr="00967F11">
        <w:rPr>
          <w:lang w:val="ru-RU"/>
        </w:rPr>
        <w:t>лияни</w:t>
      </w:r>
      <w:r w:rsidR="00AC6044">
        <w:rPr>
          <w:lang w:val="ru-RU"/>
        </w:rPr>
        <w:t>ю</w:t>
      </w:r>
      <w:r w:rsidR="00AC6044" w:rsidRPr="00967F11">
        <w:rPr>
          <w:lang w:val="ru-RU"/>
        </w:rPr>
        <w:t xml:space="preserve"> </w:t>
      </w:r>
      <w:r w:rsidR="00AC6044" w:rsidRPr="00967F11">
        <w:t>TNF</w:t>
      </w:r>
      <w:r w:rsidR="00AC6044" w:rsidRPr="00967F11">
        <w:rPr>
          <w:lang w:val="ru-RU"/>
        </w:rPr>
        <w:t xml:space="preserve">-прекондиционированных МСК на </w:t>
      </w:r>
      <w:r w:rsidR="00AC6044" w:rsidRPr="00967F11">
        <w:rPr>
          <w:lang w:eastAsia="ru-RU"/>
        </w:rPr>
        <w:t>oxLDL</w:t>
      </w:r>
      <w:r w:rsidR="00AC6044" w:rsidRPr="00967F11">
        <w:rPr>
          <w:lang w:val="ru-RU" w:eastAsia="ru-RU"/>
        </w:rPr>
        <w:t xml:space="preserve">-вызванное повреждение </w:t>
      </w:r>
      <w:r w:rsidR="00AC6044">
        <w:rPr>
          <w:lang w:val="ru-RU" w:eastAsia="ru-RU"/>
        </w:rPr>
        <w:t xml:space="preserve">ЭКАМ с использованием метода транслуночной миграции. Результаты, представленные на рисунке </w:t>
      </w:r>
      <w:r w:rsidR="002C7AD6" w:rsidRPr="002C7AD6">
        <w:rPr>
          <w:lang w:val="ru-RU" w:eastAsia="ru-RU"/>
        </w:rPr>
        <w:t>4</w:t>
      </w:r>
      <w:r w:rsidR="00AC6044">
        <w:rPr>
          <w:lang w:eastAsia="ru-RU"/>
        </w:rPr>
        <w:t>A</w:t>
      </w:r>
      <w:r w:rsidR="00AC6044">
        <w:rPr>
          <w:lang w:val="ru-RU" w:eastAsia="ru-RU"/>
        </w:rPr>
        <w:t xml:space="preserve"> показали, что </w:t>
      </w:r>
      <w:r w:rsidR="00AC6044" w:rsidRPr="00967F11">
        <w:t>TNF</w:t>
      </w:r>
      <w:r w:rsidR="00AC6044" w:rsidRPr="00967F11">
        <w:rPr>
          <w:lang w:val="ru-RU"/>
        </w:rPr>
        <w:t>-МСК</w:t>
      </w:r>
      <w:r w:rsidR="00AC6044">
        <w:rPr>
          <w:lang w:val="ru-RU"/>
        </w:rPr>
        <w:t xml:space="preserve"> наиболее эффективнее мигрировали в сторону </w:t>
      </w:r>
      <w:r w:rsidR="00AC6044">
        <w:t>oxLDL</w:t>
      </w:r>
      <w:r w:rsidR="00AC6044">
        <w:rPr>
          <w:lang w:val="ru-RU"/>
        </w:rPr>
        <w:t>-</w:t>
      </w:r>
      <w:r>
        <w:rPr>
          <w:lang w:val="ru-RU"/>
        </w:rPr>
        <w:t>поврежденных</w:t>
      </w:r>
      <w:r w:rsidR="00AC6044">
        <w:rPr>
          <w:lang w:val="ru-RU" w:eastAsia="ru-RU"/>
        </w:rPr>
        <w:t xml:space="preserve"> ЭКАМ по сравнению с </w:t>
      </w:r>
      <w:r>
        <w:rPr>
          <w:lang w:val="ru-RU" w:eastAsia="ru-RU"/>
        </w:rPr>
        <w:t>необработанными МСК</w:t>
      </w:r>
      <w:r w:rsidR="00AC6044">
        <w:rPr>
          <w:lang w:val="ru-RU" w:eastAsia="ru-RU"/>
        </w:rPr>
        <w:t>.</w:t>
      </w:r>
      <w:r w:rsidRPr="00F25072">
        <w:rPr>
          <w:lang w:val="ru-RU"/>
        </w:rPr>
        <w:t xml:space="preserve"> </w:t>
      </w:r>
      <w:r>
        <w:rPr>
          <w:lang w:val="ru-RU"/>
        </w:rPr>
        <w:t>Это было связано с тем</w:t>
      </w:r>
      <w:r w:rsidRPr="00F25072">
        <w:rPr>
          <w:lang w:val="ru-RU"/>
        </w:rPr>
        <w:t xml:space="preserve">, что </w:t>
      </w:r>
      <w:r w:rsidRPr="00BD4F3B">
        <w:t>TNF</w:t>
      </w:r>
      <w:r w:rsidRPr="00F25072">
        <w:rPr>
          <w:lang w:val="ru-RU"/>
        </w:rPr>
        <w:t xml:space="preserve">-МСК экспрессировали более высокие уровни </w:t>
      </w:r>
      <w:r w:rsidRPr="00BD4F3B">
        <w:t>CXCR</w:t>
      </w:r>
      <w:r w:rsidRPr="00F25072">
        <w:rPr>
          <w:lang w:val="ru-RU"/>
        </w:rPr>
        <w:t xml:space="preserve">4 чем необработанные МСК, что приводило к их повышенной миграции к </w:t>
      </w:r>
      <w:r w:rsidRPr="00BD4F3B">
        <w:t>oxLDL</w:t>
      </w:r>
      <w:r w:rsidRPr="00F25072">
        <w:rPr>
          <w:lang w:val="ru-RU"/>
        </w:rPr>
        <w:t>-обработанным ЭКАМ</w:t>
      </w:r>
      <w:r w:rsidR="0089702E">
        <w:rPr>
          <w:lang w:val="ru-RU"/>
        </w:rPr>
        <w:t xml:space="preserve"> (рисунок </w:t>
      </w:r>
      <w:r w:rsidR="002C7AD6" w:rsidRPr="002C7AD6">
        <w:rPr>
          <w:lang w:val="ru-RU"/>
        </w:rPr>
        <w:t>4</w:t>
      </w:r>
      <w:r w:rsidR="0089702E">
        <w:t>D</w:t>
      </w:r>
      <w:r w:rsidR="0089702E" w:rsidRPr="0089702E">
        <w:rPr>
          <w:lang w:val="ru-RU"/>
        </w:rPr>
        <w:t>)</w:t>
      </w:r>
      <w:r w:rsidRPr="00F25072">
        <w:rPr>
          <w:lang w:val="ru-RU"/>
        </w:rPr>
        <w:t>.</w:t>
      </w:r>
      <w:r>
        <w:rPr>
          <w:lang w:val="ru-RU"/>
        </w:rPr>
        <w:t xml:space="preserve"> </w:t>
      </w:r>
      <w:r w:rsidR="0089702E">
        <w:rPr>
          <w:lang w:val="ru-RU"/>
        </w:rPr>
        <w:t xml:space="preserve">Однако блокировка </w:t>
      </w:r>
      <w:r w:rsidR="0089702E" w:rsidRPr="00BD4F3B">
        <w:t>CXCR</w:t>
      </w:r>
      <w:r w:rsidR="0089702E" w:rsidRPr="00F25072">
        <w:rPr>
          <w:lang w:val="ru-RU"/>
        </w:rPr>
        <w:t>4</w:t>
      </w:r>
      <w:r w:rsidR="0089702E">
        <w:rPr>
          <w:lang w:val="ru-RU"/>
        </w:rPr>
        <w:t xml:space="preserve"> и </w:t>
      </w:r>
      <w:r w:rsidR="0089702E">
        <w:t>SDF</w:t>
      </w:r>
      <w:r w:rsidR="0089702E" w:rsidRPr="0089702E">
        <w:rPr>
          <w:lang w:val="ru-RU"/>
        </w:rPr>
        <w:t xml:space="preserve">-1 </w:t>
      </w:r>
      <w:r w:rsidR="0089702E">
        <w:rPr>
          <w:lang w:val="ru-RU"/>
        </w:rPr>
        <w:t>нейтрализирующими антителами приводила к значительному снижению индукции миграции МСК (рисунок</w:t>
      </w:r>
      <w:r w:rsidR="0089702E" w:rsidRPr="0089702E">
        <w:rPr>
          <w:lang w:val="ru-RU"/>
        </w:rPr>
        <w:t xml:space="preserve"> </w:t>
      </w:r>
      <w:r w:rsidR="002C7AD6" w:rsidRPr="002C7AD6">
        <w:rPr>
          <w:lang w:val="ru-RU"/>
        </w:rPr>
        <w:t>4</w:t>
      </w:r>
      <w:r w:rsidR="0089702E">
        <w:rPr>
          <w:lang w:val="ru-RU"/>
        </w:rPr>
        <w:t>В).</w:t>
      </w:r>
    </w:p>
    <w:p w:rsidR="00F141F4" w:rsidRDefault="00D809D2" w:rsidP="005B5DD8">
      <w:pPr>
        <w:tabs>
          <w:tab w:val="left" w:pos="851"/>
        </w:tabs>
        <w:spacing w:line="360" w:lineRule="auto"/>
        <w:contextualSpacing/>
        <w:jc w:val="center"/>
      </w:pPr>
      <w:r>
        <w:lastRenderedPageBreak/>
        <w:pict>
          <v:shape id="_x0000_i1030" type="#_x0000_t75" style="width:477.95pt;height:513.95pt">
            <v:imagedata r:id="rId15" o:title="Рисунок 3 CXCR-4 MSCs"/>
          </v:shape>
        </w:pict>
      </w:r>
    </w:p>
    <w:p w:rsidR="00F141F4" w:rsidRPr="000917CD" w:rsidRDefault="00F86BA8" w:rsidP="00AC6044">
      <w:pPr>
        <w:tabs>
          <w:tab w:val="left" w:pos="851"/>
        </w:tabs>
        <w:contextualSpacing/>
        <w:jc w:val="center"/>
        <w:rPr>
          <w:lang w:val="ru-RU" w:eastAsia="ru-RU"/>
        </w:rPr>
      </w:pPr>
      <w:r w:rsidRPr="00967F11">
        <w:rPr>
          <w:lang w:val="ru-RU" w:eastAsia="ru-RU"/>
        </w:rPr>
        <w:t>А) Транслуночный анализ миграции. ЭКАМ были рассеяны в нижние лунки без (</w:t>
      </w:r>
      <w:r w:rsidRPr="00967F11">
        <w:rPr>
          <w:lang w:eastAsia="ru-RU"/>
        </w:rPr>
        <w:t>Control</w:t>
      </w:r>
      <w:r w:rsidRPr="00967F11">
        <w:rPr>
          <w:lang w:val="ru-RU" w:eastAsia="ru-RU"/>
        </w:rPr>
        <w:t xml:space="preserve">) и с </w:t>
      </w:r>
      <w:r w:rsidRPr="00967F11">
        <w:rPr>
          <w:lang w:eastAsia="ru-RU"/>
        </w:rPr>
        <w:t>oxLDL</w:t>
      </w:r>
      <w:r w:rsidRPr="00967F11">
        <w:rPr>
          <w:lang w:val="ru-RU" w:eastAsia="ru-RU"/>
        </w:rPr>
        <w:t xml:space="preserve"> обработкой (50 мг/мл), тогда как МСК были рассеяны в верхние лунки и проинкубированы в течение 24 часов. Флуоресцентные снимки областей транслуночной мембраны показывают окрашенные МСК мигрирующие в нижнюю часть мембраны. В) Транслуночный анализ миграции МСК в присутствии антител к </w:t>
      </w:r>
      <w:r w:rsidRPr="00967F11">
        <w:rPr>
          <w:lang w:eastAsia="ru-RU"/>
        </w:rPr>
        <w:t>SDF</w:t>
      </w:r>
      <w:r w:rsidRPr="00967F11">
        <w:rPr>
          <w:lang w:val="ru-RU" w:eastAsia="ru-RU"/>
        </w:rPr>
        <w:t xml:space="preserve">-1 и </w:t>
      </w:r>
      <w:r w:rsidRPr="00967F11">
        <w:rPr>
          <w:lang w:eastAsia="ru-RU"/>
        </w:rPr>
        <w:t>CXCR</w:t>
      </w:r>
      <w:r w:rsidR="00AC6044">
        <w:rPr>
          <w:lang w:val="ru-RU" w:eastAsia="ru-RU"/>
        </w:rPr>
        <w:t xml:space="preserve">4 в течение 24 часов. </w:t>
      </w:r>
      <w:r w:rsidRPr="00967F11">
        <w:rPr>
          <w:lang w:val="ru-RU" w:eastAsia="ru-RU"/>
        </w:rPr>
        <w:t xml:space="preserve">С) Количественный анализ МСК мигрирующих в нижнюю часть транслуночной мембраны. </w:t>
      </w:r>
      <w:r w:rsidR="00E36A22">
        <w:rPr>
          <w:lang w:eastAsia="ru-RU"/>
        </w:rPr>
        <w:t>D</w:t>
      </w:r>
      <w:r w:rsidR="00E36A22" w:rsidRPr="00E36A22">
        <w:rPr>
          <w:lang w:val="ru-RU" w:eastAsia="ru-RU"/>
        </w:rPr>
        <w:t xml:space="preserve">) </w:t>
      </w:r>
      <w:r w:rsidR="00E36A22">
        <w:rPr>
          <w:lang w:val="ru-RU" w:eastAsia="ru-RU"/>
        </w:rPr>
        <w:t xml:space="preserve">Экспрессия гена </w:t>
      </w:r>
      <w:r w:rsidR="00E36A22">
        <w:rPr>
          <w:lang w:eastAsia="ru-RU"/>
        </w:rPr>
        <w:t>CXCR</w:t>
      </w:r>
      <w:r w:rsidR="00E36A22" w:rsidRPr="00E36A22">
        <w:rPr>
          <w:lang w:val="ru-RU" w:eastAsia="ru-RU"/>
        </w:rPr>
        <w:t xml:space="preserve">-4 </w:t>
      </w:r>
      <w:r w:rsidR="00E36A22">
        <w:rPr>
          <w:lang w:val="ru-RU" w:eastAsia="ru-RU"/>
        </w:rPr>
        <w:t xml:space="preserve">в МСК. </w:t>
      </w:r>
      <w:r w:rsidR="00E36A22">
        <w:rPr>
          <w:lang w:eastAsia="ru-RU"/>
        </w:rPr>
        <w:t>E</w:t>
      </w:r>
      <w:r w:rsidRPr="00967F11">
        <w:rPr>
          <w:lang w:val="ru-RU" w:eastAsia="ru-RU"/>
        </w:rPr>
        <w:t xml:space="preserve">) Определение продукции </w:t>
      </w:r>
      <w:r w:rsidRPr="00967F11">
        <w:rPr>
          <w:lang w:eastAsia="ru-RU"/>
        </w:rPr>
        <w:t>NO</w:t>
      </w:r>
      <w:r w:rsidRPr="00967F11">
        <w:rPr>
          <w:lang w:val="ru-RU" w:eastAsia="ru-RU"/>
        </w:rPr>
        <w:t xml:space="preserve"> в супернатантах методом Грисса. </w:t>
      </w:r>
      <w:r>
        <w:rPr>
          <w:lang w:val="ru-RU" w:eastAsia="ru-RU"/>
        </w:rPr>
        <w:t xml:space="preserve">*Достоверное отличие от контроля, </w:t>
      </w:r>
      <w:r w:rsidRPr="000917CD">
        <w:rPr>
          <w:lang w:eastAsia="ru-RU"/>
        </w:rPr>
        <w:t>p</w:t>
      </w:r>
      <w:r w:rsidRPr="000917CD">
        <w:rPr>
          <w:lang w:val="ru-RU" w:eastAsia="ru-RU"/>
        </w:rPr>
        <w:t xml:space="preserve">≤0,05; §- достоверное отличие от </w:t>
      </w:r>
      <w:r w:rsidRPr="000917CD">
        <w:rPr>
          <w:lang w:eastAsia="ru-RU"/>
        </w:rPr>
        <w:t>oxLDL</w:t>
      </w:r>
      <w:r w:rsidRPr="000917CD">
        <w:rPr>
          <w:lang w:val="ru-RU" w:eastAsia="ru-RU"/>
        </w:rPr>
        <w:t xml:space="preserve">, </w:t>
      </w:r>
      <w:r w:rsidRPr="000917CD">
        <w:rPr>
          <w:lang w:eastAsia="ru-RU"/>
        </w:rPr>
        <w:t>p</w:t>
      </w:r>
      <w:r w:rsidRPr="000917CD">
        <w:rPr>
          <w:lang w:val="ru-RU" w:eastAsia="ru-RU"/>
        </w:rPr>
        <w:t>≤0,05</w:t>
      </w:r>
    </w:p>
    <w:p w:rsidR="00AC6044" w:rsidRPr="00AC6044" w:rsidRDefault="00AC6044" w:rsidP="00AC6044">
      <w:pPr>
        <w:tabs>
          <w:tab w:val="left" w:pos="851"/>
        </w:tabs>
        <w:contextualSpacing/>
        <w:jc w:val="center"/>
        <w:rPr>
          <w:lang w:val="ru-RU" w:eastAsia="ru-RU"/>
        </w:rPr>
      </w:pPr>
      <w:r w:rsidRPr="00967F11">
        <w:rPr>
          <w:lang w:val="ru-RU"/>
        </w:rPr>
        <w:t xml:space="preserve">Рисунок </w:t>
      </w:r>
      <w:r w:rsidR="002C7AD6" w:rsidRPr="002C7AD6">
        <w:rPr>
          <w:lang w:val="ru-RU"/>
        </w:rPr>
        <w:t>4</w:t>
      </w:r>
      <w:r w:rsidRPr="00967F11">
        <w:rPr>
          <w:lang w:val="ru-RU"/>
        </w:rPr>
        <w:t xml:space="preserve"> – Влияние </w:t>
      </w:r>
      <w:r w:rsidRPr="00967F11">
        <w:t>TNF</w:t>
      </w:r>
      <w:r w:rsidRPr="00967F11">
        <w:rPr>
          <w:lang w:val="ru-RU"/>
        </w:rPr>
        <w:t xml:space="preserve">-прекондиционированных МСК на </w:t>
      </w:r>
      <w:r w:rsidRPr="00967F11">
        <w:rPr>
          <w:lang w:eastAsia="ru-RU"/>
        </w:rPr>
        <w:t>oxLDL</w:t>
      </w:r>
      <w:r w:rsidRPr="00967F11">
        <w:rPr>
          <w:lang w:val="ru-RU" w:eastAsia="ru-RU"/>
        </w:rPr>
        <w:t>-вызванное повреждение э</w:t>
      </w:r>
      <w:r>
        <w:rPr>
          <w:lang w:val="ru-RU" w:eastAsia="ru-RU"/>
        </w:rPr>
        <w:t>ндотелиальных клеток аорты мыши</w:t>
      </w:r>
    </w:p>
    <w:p w:rsidR="00AC6044" w:rsidRPr="00AC6044" w:rsidRDefault="00AC6044" w:rsidP="00C9676B">
      <w:pPr>
        <w:tabs>
          <w:tab w:val="left" w:pos="851"/>
        </w:tabs>
        <w:ind w:left="567"/>
        <w:contextualSpacing/>
        <w:jc w:val="both"/>
        <w:rPr>
          <w:lang w:val="ru-RU"/>
        </w:rPr>
      </w:pPr>
    </w:p>
    <w:p w:rsidR="00062C3B" w:rsidRDefault="00F85654" w:rsidP="00772127">
      <w:pPr>
        <w:autoSpaceDE w:val="0"/>
        <w:autoSpaceDN w:val="0"/>
        <w:adjustRightInd w:val="0"/>
        <w:spacing w:line="360" w:lineRule="auto"/>
        <w:ind w:firstLine="709"/>
        <w:jc w:val="both"/>
        <w:rPr>
          <w:lang w:val="ru-RU" w:eastAsia="ru-RU"/>
        </w:rPr>
      </w:pPr>
      <w:r>
        <w:rPr>
          <w:lang w:val="ru-RU"/>
        </w:rPr>
        <w:t xml:space="preserve">Далее, мы изучили, может ли непрямое МСК сокультивирование защитить ЭКАМ от </w:t>
      </w:r>
      <w:r>
        <w:t>oxLDL</w:t>
      </w:r>
      <w:r>
        <w:rPr>
          <w:lang w:val="ru-RU"/>
        </w:rPr>
        <w:t xml:space="preserve">-вызванного повреждения. Для этого были проведены эксперименты по </w:t>
      </w:r>
      <w:r>
        <w:rPr>
          <w:lang w:val="ru-RU"/>
        </w:rPr>
        <w:lastRenderedPageBreak/>
        <w:t xml:space="preserve">измерению уровней оксида азота </w:t>
      </w:r>
      <w:r w:rsidRPr="00F85654">
        <w:rPr>
          <w:lang w:val="ru-RU"/>
        </w:rPr>
        <w:t>(</w:t>
      </w:r>
      <w:r>
        <w:t>NO</w:t>
      </w:r>
      <w:r w:rsidRPr="00F85654">
        <w:rPr>
          <w:lang w:val="ru-RU"/>
        </w:rPr>
        <w:t>)</w:t>
      </w:r>
      <w:r>
        <w:rPr>
          <w:lang w:val="ru-RU"/>
        </w:rPr>
        <w:t xml:space="preserve"> в супернтантах </w:t>
      </w:r>
      <w:r>
        <w:t>oxLDL</w:t>
      </w:r>
      <w:r>
        <w:rPr>
          <w:lang w:val="ru-RU"/>
        </w:rPr>
        <w:t>-обработанных</w:t>
      </w:r>
      <w:r>
        <w:rPr>
          <w:lang w:val="ru-RU" w:eastAsia="ru-RU"/>
        </w:rPr>
        <w:t xml:space="preserve"> ЭКАМ после 24 часового сокультвирования с МСК. Результаты исследования показали, что </w:t>
      </w:r>
      <w:r w:rsidRPr="00967F11">
        <w:t>TNF</w:t>
      </w:r>
      <w:r w:rsidRPr="00967F11">
        <w:rPr>
          <w:lang w:val="ru-RU"/>
        </w:rPr>
        <w:t>-МСК</w:t>
      </w:r>
      <w:r>
        <w:rPr>
          <w:lang w:val="ru-RU"/>
        </w:rPr>
        <w:t xml:space="preserve"> значительно повышали уровень продукции </w:t>
      </w:r>
      <w:r>
        <w:t>NO</w:t>
      </w:r>
      <w:r w:rsidRPr="00F85654">
        <w:rPr>
          <w:lang w:val="ru-RU"/>
        </w:rPr>
        <w:t xml:space="preserve"> </w:t>
      </w:r>
      <w:r>
        <w:rPr>
          <w:lang w:val="ru-RU"/>
        </w:rPr>
        <w:t xml:space="preserve">в </w:t>
      </w:r>
      <w:r>
        <w:t>oxLDL</w:t>
      </w:r>
      <w:r>
        <w:rPr>
          <w:lang w:val="ru-RU"/>
        </w:rPr>
        <w:t>-обработанных</w:t>
      </w:r>
      <w:r>
        <w:rPr>
          <w:lang w:val="ru-RU" w:eastAsia="ru-RU"/>
        </w:rPr>
        <w:t xml:space="preserve"> ЭКАМ</w:t>
      </w:r>
      <w:r w:rsidR="00587B20">
        <w:rPr>
          <w:lang w:val="ru-RU" w:eastAsia="ru-RU"/>
        </w:rPr>
        <w:t xml:space="preserve"> по сравнению с интактными МСК</w:t>
      </w:r>
      <w:r w:rsidR="0089702E">
        <w:rPr>
          <w:lang w:val="ru-RU" w:eastAsia="ru-RU"/>
        </w:rPr>
        <w:t xml:space="preserve"> (рисунок </w:t>
      </w:r>
      <w:r w:rsidR="002C7AD6" w:rsidRPr="002C7AD6">
        <w:rPr>
          <w:lang w:val="ru-RU" w:eastAsia="ru-RU"/>
        </w:rPr>
        <w:t>4</w:t>
      </w:r>
      <w:r w:rsidR="0089702E">
        <w:rPr>
          <w:lang w:eastAsia="ru-RU"/>
        </w:rPr>
        <w:t>E</w:t>
      </w:r>
      <w:r w:rsidR="0089702E" w:rsidRPr="0089702E">
        <w:rPr>
          <w:lang w:val="ru-RU" w:eastAsia="ru-RU"/>
        </w:rPr>
        <w:t>)</w:t>
      </w:r>
      <w:r>
        <w:rPr>
          <w:lang w:val="ru-RU" w:eastAsia="ru-RU"/>
        </w:rPr>
        <w:t xml:space="preserve">. Таким образом, результаты </w:t>
      </w:r>
      <w:r w:rsidRPr="00062C3B">
        <w:rPr>
          <w:i/>
          <w:lang w:eastAsia="ru-RU"/>
        </w:rPr>
        <w:t>in</w:t>
      </w:r>
      <w:r w:rsidRPr="00062C3B">
        <w:rPr>
          <w:i/>
          <w:lang w:val="ru-RU" w:eastAsia="ru-RU"/>
        </w:rPr>
        <w:t xml:space="preserve"> </w:t>
      </w:r>
      <w:r w:rsidRPr="00062C3B">
        <w:rPr>
          <w:i/>
          <w:lang w:eastAsia="ru-RU"/>
        </w:rPr>
        <w:t>vitro</w:t>
      </w:r>
      <w:r w:rsidRPr="00F85654">
        <w:rPr>
          <w:lang w:val="ru-RU" w:eastAsia="ru-RU"/>
        </w:rPr>
        <w:t xml:space="preserve"> </w:t>
      </w:r>
      <w:r>
        <w:rPr>
          <w:lang w:val="ru-RU" w:eastAsia="ru-RU"/>
        </w:rPr>
        <w:t xml:space="preserve">исследования указывают на то, что </w:t>
      </w:r>
      <w:r w:rsidR="00587B20">
        <w:t>oxLDL</w:t>
      </w:r>
      <w:r w:rsidR="00587B20">
        <w:rPr>
          <w:lang w:val="ru-RU"/>
        </w:rPr>
        <w:t>-обработанные</w:t>
      </w:r>
      <w:r w:rsidR="00587B20">
        <w:rPr>
          <w:lang w:val="ru-RU" w:eastAsia="ru-RU"/>
        </w:rPr>
        <w:t xml:space="preserve"> ЭКАМ могут специфически рекрутировать  </w:t>
      </w:r>
      <w:r w:rsidR="00587B20" w:rsidRPr="00967F11">
        <w:t>TNF</w:t>
      </w:r>
      <w:r w:rsidR="00587B20" w:rsidRPr="00967F11">
        <w:rPr>
          <w:lang w:val="ru-RU"/>
        </w:rPr>
        <w:t>-прекондиционированны</w:t>
      </w:r>
      <w:r w:rsidR="00587B20">
        <w:rPr>
          <w:lang w:val="ru-RU"/>
        </w:rPr>
        <w:t>е</w:t>
      </w:r>
      <w:r w:rsidR="00587B20" w:rsidRPr="00967F11">
        <w:rPr>
          <w:lang w:val="ru-RU"/>
        </w:rPr>
        <w:t xml:space="preserve"> МСК</w:t>
      </w:r>
      <w:r w:rsidR="00587B20">
        <w:rPr>
          <w:lang w:val="ru-RU"/>
        </w:rPr>
        <w:t xml:space="preserve">, которые оказывают более сильные протекторные эффекты на функциональную активность ЭКАМ. </w:t>
      </w:r>
    </w:p>
    <w:p w:rsidR="00753791" w:rsidRPr="002736B6" w:rsidRDefault="00062C3B" w:rsidP="00D809D2">
      <w:pPr>
        <w:tabs>
          <w:tab w:val="left" w:pos="851"/>
        </w:tabs>
        <w:spacing w:line="360" w:lineRule="auto"/>
        <w:ind w:firstLine="709"/>
        <w:contextualSpacing/>
        <w:jc w:val="both"/>
        <w:rPr>
          <w:spacing w:val="2"/>
          <w:lang w:val="ru-RU"/>
        </w:rPr>
      </w:pPr>
      <w:r w:rsidRPr="002736B6">
        <w:rPr>
          <w:spacing w:val="2"/>
          <w:lang w:val="ru-RU"/>
        </w:rPr>
        <w:t>2.2.3 Эффекты трансплантации прекон</w:t>
      </w:r>
      <w:r w:rsidRPr="002736B6">
        <w:rPr>
          <w:rFonts w:eastAsiaTheme="minorEastAsia"/>
          <w:spacing w:val="2"/>
          <w:lang w:val="ru-RU"/>
        </w:rPr>
        <w:t>д</w:t>
      </w:r>
      <w:r w:rsidRPr="002736B6">
        <w:rPr>
          <w:spacing w:val="2"/>
          <w:lang w:val="ru-RU"/>
        </w:rPr>
        <w:t>иционированных МСК на ингибирование эндотелиальной дисфункции у модельных животных с атеросклерозом</w:t>
      </w:r>
    </w:p>
    <w:p w:rsidR="00753791" w:rsidRDefault="00753791" w:rsidP="00772127">
      <w:pPr>
        <w:spacing w:line="360" w:lineRule="auto"/>
        <w:ind w:firstLine="709"/>
        <w:jc w:val="both"/>
        <w:rPr>
          <w:lang w:val="ru-RU" w:eastAsia="ru-RU"/>
        </w:rPr>
      </w:pPr>
      <w:r w:rsidRPr="00212C33">
        <w:rPr>
          <w:color w:val="000000" w:themeColor="text1"/>
          <w:lang w:val="ru-RU"/>
        </w:rPr>
        <w:t xml:space="preserve">Для создания модели атеросклероза, мышей линии </w:t>
      </w:r>
      <w:r w:rsidRPr="00212C33">
        <w:rPr>
          <w:color w:val="000000" w:themeColor="text1"/>
        </w:rPr>
        <w:t>ApoE</w:t>
      </w:r>
      <w:r w:rsidRPr="00212C33">
        <w:rPr>
          <w:color w:val="000000" w:themeColor="text1"/>
          <w:lang w:val="ru-RU"/>
        </w:rPr>
        <w:t xml:space="preserve"> кормили ежедневно</w:t>
      </w:r>
      <w:r w:rsidR="00516344">
        <w:rPr>
          <w:color w:val="000000" w:themeColor="text1"/>
          <w:lang w:val="ru-RU"/>
        </w:rPr>
        <w:t xml:space="preserve"> </w:t>
      </w:r>
      <w:r>
        <w:rPr>
          <w:color w:val="000000" w:themeColor="text1"/>
          <w:lang w:val="ru-RU"/>
        </w:rPr>
        <w:t>атерогенным</w:t>
      </w:r>
      <w:r w:rsidRPr="00212C33">
        <w:rPr>
          <w:color w:val="000000" w:themeColor="text1"/>
          <w:lang w:val="ru-RU"/>
        </w:rPr>
        <w:t xml:space="preserve"> кормом содержащий 0,15% холестерина и </w:t>
      </w:r>
      <w:r w:rsidRPr="00212C33">
        <w:rPr>
          <w:lang w:val="ru-RU" w:eastAsia="ru-RU"/>
        </w:rPr>
        <w:t>0,21% бутербродного масла (</w:t>
      </w:r>
      <w:r w:rsidRPr="00212C33">
        <w:rPr>
          <w:lang w:eastAsia="ru-RU"/>
        </w:rPr>
        <w:t>Western</w:t>
      </w:r>
      <w:r w:rsidRPr="00212C33">
        <w:rPr>
          <w:lang w:val="ru-RU" w:eastAsia="ru-RU"/>
        </w:rPr>
        <w:t xml:space="preserve"> </w:t>
      </w:r>
      <w:r w:rsidRPr="00212C33">
        <w:rPr>
          <w:lang w:eastAsia="ru-RU"/>
        </w:rPr>
        <w:t>Diet</w:t>
      </w:r>
      <w:r w:rsidRPr="00212C33">
        <w:rPr>
          <w:lang w:val="ru-RU" w:eastAsia="ru-RU"/>
        </w:rPr>
        <w:t xml:space="preserve"> E-15721-34, </w:t>
      </w:r>
      <w:r w:rsidRPr="00212C33">
        <w:rPr>
          <w:lang w:eastAsia="ru-RU"/>
        </w:rPr>
        <w:t>SSNIFF</w:t>
      </w:r>
      <w:r w:rsidRPr="00212C33">
        <w:rPr>
          <w:lang w:val="ru-RU" w:eastAsia="ru-RU"/>
        </w:rPr>
        <w:t xml:space="preserve">, Германия) в течение </w:t>
      </w:r>
      <w:r>
        <w:rPr>
          <w:lang w:val="ru-RU" w:eastAsia="ru-RU"/>
        </w:rPr>
        <w:t>8</w:t>
      </w:r>
      <w:r w:rsidRPr="00212C33">
        <w:rPr>
          <w:lang w:val="ru-RU" w:eastAsia="ru-RU"/>
        </w:rPr>
        <w:t xml:space="preserve"> недель.</w:t>
      </w:r>
      <w:r>
        <w:rPr>
          <w:lang w:val="ru-RU" w:eastAsia="ru-RU"/>
        </w:rPr>
        <w:t xml:space="preserve"> Затем мышей разделили на</w:t>
      </w:r>
      <w:r w:rsidRPr="003A2932">
        <w:rPr>
          <w:lang w:val="ru-RU" w:eastAsia="ru-RU"/>
        </w:rPr>
        <w:t xml:space="preserve"> </w:t>
      </w:r>
      <w:r>
        <w:rPr>
          <w:lang w:val="ru-RU" w:eastAsia="ru-RU"/>
        </w:rPr>
        <w:t xml:space="preserve">следующие группы: </w:t>
      </w:r>
    </w:p>
    <w:p w:rsidR="00753791" w:rsidRPr="00213A83" w:rsidRDefault="00753791" w:rsidP="00A6178D">
      <w:pPr>
        <w:pStyle w:val="af3"/>
        <w:numPr>
          <w:ilvl w:val="0"/>
          <w:numId w:val="43"/>
        </w:numPr>
        <w:shd w:val="clear" w:color="auto" w:fill="FFFFFF"/>
        <w:tabs>
          <w:tab w:val="left" w:pos="567"/>
          <w:tab w:val="left" w:pos="851"/>
          <w:tab w:val="left" w:pos="993"/>
        </w:tabs>
        <w:spacing w:after="0" w:line="360" w:lineRule="auto"/>
        <w:ind w:left="0" w:firstLine="709"/>
        <w:jc w:val="both"/>
        <w:rPr>
          <w:rFonts w:ascii="Times New Roman" w:eastAsiaTheme="minorEastAsia" w:hAnsi="Times New Roman"/>
          <w:sz w:val="24"/>
          <w:szCs w:val="24"/>
        </w:rPr>
      </w:pPr>
      <w:r w:rsidRPr="00213A83">
        <w:rPr>
          <w:rFonts w:ascii="Times New Roman" w:eastAsiaTheme="minorEastAsia" w:hAnsi="Times New Roman"/>
          <w:sz w:val="24"/>
          <w:szCs w:val="24"/>
        </w:rPr>
        <w:t xml:space="preserve">Группа </w:t>
      </w:r>
      <w:r w:rsidRPr="00213A83">
        <w:rPr>
          <w:rFonts w:ascii="Times New Roman" w:eastAsiaTheme="minorEastAsia" w:hAnsi="Times New Roman"/>
          <w:sz w:val="24"/>
          <w:szCs w:val="24"/>
          <w:lang w:val="en-US"/>
        </w:rPr>
        <w:t>PBS</w:t>
      </w:r>
      <w:r w:rsidRPr="00213A83">
        <w:rPr>
          <w:rFonts w:ascii="Times New Roman" w:eastAsiaTheme="minorEastAsia" w:hAnsi="Times New Roman"/>
          <w:sz w:val="24"/>
          <w:szCs w:val="24"/>
        </w:rPr>
        <w:t xml:space="preserve"> (внутривенная инъекция ФСБ)</w:t>
      </w:r>
      <w:r w:rsidR="00A6178D">
        <w:rPr>
          <w:rFonts w:ascii="Times New Roman" w:eastAsiaTheme="minorEastAsia" w:hAnsi="Times New Roman"/>
          <w:sz w:val="24"/>
          <w:szCs w:val="24"/>
        </w:rPr>
        <w:t>,</w:t>
      </w:r>
    </w:p>
    <w:p w:rsidR="00753791" w:rsidRPr="00213A83" w:rsidRDefault="00753791" w:rsidP="00A6178D">
      <w:pPr>
        <w:pStyle w:val="af3"/>
        <w:numPr>
          <w:ilvl w:val="0"/>
          <w:numId w:val="43"/>
        </w:numPr>
        <w:shd w:val="clear" w:color="auto" w:fill="FFFFFF"/>
        <w:tabs>
          <w:tab w:val="left" w:pos="567"/>
          <w:tab w:val="left" w:pos="851"/>
          <w:tab w:val="left" w:pos="993"/>
        </w:tabs>
        <w:spacing w:after="0" w:line="360" w:lineRule="auto"/>
        <w:ind w:left="0" w:firstLine="709"/>
        <w:jc w:val="both"/>
        <w:rPr>
          <w:rFonts w:ascii="Times New Roman" w:eastAsiaTheme="minorEastAsia" w:hAnsi="Times New Roman"/>
          <w:sz w:val="24"/>
          <w:szCs w:val="24"/>
        </w:rPr>
      </w:pPr>
      <w:r w:rsidRPr="00213A83">
        <w:rPr>
          <w:rFonts w:ascii="Times New Roman" w:eastAsiaTheme="minorEastAsia" w:hAnsi="Times New Roman"/>
          <w:sz w:val="24"/>
          <w:szCs w:val="24"/>
        </w:rPr>
        <w:t>Группа МСК (внутривенная инъекция 2 × 10</w:t>
      </w:r>
      <w:r w:rsidRPr="00213A83">
        <w:rPr>
          <w:rFonts w:ascii="Times New Roman" w:eastAsiaTheme="minorEastAsia" w:hAnsi="Times New Roman"/>
          <w:sz w:val="24"/>
          <w:szCs w:val="24"/>
          <w:vertAlign w:val="superscript"/>
        </w:rPr>
        <w:t>6</w:t>
      </w:r>
      <w:r w:rsidRPr="00213A83">
        <w:rPr>
          <w:rFonts w:ascii="Times New Roman" w:eastAsiaTheme="minorEastAsia" w:hAnsi="Times New Roman"/>
          <w:sz w:val="24"/>
          <w:szCs w:val="24"/>
        </w:rPr>
        <w:t xml:space="preserve"> клеток)</w:t>
      </w:r>
      <w:r w:rsidR="00A6178D">
        <w:rPr>
          <w:rFonts w:ascii="Times New Roman" w:eastAsiaTheme="minorEastAsia" w:hAnsi="Times New Roman"/>
          <w:sz w:val="24"/>
          <w:szCs w:val="24"/>
        </w:rPr>
        <w:t>,</w:t>
      </w:r>
    </w:p>
    <w:p w:rsidR="00753791" w:rsidRPr="00213A83" w:rsidRDefault="00753791" w:rsidP="00A6178D">
      <w:pPr>
        <w:pStyle w:val="af3"/>
        <w:numPr>
          <w:ilvl w:val="0"/>
          <w:numId w:val="43"/>
        </w:numPr>
        <w:shd w:val="clear" w:color="auto" w:fill="FFFFFF"/>
        <w:tabs>
          <w:tab w:val="left" w:pos="567"/>
          <w:tab w:val="left" w:pos="851"/>
          <w:tab w:val="left" w:pos="993"/>
        </w:tabs>
        <w:spacing w:after="0" w:line="360" w:lineRule="auto"/>
        <w:ind w:left="0" w:firstLine="709"/>
        <w:jc w:val="both"/>
        <w:rPr>
          <w:rFonts w:ascii="Times New Roman" w:eastAsiaTheme="minorEastAsia" w:hAnsi="Times New Roman"/>
          <w:sz w:val="24"/>
          <w:szCs w:val="24"/>
        </w:rPr>
      </w:pPr>
      <w:r w:rsidRPr="00213A83">
        <w:rPr>
          <w:rFonts w:ascii="Times New Roman" w:eastAsiaTheme="minorEastAsia" w:hAnsi="Times New Roman"/>
          <w:sz w:val="24"/>
          <w:szCs w:val="24"/>
        </w:rPr>
        <w:t xml:space="preserve">Группа </w:t>
      </w:r>
      <w:r w:rsidRPr="00213A83">
        <w:rPr>
          <w:rFonts w:ascii="Times New Roman" w:eastAsiaTheme="minorEastAsia" w:hAnsi="Times New Roman"/>
          <w:sz w:val="24"/>
          <w:szCs w:val="24"/>
          <w:lang w:val="en-US"/>
        </w:rPr>
        <w:t>TNF</w:t>
      </w:r>
      <w:r w:rsidRPr="00213A83">
        <w:rPr>
          <w:rFonts w:ascii="Times New Roman" w:eastAsiaTheme="minorEastAsia" w:hAnsi="Times New Roman"/>
          <w:sz w:val="24"/>
          <w:szCs w:val="24"/>
        </w:rPr>
        <w:t>-МСК (внутривенная инъекция 2 × 10</w:t>
      </w:r>
      <w:r w:rsidRPr="00213A83">
        <w:rPr>
          <w:rFonts w:ascii="Times New Roman" w:eastAsiaTheme="minorEastAsia" w:hAnsi="Times New Roman"/>
          <w:sz w:val="24"/>
          <w:szCs w:val="24"/>
          <w:vertAlign w:val="superscript"/>
        </w:rPr>
        <w:t>6</w:t>
      </w:r>
      <w:r w:rsidRPr="00213A83">
        <w:rPr>
          <w:rFonts w:ascii="Times New Roman" w:eastAsiaTheme="minorEastAsia" w:hAnsi="Times New Roman"/>
          <w:sz w:val="24"/>
          <w:szCs w:val="24"/>
        </w:rPr>
        <w:t xml:space="preserve"> клеток).</w:t>
      </w:r>
    </w:p>
    <w:p w:rsidR="00753791" w:rsidRPr="004E7C4A" w:rsidRDefault="00753791" w:rsidP="00772127">
      <w:pPr>
        <w:shd w:val="clear" w:color="auto" w:fill="FFFFFF"/>
        <w:spacing w:line="360" w:lineRule="auto"/>
        <w:ind w:firstLine="709"/>
        <w:jc w:val="both"/>
        <w:rPr>
          <w:rFonts w:eastAsiaTheme="minorEastAsia"/>
          <w:lang w:val="ru-RU"/>
        </w:rPr>
      </w:pPr>
      <w:r w:rsidRPr="00E171B8">
        <w:rPr>
          <w:rFonts w:eastAsiaTheme="minorEastAsia"/>
          <w:lang w:val="ru-RU"/>
        </w:rPr>
        <w:t xml:space="preserve">Схема дизайна доклинического протокола по индукции </w:t>
      </w:r>
      <w:r>
        <w:rPr>
          <w:rFonts w:eastAsiaTheme="minorEastAsia"/>
          <w:lang w:val="ru-RU"/>
        </w:rPr>
        <w:t>атеросклероза</w:t>
      </w:r>
      <w:r w:rsidRPr="00E171B8">
        <w:rPr>
          <w:rFonts w:eastAsiaTheme="minorEastAsia"/>
          <w:lang w:val="ru-RU"/>
        </w:rPr>
        <w:t xml:space="preserve"> и системного применения МСК показана на рисунке </w:t>
      </w:r>
      <w:r w:rsidR="002C7AD6" w:rsidRPr="002C7AD6">
        <w:rPr>
          <w:rFonts w:eastAsiaTheme="minorEastAsia"/>
          <w:lang w:val="ru-RU"/>
        </w:rPr>
        <w:t>5</w:t>
      </w:r>
      <w:r w:rsidRPr="00E171B8">
        <w:rPr>
          <w:rFonts w:eastAsiaTheme="minorEastAsia"/>
          <w:lang w:val="ru-RU"/>
        </w:rPr>
        <w:t>. Каждая группа включа</w:t>
      </w:r>
      <w:r>
        <w:rPr>
          <w:rFonts w:eastAsiaTheme="minorEastAsia"/>
          <w:lang w:val="ru-RU"/>
        </w:rPr>
        <w:t xml:space="preserve">ла </w:t>
      </w:r>
      <w:r w:rsidRPr="00E171B8">
        <w:rPr>
          <w:rFonts w:eastAsiaTheme="minorEastAsia"/>
          <w:lang w:val="ru-RU"/>
        </w:rPr>
        <w:t>не менее 5 животных. Внутривенная инъекция МСК проводи</w:t>
      </w:r>
      <w:r>
        <w:rPr>
          <w:rFonts w:eastAsiaTheme="minorEastAsia"/>
          <w:lang w:val="ru-RU"/>
        </w:rPr>
        <w:t>лась</w:t>
      </w:r>
      <w:r w:rsidRPr="00E171B8">
        <w:rPr>
          <w:rFonts w:eastAsiaTheme="minorEastAsia"/>
          <w:lang w:val="ru-RU"/>
        </w:rPr>
        <w:t xml:space="preserve"> в хвостовую вену мышей </w:t>
      </w:r>
      <w:r>
        <w:rPr>
          <w:rFonts w:eastAsiaTheme="minorEastAsia"/>
          <w:lang w:val="ru-RU"/>
        </w:rPr>
        <w:t>два</w:t>
      </w:r>
      <w:r w:rsidRPr="00E171B8">
        <w:rPr>
          <w:rFonts w:eastAsiaTheme="minorEastAsia"/>
          <w:lang w:val="ru-RU"/>
        </w:rPr>
        <w:t xml:space="preserve"> раза через каждые </w:t>
      </w:r>
      <w:r>
        <w:rPr>
          <w:rFonts w:eastAsiaTheme="minorEastAsia"/>
          <w:lang w:val="ru-RU"/>
        </w:rPr>
        <w:t>7</w:t>
      </w:r>
      <w:r w:rsidRPr="00E171B8">
        <w:rPr>
          <w:rFonts w:eastAsiaTheme="minorEastAsia"/>
          <w:lang w:val="ru-RU"/>
        </w:rPr>
        <w:t xml:space="preserve"> </w:t>
      </w:r>
      <w:r>
        <w:rPr>
          <w:rFonts w:eastAsiaTheme="minorEastAsia"/>
          <w:lang w:val="ru-RU"/>
        </w:rPr>
        <w:t>дней</w:t>
      </w:r>
      <w:r w:rsidRPr="00E171B8">
        <w:rPr>
          <w:rFonts w:eastAsiaTheme="minorEastAsia"/>
          <w:lang w:val="ru-RU"/>
        </w:rPr>
        <w:t xml:space="preserve">. </w:t>
      </w:r>
    </w:p>
    <w:p w:rsidR="00753791" w:rsidRDefault="00D809D2" w:rsidP="00753791">
      <w:pPr>
        <w:shd w:val="clear" w:color="auto" w:fill="FFFFFF"/>
        <w:jc w:val="both"/>
        <w:rPr>
          <w:rFonts w:eastAsiaTheme="minorEastAsia"/>
          <w:lang w:val="ru-RU"/>
        </w:rPr>
      </w:pPr>
      <w:r w:rsidRPr="001D3AC8">
        <w:rPr>
          <w:rFonts w:eastAsiaTheme="minorEastAsia"/>
        </w:rPr>
        <w:pict>
          <v:shape id="_x0000_i1031" type="#_x0000_t75" style="width:491.6pt;height:142.75pt">
            <v:imagedata r:id="rId16" o:title="Induction of AS"/>
          </v:shape>
        </w:pict>
      </w:r>
    </w:p>
    <w:p w:rsidR="00753791" w:rsidRDefault="00753791" w:rsidP="00753791">
      <w:pPr>
        <w:shd w:val="clear" w:color="auto" w:fill="FFFFFF"/>
        <w:jc w:val="both"/>
        <w:rPr>
          <w:rFonts w:eastAsiaTheme="minorEastAsia"/>
          <w:lang w:val="ru-RU"/>
        </w:rPr>
      </w:pPr>
    </w:p>
    <w:p w:rsidR="00753791" w:rsidRPr="0051734D" w:rsidRDefault="00753791" w:rsidP="00A6178D">
      <w:pPr>
        <w:contextualSpacing/>
        <w:jc w:val="center"/>
        <w:rPr>
          <w:rFonts w:eastAsiaTheme="minorEastAsia"/>
          <w:lang w:val="ru-RU"/>
        </w:rPr>
      </w:pPr>
      <w:r w:rsidRPr="004E7C4A">
        <w:rPr>
          <w:lang w:val="ru-RU"/>
        </w:rPr>
        <w:t xml:space="preserve">Рисунок </w:t>
      </w:r>
      <w:r w:rsidR="00772127" w:rsidRPr="00772127">
        <w:rPr>
          <w:lang w:val="ru-RU"/>
        </w:rPr>
        <w:t>5</w:t>
      </w:r>
      <w:r w:rsidRPr="00E171B8">
        <w:rPr>
          <w:lang w:val="ru-RU"/>
        </w:rPr>
        <w:t xml:space="preserve"> – Схема протокола по </w:t>
      </w:r>
      <w:r w:rsidRPr="00E171B8">
        <w:rPr>
          <w:rFonts w:eastAsiaTheme="minorEastAsia"/>
          <w:lang w:val="ru-RU"/>
        </w:rPr>
        <w:t xml:space="preserve">индукции </w:t>
      </w:r>
      <w:r>
        <w:rPr>
          <w:rFonts w:eastAsiaTheme="minorEastAsia"/>
          <w:lang w:val="ru-RU"/>
        </w:rPr>
        <w:t>атеросклероза</w:t>
      </w:r>
      <w:r w:rsidRPr="00E171B8">
        <w:rPr>
          <w:rFonts w:eastAsiaTheme="minorEastAsia"/>
          <w:lang w:val="ru-RU"/>
        </w:rPr>
        <w:t xml:space="preserve"> </w:t>
      </w:r>
      <w:r>
        <w:rPr>
          <w:rFonts w:eastAsiaTheme="minorEastAsia"/>
          <w:lang w:val="ru-RU"/>
        </w:rPr>
        <w:t xml:space="preserve">у </w:t>
      </w:r>
      <w:r>
        <w:rPr>
          <w:rFonts w:eastAsiaTheme="minorEastAsia"/>
        </w:rPr>
        <w:t>ApoE</w:t>
      </w:r>
      <w:r w:rsidRPr="004E7C4A">
        <w:rPr>
          <w:rFonts w:eastAsiaTheme="minorEastAsia"/>
          <w:lang w:val="ru-RU"/>
        </w:rPr>
        <w:t xml:space="preserve"> </w:t>
      </w:r>
      <w:r w:rsidRPr="00E171B8">
        <w:rPr>
          <w:rFonts w:eastAsiaTheme="minorEastAsia"/>
          <w:lang w:val="ru-RU"/>
        </w:rPr>
        <w:t xml:space="preserve">мышей и системного применения МСК </w:t>
      </w:r>
      <w:r>
        <w:rPr>
          <w:rFonts w:eastAsiaTheme="minorEastAsia"/>
          <w:lang w:val="ru-RU"/>
        </w:rPr>
        <w:t>компактной кости</w:t>
      </w:r>
    </w:p>
    <w:p w:rsidR="00772127" w:rsidRPr="0089702E" w:rsidRDefault="003A28F9" w:rsidP="00496B26">
      <w:pPr>
        <w:tabs>
          <w:tab w:val="left" w:pos="567"/>
        </w:tabs>
        <w:spacing w:before="120" w:line="360" w:lineRule="auto"/>
        <w:ind w:firstLine="709"/>
        <w:jc w:val="both"/>
        <w:rPr>
          <w:color w:val="000000" w:themeColor="text1"/>
          <w:spacing w:val="2"/>
          <w:lang w:val="ru-RU"/>
        </w:rPr>
      </w:pPr>
      <w:r>
        <w:rPr>
          <w:color w:val="000000" w:themeColor="text1"/>
          <w:spacing w:val="2"/>
          <w:lang w:val="ru-RU"/>
        </w:rPr>
        <w:t xml:space="preserve">Чтобы изучить эффекты </w:t>
      </w:r>
      <w:r w:rsidRPr="00F86BA8">
        <w:rPr>
          <w:lang w:val="ru-RU" w:eastAsia="ru-RU"/>
        </w:rPr>
        <w:t xml:space="preserve">системного внутривенного применения </w:t>
      </w:r>
      <w:r w:rsidRPr="00F86BA8">
        <w:t>TNF</w:t>
      </w:r>
      <w:r w:rsidRPr="00F86BA8">
        <w:rPr>
          <w:lang w:val="ru-RU"/>
        </w:rPr>
        <w:t xml:space="preserve">-прекондиционированных МСК на </w:t>
      </w:r>
      <w:r>
        <w:rPr>
          <w:lang w:val="ru-RU"/>
        </w:rPr>
        <w:t>восстановление эндотелиальной функции у атеросклеротических мышей были выполнены</w:t>
      </w:r>
      <w:r>
        <w:rPr>
          <w:color w:val="000000" w:themeColor="text1"/>
          <w:spacing w:val="2"/>
          <w:lang w:val="ru-RU"/>
        </w:rPr>
        <w:t xml:space="preserve"> эксперименты по оценке</w:t>
      </w:r>
      <w:r w:rsidRPr="003A28F9">
        <w:rPr>
          <w:lang w:val="ru-RU"/>
        </w:rPr>
        <w:t xml:space="preserve"> </w:t>
      </w:r>
      <w:r w:rsidRPr="00F86BA8">
        <w:rPr>
          <w:lang w:val="ru-RU"/>
        </w:rPr>
        <w:t>эндотелиально-зависим</w:t>
      </w:r>
      <w:r>
        <w:rPr>
          <w:lang w:val="ru-RU"/>
        </w:rPr>
        <w:t>ой</w:t>
      </w:r>
      <w:r w:rsidRPr="00F86BA8">
        <w:rPr>
          <w:lang w:val="ru-RU"/>
        </w:rPr>
        <w:t xml:space="preserve"> релаксаци</w:t>
      </w:r>
      <w:r>
        <w:rPr>
          <w:lang w:val="ru-RU"/>
        </w:rPr>
        <w:t>и и сокращения с использованием ацетилхолина и фенилэфрина.</w:t>
      </w:r>
      <w:r>
        <w:rPr>
          <w:color w:val="000000" w:themeColor="text1"/>
          <w:spacing w:val="2"/>
          <w:lang w:val="ru-RU"/>
        </w:rPr>
        <w:t xml:space="preserve"> Для этого, ч</w:t>
      </w:r>
      <w:r w:rsidR="00DC40D5">
        <w:rPr>
          <w:color w:val="000000" w:themeColor="text1"/>
          <w:spacing w:val="2"/>
          <w:lang w:val="ru-RU"/>
        </w:rPr>
        <w:t xml:space="preserve">ерез 8 недель после </w:t>
      </w:r>
      <w:r w:rsidR="0089702E">
        <w:rPr>
          <w:color w:val="000000" w:themeColor="text1"/>
          <w:spacing w:val="2"/>
          <w:lang w:val="ru-RU"/>
        </w:rPr>
        <w:t xml:space="preserve">второго </w:t>
      </w:r>
      <w:r w:rsidR="00DC40D5">
        <w:rPr>
          <w:color w:val="000000" w:themeColor="text1"/>
          <w:spacing w:val="2"/>
          <w:lang w:val="ru-RU"/>
        </w:rPr>
        <w:t>внутривенного введения МСК, мыши были умерщвлены с помощью эвтаназии</w:t>
      </w:r>
      <w:r w:rsidR="00D07A5B">
        <w:rPr>
          <w:color w:val="000000" w:themeColor="text1"/>
          <w:spacing w:val="2"/>
          <w:lang w:val="ru-RU"/>
        </w:rPr>
        <w:t xml:space="preserve">, после чего </w:t>
      </w:r>
      <w:r w:rsidR="00DC40D5">
        <w:rPr>
          <w:color w:val="000000" w:themeColor="text1"/>
          <w:spacing w:val="2"/>
          <w:lang w:val="ru-RU"/>
        </w:rPr>
        <w:t xml:space="preserve">извлекали аорту для </w:t>
      </w:r>
      <w:r w:rsidR="00DC40D5">
        <w:rPr>
          <w:color w:val="000000" w:themeColor="text1"/>
          <w:spacing w:val="2"/>
          <w:lang w:val="ru-RU"/>
        </w:rPr>
        <w:lastRenderedPageBreak/>
        <w:t>использования в эксперименте по изучению эндотелиально-зависимой релаксации</w:t>
      </w:r>
      <w:r>
        <w:rPr>
          <w:color w:val="000000" w:themeColor="text1"/>
          <w:spacing w:val="2"/>
          <w:lang w:val="ru-RU"/>
        </w:rPr>
        <w:t xml:space="preserve"> и сокращения</w:t>
      </w:r>
      <w:r w:rsidR="00DC40D5">
        <w:rPr>
          <w:color w:val="000000" w:themeColor="text1"/>
          <w:spacing w:val="2"/>
          <w:lang w:val="ru-RU"/>
        </w:rPr>
        <w:t xml:space="preserve">. Результаты исследования представлены на рисунке </w:t>
      </w:r>
      <w:r w:rsidR="002C7AD6">
        <w:rPr>
          <w:color w:val="000000" w:themeColor="text1"/>
          <w:spacing w:val="2"/>
        </w:rPr>
        <w:t>6</w:t>
      </w:r>
      <w:r w:rsidR="00DC40D5">
        <w:rPr>
          <w:color w:val="000000" w:themeColor="text1"/>
          <w:spacing w:val="2"/>
          <w:lang w:val="ru-RU"/>
        </w:rPr>
        <w:t xml:space="preserve">. </w:t>
      </w:r>
    </w:p>
    <w:p w:rsidR="00772127" w:rsidRPr="00F85654" w:rsidRDefault="00C9480A" w:rsidP="00772127">
      <w:pPr>
        <w:autoSpaceDE w:val="0"/>
        <w:autoSpaceDN w:val="0"/>
        <w:adjustRightInd w:val="0"/>
        <w:spacing w:line="360" w:lineRule="auto"/>
        <w:jc w:val="both"/>
        <w:rPr>
          <w:lang w:val="ru-RU"/>
        </w:rPr>
      </w:pPr>
      <w:r w:rsidRPr="001D3AC8">
        <w:rPr>
          <w:lang w:val="ru-RU"/>
        </w:rPr>
        <w:pict>
          <v:shape id="_x0000_i1032" type="#_x0000_t75" style="width:500.3pt;height:227.15pt">
            <v:imagedata r:id="rId17" o:title="Рисунок Tension"/>
          </v:shape>
        </w:pict>
      </w:r>
    </w:p>
    <w:p w:rsidR="00772127" w:rsidRPr="00283B61" w:rsidRDefault="00772127" w:rsidP="00772127">
      <w:pPr>
        <w:autoSpaceDE w:val="0"/>
        <w:autoSpaceDN w:val="0"/>
        <w:adjustRightInd w:val="0"/>
        <w:jc w:val="center"/>
        <w:rPr>
          <w:lang w:val="ru-RU"/>
        </w:rPr>
      </w:pPr>
      <w:r w:rsidRPr="00F86BA8">
        <w:rPr>
          <w:lang w:val="ru-RU" w:eastAsia="ru-RU"/>
        </w:rPr>
        <w:t xml:space="preserve">Рисунок </w:t>
      </w:r>
      <w:r w:rsidR="002C7AD6" w:rsidRPr="002C7AD6">
        <w:rPr>
          <w:lang w:val="ru-RU" w:eastAsia="ru-RU"/>
        </w:rPr>
        <w:t>6</w:t>
      </w:r>
      <w:r w:rsidRPr="00F86BA8">
        <w:rPr>
          <w:lang w:val="ru-RU" w:eastAsia="ru-RU"/>
        </w:rPr>
        <w:t xml:space="preserve"> – Влияние системного внутривенного применения </w:t>
      </w:r>
      <w:r w:rsidRPr="00F86BA8">
        <w:t>TNF</w:t>
      </w:r>
      <w:r w:rsidRPr="00F86BA8">
        <w:rPr>
          <w:lang w:val="ru-RU"/>
        </w:rPr>
        <w:t xml:space="preserve">-прекондиционированных МСК на эндотелиально-зависимую релаксацию </w:t>
      </w:r>
      <w:r w:rsidR="00A96D1D">
        <w:rPr>
          <w:lang w:val="ru-RU"/>
        </w:rPr>
        <w:t xml:space="preserve">и сокращения </w:t>
      </w:r>
      <w:r w:rsidRPr="00F86BA8">
        <w:rPr>
          <w:lang w:val="ru-RU"/>
        </w:rPr>
        <w:t xml:space="preserve">у </w:t>
      </w:r>
      <w:r w:rsidRPr="00F86BA8">
        <w:t>ApoE</w:t>
      </w:r>
      <w:r w:rsidRPr="00F86BA8">
        <w:rPr>
          <w:lang w:val="ru-RU"/>
        </w:rPr>
        <w:t xml:space="preserve"> мышей</w:t>
      </w:r>
    </w:p>
    <w:p w:rsidR="00DC40D5" w:rsidRPr="00A11A7C" w:rsidRDefault="00DC40D5" w:rsidP="00496B26">
      <w:pPr>
        <w:tabs>
          <w:tab w:val="left" w:pos="567"/>
        </w:tabs>
        <w:spacing w:before="120" w:line="360" w:lineRule="auto"/>
        <w:ind w:firstLine="709"/>
        <w:jc w:val="both"/>
        <w:rPr>
          <w:color w:val="000000" w:themeColor="text1"/>
          <w:spacing w:val="2"/>
          <w:lang w:val="ru-RU"/>
        </w:rPr>
      </w:pPr>
      <w:r>
        <w:rPr>
          <w:color w:val="000000" w:themeColor="text1"/>
          <w:spacing w:val="2"/>
          <w:lang w:val="ru-RU"/>
        </w:rPr>
        <w:t xml:space="preserve">Данные </w:t>
      </w:r>
      <w:r w:rsidR="00A96D1D">
        <w:rPr>
          <w:color w:val="000000" w:themeColor="text1"/>
          <w:spacing w:val="2"/>
          <w:lang w:val="ru-RU"/>
        </w:rPr>
        <w:t xml:space="preserve">полученные после </w:t>
      </w:r>
      <w:r>
        <w:rPr>
          <w:color w:val="000000" w:themeColor="text1"/>
          <w:spacing w:val="2"/>
          <w:lang w:val="ru-RU"/>
        </w:rPr>
        <w:t xml:space="preserve">регистрации натяжения колец аорты показали, что трансплантация </w:t>
      </w:r>
      <w:r w:rsidRPr="00F86BA8">
        <w:t>TNF</w:t>
      </w:r>
      <w:r w:rsidRPr="00F86BA8">
        <w:rPr>
          <w:lang w:val="ru-RU"/>
        </w:rPr>
        <w:t>-прекондиционированных МСК</w:t>
      </w:r>
      <w:r>
        <w:rPr>
          <w:color w:val="000000" w:themeColor="text1"/>
          <w:spacing w:val="2"/>
          <w:lang w:val="ru-RU"/>
        </w:rPr>
        <w:t xml:space="preserve"> значительно повышала значения ацетилхолин-зависимой релаксации аорты по сравнению с введением интактных МСК и </w:t>
      </w:r>
      <w:r>
        <w:rPr>
          <w:color w:val="000000" w:themeColor="text1"/>
          <w:spacing w:val="2"/>
        </w:rPr>
        <w:t>PBS</w:t>
      </w:r>
      <w:r w:rsidR="00A11A7C" w:rsidRPr="00A11A7C">
        <w:rPr>
          <w:color w:val="000000" w:themeColor="text1"/>
          <w:spacing w:val="2"/>
          <w:lang w:val="ru-RU"/>
        </w:rPr>
        <w:t xml:space="preserve">. </w:t>
      </w:r>
      <w:r w:rsidR="00A11A7C">
        <w:rPr>
          <w:color w:val="000000" w:themeColor="text1"/>
          <w:spacing w:val="2"/>
          <w:lang w:val="ru-RU"/>
        </w:rPr>
        <w:t xml:space="preserve">Однако, значения фенилэфрин-зависимого сокращения после введения </w:t>
      </w:r>
      <w:r w:rsidR="00A11A7C" w:rsidRPr="00F86BA8">
        <w:t>TNF</w:t>
      </w:r>
      <w:r w:rsidR="00A11A7C" w:rsidRPr="00F86BA8">
        <w:rPr>
          <w:lang w:val="ru-RU"/>
        </w:rPr>
        <w:t>-прекондиционированных МСК</w:t>
      </w:r>
      <w:r w:rsidR="00A11A7C">
        <w:rPr>
          <w:lang w:val="ru-RU"/>
        </w:rPr>
        <w:t xml:space="preserve"> достоверно не отличались от контрольной группы (</w:t>
      </w:r>
      <w:r w:rsidR="00A11A7C">
        <w:t>PBS</w:t>
      </w:r>
      <w:r w:rsidR="00A11A7C" w:rsidRPr="00A11A7C">
        <w:rPr>
          <w:lang w:val="ru-RU"/>
        </w:rPr>
        <w:t xml:space="preserve">) </w:t>
      </w:r>
      <w:r w:rsidR="00A11A7C">
        <w:rPr>
          <w:lang w:val="ru-RU"/>
        </w:rPr>
        <w:t xml:space="preserve">и МСК группы. Таким образом, эти данные указывают на то, что </w:t>
      </w:r>
      <w:r w:rsidR="00A11A7C" w:rsidRPr="00F86BA8">
        <w:t>TNF</w:t>
      </w:r>
      <w:r w:rsidR="00A11A7C" w:rsidRPr="00F86BA8">
        <w:rPr>
          <w:lang w:val="ru-RU"/>
        </w:rPr>
        <w:t>-прекондиционированны</w:t>
      </w:r>
      <w:r w:rsidR="00A11A7C">
        <w:rPr>
          <w:lang w:val="ru-RU"/>
        </w:rPr>
        <w:t>е</w:t>
      </w:r>
      <w:r w:rsidR="00A11A7C" w:rsidRPr="00F86BA8">
        <w:rPr>
          <w:lang w:val="ru-RU"/>
        </w:rPr>
        <w:t xml:space="preserve"> МСК</w:t>
      </w:r>
      <w:r w:rsidR="00A11A7C">
        <w:rPr>
          <w:lang w:val="ru-RU"/>
        </w:rPr>
        <w:t xml:space="preserve"> способны улучшить </w:t>
      </w:r>
      <w:r w:rsidR="00A11A7C" w:rsidRPr="00F86BA8">
        <w:rPr>
          <w:lang w:val="ru-RU"/>
        </w:rPr>
        <w:t>эндотелиально-зависимую релаксацию</w:t>
      </w:r>
      <w:r w:rsidR="00A11A7C">
        <w:rPr>
          <w:lang w:val="ru-RU"/>
        </w:rPr>
        <w:t xml:space="preserve"> аорты, но не вазолидацию зависимую от сокращения гладко-мышечных клеток.</w:t>
      </w:r>
    </w:p>
    <w:p w:rsidR="00F51A97" w:rsidRPr="0090654B" w:rsidRDefault="00753791" w:rsidP="00496B26">
      <w:pPr>
        <w:tabs>
          <w:tab w:val="left" w:pos="567"/>
        </w:tabs>
        <w:spacing w:line="360" w:lineRule="auto"/>
        <w:ind w:firstLine="709"/>
        <w:contextualSpacing/>
        <w:jc w:val="both"/>
        <w:rPr>
          <w:color w:val="000000" w:themeColor="text1"/>
          <w:spacing w:val="2"/>
          <w:lang w:val="ru-RU"/>
        </w:rPr>
      </w:pPr>
      <w:r>
        <w:rPr>
          <w:color w:val="000000" w:themeColor="text1"/>
          <w:spacing w:val="2"/>
          <w:lang w:val="ru-RU"/>
        </w:rPr>
        <w:t xml:space="preserve">Поскольку развитие атеросклероза сопровождается дислипидемией и повышенным уровнем провоспалительных цитокинов, в данном исследовании был проведен анализ уровня холестерина, </w:t>
      </w:r>
      <w:r>
        <w:rPr>
          <w:color w:val="000000" w:themeColor="text1"/>
          <w:spacing w:val="2"/>
        </w:rPr>
        <w:t>LDL</w:t>
      </w:r>
      <w:r w:rsidRPr="00D10F6A">
        <w:rPr>
          <w:color w:val="000000" w:themeColor="text1"/>
          <w:spacing w:val="2"/>
          <w:lang w:val="ru-RU"/>
        </w:rPr>
        <w:t xml:space="preserve">, </w:t>
      </w:r>
      <w:r>
        <w:rPr>
          <w:color w:val="000000" w:themeColor="text1"/>
          <w:spacing w:val="2"/>
        </w:rPr>
        <w:t>HDL</w:t>
      </w:r>
      <w:r>
        <w:rPr>
          <w:color w:val="000000" w:themeColor="text1"/>
          <w:spacing w:val="2"/>
          <w:lang w:val="ru-RU"/>
        </w:rPr>
        <w:t xml:space="preserve"> и цитокинов в сыворотке крови мышей с атеросклерозом через 8 недель после </w:t>
      </w:r>
      <w:r w:rsidR="00A96D1D">
        <w:rPr>
          <w:color w:val="000000" w:themeColor="text1"/>
          <w:spacing w:val="2"/>
          <w:lang w:val="ru-RU"/>
        </w:rPr>
        <w:t>второй</w:t>
      </w:r>
      <w:r>
        <w:rPr>
          <w:color w:val="000000" w:themeColor="text1"/>
          <w:spacing w:val="2"/>
          <w:lang w:val="ru-RU"/>
        </w:rPr>
        <w:t xml:space="preserve"> внутривенной инъекции МСК. Было обнаружено, что </w:t>
      </w:r>
      <w:r w:rsidR="00346161">
        <w:rPr>
          <w:color w:val="000000" w:themeColor="text1"/>
          <w:spacing w:val="2"/>
          <w:lang w:val="ru-RU"/>
        </w:rPr>
        <w:t xml:space="preserve">по сравнению с </w:t>
      </w:r>
      <w:r w:rsidR="00346161">
        <w:rPr>
          <w:color w:val="000000" w:themeColor="text1"/>
          <w:spacing w:val="2"/>
        </w:rPr>
        <w:t>PBS</w:t>
      </w:r>
      <w:r w:rsidR="00346161" w:rsidRPr="00346161">
        <w:rPr>
          <w:color w:val="000000" w:themeColor="text1"/>
          <w:spacing w:val="2"/>
          <w:lang w:val="ru-RU"/>
        </w:rPr>
        <w:t xml:space="preserve"> </w:t>
      </w:r>
      <w:r w:rsidR="00346161">
        <w:rPr>
          <w:color w:val="000000" w:themeColor="text1"/>
          <w:spacing w:val="2"/>
          <w:lang w:val="ru-RU"/>
        </w:rPr>
        <w:t xml:space="preserve">группой (контроль), </w:t>
      </w:r>
      <w:r>
        <w:rPr>
          <w:color w:val="000000" w:themeColor="text1"/>
          <w:spacing w:val="2"/>
          <w:lang w:val="ru-RU"/>
        </w:rPr>
        <w:t xml:space="preserve">внутривенное применение как МСК, так и </w:t>
      </w:r>
      <w:r>
        <w:rPr>
          <w:color w:val="000000" w:themeColor="text1"/>
          <w:spacing w:val="2"/>
        </w:rPr>
        <w:t>TNF</w:t>
      </w:r>
      <w:r w:rsidRPr="00753791">
        <w:rPr>
          <w:color w:val="000000" w:themeColor="text1"/>
          <w:spacing w:val="2"/>
          <w:lang w:val="ru-RU"/>
        </w:rPr>
        <w:t>-</w:t>
      </w:r>
      <w:r>
        <w:rPr>
          <w:color w:val="000000" w:themeColor="text1"/>
          <w:spacing w:val="2"/>
          <w:lang w:val="ru-RU"/>
        </w:rPr>
        <w:t>МСК вызывает значительное снижение общего холестерина</w:t>
      </w:r>
      <w:r w:rsidR="00346161">
        <w:rPr>
          <w:color w:val="000000" w:themeColor="text1"/>
          <w:spacing w:val="2"/>
          <w:lang w:val="ru-RU"/>
        </w:rPr>
        <w:t xml:space="preserve"> и </w:t>
      </w:r>
      <w:r w:rsidR="00346161">
        <w:rPr>
          <w:color w:val="000000" w:themeColor="text1"/>
          <w:spacing w:val="2"/>
        </w:rPr>
        <w:t>LDL</w:t>
      </w:r>
      <w:r>
        <w:rPr>
          <w:color w:val="000000" w:themeColor="text1"/>
          <w:spacing w:val="2"/>
          <w:lang w:val="ru-RU"/>
        </w:rPr>
        <w:t xml:space="preserve"> в сыворотке крови мышей с атеросклерозом</w:t>
      </w:r>
      <w:r w:rsidRPr="00753791">
        <w:rPr>
          <w:color w:val="000000" w:themeColor="text1"/>
          <w:spacing w:val="2"/>
          <w:lang w:val="ru-RU"/>
        </w:rPr>
        <w:t xml:space="preserve">, </w:t>
      </w:r>
      <w:r>
        <w:rPr>
          <w:color w:val="000000" w:themeColor="text1"/>
          <w:spacing w:val="2"/>
          <w:lang w:val="ru-RU"/>
        </w:rPr>
        <w:t xml:space="preserve">начиная с 4 недели (рисунок </w:t>
      </w:r>
      <w:r w:rsidR="002C7AD6" w:rsidRPr="002C7AD6">
        <w:rPr>
          <w:color w:val="000000" w:themeColor="text1"/>
          <w:spacing w:val="2"/>
          <w:lang w:val="ru-RU"/>
        </w:rPr>
        <w:t>7</w:t>
      </w:r>
      <w:r>
        <w:rPr>
          <w:color w:val="000000" w:themeColor="text1"/>
          <w:spacing w:val="2"/>
          <w:lang w:val="ru-RU"/>
        </w:rPr>
        <w:t>).</w:t>
      </w:r>
      <w:r w:rsidR="00346161">
        <w:rPr>
          <w:color w:val="000000" w:themeColor="text1"/>
          <w:spacing w:val="2"/>
          <w:lang w:val="ru-RU"/>
        </w:rPr>
        <w:t xml:space="preserve"> Однако достоверной разницы между группой </w:t>
      </w:r>
      <w:r w:rsidR="00346161">
        <w:rPr>
          <w:color w:val="000000" w:themeColor="text1"/>
          <w:spacing w:val="2"/>
        </w:rPr>
        <w:t>TNF</w:t>
      </w:r>
      <w:r w:rsidR="00346161" w:rsidRPr="00753791">
        <w:rPr>
          <w:color w:val="000000" w:themeColor="text1"/>
          <w:spacing w:val="2"/>
          <w:lang w:val="ru-RU"/>
        </w:rPr>
        <w:t>-</w:t>
      </w:r>
      <w:r w:rsidR="00346161">
        <w:rPr>
          <w:color w:val="000000" w:themeColor="text1"/>
          <w:spacing w:val="2"/>
          <w:lang w:val="ru-RU"/>
        </w:rPr>
        <w:t xml:space="preserve">МСК и МСК группой обнаружено не было. Тем не менее, внутривенное введение </w:t>
      </w:r>
      <w:r w:rsidR="00346161">
        <w:rPr>
          <w:color w:val="000000" w:themeColor="text1"/>
          <w:spacing w:val="2"/>
        </w:rPr>
        <w:t>TNF</w:t>
      </w:r>
      <w:r w:rsidR="00346161" w:rsidRPr="00753791">
        <w:rPr>
          <w:color w:val="000000" w:themeColor="text1"/>
          <w:spacing w:val="2"/>
          <w:lang w:val="ru-RU"/>
        </w:rPr>
        <w:t>-</w:t>
      </w:r>
      <w:r w:rsidR="00346161">
        <w:rPr>
          <w:color w:val="000000" w:themeColor="text1"/>
          <w:spacing w:val="2"/>
          <w:lang w:val="ru-RU"/>
        </w:rPr>
        <w:t xml:space="preserve">МСК значительно повышало уровень </w:t>
      </w:r>
      <w:r w:rsidR="00346161">
        <w:rPr>
          <w:color w:val="000000" w:themeColor="text1"/>
          <w:spacing w:val="2"/>
        </w:rPr>
        <w:t>HDL</w:t>
      </w:r>
      <w:r w:rsidR="00346161">
        <w:rPr>
          <w:color w:val="000000" w:themeColor="text1"/>
          <w:spacing w:val="2"/>
          <w:lang w:val="ru-RU"/>
        </w:rPr>
        <w:t xml:space="preserve"> в сыворотке крови мышей по сравнению с контролем и МСК группой. </w:t>
      </w:r>
    </w:p>
    <w:p w:rsidR="00772127" w:rsidRDefault="00D809D2" w:rsidP="00A96D1D">
      <w:pPr>
        <w:widowControl w:val="0"/>
        <w:suppressAutoHyphens/>
        <w:autoSpaceDE w:val="0"/>
        <w:autoSpaceDN w:val="0"/>
        <w:adjustRightInd w:val="0"/>
        <w:spacing w:line="360" w:lineRule="auto"/>
        <w:jc w:val="center"/>
        <w:rPr>
          <w:bCs/>
          <w:lang w:val="ru-RU"/>
        </w:rPr>
      </w:pPr>
      <w:r w:rsidRPr="001D3AC8">
        <w:rPr>
          <w:bCs/>
          <w:lang w:val="ru-RU"/>
        </w:rPr>
        <w:lastRenderedPageBreak/>
        <w:pict>
          <v:shape id="_x0000_i1033" type="#_x0000_t75" style="width:347.6pt;height:258.2pt">
            <v:imagedata r:id="rId18" o:title="Рисунок 8 HDL"/>
          </v:shape>
        </w:pict>
      </w:r>
    </w:p>
    <w:p w:rsidR="00772127" w:rsidRPr="00D83B4E" w:rsidRDefault="00772127" w:rsidP="00772127">
      <w:pPr>
        <w:ind w:right="-5"/>
        <w:jc w:val="center"/>
        <w:rPr>
          <w:lang w:val="ru-RU"/>
        </w:rPr>
      </w:pPr>
      <w:r w:rsidRPr="00BB2F87">
        <w:rPr>
          <w:lang w:val="ru-RU"/>
        </w:rPr>
        <w:t xml:space="preserve">Каждое значение – среднее от </w:t>
      </w:r>
      <w:r>
        <w:rPr>
          <w:lang w:val="ru-RU"/>
        </w:rPr>
        <w:t>5</w:t>
      </w:r>
      <w:r w:rsidRPr="00BB2F87">
        <w:rPr>
          <w:lang w:val="ru-RU"/>
        </w:rPr>
        <w:t xml:space="preserve"> животных. </w:t>
      </w:r>
      <w:r w:rsidRPr="00D83B4E">
        <w:rPr>
          <w:lang w:val="ru-RU"/>
        </w:rPr>
        <w:t>*Достовер</w:t>
      </w:r>
      <w:r>
        <w:rPr>
          <w:lang w:val="ru-RU"/>
        </w:rPr>
        <w:t>ное отличие от контроля, р&lt;0,05</w:t>
      </w:r>
    </w:p>
    <w:p w:rsidR="00772127" w:rsidRDefault="00772127" w:rsidP="00772127">
      <w:pPr>
        <w:widowControl w:val="0"/>
        <w:suppressAutoHyphens/>
        <w:autoSpaceDE w:val="0"/>
        <w:autoSpaceDN w:val="0"/>
        <w:adjustRightInd w:val="0"/>
        <w:ind w:left="567"/>
        <w:jc w:val="center"/>
        <w:rPr>
          <w:color w:val="000000" w:themeColor="text1"/>
          <w:lang w:val="ru-RU"/>
        </w:rPr>
      </w:pPr>
      <w:r>
        <w:rPr>
          <w:noProof/>
          <w:lang w:val="ru-RU" w:eastAsia="ru-RU"/>
        </w:rPr>
        <w:t xml:space="preserve">Рисунок </w:t>
      </w:r>
      <w:r w:rsidR="002C7AD6" w:rsidRPr="002C7AD6">
        <w:rPr>
          <w:noProof/>
          <w:lang w:val="ru-RU" w:eastAsia="ru-RU"/>
        </w:rPr>
        <w:t>7</w:t>
      </w:r>
      <w:r>
        <w:rPr>
          <w:noProof/>
          <w:lang w:val="ru-RU" w:eastAsia="ru-RU"/>
        </w:rPr>
        <w:t xml:space="preserve"> </w:t>
      </w:r>
      <w:r w:rsidRPr="00A8122D">
        <w:rPr>
          <w:color w:val="000000" w:themeColor="text1"/>
          <w:lang w:val="ru-RU"/>
        </w:rPr>
        <w:t>–</w:t>
      </w:r>
      <w:r>
        <w:rPr>
          <w:noProof/>
          <w:lang w:val="ru-RU" w:eastAsia="ru-RU"/>
        </w:rPr>
        <w:t xml:space="preserve"> </w:t>
      </w:r>
      <w:r w:rsidRPr="00A8122D">
        <w:rPr>
          <w:color w:val="000000" w:themeColor="text1"/>
          <w:lang w:val="ru-RU"/>
        </w:rPr>
        <w:t xml:space="preserve">Влияние </w:t>
      </w:r>
      <w:r>
        <w:rPr>
          <w:color w:val="000000" w:themeColor="text1"/>
          <w:lang w:val="ru-RU"/>
        </w:rPr>
        <w:t xml:space="preserve">системного применения </w:t>
      </w:r>
      <w:r w:rsidRPr="00F86BA8">
        <w:t>TNF</w:t>
      </w:r>
      <w:r w:rsidRPr="00F86BA8">
        <w:rPr>
          <w:lang w:val="ru-RU"/>
        </w:rPr>
        <w:t>-прекондиционированных МСК</w:t>
      </w:r>
      <w:r w:rsidRPr="00A8122D">
        <w:rPr>
          <w:color w:val="000000" w:themeColor="text1"/>
          <w:lang w:val="ru-RU"/>
        </w:rPr>
        <w:t xml:space="preserve"> на </w:t>
      </w:r>
      <w:r>
        <w:rPr>
          <w:color w:val="000000" w:themeColor="text1"/>
          <w:lang w:val="ru-RU"/>
        </w:rPr>
        <w:t xml:space="preserve">уровень холестерина, </w:t>
      </w:r>
      <w:r>
        <w:rPr>
          <w:color w:val="000000" w:themeColor="text1"/>
        </w:rPr>
        <w:t>LDL</w:t>
      </w:r>
      <w:r w:rsidRPr="00C02AF3">
        <w:rPr>
          <w:color w:val="000000" w:themeColor="text1"/>
          <w:lang w:val="ru-RU"/>
        </w:rPr>
        <w:t xml:space="preserve"> </w:t>
      </w:r>
      <w:r>
        <w:rPr>
          <w:color w:val="000000" w:themeColor="text1"/>
          <w:lang w:val="ru-RU"/>
        </w:rPr>
        <w:t>и</w:t>
      </w:r>
      <w:r w:rsidRPr="00C02AF3">
        <w:rPr>
          <w:color w:val="000000" w:themeColor="text1"/>
          <w:lang w:val="ru-RU"/>
        </w:rPr>
        <w:t xml:space="preserve"> </w:t>
      </w:r>
      <w:r>
        <w:rPr>
          <w:color w:val="000000" w:themeColor="text1"/>
        </w:rPr>
        <w:t>HDL</w:t>
      </w:r>
      <w:r>
        <w:rPr>
          <w:color w:val="000000" w:themeColor="text1"/>
          <w:lang w:val="ru-RU"/>
        </w:rPr>
        <w:t xml:space="preserve"> в плазме крови мышей</w:t>
      </w:r>
      <w:r w:rsidRPr="00A8122D">
        <w:rPr>
          <w:color w:val="000000" w:themeColor="text1"/>
          <w:lang w:val="ru-RU"/>
        </w:rPr>
        <w:t xml:space="preserve"> </w:t>
      </w:r>
      <w:r>
        <w:rPr>
          <w:color w:val="000000" w:themeColor="text1"/>
          <w:lang w:val="ru-RU"/>
        </w:rPr>
        <w:t>с атеросклерозом</w:t>
      </w:r>
    </w:p>
    <w:p w:rsidR="00A96D1D" w:rsidRDefault="00772127" w:rsidP="00496B26">
      <w:pPr>
        <w:autoSpaceDE w:val="0"/>
        <w:autoSpaceDN w:val="0"/>
        <w:adjustRightInd w:val="0"/>
        <w:spacing w:before="120" w:line="360" w:lineRule="auto"/>
        <w:ind w:firstLine="709"/>
        <w:jc w:val="both"/>
        <w:rPr>
          <w:lang w:val="ru-RU"/>
        </w:rPr>
      </w:pPr>
      <w:r w:rsidRPr="008B0BEA">
        <w:rPr>
          <w:color w:val="000000" w:themeColor="text1"/>
          <w:spacing w:val="2"/>
          <w:lang w:val="ru-RU"/>
        </w:rPr>
        <w:t xml:space="preserve">Анализ уровней цитокинов в сыворотке крови мышей показал, что системное внутривенное введение </w:t>
      </w:r>
      <w:r w:rsidRPr="008B0BEA">
        <w:t>TNF</w:t>
      </w:r>
      <w:r w:rsidRPr="008B0BEA">
        <w:rPr>
          <w:lang w:val="ru-RU"/>
        </w:rPr>
        <w:t xml:space="preserve">-прекондиционированных МСК приводил к существенному подавлению уровней провоспалительных цитокинов </w:t>
      </w:r>
      <w:r w:rsidRPr="008B0BEA">
        <w:t>TNF</w:t>
      </w:r>
      <w:r w:rsidRPr="008B0BEA">
        <w:rPr>
          <w:lang w:val="ru-RU"/>
        </w:rPr>
        <w:t xml:space="preserve">-α и </w:t>
      </w:r>
      <w:r w:rsidRPr="008B0BEA">
        <w:t>IFN</w:t>
      </w:r>
      <w:r w:rsidRPr="008B0BEA">
        <w:rPr>
          <w:lang w:val="ru-RU"/>
        </w:rPr>
        <w:t>-γ по сравнению с интактными МСК</w:t>
      </w:r>
      <w:r>
        <w:rPr>
          <w:lang w:val="ru-RU"/>
        </w:rPr>
        <w:t xml:space="preserve"> и контрольной группой (</w:t>
      </w:r>
      <w:r>
        <w:t>PBS</w:t>
      </w:r>
      <w:r w:rsidRPr="000B1654">
        <w:rPr>
          <w:lang w:val="ru-RU"/>
        </w:rPr>
        <w:t>)</w:t>
      </w:r>
      <w:r>
        <w:rPr>
          <w:lang w:val="ru-RU"/>
        </w:rPr>
        <w:t xml:space="preserve"> (рисунок </w:t>
      </w:r>
      <w:r w:rsidR="002C7AD6" w:rsidRPr="002C7AD6">
        <w:rPr>
          <w:lang w:val="ru-RU"/>
        </w:rPr>
        <w:t>8</w:t>
      </w:r>
      <w:r>
        <w:rPr>
          <w:lang w:val="ru-RU"/>
        </w:rPr>
        <w:t>)</w:t>
      </w:r>
      <w:r w:rsidRPr="008B0BEA">
        <w:rPr>
          <w:lang w:val="ru-RU"/>
        </w:rPr>
        <w:t xml:space="preserve">. </w:t>
      </w:r>
    </w:p>
    <w:p w:rsidR="00A96D1D" w:rsidRPr="00A0203F" w:rsidRDefault="00D809D2" w:rsidP="00A96D1D">
      <w:pPr>
        <w:widowControl w:val="0"/>
        <w:suppressAutoHyphens/>
        <w:autoSpaceDE w:val="0"/>
        <w:autoSpaceDN w:val="0"/>
        <w:adjustRightInd w:val="0"/>
        <w:spacing w:line="360" w:lineRule="auto"/>
        <w:jc w:val="center"/>
        <w:rPr>
          <w:bCs/>
        </w:rPr>
      </w:pPr>
      <w:r w:rsidRPr="001D3AC8">
        <w:rPr>
          <w:bCs/>
        </w:rPr>
        <w:pict>
          <v:shape id="_x0000_i1034" type="#_x0000_t75" style="width:342.6pt;height:266.9pt">
            <v:imagedata r:id="rId19" o:title="Рисунок 7 Цтокин"/>
          </v:shape>
        </w:pict>
      </w:r>
    </w:p>
    <w:p w:rsidR="00A96D1D" w:rsidRPr="00D83B4E" w:rsidRDefault="00A96D1D" w:rsidP="00A96D1D">
      <w:pPr>
        <w:ind w:right="-5"/>
        <w:jc w:val="center"/>
        <w:rPr>
          <w:lang w:val="ru-RU"/>
        </w:rPr>
      </w:pPr>
      <w:r w:rsidRPr="00BB2F87">
        <w:rPr>
          <w:lang w:val="ru-RU"/>
        </w:rPr>
        <w:t xml:space="preserve">Каждое значение – среднее от </w:t>
      </w:r>
      <w:r>
        <w:rPr>
          <w:lang w:val="ru-RU"/>
        </w:rPr>
        <w:t>5</w:t>
      </w:r>
      <w:r w:rsidRPr="00BB2F87">
        <w:rPr>
          <w:lang w:val="ru-RU"/>
        </w:rPr>
        <w:t xml:space="preserve"> животных. </w:t>
      </w:r>
      <w:r w:rsidRPr="00D83B4E">
        <w:rPr>
          <w:lang w:val="ru-RU"/>
        </w:rPr>
        <w:t>*Достовер</w:t>
      </w:r>
      <w:r>
        <w:rPr>
          <w:lang w:val="ru-RU"/>
        </w:rPr>
        <w:t>ное отличие от контроля, р&lt;0,05</w:t>
      </w:r>
    </w:p>
    <w:p w:rsidR="00A96D1D" w:rsidRDefault="00A96D1D" w:rsidP="00A96D1D">
      <w:pPr>
        <w:ind w:right="-5"/>
        <w:jc w:val="center"/>
        <w:rPr>
          <w:lang w:val="ru-RU"/>
        </w:rPr>
      </w:pPr>
      <w:r w:rsidRPr="00A8122D">
        <w:rPr>
          <w:color w:val="000000" w:themeColor="text1"/>
          <w:lang w:val="ru-RU"/>
        </w:rPr>
        <w:t xml:space="preserve">Рисунок </w:t>
      </w:r>
      <w:r w:rsidR="002C7AD6" w:rsidRPr="002C7AD6">
        <w:rPr>
          <w:color w:val="000000" w:themeColor="text1"/>
          <w:lang w:val="ru-RU"/>
        </w:rPr>
        <w:t>8</w:t>
      </w:r>
      <w:r w:rsidRPr="00A8122D">
        <w:rPr>
          <w:color w:val="000000" w:themeColor="text1"/>
          <w:lang w:val="ru-RU"/>
        </w:rPr>
        <w:t xml:space="preserve"> – Влияние </w:t>
      </w:r>
      <w:r>
        <w:rPr>
          <w:color w:val="000000" w:themeColor="text1"/>
          <w:lang w:val="ru-RU"/>
        </w:rPr>
        <w:t xml:space="preserve">системного применения </w:t>
      </w:r>
      <w:r w:rsidRPr="00F86BA8">
        <w:t>TNF</w:t>
      </w:r>
      <w:r w:rsidRPr="00F86BA8">
        <w:rPr>
          <w:lang w:val="ru-RU"/>
        </w:rPr>
        <w:t>-прекондиционированных МСК</w:t>
      </w:r>
      <w:r w:rsidRPr="00A8122D">
        <w:rPr>
          <w:color w:val="000000" w:themeColor="text1"/>
          <w:lang w:val="ru-RU"/>
        </w:rPr>
        <w:t xml:space="preserve"> на </w:t>
      </w:r>
      <w:r>
        <w:rPr>
          <w:color w:val="000000" w:themeColor="text1"/>
          <w:lang w:val="ru-RU"/>
        </w:rPr>
        <w:t>уровень цитокинов в плазме крови мышей</w:t>
      </w:r>
      <w:r w:rsidRPr="00A8122D">
        <w:rPr>
          <w:color w:val="000000" w:themeColor="text1"/>
          <w:lang w:val="ru-RU"/>
        </w:rPr>
        <w:t xml:space="preserve"> </w:t>
      </w:r>
      <w:r>
        <w:rPr>
          <w:color w:val="000000" w:themeColor="text1"/>
          <w:lang w:val="ru-RU"/>
        </w:rPr>
        <w:t>с атеросклерозом</w:t>
      </w:r>
      <w:r w:rsidRPr="00880D63">
        <w:rPr>
          <w:lang w:val="ru-RU"/>
        </w:rPr>
        <w:t xml:space="preserve"> </w:t>
      </w:r>
    </w:p>
    <w:p w:rsidR="00772127" w:rsidRPr="00283B61" w:rsidRDefault="00772127" w:rsidP="00496B26">
      <w:pPr>
        <w:autoSpaceDE w:val="0"/>
        <w:autoSpaceDN w:val="0"/>
        <w:adjustRightInd w:val="0"/>
        <w:spacing w:line="360" w:lineRule="auto"/>
        <w:ind w:firstLine="709"/>
        <w:jc w:val="both"/>
        <w:rPr>
          <w:color w:val="000000" w:themeColor="text1"/>
          <w:spacing w:val="2"/>
          <w:lang w:val="ru-RU"/>
        </w:rPr>
      </w:pPr>
      <w:r w:rsidRPr="008B0BEA">
        <w:rPr>
          <w:lang w:val="ru-RU"/>
        </w:rPr>
        <w:lastRenderedPageBreak/>
        <w:t xml:space="preserve">С другой стороны как МСК, так и </w:t>
      </w:r>
      <w:r w:rsidRPr="008B0BEA">
        <w:t>TNF</w:t>
      </w:r>
      <w:r w:rsidRPr="008B0BEA">
        <w:rPr>
          <w:lang w:val="ru-RU"/>
        </w:rPr>
        <w:t>-МСК значительно повышало ур</w:t>
      </w:r>
      <w:r w:rsidR="00A96D1D">
        <w:rPr>
          <w:lang w:val="ru-RU"/>
        </w:rPr>
        <w:t>овень иммунорегуляторных и анти-</w:t>
      </w:r>
      <w:r w:rsidRPr="008B0BEA">
        <w:rPr>
          <w:lang w:val="ru-RU"/>
        </w:rPr>
        <w:t xml:space="preserve">воспалительных цитокинов таких как, </w:t>
      </w:r>
      <w:r w:rsidRPr="008B0BEA">
        <w:t>IL</w:t>
      </w:r>
      <w:r w:rsidRPr="008B0BEA">
        <w:rPr>
          <w:lang w:val="ru-RU"/>
        </w:rPr>
        <w:t xml:space="preserve">-6 и </w:t>
      </w:r>
      <w:r w:rsidRPr="008B0BEA">
        <w:t>IL</w:t>
      </w:r>
      <w:r w:rsidRPr="008B0BEA">
        <w:rPr>
          <w:lang w:val="ru-RU"/>
        </w:rPr>
        <w:t xml:space="preserve">-10. </w:t>
      </w:r>
      <w:r w:rsidRPr="008B0BEA">
        <w:rPr>
          <w:color w:val="000000" w:themeColor="text1"/>
          <w:spacing w:val="2"/>
          <w:lang w:val="ru-RU"/>
        </w:rPr>
        <w:t xml:space="preserve">Однако достоверной разницы между группой </w:t>
      </w:r>
      <w:r w:rsidRPr="008B0BEA">
        <w:rPr>
          <w:color w:val="000000" w:themeColor="text1"/>
          <w:spacing w:val="2"/>
        </w:rPr>
        <w:t>TNF</w:t>
      </w:r>
      <w:r w:rsidRPr="008B0BEA">
        <w:rPr>
          <w:color w:val="000000" w:themeColor="text1"/>
          <w:spacing w:val="2"/>
          <w:lang w:val="ru-RU"/>
        </w:rPr>
        <w:t>-МСК и МСК группой обнаружено не было.</w:t>
      </w:r>
      <w:r>
        <w:rPr>
          <w:color w:val="000000" w:themeColor="text1"/>
          <w:spacing w:val="2"/>
          <w:lang w:val="ru-RU"/>
        </w:rPr>
        <w:t xml:space="preserve"> </w:t>
      </w:r>
    </w:p>
    <w:p w:rsidR="00772127" w:rsidRPr="0090654B" w:rsidRDefault="000B1654" w:rsidP="00496B26">
      <w:pPr>
        <w:autoSpaceDE w:val="0"/>
        <w:autoSpaceDN w:val="0"/>
        <w:adjustRightInd w:val="0"/>
        <w:spacing w:line="360" w:lineRule="auto"/>
        <w:ind w:firstLine="709"/>
        <w:jc w:val="both"/>
        <w:rPr>
          <w:color w:val="000000" w:themeColor="text1"/>
          <w:spacing w:val="2"/>
          <w:lang w:val="ru-RU"/>
        </w:rPr>
      </w:pPr>
      <w:r>
        <w:rPr>
          <w:color w:val="000000" w:themeColor="text1"/>
          <w:spacing w:val="2"/>
          <w:lang w:val="ru-RU"/>
        </w:rPr>
        <w:t xml:space="preserve">Анализ индекса массы селезенки показал, что индукция атеросклероза у мышей приводит к резкому увеличению размера селезенки (рисунок </w:t>
      </w:r>
      <w:r w:rsidR="002C7AD6" w:rsidRPr="002C7AD6">
        <w:rPr>
          <w:color w:val="000000" w:themeColor="text1"/>
          <w:spacing w:val="2"/>
          <w:lang w:val="ru-RU"/>
        </w:rPr>
        <w:t>9</w:t>
      </w:r>
      <w:r>
        <w:rPr>
          <w:color w:val="000000" w:themeColor="text1"/>
          <w:spacing w:val="2"/>
          <w:lang w:val="ru-RU"/>
        </w:rPr>
        <w:t xml:space="preserve">). Однако, системное применение </w:t>
      </w:r>
      <w:r w:rsidR="00340B7B" w:rsidRPr="00F86BA8">
        <w:t>TNF</w:t>
      </w:r>
      <w:r w:rsidR="00340B7B" w:rsidRPr="00F86BA8">
        <w:rPr>
          <w:lang w:val="ru-RU"/>
        </w:rPr>
        <w:t>-прекондиционированных МСК</w:t>
      </w:r>
      <w:r w:rsidR="00340B7B">
        <w:rPr>
          <w:lang w:val="ru-RU"/>
        </w:rPr>
        <w:t xml:space="preserve"> значительно снижало </w:t>
      </w:r>
      <w:r w:rsidR="00340B7B">
        <w:rPr>
          <w:color w:val="000000" w:themeColor="text1"/>
          <w:spacing w:val="2"/>
          <w:lang w:val="ru-RU"/>
        </w:rPr>
        <w:t xml:space="preserve">индекс массы селезенки по сравнению с группами мышей получавших МСК и </w:t>
      </w:r>
      <w:r w:rsidR="00340B7B">
        <w:rPr>
          <w:color w:val="000000" w:themeColor="text1"/>
          <w:spacing w:val="2"/>
        </w:rPr>
        <w:t>PBS</w:t>
      </w:r>
      <w:r w:rsidR="00340B7B" w:rsidRPr="00340B7B">
        <w:rPr>
          <w:color w:val="000000" w:themeColor="text1"/>
          <w:spacing w:val="2"/>
          <w:lang w:val="ru-RU"/>
        </w:rPr>
        <w:t xml:space="preserve">. </w:t>
      </w:r>
      <w:r w:rsidR="00340B7B">
        <w:rPr>
          <w:color w:val="000000" w:themeColor="text1"/>
          <w:spacing w:val="2"/>
          <w:lang w:val="ru-RU"/>
        </w:rPr>
        <w:t>При этом</w:t>
      </w:r>
      <w:r w:rsidR="00340B7B" w:rsidRPr="00340B7B">
        <w:rPr>
          <w:color w:val="000000" w:themeColor="text1"/>
          <w:spacing w:val="2"/>
          <w:lang w:val="ru-RU"/>
        </w:rPr>
        <w:t xml:space="preserve"> </w:t>
      </w:r>
      <w:r w:rsidR="00340B7B">
        <w:rPr>
          <w:color w:val="000000" w:themeColor="text1"/>
          <w:spacing w:val="2"/>
          <w:lang w:val="ru-RU"/>
        </w:rPr>
        <w:t xml:space="preserve">индекс массы селезенки группы </w:t>
      </w:r>
      <w:r w:rsidR="00340B7B">
        <w:rPr>
          <w:color w:val="000000" w:themeColor="text1"/>
          <w:spacing w:val="2"/>
        </w:rPr>
        <w:t>TNF</w:t>
      </w:r>
      <w:r w:rsidR="00340B7B" w:rsidRPr="00340B7B">
        <w:rPr>
          <w:color w:val="000000" w:themeColor="text1"/>
          <w:spacing w:val="2"/>
          <w:lang w:val="ru-RU"/>
        </w:rPr>
        <w:t>-</w:t>
      </w:r>
      <w:r w:rsidR="00340B7B">
        <w:rPr>
          <w:color w:val="000000" w:themeColor="text1"/>
          <w:spacing w:val="2"/>
          <w:lang w:val="ru-RU"/>
        </w:rPr>
        <w:t>МСК был снижен приблизительно до показателей нормальной селезенки мышей.</w:t>
      </w:r>
    </w:p>
    <w:p w:rsidR="00772127" w:rsidRDefault="00D809D2" w:rsidP="00772127">
      <w:pPr>
        <w:widowControl w:val="0"/>
        <w:suppressAutoHyphens/>
        <w:autoSpaceDE w:val="0"/>
        <w:autoSpaceDN w:val="0"/>
        <w:adjustRightInd w:val="0"/>
        <w:spacing w:line="360" w:lineRule="auto"/>
        <w:jc w:val="both"/>
        <w:rPr>
          <w:bCs/>
        </w:rPr>
      </w:pPr>
      <w:r w:rsidRPr="001D3AC8">
        <w:rPr>
          <w:bCs/>
          <w:lang w:val="ru-RU"/>
        </w:rPr>
        <w:pict>
          <v:shape id="_x0000_i1035" type="#_x0000_t75" style="width:475.45pt;height:188.7pt">
            <v:imagedata r:id="rId20" o:title="Рисунок Spleen Index"/>
          </v:shape>
        </w:pict>
      </w:r>
    </w:p>
    <w:p w:rsidR="00595190" w:rsidRPr="00D83B4E" w:rsidRDefault="00595190" w:rsidP="00595190">
      <w:pPr>
        <w:ind w:right="-5"/>
        <w:jc w:val="center"/>
        <w:rPr>
          <w:lang w:val="ru-RU"/>
        </w:rPr>
      </w:pPr>
      <w:r w:rsidRPr="00D83B4E">
        <w:rPr>
          <w:lang w:val="ru-RU"/>
        </w:rPr>
        <w:t>*Достовер</w:t>
      </w:r>
      <w:r>
        <w:rPr>
          <w:lang w:val="ru-RU"/>
        </w:rPr>
        <w:t xml:space="preserve">ное отличие от контроля, р&lt;0,05. </w:t>
      </w:r>
      <w:r w:rsidRPr="00D83B4E">
        <w:rPr>
          <w:lang w:val="ru-RU"/>
        </w:rPr>
        <w:t>*</w:t>
      </w:r>
      <w:r>
        <w:rPr>
          <w:lang w:val="ru-RU"/>
        </w:rPr>
        <w:t>*</w:t>
      </w:r>
      <w:r w:rsidRPr="00D83B4E">
        <w:rPr>
          <w:lang w:val="ru-RU"/>
        </w:rPr>
        <w:t>Достовер</w:t>
      </w:r>
      <w:r>
        <w:rPr>
          <w:lang w:val="ru-RU"/>
        </w:rPr>
        <w:t>ное отличие от контроля, р&lt;0,01</w:t>
      </w:r>
    </w:p>
    <w:p w:rsidR="00772127" w:rsidRPr="00C9676B" w:rsidRDefault="00772127" w:rsidP="00E127DA">
      <w:pPr>
        <w:widowControl w:val="0"/>
        <w:suppressAutoHyphens/>
        <w:autoSpaceDE w:val="0"/>
        <w:autoSpaceDN w:val="0"/>
        <w:adjustRightInd w:val="0"/>
        <w:jc w:val="center"/>
        <w:rPr>
          <w:bCs/>
          <w:lang w:val="ru-RU"/>
        </w:rPr>
      </w:pPr>
      <w:r>
        <w:rPr>
          <w:lang w:val="ru-RU"/>
        </w:rPr>
        <w:t xml:space="preserve">Рисунок </w:t>
      </w:r>
      <w:r w:rsidR="002C7AD6" w:rsidRPr="002C7AD6">
        <w:rPr>
          <w:lang w:val="ru-RU"/>
        </w:rPr>
        <w:t>9</w:t>
      </w:r>
      <w:r>
        <w:rPr>
          <w:lang w:val="ru-RU"/>
        </w:rPr>
        <w:t xml:space="preserve"> – Влияние системного применения </w:t>
      </w:r>
      <w:r w:rsidRPr="00F86BA8">
        <w:t>TNF</w:t>
      </w:r>
      <w:r w:rsidRPr="00F86BA8">
        <w:rPr>
          <w:lang w:val="ru-RU"/>
        </w:rPr>
        <w:t>-прекондиционированных МСК</w:t>
      </w:r>
      <w:r>
        <w:rPr>
          <w:lang w:val="ru-RU"/>
        </w:rPr>
        <w:t xml:space="preserve"> на размер и вес селезенки </w:t>
      </w:r>
      <w:r>
        <w:t>ApoE</w:t>
      </w:r>
      <w:r w:rsidRPr="00C9676B">
        <w:rPr>
          <w:lang w:val="ru-RU"/>
        </w:rPr>
        <w:t xml:space="preserve"> </w:t>
      </w:r>
      <w:r>
        <w:rPr>
          <w:lang w:val="ru-RU"/>
        </w:rPr>
        <w:t>мышей</w:t>
      </w:r>
    </w:p>
    <w:p w:rsidR="006503DB" w:rsidRPr="00772127" w:rsidRDefault="00E127DA" w:rsidP="00CB124B">
      <w:pPr>
        <w:widowControl w:val="0"/>
        <w:suppressAutoHyphens/>
        <w:autoSpaceDE w:val="0"/>
        <w:autoSpaceDN w:val="0"/>
        <w:adjustRightInd w:val="0"/>
        <w:spacing w:line="360" w:lineRule="auto"/>
        <w:ind w:firstLine="709"/>
        <w:jc w:val="both"/>
        <w:rPr>
          <w:b/>
          <w:lang w:val="ru-RU"/>
        </w:rPr>
      </w:pPr>
      <w:r>
        <w:rPr>
          <w:b/>
          <w:bCs/>
          <w:lang w:val="ru-RU"/>
        </w:rPr>
        <w:br w:type="page"/>
      </w:r>
      <w:r w:rsidR="006E5F5C" w:rsidRPr="00772127">
        <w:rPr>
          <w:b/>
          <w:bCs/>
          <w:lang w:val="ru-RU"/>
        </w:rPr>
        <w:lastRenderedPageBreak/>
        <w:t xml:space="preserve">3 </w:t>
      </w:r>
      <w:r w:rsidR="00CD2665" w:rsidRPr="00772127">
        <w:rPr>
          <w:b/>
          <w:lang w:val="ru-RU"/>
        </w:rPr>
        <w:t>Обобщение и оценка результатов</w:t>
      </w:r>
    </w:p>
    <w:p w:rsidR="003F37F6" w:rsidRPr="007F13EE" w:rsidRDefault="003F37F6" w:rsidP="00CB124B">
      <w:pPr>
        <w:spacing w:line="360" w:lineRule="auto"/>
        <w:ind w:firstLine="709"/>
        <w:jc w:val="both"/>
        <w:rPr>
          <w:lang w:val="ru-RU"/>
        </w:rPr>
      </w:pPr>
      <w:r w:rsidRPr="007F13EE">
        <w:rPr>
          <w:lang w:val="ru-RU"/>
        </w:rPr>
        <w:t>Эндотелиальная дисфункция является важным предшественником и ранним маркером атеросклероза, что приводит к привлечению моноцитов, Т-клеток и тромбоцитов, накоплению липидных молекул и последующему образованию пенистых клеток [</w:t>
      </w:r>
      <w:r w:rsidR="0094290E">
        <w:rPr>
          <w:lang w:val="ru-RU"/>
        </w:rPr>
        <w:t>30</w:t>
      </w:r>
      <w:r w:rsidRPr="007F13EE">
        <w:rPr>
          <w:lang w:val="ru-RU"/>
        </w:rPr>
        <w:t>]. Эндотелиальная дисфункция индуцируется, главным образом, окисленными липопротеинами низкой плотности (ox-LDL), которые способствуют активации эндотелиальных клеток, апоптозу, продукции медиаторов воспаления, нарушению вазорелаксации (расширени</w:t>
      </w:r>
      <w:r>
        <w:rPr>
          <w:lang w:val="ru-RU"/>
        </w:rPr>
        <w:t>е</w:t>
      </w:r>
      <w:r w:rsidRPr="007F13EE">
        <w:rPr>
          <w:lang w:val="ru-RU"/>
        </w:rPr>
        <w:t xml:space="preserve"> сосудов) и способствует развитию атеросклероза [</w:t>
      </w:r>
      <w:r w:rsidR="0094290E">
        <w:rPr>
          <w:lang w:val="ru-RU"/>
        </w:rPr>
        <w:t>31</w:t>
      </w:r>
      <w:r w:rsidRPr="007F13EE">
        <w:rPr>
          <w:lang w:val="ru-RU"/>
        </w:rPr>
        <w:t xml:space="preserve">, </w:t>
      </w:r>
      <w:r w:rsidR="0094290E">
        <w:rPr>
          <w:lang w:val="ru-RU"/>
        </w:rPr>
        <w:t>32</w:t>
      </w:r>
      <w:r w:rsidRPr="007F13EE">
        <w:rPr>
          <w:lang w:val="ru-RU"/>
        </w:rPr>
        <w:t xml:space="preserve">]. Кроме того, oxLDL способен подавлять </w:t>
      </w:r>
      <w:r w:rsidRPr="003D5996">
        <w:rPr>
          <w:lang w:val="ru-RU"/>
        </w:rPr>
        <w:t>активность эндотелиальной синтазы оксида азота</w:t>
      </w:r>
      <w:r w:rsidRPr="007F13EE">
        <w:rPr>
          <w:lang w:val="ru-RU"/>
        </w:rPr>
        <w:t xml:space="preserve"> (eNOS) и продукцию оксида азота (NO), что приводит к прерыванию NO-опосредованных ответов в эндотелиальных клетках [</w:t>
      </w:r>
      <w:r w:rsidR="0094290E">
        <w:rPr>
          <w:lang w:val="ru-RU"/>
        </w:rPr>
        <w:t>33</w:t>
      </w:r>
      <w:r w:rsidRPr="007F13EE">
        <w:rPr>
          <w:lang w:val="ru-RU"/>
        </w:rPr>
        <w:t>]. Несмотря на повреждение, эндотелий имеет потенциал к самовосстановлению; МСК способны защищать и восстанавливать функции эндотелиальных клеток. Например, было показано, что МСК человека могут защищать эндотелиальные клетки от повреждений, вызванных окислительным стрессом или моноцитами [</w:t>
      </w:r>
      <w:r w:rsidR="0094290E">
        <w:rPr>
          <w:lang w:val="ru-RU"/>
        </w:rPr>
        <w:t>34</w:t>
      </w:r>
      <w:r w:rsidRPr="007F13EE">
        <w:rPr>
          <w:lang w:val="ru-RU"/>
        </w:rPr>
        <w:t xml:space="preserve">, </w:t>
      </w:r>
      <w:r w:rsidR="0094290E">
        <w:rPr>
          <w:lang w:val="ru-RU"/>
        </w:rPr>
        <w:t>35</w:t>
      </w:r>
      <w:r w:rsidRPr="007F13EE">
        <w:rPr>
          <w:lang w:val="ru-RU"/>
        </w:rPr>
        <w:t xml:space="preserve">]. </w:t>
      </w:r>
      <w:r>
        <w:rPr>
          <w:lang w:val="ru-RU"/>
        </w:rPr>
        <w:t>МСК</w:t>
      </w:r>
      <w:r w:rsidRPr="007F13EE">
        <w:rPr>
          <w:lang w:val="ru-RU"/>
        </w:rPr>
        <w:t xml:space="preserve"> снижали адгезию моноцитов к эндотелиальным клеткам, а также снижали стимулирующий эффект моноцитов на пролиферацию эндотелиальных клеток в присутствии H</w:t>
      </w:r>
      <w:r w:rsidRPr="007F13EE">
        <w:rPr>
          <w:vertAlign w:val="subscript"/>
          <w:lang w:val="ru-RU"/>
        </w:rPr>
        <w:t>2</w:t>
      </w:r>
      <w:r w:rsidRPr="007F13EE">
        <w:rPr>
          <w:lang w:val="ru-RU"/>
        </w:rPr>
        <w:t>O</w:t>
      </w:r>
      <w:r w:rsidRPr="007F13EE">
        <w:rPr>
          <w:vertAlign w:val="subscript"/>
          <w:lang w:val="ru-RU"/>
        </w:rPr>
        <w:t>2</w:t>
      </w:r>
      <w:r w:rsidRPr="007F13EE">
        <w:rPr>
          <w:lang w:val="ru-RU"/>
        </w:rPr>
        <w:t xml:space="preserve">. С другой стороны, </w:t>
      </w:r>
      <w:r>
        <w:rPr>
          <w:lang w:val="ru-RU"/>
        </w:rPr>
        <w:t xml:space="preserve">МСК </w:t>
      </w:r>
      <w:r w:rsidRPr="007F13EE">
        <w:rPr>
          <w:lang w:val="ru-RU"/>
        </w:rPr>
        <w:t>увеличивают активность антиоксидантов, таких как глутатион и тиоредоксинредуктазы, в эндотелиальных клетках, обработанных H</w:t>
      </w:r>
      <w:r w:rsidRPr="007F13EE">
        <w:rPr>
          <w:vertAlign w:val="subscript"/>
          <w:lang w:val="ru-RU"/>
        </w:rPr>
        <w:t>2</w:t>
      </w:r>
      <w:r w:rsidRPr="007F13EE">
        <w:rPr>
          <w:lang w:val="ru-RU"/>
        </w:rPr>
        <w:t>O</w:t>
      </w:r>
      <w:r w:rsidRPr="007F13EE">
        <w:rPr>
          <w:vertAlign w:val="subscript"/>
          <w:lang w:val="ru-RU"/>
        </w:rPr>
        <w:t>2</w:t>
      </w:r>
      <w:r w:rsidR="0032403B">
        <w:rPr>
          <w:lang w:val="ru-RU"/>
        </w:rPr>
        <w:t xml:space="preserve"> [</w:t>
      </w:r>
      <w:r w:rsidR="0094290E">
        <w:rPr>
          <w:lang w:val="ru-RU"/>
        </w:rPr>
        <w:t>36</w:t>
      </w:r>
      <w:r w:rsidR="0032403B">
        <w:rPr>
          <w:lang w:val="ru-RU"/>
        </w:rPr>
        <w:t>]. Сообщалось, что МСК</w:t>
      </w:r>
      <w:r w:rsidR="0032403B" w:rsidRPr="0032403B">
        <w:rPr>
          <w:lang w:val="ru-RU"/>
        </w:rPr>
        <w:t xml:space="preserve"> </w:t>
      </w:r>
      <w:r w:rsidR="0032403B">
        <w:rPr>
          <w:lang w:val="ru-RU"/>
        </w:rPr>
        <w:t xml:space="preserve">амниотической мембраны </w:t>
      </w:r>
      <w:r w:rsidRPr="007F13EE">
        <w:rPr>
          <w:lang w:val="ru-RU"/>
        </w:rPr>
        <w:t xml:space="preserve">человека, повышают жизнеспособность эндотелиальных клеток, что проявляется в снижении уровня лактатдегидрогеназы и стабилизации образования эндотелиальной сети </w:t>
      </w:r>
      <w:r w:rsidRPr="007F13EE">
        <w:rPr>
          <w:i/>
          <w:lang w:val="ru-RU"/>
        </w:rPr>
        <w:t>in vitro</w:t>
      </w:r>
      <w:r w:rsidRPr="007F13EE">
        <w:rPr>
          <w:lang w:val="ru-RU"/>
        </w:rPr>
        <w:t xml:space="preserve"> [</w:t>
      </w:r>
      <w:r w:rsidR="0094290E">
        <w:rPr>
          <w:lang w:val="ru-RU"/>
        </w:rPr>
        <w:t>37</w:t>
      </w:r>
      <w:r w:rsidRPr="007F13EE">
        <w:rPr>
          <w:lang w:val="ru-RU"/>
        </w:rPr>
        <w:t>].</w:t>
      </w:r>
      <w:r>
        <w:rPr>
          <w:lang w:val="ru-RU"/>
        </w:rPr>
        <w:t xml:space="preserve"> </w:t>
      </w:r>
      <w:r w:rsidRPr="007F13EE">
        <w:rPr>
          <w:lang w:val="ru-RU"/>
        </w:rPr>
        <w:t xml:space="preserve">Было </w:t>
      </w:r>
      <w:r>
        <w:rPr>
          <w:lang w:val="ru-RU"/>
        </w:rPr>
        <w:t xml:space="preserve">также </w:t>
      </w:r>
      <w:r w:rsidRPr="007F13EE">
        <w:rPr>
          <w:lang w:val="ru-RU"/>
        </w:rPr>
        <w:t xml:space="preserve">показано, что МСК костного мозга </w:t>
      </w:r>
      <w:r w:rsidR="0032403B">
        <w:rPr>
          <w:lang w:val="ru-RU"/>
        </w:rPr>
        <w:t xml:space="preserve">человека </w:t>
      </w:r>
      <w:r w:rsidRPr="007F13EE">
        <w:rPr>
          <w:lang w:val="ru-RU"/>
        </w:rPr>
        <w:t xml:space="preserve">способны </w:t>
      </w:r>
      <w:r w:rsidR="0032403B">
        <w:rPr>
          <w:lang w:val="ru-RU"/>
        </w:rPr>
        <w:t>уменьшать</w:t>
      </w:r>
      <w:r w:rsidRPr="007F13EE">
        <w:rPr>
          <w:lang w:val="ru-RU"/>
        </w:rPr>
        <w:t xml:space="preserve"> атеросклеротические поражения за счет восстановления функции эндотелия, которая была нарушена после </w:t>
      </w:r>
      <w:r>
        <w:rPr>
          <w:lang w:val="ru-RU"/>
        </w:rPr>
        <w:t xml:space="preserve">обработки </w:t>
      </w:r>
      <w:r w:rsidRPr="007F13EE">
        <w:rPr>
          <w:lang w:val="ru-RU"/>
        </w:rPr>
        <w:t>ox-LDL [</w:t>
      </w:r>
      <w:r w:rsidR="0094290E">
        <w:rPr>
          <w:lang w:val="ru-RU"/>
        </w:rPr>
        <w:t>38</w:t>
      </w:r>
      <w:r w:rsidRPr="007F13EE">
        <w:rPr>
          <w:lang w:val="ru-RU"/>
        </w:rPr>
        <w:t xml:space="preserve">]. Обработка ox-LDL приводила к инактивации Akt/eNOS, индукции деградации eNOS и ингибированию продукции NO в эндотелиальных клетках. </w:t>
      </w:r>
      <w:r w:rsidRPr="007F13EE">
        <w:rPr>
          <w:i/>
        </w:rPr>
        <w:t>I</w:t>
      </w:r>
      <w:r w:rsidRPr="007F13EE">
        <w:rPr>
          <w:i/>
          <w:lang w:val="ru-RU"/>
        </w:rPr>
        <w:t xml:space="preserve">n vitro </w:t>
      </w:r>
      <w:r w:rsidRPr="007F13EE">
        <w:rPr>
          <w:lang w:val="ru-RU"/>
        </w:rPr>
        <w:t>исследования показали, что МСК человека способны нейтрализовать неблагоприятное воздействие oxLDL на эндотелиальные клетки и восстанавливать активность Akt/eNOS, уровень eNOS и продукцию NO за счет увеличения выработки IL-8 и макрофагального воспалительного белка-2</w:t>
      </w:r>
      <w:r w:rsidR="0032403B">
        <w:rPr>
          <w:lang w:val="ru-RU"/>
        </w:rPr>
        <w:t xml:space="preserve"> (</w:t>
      </w:r>
      <w:r w:rsidR="0032403B">
        <w:t>MIP</w:t>
      </w:r>
      <w:r w:rsidR="0032403B" w:rsidRPr="0032403B">
        <w:rPr>
          <w:lang w:val="ru-RU"/>
        </w:rPr>
        <w:t>-2)</w:t>
      </w:r>
      <w:r w:rsidRPr="007F13EE">
        <w:rPr>
          <w:lang w:val="ru-RU"/>
        </w:rPr>
        <w:t xml:space="preserve">. </w:t>
      </w:r>
    </w:p>
    <w:p w:rsidR="00B10D09" w:rsidRPr="00B10D09" w:rsidRDefault="003F37F6" w:rsidP="00CB124B">
      <w:pPr>
        <w:tabs>
          <w:tab w:val="left" w:pos="851"/>
        </w:tabs>
        <w:spacing w:line="360" w:lineRule="auto"/>
        <w:ind w:firstLine="709"/>
        <w:contextualSpacing/>
        <w:jc w:val="both"/>
        <w:rPr>
          <w:lang w:val="ru-RU"/>
        </w:rPr>
      </w:pPr>
      <w:r w:rsidRPr="00537C96">
        <w:rPr>
          <w:lang w:val="ru-RU"/>
        </w:rPr>
        <w:t>Основываясь на эти данные, мы</w:t>
      </w:r>
      <w:r w:rsidR="00A8640A" w:rsidRPr="00537C96">
        <w:rPr>
          <w:lang w:val="ru-RU"/>
        </w:rPr>
        <w:t xml:space="preserve"> предположили, что протекторные эффекты МСК на эндотелиальную дисфункцию при атеросклерозе могут быть усилены посредством цитокинового прекондиционирования. </w:t>
      </w:r>
      <w:r w:rsidR="0091310F" w:rsidRPr="00537C96">
        <w:rPr>
          <w:lang w:val="ru-RU"/>
        </w:rPr>
        <w:t xml:space="preserve">Для того чтобы проверить нашу гипотезу, мы изучили </w:t>
      </w:r>
      <w:r w:rsidR="00B10D09" w:rsidRPr="00537C96">
        <w:rPr>
          <w:spacing w:val="2"/>
          <w:lang w:val="ru-RU"/>
        </w:rPr>
        <w:t>терапевтическую эффективность трансплантации</w:t>
      </w:r>
      <w:r w:rsidR="0091310F" w:rsidRPr="00537C96">
        <w:rPr>
          <w:lang w:val="ru-RU"/>
        </w:rPr>
        <w:t xml:space="preserve"> </w:t>
      </w:r>
      <w:r w:rsidR="0091310F">
        <w:t>TNF</w:t>
      </w:r>
      <w:r w:rsidR="0091310F" w:rsidRPr="00537C96">
        <w:rPr>
          <w:lang w:val="ru-RU"/>
        </w:rPr>
        <w:t>-</w:t>
      </w:r>
      <w:r w:rsidR="0091310F" w:rsidRPr="00537C96">
        <w:rPr>
          <w:spacing w:val="2"/>
          <w:lang w:val="ru-RU"/>
        </w:rPr>
        <w:t>прекон</w:t>
      </w:r>
      <w:r w:rsidR="0091310F" w:rsidRPr="00537C96">
        <w:rPr>
          <w:rFonts w:eastAsiaTheme="minorEastAsia"/>
          <w:spacing w:val="2"/>
          <w:lang w:val="ru-RU"/>
        </w:rPr>
        <w:t>д</w:t>
      </w:r>
      <w:r w:rsidR="0091310F" w:rsidRPr="00537C96">
        <w:rPr>
          <w:spacing w:val="2"/>
          <w:lang w:val="ru-RU"/>
        </w:rPr>
        <w:t>иционированных МСК при восстановлении функции эндотелия</w:t>
      </w:r>
      <w:r w:rsidR="00B10D09" w:rsidRPr="00B10D09">
        <w:rPr>
          <w:spacing w:val="2"/>
          <w:lang w:val="ru-RU"/>
        </w:rPr>
        <w:t xml:space="preserve"> </w:t>
      </w:r>
      <w:r w:rsidR="00B10D09">
        <w:rPr>
          <w:spacing w:val="2"/>
          <w:lang w:val="ru-RU"/>
        </w:rPr>
        <w:t>аорты</w:t>
      </w:r>
      <w:r w:rsidR="0091310F" w:rsidRPr="00537C96">
        <w:rPr>
          <w:spacing w:val="2"/>
          <w:lang w:val="ru-RU"/>
        </w:rPr>
        <w:t xml:space="preserve"> у модельных животных с атеросклерозом.</w:t>
      </w:r>
      <w:r w:rsidR="0091310F" w:rsidRPr="00537C96">
        <w:rPr>
          <w:lang w:val="ru-RU"/>
        </w:rPr>
        <w:t xml:space="preserve"> </w:t>
      </w:r>
      <w:r w:rsidR="00A8640A" w:rsidRPr="00537C96">
        <w:rPr>
          <w:lang w:val="ru-RU"/>
        </w:rPr>
        <w:t xml:space="preserve">В нашем </w:t>
      </w:r>
      <w:r w:rsidR="0032403B" w:rsidRPr="00595190">
        <w:rPr>
          <w:i/>
        </w:rPr>
        <w:t>in</w:t>
      </w:r>
      <w:r w:rsidR="0032403B" w:rsidRPr="00595190">
        <w:rPr>
          <w:i/>
          <w:lang w:val="ru-RU"/>
        </w:rPr>
        <w:t xml:space="preserve"> </w:t>
      </w:r>
      <w:r w:rsidR="0032403B" w:rsidRPr="00595190">
        <w:rPr>
          <w:i/>
        </w:rPr>
        <w:t>vitro</w:t>
      </w:r>
      <w:r w:rsidR="0032403B" w:rsidRPr="0032403B">
        <w:rPr>
          <w:lang w:val="ru-RU"/>
        </w:rPr>
        <w:t xml:space="preserve"> </w:t>
      </w:r>
      <w:r w:rsidR="00A8640A" w:rsidRPr="00537C96">
        <w:rPr>
          <w:lang w:val="ru-RU"/>
        </w:rPr>
        <w:t>исследовании, мы</w:t>
      </w:r>
      <w:r w:rsidRPr="00537C96">
        <w:rPr>
          <w:lang w:val="ru-RU"/>
        </w:rPr>
        <w:t xml:space="preserve"> впервые </w:t>
      </w:r>
      <w:r w:rsidR="00A8640A" w:rsidRPr="00537C96">
        <w:rPr>
          <w:lang w:val="ru-RU"/>
        </w:rPr>
        <w:t xml:space="preserve">показали, что </w:t>
      </w:r>
      <w:r w:rsidR="00A8640A">
        <w:t>TNF</w:t>
      </w:r>
      <w:r w:rsidR="00A8640A" w:rsidRPr="00537C96">
        <w:rPr>
          <w:lang w:val="ru-RU"/>
        </w:rPr>
        <w:t>-</w:t>
      </w:r>
      <w:r w:rsidR="00A8640A" w:rsidRPr="00537C96">
        <w:rPr>
          <w:spacing w:val="2"/>
          <w:lang w:val="ru-RU"/>
        </w:rPr>
        <w:t xml:space="preserve">МСК </w:t>
      </w:r>
      <w:r w:rsidR="00537C96">
        <w:rPr>
          <w:spacing w:val="2"/>
          <w:lang w:val="ru-RU"/>
        </w:rPr>
        <w:lastRenderedPageBreak/>
        <w:t xml:space="preserve">способны более </w:t>
      </w:r>
      <w:r w:rsidR="00537C96">
        <w:rPr>
          <w:lang w:val="ru-RU"/>
        </w:rPr>
        <w:t xml:space="preserve">эффективнее мигрировать в сторону </w:t>
      </w:r>
      <w:r w:rsidR="00537C96">
        <w:t>oxLDL</w:t>
      </w:r>
      <w:r w:rsidR="00537C96">
        <w:rPr>
          <w:lang w:val="ru-RU"/>
        </w:rPr>
        <w:t>-обработанных</w:t>
      </w:r>
      <w:r w:rsidR="00537C96">
        <w:rPr>
          <w:lang w:val="ru-RU" w:eastAsia="ru-RU"/>
        </w:rPr>
        <w:t xml:space="preserve"> ЭКАМ по сравнению с необработанными МСК и оказывать благотворные защитные эффекты</w:t>
      </w:r>
      <w:r w:rsidR="0032403B">
        <w:rPr>
          <w:lang w:val="ru-RU" w:eastAsia="ru-RU"/>
        </w:rPr>
        <w:t>,</w:t>
      </w:r>
      <w:r w:rsidR="00537C96">
        <w:rPr>
          <w:lang w:val="ru-RU" w:eastAsia="ru-RU"/>
        </w:rPr>
        <w:t xml:space="preserve"> приводящие к восстановлению </w:t>
      </w:r>
      <w:r w:rsidR="00537C96">
        <w:rPr>
          <w:lang w:eastAsia="ru-RU"/>
        </w:rPr>
        <w:t>NO</w:t>
      </w:r>
      <w:r w:rsidR="00537C96" w:rsidRPr="00807515">
        <w:rPr>
          <w:lang w:val="ru-RU" w:eastAsia="ru-RU"/>
        </w:rPr>
        <w:t>-</w:t>
      </w:r>
      <w:r w:rsidR="00537C96">
        <w:rPr>
          <w:lang w:val="ru-RU" w:eastAsia="ru-RU"/>
        </w:rPr>
        <w:t xml:space="preserve">продуцирующей активности </w:t>
      </w:r>
      <w:r w:rsidR="00537C96">
        <w:rPr>
          <w:lang w:val="ru-RU"/>
        </w:rPr>
        <w:t xml:space="preserve">в </w:t>
      </w:r>
      <w:r w:rsidR="00537C96">
        <w:t>oxLDL</w:t>
      </w:r>
      <w:r w:rsidR="00537C96">
        <w:rPr>
          <w:lang w:val="ru-RU"/>
        </w:rPr>
        <w:t>-обработанных</w:t>
      </w:r>
      <w:r w:rsidR="00537C96">
        <w:rPr>
          <w:lang w:val="ru-RU" w:eastAsia="ru-RU"/>
        </w:rPr>
        <w:t xml:space="preserve"> ЭКАМ.</w:t>
      </w:r>
      <w:r w:rsidR="000C3A5C">
        <w:rPr>
          <w:lang w:val="ru-RU" w:eastAsia="ru-RU"/>
        </w:rPr>
        <w:t xml:space="preserve"> </w:t>
      </w:r>
      <w:r w:rsidR="00807515" w:rsidRPr="00E36A22">
        <w:rPr>
          <w:lang w:val="ru-RU"/>
        </w:rPr>
        <w:t xml:space="preserve">Более того, мы показали, что индукция </w:t>
      </w:r>
      <w:r w:rsidR="000C3A5C" w:rsidRPr="00E36A22">
        <w:rPr>
          <w:lang w:val="ru-RU"/>
        </w:rPr>
        <w:t xml:space="preserve">миграции МСК в сторону </w:t>
      </w:r>
      <w:r w:rsidR="000C3A5C" w:rsidRPr="00E36A22">
        <w:t>oxLDL</w:t>
      </w:r>
      <w:r w:rsidR="000C3A5C" w:rsidRPr="00E36A22">
        <w:rPr>
          <w:lang w:val="ru-RU"/>
        </w:rPr>
        <w:t xml:space="preserve"> поврежденных ЭКАМ зависит от </w:t>
      </w:r>
      <w:r w:rsidR="001E1B0B" w:rsidRPr="00E36A22">
        <w:rPr>
          <w:lang w:val="ru-RU"/>
        </w:rPr>
        <w:t xml:space="preserve">секреции </w:t>
      </w:r>
      <w:r w:rsidR="000C3A5C" w:rsidRPr="00E36A22">
        <w:t>SDF</w:t>
      </w:r>
      <w:r w:rsidR="000C3A5C" w:rsidRPr="00E36A22">
        <w:rPr>
          <w:lang w:val="ru-RU"/>
        </w:rPr>
        <w:t>-1</w:t>
      </w:r>
      <w:r w:rsidR="001E1B0B" w:rsidRPr="00E36A22">
        <w:rPr>
          <w:lang w:val="ru-RU"/>
        </w:rPr>
        <w:t xml:space="preserve"> ЭКАМ</w:t>
      </w:r>
      <w:r w:rsidR="000C3A5C" w:rsidRPr="00E36A22">
        <w:rPr>
          <w:lang w:val="ru-RU"/>
        </w:rPr>
        <w:t xml:space="preserve"> и </w:t>
      </w:r>
      <w:r w:rsidR="001E1B0B" w:rsidRPr="00E36A22">
        <w:rPr>
          <w:lang w:val="ru-RU"/>
        </w:rPr>
        <w:t xml:space="preserve">экспрессии </w:t>
      </w:r>
      <w:r w:rsidR="000C3A5C" w:rsidRPr="00E36A22">
        <w:t>CXCR</w:t>
      </w:r>
      <w:r w:rsidR="000C3A5C" w:rsidRPr="00E36A22">
        <w:rPr>
          <w:lang w:val="ru-RU"/>
        </w:rPr>
        <w:t>4</w:t>
      </w:r>
      <w:r w:rsidR="001E1B0B" w:rsidRPr="00E36A22">
        <w:rPr>
          <w:lang w:val="ru-RU"/>
        </w:rPr>
        <w:t xml:space="preserve"> на МСК</w:t>
      </w:r>
      <w:r w:rsidR="00843B51" w:rsidRPr="00E36A22">
        <w:rPr>
          <w:lang w:val="ru-RU"/>
        </w:rPr>
        <w:t>. Ряд</w:t>
      </w:r>
      <w:r w:rsidR="00843B51" w:rsidRPr="00843B51">
        <w:rPr>
          <w:lang w:val="ru-RU"/>
        </w:rPr>
        <w:t xml:space="preserve"> исследований показал, что хемокиновый фактор-1 стромальных клеток (</w:t>
      </w:r>
      <w:r w:rsidR="00843B51">
        <w:t>SDF</w:t>
      </w:r>
      <w:r w:rsidR="00843B51" w:rsidRPr="00843B51">
        <w:rPr>
          <w:lang w:val="ru-RU"/>
        </w:rPr>
        <w:t xml:space="preserve">-1, также известный как </w:t>
      </w:r>
      <w:r w:rsidR="00843B51">
        <w:t>CXCL</w:t>
      </w:r>
      <w:r w:rsidR="00843B51" w:rsidRPr="00843B51">
        <w:rPr>
          <w:lang w:val="ru-RU"/>
        </w:rPr>
        <w:t xml:space="preserve">12) </w:t>
      </w:r>
      <w:r w:rsidR="003B5279">
        <w:rPr>
          <w:lang w:val="ru-RU"/>
        </w:rPr>
        <w:t>играет важную роль</w:t>
      </w:r>
      <w:r w:rsidR="00843B51" w:rsidRPr="00843B51">
        <w:rPr>
          <w:lang w:val="ru-RU"/>
        </w:rPr>
        <w:t xml:space="preserve"> </w:t>
      </w:r>
      <w:r w:rsidR="003B5279">
        <w:rPr>
          <w:lang w:val="ru-RU"/>
        </w:rPr>
        <w:t>в</w:t>
      </w:r>
      <w:r w:rsidR="00843B51" w:rsidRPr="00843B51">
        <w:rPr>
          <w:lang w:val="ru-RU"/>
        </w:rPr>
        <w:t xml:space="preserve"> хемотаксис</w:t>
      </w:r>
      <w:r w:rsidR="003B5279">
        <w:rPr>
          <w:lang w:val="ru-RU"/>
        </w:rPr>
        <w:t>е</w:t>
      </w:r>
      <w:r w:rsidR="00843B51" w:rsidRPr="00843B51">
        <w:rPr>
          <w:lang w:val="ru-RU"/>
        </w:rPr>
        <w:t xml:space="preserve"> </w:t>
      </w:r>
      <w:r w:rsidR="003B5279">
        <w:rPr>
          <w:lang w:val="ru-RU"/>
        </w:rPr>
        <w:t>МСК</w:t>
      </w:r>
      <w:r w:rsidR="00843B51" w:rsidRPr="00843B51">
        <w:rPr>
          <w:lang w:val="ru-RU"/>
        </w:rPr>
        <w:t xml:space="preserve">, а также </w:t>
      </w:r>
      <w:r w:rsidR="003B5279">
        <w:rPr>
          <w:lang w:val="ru-RU"/>
        </w:rPr>
        <w:t>в</w:t>
      </w:r>
      <w:r w:rsidR="00843B51" w:rsidRPr="00843B51">
        <w:rPr>
          <w:lang w:val="ru-RU"/>
        </w:rPr>
        <w:t xml:space="preserve"> органоспецифическо</w:t>
      </w:r>
      <w:r w:rsidR="003B5279">
        <w:rPr>
          <w:lang w:val="ru-RU"/>
        </w:rPr>
        <w:t>м</w:t>
      </w:r>
      <w:r w:rsidR="00843B51" w:rsidRPr="00843B51">
        <w:rPr>
          <w:lang w:val="ru-RU"/>
        </w:rPr>
        <w:t xml:space="preserve"> хоминг</w:t>
      </w:r>
      <w:r w:rsidR="003B5279">
        <w:rPr>
          <w:lang w:val="ru-RU"/>
        </w:rPr>
        <w:t>е</w:t>
      </w:r>
      <w:r w:rsidR="00843B51" w:rsidRPr="00843B51">
        <w:rPr>
          <w:lang w:val="ru-RU"/>
        </w:rPr>
        <w:t xml:space="preserve"> в поврежденной ткани посредством взаимодействия с его рецептором</w:t>
      </w:r>
      <w:r w:rsidR="003B5279">
        <w:rPr>
          <w:lang w:val="ru-RU"/>
        </w:rPr>
        <w:t xml:space="preserve"> </w:t>
      </w:r>
      <w:r w:rsidR="003B5279">
        <w:t>CXCR</w:t>
      </w:r>
      <w:r w:rsidR="003B5279" w:rsidRPr="003B5279">
        <w:rPr>
          <w:lang w:val="ru-RU"/>
        </w:rPr>
        <w:t xml:space="preserve">4 </w:t>
      </w:r>
      <w:r w:rsidR="001E1B0B">
        <w:rPr>
          <w:lang w:val="ru-RU"/>
        </w:rPr>
        <w:t>[</w:t>
      </w:r>
      <w:r w:rsidR="000266AD">
        <w:rPr>
          <w:lang w:val="ru-RU"/>
        </w:rPr>
        <w:t>39</w:t>
      </w:r>
      <w:r w:rsidR="001E1B0B">
        <w:rPr>
          <w:lang w:val="ru-RU"/>
        </w:rPr>
        <w:t>–</w:t>
      </w:r>
      <w:r w:rsidR="000266AD">
        <w:rPr>
          <w:lang w:val="ru-RU"/>
        </w:rPr>
        <w:t>41</w:t>
      </w:r>
      <w:r w:rsidR="001E1B0B">
        <w:rPr>
          <w:lang w:val="ru-RU"/>
        </w:rPr>
        <w:t>]</w:t>
      </w:r>
      <w:r w:rsidR="00843B51" w:rsidRPr="003B5279">
        <w:rPr>
          <w:lang w:val="ru-RU"/>
        </w:rPr>
        <w:t xml:space="preserve">. </w:t>
      </w:r>
      <w:r w:rsidR="003B5279">
        <w:rPr>
          <w:lang w:val="ru-RU"/>
        </w:rPr>
        <w:t xml:space="preserve">Несмотря на то, что </w:t>
      </w:r>
      <w:r w:rsidR="00843B51">
        <w:t>CXCR</w:t>
      </w:r>
      <w:r w:rsidR="00843B51" w:rsidRPr="003B5279">
        <w:rPr>
          <w:lang w:val="ru-RU"/>
        </w:rPr>
        <w:t xml:space="preserve">4 высоко экспрессируется МСК, его экспрессия заметно снижается во время экспансии МСК </w:t>
      </w:r>
      <w:r w:rsidR="00843B51" w:rsidRPr="00B10D09">
        <w:rPr>
          <w:i/>
        </w:rPr>
        <w:t>ex</w:t>
      </w:r>
      <w:r w:rsidR="00843B51" w:rsidRPr="00B10D09">
        <w:rPr>
          <w:i/>
          <w:lang w:val="ru-RU"/>
        </w:rPr>
        <w:t xml:space="preserve"> </w:t>
      </w:r>
      <w:r w:rsidR="00843B51" w:rsidRPr="00B10D09">
        <w:rPr>
          <w:i/>
        </w:rPr>
        <w:t>vivo</w:t>
      </w:r>
      <w:r w:rsidR="00843B51" w:rsidRPr="003B5279">
        <w:rPr>
          <w:lang w:val="ru-RU"/>
        </w:rPr>
        <w:t xml:space="preserve"> [</w:t>
      </w:r>
      <w:r w:rsidR="000266AD">
        <w:rPr>
          <w:lang w:val="ru-RU"/>
        </w:rPr>
        <w:t>42</w:t>
      </w:r>
      <w:r w:rsidR="00843B51" w:rsidRPr="003B5279">
        <w:rPr>
          <w:lang w:val="ru-RU"/>
        </w:rPr>
        <w:t xml:space="preserve">, </w:t>
      </w:r>
      <w:r w:rsidR="000266AD">
        <w:rPr>
          <w:lang w:val="ru-RU"/>
        </w:rPr>
        <w:t>43</w:t>
      </w:r>
      <w:r w:rsidR="00843B51" w:rsidRPr="003B5279">
        <w:rPr>
          <w:lang w:val="ru-RU"/>
        </w:rPr>
        <w:t xml:space="preserve">], что снижает их </w:t>
      </w:r>
      <w:r w:rsidR="00843B51" w:rsidRPr="00B10D09">
        <w:rPr>
          <w:lang w:val="ru-RU"/>
        </w:rPr>
        <w:t xml:space="preserve">способность отвечать на сигналы </w:t>
      </w:r>
      <w:r w:rsidR="003B5279" w:rsidRPr="00B10D09">
        <w:rPr>
          <w:lang w:val="ru-RU"/>
        </w:rPr>
        <w:t>хоуминга</w:t>
      </w:r>
      <w:r w:rsidR="00843B51" w:rsidRPr="00B10D09">
        <w:rPr>
          <w:lang w:val="ru-RU"/>
        </w:rPr>
        <w:t>, исходящие из поврежденных</w:t>
      </w:r>
      <w:r w:rsidR="003B5279" w:rsidRPr="00B10D09">
        <w:rPr>
          <w:lang w:val="ru-RU"/>
        </w:rPr>
        <w:t xml:space="preserve"> тканевых</w:t>
      </w:r>
      <w:r w:rsidR="00843B51" w:rsidRPr="00B10D09">
        <w:rPr>
          <w:lang w:val="ru-RU"/>
        </w:rPr>
        <w:t xml:space="preserve"> участков. </w:t>
      </w:r>
    </w:p>
    <w:p w:rsidR="00843B51" w:rsidRPr="00BD4F3B" w:rsidRDefault="00497BAC" w:rsidP="00CB124B">
      <w:pPr>
        <w:pStyle w:val="HTML"/>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Для того</w:t>
      </w:r>
      <w:r w:rsidR="00B10D09" w:rsidRPr="00B10D09">
        <w:rPr>
          <w:rFonts w:ascii="Times New Roman" w:hAnsi="Times New Roman" w:cs="Times New Roman"/>
          <w:sz w:val="24"/>
          <w:szCs w:val="24"/>
        </w:rPr>
        <w:t xml:space="preserve"> чтобы повысить миграционные свойства МСК, несколько научных групп сделали попытки разработать альтернативные подходы для оптимизации эффективности миграции МСК и усиления их положительного эффекта в месте повреждения путем прекондиционирования МСК перед трансплантацией.</w:t>
      </w:r>
      <w:r w:rsidR="00B10D09" w:rsidRPr="00B10D09">
        <w:rPr>
          <w:rFonts w:ascii="Times New Roman" w:hAnsi="Times New Roman" w:cs="Times New Roman"/>
          <w:color w:val="222222"/>
          <w:sz w:val="24"/>
          <w:szCs w:val="24"/>
        </w:rPr>
        <w:t xml:space="preserve"> </w:t>
      </w:r>
      <w:r w:rsidR="00B10D09">
        <w:rPr>
          <w:rFonts w:ascii="Times New Roman" w:hAnsi="Times New Roman" w:cs="Times New Roman"/>
          <w:color w:val="222222"/>
          <w:sz w:val="24"/>
          <w:szCs w:val="24"/>
        </w:rPr>
        <w:t>Например, было показано, что пре</w:t>
      </w:r>
      <w:r w:rsidR="00B10D09" w:rsidRPr="00B10D09">
        <w:rPr>
          <w:rFonts w:ascii="Times New Roman" w:hAnsi="Times New Roman" w:cs="Times New Roman"/>
          <w:color w:val="222222"/>
          <w:sz w:val="24"/>
          <w:szCs w:val="24"/>
        </w:rPr>
        <w:t>кондиционирование инсулиноподобным фактором роста (IGF</w:t>
      </w:r>
      <w:r w:rsidR="00B10D09">
        <w:rPr>
          <w:rFonts w:ascii="Times New Roman" w:hAnsi="Times New Roman" w:cs="Times New Roman"/>
          <w:color w:val="222222"/>
          <w:sz w:val="24"/>
          <w:szCs w:val="24"/>
        </w:rPr>
        <w:t>-</w:t>
      </w:r>
      <w:r w:rsidR="00B10D09" w:rsidRPr="00B10D09">
        <w:rPr>
          <w:rFonts w:ascii="Times New Roman" w:hAnsi="Times New Roman" w:cs="Times New Roman"/>
          <w:color w:val="222222"/>
          <w:sz w:val="24"/>
          <w:szCs w:val="24"/>
        </w:rPr>
        <w:t>1</w:t>
      </w:r>
      <w:r w:rsidR="00B10D09">
        <w:rPr>
          <w:rFonts w:ascii="Times New Roman" w:hAnsi="Times New Roman" w:cs="Times New Roman"/>
          <w:color w:val="222222"/>
          <w:sz w:val="24"/>
          <w:szCs w:val="24"/>
        </w:rPr>
        <w:t>)</w:t>
      </w:r>
      <w:r w:rsidR="00B10D09" w:rsidRPr="00B10D09">
        <w:rPr>
          <w:rFonts w:ascii="Times New Roman" w:hAnsi="Times New Roman" w:cs="Times New Roman"/>
          <w:color w:val="222222"/>
          <w:sz w:val="24"/>
          <w:szCs w:val="24"/>
        </w:rPr>
        <w:t xml:space="preserve"> улучшало способность МСК к миграции и восстанавливало нормальную функцию почек после острого повреждения посредством повыш</w:t>
      </w:r>
      <w:r w:rsidR="00AD2C12">
        <w:rPr>
          <w:rFonts w:ascii="Times New Roman" w:hAnsi="Times New Roman" w:cs="Times New Roman"/>
          <w:color w:val="222222"/>
          <w:sz w:val="24"/>
          <w:szCs w:val="24"/>
        </w:rPr>
        <w:t xml:space="preserve">ения </w:t>
      </w:r>
      <w:r w:rsidR="00B10D09" w:rsidRPr="00B10D09">
        <w:rPr>
          <w:rFonts w:ascii="Times New Roman" w:hAnsi="Times New Roman" w:cs="Times New Roman"/>
          <w:color w:val="222222"/>
          <w:sz w:val="24"/>
          <w:szCs w:val="24"/>
        </w:rPr>
        <w:t>регуляци</w:t>
      </w:r>
      <w:r w:rsidR="00AD2C12">
        <w:rPr>
          <w:rFonts w:ascii="Times New Roman" w:hAnsi="Times New Roman" w:cs="Times New Roman"/>
          <w:color w:val="222222"/>
          <w:sz w:val="24"/>
          <w:szCs w:val="24"/>
        </w:rPr>
        <w:t>и экспрессии</w:t>
      </w:r>
      <w:r w:rsidR="00B10D09" w:rsidRPr="00B10D09">
        <w:rPr>
          <w:rFonts w:ascii="Times New Roman" w:hAnsi="Times New Roman" w:cs="Times New Roman"/>
          <w:color w:val="222222"/>
          <w:sz w:val="24"/>
          <w:szCs w:val="24"/>
        </w:rPr>
        <w:t xml:space="preserve"> CXCR4. Его функциональная роль была дополнительно подтверждена блокированием CXCR4, которое полностью </w:t>
      </w:r>
      <w:r w:rsidR="00B10D09">
        <w:rPr>
          <w:rFonts w:ascii="Times New Roman" w:hAnsi="Times New Roman" w:cs="Times New Roman"/>
          <w:color w:val="222222"/>
          <w:sz w:val="24"/>
          <w:szCs w:val="24"/>
        </w:rPr>
        <w:t>нейтрализовало</w:t>
      </w:r>
      <w:r w:rsidR="00B10D09" w:rsidRPr="00B10D09">
        <w:rPr>
          <w:rFonts w:ascii="Times New Roman" w:hAnsi="Times New Roman" w:cs="Times New Roman"/>
          <w:color w:val="222222"/>
          <w:sz w:val="24"/>
          <w:szCs w:val="24"/>
        </w:rPr>
        <w:t xml:space="preserve"> </w:t>
      </w:r>
      <w:r w:rsidR="00B10D09" w:rsidRPr="00BD4F3B">
        <w:rPr>
          <w:rFonts w:ascii="Times New Roman" w:hAnsi="Times New Roman" w:cs="Times New Roman"/>
          <w:sz w:val="24"/>
          <w:szCs w:val="24"/>
        </w:rPr>
        <w:t>эффект IGF-1 на МСК [</w:t>
      </w:r>
      <w:r w:rsidR="009A217D">
        <w:rPr>
          <w:rFonts w:ascii="Times New Roman" w:hAnsi="Times New Roman" w:cs="Times New Roman"/>
          <w:sz w:val="24"/>
          <w:szCs w:val="24"/>
        </w:rPr>
        <w:t>44</w:t>
      </w:r>
      <w:r w:rsidR="00B10D09" w:rsidRPr="00BD4F3B">
        <w:rPr>
          <w:rFonts w:ascii="Times New Roman" w:hAnsi="Times New Roman" w:cs="Times New Roman"/>
          <w:sz w:val="24"/>
          <w:szCs w:val="24"/>
        </w:rPr>
        <w:t xml:space="preserve">]. </w:t>
      </w:r>
      <w:r w:rsidR="001E1B0B" w:rsidRPr="00BD4F3B">
        <w:rPr>
          <w:rFonts w:ascii="Times New Roman" w:hAnsi="Times New Roman" w:cs="Times New Roman"/>
          <w:sz w:val="24"/>
          <w:szCs w:val="24"/>
        </w:rPr>
        <w:t xml:space="preserve">В нашем исследовании мы </w:t>
      </w:r>
      <w:r w:rsidR="00057437" w:rsidRPr="00BD4F3B">
        <w:rPr>
          <w:rFonts w:ascii="Times New Roman" w:hAnsi="Times New Roman" w:cs="Times New Roman"/>
          <w:sz w:val="24"/>
          <w:szCs w:val="24"/>
        </w:rPr>
        <w:t>впервые обнаружили, что</w:t>
      </w:r>
      <w:r w:rsidR="001E1B0B" w:rsidRPr="00BD4F3B">
        <w:rPr>
          <w:rFonts w:ascii="Times New Roman" w:hAnsi="Times New Roman" w:cs="Times New Roman"/>
          <w:sz w:val="24"/>
          <w:szCs w:val="24"/>
        </w:rPr>
        <w:t xml:space="preserve"> TNF-прекондиционированные МСК </w:t>
      </w:r>
      <w:r w:rsidR="00570478" w:rsidRPr="00BD4F3B">
        <w:rPr>
          <w:rFonts w:ascii="Times New Roman" w:hAnsi="Times New Roman" w:cs="Times New Roman"/>
          <w:sz w:val="24"/>
          <w:szCs w:val="24"/>
        </w:rPr>
        <w:t>экспрессировали более высокие уровни CXCR4</w:t>
      </w:r>
      <w:r w:rsidRPr="00497BAC">
        <w:rPr>
          <w:rFonts w:ascii="Times New Roman" w:hAnsi="Times New Roman" w:cs="Times New Roman"/>
          <w:sz w:val="24"/>
          <w:szCs w:val="24"/>
        </w:rPr>
        <w:t>,</w:t>
      </w:r>
      <w:r w:rsidR="00570478" w:rsidRPr="00BD4F3B">
        <w:rPr>
          <w:rFonts w:ascii="Times New Roman" w:hAnsi="Times New Roman" w:cs="Times New Roman"/>
          <w:sz w:val="24"/>
          <w:szCs w:val="24"/>
        </w:rPr>
        <w:t xml:space="preserve"> чем необработанные МСК, что приводило к их повышенной миграции к oxLDL-обработанны</w:t>
      </w:r>
      <w:r w:rsidR="003F5F40" w:rsidRPr="00BD4F3B">
        <w:rPr>
          <w:rFonts w:ascii="Times New Roman" w:hAnsi="Times New Roman" w:cs="Times New Roman"/>
          <w:sz w:val="24"/>
          <w:szCs w:val="24"/>
        </w:rPr>
        <w:t>м</w:t>
      </w:r>
      <w:r w:rsidR="00570478" w:rsidRPr="00BD4F3B">
        <w:rPr>
          <w:rFonts w:ascii="Times New Roman" w:hAnsi="Times New Roman" w:cs="Times New Roman"/>
          <w:sz w:val="24"/>
          <w:szCs w:val="24"/>
        </w:rPr>
        <w:t xml:space="preserve"> ЭКАМ.</w:t>
      </w:r>
      <w:r w:rsidR="00BB5DA5" w:rsidRPr="00BD4F3B">
        <w:rPr>
          <w:rFonts w:ascii="Times New Roman" w:hAnsi="Times New Roman" w:cs="Times New Roman"/>
          <w:sz w:val="24"/>
          <w:szCs w:val="24"/>
        </w:rPr>
        <w:t xml:space="preserve"> </w:t>
      </w:r>
      <w:r w:rsidR="00B10D09" w:rsidRPr="00BD4F3B">
        <w:rPr>
          <w:rFonts w:ascii="Times New Roman" w:hAnsi="Times New Roman" w:cs="Times New Roman"/>
          <w:sz w:val="24"/>
          <w:szCs w:val="24"/>
        </w:rPr>
        <w:t xml:space="preserve">Таким образом, наши результаты предполагают, что </w:t>
      </w:r>
      <w:r w:rsidR="00BD4F3B" w:rsidRPr="00BD4F3B">
        <w:rPr>
          <w:rFonts w:ascii="Times New Roman" w:hAnsi="Times New Roman" w:cs="Times New Roman"/>
          <w:sz w:val="24"/>
          <w:szCs w:val="24"/>
          <w:lang w:val="en-US"/>
        </w:rPr>
        <w:t>TNF</w:t>
      </w:r>
      <w:r w:rsidR="00BD4F3B" w:rsidRPr="00BD4F3B">
        <w:rPr>
          <w:rFonts w:ascii="Times New Roman" w:hAnsi="Times New Roman" w:cs="Times New Roman"/>
          <w:sz w:val="24"/>
          <w:szCs w:val="24"/>
        </w:rPr>
        <w:t>-</w:t>
      </w:r>
      <w:r w:rsidR="00BD4F3B" w:rsidRPr="00BD4F3B">
        <w:rPr>
          <w:rFonts w:ascii="Calibri" w:hAnsi="Calibri" w:cs="Calibri"/>
          <w:sz w:val="24"/>
          <w:szCs w:val="24"/>
          <w:lang w:val="en-US"/>
        </w:rPr>
        <w:t>α</w:t>
      </w:r>
      <w:r w:rsidR="00BD4F3B" w:rsidRPr="00BD4F3B">
        <w:rPr>
          <w:rFonts w:ascii="Times New Roman" w:hAnsi="Times New Roman" w:cs="Times New Roman"/>
          <w:sz w:val="24"/>
          <w:szCs w:val="24"/>
        </w:rPr>
        <w:t xml:space="preserve"> приводит к повышению регуляции экспрессии CXCR4 в культивируемых МСК</w:t>
      </w:r>
      <w:r w:rsidR="00B74A76">
        <w:rPr>
          <w:rFonts w:ascii="Times New Roman" w:hAnsi="Times New Roman" w:cs="Times New Roman"/>
          <w:sz w:val="24"/>
          <w:szCs w:val="24"/>
        </w:rPr>
        <w:t>,</w:t>
      </w:r>
      <w:r w:rsidR="00BD4F3B" w:rsidRPr="00BD4F3B">
        <w:rPr>
          <w:rFonts w:ascii="Times New Roman" w:hAnsi="Times New Roman" w:cs="Times New Roman"/>
          <w:sz w:val="24"/>
          <w:szCs w:val="24"/>
        </w:rPr>
        <w:t xml:space="preserve"> и тем самым повыша</w:t>
      </w:r>
      <w:r>
        <w:rPr>
          <w:rFonts w:ascii="Times New Roman" w:hAnsi="Times New Roman" w:cs="Times New Roman"/>
          <w:sz w:val="24"/>
          <w:szCs w:val="24"/>
        </w:rPr>
        <w:t>е</w:t>
      </w:r>
      <w:r w:rsidR="00BD4F3B" w:rsidRPr="00BD4F3B">
        <w:rPr>
          <w:rFonts w:ascii="Times New Roman" w:hAnsi="Times New Roman" w:cs="Times New Roman"/>
          <w:sz w:val="24"/>
          <w:szCs w:val="24"/>
        </w:rPr>
        <w:t>т их миграционную способность.</w:t>
      </w:r>
      <w:r w:rsidR="00BD4F3B">
        <w:rPr>
          <w:rFonts w:ascii="Times New Roman" w:hAnsi="Times New Roman" w:cs="Times New Roman"/>
          <w:color w:val="222222"/>
          <w:sz w:val="24"/>
          <w:szCs w:val="24"/>
        </w:rPr>
        <w:t xml:space="preserve"> </w:t>
      </w:r>
    </w:p>
    <w:p w:rsidR="00EB375C" w:rsidRPr="00A11A7C" w:rsidRDefault="00B74A76" w:rsidP="00CB124B">
      <w:pPr>
        <w:tabs>
          <w:tab w:val="left" w:pos="567"/>
        </w:tabs>
        <w:spacing w:line="360" w:lineRule="auto"/>
        <w:ind w:firstLine="709"/>
        <w:jc w:val="both"/>
        <w:rPr>
          <w:color w:val="000000" w:themeColor="text1"/>
          <w:spacing w:val="2"/>
          <w:lang w:val="ru-RU"/>
        </w:rPr>
      </w:pPr>
      <w:r>
        <w:rPr>
          <w:lang w:val="ru-RU"/>
        </w:rPr>
        <w:t xml:space="preserve">Далее были проведены </w:t>
      </w:r>
      <w:r w:rsidRPr="00B74A76">
        <w:rPr>
          <w:i/>
        </w:rPr>
        <w:t>in</w:t>
      </w:r>
      <w:r w:rsidRPr="00B74A76">
        <w:rPr>
          <w:i/>
          <w:lang w:val="ru-RU"/>
        </w:rPr>
        <w:t xml:space="preserve"> </w:t>
      </w:r>
      <w:r w:rsidRPr="00B74A76">
        <w:rPr>
          <w:i/>
        </w:rPr>
        <w:t>vivo</w:t>
      </w:r>
      <w:r w:rsidRPr="00B74A76">
        <w:rPr>
          <w:lang w:val="ru-RU"/>
        </w:rPr>
        <w:t xml:space="preserve"> </w:t>
      </w:r>
      <w:r>
        <w:rPr>
          <w:lang w:val="ru-RU"/>
        </w:rPr>
        <w:t xml:space="preserve">исследования по </w:t>
      </w:r>
      <w:r w:rsidR="00EE0653">
        <w:rPr>
          <w:spacing w:val="2"/>
          <w:lang w:val="ru-RU"/>
        </w:rPr>
        <w:t>изучен</w:t>
      </w:r>
      <w:r>
        <w:rPr>
          <w:spacing w:val="2"/>
          <w:lang w:val="ru-RU"/>
        </w:rPr>
        <w:t>ию</w:t>
      </w:r>
      <w:r w:rsidR="00EE0653">
        <w:rPr>
          <w:spacing w:val="2"/>
          <w:lang w:val="ru-RU"/>
        </w:rPr>
        <w:t xml:space="preserve"> </w:t>
      </w:r>
      <w:r w:rsidRPr="009622F9">
        <w:rPr>
          <w:spacing w:val="2"/>
          <w:lang w:val="ru-RU"/>
        </w:rPr>
        <w:t>эффект</w:t>
      </w:r>
      <w:r w:rsidR="00EB375C">
        <w:rPr>
          <w:spacing w:val="2"/>
          <w:lang w:val="ru-RU"/>
        </w:rPr>
        <w:t>а</w:t>
      </w:r>
      <w:r w:rsidRPr="009622F9">
        <w:rPr>
          <w:spacing w:val="2"/>
          <w:lang w:val="ru-RU"/>
        </w:rPr>
        <w:t xml:space="preserve"> трансплантации прекон</w:t>
      </w:r>
      <w:r w:rsidRPr="009622F9">
        <w:rPr>
          <w:rFonts w:eastAsiaTheme="minorEastAsia"/>
          <w:spacing w:val="2"/>
          <w:lang w:val="ru-RU"/>
        </w:rPr>
        <w:t>д</w:t>
      </w:r>
      <w:r w:rsidRPr="009622F9">
        <w:rPr>
          <w:spacing w:val="2"/>
          <w:lang w:val="ru-RU"/>
        </w:rPr>
        <w:t>иционированных МСК на ингибирование эндотелиальной дисфункции у модельных животных с атеросклерозом</w:t>
      </w:r>
      <w:r w:rsidR="00EB375C">
        <w:rPr>
          <w:spacing w:val="2"/>
          <w:lang w:val="ru-RU"/>
        </w:rPr>
        <w:t xml:space="preserve">. </w:t>
      </w:r>
      <w:r w:rsidR="00EE0653">
        <w:rPr>
          <w:spacing w:val="2"/>
          <w:lang w:val="ru-RU"/>
        </w:rPr>
        <w:t xml:space="preserve">Для создания модели атеросклероза в нашем исследовании мы использовали мышей </w:t>
      </w:r>
      <w:r w:rsidR="00EE0653" w:rsidRPr="00105284">
        <w:rPr>
          <w:spacing w:val="2"/>
          <w:lang w:val="ru-RU"/>
        </w:rPr>
        <w:t xml:space="preserve">линии B6.129P2-Apoetm1Unc (ApoE KO). </w:t>
      </w:r>
      <w:r w:rsidR="00EE0653">
        <w:rPr>
          <w:spacing w:val="2"/>
          <w:lang w:val="ru-RU"/>
        </w:rPr>
        <w:t xml:space="preserve">Данные мыши являются </w:t>
      </w:r>
      <w:r w:rsidR="00EE0653" w:rsidRPr="00105284">
        <w:rPr>
          <w:spacing w:val="2"/>
          <w:lang w:val="ru-RU"/>
        </w:rPr>
        <w:t>нокаутн</w:t>
      </w:r>
      <w:r w:rsidR="00EE0653">
        <w:rPr>
          <w:spacing w:val="2"/>
          <w:lang w:val="ru-RU"/>
        </w:rPr>
        <w:t>ыми</w:t>
      </w:r>
      <w:r w:rsidR="00EE0653" w:rsidRPr="00105284">
        <w:rPr>
          <w:spacing w:val="2"/>
          <w:lang w:val="ru-RU"/>
        </w:rPr>
        <w:t>, гомозиготн</w:t>
      </w:r>
      <w:r w:rsidR="00EE0653">
        <w:rPr>
          <w:spacing w:val="2"/>
          <w:lang w:val="ru-RU"/>
        </w:rPr>
        <w:t>ыми</w:t>
      </w:r>
      <w:r w:rsidR="00EE0653" w:rsidRPr="00105284">
        <w:rPr>
          <w:spacing w:val="2"/>
          <w:lang w:val="ru-RU"/>
        </w:rPr>
        <w:t xml:space="preserve"> по мутации гена Apoetm1Unc, демонстриру</w:t>
      </w:r>
      <w:r w:rsidR="00EE0653">
        <w:rPr>
          <w:spacing w:val="2"/>
          <w:lang w:val="ru-RU"/>
        </w:rPr>
        <w:t>ю</w:t>
      </w:r>
      <w:r w:rsidR="00EE0653" w:rsidRPr="00105284">
        <w:rPr>
          <w:spacing w:val="2"/>
          <w:lang w:val="ru-RU"/>
        </w:rPr>
        <w:t>т заметное повышение общ</w:t>
      </w:r>
      <w:r w:rsidR="00EE0653">
        <w:rPr>
          <w:spacing w:val="2"/>
          <w:lang w:val="ru-RU"/>
        </w:rPr>
        <w:t>его уровня холестерина в плазме и образование атерогенных бляшек в артериях,</w:t>
      </w:r>
      <w:r w:rsidR="00EE0653" w:rsidRPr="00105284">
        <w:rPr>
          <w:spacing w:val="2"/>
          <w:lang w:val="ru-RU"/>
        </w:rPr>
        <w:t xml:space="preserve"> которое не зависит от возраста или пола. </w:t>
      </w:r>
      <w:r w:rsidR="00EE0653">
        <w:rPr>
          <w:spacing w:val="2"/>
          <w:lang w:val="ru-RU"/>
        </w:rPr>
        <w:t xml:space="preserve">Для индукции развития атеросклероза у </w:t>
      </w:r>
      <w:r w:rsidR="00EE0653">
        <w:rPr>
          <w:spacing w:val="2"/>
        </w:rPr>
        <w:t>ApoE</w:t>
      </w:r>
      <w:r w:rsidR="00EE0653">
        <w:rPr>
          <w:spacing w:val="2"/>
          <w:lang w:val="ru-RU"/>
        </w:rPr>
        <w:t xml:space="preserve"> мышей использовали специальную рекомендованную диету,</w:t>
      </w:r>
      <w:r w:rsidR="005A62BA">
        <w:rPr>
          <w:spacing w:val="2"/>
          <w:lang w:val="ru-RU"/>
        </w:rPr>
        <w:t xml:space="preserve"> состоящая из</w:t>
      </w:r>
      <w:r w:rsidR="00EE0653">
        <w:rPr>
          <w:spacing w:val="2"/>
          <w:lang w:val="ru-RU"/>
        </w:rPr>
        <w:t xml:space="preserve"> корм</w:t>
      </w:r>
      <w:r w:rsidR="005A62BA">
        <w:rPr>
          <w:spacing w:val="2"/>
          <w:lang w:val="ru-RU"/>
        </w:rPr>
        <w:t>а</w:t>
      </w:r>
      <w:r w:rsidR="00EE0653">
        <w:rPr>
          <w:spacing w:val="2"/>
          <w:lang w:val="ru-RU"/>
        </w:rPr>
        <w:t xml:space="preserve"> </w:t>
      </w:r>
      <w:r w:rsidR="005A62BA">
        <w:rPr>
          <w:spacing w:val="2"/>
          <w:lang w:val="ru-RU"/>
        </w:rPr>
        <w:t>с повышенным</w:t>
      </w:r>
      <w:r w:rsidR="00EE0653">
        <w:rPr>
          <w:spacing w:val="2"/>
          <w:lang w:val="ru-RU"/>
        </w:rPr>
        <w:t xml:space="preserve"> содержани</w:t>
      </w:r>
      <w:r w:rsidR="005A62BA">
        <w:rPr>
          <w:spacing w:val="2"/>
          <w:lang w:val="ru-RU"/>
        </w:rPr>
        <w:t>ем</w:t>
      </w:r>
      <w:r w:rsidR="00EE0653">
        <w:rPr>
          <w:spacing w:val="2"/>
          <w:lang w:val="ru-RU"/>
        </w:rPr>
        <w:t xml:space="preserve"> холестерина </w:t>
      </w:r>
      <w:r w:rsidR="00EE0653">
        <w:rPr>
          <w:spacing w:val="2"/>
          <w:lang w:val="ru-RU"/>
        </w:rPr>
        <w:lastRenderedPageBreak/>
        <w:t xml:space="preserve">и жиров. После </w:t>
      </w:r>
      <w:r w:rsidR="00195B3C">
        <w:rPr>
          <w:spacing w:val="2"/>
          <w:lang w:val="ru-RU"/>
        </w:rPr>
        <w:t>8</w:t>
      </w:r>
      <w:r w:rsidR="00EE0653">
        <w:rPr>
          <w:spacing w:val="2"/>
          <w:lang w:val="ru-RU"/>
        </w:rPr>
        <w:t xml:space="preserve"> недель содержания экспериментальных мышей на </w:t>
      </w:r>
      <w:r w:rsidR="001E446E">
        <w:rPr>
          <w:spacing w:val="2"/>
          <w:lang w:val="ru-RU"/>
        </w:rPr>
        <w:t xml:space="preserve">атерогенной </w:t>
      </w:r>
      <w:r w:rsidR="00EE0653">
        <w:rPr>
          <w:spacing w:val="2"/>
          <w:lang w:val="ru-RU"/>
        </w:rPr>
        <w:t xml:space="preserve">диете </w:t>
      </w:r>
      <w:r w:rsidR="00EB375C">
        <w:rPr>
          <w:spacing w:val="2"/>
          <w:lang w:val="ru-RU"/>
        </w:rPr>
        <w:t xml:space="preserve">были сделаны 2 внутривенные инъекции МСК по 2 млн клеток (1 инъекция на 8 неделе и 2 инъекция на 9 неделе). </w:t>
      </w:r>
      <w:r w:rsidR="006D1C96">
        <w:rPr>
          <w:spacing w:val="2"/>
          <w:lang w:val="ru-RU"/>
        </w:rPr>
        <w:t xml:space="preserve">Результаты физиологического эксперимента показали, </w:t>
      </w:r>
      <w:r w:rsidR="00EB375C">
        <w:rPr>
          <w:color w:val="000000" w:themeColor="text1"/>
          <w:spacing w:val="2"/>
          <w:lang w:val="ru-RU"/>
        </w:rPr>
        <w:t xml:space="preserve">что </w:t>
      </w:r>
      <w:r w:rsidR="006D1C96">
        <w:rPr>
          <w:color w:val="000000" w:themeColor="text1"/>
          <w:spacing w:val="2"/>
          <w:lang w:val="ru-RU"/>
        </w:rPr>
        <w:t xml:space="preserve">системная </w:t>
      </w:r>
      <w:r w:rsidR="00BA655D">
        <w:rPr>
          <w:color w:val="000000" w:themeColor="text1"/>
          <w:spacing w:val="2"/>
          <w:lang w:val="ru-RU"/>
        </w:rPr>
        <w:t xml:space="preserve">внутривенная </w:t>
      </w:r>
      <w:r w:rsidR="00EB375C">
        <w:rPr>
          <w:color w:val="000000" w:themeColor="text1"/>
          <w:spacing w:val="2"/>
          <w:lang w:val="ru-RU"/>
        </w:rPr>
        <w:t xml:space="preserve">трансплантация </w:t>
      </w:r>
      <w:r w:rsidR="00EB375C" w:rsidRPr="00F86BA8">
        <w:t>TNF</w:t>
      </w:r>
      <w:r w:rsidR="00EB375C" w:rsidRPr="00F86BA8">
        <w:rPr>
          <w:lang w:val="ru-RU"/>
        </w:rPr>
        <w:t>-прекондиционированных МСК</w:t>
      </w:r>
      <w:r w:rsidR="00EB375C">
        <w:rPr>
          <w:color w:val="000000" w:themeColor="text1"/>
          <w:spacing w:val="2"/>
          <w:lang w:val="ru-RU"/>
        </w:rPr>
        <w:t xml:space="preserve"> значительно повышала значения ацетилхолин-зависимой релаксации аорты</w:t>
      </w:r>
      <w:r w:rsidR="006D1C96">
        <w:rPr>
          <w:color w:val="000000" w:themeColor="text1"/>
          <w:spacing w:val="2"/>
          <w:lang w:val="ru-RU"/>
        </w:rPr>
        <w:t>, но не фенилэфрин-зависимого сокращения</w:t>
      </w:r>
      <w:r w:rsidR="00EB375C">
        <w:rPr>
          <w:color w:val="000000" w:themeColor="text1"/>
          <w:spacing w:val="2"/>
          <w:lang w:val="ru-RU"/>
        </w:rPr>
        <w:t xml:space="preserve"> по сравнению с введением интактных МСК и </w:t>
      </w:r>
      <w:r w:rsidR="00EB375C">
        <w:rPr>
          <w:color w:val="000000" w:themeColor="text1"/>
          <w:spacing w:val="2"/>
        </w:rPr>
        <w:t>PBS</w:t>
      </w:r>
      <w:r w:rsidR="00EB375C" w:rsidRPr="00A11A7C">
        <w:rPr>
          <w:color w:val="000000" w:themeColor="text1"/>
          <w:spacing w:val="2"/>
          <w:lang w:val="ru-RU"/>
        </w:rPr>
        <w:t xml:space="preserve">. </w:t>
      </w:r>
      <w:r w:rsidR="00EB375C">
        <w:rPr>
          <w:lang w:val="ru-RU"/>
        </w:rPr>
        <w:t xml:space="preserve">Таким образом, эти данные указывают на то, что </w:t>
      </w:r>
      <w:r w:rsidR="00EB375C" w:rsidRPr="00F86BA8">
        <w:t>TNF</w:t>
      </w:r>
      <w:r w:rsidR="00EB375C" w:rsidRPr="00F86BA8">
        <w:rPr>
          <w:lang w:val="ru-RU"/>
        </w:rPr>
        <w:t>-прекондиционированны</w:t>
      </w:r>
      <w:r w:rsidR="00EB375C">
        <w:rPr>
          <w:lang w:val="ru-RU"/>
        </w:rPr>
        <w:t>е</w:t>
      </w:r>
      <w:r w:rsidR="00EB375C" w:rsidRPr="00F86BA8">
        <w:rPr>
          <w:lang w:val="ru-RU"/>
        </w:rPr>
        <w:t xml:space="preserve"> МСК</w:t>
      </w:r>
      <w:r w:rsidR="00EB375C">
        <w:rPr>
          <w:lang w:val="ru-RU"/>
        </w:rPr>
        <w:t xml:space="preserve"> способны улучшить </w:t>
      </w:r>
      <w:r w:rsidR="00EB375C" w:rsidRPr="00F86BA8">
        <w:rPr>
          <w:lang w:val="ru-RU"/>
        </w:rPr>
        <w:t>эндотелиально-зависимую релаксацию</w:t>
      </w:r>
      <w:r w:rsidR="00EB375C">
        <w:rPr>
          <w:lang w:val="ru-RU"/>
        </w:rPr>
        <w:t xml:space="preserve"> аорты, но не вазолидацию зависимую от сокращения гладко-мышечных клеток.</w:t>
      </w:r>
      <w:r w:rsidR="00FC6EBD">
        <w:rPr>
          <w:lang w:val="ru-RU"/>
        </w:rPr>
        <w:t xml:space="preserve"> </w:t>
      </w:r>
    </w:p>
    <w:p w:rsidR="005B7775" w:rsidRPr="009F7857" w:rsidRDefault="00AD2C12" w:rsidP="005B7775">
      <w:pPr>
        <w:widowControl w:val="0"/>
        <w:tabs>
          <w:tab w:val="left" w:pos="709"/>
        </w:tabs>
        <w:suppressAutoHyphens/>
        <w:autoSpaceDE w:val="0"/>
        <w:autoSpaceDN w:val="0"/>
        <w:adjustRightInd w:val="0"/>
        <w:spacing w:line="360" w:lineRule="auto"/>
        <w:ind w:firstLine="709"/>
        <w:jc w:val="both"/>
        <w:rPr>
          <w:color w:val="000000" w:themeColor="text1"/>
          <w:spacing w:val="2"/>
          <w:lang w:val="ru-RU"/>
        </w:rPr>
      </w:pPr>
      <w:r w:rsidRPr="00877B61">
        <w:rPr>
          <w:color w:val="000000" w:themeColor="text1"/>
          <w:spacing w:val="2"/>
          <w:lang w:val="ru-RU"/>
        </w:rPr>
        <w:t xml:space="preserve">Наши </w:t>
      </w:r>
      <w:r w:rsidRPr="00497BAC">
        <w:rPr>
          <w:i/>
          <w:color w:val="000000" w:themeColor="text1"/>
          <w:spacing w:val="2"/>
        </w:rPr>
        <w:t>in</w:t>
      </w:r>
      <w:r w:rsidRPr="00497BAC">
        <w:rPr>
          <w:i/>
          <w:color w:val="000000" w:themeColor="text1"/>
          <w:spacing w:val="2"/>
          <w:lang w:val="ru-RU"/>
        </w:rPr>
        <w:t xml:space="preserve"> </w:t>
      </w:r>
      <w:r w:rsidRPr="00497BAC">
        <w:rPr>
          <w:i/>
          <w:color w:val="000000" w:themeColor="text1"/>
          <w:spacing w:val="2"/>
        </w:rPr>
        <w:t>vivo</w:t>
      </w:r>
      <w:r w:rsidRPr="00877B61">
        <w:rPr>
          <w:color w:val="000000" w:themeColor="text1"/>
          <w:spacing w:val="2"/>
          <w:lang w:val="ru-RU"/>
        </w:rPr>
        <w:t xml:space="preserve"> исследования также показали, что системное применение </w:t>
      </w:r>
      <w:r w:rsidRPr="00877B61">
        <w:rPr>
          <w:color w:val="000000" w:themeColor="text1"/>
          <w:spacing w:val="2"/>
        </w:rPr>
        <w:t>TNF</w:t>
      </w:r>
      <w:r w:rsidRPr="00877B61">
        <w:rPr>
          <w:color w:val="000000" w:themeColor="text1"/>
          <w:spacing w:val="2"/>
          <w:lang w:val="ru-RU"/>
        </w:rPr>
        <w:t>-МСК приводи</w:t>
      </w:r>
      <w:r w:rsidR="00254BE0">
        <w:rPr>
          <w:color w:val="000000" w:themeColor="text1"/>
          <w:spacing w:val="2"/>
          <w:lang w:val="ru-RU"/>
        </w:rPr>
        <w:t>ло</w:t>
      </w:r>
      <w:r w:rsidRPr="00877B61">
        <w:rPr>
          <w:color w:val="000000" w:themeColor="text1"/>
          <w:spacing w:val="2"/>
          <w:lang w:val="ru-RU"/>
        </w:rPr>
        <w:t xml:space="preserve"> к снижению общего холестерина и </w:t>
      </w:r>
      <w:r w:rsidRPr="00877B61">
        <w:rPr>
          <w:color w:val="000000" w:themeColor="text1"/>
          <w:spacing w:val="2"/>
        </w:rPr>
        <w:t>LDL</w:t>
      </w:r>
      <w:r w:rsidRPr="00877B61">
        <w:rPr>
          <w:color w:val="000000" w:themeColor="text1"/>
          <w:spacing w:val="2"/>
          <w:lang w:val="ru-RU"/>
        </w:rPr>
        <w:t xml:space="preserve"> с одной стороны</w:t>
      </w:r>
      <w:r w:rsidR="00BA655D">
        <w:rPr>
          <w:color w:val="000000" w:themeColor="text1"/>
          <w:spacing w:val="2"/>
          <w:lang w:val="ru-RU"/>
        </w:rPr>
        <w:t>,</w:t>
      </w:r>
      <w:r w:rsidRPr="00877B61">
        <w:rPr>
          <w:color w:val="000000" w:themeColor="text1"/>
          <w:spacing w:val="2"/>
          <w:lang w:val="ru-RU"/>
        </w:rPr>
        <w:t xml:space="preserve"> и значительному повышению уровня </w:t>
      </w:r>
      <w:r w:rsidRPr="00877B61">
        <w:rPr>
          <w:color w:val="000000" w:themeColor="text1"/>
          <w:spacing w:val="2"/>
        </w:rPr>
        <w:t>HDL</w:t>
      </w:r>
      <w:r w:rsidRPr="00877B61">
        <w:rPr>
          <w:color w:val="000000" w:themeColor="text1"/>
          <w:spacing w:val="2"/>
          <w:lang w:val="ru-RU"/>
        </w:rPr>
        <w:t xml:space="preserve"> в сыворотке крови мышей </w:t>
      </w:r>
      <w:r w:rsidR="009F76F3" w:rsidRPr="00877B61">
        <w:rPr>
          <w:color w:val="000000" w:themeColor="text1"/>
          <w:spacing w:val="2"/>
          <w:lang w:val="ru-RU"/>
        </w:rPr>
        <w:t>с другой стороны</w:t>
      </w:r>
      <w:r w:rsidR="005E70D6" w:rsidRPr="00877B61">
        <w:rPr>
          <w:color w:val="000000" w:themeColor="text1"/>
          <w:spacing w:val="2"/>
          <w:lang w:val="ru-RU"/>
        </w:rPr>
        <w:t>.</w:t>
      </w:r>
      <w:r w:rsidR="002E77EF" w:rsidRPr="00877B61">
        <w:rPr>
          <w:color w:val="000000" w:themeColor="text1"/>
          <w:spacing w:val="2"/>
          <w:lang w:val="ru-RU"/>
        </w:rPr>
        <w:t xml:space="preserve"> </w:t>
      </w:r>
      <w:r w:rsidR="00877B61" w:rsidRPr="00877B61">
        <w:rPr>
          <w:color w:val="000000" w:themeColor="text1"/>
          <w:spacing w:val="2"/>
          <w:lang w:val="ru-RU"/>
        </w:rPr>
        <w:t xml:space="preserve">Эти данные хорошо коррелировали с результатами ИФА, которые показали, что </w:t>
      </w:r>
      <w:r w:rsidR="002E77EF" w:rsidRPr="00877B61">
        <w:rPr>
          <w:color w:val="000000" w:themeColor="text1"/>
          <w:spacing w:val="2"/>
          <w:lang w:val="ru-RU"/>
        </w:rPr>
        <w:t xml:space="preserve">внутривенное введение </w:t>
      </w:r>
      <w:r w:rsidR="002E77EF" w:rsidRPr="00877B61">
        <w:rPr>
          <w:color w:val="000000" w:themeColor="text1"/>
        </w:rPr>
        <w:t>TNF</w:t>
      </w:r>
      <w:r w:rsidR="002E77EF" w:rsidRPr="00877B61">
        <w:rPr>
          <w:color w:val="000000" w:themeColor="text1"/>
          <w:lang w:val="ru-RU"/>
        </w:rPr>
        <w:t xml:space="preserve">-прекондиционированных МСК приводило к существенному подавлению уровней провоспалительных цитокинов </w:t>
      </w:r>
      <w:r w:rsidR="002E77EF" w:rsidRPr="00877B61">
        <w:rPr>
          <w:color w:val="000000" w:themeColor="text1"/>
        </w:rPr>
        <w:t>TNF</w:t>
      </w:r>
      <w:r w:rsidR="002E77EF" w:rsidRPr="00877B61">
        <w:rPr>
          <w:color w:val="000000" w:themeColor="text1"/>
          <w:lang w:val="ru-RU"/>
        </w:rPr>
        <w:t xml:space="preserve">-α и </w:t>
      </w:r>
      <w:r w:rsidR="002E77EF" w:rsidRPr="00877B61">
        <w:rPr>
          <w:color w:val="000000" w:themeColor="text1"/>
        </w:rPr>
        <w:t>IFN</w:t>
      </w:r>
      <w:r w:rsidR="002E77EF" w:rsidRPr="00877B61">
        <w:rPr>
          <w:color w:val="000000" w:themeColor="text1"/>
          <w:lang w:val="ru-RU"/>
        </w:rPr>
        <w:t>-γ по сравнению с интактными МСК и контрольной группой (</w:t>
      </w:r>
      <w:r w:rsidR="002E77EF" w:rsidRPr="00877B61">
        <w:rPr>
          <w:color w:val="000000" w:themeColor="text1"/>
        </w:rPr>
        <w:t>PBS</w:t>
      </w:r>
      <w:r w:rsidR="002E77EF" w:rsidRPr="00877B61">
        <w:rPr>
          <w:color w:val="000000" w:themeColor="text1"/>
          <w:lang w:val="ru-RU"/>
        </w:rPr>
        <w:t xml:space="preserve">). С другой стороны как МСК, так и </w:t>
      </w:r>
      <w:r w:rsidR="002E77EF" w:rsidRPr="00877B61">
        <w:rPr>
          <w:color w:val="000000" w:themeColor="text1"/>
        </w:rPr>
        <w:t>TNF</w:t>
      </w:r>
      <w:r w:rsidR="002E77EF" w:rsidRPr="00877B61">
        <w:rPr>
          <w:color w:val="000000" w:themeColor="text1"/>
          <w:lang w:val="ru-RU"/>
        </w:rPr>
        <w:t>-МСК значительно повышал</w:t>
      </w:r>
      <w:r w:rsidR="00877B61" w:rsidRPr="00877B61">
        <w:rPr>
          <w:color w:val="000000" w:themeColor="text1"/>
          <w:lang w:val="ru-RU"/>
        </w:rPr>
        <w:t>и</w:t>
      </w:r>
      <w:r w:rsidR="002E77EF" w:rsidRPr="00877B61">
        <w:rPr>
          <w:color w:val="000000" w:themeColor="text1"/>
          <w:lang w:val="ru-RU"/>
        </w:rPr>
        <w:t xml:space="preserve"> уровень иммунорегуляторных и анти-воспалительных цитокинов таких как, </w:t>
      </w:r>
      <w:r w:rsidR="002E77EF" w:rsidRPr="00877B61">
        <w:rPr>
          <w:color w:val="000000" w:themeColor="text1"/>
        </w:rPr>
        <w:t>IL</w:t>
      </w:r>
      <w:r w:rsidR="002E77EF" w:rsidRPr="00877B61">
        <w:rPr>
          <w:color w:val="000000" w:themeColor="text1"/>
          <w:lang w:val="ru-RU"/>
        </w:rPr>
        <w:t xml:space="preserve">-6 и </w:t>
      </w:r>
      <w:r w:rsidR="002E77EF" w:rsidRPr="00877B61">
        <w:rPr>
          <w:color w:val="000000" w:themeColor="text1"/>
        </w:rPr>
        <w:t>IL</w:t>
      </w:r>
      <w:r w:rsidR="002E77EF" w:rsidRPr="00877B61">
        <w:rPr>
          <w:color w:val="000000" w:themeColor="text1"/>
          <w:lang w:val="ru-RU"/>
        </w:rPr>
        <w:t xml:space="preserve">-10. </w:t>
      </w:r>
      <w:r w:rsidR="00497BAC" w:rsidRPr="00877B61">
        <w:rPr>
          <w:color w:val="000000" w:themeColor="text1"/>
          <w:spacing w:val="2"/>
          <w:lang w:val="ru-RU"/>
        </w:rPr>
        <w:t>Интересные данные были получены при анализе индекса массы селезенки у экспериментальных мышей. Было обнаружено, что селезенка атеросклеротических мышей контрольной группы (</w:t>
      </w:r>
      <w:r w:rsidR="00497BAC" w:rsidRPr="00877B61">
        <w:rPr>
          <w:color w:val="000000" w:themeColor="text1"/>
          <w:spacing w:val="2"/>
        </w:rPr>
        <w:t>PBS</w:t>
      </w:r>
      <w:r w:rsidR="00497BAC" w:rsidRPr="00877B61">
        <w:rPr>
          <w:color w:val="000000" w:themeColor="text1"/>
          <w:spacing w:val="2"/>
          <w:lang w:val="ru-RU"/>
        </w:rPr>
        <w:t xml:space="preserve">) была сильно увеличена в размере по сравнению с селезенкой интактных здоровых </w:t>
      </w:r>
      <w:r w:rsidR="00254BE0">
        <w:rPr>
          <w:color w:val="000000" w:themeColor="text1"/>
          <w:spacing w:val="2"/>
        </w:rPr>
        <w:t>ApoE</w:t>
      </w:r>
      <w:r w:rsidR="00254BE0" w:rsidRPr="00254BE0">
        <w:rPr>
          <w:color w:val="000000" w:themeColor="text1"/>
          <w:spacing w:val="2"/>
          <w:lang w:val="ru-RU"/>
        </w:rPr>
        <w:t xml:space="preserve"> </w:t>
      </w:r>
      <w:r w:rsidR="00497BAC" w:rsidRPr="00877B61">
        <w:rPr>
          <w:color w:val="000000" w:themeColor="text1"/>
          <w:spacing w:val="2"/>
          <w:lang w:val="ru-RU"/>
        </w:rPr>
        <w:t>мышей. Это указывает на</w:t>
      </w:r>
      <w:r w:rsidR="005B7775">
        <w:rPr>
          <w:color w:val="000000" w:themeColor="text1"/>
          <w:spacing w:val="2"/>
          <w:lang w:val="ru-RU"/>
        </w:rPr>
        <w:t xml:space="preserve"> то, что длительная</w:t>
      </w:r>
      <w:r w:rsidR="00497BAC" w:rsidRPr="00877B61">
        <w:rPr>
          <w:color w:val="000000" w:themeColor="text1"/>
          <w:spacing w:val="2"/>
          <w:lang w:val="ru-RU"/>
        </w:rPr>
        <w:t xml:space="preserve"> </w:t>
      </w:r>
      <w:r w:rsidR="005B7775" w:rsidRPr="00877B61">
        <w:rPr>
          <w:color w:val="000000" w:themeColor="text1"/>
          <w:spacing w:val="2"/>
          <w:lang w:val="ru-RU"/>
        </w:rPr>
        <w:t>атерогенн</w:t>
      </w:r>
      <w:r w:rsidR="005B7775">
        <w:rPr>
          <w:color w:val="000000" w:themeColor="text1"/>
          <w:spacing w:val="2"/>
          <w:lang w:val="ru-RU"/>
        </w:rPr>
        <w:t>ая</w:t>
      </w:r>
      <w:r w:rsidR="005B7775" w:rsidRPr="00877B61">
        <w:rPr>
          <w:color w:val="000000" w:themeColor="text1"/>
          <w:spacing w:val="2"/>
          <w:lang w:val="ru-RU"/>
        </w:rPr>
        <w:t xml:space="preserve"> диет</w:t>
      </w:r>
      <w:r w:rsidR="005B7775">
        <w:rPr>
          <w:color w:val="000000" w:themeColor="text1"/>
          <w:spacing w:val="2"/>
          <w:lang w:val="ru-RU"/>
        </w:rPr>
        <w:t>а вызывает хроническое воспаление у мышей</w:t>
      </w:r>
      <w:r w:rsidR="00497BAC" w:rsidRPr="00877B61">
        <w:rPr>
          <w:color w:val="000000" w:themeColor="text1"/>
          <w:spacing w:val="2"/>
          <w:lang w:val="ru-RU"/>
        </w:rPr>
        <w:t xml:space="preserve">. Однако, системное применение </w:t>
      </w:r>
      <w:r w:rsidR="00497BAC" w:rsidRPr="00877B61">
        <w:rPr>
          <w:color w:val="000000" w:themeColor="text1"/>
        </w:rPr>
        <w:t>TNF</w:t>
      </w:r>
      <w:r w:rsidR="00497BAC" w:rsidRPr="00877B61">
        <w:rPr>
          <w:color w:val="000000" w:themeColor="text1"/>
          <w:lang w:val="ru-RU"/>
        </w:rPr>
        <w:t xml:space="preserve">-прекондиционированных МСК </w:t>
      </w:r>
      <w:r w:rsidR="005B7775" w:rsidRPr="001B693F">
        <w:rPr>
          <w:spacing w:val="2"/>
          <w:lang w:val="ru-RU"/>
        </w:rPr>
        <w:t>приводил</w:t>
      </w:r>
      <w:r w:rsidR="005B7775">
        <w:rPr>
          <w:spacing w:val="2"/>
          <w:lang w:val="ru-RU"/>
        </w:rPr>
        <w:t>о</w:t>
      </w:r>
      <w:r w:rsidR="005B7775" w:rsidRPr="001B693F">
        <w:rPr>
          <w:spacing w:val="2"/>
          <w:lang w:val="ru-RU"/>
        </w:rPr>
        <w:t xml:space="preserve"> к </w:t>
      </w:r>
      <w:r w:rsidR="005B7775">
        <w:rPr>
          <w:spacing w:val="2"/>
          <w:lang w:val="ru-RU"/>
        </w:rPr>
        <w:t xml:space="preserve">значительному </w:t>
      </w:r>
      <w:r w:rsidR="005B7775" w:rsidRPr="001B693F">
        <w:rPr>
          <w:spacing w:val="2"/>
          <w:lang w:val="ru-RU"/>
        </w:rPr>
        <w:t>подавлению воспалительного состояния селезенки</w:t>
      </w:r>
      <w:r w:rsidR="005B7775">
        <w:rPr>
          <w:spacing w:val="2"/>
          <w:lang w:val="ru-RU"/>
        </w:rPr>
        <w:t>,</w:t>
      </w:r>
      <w:r w:rsidR="005B7775" w:rsidRPr="001B693F">
        <w:rPr>
          <w:lang w:val="ru-RU"/>
        </w:rPr>
        <w:t xml:space="preserve"> </w:t>
      </w:r>
      <w:r w:rsidR="005B7775">
        <w:rPr>
          <w:lang w:val="ru-RU"/>
        </w:rPr>
        <w:t xml:space="preserve">снижая </w:t>
      </w:r>
      <w:r w:rsidR="005B7775">
        <w:rPr>
          <w:color w:val="000000" w:themeColor="text1"/>
          <w:spacing w:val="2"/>
          <w:lang w:val="ru-RU"/>
        </w:rPr>
        <w:t>индекс массы селезенки</w:t>
      </w:r>
      <w:r w:rsidR="005B7775">
        <w:rPr>
          <w:spacing w:val="2"/>
          <w:lang w:val="ru-RU"/>
        </w:rPr>
        <w:t xml:space="preserve"> до нормальных показателей. </w:t>
      </w:r>
    </w:p>
    <w:p w:rsidR="009B1B96" w:rsidRPr="009B1B96" w:rsidRDefault="005B7775" w:rsidP="009B1B96">
      <w:pPr>
        <w:pStyle w:val="af3"/>
        <w:widowControl w:val="0"/>
        <w:tabs>
          <w:tab w:val="left" w:pos="851"/>
          <w:tab w:val="left" w:pos="993"/>
        </w:tabs>
        <w:suppressAutoHyphens/>
        <w:autoSpaceDE w:val="0"/>
        <w:autoSpaceDN w:val="0"/>
        <w:adjustRightInd w:val="0"/>
        <w:spacing w:after="0" w:line="360" w:lineRule="auto"/>
        <w:ind w:left="0" w:firstLine="709"/>
        <w:jc w:val="both"/>
        <w:rPr>
          <w:rFonts w:ascii="Times New Roman" w:hAnsi="Times New Roman"/>
          <w:spacing w:val="2"/>
          <w:sz w:val="24"/>
          <w:szCs w:val="24"/>
        </w:rPr>
      </w:pPr>
      <w:r w:rsidRPr="009B1B96">
        <w:rPr>
          <w:rFonts w:ascii="Times New Roman" w:hAnsi="Times New Roman"/>
          <w:sz w:val="24"/>
          <w:szCs w:val="24"/>
        </w:rPr>
        <w:t xml:space="preserve">В совокупности, наши полученные данные </w:t>
      </w:r>
      <w:r w:rsidR="0077757D" w:rsidRPr="009B1B96">
        <w:rPr>
          <w:rFonts w:ascii="Times New Roman" w:hAnsi="Times New Roman"/>
          <w:sz w:val="24"/>
          <w:szCs w:val="24"/>
        </w:rPr>
        <w:t>показали</w:t>
      </w:r>
      <w:r w:rsidRPr="009B1B96">
        <w:rPr>
          <w:rFonts w:ascii="Times New Roman" w:hAnsi="Times New Roman"/>
          <w:sz w:val="24"/>
          <w:szCs w:val="24"/>
        </w:rPr>
        <w:t xml:space="preserve">, </w:t>
      </w:r>
      <w:r w:rsidR="009B1B96" w:rsidRPr="009B1B96">
        <w:rPr>
          <w:rFonts w:ascii="Times New Roman" w:hAnsi="Times New Roman"/>
          <w:color w:val="000000" w:themeColor="text1"/>
          <w:spacing w:val="2"/>
          <w:sz w:val="24"/>
          <w:szCs w:val="24"/>
        </w:rPr>
        <w:t xml:space="preserve">что </w:t>
      </w:r>
      <w:r w:rsidR="009B1B96" w:rsidRPr="009B1B96">
        <w:rPr>
          <w:rFonts w:ascii="Times New Roman" w:hAnsi="Times New Roman"/>
          <w:sz w:val="24"/>
          <w:szCs w:val="24"/>
        </w:rPr>
        <w:t>TNF-прекондиционированные МСК</w:t>
      </w:r>
      <w:r w:rsidR="009B1B96" w:rsidRPr="009B1B96">
        <w:rPr>
          <w:rFonts w:ascii="Times New Roman" w:hAnsi="Times New Roman"/>
          <w:color w:val="000000" w:themeColor="text1"/>
          <w:spacing w:val="2"/>
          <w:sz w:val="24"/>
          <w:szCs w:val="24"/>
        </w:rPr>
        <w:t xml:space="preserve"> оказывают мощные иммуносупрессивные и противоатерогенные эффекты при развитии атеросклероза. </w:t>
      </w:r>
      <w:r w:rsidR="009B1B96" w:rsidRPr="009B1B96">
        <w:rPr>
          <w:rFonts w:ascii="Times New Roman" w:hAnsi="Times New Roman"/>
          <w:spacing w:val="2"/>
          <w:sz w:val="24"/>
          <w:szCs w:val="24"/>
        </w:rPr>
        <w:t xml:space="preserve">Считаем, что применение прекондиционированных МСК можно рекомендовать при разработке стратегии профилактики и лечения атеросклероза. </w:t>
      </w:r>
    </w:p>
    <w:p w:rsidR="0077757D" w:rsidRPr="00FF54CC" w:rsidRDefault="0077757D" w:rsidP="00CB124B">
      <w:pPr>
        <w:tabs>
          <w:tab w:val="left" w:pos="567"/>
        </w:tabs>
        <w:spacing w:line="360" w:lineRule="auto"/>
        <w:ind w:firstLine="709"/>
        <w:contextualSpacing/>
        <w:jc w:val="both"/>
        <w:rPr>
          <w:lang w:val="ru-RU"/>
        </w:rPr>
      </w:pPr>
    </w:p>
    <w:p w:rsidR="00530629" w:rsidRPr="00772127" w:rsidRDefault="00FF54CC" w:rsidP="007336D2">
      <w:pPr>
        <w:tabs>
          <w:tab w:val="left" w:pos="567"/>
        </w:tabs>
        <w:spacing w:line="360" w:lineRule="auto"/>
        <w:ind w:firstLine="709"/>
        <w:contextualSpacing/>
        <w:jc w:val="center"/>
        <w:rPr>
          <w:b/>
          <w:bCs/>
          <w:lang w:val="ru-RU"/>
        </w:rPr>
      </w:pPr>
      <w:r>
        <w:rPr>
          <w:lang w:val="ru-RU"/>
        </w:rPr>
        <w:br w:type="page"/>
      </w:r>
      <w:r w:rsidR="0059472A" w:rsidRPr="00676485">
        <w:rPr>
          <w:b/>
          <w:bCs/>
          <w:lang w:val="ru-RU"/>
        </w:rPr>
        <w:lastRenderedPageBreak/>
        <w:t>З</w:t>
      </w:r>
      <w:r w:rsidR="00530629" w:rsidRPr="00676485">
        <w:rPr>
          <w:b/>
          <w:bCs/>
          <w:lang w:val="ru-RU"/>
        </w:rPr>
        <w:t>АКЛЮЧЕНИЕ</w:t>
      </w:r>
    </w:p>
    <w:p w:rsidR="000C7C9C" w:rsidRPr="000C7C9C" w:rsidRDefault="00010F4B" w:rsidP="00676485">
      <w:pPr>
        <w:widowControl w:val="0"/>
        <w:tabs>
          <w:tab w:val="left" w:pos="851"/>
          <w:tab w:val="left" w:pos="993"/>
        </w:tabs>
        <w:suppressAutoHyphens/>
        <w:autoSpaceDE w:val="0"/>
        <w:autoSpaceDN w:val="0"/>
        <w:adjustRightInd w:val="0"/>
        <w:spacing w:line="360" w:lineRule="auto"/>
        <w:ind w:firstLine="709"/>
        <w:jc w:val="both"/>
        <w:rPr>
          <w:lang w:val="ru-RU"/>
        </w:rPr>
      </w:pPr>
      <w:r>
        <w:rPr>
          <w:lang w:val="ru-RU"/>
        </w:rPr>
        <w:t>В</w:t>
      </w:r>
      <w:r w:rsidR="000C7C9C" w:rsidRPr="000C7C9C">
        <w:rPr>
          <w:lang w:val="ru-RU"/>
        </w:rPr>
        <w:t xml:space="preserve"> соответствии с календарным планом </w:t>
      </w:r>
      <w:r w:rsidR="000C7C9C" w:rsidRPr="000C7C9C">
        <w:rPr>
          <w:lang w:val="kk-KZ"/>
        </w:rPr>
        <w:t xml:space="preserve">за </w:t>
      </w:r>
      <w:r w:rsidR="000C7C9C" w:rsidRPr="000C7C9C">
        <w:rPr>
          <w:lang w:val="ru-RU"/>
        </w:rPr>
        <w:t>201</w:t>
      </w:r>
      <w:r w:rsidR="00736850">
        <w:rPr>
          <w:lang w:val="ru-RU"/>
        </w:rPr>
        <w:t>8-2020</w:t>
      </w:r>
      <w:r w:rsidR="000C7C9C" w:rsidRPr="000C7C9C">
        <w:rPr>
          <w:lang w:val="ru-RU"/>
        </w:rPr>
        <w:t xml:space="preserve"> год</w:t>
      </w:r>
      <w:r w:rsidR="00736850">
        <w:rPr>
          <w:lang w:val="ru-RU"/>
        </w:rPr>
        <w:t>ы</w:t>
      </w:r>
      <w:r w:rsidR="000C7C9C" w:rsidRPr="000C7C9C">
        <w:rPr>
          <w:lang w:val="ru-RU"/>
        </w:rPr>
        <w:t xml:space="preserve"> все запланированные работы выполнены в полном объеме. Согласно поставленным задачам исследования были получены следующие результаты:</w:t>
      </w:r>
    </w:p>
    <w:p w:rsidR="00B4024F" w:rsidRPr="0087354F" w:rsidRDefault="00B4024F" w:rsidP="00676485">
      <w:pPr>
        <w:spacing w:line="360" w:lineRule="auto"/>
        <w:ind w:firstLine="709"/>
        <w:jc w:val="both"/>
        <w:rPr>
          <w:lang w:val="ru-RU"/>
        </w:rPr>
      </w:pPr>
      <w:r>
        <w:rPr>
          <w:lang w:val="ru-RU"/>
        </w:rPr>
        <w:t xml:space="preserve">Было </w:t>
      </w:r>
      <w:r w:rsidR="00991DE9">
        <w:rPr>
          <w:lang w:val="ru-RU"/>
        </w:rPr>
        <w:t>обнаружено</w:t>
      </w:r>
      <w:r>
        <w:rPr>
          <w:lang w:val="ru-RU"/>
        </w:rPr>
        <w:t>, что оптимальными условиями для повышения иммуномодулирующих свойств МСК компактной кости мышей является прекондиционирование 3</w:t>
      </w:r>
      <w:r>
        <w:t>D</w:t>
      </w:r>
      <w:r w:rsidRPr="001252C3">
        <w:rPr>
          <w:lang w:val="ru-RU"/>
        </w:rPr>
        <w:t xml:space="preserve"> </w:t>
      </w:r>
      <w:r>
        <w:rPr>
          <w:lang w:val="ru-RU"/>
        </w:rPr>
        <w:t>сфероид</w:t>
      </w:r>
      <w:r w:rsidR="00CB2794">
        <w:rPr>
          <w:lang w:val="ru-RU"/>
        </w:rPr>
        <w:t>ной культуры МСК с помощью провоспалительного цитокина</w:t>
      </w:r>
      <w:r>
        <w:rPr>
          <w:lang w:val="ru-RU"/>
        </w:rPr>
        <w:t xml:space="preserve"> </w:t>
      </w:r>
      <w:r w:rsidRPr="00240F00">
        <w:rPr>
          <w:spacing w:val="2"/>
        </w:rPr>
        <w:t>TNF</w:t>
      </w:r>
      <w:r w:rsidRPr="00240F00">
        <w:rPr>
          <w:spacing w:val="2"/>
          <w:lang w:val="ru-RU"/>
        </w:rPr>
        <w:t>-</w:t>
      </w:r>
      <w:r w:rsidRPr="00240F00">
        <w:rPr>
          <w:spacing w:val="2"/>
        </w:rPr>
        <w:t>α</w:t>
      </w:r>
      <w:r w:rsidR="00CB2794">
        <w:rPr>
          <w:spacing w:val="2"/>
          <w:lang w:val="ru-RU"/>
        </w:rPr>
        <w:t xml:space="preserve"> (20 нг/мл) в течение 24 часов</w:t>
      </w:r>
      <w:r>
        <w:rPr>
          <w:spacing w:val="2"/>
          <w:lang w:val="ru-RU"/>
        </w:rPr>
        <w:t xml:space="preserve"> </w:t>
      </w:r>
      <w:r w:rsidR="00991DE9">
        <w:rPr>
          <w:spacing w:val="2"/>
          <w:lang w:val="ru-RU"/>
        </w:rPr>
        <w:t xml:space="preserve">(промежуточный отчет 2018 года, инвертарный № </w:t>
      </w:r>
      <w:r w:rsidR="00991DE9" w:rsidRPr="00283B61">
        <w:rPr>
          <w:color w:val="000000"/>
          <w:shd w:val="clear" w:color="auto" w:fill="FFFFFF"/>
          <w:lang w:val="ru-RU"/>
        </w:rPr>
        <w:t>0218РК002</w:t>
      </w:r>
      <w:r w:rsidR="00991DE9">
        <w:rPr>
          <w:color w:val="000000"/>
          <w:shd w:val="clear" w:color="auto" w:fill="FFFFFF"/>
          <w:lang w:val="ru-RU"/>
        </w:rPr>
        <w:t>36).</w:t>
      </w:r>
    </w:p>
    <w:p w:rsidR="003A13A4" w:rsidRPr="00537752" w:rsidRDefault="00BB627D" w:rsidP="00676485">
      <w:pPr>
        <w:spacing w:line="360" w:lineRule="auto"/>
        <w:ind w:firstLine="709"/>
        <w:jc w:val="both"/>
        <w:rPr>
          <w:lang w:val="kk-KZ"/>
        </w:rPr>
      </w:pPr>
      <w:r>
        <w:rPr>
          <w:lang w:val="ru-RU"/>
        </w:rPr>
        <w:t xml:space="preserve">Впервые показано, что внутривенная трансплантация </w:t>
      </w:r>
      <w:r w:rsidR="009A15AC" w:rsidRPr="005B46BE">
        <w:t>TNF</w:t>
      </w:r>
      <w:r w:rsidR="009A15AC" w:rsidRPr="001B693F">
        <w:rPr>
          <w:lang w:val="ru-RU"/>
        </w:rPr>
        <w:t>-</w:t>
      </w:r>
      <w:r>
        <w:rPr>
          <w:lang w:val="ru-RU"/>
        </w:rPr>
        <w:t xml:space="preserve">прекондиционированных МСК была более эффективна в подавлении развития атеросклероза у </w:t>
      </w:r>
      <w:r>
        <w:t>ApoE</w:t>
      </w:r>
      <w:r>
        <w:rPr>
          <w:lang w:val="ru-RU"/>
        </w:rPr>
        <w:t xml:space="preserve"> по сравнению с необработанными МСК. В частности, было о</w:t>
      </w:r>
      <w:r w:rsidR="00CB2794" w:rsidRPr="000C7C9C">
        <w:rPr>
          <w:lang w:val="ru-RU"/>
        </w:rPr>
        <w:t xml:space="preserve">бнаружено, что по сравнению с МСК, </w:t>
      </w:r>
      <w:r w:rsidR="00CB2794">
        <w:rPr>
          <w:lang w:val="ru-RU"/>
        </w:rPr>
        <w:t>прекондиционированные МСК</w:t>
      </w:r>
      <w:r w:rsidR="003A13A4">
        <w:rPr>
          <w:lang w:val="ru-RU"/>
        </w:rPr>
        <w:t xml:space="preserve"> </w:t>
      </w:r>
      <w:r w:rsidR="00CB2794" w:rsidRPr="003A13A4">
        <w:rPr>
          <w:color w:val="000000" w:themeColor="text1"/>
          <w:lang w:val="ru-RU"/>
        </w:rPr>
        <w:t xml:space="preserve">способны </w:t>
      </w:r>
      <w:r w:rsidR="003A13A4">
        <w:rPr>
          <w:color w:val="000000" w:themeColor="text1"/>
          <w:lang w:val="ru-RU"/>
        </w:rPr>
        <w:t xml:space="preserve">более эффективно </w:t>
      </w:r>
      <w:r w:rsidR="00CB2794" w:rsidRPr="003A13A4">
        <w:rPr>
          <w:color w:val="000000" w:themeColor="text1"/>
          <w:lang w:val="ru-RU"/>
        </w:rPr>
        <w:t xml:space="preserve">подавлять количество общей популяции </w:t>
      </w:r>
      <w:r w:rsidR="00CB2794" w:rsidRPr="000C7C9C">
        <w:rPr>
          <w:color w:val="000000" w:themeColor="text1"/>
        </w:rPr>
        <w:t>CD</w:t>
      </w:r>
      <w:r w:rsidR="00CB2794" w:rsidRPr="003A13A4">
        <w:rPr>
          <w:color w:val="000000" w:themeColor="text1"/>
          <w:lang w:val="ru-RU"/>
        </w:rPr>
        <w:t>4+</w:t>
      </w:r>
      <w:r w:rsidR="00CB2794" w:rsidRPr="000C7C9C">
        <w:rPr>
          <w:color w:val="000000" w:themeColor="text1"/>
        </w:rPr>
        <w:t>T</w:t>
      </w:r>
      <w:r w:rsidR="00CB2794" w:rsidRPr="003A13A4">
        <w:rPr>
          <w:color w:val="000000" w:themeColor="text1"/>
          <w:lang w:val="ru-RU"/>
        </w:rPr>
        <w:t xml:space="preserve">-клеток, а с другой стороны существенно повышать число циркулирующих </w:t>
      </w:r>
      <w:r w:rsidR="00CB2794" w:rsidRPr="000C7C9C">
        <w:rPr>
          <w:color w:val="000000" w:themeColor="text1"/>
        </w:rPr>
        <w:t>Treg</w:t>
      </w:r>
      <w:r w:rsidR="00CB2794" w:rsidRPr="003A13A4">
        <w:rPr>
          <w:color w:val="000000" w:themeColor="text1"/>
          <w:lang w:val="ru-RU"/>
        </w:rPr>
        <w:t xml:space="preserve">-клеток в периферической крови </w:t>
      </w:r>
      <w:r w:rsidR="003A13A4">
        <w:t>ApoE</w:t>
      </w:r>
      <w:r w:rsidR="003A13A4" w:rsidRPr="003A13A4">
        <w:rPr>
          <w:color w:val="000000" w:themeColor="text1"/>
          <w:lang w:val="ru-RU"/>
        </w:rPr>
        <w:t xml:space="preserve"> </w:t>
      </w:r>
      <w:r w:rsidR="00CB2794" w:rsidRPr="003A13A4">
        <w:rPr>
          <w:color w:val="000000" w:themeColor="text1"/>
          <w:lang w:val="ru-RU"/>
        </w:rPr>
        <w:t>мышей.</w:t>
      </w:r>
      <w:r w:rsidR="003A13A4">
        <w:rPr>
          <w:color w:val="000000" w:themeColor="text1"/>
          <w:lang w:val="ru-RU"/>
        </w:rPr>
        <w:t xml:space="preserve"> </w:t>
      </w:r>
      <w:r w:rsidR="003A13A4" w:rsidRPr="003A13A4">
        <w:rPr>
          <w:color w:val="000000" w:themeColor="text1"/>
          <w:spacing w:val="2"/>
          <w:lang w:val="ru-RU"/>
        </w:rPr>
        <w:t xml:space="preserve">Показано, что </w:t>
      </w:r>
      <w:r w:rsidR="003A13A4">
        <w:rPr>
          <w:lang w:val="ru-RU"/>
        </w:rPr>
        <w:t xml:space="preserve">прекондиционированные </w:t>
      </w:r>
      <w:r w:rsidR="003A13A4" w:rsidRPr="003A13A4">
        <w:rPr>
          <w:color w:val="000000" w:themeColor="text1"/>
          <w:spacing w:val="2"/>
          <w:lang w:val="ru-RU"/>
        </w:rPr>
        <w:t xml:space="preserve">МСК </w:t>
      </w:r>
      <w:r w:rsidR="003A13A4">
        <w:rPr>
          <w:color w:val="000000" w:themeColor="text1"/>
          <w:spacing w:val="2"/>
          <w:lang w:val="ru-RU"/>
        </w:rPr>
        <w:t>значительно</w:t>
      </w:r>
      <w:r w:rsidR="003A13A4" w:rsidRPr="003A13A4">
        <w:rPr>
          <w:color w:val="000000" w:themeColor="text1"/>
          <w:spacing w:val="2"/>
          <w:lang w:val="ru-RU"/>
        </w:rPr>
        <w:t xml:space="preserve"> снижа</w:t>
      </w:r>
      <w:r w:rsidR="003A13A4">
        <w:rPr>
          <w:color w:val="000000" w:themeColor="text1"/>
          <w:spacing w:val="2"/>
          <w:lang w:val="ru-RU"/>
        </w:rPr>
        <w:t>ли</w:t>
      </w:r>
      <w:r w:rsidR="003A13A4" w:rsidRPr="003A13A4">
        <w:rPr>
          <w:color w:val="000000" w:themeColor="text1"/>
          <w:spacing w:val="2"/>
          <w:lang w:val="ru-RU"/>
        </w:rPr>
        <w:t xml:space="preserve"> </w:t>
      </w:r>
      <w:r w:rsidR="003A13A4" w:rsidRPr="003A13A4">
        <w:rPr>
          <w:lang w:val="ru-RU"/>
        </w:rPr>
        <w:t xml:space="preserve">провоспалительных цитокинов </w:t>
      </w:r>
      <w:r w:rsidR="003A13A4" w:rsidRPr="000C7C9C">
        <w:rPr>
          <w:color w:val="000000" w:themeColor="text1"/>
        </w:rPr>
        <w:t>TNF</w:t>
      </w:r>
      <w:r w:rsidR="003A13A4" w:rsidRPr="003A13A4">
        <w:rPr>
          <w:color w:val="000000" w:themeColor="text1"/>
          <w:lang w:val="ru-RU"/>
        </w:rPr>
        <w:t>-</w:t>
      </w:r>
      <w:r w:rsidR="003A13A4" w:rsidRPr="000C7C9C">
        <w:rPr>
          <w:color w:val="000000" w:themeColor="text1"/>
        </w:rPr>
        <w:t>α</w:t>
      </w:r>
      <w:r w:rsidR="003A13A4" w:rsidRPr="003A13A4">
        <w:rPr>
          <w:color w:val="000000" w:themeColor="text1"/>
          <w:lang w:val="ru-RU"/>
        </w:rPr>
        <w:t xml:space="preserve"> и </w:t>
      </w:r>
      <w:r w:rsidR="003A13A4" w:rsidRPr="000C7C9C">
        <w:rPr>
          <w:color w:val="000000" w:themeColor="text1"/>
        </w:rPr>
        <w:t>IFN</w:t>
      </w:r>
      <w:r w:rsidR="003A13A4" w:rsidRPr="003A13A4">
        <w:rPr>
          <w:color w:val="000000" w:themeColor="text1"/>
          <w:lang w:val="ru-RU"/>
        </w:rPr>
        <w:t>-</w:t>
      </w:r>
      <w:r w:rsidR="003A13A4" w:rsidRPr="000C7C9C">
        <w:rPr>
          <w:color w:val="000000" w:themeColor="text1"/>
        </w:rPr>
        <w:t>γ</w:t>
      </w:r>
      <w:r w:rsidR="003A13A4" w:rsidRPr="003A13A4">
        <w:rPr>
          <w:color w:val="000000" w:themeColor="text1"/>
          <w:spacing w:val="2"/>
          <w:lang w:val="ru-RU"/>
        </w:rPr>
        <w:t xml:space="preserve"> в сыворотке крови и уменьша</w:t>
      </w:r>
      <w:r w:rsidR="003A13A4">
        <w:rPr>
          <w:color w:val="000000" w:themeColor="text1"/>
          <w:spacing w:val="2"/>
          <w:lang w:val="ru-RU"/>
        </w:rPr>
        <w:t>ли</w:t>
      </w:r>
      <w:r w:rsidR="003A13A4" w:rsidRPr="003A13A4">
        <w:rPr>
          <w:color w:val="000000" w:themeColor="text1"/>
          <w:spacing w:val="2"/>
          <w:lang w:val="ru-RU"/>
        </w:rPr>
        <w:t xml:space="preserve"> размеры атеро</w:t>
      </w:r>
      <w:r w:rsidR="003A13A4">
        <w:rPr>
          <w:color w:val="000000" w:themeColor="text1"/>
          <w:spacing w:val="2"/>
          <w:lang w:val="ru-RU"/>
        </w:rPr>
        <w:t>склеротических</w:t>
      </w:r>
      <w:r w:rsidR="003A13A4" w:rsidRPr="003A13A4">
        <w:rPr>
          <w:color w:val="000000" w:themeColor="text1"/>
          <w:spacing w:val="2"/>
          <w:lang w:val="ru-RU"/>
        </w:rPr>
        <w:t xml:space="preserve"> бляшек в артериях, чем необработанные МСК</w:t>
      </w:r>
      <w:r w:rsidR="003A13A4">
        <w:rPr>
          <w:color w:val="000000" w:themeColor="text1"/>
          <w:spacing w:val="2"/>
          <w:lang w:val="ru-RU"/>
        </w:rPr>
        <w:t xml:space="preserve"> (</w:t>
      </w:r>
      <w:r w:rsidR="003A13A4">
        <w:rPr>
          <w:spacing w:val="2"/>
          <w:lang w:val="ru-RU"/>
        </w:rPr>
        <w:t xml:space="preserve">промежуточный отчет 2018 года, инвертарный № </w:t>
      </w:r>
      <w:r w:rsidR="003A13A4" w:rsidRPr="00283B61">
        <w:rPr>
          <w:color w:val="000000"/>
          <w:shd w:val="clear" w:color="auto" w:fill="FFFFFF"/>
          <w:lang w:val="ru-RU"/>
        </w:rPr>
        <w:t>0219РК00402</w:t>
      </w:r>
      <w:r w:rsidR="003A13A4">
        <w:rPr>
          <w:color w:val="000000"/>
          <w:shd w:val="clear" w:color="auto" w:fill="FFFFFF"/>
          <w:lang w:val="ru-RU"/>
        </w:rPr>
        <w:t>)</w:t>
      </w:r>
      <w:r w:rsidR="003A13A4" w:rsidRPr="00283B61">
        <w:rPr>
          <w:color w:val="000000"/>
          <w:shd w:val="clear" w:color="auto" w:fill="FFFFFF"/>
          <w:lang w:val="ru-RU"/>
        </w:rPr>
        <w:t>.</w:t>
      </w:r>
    </w:p>
    <w:p w:rsidR="009A15AC" w:rsidRPr="009F7857" w:rsidRDefault="003A13A4" w:rsidP="00676485">
      <w:pPr>
        <w:widowControl w:val="0"/>
        <w:tabs>
          <w:tab w:val="left" w:pos="709"/>
        </w:tabs>
        <w:suppressAutoHyphens/>
        <w:autoSpaceDE w:val="0"/>
        <w:autoSpaceDN w:val="0"/>
        <w:adjustRightInd w:val="0"/>
        <w:spacing w:line="360" w:lineRule="auto"/>
        <w:ind w:firstLine="709"/>
        <w:jc w:val="both"/>
        <w:rPr>
          <w:color w:val="000000" w:themeColor="text1"/>
          <w:spacing w:val="2"/>
          <w:lang w:val="ru-RU"/>
        </w:rPr>
      </w:pPr>
      <w:r>
        <w:rPr>
          <w:lang w:val="kk-KZ"/>
        </w:rPr>
        <w:t xml:space="preserve">Впервые показано, что </w:t>
      </w:r>
      <w:r w:rsidRPr="005B46BE">
        <w:t>TNF</w:t>
      </w:r>
      <w:r w:rsidRPr="001B693F">
        <w:rPr>
          <w:lang w:val="ru-RU"/>
        </w:rPr>
        <w:t xml:space="preserve">-прекондиционированные </w:t>
      </w:r>
      <w:r w:rsidRPr="005B46BE">
        <w:rPr>
          <w:spacing w:val="2"/>
          <w:lang w:val="ru-RU"/>
        </w:rPr>
        <w:t>МСК</w:t>
      </w:r>
      <w:r>
        <w:rPr>
          <w:spacing w:val="2"/>
          <w:lang w:val="ru-RU"/>
        </w:rPr>
        <w:t xml:space="preserve"> существенно </w:t>
      </w:r>
      <w:r w:rsidR="009A15AC">
        <w:rPr>
          <w:spacing w:val="2"/>
          <w:lang w:val="ru-RU"/>
        </w:rPr>
        <w:t xml:space="preserve">улучшали эндотелиальную дисфункцию, </w:t>
      </w:r>
      <w:r w:rsidR="009A15AC">
        <w:rPr>
          <w:lang w:val="ru-RU"/>
        </w:rPr>
        <w:t xml:space="preserve">подавляли воспалительные процессы и дислипидемию </w:t>
      </w:r>
      <w:r w:rsidR="009A15AC" w:rsidRPr="001957E6">
        <w:rPr>
          <w:lang w:val="ru-RU"/>
        </w:rPr>
        <w:t>при развитии атеросклероза</w:t>
      </w:r>
      <w:r w:rsidR="009A15AC">
        <w:rPr>
          <w:lang w:val="ru-RU"/>
        </w:rPr>
        <w:t xml:space="preserve"> у </w:t>
      </w:r>
      <w:r w:rsidR="009A15AC">
        <w:t>ApoE</w:t>
      </w:r>
      <w:r w:rsidR="009A15AC">
        <w:rPr>
          <w:lang w:val="ru-RU"/>
        </w:rPr>
        <w:t xml:space="preserve"> мышей</w:t>
      </w:r>
      <w:r w:rsidR="009A15AC" w:rsidRPr="001957E6">
        <w:rPr>
          <w:lang w:val="ru-RU"/>
        </w:rPr>
        <w:t xml:space="preserve">. </w:t>
      </w:r>
      <w:r w:rsidR="009A15AC">
        <w:rPr>
          <w:lang w:val="ru-RU"/>
        </w:rPr>
        <w:t>В частности</w:t>
      </w:r>
      <w:r w:rsidR="009A15AC" w:rsidRPr="001B693F">
        <w:rPr>
          <w:lang w:val="ru-RU"/>
        </w:rPr>
        <w:t xml:space="preserve">, </w:t>
      </w:r>
      <w:r w:rsidR="009A15AC">
        <w:rPr>
          <w:lang w:val="ru-RU"/>
        </w:rPr>
        <w:t xml:space="preserve">было обнаружено, </w:t>
      </w:r>
      <w:r w:rsidR="009A15AC" w:rsidRPr="001B693F">
        <w:rPr>
          <w:lang w:val="ru-RU"/>
        </w:rPr>
        <w:t>что</w:t>
      </w:r>
      <w:r w:rsidR="009A15AC" w:rsidRPr="005B46BE">
        <w:rPr>
          <w:lang w:val="ru-RU"/>
        </w:rPr>
        <w:t xml:space="preserve"> </w:t>
      </w:r>
      <w:r w:rsidR="009A15AC" w:rsidRPr="001B693F">
        <w:rPr>
          <w:lang w:val="ru-RU"/>
        </w:rPr>
        <w:t xml:space="preserve">по </w:t>
      </w:r>
      <w:r w:rsidR="009A15AC" w:rsidRPr="005B46BE">
        <w:rPr>
          <w:lang w:val="ru-RU" w:eastAsia="ru-RU"/>
        </w:rPr>
        <w:t>сравнению с необработанными МСК</w:t>
      </w:r>
      <w:r w:rsidR="009A15AC">
        <w:rPr>
          <w:lang w:val="ru-RU" w:eastAsia="ru-RU"/>
        </w:rPr>
        <w:t>,</w:t>
      </w:r>
      <w:r w:rsidR="009A15AC" w:rsidRPr="005B46BE">
        <w:rPr>
          <w:lang w:val="ru-RU" w:eastAsia="ru-RU"/>
        </w:rPr>
        <w:t xml:space="preserve"> </w:t>
      </w:r>
      <w:r w:rsidR="009A15AC" w:rsidRPr="005B46BE">
        <w:t>TNF</w:t>
      </w:r>
      <w:r w:rsidR="009A15AC" w:rsidRPr="001B693F">
        <w:rPr>
          <w:lang w:val="ru-RU"/>
        </w:rPr>
        <w:t xml:space="preserve">-прекондиционированные </w:t>
      </w:r>
      <w:r w:rsidR="009A15AC" w:rsidRPr="005B46BE">
        <w:rPr>
          <w:spacing w:val="2"/>
          <w:lang w:val="ru-RU"/>
        </w:rPr>
        <w:t>МСК</w:t>
      </w:r>
      <w:r w:rsidR="009A15AC" w:rsidRPr="001B693F">
        <w:rPr>
          <w:spacing w:val="2"/>
          <w:lang w:val="ru-RU"/>
        </w:rPr>
        <w:t xml:space="preserve"> </w:t>
      </w:r>
      <w:r w:rsidR="009A15AC" w:rsidRPr="005B46BE">
        <w:rPr>
          <w:spacing w:val="2"/>
          <w:lang w:val="ru-RU"/>
        </w:rPr>
        <w:t xml:space="preserve">способны более </w:t>
      </w:r>
      <w:r w:rsidR="009A15AC" w:rsidRPr="005B46BE">
        <w:rPr>
          <w:lang w:val="ru-RU"/>
        </w:rPr>
        <w:t xml:space="preserve">эффективнее мигрировать в сторону </w:t>
      </w:r>
      <w:r w:rsidR="009A15AC" w:rsidRPr="005B46BE">
        <w:t>oxLDL</w:t>
      </w:r>
      <w:r w:rsidR="009A15AC" w:rsidRPr="005B46BE">
        <w:rPr>
          <w:lang w:val="ru-RU"/>
        </w:rPr>
        <w:t>-</w:t>
      </w:r>
      <w:r w:rsidR="009A15AC" w:rsidRPr="001B693F">
        <w:rPr>
          <w:lang w:val="ru-RU"/>
        </w:rPr>
        <w:t xml:space="preserve">поврежденных </w:t>
      </w:r>
      <w:r w:rsidR="009A15AC">
        <w:rPr>
          <w:lang w:val="ru-RU"/>
        </w:rPr>
        <w:t>ЭКАМ</w:t>
      </w:r>
      <w:r w:rsidR="009A15AC" w:rsidRPr="001B693F">
        <w:rPr>
          <w:lang w:val="ru-RU"/>
        </w:rPr>
        <w:t xml:space="preserve"> за счет повышенной экспрессии </w:t>
      </w:r>
      <w:r w:rsidR="009A15AC" w:rsidRPr="005B46BE">
        <w:rPr>
          <w:spacing w:val="2"/>
        </w:rPr>
        <w:t>CXCR</w:t>
      </w:r>
      <w:r w:rsidR="009A15AC" w:rsidRPr="005B46BE">
        <w:rPr>
          <w:spacing w:val="2"/>
          <w:lang w:val="ru-RU"/>
        </w:rPr>
        <w:t>-4</w:t>
      </w:r>
      <w:r w:rsidR="009A15AC" w:rsidRPr="001B693F">
        <w:rPr>
          <w:spacing w:val="2"/>
          <w:lang w:val="ru-RU"/>
        </w:rPr>
        <w:t xml:space="preserve"> и </w:t>
      </w:r>
      <w:r w:rsidR="009A15AC" w:rsidRPr="001B693F">
        <w:rPr>
          <w:lang w:val="ru-RU"/>
        </w:rPr>
        <w:t>восстанавливать их</w:t>
      </w:r>
      <w:r w:rsidR="009A15AC" w:rsidRPr="005B46BE">
        <w:rPr>
          <w:lang w:val="ru-RU" w:eastAsia="ru-RU"/>
        </w:rPr>
        <w:t xml:space="preserve"> </w:t>
      </w:r>
      <w:r w:rsidR="009A15AC" w:rsidRPr="005B46BE">
        <w:rPr>
          <w:lang w:eastAsia="ru-RU"/>
        </w:rPr>
        <w:t>NO</w:t>
      </w:r>
      <w:r w:rsidR="009A15AC" w:rsidRPr="005B46BE">
        <w:rPr>
          <w:lang w:val="ru-RU" w:eastAsia="ru-RU"/>
        </w:rPr>
        <w:t>-продуцирующ</w:t>
      </w:r>
      <w:r w:rsidR="009A15AC" w:rsidRPr="001B693F">
        <w:rPr>
          <w:lang w:val="ru-RU"/>
        </w:rPr>
        <w:t>ую</w:t>
      </w:r>
      <w:r w:rsidR="009A15AC" w:rsidRPr="005B46BE">
        <w:rPr>
          <w:lang w:val="ru-RU" w:eastAsia="ru-RU"/>
        </w:rPr>
        <w:t xml:space="preserve"> активност</w:t>
      </w:r>
      <w:r w:rsidR="009A15AC" w:rsidRPr="001B693F">
        <w:rPr>
          <w:lang w:val="ru-RU"/>
        </w:rPr>
        <w:t xml:space="preserve">ь. </w:t>
      </w:r>
      <w:r w:rsidR="009A15AC" w:rsidRPr="00AF024B">
        <w:rPr>
          <w:lang w:val="ru-RU"/>
        </w:rPr>
        <w:t xml:space="preserve">Результаты </w:t>
      </w:r>
      <w:r w:rsidR="009A15AC" w:rsidRPr="009A15AC">
        <w:rPr>
          <w:i/>
        </w:rPr>
        <w:t>in</w:t>
      </w:r>
      <w:r w:rsidR="009A15AC" w:rsidRPr="009A15AC">
        <w:rPr>
          <w:i/>
          <w:lang w:val="ru-RU"/>
        </w:rPr>
        <w:t xml:space="preserve"> </w:t>
      </w:r>
      <w:r w:rsidR="009A15AC" w:rsidRPr="009A15AC">
        <w:rPr>
          <w:i/>
        </w:rPr>
        <w:t>vivo</w:t>
      </w:r>
      <w:r w:rsidR="009A15AC" w:rsidRPr="005B46BE">
        <w:rPr>
          <w:lang w:val="ru-RU"/>
        </w:rPr>
        <w:t xml:space="preserve"> </w:t>
      </w:r>
      <w:r w:rsidR="009A15AC" w:rsidRPr="00AF024B">
        <w:rPr>
          <w:lang w:val="ru-RU"/>
        </w:rPr>
        <w:t xml:space="preserve">исследования показали, что </w:t>
      </w:r>
      <w:r w:rsidR="009A15AC" w:rsidRPr="005B46BE">
        <w:rPr>
          <w:color w:val="000000" w:themeColor="text1"/>
          <w:spacing w:val="2"/>
          <w:lang w:val="ru-RU"/>
        </w:rPr>
        <w:t xml:space="preserve">системная внутривенная трансплантация </w:t>
      </w:r>
      <w:r w:rsidR="009A15AC" w:rsidRPr="005B46BE">
        <w:t>TNF</w:t>
      </w:r>
      <w:r w:rsidR="009A15AC" w:rsidRPr="005B46BE">
        <w:rPr>
          <w:lang w:val="ru-RU"/>
        </w:rPr>
        <w:t>-прекондиционированных МСК</w:t>
      </w:r>
      <w:r w:rsidR="009A15AC" w:rsidRPr="005B46BE">
        <w:rPr>
          <w:color w:val="000000" w:themeColor="text1"/>
          <w:spacing w:val="2"/>
          <w:lang w:val="ru-RU"/>
        </w:rPr>
        <w:t xml:space="preserve"> значительно </w:t>
      </w:r>
      <w:r w:rsidR="009A15AC" w:rsidRPr="00AF024B">
        <w:rPr>
          <w:color w:val="000000" w:themeColor="text1"/>
          <w:spacing w:val="2"/>
          <w:lang w:val="ru-RU"/>
        </w:rPr>
        <w:t xml:space="preserve">улучшала функцию эндотелия аорты у мышей с атеросклерозом </w:t>
      </w:r>
      <w:r w:rsidR="009A15AC" w:rsidRPr="005B46BE">
        <w:rPr>
          <w:color w:val="000000" w:themeColor="text1"/>
          <w:spacing w:val="2"/>
          <w:lang w:val="ru-RU"/>
        </w:rPr>
        <w:t xml:space="preserve">по сравнению с введением интактных МСК и </w:t>
      </w:r>
      <w:r w:rsidR="009A15AC" w:rsidRPr="005B46BE">
        <w:rPr>
          <w:color w:val="000000" w:themeColor="text1"/>
          <w:spacing w:val="2"/>
        </w:rPr>
        <w:t>PBS</w:t>
      </w:r>
      <w:r w:rsidR="009A15AC" w:rsidRPr="005B46BE">
        <w:rPr>
          <w:color w:val="000000" w:themeColor="text1"/>
          <w:spacing w:val="2"/>
          <w:lang w:val="ru-RU"/>
        </w:rPr>
        <w:t xml:space="preserve">. </w:t>
      </w:r>
      <w:r w:rsidR="009A15AC" w:rsidRPr="001B693F">
        <w:rPr>
          <w:color w:val="000000" w:themeColor="text1"/>
          <w:spacing w:val="2"/>
          <w:lang w:val="ru-RU"/>
        </w:rPr>
        <w:t xml:space="preserve">Было </w:t>
      </w:r>
      <w:r w:rsidR="009A15AC">
        <w:rPr>
          <w:color w:val="000000" w:themeColor="text1"/>
          <w:spacing w:val="2"/>
          <w:lang w:val="ru-RU"/>
        </w:rPr>
        <w:t xml:space="preserve">также </w:t>
      </w:r>
      <w:r w:rsidR="009A15AC" w:rsidRPr="001B693F">
        <w:rPr>
          <w:color w:val="000000" w:themeColor="text1"/>
          <w:spacing w:val="2"/>
          <w:lang w:val="ru-RU"/>
        </w:rPr>
        <w:t xml:space="preserve">обнаружено, что </w:t>
      </w:r>
      <w:r w:rsidR="009A15AC" w:rsidRPr="005B46BE">
        <w:t>TNF</w:t>
      </w:r>
      <w:r w:rsidR="009A15AC" w:rsidRPr="001B693F">
        <w:rPr>
          <w:lang w:val="ru-RU"/>
        </w:rPr>
        <w:t xml:space="preserve">-прекондиционированные </w:t>
      </w:r>
      <w:r w:rsidR="009A15AC" w:rsidRPr="005B46BE">
        <w:rPr>
          <w:spacing w:val="2"/>
          <w:lang w:val="ru-RU"/>
        </w:rPr>
        <w:t>МСК</w:t>
      </w:r>
      <w:r w:rsidR="009A15AC" w:rsidRPr="001B693F">
        <w:rPr>
          <w:spacing w:val="2"/>
          <w:lang w:val="ru-RU"/>
        </w:rPr>
        <w:t xml:space="preserve"> подавляли уровень провоспалительных цитокинов (</w:t>
      </w:r>
      <w:r w:rsidR="009A15AC">
        <w:rPr>
          <w:spacing w:val="2"/>
        </w:rPr>
        <w:t>TNF</w:t>
      </w:r>
      <w:r w:rsidR="009A15AC" w:rsidRPr="009F7857">
        <w:rPr>
          <w:spacing w:val="2"/>
          <w:lang w:val="ru-RU"/>
        </w:rPr>
        <w:t>-</w:t>
      </w:r>
      <w:r w:rsidR="009A15AC">
        <w:rPr>
          <w:spacing w:val="2"/>
        </w:rPr>
        <w:t>α</w:t>
      </w:r>
      <w:r w:rsidR="009A15AC" w:rsidRPr="009F7857">
        <w:rPr>
          <w:spacing w:val="2"/>
          <w:lang w:val="ru-RU"/>
        </w:rPr>
        <w:t xml:space="preserve"> </w:t>
      </w:r>
      <w:r w:rsidR="009A15AC" w:rsidRPr="001B693F">
        <w:rPr>
          <w:spacing w:val="2"/>
          <w:lang w:val="ru-RU"/>
        </w:rPr>
        <w:t xml:space="preserve">и </w:t>
      </w:r>
      <w:r w:rsidR="009A15AC">
        <w:rPr>
          <w:spacing w:val="2"/>
        </w:rPr>
        <w:t>IFN</w:t>
      </w:r>
      <w:r w:rsidR="009A15AC" w:rsidRPr="009F7857">
        <w:rPr>
          <w:spacing w:val="2"/>
          <w:lang w:val="ru-RU"/>
        </w:rPr>
        <w:t>-</w:t>
      </w:r>
      <w:r w:rsidR="009A15AC">
        <w:rPr>
          <w:spacing w:val="2"/>
        </w:rPr>
        <w:t>γ</w:t>
      </w:r>
      <w:r w:rsidR="009A15AC" w:rsidRPr="009F7857">
        <w:rPr>
          <w:spacing w:val="2"/>
          <w:lang w:val="ru-RU"/>
        </w:rPr>
        <w:t>)</w:t>
      </w:r>
      <w:r w:rsidR="009A15AC" w:rsidRPr="001B693F">
        <w:rPr>
          <w:spacing w:val="2"/>
          <w:lang w:val="ru-RU"/>
        </w:rPr>
        <w:t>, холестерина и липидов низкой плотности (</w:t>
      </w:r>
      <w:r w:rsidR="009A15AC">
        <w:rPr>
          <w:spacing w:val="2"/>
        </w:rPr>
        <w:t>LDL</w:t>
      </w:r>
      <w:r w:rsidR="009A15AC" w:rsidRPr="009F7857">
        <w:rPr>
          <w:spacing w:val="2"/>
          <w:lang w:val="ru-RU"/>
        </w:rPr>
        <w:t xml:space="preserve">) </w:t>
      </w:r>
      <w:r w:rsidR="009A15AC">
        <w:rPr>
          <w:spacing w:val="2"/>
        </w:rPr>
        <w:t>c</w:t>
      </w:r>
      <w:r w:rsidR="009A15AC" w:rsidRPr="009F7857">
        <w:rPr>
          <w:spacing w:val="2"/>
          <w:lang w:val="ru-RU"/>
        </w:rPr>
        <w:t xml:space="preserve"> </w:t>
      </w:r>
      <w:r w:rsidR="009A15AC" w:rsidRPr="001B693F">
        <w:rPr>
          <w:spacing w:val="2"/>
          <w:lang w:val="ru-RU"/>
        </w:rPr>
        <w:t>одной стороны, и повышали уровень иммнорегуляторных цитокинов (</w:t>
      </w:r>
      <w:r w:rsidR="009A15AC">
        <w:rPr>
          <w:spacing w:val="2"/>
        </w:rPr>
        <w:t>IL</w:t>
      </w:r>
      <w:r w:rsidR="009A15AC" w:rsidRPr="009F7857">
        <w:rPr>
          <w:spacing w:val="2"/>
          <w:lang w:val="ru-RU"/>
        </w:rPr>
        <w:t xml:space="preserve">-6 </w:t>
      </w:r>
      <w:r w:rsidR="009A15AC" w:rsidRPr="001B693F">
        <w:rPr>
          <w:spacing w:val="2"/>
          <w:lang w:val="ru-RU"/>
        </w:rPr>
        <w:t xml:space="preserve">и </w:t>
      </w:r>
      <w:r w:rsidR="009A15AC">
        <w:rPr>
          <w:spacing w:val="2"/>
        </w:rPr>
        <w:t>IL</w:t>
      </w:r>
      <w:r w:rsidR="009A15AC" w:rsidRPr="009F7857">
        <w:rPr>
          <w:spacing w:val="2"/>
          <w:lang w:val="ru-RU"/>
        </w:rPr>
        <w:t>-10</w:t>
      </w:r>
      <w:r w:rsidR="009A15AC" w:rsidRPr="001B693F">
        <w:rPr>
          <w:spacing w:val="2"/>
          <w:lang w:val="ru-RU"/>
        </w:rPr>
        <w:t>) и липидов высокой плотности</w:t>
      </w:r>
      <w:r w:rsidR="009A15AC">
        <w:rPr>
          <w:spacing w:val="2"/>
          <w:lang w:val="ru-RU"/>
        </w:rPr>
        <w:t xml:space="preserve"> </w:t>
      </w:r>
      <w:r w:rsidR="009A15AC" w:rsidRPr="001B693F">
        <w:rPr>
          <w:spacing w:val="2"/>
          <w:lang w:val="ru-RU"/>
        </w:rPr>
        <w:t>(</w:t>
      </w:r>
      <w:r w:rsidR="009A15AC">
        <w:rPr>
          <w:spacing w:val="2"/>
        </w:rPr>
        <w:t>HDL</w:t>
      </w:r>
      <w:r w:rsidR="009A15AC" w:rsidRPr="001B693F">
        <w:rPr>
          <w:spacing w:val="2"/>
          <w:lang w:val="ru-RU"/>
        </w:rPr>
        <w:t>) в сыворотке крови у мышей с атеросклерозом</w:t>
      </w:r>
      <w:r w:rsidR="009A15AC">
        <w:rPr>
          <w:spacing w:val="2"/>
          <w:lang w:val="ru-RU"/>
        </w:rPr>
        <w:t xml:space="preserve"> с другой стороны</w:t>
      </w:r>
      <w:r w:rsidR="009A15AC" w:rsidRPr="001B693F">
        <w:rPr>
          <w:spacing w:val="2"/>
          <w:lang w:val="ru-RU"/>
        </w:rPr>
        <w:t xml:space="preserve">. Кроме того, было выявлено, что трансплантация </w:t>
      </w:r>
      <w:r w:rsidR="009A15AC" w:rsidRPr="005B46BE">
        <w:t>TNF</w:t>
      </w:r>
      <w:r w:rsidR="009A15AC" w:rsidRPr="001B693F">
        <w:rPr>
          <w:lang w:val="ru-RU"/>
        </w:rPr>
        <w:t xml:space="preserve">-прекондиционированных </w:t>
      </w:r>
      <w:r w:rsidR="009A15AC" w:rsidRPr="005B46BE">
        <w:rPr>
          <w:spacing w:val="2"/>
          <w:lang w:val="ru-RU"/>
        </w:rPr>
        <w:t>МСК</w:t>
      </w:r>
      <w:r w:rsidR="009A15AC" w:rsidRPr="001B693F">
        <w:rPr>
          <w:spacing w:val="2"/>
          <w:lang w:val="ru-RU"/>
        </w:rPr>
        <w:t xml:space="preserve"> приводила к </w:t>
      </w:r>
      <w:r w:rsidR="009A15AC">
        <w:rPr>
          <w:spacing w:val="2"/>
          <w:lang w:val="ru-RU"/>
        </w:rPr>
        <w:t xml:space="preserve">значительному </w:t>
      </w:r>
      <w:r w:rsidR="009A15AC" w:rsidRPr="001B693F">
        <w:rPr>
          <w:spacing w:val="2"/>
          <w:lang w:val="ru-RU"/>
        </w:rPr>
        <w:t>подавлению воспалительного состояния селезенки</w:t>
      </w:r>
      <w:r w:rsidR="009A15AC">
        <w:rPr>
          <w:spacing w:val="2"/>
          <w:lang w:val="ru-RU"/>
        </w:rPr>
        <w:t>,</w:t>
      </w:r>
      <w:r w:rsidR="009A15AC" w:rsidRPr="001B693F">
        <w:rPr>
          <w:lang w:val="ru-RU"/>
        </w:rPr>
        <w:t xml:space="preserve"> </w:t>
      </w:r>
      <w:r w:rsidR="009A15AC">
        <w:rPr>
          <w:lang w:val="ru-RU"/>
        </w:rPr>
        <w:t xml:space="preserve">снижая </w:t>
      </w:r>
      <w:r w:rsidR="009A15AC">
        <w:rPr>
          <w:color w:val="000000" w:themeColor="text1"/>
          <w:spacing w:val="2"/>
          <w:lang w:val="ru-RU"/>
        </w:rPr>
        <w:t>индекс массы селезенки</w:t>
      </w:r>
      <w:r w:rsidR="009A15AC">
        <w:rPr>
          <w:spacing w:val="2"/>
          <w:lang w:val="ru-RU"/>
        </w:rPr>
        <w:t xml:space="preserve"> до нормальных </w:t>
      </w:r>
      <w:r w:rsidR="009A15AC">
        <w:rPr>
          <w:spacing w:val="2"/>
          <w:lang w:val="ru-RU"/>
        </w:rPr>
        <w:lastRenderedPageBreak/>
        <w:t xml:space="preserve">показателей. </w:t>
      </w:r>
    </w:p>
    <w:p w:rsidR="000C7C9C" w:rsidRPr="009A15AC" w:rsidRDefault="000C7C9C" w:rsidP="00676485">
      <w:pPr>
        <w:pStyle w:val="af3"/>
        <w:widowControl w:val="0"/>
        <w:tabs>
          <w:tab w:val="left" w:pos="851"/>
          <w:tab w:val="left" w:pos="993"/>
        </w:tabs>
        <w:suppressAutoHyphens/>
        <w:autoSpaceDE w:val="0"/>
        <w:autoSpaceDN w:val="0"/>
        <w:adjustRightInd w:val="0"/>
        <w:spacing w:after="0" w:line="360" w:lineRule="auto"/>
        <w:ind w:left="0" w:firstLine="709"/>
        <w:jc w:val="both"/>
        <w:rPr>
          <w:rFonts w:ascii="Times New Roman" w:hAnsi="Times New Roman"/>
          <w:spacing w:val="2"/>
          <w:sz w:val="24"/>
          <w:szCs w:val="24"/>
        </w:rPr>
      </w:pPr>
      <w:r w:rsidRPr="009A15AC">
        <w:rPr>
          <w:rFonts w:ascii="Times New Roman" w:hAnsi="Times New Roman"/>
          <w:color w:val="000000" w:themeColor="text1"/>
          <w:spacing w:val="2"/>
          <w:sz w:val="24"/>
          <w:szCs w:val="24"/>
        </w:rPr>
        <w:t xml:space="preserve">Таким образом, полученные результаты указывают на то, что </w:t>
      </w:r>
      <w:r w:rsidR="006E1BF8" w:rsidRPr="009A15AC">
        <w:rPr>
          <w:rFonts w:ascii="Times New Roman" w:hAnsi="Times New Roman"/>
          <w:sz w:val="24"/>
          <w:szCs w:val="24"/>
        </w:rPr>
        <w:t>TNF-прекондиционированные МСК</w:t>
      </w:r>
      <w:r w:rsidRPr="009A15AC">
        <w:rPr>
          <w:rFonts w:ascii="Times New Roman" w:hAnsi="Times New Roman"/>
          <w:color w:val="000000" w:themeColor="text1"/>
          <w:spacing w:val="2"/>
          <w:sz w:val="24"/>
          <w:szCs w:val="24"/>
        </w:rPr>
        <w:t xml:space="preserve"> оказывают мощные иммуносупрессивные и противоатерогенные эффекты при развитии атеросклероза. </w:t>
      </w:r>
      <w:r w:rsidRPr="009A15AC">
        <w:rPr>
          <w:rFonts w:ascii="Times New Roman" w:hAnsi="Times New Roman"/>
          <w:spacing w:val="2"/>
          <w:sz w:val="24"/>
          <w:szCs w:val="24"/>
        </w:rPr>
        <w:t>Считаем, что применение п</w:t>
      </w:r>
      <w:r w:rsidR="006E1BF8" w:rsidRPr="009A15AC">
        <w:rPr>
          <w:rFonts w:ascii="Times New Roman" w:hAnsi="Times New Roman"/>
          <w:spacing w:val="2"/>
          <w:sz w:val="24"/>
          <w:szCs w:val="24"/>
        </w:rPr>
        <w:t xml:space="preserve">рекондиционированных </w:t>
      </w:r>
      <w:r w:rsidRPr="009A15AC">
        <w:rPr>
          <w:rFonts w:ascii="Times New Roman" w:hAnsi="Times New Roman"/>
          <w:spacing w:val="2"/>
          <w:sz w:val="24"/>
          <w:szCs w:val="24"/>
        </w:rPr>
        <w:t xml:space="preserve">МСК можно рекомендовать при разработке стратегии профилактики и лечения атеросклероза. </w:t>
      </w:r>
    </w:p>
    <w:p w:rsidR="000C7C9C" w:rsidRPr="000C7C9C" w:rsidRDefault="000C7C9C" w:rsidP="00676485">
      <w:pPr>
        <w:tabs>
          <w:tab w:val="left" w:pos="709"/>
        </w:tabs>
        <w:spacing w:line="360" w:lineRule="auto"/>
        <w:ind w:firstLine="709"/>
        <w:jc w:val="both"/>
        <w:rPr>
          <w:lang w:val="ru-RU"/>
        </w:rPr>
      </w:pPr>
      <w:r w:rsidRPr="000C7C9C">
        <w:rPr>
          <w:lang w:val="ru-RU"/>
        </w:rPr>
        <w:t xml:space="preserve">Результаты НИР были представлены и опубликованы в виде </w:t>
      </w:r>
      <w:r w:rsidR="00FF4571">
        <w:rPr>
          <w:lang w:val="ru-RU"/>
        </w:rPr>
        <w:t>4</w:t>
      </w:r>
      <w:r w:rsidRPr="000C7C9C">
        <w:rPr>
          <w:lang w:val="ru-RU"/>
        </w:rPr>
        <w:t xml:space="preserve"> научн</w:t>
      </w:r>
      <w:r w:rsidR="00B4024F">
        <w:rPr>
          <w:lang w:val="ru-RU"/>
        </w:rPr>
        <w:t>ых</w:t>
      </w:r>
      <w:r w:rsidRPr="000C7C9C">
        <w:rPr>
          <w:lang w:val="ru-RU"/>
        </w:rPr>
        <w:t xml:space="preserve"> стат</w:t>
      </w:r>
      <w:r w:rsidR="00B4024F">
        <w:rPr>
          <w:lang w:val="ru-RU"/>
        </w:rPr>
        <w:t>ей</w:t>
      </w:r>
      <w:r w:rsidRPr="000C7C9C">
        <w:rPr>
          <w:lang w:val="ru-RU"/>
        </w:rPr>
        <w:t xml:space="preserve"> и </w:t>
      </w:r>
      <w:r w:rsidR="00676485">
        <w:rPr>
          <w:lang w:val="ru-RU"/>
        </w:rPr>
        <w:t>2</w:t>
      </w:r>
      <w:r w:rsidRPr="000C7C9C">
        <w:rPr>
          <w:lang w:val="ru-RU"/>
        </w:rPr>
        <w:t xml:space="preserve"> тезис</w:t>
      </w:r>
      <w:r w:rsidR="00676485">
        <w:rPr>
          <w:lang w:val="ru-RU"/>
        </w:rPr>
        <w:t>ов</w:t>
      </w:r>
      <w:r w:rsidRPr="000C7C9C">
        <w:rPr>
          <w:lang w:val="ru-RU"/>
        </w:rPr>
        <w:t xml:space="preserve"> в трудах международной конференции (Приложение В, Г). </w:t>
      </w:r>
    </w:p>
    <w:p w:rsidR="00530629" w:rsidRPr="00AD3805" w:rsidRDefault="00530629" w:rsidP="00460D56">
      <w:pPr>
        <w:widowControl w:val="0"/>
        <w:autoSpaceDE w:val="0"/>
        <w:autoSpaceDN w:val="0"/>
        <w:adjustRightInd w:val="0"/>
        <w:snapToGrid w:val="0"/>
        <w:spacing w:line="360" w:lineRule="auto"/>
        <w:ind w:left="360"/>
        <w:jc w:val="both"/>
        <w:rPr>
          <w:lang w:val="ru-RU"/>
        </w:rPr>
      </w:pPr>
    </w:p>
    <w:p w:rsidR="00530629" w:rsidRPr="00AD3805" w:rsidRDefault="00530629" w:rsidP="00266FB7">
      <w:pPr>
        <w:widowControl w:val="0"/>
        <w:suppressAutoHyphens/>
        <w:autoSpaceDE w:val="0"/>
        <w:autoSpaceDN w:val="0"/>
        <w:adjustRightInd w:val="0"/>
        <w:spacing w:line="360" w:lineRule="auto"/>
        <w:ind w:firstLine="567"/>
        <w:jc w:val="center"/>
        <w:rPr>
          <w:lang w:val="ru-RU"/>
        </w:rPr>
      </w:pPr>
    </w:p>
    <w:p w:rsidR="007075A4" w:rsidRPr="006C6ADC" w:rsidRDefault="00DE7742" w:rsidP="00E71FE6">
      <w:pPr>
        <w:widowControl w:val="0"/>
        <w:suppressAutoHyphens/>
        <w:autoSpaceDE w:val="0"/>
        <w:autoSpaceDN w:val="0"/>
        <w:adjustRightInd w:val="0"/>
        <w:spacing w:line="360" w:lineRule="auto"/>
        <w:jc w:val="center"/>
        <w:rPr>
          <w:b/>
          <w:bCs/>
          <w:caps/>
          <w:color w:val="000000"/>
          <w:lang w:val="ru-RU"/>
        </w:rPr>
      </w:pPr>
      <w:r w:rsidRPr="00BF6AE9">
        <w:rPr>
          <w:bCs/>
          <w:caps/>
          <w:color w:val="000000"/>
          <w:lang w:val="ru-RU"/>
        </w:rPr>
        <w:br w:type="page"/>
      </w:r>
      <w:r w:rsidR="007075A4" w:rsidRPr="006C6ADC">
        <w:rPr>
          <w:b/>
          <w:bCs/>
          <w:caps/>
          <w:color w:val="000000"/>
        </w:rPr>
        <w:lastRenderedPageBreak/>
        <w:t>C</w:t>
      </w:r>
      <w:r w:rsidR="007075A4" w:rsidRPr="006C6ADC">
        <w:rPr>
          <w:b/>
          <w:bCs/>
          <w:caps/>
          <w:color w:val="000000"/>
          <w:lang w:val="ru-RU"/>
        </w:rPr>
        <w:t>писок использованных источников</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Hansson G</w:t>
      </w:r>
      <w:r w:rsidR="005E4C1E" w:rsidRPr="00F05EE9">
        <w:rPr>
          <w:rFonts w:ascii="Times New Roman" w:hAnsi="Times New Roman"/>
          <w:sz w:val="24"/>
          <w:szCs w:val="24"/>
          <w:lang w:val="en-US"/>
        </w:rPr>
        <w:t>.</w:t>
      </w:r>
      <w:r w:rsidRPr="00F05EE9">
        <w:rPr>
          <w:rFonts w:ascii="Times New Roman" w:hAnsi="Times New Roman"/>
          <w:sz w:val="24"/>
          <w:szCs w:val="24"/>
          <w:lang w:val="en-US"/>
        </w:rPr>
        <w:t>K. Inflammation, atherosclerosis, and coronary</w:t>
      </w:r>
      <w:r w:rsidR="00EE2D26">
        <w:rPr>
          <w:rFonts w:ascii="Times New Roman" w:hAnsi="Times New Roman"/>
          <w:sz w:val="24"/>
          <w:szCs w:val="24"/>
          <w:lang w:val="en-US"/>
        </w:rPr>
        <w:t xml:space="preserve"> artery disease // N Engl J Med -</w:t>
      </w:r>
      <w:r w:rsidRPr="00F05EE9">
        <w:rPr>
          <w:rFonts w:ascii="Times New Roman" w:hAnsi="Times New Roman"/>
          <w:sz w:val="24"/>
          <w:szCs w:val="24"/>
          <w:lang w:val="en-US"/>
        </w:rPr>
        <w:t xml:space="preserve"> 2005. </w:t>
      </w:r>
      <w:r w:rsidR="00EE2D26">
        <w:rPr>
          <w:rFonts w:ascii="Times New Roman" w:hAnsi="Times New Roman"/>
          <w:sz w:val="24"/>
          <w:szCs w:val="24"/>
          <w:lang w:val="en-US"/>
        </w:rPr>
        <w:t xml:space="preserve">- </w:t>
      </w:r>
      <w:r w:rsidR="002F0AA9" w:rsidRPr="002F0AA9">
        <w:rPr>
          <w:rFonts w:ascii="Times New Roman" w:hAnsi="Times New Roman"/>
          <w:sz w:val="24"/>
          <w:szCs w:val="24"/>
          <w:lang w:val="en-US"/>
        </w:rPr>
        <w:t>№</w:t>
      </w:r>
      <w:r w:rsidR="00EE2D26">
        <w:rPr>
          <w:rFonts w:ascii="Times New Roman" w:hAnsi="Times New Roman"/>
          <w:sz w:val="24"/>
          <w:szCs w:val="24"/>
          <w:lang w:val="en-US"/>
        </w:rPr>
        <w:t xml:space="preserve"> </w:t>
      </w:r>
      <w:r w:rsidRPr="00F05EE9">
        <w:rPr>
          <w:rFonts w:ascii="Times New Roman" w:hAnsi="Times New Roman"/>
          <w:sz w:val="24"/>
          <w:szCs w:val="24"/>
          <w:lang w:val="en-US"/>
        </w:rPr>
        <w:t>352</w:t>
      </w:r>
      <w:r w:rsidR="002F0AA9" w:rsidRPr="002F0AA9">
        <w:rPr>
          <w:rFonts w:ascii="Times New Roman" w:hAnsi="Times New Roman"/>
          <w:sz w:val="24"/>
          <w:szCs w:val="24"/>
          <w:lang w:val="en-US"/>
        </w:rPr>
        <w:t xml:space="preserve"> -</w:t>
      </w:r>
      <w:r w:rsidRPr="00F05EE9">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.1685</w:t>
      </w:r>
      <w:r w:rsidR="00EE2D26">
        <w:rPr>
          <w:rFonts w:ascii="Times New Roman" w:hAnsi="Times New Roman"/>
          <w:sz w:val="24"/>
          <w:szCs w:val="24"/>
          <w:lang w:val="en-US"/>
        </w:rPr>
        <w:t>-</w:t>
      </w:r>
      <w:r w:rsidRPr="00F05EE9">
        <w:rPr>
          <w:rFonts w:ascii="Times New Roman" w:hAnsi="Times New Roman"/>
          <w:sz w:val="24"/>
          <w:szCs w:val="24"/>
          <w:lang w:val="en-US"/>
        </w:rPr>
        <w:t xml:space="preserve">1695. </w:t>
      </w:r>
    </w:p>
    <w:p w:rsidR="007075A4" w:rsidRPr="00F05EE9" w:rsidRDefault="005E4C1E"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 xml:space="preserve">Lusis A.J. Atherosclerosis // </w:t>
      </w:r>
      <w:r w:rsidR="00EE2D26">
        <w:rPr>
          <w:rFonts w:ascii="Times New Roman" w:hAnsi="Times New Roman"/>
          <w:iCs/>
          <w:sz w:val="24"/>
          <w:szCs w:val="24"/>
          <w:lang w:val="en-US"/>
        </w:rPr>
        <w:t>Nature -</w:t>
      </w:r>
      <w:r w:rsidR="007075A4" w:rsidRPr="00F05EE9">
        <w:rPr>
          <w:rFonts w:ascii="Times New Roman" w:hAnsi="Times New Roman"/>
          <w:iCs/>
          <w:sz w:val="24"/>
          <w:szCs w:val="24"/>
          <w:lang w:val="en-US"/>
        </w:rPr>
        <w:t xml:space="preserve"> </w:t>
      </w:r>
      <w:r w:rsidR="007075A4" w:rsidRPr="00F05EE9">
        <w:rPr>
          <w:rFonts w:ascii="Times New Roman" w:hAnsi="Times New Roman"/>
          <w:sz w:val="24"/>
          <w:szCs w:val="24"/>
          <w:lang w:val="en-US"/>
        </w:rPr>
        <w:t xml:space="preserve">2000. </w:t>
      </w:r>
      <w:r w:rsidR="00EE2D26">
        <w:rPr>
          <w:rFonts w:ascii="Times New Roman" w:hAnsi="Times New Roman"/>
          <w:iCs/>
          <w:sz w:val="24"/>
          <w:szCs w:val="24"/>
          <w:lang w:val="en-US"/>
        </w:rPr>
        <w:t xml:space="preserve">- </w:t>
      </w:r>
      <w:r w:rsidR="002F0AA9" w:rsidRPr="002F0AA9">
        <w:rPr>
          <w:rFonts w:ascii="Times New Roman" w:hAnsi="Times New Roman"/>
          <w:sz w:val="24"/>
          <w:szCs w:val="24"/>
          <w:lang w:val="en-US"/>
        </w:rPr>
        <w:t>№</w:t>
      </w:r>
      <w:r w:rsidR="00EE2D26">
        <w:rPr>
          <w:rFonts w:ascii="Times New Roman" w:hAnsi="Times New Roman"/>
          <w:sz w:val="24"/>
          <w:szCs w:val="24"/>
          <w:lang w:val="en-US"/>
        </w:rPr>
        <w:t>. 407</w:t>
      </w:r>
      <w:r w:rsidR="002F0AA9">
        <w:rPr>
          <w:rFonts w:ascii="Times New Roman" w:hAnsi="Times New Roman"/>
          <w:sz w:val="24"/>
          <w:szCs w:val="24"/>
        </w:rPr>
        <w:t xml:space="preserve"> -</w:t>
      </w:r>
      <w:r w:rsidR="00EE2D26">
        <w:rPr>
          <w:rFonts w:ascii="Times New Roman" w:hAnsi="Times New Roman"/>
          <w:sz w:val="24"/>
          <w:szCs w:val="24"/>
          <w:lang w:val="en-US"/>
        </w:rPr>
        <w:t xml:space="preserve"> </w:t>
      </w:r>
      <w:r w:rsidR="007075A4" w:rsidRPr="00F05EE9">
        <w:rPr>
          <w:rFonts w:ascii="Times New Roman" w:hAnsi="Times New Roman"/>
          <w:sz w:val="24"/>
          <w:szCs w:val="24"/>
        </w:rPr>
        <w:t>Р</w:t>
      </w:r>
      <w:r w:rsidR="007075A4" w:rsidRPr="00F05EE9">
        <w:rPr>
          <w:rFonts w:ascii="Times New Roman" w:hAnsi="Times New Roman"/>
          <w:sz w:val="24"/>
          <w:szCs w:val="24"/>
          <w:lang w:val="en-US"/>
        </w:rPr>
        <w:t>.233</w:t>
      </w:r>
      <w:r w:rsidR="00EE2D26">
        <w:rPr>
          <w:rFonts w:ascii="Times New Roman" w:hAnsi="Times New Roman"/>
          <w:iCs/>
          <w:sz w:val="24"/>
          <w:szCs w:val="24"/>
          <w:lang w:val="en-US"/>
        </w:rPr>
        <w:t>-</w:t>
      </w:r>
      <w:r w:rsidR="002C1E81" w:rsidRPr="00F05EE9">
        <w:rPr>
          <w:rFonts w:ascii="Times New Roman" w:hAnsi="Times New Roman"/>
          <w:iCs/>
          <w:sz w:val="24"/>
          <w:szCs w:val="24"/>
          <w:lang w:val="en-US"/>
        </w:rPr>
        <w:t>2</w:t>
      </w:r>
      <w:r w:rsidR="007075A4" w:rsidRPr="00F05EE9">
        <w:rPr>
          <w:rFonts w:ascii="Times New Roman" w:hAnsi="Times New Roman"/>
          <w:sz w:val="24"/>
          <w:szCs w:val="24"/>
          <w:lang w:val="en-US"/>
        </w:rPr>
        <w:t>41.</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Moran A</w:t>
      </w:r>
      <w:r w:rsidR="005E4C1E" w:rsidRPr="00F05EE9">
        <w:rPr>
          <w:rFonts w:ascii="Times New Roman" w:hAnsi="Times New Roman"/>
          <w:sz w:val="24"/>
          <w:szCs w:val="24"/>
          <w:lang w:val="en-US"/>
        </w:rPr>
        <w:t>.</w:t>
      </w:r>
      <w:r w:rsidRPr="00F05EE9">
        <w:rPr>
          <w:rFonts w:ascii="Times New Roman" w:hAnsi="Times New Roman"/>
          <w:sz w:val="24"/>
          <w:szCs w:val="24"/>
          <w:lang w:val="en-US"/>
        </w:rPr>
        <w:t>E</w:t>
      </w:r>
      <w:r w:rsidR="005E4C1E" w:rsidRPr="00F05EE9">
        <w:rPr>
          <w:rFonts w:ascii="Times New Roman" w:hAnsi="Times New Roman"/>
          <w:sz w:val="24"/>
          <w:szCs w:val="24"/>
          <w:lang w:val="en-US"/>
        </w:rPr>
        <w:t>.</w:t>
      </w:r>
      <w:r w:rsidRPr="00F05EE9">
        <w:rPr>
          <w:rFonts w:ascii="Times New Roman" w:hAnsi="Times New Roman"/>
          <w:sz w:val="24"/>
          <w:szCs w:val="24"/>
          <w:lang w:val="en-US"/>
        </w:rPr>
        <w:t>, Roth G</w:t>
      </w:r>
      <w:r w:rsidR="005E4C1E" w:rsidRPr="00F05EE9">
        <w:rPr>
          <w:rFonts w:ascii="Times New Roman" w:hAnsi="Times New Roman"/>
          <w:sz w:val="24"/>
          <w:szCs w:val="24"/>
          <w:lang w:val="en-US"/>
        </w:rPr>
        <w:t>.</w:t>
      </w:r>
      <w:r w:rsidRPr="00F05EE9">
        <w:rPr>
          <w:rFonts w:ascii="Times New Roman" w:hAnsi="Times New Roman"/>
          <w:sz w:val="24"/>
          <w:szCs w:val="24"/>
          <w:lang w:val="en-US"/>
        </w:rPr>
        <w:t>A</w:t>
      </w:r>
      <w:r w:rsidR="005E4C1E" w:rsidRPr="00F05EE9">
        <w:rPr>
          <w:rFonts w:ascii="Times New Roman" w:hAnsi="Times New Roman"/>
          <w:sz w:val="24"/>
          <w:szCs w:val="24"/>
          <w:lang w:val="en-US"/>
        </w:rPr>
        <w:t>.</w:t>
      </w:r>
      <w:r w:rsidRPr="00F05EE9">
        <w:rPr>
          <w:rFonts w:ascii="Times New Roman" w:hAnsi="Times New Roman"/>
          <w:sz w:val="24"/>
          <w:szCs w:val="24"/>
          <w:lang w:val="en-US"/>
        </w:rPr>
        <w:t>, Narula J</w:t>
      </w:r>
      <w:r w:rsidR="005E4C1E" w:rsidRPr="00F05EE9">
        <w:rPr>
          <w:rFonts w:ascii="Times New Roman" w:hAnsi="Times New Roman"/>
          <w:sz w:val="24"/>
          <w:szCs w:val="24"/>
          <w:lang w:val="en-US"/>
        </w:rPr>
        <w:t>.</w:t>
      </w:r>
      <w:r w:rsidRPr="00F05EE9">
        <w:rPr>
          <w:rFonts w:ascii="Times New Roman" w:hAnsi="Times New Roman"/>
          <w:sz w:val="24"/>
          <w:szCs w:val="24"/>
          <w:lang w:val="en-US"/>
        </w:rPr>
        <w:t>, Mensah G</w:t>
      </w:r>
      <w:r w:rsidR="005E4C1E" w:rsidRPr="00F05EE9">
        <w:rPr>
          <w:rFonts w:ascii="Times New Roman" w:hAnsi="Times New Roman"/>
          <w:sz w:val="24"/>
          <w:szCs w:val="24"/>
          <w:lang w:val="en-US"/>
        </w:rPr>
        <w:t>.</w:t>
      </w:r>
      <w:r w:rsidRPr="00F05EE9">
        <w:rPr>
          <w:rFonts w:ascii="Times New Roman" w:hAnsi="Times New Roman"/>
          <w:sz w:val="24"/>
          <w:szCs w:val="24"/>
          <w:lang w:val="en-US"/>
        </w:rPr>
        <w:t xml:space="preserve">A. 1990-2010 global cardiovascular disease atlas // </w:t>
      </w:r>
      <w:r w:rsidR="00EE2D26">
        <w:rPr>
          <w:rFonts w:ascii="Times New Roman" w:hAnsi="Times New Roman"/>
          <w:iCs/>
          <w:sz w:val="24"/>
          <w:szCs w:val="24"/>
          <w:lang w:val="en-US"/>
        </w:rPr>
        <w:t>Glob Heart</w:t>
      </w:r>
      <w:r w:rsidRPr="00F05EE9">
        <w:rPr>
          <w:rFonts w:ascii="Times New Roman" w:hAnsi="Times New Roman"/>
          <w:iCs/>
          <w:sz w:val="24"/>
          <w:szCs w:val="24"/>
          <w:lang w:val="en-US"/>
        </w:rPr>
        <w:t xml:space="preserve"> </w:t>
      </w:r>
      <w:r w:rsidR="00EE2D26">
        <w:rPr>
          <w:rFonts w:ascii="Times New Roman" w:hAnsi="Times New Roman"/>
          <w:iCs/>
          <w:sz w:val="24"/>
          <w:szCs w:val="24"/>
          <w:lang w:val="en-US"/>
        </w:rPr>
        <w:t>-</w:t>
      </w:r>
      <w:r w:rsidRPr="00F05EE9">
        <w:rPr>
          <w:rFonts w:ascii="Times New Roman" w:hAnsi="Times New Roman"/>
          <w:iCs/>
          <w:sz w:val="24"/>
          <w:szCs w:val="24"/>
          <w:lang w:val="en-US"/>
        </w:rPr>
        <w:t xml:space="preserve"> </w:t>
      </w:r>
      <w:r w:rsidRPr="00F05EE9">
        <w:rPr>
          <w:rFonts w:ascii="Times New Roman" w:hAnsi="Times New Roman"/>
          <w:sz w:val="24"/>
          <w:szCs w:val="24"/>
          <w:lang w:val="en-US"/>
        </w:rPr>
        <w:t xml:space="preserve">2014. </w:t>
      </w:r>
      <w:r w:rsidR="00EE2D26">
        <w:rPr>
          <w:rFonts w:ascii="Times New Roman" w:hAnsi="Times New Roman"/>
          <w:iCs/>
          <w:sz w:val="24"/>
          <w:szCs w:val="24"/>
          <w:lang w:val="en-US"/>
        </w:rPr>
        <w:t>-</w:t>
      </w:r>
      <w:r w:rsidR="005E4C1E" w:rsidRPr="00F05EE9">
        <w:rPr>
          <w:rFonts w:ascii="Times New Roman" w:hAnsi="Times New Roman"/>
          <w:iCs/>
          <w:sz w:val="24"/>
          <w:szCs w:val="24"/>
          <w:lang w:val="en-US"/>
        </w:rPr>
        <w:t xml:space="preserve"> </w:t>
      </w:r>
      <w:r w:rsidR="002F0AA9" w:rsidRPr="002F0AA9">
        <w:rPr>
          <w:rFonts w:ascii="Times New Roman" w:hAnsi="Times New Roman"/>
          <w:sz w:val="24"/>
          <w:szCs w:val="24"/>
          <w:lang w:val="en-US"/>
        </w:rPr>
        <w:t xml:space="preserve">№ </w:t>
      </w:r>
      <w:r w:rsidRPr="00F05EE9">
        <w:rPr>
          <w:rFonts w:ascii="Times New Roman" w:hAnsi="Times New Roman"/>
          <w:sz w:val="24"/>
          <w:szCs w:val="24"/>
          <w:lang w:val="en-US"/>
        </w:rPr>
        <w:t>9</w:t>
      </w:r>
      <w:r w:rsidR="002F0AA9" w:rsidRPr="002F0AA9">
        <w:rPr>
          <w:rFonts w:ascii="Times New Roman" w:hAnsi="Times New Roman"/>
          <w:sz w:val="24"/>
          <w:szCs w:val="24"/>
          <w:lang w:val="en-US"/>
        </w:rPr>
        <w:t xml:space="preserve"> -</w:t>
      </w:r>
      <w:r w:rsidR="00EE2D26">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.3</w:t>
      </w:r>
      <w:r w:rsidR="00EE2D26">
        <w:rPr>
          <w:rFonts w:ascii="Times New Roman" w:hAnsi="Times New Roman"/>
          <w:iCs/>
          <w:sz w:val="24"/>
          <w:szCs w:val="24"/>
          <w:lang w:val="en-US"/>
        </w:rPr>
        <w:t>-</w:t>
      </w:r>
      <w:r w:rsidRPr="00F05EE9">
        <w:rPr>
          <w:rFonts w:ascii="Times New Roman" w:hAnsi="Times New Roman"/>
          <w:sz w:val="24"/>
          <w:szCs w:val="24"/>
          <w:lang w:val="en-US"/>
        </w:rPr>
        <w:t>16.</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Jonasson L</w:t>
      </w:r>
      <w:r w:rsidR="005E4C1E" w:rsidRPr="00F05EE9">
        <w:rPr>
          <w:rFonts w:ascii="Times New Roman" w:hAnsi="Times New Roman"/>
          <w:sz w:val="24"/>
          <w:szCs w:val="24"/>
          <w:lang w:val="en-US"/>
        </w:rPr>
        <w:t>.</w:t>
      </w:r>
      <w:r w:rsidRPr="00F05EE9">
        <w:rPr>
          <w:rFonts w:ascii="Times New Roman" w:hAnsi="Times New Roman"/>
          <w:sz w:val="24"/>
          <w:szCs w:val="24"/>
          <w:lang w:val="en-US"/>
        </w:rPr>
        <w:t>, Holm J</w:t>
      </w:r>
      <w:r w:rsidR="005E4C1E" w:rsidRPr="00F05EE9">
        <w:rPr>
          <w:rFonts w:ascii="Times New Roman" w:hAnsi="Times New Roman"/>
          <w:sz w:val="24"/>
          <w:szCs w:val="24"/>
          <w:lang w:val="en-US"/>
        </w:rPr>
        <w:t>.</w:t>
      </w:r>
      <w:r w:rsidRPr="00F05EE9">
        <w:rPr>
          <w:rFonts w:ascii="Times New Roman" w:hAnsi="Times New Roman"/>
          <w:sz w:val="24"/>
          <w:szCs w:val="24"/>
          <w:lang w:val="en-US"/>
        </w:rPr>
        <w:t>, Skalli O</w:t>
      </w:r>
      <w:r w:rsidR="005E4C1E" w:rsidRPr="00F05EE9">
        <w:rPr>
          <w:rFonts w:ascii="Times New Roman" w:hAnsi="Times New Roman"/>
          <w:sz w:val="24"/>
          <w:szCs w:val="24"/>
          <w:lang w:val="en-US"/>
        </w:rPr>
        <w:t>.</w:t>
      </w:r>
      <w:r w:rsidRPr="00F05EE9">
        <w:rPr>
          <w:rFonts w:ascii="Times New Roman" w:hAnsi="Times New Roman"/>
          <w:sz w:val="24"/>
          <w:szCs w:val="24"/>
          <w:lang w:val="en-US"/>
        </w:rPr>
        <w:t>, Bondjers G</w:t>
      </w:r>
      <w:r w:rsidR="005E4C1E" w:rsidRPr="00F05EE9">
        <w:rPr>
          <w:rFonts w:ascii="Times New Roman" w:hAnsi="Times New Roman"/>
          <w:sz w:val="24"/>
          <w:szCs w:val="24"/>
          <w:lang w:val="en-US"/>
        </w:rPr>
        <w:t>.</w:t>
      </w:r>
      <w:r w:rsidRPr="00F05EE9">
        <w:rPr>
          <w:rFonts w:ascii="Times New Roman" w:hAnsi="Times New Roman"/>
          <w:sz w:val="24"/>
          <w:szCs w:val="24"/>
          <w:lang w:val="en-US"/>
        </w:rPr>
        <w:t>, Hansson G</w:t>
      </w:r>
      <w:r w:rsidR="005E4C1E" w:rsidRPr="00F05EE9">
        <w:rPr>
          <w:rFonts w:ascii="Times New Roman" w:hAnsi="Times New Roman"/>
          <w:sz w:val="24"/>
          <w:szCs w:val="24"/>
          <w:lang w:val="en-US"/>
        </w:rPr>
        <w:t>.</w:t>
      </w:r>
      <w:r w:rsidRPr="00F05EE9">
        <w:rPr>
          <w:rFonts w:ascii="Times New Roman" w:hAnsi="Times New Roman"/>
          <w:sz w:val="24"/>
          <w:szCs w:val="24"/>
          <w:lang w:val="en-US"/>
        </w:rPr>
        <w:t xml:space="preserve">K. Regional accumulations of T cells, macrophages, and smooth muscle cells in the human atherosclerotic plaque // </w:t>
      </w:r>
      <w:r w:rsidR="00EE2D26">
        <w:rPr>
          <w:rFonts w:ascii="Times New Roman" w:hAnsi="Times New Roman"/>
          <w:iCs/>
          <w:sz w:val="24"/>
          <w:szCs w:val="24"/>
          <w:lang w:val="en-US"/>
        </w:rPr>
        <w:t>Arteriosclerosis</w:t>
      </w:r>
      <w:r w:rsidRPr="00F05EE9">
        <w:rPr>
          <w:rFonts w:ascii="Times New Roman" w:hAnsi="Times New Roman"/>
          <w:iCs/>
          <w:sz w:val="24"/>
          <w:szCs w:val="24"/>
          <w:lang w:val="en-US"/>
        </w:rPr>
        <w:t xml:space="preserve"> </w:t>
      </w:r>
      <w:r w:rsidR="00EE2D26">
        <w:rPr>
          <w:rFonts w:ascii="Times New Roman" w:hAnsi="Times New Roman"/>
          <w:iCs/>
          <w:sz w:val="24"/>
          <w:szCs w:val="24"/>
          <w:lang w:val="en-US"/>
        </w:rPr>
        <w:t>-</w:t>
      </w:r>
      <w:r w:rsidRPr="00F05EE9">
        <w:rPr>
          <w:rFonts w:ascii="Times New Roman" w:hAnsi="Times New Roman"/>
          <w:iCs/>
          <w:sz w:val="24"/>
          <w:szCs w:val="24"/>
          <w:lang w:val="en-US"/>
        </w:rPr>
        <w:t xml:space="preserve"> </w:t>
      </w:r>
      <w:r w:rsidRPr="00F05EE9">
        <w:rPr>
          <w:rFonts w:ascii="Times New Roman" w:hAnsi="Times New Roman"/>
          <w:sz w:val="24"/>
          <w:szCs w:val="24"/>
          <w:lang w:val="en-US"/>
        </w:rPr>
        <w:t xml:space="preserve">1986. </w:t>
      </w:r>
      <w:r w:rsidR="00EE2D26">
        <w:rPr>
          <w:rFonts w:ascii="Times New Roman" w:hAnsi="Times New Roman"/>
          <w:iCs/>
          <w:sz w:val="24"/>
          <w:szCs w:val="24"/>
          <w:lang w:val="en-US"/>
        </w:rPr>
        <w:t>-</w:t>
      </w:r>
      <w:r w:rsidR="005E4C1E" w:rsidRPr="00F05EE9">
        <w:rPr>
          <w:rFonts w:ascii="Times New Roman" w:hAnsi="Times New Roman"/>
          <w:iCs/>
          <w:sz w:val="24"/>
          <w:szCs w:val="24"/>
          <w:lang w:val="en-US"/>
        </w:rPr>
        <w:t xml:space="preserve"> </w:t>
      </w:r>
      <w:r w:rsidR="002F0AA9" w:rsidRPr="002F0AA9">
        <w:rPr>
          <w:rFonts w:ascii="Times New Roman" w:hAnsi="Times New Roman"/>
          <w:sz w:val="24"/>
          <w:szCs w:val="24"/>
          <w:lang w:val="en-US"/>
        </w:rPr>
        <w:t xml:space="preserve">№ </w:t>
      </w:r>
      <w:r w:rsidR="00EE2D26">
        <w:rPr>
          <w:rFonts w:ascii="Times New Roman" w:hAnsi="Times New Roman"/>
          <w:sz w:val="24"/>
          <w:szCs w:val="24"/>
          <w:lang w:val="en-US"/>
        </w:rPr>
        <w:t>6</w:t>
      </w:r>
      <w:r w:rsidR="002F0AA9" w:rsidRPr="002F0AA9">
        <w:rPr>
          <w:rFonts w:ascii="Times New Roman" w:hAnsi="Times New Roman"/>
          <w:sz w:val="24"/>
          <w:szCs w:val="24"/>
          <w:lang w:val="en-US"/>
        </w:rPr>
        <w:t xml:space="preserve"> -</w:t>
      </w:r>
      <w:r w:rsidR="00EE2D26">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.131</w:t>
      </w:r>
      <w:r w:rsidR="002F0AA9" w:rsidRPr="002F0AA9">
        <w:rPr>
          <w:rFonts w:ascii="Times New Roman" w:hAnsi="Times New Roman"/>
          <w:sz w:val="24"/>
          <w:szCs w:val="24"/>
          <w:lang w:val="en-US"/>
        </w:rPr>
        <w:t>-</w:t>
      </w:r>
      <w:r w:rsidR="002C1E81" w:rsidRPr="00F05EE9">
        <w:rPr>
          <w:rFonts w:ascii="Times New Roman" w:hAnsi="Times New Roman"/>
          <w:sz w:val="24"/>
          <w:szCs w:val="24"/>
          <w:lang w:val="en-US"/>
        </w:rPr>
        <w:t>13</w:t>
      </w:r>
      <w:r w:rsidRPr="00F05EE9">
        <w:rPr>
          <w:rFonts w:ascii="Times New Roman" w:hAnsi="Times New Roman"/>
          <w:sz w:val="24"/>
          <w:szCs w:val="24"/>
          <w:lang w:val="en-US"/>
        </w:rPr>
        <w:t xml:space="preserve">8. </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 xml:space="preserve">Antohe F. Endothelial cells and macrophages, partners in atherosclerotic plaque progression // </w:t>
      </w:r>
      <w:r w:rsidR="00EE2D26">
        <w:rPr>
          <w:rFonts w:ascii="Times New Roman" w:hAnsi="Times New Roman"/>
          <w:iCs/>
          <w:sz w:val="24"/>
          <w:szCs w:val="24"/>
          <w:lang w:val="en-US"/>
        </w:rPr>
        <w:t>Arch Physiol Biochem</w:t>
      </w:r>
      <w:r w:rsidRPr="00F05EE9">
        <w:rPr>
          <w:rFonts w:ascii="Times New Roman" w:hAnsi="Times New Roman"/>
          <w:iCs/>
          <w:sz w:val="24"/>
          <w:szCs w:val="24"/>
          <w:lang w:val="en-US"/>
        </w:rPr>
        <w:t xml:space="preserve"> </w:t>
      </w:r>
      <w:r w:rsidR="00EE2D26">
        <w:rPr>
          <w:rFonts w:ascii="Times New Roman" w:hAnsi="Times New Roman"/>
          <w:iCs/>
          <w:sz w:val="24"/>
          <w:szCs w:val="24"/>
          <w:lang w:val="en-US"/>
        </w:rPr>
        <w:t xml:space="preserve">- </w:t>
      </w:r>
      <w:r w:rsidRPr="00F05EE9">
        <w:rPr>
          <w:rFonts w:ascii="Times New Roman" w:hAnsi="Times New Roman"/>
          <w:sz w:val="24"/>
          <w:szCs w:val="24"/>
          <w:lang w:val="en-US"/>
        </w:rPr>
        <w:t xml:space="preserve">2006. </w:t>
      </w:r>
      <w:r w:rsidR="00EE2D26">
        <w:rPr>
          <w:rFonts w:ascii="Times New Roman" w:hAnsi="Times New Roman"/>
          <w:iCs/>
          <w:sz w:val="24"/>
          <w:szCs w:val="24"/>
          <w:lang w:val="en-US"/>
        </w:rPr>
        <w:t xml:space="preserve">- </w:t>
      </w:r>
      <w:r w:rsidR="002F0AA9" w:rsidRPr="002F0AA9">
        <w:rPr>
          <w:rFonts w:ascii="Times New Roman" w:hAnsi="Times New Roman"/>
          <w:sz w:val="24"/>
          <w:szCs w:val="24"/>
          <w:lang w:val="en-US"/>
        </w:rPr>
        <w:t xml:space="preserve">№ </w:t>
      </w:r>
      <w:r w:rsidRPr="00F05EE9">
        <w:rPr>
          <w:rFonts w:ascii="Times New Roman" w:hAnsi="Times New Roman"/>
          <w:sz w:val="24"/>
          <w:szCs w:val="24"/>
          <w:lang w:val="en-US"/>
        </w:rPr>
        <w:t>112</w:t>
      </w:r>
      <w:r w:rsidR="002F0AA9" w:rsidRPr="002F0AA9">
        <w:rPr>
          <w:rFonts w:ascii="Times New Roman" w:hAnsi="Times New Roman"/>
          <w:sz w:val="24"/>
          <w:szCs w:val="24"/>
          <w:lang w:val="en-US"/>
        </w:rPr>
        <w:t xml:space="preserve"> -</w:t>
      </w:r>
      <w:r w:rsidRPr="00F05EE9">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.245</w:t>
      </w:r>
      <w:r w:rsidR="00EE2D26">
        <w:rPr>
          <w:rFonts w:ascii="Times New Roman" w:hAnsi="Times New Roman"/>
          <w:sz w:val="24"/>
          <w:szCs w:val="24"/>
          <w:lang w:val="en-US"/>
        </w:rPr>
        <w:t>-</w:t>
      </w:r>
      <w:r w:rsidRPr="00F05EE9">
        <w:rPr>
          <w:rFonts w:ascii="Times New Roman" w:hAnsi="Times New Roman"/>
          <w:sz w:val="24"/>
          <w:szCs w:val="24"/>
          <w:lang w:val="en-US"/>
        </w:rPr>
        <w:t>53.</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 xml:space="preserve">Libby P. Inflammation in atherosclerosis // </w:t>
      </w:r>
      <w:r w:rsidR="00EE2D26">
        <w:rPr>
          <w:rFonts w:ascii="Times New Roman" w:hAnsi="Times New Roman"/>
          <w:iCs/>
          <w:sz w:val="24"/>
          <w:szCs w:val="24"/>
          <w:lang w:val="en-US"/>
        </w:rPr>
        <w:t>Nature</w:t>
      </w:r>
      <w:r w:rsidRPr="00F05EE9">
        <w:rPr>
          <w:rFonts w:ascii="Times New Roman" w:hAnsi="Times New Roman"/>
          <w:iCs/>
          <w:sz w:val="24"/>
          <w:szCs w:val="24"/>
          <w:lang w:val="en-US"/>
        </w:rPr>
        <w:t xml:space="preserve"> </w:t>
      </w:r>
      <w:r w:rsidR="00EE2D26">
        <w:rPr>
          <w:rFonts w:ascii="Times New Roman" w:hAnsi="Times New Roman"/>
          <w:iCs/>
          <w:sz w:val="24"/>
          <w:szCs w:val="24"/>
          <w:lang w:val="en-US"/>
        </w:rPr>
        <w:t xml:space="preserve">- </w:t>
      </w:r>
      <w:r w:rsidRPr="00F05EE9">
        <w:rPr>
          <w:rFonts w:ascii="Times New Roman" w:hAnsi="Times New Roman"/>
          <w:sz w:val="24"/>
          <w:szCs w:val="24"/>
          <w:lang w:val="en-US"/>
        </w:rPr>
        <w:t xml:space="preserve">2002. - </w:t>
      </w:r>
      <w:r w:rsidR="002F0AA9" w:rsidRPr="002F0AA9">
        <w:rPr>
          <w:rFonts w:ascii="Times New Roman" w:hAnsi="Times New Roman"/>
          <w:sz w:val="24"/>
          <w:szCs w:val="24"/>
          <w:lang w:val="en-US"/>
        </w:rPr>
        <w:t xml:space="preserve">№ </w:t>
      </w:r>
      <w:r w:rsidR="00EE2D26">
        <w:rPr>
          <w:rFonts w:ascii="Times New Roman" w:hAnsi="Times New Roman"/>
          <w:sz w:val="24"/>
          <w:szCs w:val="24"/>
          <w:lang w:val="en-US"/>
        </w:rPr>
        <w:t>420</w:t>
      </w:r>
      <w:r w:rsidR="002F0AA9" w:rsidRPr="002F0AA9">
        <w:rPr>
          <w:rFonts w:ascii="Times New Roman" w:hAnsi="Times New Roman"/>
          <w:sz w:val="24"/>
          <w:szCs w:val="24"/>
          <w:lang w:val="en-US"/>
        </w:rPr>
        <w:t xml:space="preserve"> -</w:t>
      </w:r>
      <w:r w:rsidRPr="00F05EE9">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.868</w:t>
      </w:r>
      <w:r w:rsidR="00EE2D26">
        <w:rPr>
          <w:rFonts w:ascii="Times New Roman" w:hAnsi="Times New Roman"/>
          <w:sz w:val="24"/>
          <w:szCs w:val="24"/>
          <w:lang w:val="en-US"/>
        </w:rPr>
        <w:t>-</w:t>
      </w:r>
      <w:r w:rsidR="005E4C1E" w:rsidRPr="00F05EE9">
        <w:rPr>
          <w:rFonts w:ascii="Times New Roman" w:hAnsi="Times New Roman"/>
          <w:sz w:val="24"/>
          <w:szCs w:val="24"/>
          <w:lang w:val="en-US"/>
        </w:rPr>
        <w:t>8</w:t>
      </w:r>
      <w:r w:rsidRPr="00F05EE9">
        <w:rPr>
          <w:rFonts w:ascii="Times New Roman" w:hAnsi="Times New Roman"/>
          <w:sz w:val="24"/>
          <w:szCs w:val="24"/>
          <w:lang w:val="en-US"/>
        </w:rPr>
        <w:t>74.</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Tietge U</w:t>
      </w:r>
      <w:r w:rsidR="005E4C1E" w:rsidRPr="00F05EE9">
        <w:rPr>
          <w:rFonts w:ascii="Times New Roman" w:hAnsi="Times New Roman"/>
          <w:sz w:val="24"/>
          <w:szCs w:val="24"/>
          <w:lang w:val="en-US"/>
        </w:rPr>
        <w:t>.</w:t>
      </w:r>
      <w:r w:rsidRPr="00F05EE9">
        <w:rPr>
          <w:rFonts w:ascii="Times New Roman" w:hAnsi="Times New Roman"/>
          <w:sz w:val="24"/>
          <w:szCs w:val="24"/>
          <w:lang w:val="en-US"/>
        </w:rPr>
        <w:t xml:space="preserve">J. Hyperlipidemia and cardiovascular disease: inflammation, dyslipidemia, and atherosclerosis // </w:t>
      </w:r>
      <w:r w:rsidR="00EE2D26">
        <w:rPr>
          <w:rFonts w:ascii="Times New Roman" w:hAnsi="Times New Roman"/>
          <w:iCs/>
          <w:sz w:val="24"/>
          <w:szCs w:val="24"/>
          <w:lang w:val="en-US"/>
        </w:rPr>
        <w:t>Curr Opin Lipidol</w:t>
      </w:r>
      <w:r w:rsidRPr="00F05EE9">
        <w:rPr>
          <w:rFonts w:ascii="Times New Roman" w:hAnsi="Times New Roman"/>
          <w:iCs/>
          <w:sz w:val="24"/>
          <w:szCs w:val="24"/>
          <w:lang w:val="en-US"/>
        </w:rPr>
        <w:t xml:space="preserve"> </w:t>
      </w:r>
      <w:r w:rsidR="00EE2D26">
        <w:rPr>
          <w:rFonts w:ascii="Times New Roman" w:hAnsi="Times New Roman"/>
          <w:iCs/>
          <w:sz w:val="24"/>
          <w:szCs w:val="24"/>
          <w:lang w:val="en-US"/>
        </w:rPr>
        <w:t>-</w:t>
      </w:r>
      <w:r w:rsidRPr="00F05EE9">
        <w:rPr>
          <w:rFonts w:ascii="Times New Roman" w:hAnsi="Times New Roman"/>
          <w:iCs/>
          <w:sz w:val="24"/>
          <w:szCs w:val="24"/>
          <w:lang w:val="en-US"/>
        </w:rPr>
        <w:t xml:space="preserve"> </w:t>
      </w:r>
      <w:r w:rsidRPr="00F05EE9">
        <w:rPr>
          <w:rFonts w:ascii="Times New Roman" w:hAnsi="Times New Roman"/>
          <w:sz w:val="24"/>
          <w:szCs w:val="24"/>
          <w:lang w:val="en-US"/>
        </w:rPr>
        <w:t xml:space="preserve">2014. </w:t>
      </w:r>
      <w:r w:rsidR="00EE2D26">
        <w:rPr>
          <w:rFonts w:ascii="Times New Roman" w:hAnsi="Times New Roman"/>
          <w:iCs/>
          <w:sz w:val="24"/>
          <w:szCs w:val="24"/>
          <w:lang w:val="en-US"/>
        </w:rPr>
        <w:t>-</w:t>
      </w:r>
      <w:r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 xml:space="preserve">№ </w:t>
      </w:r>
      <w:r w:rsidR="00EE2D26">
        <w:rPr>
          <w:rFonts w:ascii="Times New Roman" w:hAnsi="Times New Roman"/>
          <w:sz w:val="24"/>
          <w:szCs w:val="24"/>
          <w:lang w:val="en-US"/>
        </w:rPr>
        <w:t>25</w:t>
      </w:r>
      <w:r w:rsidR="002F0AA9" w:rsidRPr="002F0AA9">
        <w:rPr>
          <w:rFonts w:ascii="Times New Roman" w:hAnsi="Times New Roman"/>
          <w:sz w:val="24"/>
          <w:szCs w:val="24"/>
          <w:lang w:val="en-US"/>
        </w:rPr>
        <w:t xml:space="preserve"> - </w:t>
      </w:r>
      <w:r w:rsidRPr="00F05EE9">
        <w:rPr>
          <w:rFonts w:ascii="Times New Roman" w:hAnsi="Times New Roman"/>
          <w:sz w:val="24"/>
          <w:szCs w:val="24"/>
        </w:rPr>
        <w:t>Р</w:t>
      </w:r>
      <w:r w:rsidRPr="00F05EE9">
        <w:rPr>
          <w:rFonts w:ascii="Times New Roman" w:hAnsi="Times New Roman"/>
          <w:sz w:val="24"/>
          <w:szCs w:val="24"/>
          <w:lang w:val="en-US"/>
        </w:rPr>
        <w:t>.94</w:t>
      </w:r>
      <w:r w:rsidR="00EE2D26">
        <w:rPr>
          <w:rFonts w:ascii="Times New Roman" w:hAnsi="Times New Roman"/>
          <w:sz w:val="24"/>
          <w:szCs w:val="24"/>
          <w:lang w:val="en-US"/>
        </w:rPr>
        <w:t>-</w:t>
      </w:r>
      <w:r w:rsidR="005E4C1E" w:rsidRPr="00F05EE9">
        <w:rPr>
          <w:rFonts w:ascii="Times New Roman" w:hAnsi="Times New Roman"/>
          <w:sz w:val="24"/>
          <w:szCs w:val="24"/>
          <w:lang w:val="en-US"/>
        </w:rPr>
        <w:t>9</w:t>
      </w:r>
      <w:r w:rsidRPr="00F05EE9">
        <w:rPr>
          <w:rFonts w:ascii="Times New Roman" w:hAnsi="Times New Roman"/>
          <w:sz w:val="24"/>
          <w:szCs w:val="24"/>
          <w:lang w:val="en-US"/>
        </w:rPr>
        <w:t>5.</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Weber C</w:t>
      </w:r>
      <w:r w:rsidR="005E4C1E" w:rsidRPr="00F05EE9">
        <w:rPr>
          <w:rFonts w:ascii="Times New Roman" w:hAnsi="Times New Roman"/>
          <w:sz w:val="24"/>
          <w:szCs w:val="24"/>
          <w:lang w:val="en-US"/>
        </w:rPr>
        <w:t>.</w:t>
      </w:r>
      <w:r w:rsidRPr="00F05EE9">
        <w:rPr>
          <w:rFonts w:ascii="Times New Roman" w:hAnsi="Times New Roman"/>
          <w:sz w:val="24"/>
          <w:szCs w:val="24"/>
          <w:lang w:val="en-US"/>
        </w:rPr>
        <w:t>, Zernecke A</w:t>
      </w:r>
      <w:r w:rsidR="005E4C1E" w:rsidRPr="00F05EE9">
        <w:rPr>
          <w:rFonts w:ascii="Times New Roman" w:hAnsi="Times New Roman"/>
          <w:sz w:val="24"/>
          <w:szCs w:val="24"/>
          <w:lang w:val="en-US"/>
        </w:rPr>
        <w:t>.</w:t>
      </w:r>
      <w:r w:rsidRPr="00F05EE9">
        <w:rPr>
          <w:rFonts w:ascii="Times New Roman" w:hAnsi="Times New Roman"/>
          <w:sz w:val="24"/>
          <w:szCs w:val="24"/>
          <w:lang w:val="en-US"/>
        </w:rPr>
        <w:t xml:space="preserve">, Libby P. The multifaceted contributions of leukocyte subsets to atherosclerosis: lessons from mouse models // </w:t>
      </w:r>
      <w:r w:rsidR="00EE2D26">
        <w:rPr>
          <w:rFonts w:ascii="Times New Roman" w:hAnsi="Times New Roman"/>
          <w:iCs/>
          <w:sz w:val="24"/>
          <w:szCs w:val="24"/>
          <w:lang w:val="en-US"/>
        </w:rPr>
        <w:t>Nat Rev Immunol</w:t>
      </w:r>
      <w:r w:rsidRPr="00F05EE9">
        <w:rPr>
          <w:rFonts w:ascii="Times New Roman" w:hAnsi="Times New Roman"/>
          <w:iCs/>
          <w:sz w:val="24"/>
          <w:szCs w:val="24"/>
          <w:lang w:val="en-US"/>
        </w:rPr>
        <w:t xml:space="preserve"> </w:t>
      </w:r>
      <w:r w:rsidR="00EE2D26">
        <w:rPr>
          <w:rFonts w:ascii="Times New Roman" w:hAnsi="Times New Roman"/>
          <w:iCs/>
          <w:sz w:val="24"/>
          <w:szCs w:val="24"/>
          <w:lang w:val="en-US"/>
        </w:rPr>
        <w:t>-</w:t>
      </w:r>
      <w:r w:rsidRPr="00F05EE9">
        <w:rPr>
          <w:rFonts w:ascii="Times New Roman" w:hAnsi="Times New Roman"/>
          <w:iCs/>
          <w:sz w:val="24"/>
          <w:szCs w:val="24"/>
          <w:lang w:val="en-US"/>
        </w:rPr>
        <w:t xml:space="preserve"> </w:t>
      </w:r>
      <w:r w:rsidRPr="00F05EE9">
        <w:rPr>
          <w:rFonts w:ascii="Times New Roman" w:hAnsi="Times New Roman"/>
          <w:sz w:val="24"/>
          <w:szCs w:val="24"/>
          <w:lang w:val="en-US"/>
        </w:rPr>
        <w:t xml:space="preserve">2008. </w:t>
      </w:r>
      <w:r w:rsidR="00EE2D26">
        <w:rPr>
          <w:rFonts w:ascii="Times New Roman" w:hAnsi="Times New Roman"/>
          <w:iCs/>
          <w:sz w:val="24"/>
          <w:szCs w:val="24"/>
          <w:lang w:val="en-US"/>
        </w:rPr>
        <w:t>-</w:t>
      </w:r>
      <w:r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 xml:space="preserve">№ </w:t>
      </w:r>
      <w:r w:rsidR="002F0AA9">
        <w:rPr>
          <w:rFonts w:ascii="Times New Roman" w:hAnsi="Times New Roman"/>
          <w:sz w:val="24"/>
          <w:szCs w:val="24"/>
          <w:lang w:val="en-US"/>
        </w:rPr>
        <w:t>8</w:t>
      </w:r>
      <w:r w:rsidR="002F0AA9" w:rsidRPr="002F0AA9">
        <w:rPr>
          <w:rFonts w:ascii="Times New Roman" w:hAnsi="Times New Roman"/>
          <w:sz w:val="24"/>
          <w:szCs w:val="24"/>
          <w:lang w:val="en-US"/>
        </w:rPr>
        <w:t xml:space="preserve"> - </w:t>
      </w:r>
      <w:r w:rsidRPr="00F05EE9">
        <w:rPr>
          <w:rFonts w:ascii="Times New Roman" w:hAnsi="Times New Roman"/>
          <w:sz w:val="24"/>
          <w:szCs w:val="24"/>
        </w:rPr>
        <w:t>Р</w:t>
      </w:r>
      <w:r w:rsidRPr="00F05EE9">
        <w:rPr>
          <w:rFonts w:ascii="Times New Roman" w:hAnsi="Times New Roman"/>
          <w:sz w:val="24"/>
          <w:szCs w:val="24"/>
          <w:lang w:val="en-US"/>
        </w:rPr>
        <w:t>.802</w:t>
      </w:r>
      <w:r w:rsidR="00EE2D26">
        <w:rPr>
          <w:rFonts w:ascii="Times New Roman" w:hAnsi="Times New Roman"/>
          <w:sz w:val="24"/>
          <w:szCs w:val="24"/>
          <w:lang w:val="en-US"/>
        </w:rPr>
        <w:t>-8</w:t>
      </w:r>
      <w:r w:rsidRPr="00F05EE9">
        <w:rPr>
          <w:rFonts w:ascii="Times New Roman" w:hAnsi="Times New Roman"/>
          <w:sz w:val="24"/>
          <w:szCs w:val="24"/>
          <w:lang w:val="en-US"/>
        </w:rPr>
        <w:t>15.</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Emeson E</w:t>
      </w:r>
      <w:r w:rsidR="005E4C1E" w:rsidRPr="00F05EE9">
        <w:rPr>
          <w:rFonts w:ascii="Times New Roman" w:hAnsi="Times New Roman"/>
          <w:sz w:val="24"/>
          <w:szCs w:val="24"/>
          <w:lang w:val="en-US"/>
        </w:rPr>
        <w:t>.</w:t>
      </w:r>
      <w:r w:rsidRPr="00F05EE9">
        <w:rPr>
          <w:rFonts w:ascii="Times New Roman" w:hAnsi="Times New Roman"/>
          <w:sz w:val="24"/>
          <w:szCs w:val="24"/>
          <w:lang w:val="en-US"/>
        </w:rPr>
        <w:t>E</w:t>
      </w:r>
      <w:r w:rsidR="005E4C1E" w:rsidRPr="00F05EE9">
        <w:rPr>
          <w:rFonts w:ascii="Times New Roman" w:hAnsi="Times New Roman"/>
          <w:sz w:val="24"/>
          <w:szCs w:val="24"/>
          <w:lang w:val="en-US"/>
        </w:rPr>
        <w:t>.</w:t>
      </w:r>
      <w:r w:rsidRPr="00F05EE9">
        <w:rPr>
          <w:rFonts w:ascii="Times New Roman" w:hAnsi="Times New Roman"/>
          <w:sz w:val="24"/>
          <w:szCs w:val="24"/>
          <w:lang w:val="en-US"/>
        </w:rPr>
        <w:t>, Shen M</w:t>
      </w:r>
      <w:r w:rsidR="005E4C1E" w:rsidRPr="00F05EE9">
        <w:rPr>
          <w:rFonts w:ascii="Times New Roman" w:hAnsi="Times New Roman"/>
          <w:sz w:val="24"/>
          <w:szCs w:val="24"/>
          <w:lang w:val="en-US"/>
        </w:rPr>
        <w:t>.</w:t>
      </w:r>
      <w:r w:rsidRPr="00F05EE9">
        <w:rPr>
          <w:rFonts w:ascii="Times New Roman" w:hAnsi="Times New Roman"/>
          <w:sz w:val="24"/>
          <w:szCs w:val="24"/>
          <w:lang w:val="en-US"/>
        </w:rPr>
        <w:t>L</w:t>
      </w:r>
      <w:r w:rsidR="005E4C1E" w:rsidRPr="00F05EE9">
        <w:rPr>
          <w:rFonts w:ascii="Times New Roman" w:hAnsi="Times New Roman"/>
          <w:sz w:val="24"/>
          <w:szCs w:val="24"/>
          <w:lang w:val="en-US"/>
        </w:rPr>
        <w:t>.</w:t>
      </w:r>
      <w:r w:rsidRPr="00F05EE9">
        <w:rPr>
          <w:rFonts w:ascii="Times New Roman" w:hAnsi="Times New Roman"/>
          <w:sz w:val="24"/>
          <w:szCs w:val="24"/>
          <w:lang w:val="en-US"/>
        </w:rPr>
        <w:t>, Bell C</w:t>
      </w:r>
      <w:r w:rsidR="005E4C1E" w:rsidRPr="00F05EE9">
        <w:rPr>
          <w:rFonts w:ascii="Times New Roman" w:hAnsi="Times New Roman"/>
          <w:sz w:val="24"/>
          <w:szCs w:val="24"/>
          <w:lang w:val="en-US"/>
        </w:rPr>
        <w:t>.</w:t>
      </w:r>
      <w:r w:rsidRPr="00F05EE9">
        <w:rPr>
          <w:rFonts w:ascii="Times New Roman" w:hAnsi="Times New Roman"/>
          <w:sz w:val="24"/>
          <w:szCs w:val="24"/>
          <w:lang w:val="en-US"/>
        </w:rPr>
        <w:t>G</w:t>
      </w:r>
      <w:r w:rsidR="005E4C1E" w:rsidRPr="00F05EE9">
        <w:rPr>
          <w:rFonts w:ascii="Times New Roman" w:hAnsi="Times New Roman"/>
          <w:sz w:val="24"/>
          <w:szCs w:val="24"/>
          <w:lang w:val="en-US"/>
        </w:rPr>
        <w:t>.</w:t>
      </w:r>
      <w:r w:rsidRPr="00F05EE9">
        <w:rPr>
          <w:rFonts w:ascii="Times New Roman" w:hAnsi="Times New Roman"/>
          <w:sz w:val="24"/>
          <w:szCs w:val="24"/>
          <w:lang w:val="en-US"/>
        </w:rPr>
        <w:t>, Qureshi A. Inhibition of atherosclerosis in</w:t>
      </w:r>
      <w:r w:rsidR="005E4C1E" w:rsidRPr="00F05EE9">
        <w:rPr>
          <w:rFonts w:ascii="Times New Roman" w:hAnsi="Times New Roman"/>
          <w:sz w:val="24"/>
          <w:szCs w:val="24"/>
          <w:lang w:val="en-US"/>
        </w:rPr>
        <w:t xml:space="preserve"> </w:t>
      </w:r>
      <w:r w:rsidRPr="00F05EE9">
        <w:rPr>
          <w:rFonts w:ascii="Times New Roman" w:hAnsi="Times New Roman"/>
          <w:sz w:val="24"/>
          <w:szCs w:val="24"/>
          <w:lang w:val="en-US"/>
        </w:rPr>
        <w:t xml:space="preserve">CD 4 T-cell-ablated and nude (nu/nu) C57BL/6 hyperlipidemic mice // </w:t>
      </w:r>
      <w:r w:rsidR="00EE2D26">
        <w:rPr>
          <w:rFonts w:ascii="Times New Roman" w:hAnsi="Times New Roman"/>
          <w:iCs/>
          <w:sz w:val="24"/>
          <w:szCs w:val="24"/>
          <w:lang w:val="en-US"/>
        </w:rPr>
        <w:t>Am J Pathol</w:t>
      </w:r>
      <w:r w:rsidRPr="00F05EE9">
        <w:rPr>
          <w:rFonts w:ascii="Times New Roman" w:hAnsi="Times New Roman"/>
          <w:iCs/>
          <w:sz w:val="24"/>
          <w:szCs w:val="24"/>
          <w:lang w:val="en-US"/>
        </w:rPr>
        <w:t xml:space="preserve"> </w:t>
      </w:r>
      <w:r w:rsidR="00EE2D26">
        <w:rPr>
          <w:rFonts w:ascii="Times New Roman" w:hAnsi="Times New Roman"/>
          <w:iCs/>
          <w:sz w:val="24"/>
          <w:szCs w:val="24"/>
          <w:lang w:val="en-US"/>
        </w:rPr>
        <w:t>-</w:t>
      </w:r>
      <w:r w:rsidRPr="00F05EE9">
        <w:rPr>
          <w:rFonts w:ascii="Times New Roman" w:hAnsi="Times New Roman"/>
          <w:iCs/>
          <w:sz w:val="24"/>
          <w:szCs w:val="24"/>
          <w:lang w:val="en-US"/>
        </w:rPr>
        <w:t xml:space="preserve"> </w:t>
      </w:r>
      <w:r w:rsidRPr="00F05EE9">
        <w:rPr>
          <w:rFonts w:ascii="Times New Roman" w:hAnsi="Times New Roman"/>
          <w:sz w:val="24"/>
          <w:szCs w:val="24"/>
          <w:lang w:val="en-US"/>
        </w:rPr>
        <w:t xml:space="preserve">1996. </w:t>
      </w:r>
      <w:r w:rsidR="00EE2D26">
        <w:rPr>
          <w:rFonts w:ascii="Times New Roman" w:hAnsi="Times New Roman"/>
          <w:iCs/>
          <w:sz w:val="24"/>
          <w:szCs w:val="24"/>
          <w:lang w:val="en-US"/>
        </w:rPr>
        <w:t>-</w:t>
      </w:r>
      <w:r w:rsidR="005E4C1E" w:rsidRPr="00F05EE9">
        <w:rPr>
          <w:rFonts w:ascii="Times New Roman" w:hAnsi="Times New Roman"/>
          <w:iCs/>
          <w:sz w:val="24"/>
          <w:szCs w:val="24"/>
          <w:lang w:val="en-US"/>
        </w:rPr>
        <w:t xml:space="preserve"> </w:t>
      </w:r>
      <w:r w:rsidR="002F0AA9" w:rsidRPr="002F0AA9">
        <w:rPr>
          <w:rFonts w:ascii="Times New Roman" w:hAnsi="Times New Roman"/>
          <w:sz w:val="24"/>
          <w:szCs w:val="24"/>
          <w:lang w:val="en-US"/>
        </w:rPr>
        <w:t xml:space="preserve">№ </w:t>
      </w:r>
      <w:r w:rsidR="00EE2D26">
        <w:rPr>
          <w:rFonts w:ascii="Times New Roman" w:hAnsi="Times New Roman"/>
          <w:sz w:val="24"/>
          <w:szCs w:val="24"/>
          <w:lang w:val="en-US"/>
        </w:rPr>
        <w:t>149</w:t>
      </w:r>
      <w:r w:rsidR="002F0AA9" w:rsidRPr="002F0AA9">
        <w:rPr>
          <w:rFonts w:ascii="Times New Roman" w:hAnsi="Times New Roman"/>
          <w:sz w:val="24"/>
          <w:szCs w:val="24"/>
          <w:lang w:val="en-US"/>
        </w:rPr>
        <w:t xml:space="preserve"> - </w:t>
      </w:r>
      <w:r w:rsidRPr="00F05EE9">
        <w:rPr>
          <w:rFonts w:ascii="Times New Roman" w:hAnsi="Times New Roman"/>
          <w:sz w:val="24"/>
          <w:szCs w:val="24"/>
        </w:rPr>
        <w:t>Р</w:t>
      </w:r>
      <w:r w:rsidRPr="00F05EE9">
        <w:rPr>
          <w:rFonts w:ascii="Times New Roman" w:hAnsi="Times New Roman"/>
          <w:sz w:val="24"/>
          <w:szCs w:val="24"/>
          <w:lang w:val="en-US"/>
        </w:rPr>
        <w:t>.675–</w:t>
      </w:r>
      <w:r w:rsidR="005E4C1E" w:rsidRPr="00F05EE9">
        <w:rPr>
          <w:rFonts w:ascii="Times New Roman" w:hAnsi="Times New Roman"/>
          <w:sz w:val="24"/>
          <w:szCs w:val="24"/>
          <w:lang w:val="en-US"/>
        </w:rPr>
        <w:t>6</w:t>
      </w:r>
      <w:r w:rsidRPr="00F05EE9">
        <w:rPr>
          <w:rFonts w:ascii="Times New Roman" w:hAnsi="Times New Roman"/>
          <w:sz w:val="24"/>
          <w:szCs w:val="24"/>
          <w:lang w:val="en-US"/>
        </w:rPr>
        <w:t>85.</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Frostegard J</w:t>
      </w:r>
      <w:r w:rsidR="005E4C1E" w:rsidRPr="00F05EE9">
        <w:rPr>
          <w:rFonts w:ascii="Times New Roman" w:hAnsi="Times New Roman"/>
          <w:sz w:val="24"/>
          <w:szCs w:val="24"/>
          <w:lang w:val="en-US"/>
        </w:rPr>
        <w:t>.</w:t>
      </w:r>
      <w:r w:rsidRPr="00F05EE9">
        <w:rPr>
          <w:rFonts w:ascii="Times New Roman" w:hAnsi="Times New Roman"/>
          <w:sz w:val="24"/>
          <w:szCs w:val="24"/>
          <w:lang w:val="en-US"/>
        </w:rPr>
        <w:t>, Ulfgren A</w:t>
      </w:r>
      <w:r w:rsidR="005E4C1E" w:rsidRPr="00F05EE9">
        <w:rPr>
          <w:rFonts w:ascii="Times New Roman" w:hAnsi="Times New Roman"/>
          <w:sz w:val="24"/>
          <w:szCs w:val="24"/>
          <w:lang w:val="en-US"/>
        </w:rPr>
        <w:t>.</w:t>
      </w:r>
      <w:r w:rsidRPr="00F05EE9">
        <w:rPr>
          <w:rFonts w:ascii="Times New Roman" w:hAnsi="Times New Roman"/>
          <w:sz w:val="24"/>
          <w:szCs w:val="24"/>
          <w:lang w:val="en-US"/>
        </w:rPr>
        <w:t>K</w:t>
      </w:r>
      <w:r w:rsidR="005E4C1E" w:rsidRPr="00F05EE9">
        <w:rPr>
          <w:rFonts w:ascii="Times New Roman" w:hAnsi="Times New Roman"/>
          <w:sz w:val="24"/>
          <w:szCs w:val="24"/>
          <w:lang w:val="en-US"/>
        </w:rPr>
        <w:t>.</w:t>
      </w:r>
      <w:r w:rsidRPr="00F05EE9">
        <w:rPr>
          <w:rFonts w:ascii="Times New Roman" w:hAnsi="Times New Roman"/>
          <w:sz w:val="24"/>
          <w:szCs w:val="24"/>
          <w:lang w:val="en-US"/>
        </w:rPr>
        <w:t>, Nyberg P</w:t>
      </w:r>
      <w:r w:rsidR="005E4C1E" w:rsidRPr="00F05EE9">
        <w:rPr>
          <w:rFonts w:ascii="Times New Roman" w:hAnsi="Times New Roman"/>
          <w:sz w:val="24"/>
          <w:szCs w:val="24"/>
          <w:lang w:val="en-US"/>
        </w:rPr>
        <w:t>.</w:t>
      </w:r>
      <w:r w:rsidRPr="00F05EE9">
        <w:rPr>
          <w:rFonts w:ascii="Times New Roman" w:hAnsi="Times New Roman"/>
          <w:sz w:val="24"/>
          <w:szCs w:val="24"/>
          <w:lang w:val="en-US"/>
        </w:rPr>
        <w:t>, Hedin U</w:t>
      </w:r>
      <w:r w:rsidR="005E4C1E" w:rsidRPr="00F05EE9">
        <w:rPr>
          <w:rFonts w:ascii="Times New Roman" w:hAnsi="Times New Roman"/>
          <w:sz w:val="24"/>
          <w:szCs w:val="24"/>
          <w:lang w:val="en-US"/>
        </w:rPr>
        <w:t>.</w:t>
      </w:r>
      <w:r w:rsidRPr="00F05EE9">
        <w:rPr>
          <w:rFonts w:ascii="Times New Roman" w:hAnsi="Times New Roman"/>
          <w:sz w:val="24"/>
          <w:szCs w:val="24"/>
          <w:lang w:val="en-US"/>
        </w:rPr>
        <w:t>, Swedenborg J</w:t>
      </w:r>
      <w:r w:rsidR="005E4C1E" w:rsidRPr="00F05EE9">
        <w:rPr>
          <w:rFonts w:ascii="Times New Roman" w:hAnsi="Times New Roman"/>
          <w:sz w:val="24"/>
          <w:szCs w:val="24"/>
          <w:lang w:val="en-US"/>
        </w:rPr>
        <w:t>.</w:t>
      </w:r>
      <w:r w:rsidRPr="00F05EE9">
        <w:rPr>
          <w:rFonts w:ascii="Times New Roman" w:hAnsi="Times New Roman"/>
          <w:sz w:val="24"/>
          <w:szCs w:val="24"/>
          <w:lang w:val="en-US"/>
        </w:rPr>
        <w:t>, Andersson U</w:t>
      </w:r>
      <w:r w:rsidR="005E4C1E" w:rsidRPr="00F05EE9">
        <w:rPr>
          <w:rFonts w:ascii="Times New Roman" w:hAnsi="Times New Roman"/>
          <w:sz w:val="24"/>
          <w:szCs w:val="24"/>
          <w:lang w:val="en-US"/>
        </w:rPr>
        <w:t xml:space="preserve">. </w:t>
      </w:r>
      <w:r w:rsidRPr="00F05EE9">
        <w:rPr>
          <w:rFonts w:ascii="Times New Roman" w:hAnsi="Times New Roman"/>
          <w:sz w:val="24"/>
          <w:szCs w:val="24"/>
          <w:lang w:val="en-US"/>
        </w:rPr>
        <w:t xml:space="preserve">Cytokine expression in advanced human atherosclerotic plaques: dominance of pro-inflammatory (Th1) and macrophage-stimulating cytokines // </w:t>
      </w:r>
      <w:r w:rsidR="00EE2D26">
        <w:rPr>
          <w:rFonts w:ascii="Times New Roman" w:hAnsi="Times New Roman"/>
          <w:iCs/>
          <w:sz w:val="24"/>
          <w:szCs w:val="24"/>
          <w:lang w:val="en-US"/>
        </w:rPr>
        <w:t>Atherosclerosis</w:t>
      </w:r>
      <w:r w:rsidRPr="00F05EE9">
        <w:rPr>
          <w:rFonts w:ascii="Times New Roman" w:hAnsi="Times New Roman"/>
          <w:iCs/>
          <w:sz w:val="24"/>
          <w:szCs w:val="24"/>
          <w:lang w:val="en-US"/>
        </w:rPr>
        <w:t xml:space="preserve"> </w:t>
      </w:r>
      <w:r w:rsidR="00EE2D26">
        <w:rPr>
          <w:rFonts w:ascii="Times New Roman" w:hAnsi="Times New Roman"/>
          <w:iCs/>
          <w:sz w:val="24"/>
          <w:szCs w:val="24"/>
          <w:lang w:val="en-US"/>
        </w:rPr>
        <w:t>-</w:t>
      </w:r>
      <w:r w:rsidRPr="00F05EE9">
        <w:rPr>
          <w:rFonts w:ascii="Times New Roman" w:hAnsi="Times New Roman"/>
          <w:iCs/>
          <w:sz w:val="24"/>
          <w:szCs w:val="24"/>
          <w:lang w:val="en-US"/>
        </w:rPr>
        <w:t xml:space="preserve"> </w:t>
      </w:r>
      <w:r w:rsidRPr="00F05EE9">
        <w:rPr>
          <w:rFonts w:ascii="Times New Roman" w:hAnsi="Times New Roman"/>
          <w:sz w:val="24"/>
          <w:szCs w:val="24"/>
          <w:lang w:val="en-US"/>
        </w:rPr>
        <w:t xml:space="preserve">1999. </w:t>
      </w:r>
      <w:r w:rsidR="00EE2D26">
        <w:rPr>
          <w:rFonts w:ascii="Times New Roman" w:hAnsi="Times New Roman"/>
          <w:iCs/>
          <w:sz w:val="24"/>
          <w:szCs w:val="24"/>
          <w:lang w:val="en-US"/>
        </w:rPr>
        <w:t>-</w:t>
      </w:r>
      <w:r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 xml:space="preserve">№ </w:t>
      </w:r>
      <w:r w:rsidRPr="00F05EE9">
        <w:rPr>
          <w:rFonts w:ascii="Times New Roman" w:hAnsi="Times New Roman"/>
          <w:sz w:val="24"/>
          <w:szCs w:val="24"/>
          <w:lang w:val="en-US"/>
        </w:rPr>
        <w:t>145</w:t>
      </w:r>
      <w:r w:rsidR="002F0AA9" w:rsidRPr="002F0AA9">
        <w:rPr>
          <w:rFonts w:ascii="Times New Roman" w:hAnsi="Times New Roman"/>
          <w:sz w:val="24"/>
          <w:szCs w:val="24"/>
          <w:lang w:val="en-US"/>
        </w:rPr>
        <w:t xml:space="preserve"> -</w:t>
      </w:r>
      <w:r w:rsidR="00EE2D26">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.33</w:t>
      </w:r>
      <w:r w:rsidR="00F87B0D">
        <w:rPr>
          <w:rFonts w:ascii="Times New Roman" w:hAnsi="Times New Roman"/>
          <w:sz w:val="24"/>
          <w:szCs w:val="24"/>
          <w:lang w:val="en-US"/>
        </w:rPr>
        <w:t>-</w:t>
      </w:r>
      <w:r w:rsidRPr="00F05EE9">
        <w:rPr>
          <w:rFonts w:ascii="Times New Roman" w:hAnsi="Times New Roman"/>
          <w:sz w:val="24"/>
          <w:szCs w:val="24"/>
          <w:lang w:val="en-US"/>
        </w:rPr>
        <w:t>43.</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Hermansson A</w:t>
      </w:r>
      <w:r w:rsidR="005E4C1E" w:rsidRPr="00F05EE9">
        <w:rPr>
          <w:rFonts w:ascii="Times New Roman" w:hAnsi="Times New Roman"/>
          <w:sz w:val="24"/>
          <w:szCs w:val="24"/>
          <w:lang w:val="en-US"/>
        </w:rPr>
        <w:t>.</w:t>
      </w:r>
      <w:r w:rsidRPr="00F05EE9">
        <w:rPr>
          <w:rFonts w:ascii="Times New Roman" w:hAnsi="Times New Roman"/>
          <w:sz w:val="24"/>
          <w:szCs w:val="24"/>
          <w:lang w:val="en-US"/>
        </w:rPr>
        <w:t>, Ketelhuth D</w:t>
      </w:r>
      <w:r w:rsidR="005E4C1E" w:rsidRPr="00F05EE9">
        <w:rPr>
          <w:rFonts w:ascii="Times New Roman" w:hAnsi="Times New Roman"/>
          <w:sz w:val="24"/>
          <w:szCs w:val="24"/>
          <w:lang w:val="en-US"/>
        </w:rPr>
        <w:t>.</w:t>
      </w:r>
      <w:r w:rsidRPr="00F05EE9">
        <w:rPr>
          <w:rFonts w:ascii="Times New Roman" w:hAnsi="Times New Roman"/>
          <w:sz w:val="24"/>
          <w:szCs w:val="24"/>
          <w:lang w:val="en-US"/>
        </w:rPr>
        <w:t>F</w:t>
      </w:r>
      <w:r w:rsidR="005E4C1E" w:rsidRPr="00F05EE9">
        <w:rPr>
          <w:rFonts w:ascii="Times New Roman" w:hAnsi="Times New Roman"/>
          <w:sz w:val="24"/>
          <w:szCs w:val="24"/>
          <w:lang w:val="en-US"/>
        </w:rPr>
        <w:t>.</w:t>
      </w:r>
      <w:r w:rsidRPr="00F05EE9">
        <w:rPr>
          <w:rFonts w:ascii="Times New Roman" w:hAnsi="Times New Roman"/>
          <w:sz w:val="24"/>
          <w:szCs w:val="24"/>
          <w:lang w:val="en-US"/>
        </w:rPr>
        <w:t>, Strodthoff D</w:t>
      </w:r>
      <w:r w:rsidR="005E4C1E" w:rsidRPr="00F05EE9">
        <w:rPr>
          <w:rFonts w:ascii="Times New Roman" w:hAnsi="Times New Roman"/>
          <w:sz w:val="24"/>
          <w:szCs w:val="24"/>
          <w:lang w:val="en-US"/>
        </w:rPr>
        <w:t>.</w:t>
      </w:r>
      <w:r w:rsidRPr="00F05EE9">
        <w:rPr>
          <w:rFonts w:ascii="Times New Roman" w:hAnsi="Times New Roman"/>
          <w:sz w:val="24"/>
          <w:szCs w:val="24"/>
          <w:lang w:val="en-US"/>
        </w:rPr>
        <w:t>, Wurm M</w:t>
      </w:r>
      <w:r w:rsidR="005E4C1E" w:rsidRPr="00F05EE9">
        <w:rPr>
          <w:rFonts w:ascii="Times New Roman" w:hAnsi="Times New Roman"/>
          <w:sz w:val="24"/>
          <w:szCs w:val="24"/>
          <w:lang w:val="en-US"/>
        </w:rPr>
        <w:t>.</w:t>
      </w:r>
      <w:r w:rsidRPr="00F05EE9">
        <w:rPr>
          <w:rFonts w:ascii="Times New Roman" w:hAnsi="Times New Roman"/>
          <w:sz w:val="24"/>
          <w:szCs w:val="24"/>
          <w:lang w:val="en-US"/>
        </w:rPr>
        <w:t>, Hansson E</w:t>
      </w:r>
      <w:r w:rsidR="005E4C1E" w:rsidRPr="00F05EE9">
        <w:rPr>
          <w:rFonts w:ascii="Times New Roman" w:hAnsi="Times New Roman"/>
          <w:sz w:val="24"/>
          <w:szCs w:val="24"/>
          <w:lang w:val="en-US"/>
        </w:rPr>
        <w:t>.</w:t>
      </w:r>
      <w:r w:rsidRPr="00F05EE9">
        <w:rPr>
          <w:rFonts w:ascii="Times New Roman" w:hAnsi="Times New Roman"/>
          <w:sz w:val="24"/>
          <w:szCs w:val="24"/>
          <w:lang w:val="en-US"/>
        </w:rPr>
        <w:t>M</w:t>
      </w:r>
      <w:r w:rsidR="005E4C1E" w:rsidRPr="00F05EE9">
        <w:rPr>
          <w:rFonts w:ascii="Times New Roman" w:hAnsi="Times New Roman"/>
          <w:sz w:val="24"/>
          <w:szCs w:val="24"/>
          <w:lang w:val="en-US"/>
        </w:rPr>
        <w:t>.</w:t>
      </w:r>
      <w:r w:rsidRPr="00F05EE9">
        <w:rPr>
          <w:rFonts w:ascii="Times New Roman" w:hAnsi="Times New Roman"/>
          <w:sz w:val="24"/>
          <w:szCs w:val="24"/>
          <w:lang w:val="en-US"/>
        </w:rPr>
        <w:t>, Nicoletti A</w:t>
      </w:r>
      <w:r w:rsidR="005E4C1E" w:rsidRPr="00F05EE9">
        <w:rPr>
          <w:rFonts w:ascii="Times New Roman" w:hAnsi="Times New Roman"/>
          <w:sz w:val="24"/>
          <w:szCs w:val="24"/>
          <w:lang w:val="en-US"/>
        </w:rPr>
        <w:t>.</w:t>
      </w:r>
      <w:r w:rsidRPr="00F05EE9">
        <w:rPr>
          <w:rFonts w:ascii="Times New Roman" w:hAnsi="Times New Roman"/>
          <w:sz w:val="24"/>
          <w:szCs w:val="24"/>
          <w:lang w:val="en-US"/>
        </w:rPr>
        <w:t xml:space="preserve"> Inhibition of T cell response to native low-density lipoprotein reduces atherosclerosis // </w:t>
      </w:r>
      <w:r w:rsidR="00EE2D26">
        <w:rPr>
          <w:rFonts w:ascii="Times New Roman" w:hAnsi="Times New Roman"/>
          <w:iCs/>
          <w:sz w:val="24"/>
          <w:szCs w:val="24"/>
          <w:lang w:val="en-US"/>
        </w:rPr>
        <w:t>J Exp Med</w:t>
      </w:r>
      <w:r w:rsidRPr="00F05EE9">
        <w:rPr>
          <w:rFonts w:ascii="Times New Roman" w:hAnsi="Times New Roman"/>
          <w:iCs/>
          <w:sz w:val="24"/>
          <w:szCs w:val="24"/>
          <w:lang w:val="en-US"/>
        </w:rPr>
        <w:t xml:space="preserve"> </w:t>
      </w:r>
      <w:r w:rsidR="00F81AC4">
        <w:rPr>
          <w:rFonts w:ascii="Times New Roman" w:hAnsi="Times New Roman"/>
          <w:iCs/>
          <w:sz w:val="24"/>
          <w:szCs w:val="24"/>
          <w:lang w:val="en-US"/>
        </w:rPr>
        <w:t>-</w:t>
      </w:r>
      <w:r w:rsidRPr="00F05EE9">
        <w:rPr>
          <w:rFonts w:ascii="Times New Roman" w:hAnsi="Times New Roman"/>
          <w:iCs/>
          <w:sz w:val="24"/>
          <w:szCs w:val="24"/>
          <w:lang w:val="en-US"/>
        </w:rPr>
        <w:t xml:space="preserve"> </w:t>
      </w:r>
      <w:r w:rsidRPr="00F05EE9">
        <w:rPr>
          <w:rFonts w:ascii="Times New Roman" w:hAnsi="Times New Roman"/>
          <w:sz w:val="24"/>
          <w:szCs w:val="24"/>
          <w:lang w:val="en-US"/>
        </w:rPr>
        <w:t>2010.</w:t>
      </w:r>
      <w:r w:rsidR="00EE2D26">
        <w:rPr>
          <w:rFonts w:ascii="Times New Roman" w:hAnsi="Times New Roman"/>
          <w:sz w:val="24"/>
          <w:szCs w:val="24"/>
          <w:lang w:val="en-US"/>
        </w:rPr>
        <w:t>-</w:t>
      </w:r>
      <w:r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w:t>
      </w:r>
      <w:r w:rsidR="002F0AA9">
        <w:rPr>
          <w:rFonts w:ascii="Times New Roman" w:hAnsi="Times New Roman"/>
          <w:sz w:val="24"/>
          <w:szCs w:val="24"/>
        </w:rPr>
        <w:t xml:space="preserve"> </w:t>
      </w:r>
      <w:r w:rsidR="00EE2D26">
        <w:rPr>
          <w:rFonts w:ascii="Times New Roman" w:hAnsi="Times New Roman"/>
          <w:sz w:val="24"/>
          <w:szCs w:val="24"/>
          <w:lang w:val="en-US"/>
        </w:rPr>
        <w:t>207</w:t>
      </w:r>
      <w:r w:rsidR="002F0AA9">
        <w:rPr>
          <w:rFonts w:ascii="Times New Roman" w:hAnsi="Times New Roman"/>
          <w:sz w:val="24"/>
          <w:szCs w:val="24"/>
        </w:rPr>
        <w:t xml:space="preserve"> -</w:t>
      </w:r>
      <w:r w:rsidR="00EE2D26">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.1081</w:t>
      </w:r>
      <w:r w:rsidR="00EE2D26">
        <w:rPr>
          <w:rFonts w:ascii="Times New Roman" w:hAnsi="Times New Roman"/>
          <w:sz w:val="24"/>
          <w:szCs w:val="24"/>
          <w:lang w:val="en-US"/>
        </w:rPr>
        <w:t>-</w:t>
      </w:r>
      <w:r w:rsidR="005E4C1E" w:rsidRPr="00F05EE9">
        <w:rPr>
          <w:rFonts w:ascii="Times New Roman" w:hAnsi="Times New Roman"/>
          <w:sz w:val="24"/>
          <w:szCs w:val="24"/>
          <w:lang w:val="en-US"/>
        </w:rPr>
        <w:t>10</w:t>
      </w:r>
      <w:r w:rsidRPr="00F05EE9">
        <w:rPr>
          <w:rFonts w:ascii="Times New Roman" w:hAnsi="Times New Roman"/>
          <w:sz w:val="24"/>
          <w:szCs w:val="24"/>
          <w:lang w:val="en-US"/>
        </w:rPr>
        <w:t>93.</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shd w:val="clear" w:color="auto" w:fill="FFFFFF"/>
          <w:lang w:val="en-US"/>
        </w:rPr>
        <w:t>Shapiro M</w:t>
      </w:r>
      <w:r w:rsidR="005E4C1E" w:rsidRPr="00F05EE9">
        <w:rPr>
          <w:rFonts w:ascii="Times New Roman" w:hAnsi="Times New Roman"/>
          <w:sz w:val="24"/>
          <w:szCs w:val="24"/>
          <w:shd w:val="clear" w:color="auto" w:fill="FFFFFF"/>
          <w:lang w:val="en-US"/>
        </w:rPr>
        <w:t>.</w:t>
      </w:r>
      <w:r w:rsidRPr="00F05EE9">
        <w:rPr>
          <w:rFonts w:ascii="Times New Roman" w:hAnsi="Times New Roman"/>
          <w:sz w:val="24"/>
          <w:szCs w:val="24"/>
          <w:shd w:val="clear" w:color="auto" w:fill="FFFFFF"/>
          <w:lang w:val="en-US"/>
        </w:rPr>
        <w:t>D</w:t>
      </w:r>
      <w:r w:rsidR="005E4C1E" w:rsidRPr="00F05EE9">
        <w:rPr>
          <w:rFonts w:ascii="Times New Roman" w:hAnsi="Times New Roman"/>
          <w:sz w:val="24"/>
          <w:szCs w:val="24"/>
          <w:shd w:val="clear" w:color="auto" w:fill="FFFFFF"/>
          <w:lang w:val="en-US"/>
        </w:rPr>
        <w:t>.</w:t>
      </w:r>
      <w:r w:rsidRPr="00F05EE9">
        <w:rPr>
          <w:rFonts w:ascii="Times New Roman" w:hAnsi="Times New Roman"/>
          <w:sz w:val="24"/>
          <w:szCs w:val="24"/>
          <w:shd w:val="clear" w:color="auto" w:fill="FFFFFF"/>
          <w:lang w:val="en-US"/>
        </w:rPr>
        <w:t xml:space="preserve">, Fazio S. From </w:t>
      </w:r>
      <w:r w:rsidR="00EE2D26">
        <w:rPr>
          <w:rFonts w:ascii="Times New Roman" w:hAnsi="Times New Roman"/>
          <w:sz w:val="24"/>
          <w:szCs w:val="24"/>
          <w:shd w:val="clear" w:color="auto" w:fill="FFFFFF"/>
          <w:lang w:val="en-US"/>
        </w:rPr>
        <w:t>l</w:t>
      </w:r>
      <w:r w:rsidRPr="00F05EE9">
        <w:rPr>
          <w:rFonts w:ascii="Times New Roman" w:hAnsi="Times New Roman"/>
          <w:sz w:val="24"/>
          <w:szCs w:val="24"/>
          <w:shd w:val="clear" w:color="auto" w:fill="FFFFFF"/>
          <w:lang w:val="en-US"/>
        </w:rPr>
        <w:t xml:space="preserve">ipids to </w:t>
      </w:r>
      <w:r w:rsidR="00EE2D26">
        <w:rPr>
          <w:rFonts w:ascii="Times New Roman" w:hAnsi="Times New Roman"/>
          <w:sz w:val="24"/>
          <w:szCs w:val="24"/>
          <w:shd w:val="clear" w:color="auto" w:fill="FFFFFF"/>
          <w:lang w:val="en-US"/>
        </w:rPr>
        <w:t>i</w:t>
      </w:r>
      <w:r w:rsidRPr="00F05EE9">
        <w:rPr>
          <w:rFonts w:ascii="Times New Roman" w:hAnsi="Times New Roman"/>
          <w:sz w:val="24"/>
          <w:szCs w:val="24"/>
          <w:shd w:val="clear" w:color="auto" w:fill="FFFFFF"/>
          <w:lang w:val="en-US"/>
        </w:rPr>
        <w:t xml:space="preserve">nflammation // </w:t>
      </w:r>
      <w:r w:rsidR="00EE2D26">
        <w:rPr>
          <w:rStyle w:val="ref-journal"/>
          <w:rFonts w:ascii="Times New Roman" w:hAnsi="Times New Roman"/>
          <w:sz w:val="24"/>
          <w:szCs w:val="24"/>
          <w:shd w:val="clear" w:color="auto" w:fill="FFFFFF"/>
          <w:lang w:val="en-US"/>
        </w:rPr>
        <w:t>Circ Res</w:t>
      </w:r>
      <w:r w:rsidRPr="00F05EE9">
        <w:rPr>
          <w:rStyle w:val="ref-journal"/>
          <w:rFonts w:ascii="Times New Roman" w:hAnsi="Times New Roman"/>
          <w:sz w:val="24"/>
          <w:szCs w:val="24"/>
          <w:shd w:val="clear" w:color="auto" w:fill="FFFFFF"/>
          <w:lang w:val="en-US"/>
        </w:rPr>
        <w:t xml:space="preserve"> </w:t>
      </w:r>
      <w:r w:rsidR="00F81AC4">
        <w:rPr>
          <w:rStyle w:val="ref-journal"/>
          <w:rFonts w:ascii="Times New Roman" w:hAnsi="Times New Roman"/>
          <w:sz w:val="24"/>
          <w:szCs w:val="24"/>
          <w:shd w:val="clear" w:color="auto" w:fill="FFFFFF"/>
          <w:lang w:val="en-US"/>
        </w:rPr>
        <w:t>-</w:t>
      </w:r>
      <w:r w:rsidRPr="00F05EE9">
        <w:rPr>
          <w:rStyle w:val="ref-journal"/>
          <w:rFonts w:ascii="Times New Roman" w:hAnsi="Times New Roman"/>
          <w:sz w:val="24"/>
          <w:szCs w:val="24"/>
          <w:shd w:val="clear" w:color="auto" w:fill="FFFFFF"/>
          <w:lang w:val="en-US"/>
        </w:rPr>
        <w:t xml:space="preserve"> </w:t>
      </w:r>
      <w:r w:rsidRPr="00F05EE9">
        <w:rPr>
          <w:rFonts w:ascii="Times New Roman" w:hAnsi="Times New Roman"/>
          <w:sz w:val="24"/>
          <w:szCs w:val="24"/>
          <w:shd w:val="clear" w:color="auto" w:fill="FFFFFF"/>
          <w:lang w:val="en-US"/>
        </w:rPr>
        <w:t xml:space="preserve">2016. </w:t>
      </w:r>
      <w:r w:rsidR="00F81AC4">
        <w:rPr>
          <w:rFonts w:ascii="Times New Roman" w:hAnsi="Times New Roman"/>
          <w:iCs/>
          <w:sz w:val="24"/>
          <w:szCs w:val="24"/>
          <w:lang w:val="en-US"/>
        </w:rPr>
        <w:t>-</w:t>
      </w:r>
      <w:r w:rsidRPr="00F05EE9">
        <w:rPr>
          <w:rFonts w:ascii="Times New Roman" w:hAnsi="Times New Roman"/>
          <w:sz w:val="24"/>
          <w:szCs w:val="24"/>
          <w:shd w:val="clear" w:color="auto" w:fill="FFFFFF"/>
          <w:lang w:val="en-US"/>
        </w:rPr>
        <w:t xml:space="preserve"> </w:t>
      </w:r>
      <w:r w:rsidR="002F0AA9" w:rsidRPr="002F0AA9">
        <w:rPr>
          <w:rFonts w:ascii="Times New Roman" w:hAnsi="Times New Roman"/>
          <w:sz w:val="24"/>
          <w:szCs w:val="24"/>
          <w:lang w:val="en-US"/>
        </w:rPr>
        <w:t xml:space="preserve">№ </w:t>
      </w:r>
      <w:r w:rsidRPr="00F05EE9">
        <w:rPr>
          <w:rStyle w:val="ref-vol"/>
          <w:rFonts w:ascii="Times New Roman" w:hAnsi="Times New Roman"/>
          <w:sz w:val="24"/>
          <w:szCs w:val="24"/>
          <w:shd w:val="clear" w:color="auto" w:fill="FFFFFF"/>
          <w:lang w:val="en-US"/>
        </w:rPr>
        <w:t>118</w:t>
      </w:r>
      <w:r w:rsidR="002F0AA9" w:rsidRPr="002F0AA9">
        <w:rPr>
          <w:rFonts w:ascii="Times New Roman" w:hAnsi="Times New Roman"/>
          <w:sz w:val="24"/>
          <w:szCs w:val="24"/>
          <w:shd w:val="clear" w:color="auto" w:fill="FFFFFF"/>
          <w:lang w:val="en-US"/>
        </w:rPr>
        <w:t xml:space="preserve"> -</w:t>
      </w:r>
      <w:r w:rsidR="00F81AC4">
        <w:rPr>
          <w:rFonts w:ascii="Times New Roman" w:hAnsi="Times New Roman"/>
          <w:sz w:val="24"/>
          <w:szCs w:val="24"/>
          <w:shd w:val="clear" w:color="auto" w:fill="FFFFFF"/>
          <w:lang w:val="en-US"/>
        </w:rPr>
        <w:t xml:space="preserve"> </w:t>
      </w:r>
      <w:r w:rsidRPr="00F05EE9">
        <w:rPr>
          <w:rFonts w:ascii="Times New Roman" w:hAnsi="Times New Roman"/>
          <w:sz w:val="24"/>
          <w:szCs w:val="24"/>
          <w:shd w:val="clear" w:color="auto" w:fill="FFFFFF"/>
        </w:rPr>
        <w:t>Р</w:t>
      </w:r>
      <w:r w:rsidRPr="00F05EE9">
        <w:rPr>
          <w:rFonts w:ascii="Times New Roman" w:hAnsi="Times New Roman"/>
          <w:sz w:val="24"/>
          <w:szCs w:val="24"/>
          <w:shd w:val="clear" w:color="auto" w:fill="FFFFFF"/>
          <w:lang w:val="en-US"/>
        </w:rPr>
        <w:t>.732</w:t>
      </w:r>
      <w:r w:rsidR="00F87B0D">
        <w:rPr>
          <w:rFonts w:ascii="Times New Roman" w:hAnsi="Times New Roman"/>
          <w:sz w:val="24"/>
          <w:szCs w:val="24"/>
          <w:shd w:val="clear" w:color="auto" w:fill="FFFFFF"/>
          <w:lang w:val="en-US"/>
        </w:rPr>
        <w:t>-</w:t>
      </w:r>
      <w:r w:rsidRPr="00F05EE9">
        <w:rPr>
          <w:rFonts w:ascii="Times New Roman" w:hAnsi="Times New Roman"/>
          <w:sz w:val="24"/>
          <w:szCs w:val="24"/>
          <w:shd w:val="clear" w:color="auto" w:fill="FFFFFF"/>
          <w:lang w:val="en-US"/>
        </w:rPr>
        <w:t>749.</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shd w:val="clear" w:color="auto" w:fill="FFFFFF"/>
          <w:lang w:val="en-US"/>
        </w:rPr>
        <w:t>Hague W</w:t>
      </w:r>
      <w:r w:rsidR="005E4C1E" w:rsidRPr="00F05EE9">
        <w:rPr>
          <w:rFonts w:ascii="Times New Roman" w:hAnsi="Times New Roman"/>
          <w:sz w:val="24"/>
          <w:szCs w:val="24"/>
          <w:shd w:val="clear" w:color="auto" w:fill="FFFFFF"/>
          <w:lang w:val="en-US"/>
        </w:rPr>
        <w:t>.</w:t>
      </w:r>
      <w:r w:rsidRPr="00F05EE9">
        <w:rPr>
          <w:rFonts w:ascii="Times New Roman" w:hAnsi="Times New Roman"/>
          <w:sz w:val="24"/>
          <w:szCs w:val="24"/>
          <w:shd w:val="clear" w:color="auto" w:fill="FFFFFF"/>
          <w:lang w:val="en-US"/>
        </w:rPr>
        <w:t>, Forder P</w:t>
      </w:r>
      <w:r w:rsidR="005E4C1E" w:rsidRPr="00F05EE9">
        <w:rPr>
          <w:rFonts w:ascii="Times New Roman" w:hAnsi="Times New Roman"/>
          <w:sz w:val="24"/>
          <w:szCs w:val="24"/>
          <w:shd w:val="clear" w:color="auto" w:fill="FFFFFF"/>
          <w:lang w:val="en-US"/>
        </w:rPr>
        <w:t>.</w:t>
      </w:r>
      <w:r w:rsidRPr="00F05EE9">
        <w:rPr>
          <w:rFonts w:ascii="Times New Roman" w:hAnsi="Times New Roman"/>
          <w:sz w:val="24"/>
          <w:szCs w:val="24"/>
          <w:shd w:val="clear" w:color="auto" w:fill="FFFFFF"/>
          <w:lang w:val="en-US"/>
        </w:rPr>
        <w:t>, Simes J</w:t>
      </w:r>
      <w:r w:rsidR="005E4C1E" w:rsidRPr="00F05EE9">
        <w:rPr>
          <w:rFonts w:ascii="Times New Roman" w:hAnsi="Times New Roman"/>
          <w:sz w:val="24"/>
          <w:szCs w:val="24"/>
          <w:shd w:val="clear" w:color="auto" w:fill="FFFFFF"/>
          <w:lang w:val="en-US"/>
        </w:rPr>
        <w:t>.</w:t>
      </w:r>
      <w:r w:rsidRPr="00F05EE9">
        <w:rPr>
          <w:rFonts w:ascii="Times New Roman" w:hAnsi="Times New Roman"/>
          <w:sz w:val="24"/>
          <w:szCs w:val="24"/>
          <w:shd w:val="clear" w:color="auto" w:fill="FFFFFF"/>
          <w:lang w:val="en-US"/>
        </w:rPr>
        <w:t>, Hunt D</w:t>
      </w:r>
      <w:r w:rsidR="005E4C1E" w:rsidRPr="00F05EE9">
        <w:rPr>
          <w:rFonts w:ascii="Times New Roman" w:hAnsi="Times New Roman"/>
          <w:sz w:val="24"/>
          <w:szCs w:val="24"/>
          <w:shd w:val="clear" w:color="auto" w:fill="FFFFFF"/>
          <w:lang w:val="en-US"/>
        </w:rPr>
        <w:t>.</w:t>
      </w:r>
      <w:r w:rsidRPr="00F05EE9">
        <w:rPr>
          <w:rFonts w:ascii="Times New Roman" w:hAnsi="Times New Roman"/>
          <w:sz w:val="24"/>
          <w:szCs w:val="24"/>
          <w:shd w:val="clear" w:color="auto" w:fill="FFFFFF"/>
          <w:lang w:val="en-US"/>
        </w:rPr>
        <w:t>, Tonkin A. Effect of pravastatin on cardiovascular events and mortality in 1516 women with coronary heart disease: results from the Long-Term Intervention with Pravastatin in Ischemic Disease (LIPID) study // </w:t>
      </w:r>
      <w:r w:rsidR="00F81AC4">
        <w:rPr>
          <w:rStyle w:val="ref-journal"/>
          <w:rFonts w:ascii="Times New Roman" w:hAnsi="Times New Roman"/>
          <w:sz w:val="24"/>
          <w:szCs w:val="24"/>
          <w:shd w:val="clear" w:color="auto" w:fill="FFFFFF"/>
          <w:lang w:val="en-US"/>
        </w:rPr>
        <w:t>Am Heart J</w:t>
      </w:r>
      <w:r w:rsidRPr="00F05EE9">
        <w:rPr>
          <w:rStyle w:val="ref-journal"/>
          <w:rFonts w:ascii="Times New Roman" w:hAnsi="Times New Roman"/>
          <w:sz w:val="24"/>
          <w:szCs w:val="24"/>
          <w:shd w:val="clear" w:color="auto" w:fill="FFFFFF"/>
          <w:lang w:val="en-US"/>
        </w:rPr>
        <w:t xml:space="preserve"> </w:t>
      </w:r>
      <w:r w:rsidR="00F87B0D">
        <w:rPr>
          <w:rStyle w:val="ref-journal"/>
          <w:rFonts w:ascii="Times New Roman" w:hAnsi="Times New Roman"/>
          <w:sz w:val="24"/>
          <w:szCs w:val="24"/>
          <w:shd w:val="clear" w:color="auto" w:fill="FFFFFF"/>
          <w:lang w:val="en-US"/>
        </w:rPr>
        <w:t>-</w:t>
      </w:r>
      <w:r w:rsidRPr="00F05EE9">
        <w:rPr>
          <w:rStyle w:val="ref-journal"/>
          <w:rFonts w:ascii="Times New Roman" w:hAnsi="Times New Roman"/>
          <w:sz w:val="24"/>
          <w:szCs w:val="24"/>
          <w:shd w:val="clear" w:color="auto" w:fill="FFFFFF"/>
          <w:lang w:val="en-US"/>
        </w:rPr>
        <w:t xml:space="preserve"> </w:t>
      </w:r>
      <w:r w:rsidRPr="00F05EE9">
        <w:rPr>
          <w:rFonts w:ascii="Times New Roman" w:hAnsi="Times New Roman"/>
          <w:sz w:val="24"/>
          <w:szCs w:val="24"/>
          <w:shd w:val="clear" w:color="auto" w:fill="FFFFFF"/>
          <w:lang w:val="en-US"/>
        </w:rPr>
        <w:t xml:space="preserve">2003. </w:t>
      </w:r>
      <w:r w:rsidR="00F81AC4">
        <w:rPr>
          <w:rFonts w:ascii="Times New Roman" w:hAnsi="Times New Roman"/>
          <w:sz w:val="24"/>
          <w:szCs w:val="24"/>
          <w:shd w:val="clear" w:color="auto" w:fill="FFFFFF"/>
          <w:lang w:val="en-US"/>
        </w:rPr>
        <w:t>-</w:t>
      </w:r>
      <w:r w:rsidRPr="00F05EE9">
        <w:rPr>
          <w:rFonts w:ascii="Times New Roman" w:hAnsi="Times New Roman"/>
          <w:sz w:val="24"/>
          <w:szCs w:val="24"/>
          <w:shd w:val="clear" w:color="auto" w:fill="FFFFFF"/>
          <w:lang w:val="en-US"/>
        </w:rPr>
        <w:t xml:space="preserve"> </w:t>
      </w:r>
      <w:r w:rsidR="002F0AA9" w:rsidRPr="002F0AA9">
        <w:rPr>
          <w:rFonts w:ascii="Times New Roman" w:hAnsi="Times New Roman"/>
          <w:sz w:val="24"/>
          <w:szCs w:val="24"/>
          <w:lang w:val="en-US"/>
        </w:rPr>
        <w:t xml:space="preserve">№ </w:t>
      </w:r>
      <w:r w:rsidRPr="00F05EE9">
        <w:rPr>
          <w:rStyle w:val="ref-vol"/>
          <w:rFonts w:ascii="Times New Roman" w:hAnsi="Times New Roman"/>
          <w:sz w:val="24"/>
          <w:szCs w:val="24"/>
          <w:shd w:val="clear" w:color="auto" w:fill="FFFFFF"/>
          <w:lang w:val="en-US"/>
        </w:rPr>
        <w:t>145</w:t>
      </w:r>
      <w:r w:rsidR="002F0AA9" w:rsidRPr="002F0AA9">
        <w:rPr>
          <w:rFonts w:ascii="Times New Roman" w:hAnsi="Times New Roman"/>
          <w:sz w:val="24"/>
          <w:szCs w:val="24"/>
          <w:shd w:val="clear" w:color="auto" w:fill="FFFFFF"/>
          <w:lang w:val="en-US"/>
        </w:rPr>
        <w:t xml:space="preserve"> -</w:t>
      </w:r>
      <w:r w:rsidRPr="00F05EE9">
        <w:rPr>
          <w:rFonts w:ascii="Times New Roman" w:hAnsi="Times New Roman"/>
          <w:sz w:val="24"/>
          <w:szCs w:val="24"/>
          <w:shd w:val="clear" w:color="auto" w:fill="FFFFFF"/>
          <w:lang w:val="en-US"/>
        </w:rPr>
        <w:t xml:space="preserve"> </w:t>
      </w:r>
      <w:r w:rsidR="005E4C1E" w:rsidRPr="00F05EE9">
        <w:rPr>
          <w:rFonts w:ascii="Times New Roman" w:hAnsi="Times New Roman"/>
          <w:sz w:val="24"/>
          <w:szCs w:val="24"/>
          <w:shd w:val="clear" w:color="auto" w:fill="FFFFFF"/>
          <w:lang w:val="en-US"/>
        </w:rPr>
        <w:t>P.</w:t>
      </w:r>
      <w:r w:rsidRPr="00F05EE9">
        <w:rPr>
          <w:rFonts w:ascii="Times New Roman" w:hAnsi="Times New Roman"/>
          <w:sz w:val="24"/>
          <w:szCs w:val="24"/>
          <w:shd w:val="clear" w:color="auto" w:fill="FFFFFF"/>
          <w:lang w:val="en-US"/>
        </w:rPr>
        <w:t>643</w:t>
      </w:r>
      <w:r w:rsidR="00F81AC4">
        <w:rPr>
          <w:rFonts w:ascii="Times New Roman" w:hAnsi="Times New Roman"/>
          <w:sz w:val="24"/>
          <w:szCs w:val="24"/>
          <w:shd w:val="clear" w:color="auto" w:fill="FFFFFF"/>
          <w:lang w:val="en-US"/>
        </w:rPr>
        <w:t>-</w:t>
      </w:r>
      <w:r w:rsidRPr="00F05EE9">
        <w:rPr>
          <w:rFonts w:ascii="Times New Roman" w:hAnsi="Times New Roman"/>
          <w:sz w:val="24"/>
          <w:szCs w:val="24"/>
          <w:shd w:val="clear" w:color="auto" w:fill="FFFFFF"/>
          <w:lang w:val="en-US"/>
        </w:rPr>
        <w:t>651.</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Li F</w:t>
      </w:r>
      <w:r w:rsidR="005E4C1E" w:rsidRPr="00F05EE9">
        <w:rPr>
          <w:rFonts w:ascii="Times New Roman" w:hAnsi="Times New Roman"/>
          <w:sz w:val="24"/>
          <w:szCs w:val="24"/>
          <w:lang w:val="en-US"/>
        </w:rPr>
        <w:t>.</w:t>
      </w:r>
      <w:r w:rsidRPr="00F05EE9">
        <w:rPr>
          <w:rFonts w:ascii="Times New Roman" w:hAnsi="Times New Roman"/>
          <w:sz w:val="24"/>
          <w:szCs w:val="24"/>
          <w:lang w:val="en-US"/>
        </w:rPr>
        <w:t>, Guo X</w:t>
      </w:r>
      <w:r w:rsidR="005E4C1E" w:rsidRPr="00F05EE9">
        <w:rPr>
          <w:rFonts w:ascii="Times New Roman" w:hAnsi="Times New Roman"/>
          <w:sz w:val="24"/>
          <w:szCs w:val="24"/>
          <w:lang w:val="en-US"/>
        </w:rPr>
        <w:t>.</w:t>
      </w:r>
      <w:r w:rsidRPr="00F05EE9">
        <w:rPr>
          <w:rFonts w:ascii="Times New Roman" w:hAnsi="Times New Roman"/>
          <w:sz w:val="24"/>
          <w:szCs w:val="24"/>
          <w:lang w:val="en-US"/>
        </w:rPr>
        <w:t>, Chen S</w:t>
      </w:r>
      <w:r w:rsidR="005E4C1E" w:rsidRPr="00F05EE9">
        <w:rPr>
          <w:rFonts w:ascii="Times New Roman" w:hAnsi="Times New Roman"/>
          <w:sz w:val="24"/>
          <w:szCs w:val="24"/>
          <w:lang w:val="en-US"/>
        </w:rPr>
        <w:t>.</w:t>
      </w:r>
      <w:r w:rsidRPr="00F05EE9">
        <w:rPr>
          <w:rFonts w:ascii="Times New Roman" w:hAnsi="Times New Roman"/>
          <w:sz w:val="24"/>
          <w:szCs w:val="24"/>
          <w:lang w:val="en-US"/>
        </w:rPr>
        <w:t>Y. Function and therapeutic potential of mesenchymal stem cells in atherosc</w:t>
      </w:r>
      <w:r w:rsidR="00F81AC4">
        <w:rPr>
          <w:rFonts w:ascii="Times New Roman" w:hAnsi="Times New Roman"/>
          <w:sz w:val="24"/>
          <w:szCs w:val="24"/>
          <w:lang w:val="en-US"/>
        </w:rPr>
        <w:t>lerosis // Front Cardiovasc Med</w:t>
      </w:r>
      <w:r w:rsidRPr="00F05EE9">
        <w:rPr>
          <w:rFonts w:ascii="Times New Roman" w:hAnsi="Times New Roman"/>
          <w:sz w:val="24"/>
          <w:szCs w:val="24"/>
          <w:lang w:val="en-US"/>
        </w:rPr>
        <w:t xml:space="preserve"> </w:t>
      </w:r>
      <w:r w:rsidR="00F81AC4">
        <w:rPr>
          <w:rFonts w:ascii="Times New Roman" w:hAnsi="Times New Roman"/>
          <w:sz w:val="24"/>
          <w:szCs w:val="24"/>
          <w:lang w:val="en-US"/>
        </w:rPr>
        <w:t>-</w:t>
      </w:r>
      <w:r w:rsidRPr="00F05EE9">
        <w:rPr>
          <w:rFonts w:ascii="Times New Roman" w:hAnsi="Times New Roman"/>
          <w:sz w:val="24"/>
          <w:szCs w:val="24"/>
          <w:lang w:val="en-US"/>
        </w:rPr>
        <w:t xml:space="preserve"> 2017. </w:t>
      </w:r>
      <w:r w:rsidR="00F81AC4">
        <w:rPr>
          <w:rFonts w:ascii="Times New Roman" w:hAnsi="Times New Roman"/>
          <w:iCs/>
          <w:sz w:val="24"/>
          <w:szCs w:val="24"/>
          <w:lang w:val="en-US"/>
        </w:rPr>
        <w:t>-</w:t>
      </w:r>
      <w:r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 xml:space="preserve">№ </w:t>
      </w:r>
      <w:r w:rsidR="00F81AC4">
        <w:rPr>
          <w:rFonts w:ascii="Times New Roman" w:hAnsi="Times New Roman"/>
          <w:sz w:val="24"/>
          <w:szCs w:val="24"/>
          <w:lang w:val="en-US"/>
        </w:rPr>
        <w:t>4</w:t>
      </w:r>
      <w:r w:rsidR="002F0AA9" w:rsidRPr="002F0AA9">
        <w:rPr>
          <w:rFonts w:ascii="Times New Roman" w:hAnsi="Times New Roman"/>
          <w:sz w:val="24"/>
          <w:szCs w:val="24"/>
          <w:lang w:val="en-US"/>
        </w:rPr>
        <w:t xml:space="preserve"> -</w:t>
      </w:r>
      <w:r w:rsidRPr="00F05EE9">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.32.</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lastRenderedPageBreak/>
        <w:t>Short B</w:t>
      </w:r>
      <w:r w:rsidR="005E4C1E" w:rsidRPr="00F05EE9">
        <w:rPr>
          <w:rFonts w:ascii="Times New Roman" w:hAnsi="Times New Roman"/>
          <w:sz w:val="24"/>
          <w:szCs w:val="24"/>
          <w:lang w:val="en-US"/>
        </w:rPr>
        <w:t>.</w:t>
      </w:r>
      <w:r w:rsidRPr="00F05EE9">
        <w:rPr>
          <w:rFonts w:ascii="Times New Roman" w:hAnsi="Times New Roman"/>
          <w:sz w:val="24"/>
          <w:szCs w:val="24"/>
          <w:lang w:val="en-US"/>
        </w:rPr>
        <w:t>, Brouard N</w:t>
      </w:r>
      <w:r w:rsidR="005E4C1E" w:rsidRPr="00F05EE9">
        <w:rPr>
          <w:rFonts w:ascii="Times New Roman" w:hAnsi="Times New Roman"/>
          <w:sz w:val="24"/>
          <w:szCs w:val="24"/>
          <w:lang w:val="en-US"/>
        </w:rPr>
        <w:t>.</w:t>
      </w:r>
      <w:r w:rsidRPr="00F05EE9">
        <w:rPr>
          <w:rFonts w:ascii="Times New Roman" w:hAnsi="Times New Roman"/>
          <w:sz w:val="24"/>
          <w:szCs w:val="24"/>
          <w:lang w:val="en-US"/>
        </w:rPr>
        <w:t>, Occhiodoro-Scott T</w:t>
      </w:r>
      <w:r w:rsidR="005E4C1E" w:rsidRPr="00F05EE9">
        <w:rPr>
          <w:rFonts w:ascii="Times New Roman" w:hAnsi="Times New Roman"/>
          <w:sz w:val="24"/>
          <w:szCs w:val="24"/>
          <w:lang w:val="en-US"/>
        </w:rPr>
        <w:t>.</w:t>
      </w:r>
      <w:r w:rsidRPr="00F05EE9">
        <w:rPr>
          <w:rFonts w:ascii="Times New Roman" w:hAnsi="Times New Roman"/>
          <w:sz w:val="24"/>
          <w:szCs w:val="24"/>
          <w:lang w:val="en-US"/>
        </w:rPr>
        <w:t>, Ramakrishnan A</w:t>
      </w:r>
      <w:r w:rsidR="005E4C1E" w:rsidRPr="00F05EE9">
        <w:rPr>
          <w:rFonts w:ascii="Times New Roman" w:hAnsi="Times New Roman"/>
          <w:sz w:val="24"/>
          <w:szCs w:val="24"/>
          <w:lang w:val="en-US"/>
        </w:rPr>
        <w:t>.</w:t>
      </w:r>
      <w:r w:rsidRPr="00F05EE9">
        <w:rPr>
          <w:rFonts w:ascii="Times New Roman" w:hAnsi="Times New Roman"/>
          <w:sz w:val="24"/>
          <w:szCs w:val="24"/>
          <w:lang w:val="en-US"/>
        </w:rPr>
        <w:t>, Simmons P</w:t>
      </w:r>
      <w:r w:rsidR="005E4C1E" w:rsidRPr="00F05EE9">
        <w:rPr>
          <w:rFonts w:ascii="Times New Roman" w:hAnsi="Times New Roman"/>
          <w:sz w:val="24"/>
          <w:szCs w:val="24"/>
          <w:lang w:val="en-US"/>
        </w:rPr>
        <w:t>.</w:t>
      </w:r>
      <w:r w:rsidRPr="00F05EE9">
        <w:rPr>
          <w:rFonts w:ascii="Times New Roman" w:hAnsi="Times New Roman"/>
          <w:sz w:val="24"/>
          <w:szCs w:val="24"/>
          <w:lang w:val="en-US"/>
        </w:rPr>
        <w:t xml:space="preserve">J. Mesenchymal stem cells // </w:t>
      </w:r>
      <w:r w:rsidR="00F81AC4">
        <w:rPr>
          <w:rFonts w:ascii="Times New Roman" w:hAnsi="Times New Roman"/>
          <w:iCs/>
          <w:sz w:val="24"/>
          <w:szCs w:val="24"/>
          <w:lang w:val="en-US"/>
        </w:rPr>
        <w:t>Arch Med Res</w:t>
      </w:r>
      <w:r w:rsidRPr="00F05EE9">
        <w:rPr>
          <w:rFonts w:ascii="Times New Roman" w:hAnsi="Times New Roman"/>
          <w:iCs/>
          <w:sz w:val="24"/>
          <w:szCs w:val="24"/>
          <w:lang w:val="en-US"/>
        </w:rPr>
        <w:t xml:space="preserve"> </w:t>
      </w:r>
      <w:r w:rsidR="00F81AC4">
        <w:rPr>
          <w:rFonts w:ascii="Times New Roman" w:hAnsi="Times New Roman"/>
          <w:iCs/>
          <w:sz w:val="24"/>
          <w:szCs w:val="24"/>
          <w:lang w:val="en-US"/>
        </w:rPr>
        <w:t>-</w:t>
      </w:r>
      <w:r w:rsidRPr="00F05EE9">
        <w:rPr>
          <w:rFonts w:ascii="Times New Roman" w:hAnsi="Times New Roman"/>
          <w:iCs/>
          <w:sz w:val="24"/>
          <w:szCs w:val="24"/>
          <w:lang w:val="en-US"/>
        </w:rPr>
        <w:t xml:space="preserve"> </w:t>
      </w:r>
      <w:r w:rsidRPr="00F05EE9">
        <w:rPr>
          <w:rFonts w:ascii="Times New Roman" w:hAnsi="Times New Roman"/>
          <w:sz w:val="24"/>
          <w:szCs w:val="24"/>
          <w:lang w:val="en-US"/>
        </w:rPr>
        <w:t xml:space="preserve">2003. </w:t>
      </w:r>
      <w:r w:rsidR="00F81AC4">
        <w:rPr>
          <w:rFonts w:ascii="Times New Roman" w:hAnsi="Times New Roman"/>
          <w:iCs/>
          <w:sz w:val="24"/>
          <w:szCs w:val="24"/>
          <w:lang w:val="en-US"/>
        </w:rPr>
        <w:t>-</w:t>
      </w:r>
      <w:r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w:t>
      </w:r>
      <w:r w:rsidR="00F81AC4">
        <w:rPr>
          <w:rFonts w:ascii="Times New Roman" w:hAnsi="Times New Roman"/>
          <w:sz w:val="24"/>
          <w:szCs w:val="24"/>
          <w:lang w:val="en-US"/>
        </w:rPr>
        <w:t xml:space="preserve">. </w:t>
      </w:r>
      <w:r w:rsidRPr="00F05EE9">
        <w:rPr>
          <w:rFonts w:ascii="Times New Roman" w:hAnsi="Times New Roman"/>
          <w:sz w:val="24"/>
          <w:szCs w:val="24"/>
          <w:lang w:val="en-US"/>
        </w:rPr>
        <w:t xml:space="preserve">34 </w:t>
      </w:r>
      <w:r w:rsidR="00F81AC4">
        <w:rPr>
          <w:rFonts w:ascii="Times New Roman" w:hAnsi="Times New Roman"/>
          <w:sz w:val="24"/>
          <w:szCs w:val="24"/>
          <w:lang w:val="en-US"/>
        </w:rPr>
        <w:t>-</w:t>
      </w:r>
      <w:r w:rsidRPr="00F05EE9">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.565</w:t>
      </w:r>
      <w:r w:rsidR="00F81AC4">
        <w:rPr>
          <w:rFonts w:ascii="Times New Roman" w:hAnsi="Times New Roman"/>
          <w:sz w:val="24"/>
          <w:szCs w:val="24"/>
          <w:lang w:val="en-US"/>
        </w:rPr>
        <w:t>-</w:t>
      </w:r>
      <w:r w:rsidR="005E4C1E" w:rsidRPr="00F05EE9">
        <w:rPr>
          <w:rFonts w:ascii="Times New Roman" w:hAnsi="Times New Roman"/>
          <w:sz w:val="24"/>
          <w:szCs w:val="24"/>
          <w:lang w:val="en-US"/>
        </w:rPr>
        <w:t>5</w:t>
      </w:r>
      <w:r w:rsidRPr="00F05EE9">
        <w:rPr>
          <w:rFonts w:ascii="Times New Roman" w:hAnsi="Times New Roman"/>
          <w:sz w:val="24"/>
          <w:szCs w:val="24"/>
          <w:lang w:val="en-US"/>
        </w:rPr>
        <w:t xml:space="preserve">71. </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Hass R</w:t>
      </w:r>
      <w:r w:rsidR="005E4C1E" w:rsidRPr="00F05EE9">
        <w:rPr>
          <w:rFonts w:ascii="Times New Roman" w:hAnsi="Times New Roman"/>
          <w:sz w:val="24"/>
          <w:szCs w:val="24"/>
          <w:lang w:val="en-US"/>
        </w:rPr>
        <w:t>.</w:t>
      </w:r>
      <w:r w:rsidRPr="00F05EE9">
        <w:rPr>
          <w:rFonts w:ascii="Times New Roman" w:hAnsi="Times New Roman"/>
          <w:sz w:val="24"/>
          <w:szCs w:val="24"/>
          <w:lang w:val="en-US"/>
        </w:rPr>
        <w:t>, Kasper C</w:t>
      </w:r>
      <w:r w:rsidR="005E4C1E" w:rsidRPr="00F05EE9">
        <w:rPr>
          <w:rFonts w:ascii="Times New Roman" w:hAnsi="Times New Roman"/>
          <w:sz w:val="24"/>
          <w:szCs w:val="24"/>
          <w:lang w:val="en-US"/>
        </w:rPr>
        <w:t>.</w:t>
      </w:r>
      <w:r w:rsidRPr="00F05EE9">
        <w:rPr>
          <w:rFonts w:ascii="Times New Roman" w:hAnsi="Times New Roman"/>
          <w:sz w:val="24"/>
          <w:szCs w:val="24"/>
          <w:lang w:val="en-US"/>
        </w:rPr>
        <w:t>, Bohm S</w:t>
      </w:r>
      <w:r w:rsidR="005E4C1E" w:rsidRPr="00F05EE9">
        <w:rPr>
          <w:rFonts w:ascii="Times New Roman" w:hAnsi="Times New Roman"/>
          <w:sz w:val="24"/>
          <w:szCs w:val="24"/>
          <w:lang w:val="en-US"/>
        </w:rPr>
        <w:t>.</w:t>
      </w:r>
      <w:r w:rsidRPr="00F05EE9">
        <w:rPr>
          <w:rFonts w:ascii="Times New Roman" w:hAnsi="Times New Roman"/>
          <w:sz w:val="24"/>
          <w:szCs w:val="24"/>
          <w:lang w:val="en-US"/>
        </w:rPr>
        <w:t xml:space="preserve">, Jacobs R. Different populations and sources of human mesenchymal stem cells (MSC): a comparison of adult and neonatal tissue-derived MSC // </w:t>
      </w:r>
      <w:r w:rsidR="00F81AC4">
        <w:rPr>
          <w:rFonts w:ascii="Times New Roman" w:hAnsi="Times New Roman"/>
          <w:iCs/>
          <w:sz w:val="24"/>
          <w:szCs w:val="24"/>
          <w:lang w:val="en-US"/>
        </w:rPr>
        <w:t>Cell Commun Signal</w:t>
      </w:r>
      <w:r w:rsidRPr="00F05EE9">
        <w:rPr>
          <w:rFonts w:ascii="Times New Roman" w:hAnsi="Times New Roman"/>
          <w:iCs/>
          <w:sz w:val="24"/>
          <w:szCs w:val="24"/>
          <w:lang w:val="en-US"/>
        </w:rPr>
        <w:t xml:space="preserve"> </w:t>
      </w:r>
      <w:r w:rsidR="00F81AC4">
        <w:rPr>
          <w:rFonts w:ascii="Times New Roman" w:hAnsi="Times New Roman"/>
          <w:iCs/>
          <w:sz w:val="24"/>
          <w:szCs w:val="24"/>
          <w:lang w:val="en-US"/>
        </w:rPr>
        <w:t>-</w:t>
      </w:r>
      <w:r w:rsidRPr="00F05EE9">
        <w:rPr>
          <w:rFonts w:ascii="Times New Roman" w:hAnsi="Times New Roman"/>
          <w:iCs/>
          <w:sz w:val="24"/>
          <w:szCs w:val="24"/>
          <w:lang w:val="en-US"/>
        </w:rPr>
        <w:t xml:space="preserve"> </w:t>
      </w:r>
      <w:r w:rsidRPr="00F05EE9">
        <w:rPr>
          <w:rFonts w:ascii="Times New Roman" w:hAnsi="Times New Roman"/>
          <w:sz w:val="24"/>
          <w:szCs w:val="24"/>
          <w:lang w:val="en-US"/>
        </w:rPr>
        <w:t xml:space="preserve">2011. </w:t>
      </w:r>
      <w:r w:rsidR="00F81AC4">
        <w:rPr>
          <w:rFonts w:ascii="Times New Roman" w:hAnsi="Times New Roman"/>
          <w:iCs/>
          <w:sz w:val="24"/>
          <w:szCs w:val="24"/>
          <w:lang w:val="en-US"/>
        </w:rPr>
        <w:t>-</w:t>
      </w:r>
      <w:r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 xml:space="preserve">№ </w:t>
      </w:r>
      <w:r w:rsidRPr="00F05EE9">
        <w:rPr>
          <w:rFonts w:ascii="Times New Roman" w:hAnsi="Times New Roman"/>
          <w:sz w:val="24"/>
          <w:szCs w:val="24"/>
          <w:lang w:val="en-US"/>
        </w:rPr>
        <w:t>9</w:t>
      </w:r>
      <w:r w:rsidR="002F0AA9" w:rsidRPr="002F0AA9">
        <w:rPr>
          <w:rFonts w:ascii="Times New Roman" w:hAnsi="Times New Roman"/>
          <w:sz w:val="24"/>
          <w:szCs w:val="24"/>
          <w:lang w:val="en-US"/>
        </w:rPr>
        <w:t xml:space="preserve"> -</w:t>
      </w:r>
      <w:r w:rsidRPr="00F05EE9">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.12.</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Wang Y</w:t>
      </w:r>
      <w:r w:rsidR="005E4C1E" w:rsidRPr="00F05EE9">
        <w:rPr>
          <w:rFonts w:ascii="Times New Roman" w:hAnsi="Times New Roman"/>
          <w:sz w:val="24"/>
          <w:szCs w:val="24"/>
          <w:lang w:val="en-US"/>
        </w:rPr>
        <w:t>.</w:t>
      </w:r>
      <w:r w:rsidRPr="00F05EE9">
        <w:rPr>
          <w:rFonts w:ascii="Times New Roman" w:hAnsi="Times New Roman"/>
          <w:sz w:val="24"/>
          <w:szCs w:val="24"/>
          <w:lang w:val="en-US"/>
        </w:rPr>
        <w:t>, Chen X</w:t>
      </w:r>
      <w:r w:rsidR="005E4C1E" w:rsidRPr="00F05EE9">
        <w:rPr>
          <w:rFonts w:ascii="Times New Roman" w:hAnsi="Times New Roman"/>
          <w:sz w:val="24"/>
          <w:szCs w:val="24"/>
          <w:lang w:val="en-US"/>
        </w:rPr>
        <w:t>.</w:t>
      </w:r>
      <w:r w:rsidRPr="00F05EE9">
        <w:rPr>
          <w:rFonts w:ascii="Times New Roman" w:hAnsi="Times New Roman"/>
          <w:sz w:val="24"/>
          <w:szCs w:val="24"/>
          <w:lang w:val="en-US"/>
        </w:rPr>
        <w:t>, Cao W</w:t>
      </w:r>
      <w:r w:rsidR="005E4C1E" w:rsidRPr="00F05EE9">
        <w:rPr>
          <w:rFonts w:ascii="Times New Roman" w:hAnsi="Times New Roman"/>
          <w:sz w:val="24"/>
          <w:szCs w:val="24"/>
          <w:lang w:val="en-US"/>
        </w:rPr>
        <w:t>.</w:t>
      </w:r>
      <w:r w:rsidRPr="00F05EE9">
        <w:rPr>
          <w:rFonts w:ascii="Times New Roman" w:hAnsi="Times New Roman"/>
          <w:sz w:val="24"/>
          <w:szCs w:val="24"/>
          <w:lang w:val="en-US"/>
        </w:rPr>
        <w:t>, Shi Y. Plasticity of mesenchymal stem cells in immunomodulation: pathological and therapeu</w:t>
      </w:r>
      <w:r w:rsidR="00F81AC4">
        <w:rPr>
          <w:rFonts w:ascii="Times New Roman" w:hAnsi="Times New Roman"/>
          <w:sz w:val="24"/>
          <w:szCs w:val="24"/>
          <w:lang w:val="en-US"/>
        </w:rPr>
        <w:t>tic implications // Nat Immunol</w:t>
      </w:r>
      <w:r w:rsidRPr="00F05EE9">
        <w:rPr>
          <w:rFonts w:ascii="Times New Roman" w:hAnsi="Times New Roman"/>
          <w:sz w:val="24"/>
          <w:szCs w:val="24"/>
          <w:lang w:val="en-US"/>
        </w:rPr>
        <w:t xml:space="preserve"> </w:t>
      </w:r>
      <w:r w:rsidR="00F81AC4">
        <w:rPr>
          <w:rFonts w:ascii="Times New Roman" w:hAnsi="Times New Roman"/>
          <w:sz w:val="24"/>
          <w:szCs w:val="24"/>
          <w:lang w:val="en-US"/>
        </w:rPr>
        <w:t>-</w:t>
      </w:r>
      <w:r w:rsidRPr="00F05EE9">
        <w:rPr>
          <w:rFonts w:ascii="Times New Roman" w:hAnsi="Times New Roman"/>
          <w:sz w:val="24"/>
          <w:szCs w:val="24"/>
          <w:lang w:val="en-US"/>
        </w:rPr>
        <w:t xml:space="preserve"> 2014. </w:t>
      </w:r>
      <w:r w:rsidR="00F81AC4">
        <w:rPr>
          <w:rFonts w:ascii="Times New Roman" w:hAnsi="Times New Roman"/>
          <w:iCs/>
          <w:sz w:val="24"/>
          <w:szCs w:val="24"/>
          <w:lang w:val="en-US"/>
        </w:rPr>
        <w:t>-</w:t>
      </w:r>
      <w:r w:rsidRPr="00F05EE9">
        <w:rPr>
          <w:rFonts w:ascii="Times New Roman" w:hAnsi="Times New Roman"/>
          <w:sz w:val="24"/>
          <w:szCs w:val="24"/>
          <w:lang w:val="en-US"/>
        </w:rPr>
        <w:t xml:space="preserve"> </w:t>
      </w:r>
      <w:r w:rsidR="00D6562D" w:rsidRPr="00F05EE9">
        <w:rPr>
          <w:rFonts w:ascii="Times New Roman" w:hAnsi="Times New Roman"/>
          <w:sz w:val="24"/>
          <w:szCs w:val="24"/>
          <w:lang w:val="en-US"/>
        </w:rPr>
        <w:t>Vol.</w:t>
      </w:r>
      <w:r w:rsidRPr="00F05EE9">
        <w:rPr>
          <w:rFonts w:ascii="Times New Roman" w:hAnsi="Times New Roman"/>
          <w:sz w:val="24"/>
          <w:szCs w:val="24"/>
          <w:lang w:val="en-US"/>
        </w:rPr>
        <w:t>15</w:t>
      </w:r>
      <w:r w:rsidR="00D6562D"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w:t>
      </w:r>
      <w:r w:rsidR="00F81AC4">
        <w:rPr>
          <w:rFonts w:ascii="Times New Roman" w:hAnsi="Times New Roman"/>
          <w:sz w:val="24"/>
          <w:szCs w:val="24"/>
          <w:lang w:val="en-US"/>
        </w:rPr>
        <w:t xml:space="preserve">. </w:t>
      </w:r>
      <w:r w:rsidR="00D6562D" w:rsidRPr="00F05EE9">
        <w:rPr>
          <w:rFonts w:ascii="Times New Roman" w:hAnsi="Times New Roman"/>
          <w:sz w:val="24"/>
          <w:szCs w:val="24"/>
          <w:lang w:val="en-US"/>
        </w:rPr>
        <w:t>11</w:t>
      </w:r>
      <w:r w:rsidR="002F0AA9">
        <w:rPr>
          <w:rFonts w:ascii="Times New Roman" w:hAnsi="Times New Roman"/>
          <w:sz w:val="24"/>
          <w:szCs w:val="24"/>
        </w:rPr>
        <w:t xml:space="preserve"> -</w:t>
      </w:r>
      <w:r w:rsidR="00F81AC4">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.1009</w:t>
      </w:r>
      <w:r w:rsidR="007D5F8C">
        <w:rPr>
          <w:rFonts w:ascii="Times New Roman" w:hAnsi="Times New Roman"/>
          <w:iCs/>
          <w:sz w:val="24"/>
          <w:szCs w:val="24"/>
          <w:lang w:val="en-US"/>
        </w:rPr>
        <w:t>-</w:t>
      </w:r>
      <w:r w:rsidR="0094183D" w:rsidRPr="00F05EE9">
        <w:rPr>
          <w:rFonts w:ascii="Times New Roman" w:hAnsi="Times New Roman"/>
          <w:sz w:val="24"/>
          <w:szCs w:val="24"/>
          <w:lang w:val="en-US"/>
        </w:rPr>
        <w:t>10</w:t>
      </w:r>
      <w:r w:rsidRPr="00F05EE9">
        <w:rPr>
          <w:rFonts w:ascii="Times New Roman" w:hAnsi="Times New Roman"/>
          <w:sz w:val="24"/>
          <w:szCs w:val="24"/>
          <w:lang w:val="en-US"/>
        </w:rPr>
        <w:t>16.</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Kokabu S</w:t>
      </w:r>
      <w:r w:rsidR="0094183D" w:rsidRPr="00F05EE9">
        <w:rPr>
          <w:rFonts w:ascii="Times New Roman" w:hAnsi="Times New Roman"/>
          <w:sz w:val="24"/>
          <w:szCs w:val="24"/>
          <w:lang w:val="en-US"/>
        </w:rPr>
        <w:t>.</w:t>
      </w:r>
      <w:r w:rsidRPr="00F05EE9">
        <w:rPr>
          <w:rFonts w:ascii="Times New Roman" w:hAnsi="Times New Roman"/>
          <w:sz w:val="24"/>
          <w:szCs w:val="24"/>
          <w:lang w:val="en-US"/>
        </w:rPr>
        <w:t>, Lowery J</w:t>
      </w:r>
      <w:r w:rsidR="0094183D" w:rsidRPr="00F05EE9">
        <w:rPr>
          <w:rFonts w:ascii="Times New Roman" w:hAnsi="Times New Roman"/>
          <w:sz w:val="24"/>
          <w:szCs w:val="24"/>
          <w:lang w:val="en-US"/>
        </w:rPr>
        <w:t>.</w:t>
      </w:r>
      <w:r w:rsidRPr="00F05EE9">
        <w:rPr>
          <w:rFonts w:ascii="Times New Roman" w:hAnsi="Times New Roman"/>
          <w:sz w:val="24"/>
          <w:szCs w:val="24"/>
          <w:lang w:val="en-US"/>
        </w:rPr>
        <w:t>W</w:t>
      </w:r>
      <w:r w:rsidR="0094183D" w:rsidRPr="00F05EE9">
        <w:rPr>
          <w:rFonts w:ascii="Times New Roman" w:hAnsi="Times New Roman"/>
          <w:sz w:val="24"/>
          <w:szCs w:val="24"/>
          <w:lang w:val="en-US"/>
        </w:rPr>
        <w:t>.</w:t>
      </w:r>
      <w:r w:rsidRPr="00F05EE9">
        <w:rPr>
          <w:rFonts w:ascii="Times New Roman" w:hAnsi="Times New Roman"/>
          <w:sz w:val="24"/>
          <w:szCs w:val="24"/>
          <w:lang w:val="en-US"/>
        </w:rPr>
        <w:t>, Jimi E. Cell fate and differentiation of bone marrow mesenchym</w:t>
      </w:r>
      <w:r w:rsidR="00F81AC4">
        <w:rPr>
          <w:rFonts w:ascii="Times New Roman" w:hAnsi="Times New Roman"/>
          <w:sz w:val="24"/>
          <w:szCs w:val="24"/>
          <w:lang w:val="en-US"/>
        </w:rPr>
        <w:t>al stem cells // Stem Cells Int</w:t>
      </w:r>
      <w:r w:rsidRPr="00F05EE9">
        <w:rPr>
          <w:rFonts w:ascii="Times New Roman" w:hAnsi="Times New Roman"/>
          <w:sz w:val="24"/>
          <w:szCs w:val="24"/>
          <w:lang w:val="en-US"/>
        </w:rPr>
        <w:t xml:space="preserve"> </w:t>
      </w:r>
      <w:r w:rsidR="00F81AC4">
        <w:rPr>
          <w:rFonts w:ascii="Times New Roman" w:hAnsi="Times New Roman"/>
          <w:sz w:val="24"/>
          <w:szCs w:val="24"/>
          <w:lang w:val="en-US"/>
        </w:rPr>
        <w:t>-</w:t>
      </w:r>
      <w:r w:rsidRPr="00F05EE9">
        <w:rPr>
          <w:rFonts w:ascii="Times New Roman" w:hAnsi="Times New Roman"/>
          <w:sz w:val="24"/>
          <w:szCs w:val="24"/>
          <w:lang w:val="en-US"/>
        </w:rPr>
        <w:t xml:space="preserve"> 2016. </w:t>
      </w:r>
      <w:r w:rsidR="00F81AC4">
        <w:rPr>
          <w:rFonts w:ascii="Times New Roman" w:hAnsi="Times New Roman"/>
          <w:iCs/>
          <w:sz w:val="24"/>
          <w:szCs w:val="24"/>
          <w:lang w:val="en-US"/>
        </w:rPr>
        <w:t>-</w:t>
      </w:r>
      <w:r w:rsidR="00880D63"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 xml:space="preserve">№ </w:t>
      </w:r>
      <w:r w:rsidR="00F81AC4">
        <w:rPr>
          <w:rFonts w:ascii="Times New Roman" w:hAnsi="Times New Roman"/>
          <w:sz w:val="24"/>
          <w:szCs w:val="24"/>
          <w:lang w:val="en-US"/>
        </w:rPr>
        <w:t>2016</w:t>
      </w:r>
      <w:r w:rsidR="002F0AA9" w:rsidRPr="002F0AA9">
        <w:rPr>
          <w:rFonts w:ascii="Times New Roman" w:hAnsi="Times New Roman"/>
          <w:sz w:val="24"/>
          <w:szCs w:val="24"/>
          <w:lang w:val="en-US"/>
        </w:rPr>
        <w:t xml:space="preserve"> -</w:t>
      </w:r>
      <w:r w:rsidRPr="00F05EE9">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.3753581.</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Pittenger M</w:t>
      </w:r>
      <w:r w:rsidR="0094183D" w:rsidRPr="00F05EE9">
        <w:rPr>
          <w:rFonts w:ascii="Times New Roman" w:hAnsi="Times New Roman"/>
          <w:sz w:val="24"/>
          <w:szCs w:val="24"/>
          <w:lang w:val="en-US"/>
        </w:rPr>
        <w:t>.</w:t>
      </w:r>
      <w:r w:rsidRPr="00F05EE9">
        <w:rPr>
          <w:rFonts w:ascii="Times New Roman" w:hAnsi="Times New Roman"/>
          <w:sz w:val="24"/>
          <w:szCs w:val="24"/>
          <w:lang w:val="en-US"/>
        </w:rPr>
        <w:t>F</w:t>
      </w:r>
      <w:r w:rsidR="0094183D" w:rsidRPr="00F05EE9">
        <w:rPr>
          <w:rFonts w:ascii="Times New Roman" w:hAnsi="Times New Roman"/>
          <w:sz w:val="24"/>
          <w:szCs w:val="24"/>
          <w:lang w:val="en-US"/>
        </w:rPr>
        <w:t>.</w:t>
      </w:r>
      <w:r w:rsidRPr="00F05EE9">
        <w:rPr>
          <w:rFonts w:ascii="Times New Roman" w:hAnsi="Times New Roman"/>
          <w:sz w:val="24"/>
          <w:szCs w:val="24"/>
          <w:lang w:val="en-US"/>
        </w:rPr>
        <w:t>, Mackay A</w:t>
      </w:r>
      <w:r w:rsidR="0094183D" w:rsidRPr="00F05EE9">
        <w:rPr>
          <w:rFonts w:ascii="Times New Roman" w:hAnsi="Times New Roman"/>
          <w:sz w:val="24"/>
          <w:szCs w:val="24"/>
          <w:lang w:val="en-US"/>
        </w:rPr>
        <w:t>.</w:t>
      </w:r>
      <w:r w:rsidRPr="00F05EE9">
        <w:rPr>
          <w:rFonts w:ascii="Times New Roman" w:hAnsi="Times New Roman"/>
          <w:sz w:val="24"/>
          <w:szCs w:val="24"/>
          <w:lang w:val="en-US"/>
        </w:rPr>
        <w:t>M</w:t>
      </w:r>
      <w:r w:rsidR="0094183D" w:rsidRPr="00F05EE9">
        <w:rPr>
          <w:rFonts w:ascii="Times New Roman" w:hAnsi="Times New Roman"/>
          <w:sz w:val="24"/>
          <w:szCs w:val="24"/>
          <w:lang w:val="en-US"/>
        </w:rPr>
        <w:t>.</w:t>
      </w:r>
      <w:r w:rsidRPr="00F05EE9">
        <w:rPr>
          <w:rFonts w:ascii="Times New Roman" w:hAnsi="Times New Roman"/>
          <w:sz w:val="24"/>
          <w:szCs w:val="24"/>
          <w:lang w:val="en-US"/>
        </w:rPr>
        <w:t>, Beck S</w:t>
      </w:r>
      <w:r w:rsidR="0094183D" w:rsidRPr="00F05EE9">
        <w:rPr>
          <w:rFonts w:ascii="Times New Roman" w:hAnsi="Times New Roman"/>
          <w:sz w:val="24"/>
          <w:szCs w:val="24"/>
          <w:lang w:val="en-US"/>
        </w:rPr>
        <w:t>.</w:t>
      </w:r>
      <w:r w:rsidRPr="00F05EE9">
        <w:rPr>
          <w:rFonts w:ascii="Times New Roman" w:hAnsi="Times New Roman"/>
          <w:sz w:val="24"/>
          <w:szCs w:val="24"/>
          <w:lang w:val="en-US"/>
        </w:rPr>
        <w:t>C</w:t>
      </w:r>
      <w:r w:rsidR="0094183D" w:rsidRPr="00F05EE9">
        <w:rPr>
          <w:rFonts w:ascii="Times New Roman" w:hAnsi="Times New Roman"/>
          <w:sz w:val="24"/>
          <w:szCs w:val="24"/>
          <w:lang w:val="en-US"/>
        </w:rPr>
        <w:t>.</w:t>
      </w:r>
      <w:r w:rsidRPr="00F05EE9">
        <w:rPr>
          <w:rFonts w:ascii="Times New Roman" w:hAnsi="Times New Roman"/>
          <w:sz w:val="24"/>
          <w:szCs w:val="24"/>
          <w:lang w:val="en-US"/>
        </w:rPr>
        <w:t>, J</w:t>
      </w:r>
      <w:r w:rsidR="0094183D" w:rsidRPr="00F05EE9">
        <w:rPr>
          <w:rFonts w:ascii="Times New Roman" w:hAnsi="Times New Roman"/>
          <w:sz w:val="24"/>
          <w:szCs w:val="24"/>
          <w:lang w:val="en-US"/>
        </w:rPr>
        <w:t xml:space="preserve">aiswal R.K., Douglas R., Mosca J.D. </w:t>
      </w:r>
      <w:r w:rsidRPr="00F05EE9">
        <w:rPr>
          <w:rFonts w:ascii="Times New Roman" w:hAnsi="Times New Roman"/>
          <w:sz w:val="24"/>
          <w:szCs w:val="24"/>
          <w:lang w:val="en-US"/>
        </w:rPr>
        <w:t xml:space="preserve">Multilineage potential of adult human mesenchymal stem cells // </w:t>
      </w:r>
      <w:r w:rsidR="00F81AC4">
        <w:rPr>
          <w:rFonts w:ascii="Times New Roman" w:hAnsi="Times New Roman"/>
          <w:iCs/>
          <w:sz w:val="24"/>
          <w:szCs w:val="24"/>
          <w:lang w:val="en-US"/>
        </w:rPr>
        <w:t>Science</w:t>
      </w:r>
      <w:r w:rsidRPr="00F05EE9">
        <w:rPr>
          <w:rFonts w:ascii="Times New Roman" w:hAnsi="Times New Roman"/>
          <w:iCs/>
          <w:sz w:val="24"/>
          <w:szCs w:val="24"/>
          <w:lang w:val="en-US"/>
        </w:rPr>
        <w:t xml:space="preserve"> </w:t>
      </w:r>
      <w:r w:rsidR="00F81AC4">
        <w:rPr>
          <w:rFonts w:ascii="Times New Roman" w:hAnsi="Times New Roman"/>
          <w:iCs/>
          <w:sz w:val="24"/>
          <w:szCs w:val="24"/>
          <w:lang w:val="en-US"/>
        </w:rPr>
        <w:t>-</w:t>
      </w:r>
      <w:r w:rsidRPr="00F05EE9">
        <w:rPr>
          <w:rFonts w:ascii="Times New Roman" w:hAnsi="Times New Roman"/>
          <w:iCs/>
          <w:sz w:val="24"/>
          <w:szCs w:val="24"/>
          <w:lang w:val="en-US"/>
        </w:rPr>
        <w:t xml:space="preserve"> </w:t>
      </w:r>
      <w:r w:rsidRPr="00F05EE9">
        <w:rPr>
          <w:rFonts w:ascii="Times New Roman" w:hAnsi="Times New Roman"/>
          <w:sz w:val="24"/>
          <w:szCs w:val="24"/>
          <w:lang w:val="en-US"/>
        </w:rPr>
        <w:t xml:space="preserve">1999. </w:t>
      </w:r>
      <w:r w:rsidR="00F81AC4">
        <w:rPr>
          <w:rFonts w:ascii="Times New Roman" w:hAnsi="Times New Roman"/>
          <w:iCs/>
          <w:sz w:val="24"/>
          <w:szCs w:val="24"/>
          <w:lang w:val="en-US"/>
        </w:rPr>
        <w:t>-</w:t>
      </w:r>
      <w:r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 xml:space="preserve"> </w:t>
      </w:r>
      <w:r w:rsidRPr="00F05EE9">
        <w:rPr>
          <w:rFonts w:ascii="Times New Roman" w:hAnsi="Times New Roman"/>
          <w:sz w:val="24"/>
          <w:szCs w:val="24"/>
          <w:lang w:val="en-US"/>
        </w:rPr>
        <w:t xml:space="preserve">284 </w:t>
      </w:r>
      <w:r w:rsidR="00F81AC4">
        <w:rPr>
          <w:rFonts w:ascii="Times New Roman" w:hAnsi="Times New Roman"/>
          <w:sz w:val="24"/>
          <w:szCs w:val="24"/>
          <w:lang w:val="en-US"/>
        </w:rPr>
        <w:t>-</w:t>
      </w:r>
      <w:r w:rsidRPr="00F05EE9">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w:t>
      </w:r>
      <w:r w:rsidR="002C1E81" w:rsidRPr="00F05EE9">
        <w:rPr>
          <w:rFonts w:ascii="Times New Roman" w:hAnsi="Times New Roman"/>
          <w:sz w:val="24"/>
          <w:szCs w:val="24"/>
          <w:lang w:val="en-US"/>
        </w:rPr>
        <w:t xml:space="preserve"> </w:t>
      </w:r>
      <w:r w:rsidRPr="00F05EE9">
        <w:rPr>
          <w:rFonts w:ascii="Times New Roman" w:hAnsi="Times New Roman"/>
          <w:sz w:val="24"/>
          <w:szCs w:val="24"/>
          <w:lang w:val="en-US"/>
        </w:rPr>
        <w:t>143</w:t>
      </w:r>
      <w:r w:rsidR="00F81AC4">
        <w:rPr>
          <w:rFonts w:ascii="Times New Roman" w:hAnsi="Times New Roman"/>
          <w:sz w:val="24"/>
          <w:szCs w:val="24"/>
          <w:lang w:val="en-US"/>
        </w:rPr>
        <w:t>-</w:t>
      </w:r>
      <w:r w:rsidR="0094183D" w:rsidRPr="00F05EE9">
        <w:rPr>
          <w:rFonts w:ascii="Times New Roman" w:hAnsi="Times New Roman"/>
          <w:sz w:val="24"/>
          <w:szCs w:val="24"/>
          <w:lang w:val="en-US"/>
        </w:rPr>
        <w:t>14</w:t>
      </w:r>
      <w:r w:rsidRPr="00F05EE9">
        <w:rPr>
          <w:rFonts w:ascii="Times New Roman" w:hAnsi="Times New Roman"/>
          <w:sz w:val="24"/>
          <w:szCs w:val="24"/>
          <w:lang w:val="en-US"/>
        </w:rPr>
        <w:t>7.</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De Miguel M</w:t>
      </w:r>
      <w:r w:rsidR="0094183D" w:rsidRPr="00F05EE9">
        <w:rPr>
          <w:rFonts w:ascii="Times New Roman" w:hAnsi="Times New Roman"/>
          <w:sz w:val="24"/>
          <w:szCs w:val="24"/>
          <w:lang w:val="en-US"/>
        </w:rPr>
        <w:t>.</w:t>
      </w:r>
      <w:r w:rsidRPr="00F05EE9">
        <w:rPr>
          <w:rFonts w:ascii="Times New Roman" w:hAnsi="Times New Roman"/>
          <w:sz w:val="24"/>
          <w:szCs w:val="24"/>
          <w:lang w:val="en-US"/>
        </w:rPr>
        <w:t>P</w:t>
      </w:r>
      <w:r w:rsidR="0094183D" w:rsidRPr="00F05EE9">
        <w:rPr>
          <w:rFonts w:ascii="Times New Roman" w:hAnsi="Times New Roman"/>
          <w:sz w:val="24"/>
          <w:szCs w:val="24"/>
          <w:lang w:val="en-US"/>
        </w:rPr>
        <w:t>.</w:t>
      </w:r>
      <w:r w:rsidRPr="00F05EE9">
        <w:rPr>
          <w:rFonts w:ascii="Times New Roman" w:hAnsi="Times New Roman"/>
          <w:sz w:val="24"/>
          <w:szCs w:val="24"/>
          <w:lang w:val="en-US"/>
        </w:rPr>
        <w:t>, Fuentes-Julián S</w:t>
      </w:r>
      <w:r w:rsidR="0094183D" w:rsidRPr="00F05EE9">
        <w:rPr>
          <w:rFonts w:ascii="Times New Roman" w:hAnsi="Times New Roman"/>
          <w:sz w:val="24"/>
          <w:szCs w:val="24"/>
          <w:lang w:val="en-US"/>
        </w:rPr>
        <w:t>.</w:t>
      </w:r>
      <w:r w:rsidRPr="00F05EE9">
        <w:rPr>
          <w:rFonts w:ascii="Times New Roman" w:hAnsi="Times New Roman"/>
          <w:sz w:val="24"/>
          <w:szCs w:val="24"/>
          <w:lang w:val="en-US"/>
        </w:rPr>
        <w:t>, Blázquez-Martínez A</w:t>
      </w:r>
      <w:r w:rsidR="0094183D" w:rsidRPr="00F05EE9">
        <w:rPr>
          <w:rFonts w:ascii="Times New Roman" w:hAnsi="Times New Roman"/>
          <w:sz w:val="24"/>
          <w:szCs w:val="24"/>
          <w:lang w:val="en-US"/>
        </w:rPr>
        <w:t>.</w:t>
      </w:r>
      <w:r w:rsidRPr="00F05EE9">
        <w:rPr>
          <w:rFonts w:ascii="Times New Roman" w:hAnsi="Times New Roman"/>
          <w:sz w:val="24"/>
          <w:szCs w:val="24"/>
          <w:lang w:val="en-US"/>
        </w:rPr>
        <w:t>, Pascual C</w:t>
      </w:r>
      <w:r w:rsidR="0094183D" w:rsidRPr="00F05EE9">
        <w:rPr>
          <w:rFonts w:ascii="Times New Roman" w:hAnsi="Times New Roman"/>
          <w:sz w:val="24"/>
          <w:szCs w:val="24"/>
          <w:lang w:val="en-US"/>
        </w:rPr>
        <w:t>.</w:t>
      </w:r>
      <w:r w:rsidRPr="00F05EE9">
        <w:rPr>
          <w:rFonts w:ascii="Times New Roman" w:hAnsi="Times New Roman"/>
          <w:sz w:val="24"/>
          <w:szCs w:val="24"/>
          <w:lang w:val="en-US"/>
        </w:rPr>
        <w:t>Y</w:t>
      </w:r>
      <w:r w:rsidR="0094183D" w:rsidRPr="00F05EE9">
        <w:rPr>
          <w:rFonts w:ascii="Times New Roman" w:hAnsi="Times New Roman"/>
          <w:sz w:val="24"/>
          <w:szCs w:val="24"/>
          <w:lang w:val="en-US"/>
        </w:rPr>
        <w:t>.</w:t>
      </w:r>
      <w:r w:rsidRPr="00F05EE9">
        <w:rPr>
          <w:rFonts w:ascii="Times New Roman" w:hAnsi="Times New Roman"/>
          <w:sz w:val="24"/>
          <w:szCs w:val="24"/>
          <w:lang w:val="en-US"/>
        </w:rPr>
        <w:t>, Aller M</w:t>
      </w:r>
      <w:r w:rsidR="0094183D" w:rsidRPr="00F05EE9">
        <w:rPr>
          <w:rFonts w:ascii="Times New Roman" w:hAnsi="Times New Roman"/>
          <w:sz w:val="24"/>
          <w:szCs w:val="24"/>
          <w:lang w:val="en-US"/>
        </w:rPr>
        <w:t>.</w:t>
      </w:r>
      <w:r w:rsidRPr="00F05EE9">
        <w:rPr>
          <w:rFonts w:ascii="Times New Roman" w:hAnsi="Times New Roman"/>
          <w:sz w:val="24"/>
          <w:szCs w:val="24"/>
          <w:lang w:val="en-US"/>
        </w:rPr>
        <w:t>A</w:t>
      </w:r>
      <w:r w:rsidR="0094183D" w:rsidRPr="00F05EE9">
        <w:rPr>
          <w:rFonts w:ascii="Times New Roman" w:hAnsi="Times New Roman"/>
          <w:sz w:val="24"/>
          <w:szCs w:val="24"/>
          <w:lang w:val="en-US"/>
        </w:rPr>
        <w:t>.</w:t>
      </w:r>
      <w:r w:rsidRPr="00F05EE9">
        <w:rPr>
          <w:rFonts w:ascii="Times New Roman" w:hAnsi="Times New Roman"/>
          <w:sz w:val="24"/>
          <w:szCs w:val="24"/>
          <w:lang w:val="en-US"/>
        </w:rPr>
        <w:t>, Arias J</w:t>
      </w:r>
      <w:r w:rsidR="0094183D" w:rsidRPr="00F05EE9">
        <w:rPr>
          <w:rFonts w:ascii="Times New Roman" w:hAnsi="Times New Roman"/>
          <w:sz w:val="24"/>
          <w:szCs w:val="24"/>
          <w:lang w:val="en-US"/>
        </w:rPr>
        <w:t>.</w:t>
      </w:r>
      <w:r w:rsidRPr="00F05EE9">
        <w:rPr>
          <w:rFonts w:ascii="Times New Roman" w:hAnsi="Times New Roman"/>
          <w:sz w:val="24"/>
          <w:szCs w:val="24"/>
          <w:lang w:val="en-US"/>
        </w:rPr>
        <w:t>, Arnalich-Montiel F. Immunosuppressive properties of mesenchymal stem cells: advances a</w:t>
      </w:r>
      <w:r w:rsidR="00F81AC4">
        <w:rPr>
          <w:rFonts w:ascii="Times New Roman" w:hAnsi="Times New Roman"/>
          <w:sz w:val="24"/>
          <w:szCs w:val="24"/>
          <w:lang w:val="en-US"/>
        </w:rPr>
        <w:t>nd applications // Curr Mol Med</w:t>
      </w:r>
      <w:r w:rsidRPr="00F05EE9">
        <w:rPr>
          <w:rFonts w:ascii="Times New Roman" w:hAnsi="Times New Roman"/>
          <w:sz w:val="24"/>
          <w:szCs w:val="24"/>
          <w:lang w:val="en-US"/>
        </w:rPr>
        <w:t xml:space="preserve"> </w:t>
      </w:r>
      <w:r w:rsidR="00F81AC4">
        <w:rPr>
          <w:rFonts w:ascii="Times New Roman" w:hAnsi="Times New Roman"/>
          <w:sz w:val="24"/>
          <w:szCs w:val="24"/>
          <w:lang w:val="en-US"/>
        </w:rPr>
        <w:t>-</w:t>
      </w:r>
      <w:r w:rsidRPr="00F05EE9">
        <w:rPr>
          <w:rFonts w:ascii="Times New Roman" w:hAnsi="Times New Roman"/>
          <w:sz w:val="24"/>
          <w:szCs w:val="24"/>
          <w:lang w:val="en-US"/>
        </w:rPr>
        <w:t xml:space="preserve"> 2012. </w:t>
      </w:r>
      <w:r w:rsidR="00F81AC4">
        <w:rPr>
          <w:rFonts w:ascii="Times New Roman" w:hAnsi="Times New Roman"/>
          <w:iCs/>
          <w:sz w:val="24"/>
          <w:szCs w:val="24"/>
          <w:lang w:val="en-US"/>
        </w:rPr>
        <w:t>-</w:t>
      </w:r>
      <w:r w:rsidR="0094183D" w:rsidRPr="00F05EE9">
        <w:rPr>
          <w:rFonts w:ascii="Times New Roman" w:hAnsi="Times New Roman"/>
          <w:iCs/>
          <w:sz w:val="24"/>
          <w:szCs w:val="24"/>
          <w:lang w:val="en-US"/>
        </w:rPr>
        <w:t xml:space="preserve"> </w:t>
      </w:r>
      <w:r w:rsidR="00D6562D" w:rsidRPr="00F05EE9">
        <w:rPr>
          <w:rFonts w:ascii="Times New Roman" w:hAnsi="Times New Roman"/>
          <w:sz w:val="24"/>
          <w:szCs w:val="24"/>
          <w:lang w:val="en-US"/>
        </w:rPr>
        <w:t>Vol.</w:t>
      </w:r>
      <w:r w:rsidRPr="00F05EE9">
        <w:rPr>
          <w:rFonts w:ascii="Times New Roman" w:hAnsi="Times New Roman"/>
          <w:sz w:val="24"/>
          <w:szCs w:val="24"/>
          <w:lang w:val="en-US"/>
        </w:rPr>
        <w:t>12</w:t>
      </w:r>
      <w:r w:rsidR="00D6562D"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w:t>
      </w:r>
      <w:r w:rsidR="00F81AC4">
        <w:rPr>
          <w:rFonts w:ascii="Times New Roman" w:hAnsi="Times New Roman"/>
          <w:sz w:val="24"/>
          <w:szCs w:val="24"/>
          <w:lang w:val="en-US"/>
        </w:rPr>
        <w:t xml:space="preserve">. </w:t>
      </w:r>
      <w:r w:rsidR="00D6562D" w:rsidRPr="00F05EE9">
        <w:rPr>
          <w:rFonts w:ascii="Times New Roman" w:hAnsi="Times New Roman"/>
          <w:sz w:val="24"/>
          <w:szCs w:val="24"/>
          <w:lang w:val="en-US"/>
        </w:rPr>
        <w:t>5</w:t>
      </w:r>
      <w:r w:rsidR="002F0AA9">
        <w:rPr>
          <w:rFonts w:ascii="Times New Roman" w:hAnsi="Times New Roman"/>
          <w:sz w:val="24"/>
          <w:szCs w:val="24"/>
        </w:rPr>
        <w:t xml:space="preserve"> -</w:t>
      </w:r>
      <w:r w:rsidRPr="00F05EE9">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.574</w:t>
      </w:r>
      <w:r w:rsidR="00F81AC4">
        <w:rPr>
          <w:rFonts w:ascii="Times New Roman" w:hAnsi="Times New Roman"/>
          <w:iCs/>
          <w:sz w:val="24"/>
          <w:szCs w:val="24"/>
          <w:lang w:val="en-US"/>
        </w:rPr>
        <w:t>-</w:t>
      </w:r>
      <w:r w:rsidR="0094183D" w:rsidRPr="00F05EE9">
        <w:rPr>
          <w:rFonts w:ascii="Times New Roman" w:hAnsi="Times New Roman"/>
          <w:sz w:val="24"/>
          <w:szCs w:val="24"/>
          <w:lang w:val="en-US"/>
        </w:rPr>
        <w:t>5</w:t>
      </w:r>
      <w:r w:rsidRPr="00F05EE9">
        <w:rPr>
          <w:rFonts w:ascii="Times New Roman" w:hAnsi="Times New Roman"/>
          <w:sz w:val="24"/>
          <w:szCs w:val="24"/>
          <w:lang w:val="en-US"/>
        </w:rPr>
        <w:t>91.</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Lin Y</w:t>
      </w:r>
      <w:r w:rsidR="0094183D" w:rsidRPr="00F05EE9">
        <w:rPr>
          <w:rFonts w:ascii="Times New Roman" w:hAnsi="Times New Roman"/>
          <w:sz w:val="24"/>
          <w:szCs w:val="24"/>
          <w:lang w:val="en-US"/>
        </w:rPr>
        <w:t>.</w:t>
      </w:r>
      <w:r w:rsidRPr="00F05EE9">
        <w:rPr>
          <w:rFonts w:ascii="Times New Roman" w:hAnsi="Times New Roman"/>
          <w:sz w:val="24"/>
          <w:szCs w:val="24"/>
          <w:lang w:val="en-US"/>
        </w:rPr>
        <w:t>L</w:t>
      </w:r>
      <w:r w:rsidR="0094183D" w:rsidRPr="00F05EE9">
        <w:rPr>
          <w:rFonts w:ascii="Times New Roman" w:hAnsi="Times New Roman"/>
          <w:sz w:val="24"/>
          <w:szCs w:val="24"/>
          <w:lang w:val="en-US"/>
        </w:rPr>
        <w:t>.</w:t>
      </w:r>
      <w:r w:rsidRPr="00F05EE9">
        <w:rPr>
          <w:rFonts w:ascii="Times New Roman" w:hAnsi="Times New Roman"/>
          <w:sz w:val="24"/>
          <w:szCs w:val="24"/>
          <w:lang w:val="en-US"/>
        </w:rPr>
        <w:t>, Yet S</w:t>
      </w:r>
      <w:r w:rsidR="0094183D" w:rsidRPr="00F05EE9">
        <w:rPr>
          <w:rFonts w:ascii="Times New Roman" w:hAnsi="Times New Roman"/>
          <w:sz w:val="24"/>
          <w:szCs w:val="24"/>
          <w:lang w:val="en-US"/>
        </w:rPr>
        <w:t>.</w:t>
      </w:r>
      <w:r w:rsidRPr="00F05EE9">
        <w:rPr>
          <w:rFonts w:ascii="Times New Roman" w:hAnsi="Times New Roman"/>
          <w:sz w:val="24"/>
          <w:szCs w:val="24"/>
          <w:lang w:val="en-US"/>
        </w:rPr>
        <w:t>F</w:t>
      </w:r>
      <w:r w:rsidR="0094183D" w:rsidRPr="00F05EE9">
        <w:rPr>
          <w:rFonts w:ascii="Times New Roman" w:hAnsi="Times New Roman"/>
          <w:sz w:val="24"/>
          <w:szCs w:val="24"/>
          <w:lang w:val="en-US"/>
        </w:rPr>
        <w:t>.</w:t>
      </w:r>
      <w:r w:rsidRPr="00F05EE9">
        <w:rPr>
          <w:rFonts w:ascii="Times New Roman" w:hAnsi="Times New Roman"/>
          <w:sz w:val="24"/>
          <w:szCs w:val="24"/>
          <w:lang w:val="en-US"/>
        </w:rPr>
        <w:t>, Hsu Y</w:t>
      </w:r>
      <w:r w:rsidR="0094183D" w:rsidRPr="00F05EE9">
        <w:rPr>
          <w:rFonts w:ascii="Times New Roman" w:hAnsi="Times New Roman"/>
          <w:sz w:val="24"/>
          <w:szCs w:val="24"/>
          <w:lang w:val="en-US"/>
        </w:rPr>
        <w:t>.</w:t>
      </w:r>
      <w:r w:rsidRPr="00F05EE9">
        <w:rPr>
          <w:rFonts w:ascii="Times New Roman" w:hAnsi="Times New Roman"/>
          <w:sz w:val="24"/>
          <w:szCs w:val="24"/>
          <w:lang w:val="en-US"/>
        </w:rPr>
        <w:t>T</w:t>
      </w:r>
      <w:r w:rsidR="0094183D" w:rsidRPr="00F05EE9">
        <w:rPr>
          <w:rFonts w:ascii="Times New Roman" w:hAnsi="Times New Roman"/>
          <w:sz w:val="24"/>
          <w:szCs w:val="24"/>
          <w:lang w:val="en-US"/>
        </w:rPr>
        <w:t>.</w:t>
      </w:r>
      <w:r w:rsidRPr="00F05EE9">
        <w:rPr>
          <w:rFonts w:ascii="Times New Roman" w:hAnsi="Times New Roman"/>
          <w:sz w:val="24"/>
          <w:szCs w:val="24"/>
          <w:lang w:val="en-US"/>
        </w:rPr>
        <w:t>, Wang G</w:t>
      </w:r>
      <w:r w:rsidR="0094183D" w:rsidRPr="00F05EE9">
        <w:rPr>
          <w:rFonts w:ascii="Times New Roman" w:hAnsi="Times New Roman"/>
          <w:sz w:val="24"/>
          <w:szCs w:val="24"/>
          <w:lang w:val="en-US"/>
        </w:rPr>
        <w:t>.</w:t>
      </w:r>
      <w:r w:rsidRPr="00F05EE9">
        <w:rPr>
          <w:rFonts w:ascii="Times New Roman" w:hAnsi="Times New Roman"/>
          <w:sz w:val="24"/>
          <w:szCs w:val="24"/>
          <w:lang w:val="en-US"/>
        </w:rPr>
        <w:t>J</w:t>
      </w:r>
      <w:r w:rsidR="0094183D" w:rsidRPr="00F05EE9">
        <w:rPr>
          <w:rFonts w:ascii="Times New Roman" w:hAnsi="Times New Roman"/>
          <w:sz w:val="24"/>
          <w:szCs w:val="24"/>
          <w:lang w:val="en-US"/>
        </w:rPr>
        <w:t>.</w:t>
      </w:r>
      <w:r w:rsidRPr="00F05EE9">
        <w:rPr>
          <w:rFonts w:ascii="Times New Roman" w:hAnsi="Times New Roman"/>
          <w:sz w:val="24"/>
          <w:szCs w:val="24"/>
          <w:lang w:val="en-US"/>
        </w:rPr>
        <w:t>, Hung S</w:t>
      </w:r>
      <w:r w:rsidR="0094183D" w:rsidRPr="00F05EE9">
        <w:rPr>
          <w:rFonts w:ascii="Times New Roman" w:hAnsi="Times New Roman"/>
          <w:sz w:val="24"/>
          <w:szCs w:val="24"/>
          <w:lang w:val="en-US"/>
        </w:rPr>
        <w:t>.</w:t>
      </w:r>
      <w:r w:rsidRPr="00F05EE9">
        <w:rPr>
          <w:rFonts w:ascii="Times New Roman" w:hAnsi="Times New Roman"/>
          <w:sz w:val="24"/>
          <w:szCs w:val="24"/>
          <w:lang w:val="en-US"/>
        </w:rPr>
        <w:t>C. Mesenchymal stem cells ameliorate atherosclerotic lesions via restoring endothelial function // Stem</w:t>
      </w:r>
      <w:r w:rsidR="00F81AC4">
        <w:rPr>
          <w:rFonts w:ascii="Times New Roman" w:hAnsi="Times New Roman"/>
          <w:sz w:val="24"/>
          <w:szCs w:val="24"/>
          <w:lang w:val="en-US"/>
        </w:rPr>
        <w:t xml:space="preserve"> Cells Transl Med</w:t>
      </w:r>
      <w:r w:rsidR="0094183D" w:rsidRPr="00F05EE9">
        <w:rPr>
          <w:rFonts w:ascii="Times New Roman" w:hAnsi="Times New Roman"/>
          <w:sz w:val="24"/>
          <w:szCs w:val="24"/>
          <w:lang w:val="en-US"/>
        </w:rPr>
        <w:t xml:space="preserve"> </w:t>
      </w:r>
      <w:r w:rsidR="00F81AC4">
        <w:rPr>
          <w:rFonts w:ascii="Times New Roman" w:hAnsi="Times New Roman"/>
          <w:sz w:val="24"/>
          <w:szCs w:val="24"/>
          <w:lang w:val="en-US"/>
        </w:rPr>
        <w:t>-</w:t>
      </w:r>
      <w:r w:rsidR="0094183D" w:rsidRPr="00F05EE9">
        <w:rPr>
          <w:rFonts w:ascii="Times New Roman" w:hAnsi="Times New Roman"/>
          <w:sz w:val="24"/>
          <w:szCs w:val="24"/>
          <w:lang w:val="en-US"/>
        </w:rPr>
        <w:t xml:space="preserve"> 2015. </w:t>
      </w:r>
      <w:r w:rsidR="00F81AC4">
        <w:rPr>
          <w:rFonts w:ascii="Times New Roman" w:hAnsi="Times New Roman"/>
          <w:iCs/>
          <w:sz w:val="24"/>
          <w:szCs w:val="24"/>
          <w:lang w:val="en-US"/>
        </w:rPr>
        <w:t>-</w:t>
      </w:r>
      <w:r w:rsidR="0094183D"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 xml:space="preserve">№ </w:t>
      </w:r>
      <w:r w:rsidR="00BF6AE9" w:rsidRPr="00F05EE9">
        <w:rPr>
          <w:rFonts w:ascii="Times New Roman" w:hAnsi="Times New Roman"/>
          <w:sz w:val="24"/>
          <w:szCs w:val="24"/>
          <w:lang w:val="en-US"/>
        </w:rPr>
        <w:t>1</w:t>
      </w:r>
      <w:r w:rsidRPr="00F05EE9">
        <w:rPr>
          <w:rFonts w:ascii="Times New Roman" w:hAnsi="Times New Roman"/>
          <w:sz w:val="24"/>
          <w:szCs w:val="24"/>
          <w:lang w:val="en-US"/>
        </w:rPr>
        <w:t xml:space="preserve"> </w:t>
      </w:r>
      <w:r w:rsidR="00F81AC4">
        <w:rPr>
          <w:rFonts w:ascii="Times New Roman" w:hAnsi="Times New Roman"/>
          <w:sz w:val="24"/>
          <w:szCs w:val="24"/>
          <w:lang w:val="en-US"/>
        </w:rPr>
        <w:t>-</w:t>
      </w:r>
      <w:r w:rsidRPr="00F05EE9">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.44</w:t>
      </w:r>
      <w:r w:rsidR="00F87B0D">
        <w:rPr>
          <w:rFonts w:ascii="Times New Roman" w:hAnsi="Times New Roman"/>
          <w:iCs/>
          <w:sz w:val="24"/>
          <w:szCs w:val="24"/>
          <w:lang w:val="en-US"/>
        </w:rPr>
        <w:t>-</w:t>
      </w:r>
      <w:r w:rsidRPr="00F05EE9">
        <w:rPr>
          <w:rFonts w:ascii="Times New Roman" w:hAnsi="Times New Roman"/>
          <w:sz w:val="24"/>
          <w:szCs w:val="24"/>
          <w:lang w:val="en-US"/>
        </w:rPr>
        <w:t>55.</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Fang S</w:t>
      </w:r>
      <w:r w:rsidR="0094183D" w:rsidRPr="00F05EE9">
        <w:rPr>
          <w:rFonts w:ascii="Times New Roman" w:hAnsi="Times New Roman"/>
          <w:sz w:val="24"/>
          <w:szCs w:val="24"/>
          <w:lang w:val="en-US"/>
        </w:rPr>
        <w:t>.</w:t>
      </w:r>
      <w:r w:rsidRPr="00F05EE9">
        <w:rPr>
          <w:rFonts w:ascii="Times New Roman" w:hAnsi="Times New Roman"/>
          <w:sz w:val="24"/>
          <w:szCs w:val="24"/>
          <w:lang w:val="en-US"/>
        </w:rPr>
        <w:t>M</w:t>
      </w:r>
      <w:r w:rsidR="0094183D" w:rsidRPr="00F05EE9">
        <w:rPr>
          <w:rFonts w:ascii="Times New Roman" w:hAnsi="Times New Roman"/>
          <w:sz w:val="24"/>
          <w:szCs w:val="24"/>
          <w:lang w:val="en-US"/>
        </w:rPr>
        <w:t>.</w:t>
      </w:r>
      <w:r w:rsidRPr="00F05EE9">
        <w:rPr>
          <w:rFonts w:ascii="Times New Roman" w:hAnsi="Times New Roman"/>
          <w:sz w:val="24"/>
          <w:szCs w:val="24"/>
          <w:lang w:val="en-US"/>
        </w:rPr>
        <w:t>, Du D</w:t>
      </w:r>
      <w:r w:rsidR="0094183D" w:rsidRPr="00F05EE9">
        <w:rPr>
          <w:rFonts w:ascii="Times New Roman" w:hAnsi="Times New Roman"/>
          <w:sz w:val="24"/>
          <w:szCs w:val="24"/>
          <w:lang w:val="en-US"/>
        </w:rPr>
        <w:t>.</w:t>
      </w:r>
      <w:r w:rsidRPr="00F05EE9">
        <w:rPr>
          <w:rFonts w:ascii="Times New Roman" w:hAnsi="Times New Roman"/>
          <w:sz w:val="24"/>
          <w:szCs w:val="24"/>
          <w:lang w:val="en-US"/>
        </w:rPr>
        <w:t>Y</w:t>
      </w:r>
      <w:r w:rsidR="0094183D" w:rsidRPr="00F05EE9">
        <w:rPr>
          <w:rFonts w:ascii="Times New Roman" w:hAnsi="Times New Roman"/>
          <w:sz w:val="24"/>
          <w:szCs w:val="24"/>
          <w:lang w:val="en-US"/>
        </w:rPr>
        <w:t>.</w:t>
      </w:r>
      <w:r w:rsidRPr="00F05EE9">
        <w:rPr>
          <w:rFonts w:ascii="Times New Roman" w:hAnsi="Times New Roman"/>
          <w:sz w:val="24"/>
          <w:szCs w:val="24"/>
          <w:lang w:val="en-US"/>
        </w:rPr>
        <w:t>, Li Y</w:t>
      </w:r>
      <w:r w:rsidR="0094183D" w:rsidRPr="00F05EE9">
        <w:rPr>
          <w:rFonts w:ascii="Times New Roman" w:hAnsi="Times New Roman"/>
          <w:sz w:val="24"/>
          <w:szCs w:val="24"/>
          <w:lang w:val="en-US"/>
        </w:rPr>
        <w:t>.</w:t>
      </w:r>
      <w:r w:rsidRPr="00F05EE9">
        <w:rPr>
          <w:rFonts w:ascii="Times New Roman" w:hAnsi="Times New Roman"/>
          <w:sz w:val="24"/>
          <w:szCs w:val="24"/>
          <w:lang w:val="en-US"/>
        </w:rPr>
        <w:t>T</w:t>
      </w:r>
      <w:r w:rsidR="0094183D" w:rsidRPr="00F05EE9">
        <w:rPr>
          <w:rFonts w:ascii="Times New Roman" w:hAnsi="Times New Roman"/>
          <w:sz w:val="24"/>
          <w:szCs w:val="24"/>
          <w:lang w:val="en-US"/>
        </w:rPr>
        <w:t>.</w:t>
      </w:r>
      <w:r w:rsidRPr="00F05EE9">
        <w:rPr>
          <w:rFonts w:ascii="Times New Roman" w:hAnsi="Times New Roman"/>
          <w:sz w:val="24"/>
          <w:szCs w:val="24"/>
          <w:lang w:val="en-US"/>
        </w:rPr>
        <w:t>, Ge X</w:t>
      </w:r>
      <w:r w:rsidR="0094183D" w:rsidRPr="00F05EE9">
        <w:rPr>
          <w:rFonts w:ascii="Times New Roman" w:hAnsi="Times New Roman"/>
          <w:sz w:val="24"/>
          <w:szCs w:val="24"/>
          <w:lang w:val="en-US"/>
        </w:rPr>
        <w:t>.</w:t>
      </w:r>
      <w:r w:rsidRPr="00F05EE9">
        <w:rPr>
          <w:rFonts w:ascii="Times New Roman" w:hAnsi="Times New Roman"/>
          <w:sz w:val="24"/>
          <w:szCs w:val="24"/>
          <w:lang w:val="en-US"/>
        </w:rPr>
        <w:t>L</w:t>
      </w:r>
      <w:r w:rsidR="0094183D" w:rsidRPr="00F05EE9">
        <w:rPr>
          <w:rFonts w:ascii="Times New Roman" w:hAnsi="Times New Roman"/>
          <w:sz w:val="24"/>
          <w:szCs w:val="24"/>
          <w:lang w:val="en-US"/>
        </w:rPr>
        <w:t>.</w:t>
      </w:r>
      <w:r w:rsidRPr="00F05EE9">
        <w:rPr>
          <w:rFonts w:ascii="Times New Roman" w:hAnsi="Times New Roman"/>
          <w:sz w:val="24"/>
          <w:szCs w:val="24"/>
          <w:lang w:val="en-US"/>
        </w:rPr>
        <w:t>, Qin P</w:t>
      </w:r>
      <w:r w:rsidR="0094183D" w:rsidRPr="00F05EE9">
        <w:rPr>
          <w:rFonts w:ascii="Times New Roman" w:hAnsi="Times New Roman"/>
          <w:sz w:val="24"/>
          <w:szCs w:val="24"/>
          <w:lang w:val="en-US"/>
        </w:rPr>
        <w:t>.</w:t>
      </w:r>
      <w:r w:rsidRPr="00F05EE9">
        <w:rPr>
          <w:rFonts w:ascii="Times New Roman" w:hAnsi="Times New Roman"/>
          <w:sz w:val="24"/>
          <w:szCs w:val="24"/>
          <w:lang w:val="en-US"/>
        </w:rPr>
        <w:t>T</w:t>
      </w:r>
      <w:r w:rsidR="0094183D" w:rsidRPr="00F05EE9">
        <w:rPr>
          <w:rFonts w:ascii="Times New Roman" w:hAnsi="Times New Roman"/>
          <w:sz w:val="24"/>
          <w:szCs w:val="24"/>
          <w:lang w:val="en-US"/>
        </w:rPr>
        <w:t>.</w:t>
      </w:r>
      <w:r w:rsidRPr="00F05EE9">
        <w:rPr>
          <w:rFonts w:ascii="Times New Roman" w:hAnsi="Times New Roman"/>
          <w:sz w:val="24"/>
          <w:szCs w:val="24"/>
          <w:lang w:val="en-US"/>
        </w:rPr>
        <w:t>, Zhang Q</w:t>
      </w:r>
      <w:r w:rsidR="0094183D" w:rsidRPr="00F05EE9">
        <w:rPr>
          <w:rFonts w:ascii="Times New Roman" w:hAnsi="Times New Roman"/>
          <w:sz w:val="24"/>
          <w:szCs w:val="24"/>
          <w:lang w:val="en-US"/>
        </w:rPr>
        <w:t>.</w:t>
      </w:r>
      <w:r w:rsidRPr="00F05EE9">
        <w:rPr>
          <w:rFonts w:ascii="Times New Roman" w:hAnsi="Times New Roman"/>
          <w:sz w:val="24"/>
          <w:szCs w:val="24"/>
          <w:lang w:val="en-US"/>
        </w:rPr>
        <w:t>H</w:t>
      </w:r>
      <w:r w:rsidR="0094183D" w:rsidRPr="00F05EE9">
        <w:rPr>
          <w:rFonts w:ascii="Times New Roman" w:hAnsi="Times New Roman"/>
          <w:sz w:val="24"/>
          <w:szCs w:val="24"/>
          <w:lang w:val="en-US"/>
        </w:rPr>
        <w:t xml:space="preserve">. </w:t>
      </w:r>
      <w:r w:rsidRPr="00F05EE9">
        <w:rPr>
          <w:rFonts w:ascii="Times New Roman" w:hAnsi="Times New Roman"/>
          <w:sz w:val="24"/>
          <w:szCs w:val="24"/>
          <w:lang w:val="en-US"/>
        </w:rPr>
        <w:t xml:space="preserve">Allogeneic bone marrow mesenchymal stem cells transplantation for stabilizing and repairing of therosclerotic ruptured plaque // </w:t>
      </w:r>
      <w:r w:rsidRPr="00F05EE9">
        <w:rPr>
          <w:rFonts w:ascii="Times New Roman" w:hAnsi="Times New Roman"/>
          <w:iCs/>
          <w:sz w:val="24"/>
          <w:szCs w:val="24"/>
          <w:lang w:val="en-US"/>
        </w:rPr>
        <w:t>Thromb Res</w:t>
      </w:r>
      <w:r w:rsidRPr="00F05EE9">
        <w:rPr>
          <w:rFonts w:ascii="Times New Roman" w:hAnsi="Times New Roman"/>
          <w:i/>
          <w:iCs/>
          <w:sz w:val="24"/>
          <w:szCs w:val="24"/>
          <w:lang w:val="en-US"/>
        </w:rPr>
        <w:t xml:space="preserve"> </w:t>
      </w:r>
      <w:r w:rsidR="00F81AC4">
        <w:rPr>
          <w:rFonts w:ascii="Times New Roman" w:hAnsi="Times New Roman"/>
          <w:i/>
          <w:iCs/>
          <w:sz w:val="24"/>
          <w:szCs w:val="24"/>
          <w:lang w:val="en-US"/>
        </w:rPr>
        <w:t>-</w:t>
      </w:r>
      <w:r w:rsidRPr="00F05EE9">
        <w:rPr>
          <w:rFonts w:ascii="Times New Roman" w:hAnsi="Times New Roman"/>
          <w:i/>
          <w:iCs/>
          <w:sz w:val="24"/>
          <w:szCs w:val="24"/>
          <w:lang w:val="en-US"/>
        </w:rPr>
        <w:t xml:space="preserve"> </w:t>
      </w:r>
      <w:r w:rsidRPr="00F05EE9">
        <w:rPr>
          <w:rFonts w:ascii="Times New Roman" w:hAnsi="Times New Roman"/>
          <w:sz w:val="24"/>
          <w:szCs w:val="24"/>
          <w:lang w:val="en-US"/>
        </w:rPr>
        <w:t xml:space="preserve">2013. </w:t>
      </w:r>
      <w:r w:rsidR="00F81AC4">
        <w:rPr>
          <w:rFonts w:ascii="Times New Roman" w:hAnsi="Times New Roman"/>
          <w:iCs/>
          <w:sz w:val="24"/>
          <w:szCs w:val="24"/>
          <w:lang w:val="en-US"/>
        </w:rPr>
        <w:t>-</w:t>
      </w:r>
      <w:r w:rsidR="0094183D" w:rsidRPr="00F05EE9">
        <w:rPr>
          <w:rFonts w:ascii="Times New Roman" w:hAnsi="Times New Roman"/>
          <w:iCs/>
          <w:sz w:val="24"/>
          <w:szCs w:val="24"/>
          <w:lang w:val="en-US"/>
        </w:rPr>
        <w:t xml:space="preserve"> </w:t>
      </w:r>
      <w:r w:rsidR="002F0AA9" w:rsidRPr="002F0AA9">
        <w:rPr>
          <w:rFonts w:ascii="Times New Roman" w:hAnsi="Times New Roman"/>
          <w:sz w:val="24"/>
          <w:szCs w:val="24"/>
          <w:lang w:val="en-US"/>
        </w:rPr>
        <w:t>№</w:t>
      </w:r>
      <w:r w:rsidR="00F81AC4">
        <w:rPr>
          <w:rFonts w:ascii="Times New Roman" w:hAnsi="Times New Roman"/>
          <w:sz w:val="24"/>
          <w:szCs w:val="24"/>
          <w:lang w:val="en-US"/>
        </w:rPr>
        <w:t xml:space="preserve">. </w:t>
      </w:r>
      <w:r w:rsidRPr="00F05EE9">
        <w:rPr>
          <w:rFonts w:ascii="Times New Roman" w:hAnsi="Times New Roman"/>
          <w:sz w:val="24"/>
          <w:szCs w:val="24"/>
          <w:lang w:val="en-US"/>
        </w:rPr>
        <w:t xml:space="preserve">131 </w:t>
      </w:r>
      <w:r w:rsidR="00F81AC4">
        <w:rPr>
          <w:rFonts w:ascii="Times New Roman" w:hAnsi="Times New Roman"/>
          <w:sz w:val="24"/>
          <w:szCs w:val="24"/>
          <w:lang w:val="en-US"/>
        </w:rPr>
        <w:t>-</w:t>
      </w:r>
      <w:r w:rsidRPr="00F05EE9">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.253</w:t>
      </w:r>
      <w:r w:rsidR="00F87B0D">
        <w:rPr>
          <w:rFonts w:ascii="Times New Roman" w:hAnsi="Times New Roman"/>
          <w:sz w:val="24"/>
          <w:szCs w:val="24"/>
          <w:lang w:val="en-US"/>
        </w:rPr>
        <w:t>-</w:t>
      </w:r>
      <w:r w:rsidR="0094183D" w:rsidRPr="00F05EE9">
        <w:rPr>
          <w:rFonts w:ascii="Times New Roman" w:hAnsi="Times New Roman"/>
          <w:sz w:val="24"/>
          <w:szCs w:val="24"/>
          <w:lang w:val="en-US"/>
        </w:rPr>
        <w:t>25</w:t>
      </w:r>
      <w:r w:rsidRPr="00F05EE9">
        <w:rPr>
          <w:rFonts w:ascii="Times New Roman" w:hAnsi="Times New Roman"/>
          <w:sz w:val="24"/>
          <w:szCs w:val="24"/>
          <w:lang w:val="en-US"/>
        </w:rPr>
        <w:t xml:space="preserve">7. </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Wang S</w:t>
      </w:r>
      <w:r w:rsidR="0094183D" w:rsidRPr="00F05EE9">
        <w:rPr>
          <w:rFonts w:ascii="Times New Roman" w:hAnsi="Times New Roman"/>
          <w:sz w:val="24"/>
          <w:szCs w:val="24"/>
          <w:lang w:val="en-US"/>
        </w:rPr>
        <w:t>.</w:t>
      </w:r>
      <w:r w:rsidRPr="00F05EE9">
        <w:rPr>
          <w:rFonts w:ascii="Times New Roman" w:hAnsi="Times New Roman"/>
          <w:sz w:val="24"/>
          <w:szCs w:val="24"/>
          <w:lang w:val="en-US"/>
        </w:rPr>
        <w:t>S</w:t>
      </w:r>
      <w:r w:rsidR="0094183D" w:rsidRPr="00F05EE9">
        <w:rPr>
          <w:rFonts w:ascii="Times New Roman" w:hAnsi="Times New Roman"/>
          <w:sz w:val="24"/>
          <w:szCs w:val="24"/>
          <w:lang w:val="en-US"/>
        </w:rPr>
        <w:t>.</w:t>
      </w:r>
      <w:r w:rsidRPr="00F05EE9">
        <w:rPr>
          <w:rFonts w:ascii="Times New Roman" w:hAnsi="Times New Roman"/>
          <w:sz w:val="24"/>
          <w:szCs w:val="24"/>
          <w:lang w:val="en-US"/>
        </w:rPr>
        <w:t>, Hu S</w:t>
      </w:r>
      <w:r w:rsidR="0094183D" w:rsidRPr="00F05EE9">
        <w:rPr>
          <w:rFonts w:ascii="Times New Roman" w:hAnsi="Times New Roman"/>
          <w:sz w:val="24"/>
          <w:szCs w:val="24"/>
          <w:lang w:val="en-US"/>
        </w:rPr>
        <w:t>.</w:t>
      </w:r>
      <w:r w:rsidRPr="00F05EE9">
        <w:rPr>
          <w:rFonts w:ascii="Times New Roman" w:hAnsi="Times New Roman"/>
          <w:sz w:val="24"/>
          <w:szCs w:val="24"/>
          <w:lang w:val="en-US"/>
        </w:rPr>
        <w:t>W</w:t>
      </w:r>
      <w:r w:rsidR="0094183D" w:rsidRPr="00F05EE9">
        <w:rPr>
          <w:rFonts w:ascii="Times New Roman" w:hAnsi="Times New Roman"/>
          <w:sz w:val="24"/>
          <w:szCs w:val="24"/>
          <w:lang w:val="en-US"/>
        </w:rPr>
        <w:t>.</w:t>
      </w:r>
      <w:r w:rsidRPr="00F05EE9">
        <w:rPr>
          <w:rFonts w:ascii="Times New Roman" w:hAnsi="Times New Roman"/>
          <w:sz w:val="24"/>
          <w:szCs w:val="24"/>
          <w:lang w:val="en-US"/>
        </w:rPr>
        <w:t>, Zhang Q</w:t>
      </w:r>
      <w:r w:rsidR="0094183D" w:rsidRPr="00F05EE9">
        <w:rPr>
          <w:rFonts w:ascii="Times New Roman" w:hAnsi="Times New Roman"/>
          <w:sz w:val="24"/>
          <w:szCs w:val="24"/>
          <w:lang w:val="en-US"/>
        </w:rPr>
        <w:t>.</w:t>
      </w:r>
      <w:r w:rsidRPr="00F05EE9">
        <w:rPr>
          <w:rFonts w:ascii="Times New Roman" w:hAnsi="Times New Roman"/>
          <w:sz w:val="24"/>
          <w:szCs w:val="24"/>
          <w:lang w:val="en-US"/>
        </w:rPr>
        <w:t>H</w:t>
      </w:r>
      <w:r w:rsidR="0094183D" w:rsidRPr="00F05EE9">
        <w:rPr>
          <w:rFonts w:ascii="Times New Roman" w:hAnsi="Times New Roman"/>
          <w:sz w:val="24"/>
          <w:szCs w:val="24"/>
          <w:lang w:val="en-US"/>
        </w:rPr>
        <w:t>.</w:t>
      </w:r>
      <w:r w:rsidRPr="00F05EE9">
        <w:rPr>
          <w:rFonts w:ascii="Times New Roman" w:hAnsi="Times New Roman"/>
          <w:sz w:val="24"/>
          <w:szCs w:val="24"/>
          <w:lang w:val="en-US"/>
        </w:rPr>
        <w:t>, Xia A</w:t>
      </w:r>
      <w:r w:rsidR="0094183D" w:rsidRPr="00F05EE9">
        <w:rPr>
          <w:rFonts w:ascii="Times New Roman" w:hAnsi="Times New Roman"/>
          <w:sz w:val="24"/>
          <w:szCs w:val="24"/>
          <w:lang w:val="en-US"/>
        </w:rPr>
        <w:t>.</w:t>
      </w:r>
      <w:r w:rsidRPr="00F05EE9">
        <w:rPr>
          <w:rFonts w:ascii="Times New Roman" w:hAnsi="Times New Roman"/>
          <w:sz w:val="24"/>
          <w:szCs w:val="24"/>
          <w:lang w:val="en-US"/>
        </w:rPr>
        <w:t>X</w:t>
      </w:r>
      <w:r w:rsidR="0094183D" w:rsidRPr="00F05EE9">
        <w:rPr>
          <w:rFonts w:ascii="Times New Roman" w:hAnsi="Times New Roman"/>
          <w:sz w:val="24"/>
          <w:szCs w:val="24"/>
          <w:lang w:val="en-US"/>
        </w:rPr>
        <w:t>.</w:t>
      </w:r>
      <w:r w:rsidRPr="00F05EE9">
        <w:rPr>
          <w:rFonts w:ascii="Times New Roman" w:hAnsi="Times New Roman"/>
          <w:sz w:val="24"/>
          <w:szCs w:val="24"/>
          <w:lang w:val="en-US"/>
        </w:rPr>
        <w:t>, Jiang Z</w:t>
      </w:r>
      <w:r w:rsidR="0094183D" w:rsidRPr="00F05EE9">
        <w:rPr>
          <w:rFonts w:ascii="Times New Roman" w:hAnsi="Times New Roman"/>
          <w:sz w:val="24"/>
          <w:szCs w:val="24"/>
          <w:lang w:val="en-US"/>
        </w:rPr>
        <w:t>.</w:t>
      </w:r>
      <w:r w:rsidRPr="00F05EE9">
        <w:rPr>
          <w:rFonts w:ascii="Times New Roman" w:hAnsi="Times New Roman"/>
          <w:sz w:val="24"/>
          <w:szCs w:val="24"/>
          <w:lang w:val="en-US"/>
        </w:rPr>
        <w:t>X</w:t>
      </w:r>
      <w:r w:rsidR="0094183D" w:rsidRPr="00F05EE9">
        <w:rPr>
          <w:rFonts w:ascii="Times New Roman" w:hAnsi="Times New Roman"/>
          <w:sz w:val="24"/>
          <w:szCs w:val="24"/>
          <w:lang w:val="en-US"/>
        </w:rPr>
        <w:t>.</w:t>
      </w:r>
      <w:r w:rsidRPr="00F05EE9">
        <w:rPr>
          <w:rFonts w:ascii="Times New Roman" w:hAnsi="Times New Roman"/>
          <w:sz w:val="24"/>
          <w:szCs w:val="24"/>
          <w:lang w:val="en-US"/>
        </w:rPr>
        <w:t>, Chen X</w:t>
      </w:r>
      <w:r w:rsidR="0094183D" w:rsidRPr="00F05EE9">
        <w:rPr>
          <w:rFonts w:ascii="Times New Roman" w:hAnsi="Times New Roman"/>
          <w:sz w:val="24"/>
          <w:szCs w:val="24"/>
          <w:lang w:val="en-US"/>
        </w:rPr>
        <w:t>.</w:t>
      </w:r>
      <w:r w:rsidRPr="00F05EE9">
        <w:rPr>
          <w:rFonts w:ascii="Times New Roman" w:hAnsi="Times New Roman"/>
          <w:sz w:val="24"/>
          <w:szCs w:val="24"/>
          <w:lang w:val="en-US"/>
        </w:rPr>
        <w:t xml:space="preserve">M. Mesenchymal stem cells stabilize atherosclerotic vulnerable plaque by anti-inflammatory properties // </w:t>
      </w:r>
      <w:r w:rsidR="00F81AC4">
        <w:rPr>
          <w:rFonts w:ascii="Times New Roman" w:hAnsi="Times New Roman"/>
          <w:iCs/>
          <w:sz w:val="24"/>
          <w:szCs w:val="24"/>
          <w:lang w:val="en-US"/>
        </w:rPr>
        <w:t>PLoS One</w:t>
      </w:r>
      <w:r w:rsidRPr="00F05EE9">
        <w:rPr>
          <w:rFonts w:ascii="Times New Roman" w:hAnsi="Times New Roman"/>
          <w:iCs/>
          <w:sz w:val="24"/>
          <w:szCs w:val="24"/>
          <w:lang w:val="en-US"/>
        </w:rPr>
        <w:t xml:space="preserve"> </w:t>
      </w:r>
      <w:r w:rsidR="00F81AC4">
        <w:rPr>
          <w:rFonts w:ascii="Times New Roman" w:hAnsi="Times New Roman"/>
          <w:iCs/>
          <w:sz w:val="24"/>
          <w:szCs w:val="24"/>
          <w:lang w:val="en-US"/>
        </w:rPr>
        <w:t>-</w:t>
      </w:r>
      <w:r w:rsidRPr="00F05EE9">
        <w:rPr>
          <w:rFonts w:ascii="Times New Roman" w:hAnsi="Times New Roman"/>
          <w:iCs/>
          <w:sz w:val="24"/>
          <w:szCs w:val="24"/>
          <w:lang w:val="en-US"/>
        </w:rPr>
        <w:t xml:space="preserve"> </w:t>
      </w:r>
      <w:r w:rsidRPr="00F05EE9">
        <w:rPr>
          <w:rFonts w:ascii="Times New Roman" w:hAnsi="Times New Roman"/>
          <w:sz w:val="24"/>
          <w:szCs w:val="24"/>
          <w:lang w:val="en-US"/>
        </w:rPr>
        <w:t xml:space="preserve">2015. </w:t>
      </w:r>
      <w:r w:rsidR="00F81AC4">
        <w:rPr>
          <w:rFonts w:ascii="Times New Roman" w:hAnsi="Times New Roman"/>
          <w:sz w:val="24"/>
          <w:szCs w:val="24"/>
          <w:lang w:val="en-US"/>
        </w:rPr>
        <w:t xml:space="preserve">- </w:t>
      </w:r>
      <w:r w:rsidR="002F0AA9" w:rsidRPr="002F0AA9">
        <w:rPr>
          <w:rFonts w:ascii="Times New Roman" w:hAnsi="Times New Roman"/>
          <w:sz w:val="24"/>
          <w:szCs w:val="24"/>
          <w:lang w:val="en-US"/>
        </w:rPr>
        <w:t xml:space="preserve">№ </w:t>
      </w:r>
      <w:r w:rsidR="00F81AC4">
        <w:rPr>
          <w:rFonts w:ascii="Times New Roman" w:hAnsi="Times New Roman"/>
          <w:sz w:val="24"/>
          <w:szCs w:val="24"/>
          <w:lang w:val="en-US"/>
        </w:rPr>
        <w:t>10</w:t>
      </w:r>
      <w:r w:rsidR="002F0AA9" w:rsidRPr="002F0AA9">
        <w:rPr>
          <w:rFonts w:ascii="Times New Roman" w:hAnsi="Times New Roman"/>
          <w:sz w:val="24"/>
          <w:szCs w:val="24"/>
          <w:lang w:val="en-US"/>
        </w:rPr>
        <w:t xml:space="preserve"> - </w:t>
      </w:r>
      <w:r w:rsidRPr="00F05EE9">
        <w:rPr>
          <w:rFonts w:ascii="Times New Roman" w:hAnsi="Times New Roman"/>
          <w:sz w:val="24"/>
          <w:szCs w:val="24"/>
          <w:lang w:val="en-US"/>
        </w:rPr>
        <w:t xml:space="preserve">Р.0136026. </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Wang Z</w:t>
      </w:r>
      <w:r w:rsidR="0094183D" w:rsidRPr="00F05EE9">
        <w:rPr>
          <w:rFonts w:ascii="Times New Roman" w:hAnsi="Times New Roman"/>
          <w:sz w:val="24"/>
          <w:szCs w:val="24"/>
          <w:lang w:val="en-US"/>
        </w:rPr>
        <w:t>.</w:t>
      </w:r>
      <w:r w:rsidRPr="00F05EE9">
        <w:rPr>
          <w:rFonts w:ascii="Times New Roman" w:hAnsi="Times New Roman"/>
          <w:sz w:val="24"/>
          <w:szCs w:val="24"/>
          <w:lang w:val="en-US"/>
        </w:rPr>
        <w:t>X</w:t>
      </w:r>
      <w:r w:rsidR="0094183D" w:rsidRPr="00F05EE9">
        <w:rPr>
          <w:rFonts w:ascii="Times New Roman" w:hAnsi="Times New Roman"/>
          <w:sz w:val="24"/>
          <w:szCs w:val="24"/>
          <w:lang w:val="en-US"/>
        </w:rPr>
        <w:t>.</w:t>
      </w:r>
      <w:r w:rsidRPr="00F05EE9">
        <w:rPr>
          <w:rFonts w:ascii="Times New Roman" w:hAnsi="Times New Roman"/>
          <w:sz w:val="24"/>
          <w:szCs w:val="24"/>
          <w:lang w:val="en-US"/>
        </w:rPr>
        <w:t>, Wang C</w:t>
      </w:r>
      <w:r w:rsidR="0094183D" w:rsidRPr="00F05EE9">
        <w:rPr>
          <w:rFonts w:ascii="Times New Roman" w:hAnsi="Times New Roman"/>
          <w:sz w:val="24"/>
          <w:szCs w:val="24"/>
          <w:lang w:val="en-US"/>
        </w:rPr>
        <w:t>.</w:t>
      </w:r>
      <w:r w:rsidRPr="00F05EE9">
        <w:rPr>
          <w:rFonts w:ascii="Times New Roman" w:hAnsi="Times New Roman"/>
          <w:sz w:val="24"/>
          <w:szCs w:val="24"/>
          <w:lang w:val="en-US"/>
        </w:rPr>
        <w:t>Q</w:t>
      </w:r>
      <w:r w:rsidR="0094183D" w:rsidRPr="00F05EE9">
        <w:rPr>
          <w:rFonts w:ascii="Times New Roman" w:hAnsi="Times New Roman"/>
          <w:sz w:val="24"/>
          <w:szCs w:val="24"/>
          <w:lang w:val="en-US"/>
        </w:rPr>
        <w:t>.</w:t>
      </w:r>
      <w:r w:rsidRPr="00F05EE9">
        <w:rPr>
          <w:rFonts w:ascii="Times New Roman" w:hAnsi="Times New Roman"/>
          <w:sz w:val="24"/>
          <w:szCs w:val="24"/>
          <w:lang w:val="en-US"/>
        </w:rPr>
        <w:t>, Li X</w:t>
      </w:r>
      <w:r w:rsidR="0094183D" w:rsidRPr="00F05EE9">
        <w:rPr>
          <w:rFonts w:ascii="Times New Roman" w:hAnsi="Times New Roman"/>
          <w:sz w:val="24"/>
          <w:szCs w:val="24"/>
          <w:lang w:val="en-US"/>
        </w:rPr>
        <w:t>.</w:t>
      </w:r>
      <w:r w:rsidRPr="00F05EE9">
        <w:rPr>
          <w:rFonts w:ascii="Times New Roman" w:hAnsi="Times New Roman"/>
          <w:sz w:val="24"/>
          <w:szCs w:val="24"/>
          <w:lang w:val="en-US"/>
        </w:rPr>
        <w:t>Y</w:t>
      </w:r>
      <w:r w:rsidR="0094183D" w:rsidRPr="00F05EE9">
        <w:rPr>
          <w:rFonts w:ascii="Times New Roman" w:hAnsi="Times New Roman"/>
          <w:sz w:val="24"/>
          <w:szCs w:val="24"/>
          <w:lang w:val="en-US"/>
        </w:rPr>
        <w:t>.</w:t>
      </w:r>
      <w:r w:rsidRPr="00F05EE9">
        <w:rPr>
          <w:rFonts w:ascii="Times New Roman" w:hAnsi="Times New Roman"/>
          <w:sz w:val="24"/>
          <w:szCs w:val="24"/>
          <w:lang w:val="en-US"/>
        </w:rPr>
        <w:t>, Feng G</w:t>
      </w:r>
      <w:r w:rsidR="0094183D" w:rsidRPr="00F05EE9">
        <w:rPr>
          <w:rFonts w:ascii="Times New Roman" w:hAnsi="Times New Roman"/>
          <w:sz w:val="24"/>
          <w:szCs w:val="24"/>
          <w:lang w:val="en-US"/>
        </w:rPr>
        <w:t>.</w:t>
      </w:r>
      <w:r w:rsidRPr="00F05EE9">
        <w:rPr>
          <w:rFonts w:ascii="Times New Roman" w:hAnsi="Times New Roman"/>
          <w:sz w:val="24"/>
          <w:szCs w:val="24"/>
          <w:lang w:val="en-US"/>
        </w:rPr>
        <w:t>K</w:t>
      </w:r>
      <w:r w:rsidR="0094183D" w:rsidRPr="00F05EE9">
        <w:rPr>
          <w:rFonts w:ascii="Times New Roman" w:hAnsi="Times New Roman"/>
          <w:sz w:val="24"/>
          <w:szCs w:val="24"/>
          <w:lang w:val="en-US"/>
        </w:rPr>
        <w:t>.</w:t>
      </w:r>
      <w:r w:rsidRPr="00F05EE9">
        <w:rPr>
          <w:rFonts w:ascii="Times New Roman" w:hAnsi="Times New Roman"/>
          <w:sz w:val="24"/>
          <w:szCs w:val="24"/>
          <w:lang w:val="en-US"/>
        </w:rPr>
        <w:t>, Zhu H</w:t>
      </w:r>
      <w:r w:rsidR="0094183D" w:rsidRPr="00F05EE9">
        <w:rPr>
          <w:rFonts w:ascii="Times New Roman" w:hAnsi="Times New Roman"/>
          <w:sz w:val="24"/>
          <w:szCs w:val="24"/>
          <w:lang w:val="en-US"/>
        </w:rPr>
        <w:t>.</w:t>
      </w:r>
      <w:r w:rsidRPr="00F05EE9">
        <w:rPr>
          <w:rFonts w:ascii="Times New Roman" w:hAnsi="Times New Roman"/>
          <w:sz w:val="24"/>
          <w:szCs w:val="24"/>
          <w:lang w:val="en-US"/>
        </w:rPr>
        <w:t>L</w:t>
      </w:r>
      <w:r w:rsidR="0094183D" w:rsidRPr="00F05EE9">
        <w:rPr>
          <w:rFonts w:ascii="Times New Roman" w:hAnsi="Times New Roman"/>
          <w:sz w:val="24"/>
          <w:szCs w:val="24"/>
          <w:lang w:val="en-US"/>
        </w:rPr>
        <w:t>.</w:t>
      </w:r>
      <w:r w:rsidRPr="00F05EE9">
        <w:rPr>
          <w:rFonts w:ascii="Times New Roman" w:hAnsi="Times New Roman"/>
          <w:sz w:val="24"/>
          <w:szCs w:val="24"/>
          <w:lang w:val="en-US"/>
        </w:rPr>
        <w:t>, Ding Y</w:t>
      </w:r>
      <w:r w:rsidR="0094183D" w:rsidRPr="00F05EE9">
        <w:rPr>
          <w:rFonts w:ascii="Times New Roman" w:hAnsi="Times New Roman"/>
          <w:sz w:val="24"/>
          <w:szCs w:val="24"/>
          <w:lang w:val="en-US"/>
        </w:rPr>
        <w:t xml:space="preserve">. </w:t>
      </w:r>
      <w:r w:rsidRPr="00F05EE9">
        <w:rPr>
          <w:rFonts w:ascii="Times New Roman" w:hAnsi="Times New Roman"/>
          <w:sz w:val="24"/>
          <w:szCs w:val="24"/>
          <w:lang w:val="en-US"/>
        </w:rPr>
        <w:t>Mesenchymal stem cells alleviate atherosclerosis by elevating number and function of CD4(</w:t>
      </w:r>
      <w:r w:rsidRPr="00F05EE9">
        <w:rPr>
          <w:rFonts w:ascii="Times New Roman" w:eastAsia="STIXGeneral-Regular" w:hAnsi="Times New Roman"/>
          <w:sz w:val="24"/>
          <w:szCs w:val="24"/>
          <w:lang w:val="en-US"/>
        </w:rPr>
        <w:t>+</w:t>
      </w:r>
      <w:r w:rsidR="0094183D" w:rsidRPr="00F05EE9">
        <w:rPr>
          <w:rFonts w:ascii="Times New Roman" w:hAnsi="Times New Roman"/>
          <w:sz w:val="24"/>
          <w:szCs w:val="24"/>
          <w:lang w:val="en-US"/>
        </w:rPr>
        <w:t>)CD25</w:t>
      </w:r>
      <w:r w:rsidRPr="00F05EE9">
        <w:rPr>
          <w:rFonts w:ascii="Times New Roman" w:hAnsi="Times New Roman"/>
          <w:sz w:val="24"/>
          <w:szCs w:val="24"/>
          <w:lang w:val="en-US"/>
        </w:rPr>
        <w:t>(</w:t>
      </w:r>
      <w:r w:rsidRPr="00F05EE9">
        <w:rPr>
          <w:rFonts w:ascii="Times New Roman" w:eastAsia="STIXGeneral-Regular" w:hAnsi="Times New Roman"/>
          <w:sz w:val="24"/>
          <w:szCs w:val="24"/>
          <w:lang w:val="en-US"/>
        </w:rPr>
        <w:t>+</w:t>
      </w:r>
      <w:r w:rsidR="0094183D" w:rsidRPr="00F05EE9">
        <w:rPr>
          <w:rFonts w:ascii="Times New Roman" w:hAnsi="Times New Roman"/>
          <w:sz w:val="24"/>
          <w:szCs w:val="24"/>
          <w:lang w:val="en-US"/>
        </w:rPr>
        <w:t>)FOXP3</w:t>
      </w:r>
      <w:r w:rsidRPr="00F05EE9">
        <w:rPr>
          <w:rFonts w:ascii="Times New Roman" w:hAnsi="Times New Roman"/>
          <w:sz w:val="24"/>
          <w:szCs w:val="24"/>
          <w:lang w:val="en-US"/>
        </w:rPr>
        <w:t>(</w:t>
      </w:r>
      <w:r w:rsidRPr="00F05EE9">
        <w:rPr>
          <w:rFonts w:ascii="Times New Roman" w:eastAsia="STIXGeneral-Regular" w:hAnsi="Times New Roman"/>
          <w:sz w:val="24"/>
          <w:szCs w:val="24"/>
          <w:lang w:val="en-US"/>
        </w:rPr>
        <w:t>+</w:t>
      </w:r>
      <w:r w:rsidRPr="00F05EE9">
        <w:rPr>
          <w:rFonts w:ascii="Times New Roman" w:hAnsi="Times New Roman"/>
          <w:sz w:val="24"/>
          <w:szCs w:val="24"/>
          <w:lang w:val="en-US"/>
        </w:rPr>
        <w:t xml:space="preserve">) regulatory T-cells and inhibiting macrophage foam cell formation // </w:t>
      </w:r>
      <w:r w:rsidRPr="00F05EE9">
        <w:rPr>
          <w:rFonts w:ascii="Times New Roman" w:hAnsi="Times New Roman"/>
          <w:iCs/>
          <w:sz w:val="24"/>
          <w:szCs w:val="24"/>
          <w:lang w:val="en-US"/>
        </w:rPr>
        <w:t>Mol Cell Biochem</w:t>
      </w:r>
      <w:r w:rsidRPr="00F05EE9">
        <w:rPr>
          <w:rFonts w:ascii="Times New Roman" w:hAnsi="Times New Roman"/>
          <w:i/>
          <w:iCs/>
          <w:sz w:val="24"/>
          <w:szCs w:val="24"/>
          <w:lang w:val="en-US"/>
        </w:rPr>
        <w:t xml:space="preserve">. </w:t>
      </w:r>
      <w:r w:rsidR="00F81AC4" w:rsidRPr="00F81AC4">
        <w:rPr>
          <w:rFonts w:ascii="Times New Roman" w:hAnsi="Times New Roman"/>
          <w:iCs/>
          <w:sz w:val="24"/>
          <w:szCs w:val="24"/>
          <w:lang w:val="en-US"/>
        </w:rPr>
        <w:t>-</w:t>
      </w:r>
      <w:r w:rsidRPr="00F05EE9">
        <w:rPr>
          <w:rFonts w:ascii="Times New Roman" w:hAnsi="Times New Roman"/>
          <w:i/>
          <w:iCs/>
          <w:sz w:val="24"/>
          <w:szCs w:val="24"/>
          <w:lang w:val="en-US"/>
        </w:rPr>
        <w:t xml:space="preserve"> </w:t>
      </w:r>
      <w:r w:rsidRPr="00F05EE9">
        <w:rPr>
          <w:rFonts w:ascii="Times New Roman" w:hAnsi="Times New Roman"/>
          <w:sz w:val="24"/>
          <w:szCs w:val="24"/>
          <w:lang w:val="en-US"/>
        </w:rPr>
        <w:t xml:space="preserve">2015. </w:t>
      </w:r>
      <w:r w:rsidR="00F81AC4">
        <w:rPr>
          <w:rFonts w:ascii="Times New Roman" w:hAnsi="Times New Roman"/>
          <w:iCs/>
          <w:sz w:val="24"/>
          <w:szCs w:val="24"/>
          <w:lang w:val="en-US"/>
        </w:rPr>
        <w:t>-</w:t>
      </w:r>
      <w:r w:rsidR="00F81AC4">
        <w:rPr>
          <w:rFonts w:ascii="Times New Roman" w:hAnsi="Times New Roman"/>
          <w:sz w:val="24"/>
          <w:szCs w:val="24"/>
          <w:lang w:val="en-US"/>
        </w:rPr>
        <w:t xml:space="preserve"> </w:t>
      </w:r>
      <w:r w:rsidR="002F0AA9" w:rsidRPr="002F0AA9">
        <w:rPr>
          <w:rFonts w:ascii="Times New Roman" w:hAnsi="Times New Roman"/>
          <w:sz w:val="24"/>
          <w:szCs w:val="24"/>
          <w:lang w:val="en-US"/>
        </w:rPr>
        <w:t xml:space="preserve">№ </w:t>
      </w:r>
      <w:r w:rsidR="00F81AC4">
        <w:rPr>
          <w:rFonts w:ascii="Times New Roman" w:hAnsi="Times New Roman"/>
          <w:sz w:val="24"/>
          <w:szCs w:val="24"/>
          <w:lang w:val="en-US"/>
        </w:rPr>
        <w:t>400</w:t>
      </w:r>
      <w:r w:rsidR="002F0AA9" w:rsidRPr="002F0AA9">
        <w:rPr>
          <w:rFonts w:ascii="Times New Roman" w:hAnsi="Times New Roman"/>
          <w:sz w:val="24"/>
          <w:szCs w:val="24"/>
          <w:lang w:val="en-US"/>
        </w:rPr>
        <w:t xml:space="preserve"> -</w:t>
      </w:r>
      <w:r w:rsidR="00F81AC4">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.163</w:t>
      </w:r>
      <w:r w:rsidR="00F81AC4">
        <w:rPr>
          <w:rFonts w:ascii="Times New Roman" w:hAnsi="Times New Roman"/>
          <w:sz w:val="24"/>
          <w:szCs w:val="24"/>
          <w:lang w:val="en-US"/>
        </w:rPr>
        <w:t>-</w:t>
      </w:r>
      <w:r w:rsidR="0094183D" w:rsidRPr="00F05EE9">
        <w:rPr>
          <w:rFonts w:ascii="Times New Roman" w:hAnsi="Times New Roman"/>
          <w:sz w:val="24"/>
          <w:szCs w:val="24"/>
          <w:lang w:val="en-US"/>
        </w:rPr>
        <w:t>1</w:t>
      </w:r>
      <w:r w:rsidRPr="00F05EE9">
        <w:rPr>
          <w:rFonts w:ascii="Times New Roman" w:hAnsi="Times New Roman"/>
          <w:sz w:val="24"/>
          <w:szCs w:val="24"/>
          <w:lang w:val="en-US"/>
        </w:rPr>
        <w:t>72.</w:t>
      </w:r>
    </w:p>
    <w:p w:rsidR="007075A4"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Frodermann V</w:t>
      </w:r>
      <w:r w:rsidR="0094183D" w:rsidRPr="00F05EE9">
        <w:rPr>
          <w:rFonts w:ascii="Times New Roman" w:hAnsi="Times New Roman"/>
          <w:sz w:val="24"/>
          <w:szCs w:val="24"/>
          <w:lang w:val="en-US"/>
        </w:rPr>
        <w:t>.</w:t>
      </w:r>
      <w:r w:rsidRPr="00F05EE9">
        <w:rPr>
          <w:rFonts w:ascii="Times New Roman" w:hAnsi="Times New Roman"/>
          <w:sz w:val="24"/>
          <w:szCs w:val="24"/>
          <w:lang w:val="en-US"/>
        </w:rPr>
        <w:t>, van Duijn J</w:t>
      </w:r>
      <w:r w:rsidR="0094183D" w:rsidRPr="00F05EE9">
        <w:rPr>
          <w:rFonts w:ascii="Times New Roman" w:hAnsi="Times New Roman"/>
          <w:sz w:val="24"/>
          <w:szCs w:val="24"/>
          <w:lang w:val="en-US"/>
        </w:rPr>
        <w:t>.</w:t>
      </w:r>
      <w:r w:rsidRPr="00F05EE9">
        <w:rPr>
          <w:rFonts w:ascii="Times New Roman" w:hAnsi="Times New Roman"/>
          <w:sz w:val="24"/>
          <w:szCs w:val="24"/>
          <w:lang w:val="en-US"/>
        </w:rPr>
        <w:t>, van Pel M</w:t>
      </w:r>
      <w:r w:rsidR="0094183D" w:rsidRPr="00F05EE9">
        <w:rPr>
          <w:rFonts w:ascii="Times New Roman" w:hAnsi="Times New Roman"/>
          <w:sz w:val="24"/>
          <w:szCs w:val="24"/>
          <w:lang w:val="en-US"/>
        </w:rPr>
        <w:t>.</w:t>
      </w:r>
      <w:r w:rsidRPr="00F05EE9">
        <w:rPr>
          <w:rFonts w:ascii="Times New Roman" w:hAnsi="Times New Roman"/>
          <w:sz w:val="24"/>
          <w:szCs w:val="24"/>
          <w:lang w:val="en-US"/>
        </w:rPr>
        <w:t>, van Santbrink P</w:t>
      </w:r>
      <w:r w:rsidR="0094183D" w:rsidRPr="00F05EE9">
        <w:rPr>
          <w:rFonts w:ascii="Times New Roman" w:hAnsi="Times New Roman"/>
          <w:sz w:val="24"/>
          <w:szCs w:val="24"/>
          <w:lang w:val="en-US"/>
        </w:rPr>
        <w:t>.</w:t>
      </w:r>
      <w:r w:rsidRPr="00F05EE9">
        <w:rPr>
          <w:rFonts w:ascii="Times New Roman" w:hAnsi="Times New Roman"/>
          <w:sz w:val="24"/>
          <w:szCs w:val="24"/>
          <w:lang w:val="en-US"/>
        </w:rPr>
        <w:t>J</w:t>
      </w:r>
      <w:r w:rsidR="0094183D" w:rsidRPr="00F05EE9">
        <w:rPr>
          <w:rFonts w:ascii="Times New Roman" w:hAnsi="Times New Roman"/>
          <w:sz w:val="24"/>
          <w:szCs w:val="24"/>
          <w:lang w:val="en-US"/>
        </w:rPr>
        <w:t>.</w:t>
      </w:r>
      <w:r w:rsidRPr="00F05EE9">
        <w:rPr>
          <w:rFonts w:ascii="Times New Roman" w:hAnsi="Times New Roman"/>
          <w:sz w:val="24"/>
          <w:szCs w:val="24"/>
          <w:lang w:val="en-US"/>
        </w:rPr>
        <w:t>, Bot I</w:t>
      </w:r>
      <w:r w:rsidR="0094183D" w:rsidRPr="00F05EE9">
        <w:rPr>
          <w:rFonts w:ascii="Times New Roman" w:hAnsi="Times New Roman"/>
          <w:sz w:val="24"/>
          <w:szCs w:val="24"/>
          <w:lang w:val="en-US"/>
        </w:rPr>
        <w:t>.</w:t>
      </w:r>
      <w:r w:rsidRPr="00F05EE9">
        <w:rPr>
          <w:rFonts w:ascii="Times New Roman" w:hAnsi="Times New Roman"/>
          <w:sz w:val="24"/>
          <w:szCs w:val="24"/>
          <w:lang w:val="en-US"/>
        </w:rPr>
        <w:t>, Kuiper J</w:t>
      </w:r>
      <w:r w:rsidR="0094183D" w:rsidRPr="00F05EE9">
        <w:rPr>
          <w:rFonts w:ascii="Times New Roman" w:hAnsi="Times New Roman"/>
          <w:sz w:val="24"/>
          <w:szCs w:val="24"/>
          <w:lang w:val="en-US"/>
        </w:rPr>
        <w:t>.</w:t>
      </w:r>
      <w:r w:rsidRPr="00F05EE9">
        <w:rPr>
          <w:rFonts w:ascii="Times New Roman" w:hAnsi="Times New Roman"/>
          <w:sz w:val="24"/>
          <w:szCs w:val="24"/>
          <w:lang w:val="en-US"/>
        </w:rPr>
        <w:t>, de Jager S</w:t>
      </w:r>
      <w:r w:rsidR="0094183D" w:rsidRPr="00F05EE9">
        <w:rPr>
          <w:rFonts w:ascii="Times New Roman" w:hAnsi="Times New Roman"/>
          <w:sz w:val="24"/>
          <w:szCs w:val="24"/>
          <w:lang w:val="en-US"/>
        </w:rPr>
        <w:t>.</w:t>
      </w:r>
      <w:r w:rsidRPr="00F05EE9">
        <w:rPr>
          <w:rFonts w:ascii="Times New Roman" w:hAnsi="Times New Roman"/>
          <w:sz w:val="24"/>
          <w:szCs w:val="24"/>
          <w:lang w:val="en-US"/>
        </w:rPr>
        <w:t>C. Mesenchymal stem cells reduce murine atheros</w:t>
      </w:r>
      <w:r w:rsidR="00F81AC4">
        <w:rPr>
          <w:rFonts w:ascii="Times New Roman" w:hAnsi="Times New Roman"/>
          <w:sz w:val="24"/>
          <w:szCs w:val="24"/>
          <w:lang w:val="en-US"/>
        </w:rPr>
        <w:t>clerosis development // Sci Rep</w:t>
      </w:r>
      <w:r w:rsidRPr="00F05EE9">
        <w:rPr>
          <w:rFonts w:ascii="Times New Roman" w:hAnsi="Times New Roman"/>
          <w:sz w:val="24"/>
          <w:szCs w:val="24"/>
          <w:lang w:val="en-US"/>
        </w:rPr>
        <w:t xml:space="preserve"> </w:t>
      </w:r>
      <w:r w:rsidR="00F81AC4">
        <w:rPr>
          <w:rFonts w:ascii="Times New Roman" w:hAnsi="Times New Roman"/>
          <w:sz w:val="24"/>
          <w:szCs w:val="24"/>
          <w:lang w:val="en-US"/>
        </w:rPr>
        <w:t>-</w:t>
      </w:r>
      <w:r w:rsidRPr="00F05EE9">
        <w:rPr>
          <w:rFonts w:ascii="Times New Roman" w:hAnsi="Times New Roman"/>
          <w:sz w:val="24"/>
          <w:szCs w:val="24"/>
          <w:lang w:val="en-US"/>
        </w:rPr>
        <w:t xml:space="preserve"> 2015. </w:t>
      </w:r>
      <w:r w:rsidR="00F81AC4">
        <w:rPr>
          <w:rFonts w:ascii="Times New Roman" w:hAnsi="Times New Roman"/>
          <w:iCs/>
          <w:sz w:val="24"/>
          <w:szCs w:val="24"/>
          <w:lang w:val="en-US"/>
        </w:rPr>
        <w:t>-</w:t>
      </w:r>
      <w:r w:rsidR="00F81AC4">
        <w:rPr>
          <w:rFonts w:ascii="Times New Roman" w:hAnsi="Times New Roman"/>
          <w:sz w:val="24"/>
          <w:szCs w:val="24"/>
          <w:lang w:val="en-US"/>
        </w:rPr>
        <w:t xml:space="preserve"> </w:t>
      </w:r>
      <w:r w:rsidR="002F0AA9" w:rsidRPr="002F0AA9">
        <w:rPr>
          <w:rFonts w:ascii="Times New Roman" w:hAnsi="Times New Roman"/>
          <w:sz w:val="24"/>
          <w:szCs w:val="24"/>
          <w:lang w:val="en-US"/>
        </w:rPr>
        <w:t xml:space="preserve">№ </w:t>
      </w:r>
      <w:r w:rsidR="00F81AC4">
        <w:rPr>
          <w:rFonts w:ascii="Times New Roman" w:hAnsi="Times New Roman"/>
          <w:sz w:val="24"/>
          <w:szCs w:val="24"/>
          <w:lang w:val="en-US"/>
        </w:rPr>
        <w:t>5</w:t>
      </w:r>
      <w:r w:rsidR="002F0AA9" w:rsidRPr="002F0AA9">
        <w:rPr>
          <w:rFonts w:ascii="Times New Roman" w:hAnsi="Times New Roman"/>
          <w:sz w:val="24"/>
          <w:szCs w:val="24"/>
          <w:lang w:val="en-US"/>
        </w:rPr>
        <w:t xml:space="preserve"> -</w:t>
      </w:r>
      <w:r w:rsidRPr="00F05EE9">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.15559.</w:t>
      </w:r>
    </w:p>
    <w:p w:rsidR="00D6562D" w:rsidRPr="00F05EE9" w:rsidRDefault="007075A4"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Saparov A</w:t>
      </w:r>
      <w:r w:rsidR="0094183D" w:rsidRPr="00F05EE9">
        <w:rPr>
          <w:rFonts w:ascii="Times New Roman" w:hAnsi="Times New Roman"/>
          <w:sz w:val="24"/>
          <w:szCs w:val="24"/>
          <w:lang w:val="en-US"/>
        </w:rPr>
        <w:t>.</w:t>
      </w:r>
      <w:r w:rsidRPr="00F05EE9">
        <w:rPr>
          <w:rFonts w:ascii="Times New Roman" w:hAnsi="Times New Roman"/>
          <w:sz w:val="24"/>
          <w:szCs w:val="24"/>
          <w:lang w:val="en-US"/>
        </w:rPr>
        <w:t>, Ogay V</w:t>
      </w:r>
      <w:r w:rsidR="0094183D" w:rsidRPr="00F05EE9">
        <w:rPr>
          <w:rFonts w:ascii="Times New Roman" w:hAnsi="Times New Roman"/>
          <w:sz w:val="24"/>
          <w:szCs w:val="24"/>
          <w:lang w:val="en-US"/>
        </w:rPr>
        <w:t>.</w:t>
      </w:r>
      <w:r w:rsidRPr="00F05EE9">
        <w:rPr>
          <w:rFonts w:ascii="Times New Roman" w:hAnsi="Times New Roman"/>
          <w:sz w:val="24"/>
          <w:szCs w:val="24"/>
          <w:lang w:val="en-US"/>
        </w:rPr>
        <w:t>, Nurgozhin T</w:t>
      </w:r>
      <w:r w:rsidR="0094183D" w:rsidRPr="00F05EE9">
        <w:rPr>
          <w:rFonts w:ascii="Times New Roman" w:hAnsi="Times New Roman"/>
          <w:sz w:val="24"/>
          <w:szCs w:val="24"/>
          <w:lang w:val="en-US"/>
        </w:rPr>
        <w:t>.</w:t>
      </w:r>
      <w:r w:rsidRPr="00F05EE9">
        <w:rPr>
          <w:rFonts w:ascii="Times New Roman" w:hAnsi="Times New Roman"/>
          <w:sz w:val="24"/>
          <w:szCs w:val="24"/>
          <w:lang w:val="en-US"/>
        </w:rPr>
        <w:t>, Jumabay M</w:t>
      </w:r>
      <w:r w:rsidR="0094183D" w:rsidRPr="00F05EE9">
        <w:rPr>
          <w:rFonts w:ascii="Times New Roman" w:hAnsi="Times New Roman"/>
          <w:sz w:val="24"/>
          <w:szCs w:val="24"/>
          <w:lang w:val="en-US"/>
        </w:rPr>
        <w:t>.</w:t>
      </w:r>
      <w:r w:rsidRPr="00F05EE9">
        <w:rPr>
          <w:rFonts w:ascii="Times New Roman" w:hAnsi="Times New Roman"/>
          <w:sz w:val="24"/>
          <w:szCs w:val="24"/>
          <w:lang w:val="en-US"/>
        </w:rPr>
        <w:t>, Chen W</w:t>
      </w:r>
      <w:r w:rsidR="0094183D" w:rsidRPr="00F05EE9">
        <w:rPr>
          <w:rFonts w:ascii="Times New Roman" w:hAnsi="Times New Roman"/>
          <w:sz w:val="24"/>
          <w:szCs w:val="24"/>
          <w:lang w:val="en-US"/>
        </w:rPr>
        <w:t>.</w:t>
      </w:r>
      <w:r w:rsidRPr="00F05EE9">
        <w:rPr>
          <w:rFonts w:ascii="Times New Roman" w:hAnsi="Times New Roman"/>
          <w:sz w:val="24"/>
          <w:szCs w:val="24"/>
          <w:lang w:val="en-US"/>
        </w:rPr>
        <w:t xml:space="preserve">C. Preconditioning of </w:t>
      </w:r>
      <w:r w:rsidR="0094183D" w:rsidRPr="00F05EE9">
        <w:rPr>
          <w:rFonts w:ascii="Times New Roman" w:hAnsi="Times New Roman"/>
          <w:sz w:val="24"/>
          <w:szCs w:val="24"/>
          <w:lang w:val="en-US"/>
        </w:rPr>
        <w:t>h</w:t>
      </w:r>
      <w:r w:rsidRPr="00F05EE9">
        <w:rPr>
          <w:rFonts w:ascii="Times New Roman" w:hAnsi="Times New Roman"/>
          <w:sz w:val="24"/>
          <w:szCs w:val="24"/>
          <w:lang w:val="en-US"/>
        </w:rPr>
        <w:t xml:space="preserve">uman </w:t>
      </w:r>
      <w:r w:rsidR="0094183D" w:rsidRPr="00F05EE9">
        <w:rPr>
          <w:rFonts w:ascii="Times New Roman" w:hAnsi="Times New Roman"/>
          <w:sz w:val="24"/>
          <w:szCs w:val="24"/>
          <w:lang w:val="en-US"/>
        </w:rPr>
        <w:t>m</w:t>
      </w:r>
      <w:r w:rsidRPr="00F05EE9">
        <w:rPr>
          <w:rFonts w:ascii="Times New Roman" w:hAnsi="Times New Roman"/>
          <w:sz w:val="24"/>
          <w:szCs w:val="24"/>
          <w:lang w:val="en-US"/>
        </w:rPr>
        <w:t>esenchymal stem cells to enhance their regulation of the im</w:t>
      </w:r>
      <w:r w:rsidR="00F81AC4">
        <w:rPr>
          <w:rFonts w:ascii="Times New Roman" w:hAnsi="Times New Roman"/>
          <w:sz w:val="24"/>
          <w:szCs w:val="24"/>
          <w:lang w:val="en-US"/>
        </w:rPr>
        <w:t>mune response // Stem Cells Int</w:t>
      </w:r>
      <w:r w:rsidRPr="00F05EE9">
        <w:rPr>
          <w:rFonts w:ascii="Times New Roman" w:hAnsi="Times New Roman"/>
          <w:sz w:val="24"/>
          <w:szCs w:val="24"/>
          <w:lang w:val="en-US"/>
        </w:rPr>
        <w:t xml:space="preserve"> </w:t>
      </w:r>
      <w:r w:rsidR="00F81AC4">
        <w:rPr>
          <w:rFonts w:ascii="Times New Roman" w:hAnsi="Times New Roman"/>
          <w:sz w:val="24"/>
          <w:szCs w:val="24"/>
          <w:lang w:val="en-US"/>
        </w:rPr>
        <w:t>-</w:t>
      </w:r>
      <w:r w:rsidRPr="00F05EE9">
        <w:rPr>
          <w:rFonts w:ascii="Times New Roman" w:hAnsi="Times New Roman"/>
          <w:sz w:val="24"/>
          <w:szCs w:val="24"/>
          <w:lang w:val="en-US"/>
        </w:rPr>
        <w:t xml:space="preserve">2016. </w:t>
      </w:r>
      <w:r w:rsidR="00F81AC4">
        <w:rPr>
          <w:rFonts w:ascii="Times New Roman" w:hAnsi="Times New Roman"/>
          <w:iCs/>
          <w:sz w:val="24"/>
          <w:szCs w:val="24"/>
          <w:lang w:val="en-US"/>
        </w:rPr>
        <w:t>-</w:t>
      </w:r>
      <w:r w:rsidR="0094183D" w:rsidRPr="00F05EE9">
        <w:rPr>
          <w:rFonts w:ascii="Times New Roman" w:hAnsi="Times New Roman"/>
          <w:iCs/>
          <w:sz w:val="24"/>
          <w:szCs w:val="24"/>
          <w:lang w:val="en-US"/>
        </w:rPr>
        <w:t xml:space="preserve"> </w:t>
      </w:r>
      <w:r w:rsidRPr="00F05EE9">
        <w:rPr>
          <w:rFonts w:ascii="Times New Roman" w:hAnsi="Times New Roman"/>
          <w:sz w:val="24"/>
          <w:szCs w:val="24"/>
          <w:lang w:val="en-US"/>
        </w:rPr>
        <w:t>№2016</w:t>
      </w:r>
      <w:r w:rsidR="002F0AA9" w:rsidRPr="002F0AA9">
        <w:rPr>
          <w:rFonts w:ascii="Times New Roman" w:hAnsi="Times New Roman"/>
          <w:sz w:val="24"/>
          <w:szCs w:val="24"/>
          <w:lang w:val="en-US"/>
        </w:rPr>
        <w:t xml:space="preserve"> -</w:t>
      </w:r>
      <w:r w:rsidRPr="00F05EE9">
        <w:rPr>
          <w:rFonts w:ascii="Times New Roman" w:hAnsi="Times New Roman"/>
          <w:sz w:val="24"/>
          <w:szCs w:val="24"/>
          <w:lang w:val="en-US"/>
        </w:rPr>
        <w:t xml:space="preserve"> </w:t>
      </w:r>
      <w:r w:rsidRPr="00F05EE9">
        <w:rPr>
          <w:rFonts w:ascii="Times New Roman" w:hAnsi="Times New Roman"/>
          <w:sz w:val="24"/>
          <w:szCs w:val="24"/>
        </w:rPr>
        <w:t>Р</w:t>
      </w:r>
      <w:r w:rsidRPr="00F05EE9">
        <w:rPr>
          <w:rFonts w:ascii="Times New Roman" w:hAnsi="Times New Roman"/>
          <w:sz w:val="24"/>
          <w:szCs w:val="24"/>
          <w:lang w:val="en-US"/>
        </w:rPr>
        <w:t>.3924858.</w:t>
      </w:r>
    </w:p>
    <w:p w:rsidR="00976771" w:rsidRPr="00F05EE9" w:rsidRDefault="00D6562D"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lastRenderedPageBreak/>
        <w:t>Zhu H., Guo Z.K., Jiang X.X., Li H., Wang X.Y., Yao H.Y., Zhang Y. A protocol for isolation and culture of mesenchymal stem cells from mouse compact bone // Nat Prot</w:t>
      </w:r>
      <w:r w:rsidR="00F81AC4">
        <w:rPr>
          <w:rFonts w:ascii="Times New Roman" w:hAnsi="Times New Roman"/>
          <w:sz w:val="24"/>
          <w:szCs w:val="24"/>
          <w:lang w:val="en-US"/>
        </w:rPr>
        <w:t>oc</w:t>
      </w:r>
      <w:r w:rsidR="00C75161" w:rsidRPr="00F05EE9">
        <w:rPr>
          <w:rFonts w:ascii="Times New Roman" w:hAnsi="Times New Roman"/>
          <w:sz w:val="24"/>
          <w:szCs w:val="24"/>
          <w:lang w:val="en-US"/>
        </w:rPr>
        <w:t xml:space="preserve"> </w:t>
      </w:r>
      <w:r w:rsidR="00F81AC4">
        <w:rPr>
          <w:rFonts w:ascii="Times New Roman" w:hAnsi="Times New Roman"/>
          <w:sz w:val="24"/>
          <w:szCs w:val="24"/>
          <w:lang w:val="en-US"/>
        </w:rPr>
        <w:t>-</w:t>
      </w:r>
      <w:r w:rsidR="00C75161" w:rsidRPr="00F05EE9">
        <w:rPr>
          <w:rFonts w:ascii="Times New Roman" w:hAnsi="Times New Roman"/>
          <w:sz w:val="24"/>
          <w:szCs w:val="24"/>
          <w:lang w:val="en-US"/>
        </w:rPr>
        <w:t xml:space="preserve"> 2010. </w:t>
      </w:r>
      <w:r w:rsidR="00F81AC4">
        <w:rPr>
          <w:rFonts w:ascii="Times New Roman" w:hAnsi="Times New Roman"/>
          <w:sz w:val="24"/>
          <w:szCs w:val="24"/>
          <w:lang w:val="en-US"/>
        </w:rPr>
        <w:t xml:space="preserve">- </w:t>
      </w:r>
      <w:r w:rsidR="00C75161" w:rsidRPr="00F05EE9">
        <w:rPr>
          <w:rFonts w:ascii="Times New Roman" w:hAnsi="Times New Roman"/>
          <w:sz w:val="24"/>
          <w:szCs w:val="24"/>
          <w:lang w:val="en-US"/>
        </w:rPr>
        <w:t>Vol.</w:t>
      </w:r>
      <w:r w:rsidR="00F81AC4">
        <w:rPr>
          <w:rFonts w:ascii="Times New Roman" w:hAnsi="Times New Roman"/>
          <w:sz w:val="24"/>
          <w:szCs w:val="24"/>
          <w:lang w:val="en-US"/>
        </w:rPr>
        <w:t xml:space="preserve"> </w:t>
      </w:r>
      <w:r w:rsidR="007075A4" w:rsidRPr="00F05EE9">
        <w:rPr>
          <w:rFonts w:ascii="Times New Roman" w:hAnsi="Times New Roman"/>
          <w:sz w:val="24"/>
          <w:szCs w:val="24"/>
          <w:lang w:val="en-US"/>
        </w:rPr>
        <w:t>5</w:t>
      </w:r>
      <w:r w:rsidR="00C75161"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 xml:space="preserve">№ </w:t>
      </w:r>
      <w:r w:rsidR="00C75161" w:rsidRPr="00F05EE9">
        <w:rPr>
          <w:rFonts w:ascii="Times New Roman" w:hAnsi="Times New Roman"/>
          <w:sz w:val="24"/>
          <w:szCs w:val="24"/>
          <w:lang w:val="en-US"/>
        </w:rPr>
        <w:t>3</w:t>
      </w:r>
      <w:r w:rsidR="002F0AA9" w:rsidRPr="002F0AA9">
        <w:rPr>
          <w:rFonts w:ascii="Times New Roman" w:hAnsi="Times New Roman"/>
          <w:sz w:val="24"/>
          <w:szCs w:val="24"/>
          <w:lang w:val="en-US"/>
        </w:rPr>
        <w:t xml:space="preserve"> -</w:t>
      </w:r>
      <w:r w:rsidR="007075A4" w:rsidRPr="00F05EE9">
        <w:rPr>
          <w:rFonts w:ascii="Times New Roman" w:hAnsi="Times New Roman"/>
          <w:sz w:val="24"/>
          <w:szCs w:val="24"/>
          <w:lang w:val="en-US"/>
        </w:rPr>
        <w:t xml:space="preserve"> </w:t>
      </w:r>
      <w:r w:rsidR="007075A4" w:rsidRPr="00F05EE9">
        <w:rPr>
          <w:rFonts w:ascii="Times New Roman" w:hAnsi="Times New Roman"/>
          <w:sz w:val="24"/>
          <w:szCs w:val="24"/>
        </w:rPr>
        <w:t>Р</w:t>
      </w:r>
      <w:r w:rsidR="007075A4" w:rsidRPr="00F05EE9">
        <w:rPr>
          <w:rFonts w:ascii="Times New Roman" w:hAnsi="Times New Roman"/>
          <w:sz w:val="24"/>
          <w:szCs w:val="24"/>
          <w:lang w:val="en-US"/>
        </w:rPr>
        <w:t>.</w:t>
      </w:r>
      <w:r w:rsidR="002C1E81" w:rsidRPr="00F05EE9">
        <w:rPr>
          <w:rFonts w:ascii="Times New Roman" w:hAnsi="Times New Roman"/>
          <w:sz w:val="24"/>
          <w:szCs w:val="24"/>
          <w:lang w:val="en-US"/>
        </w:rPr>
        <w:t xml:space="preserve"> </w:t>
      </w:r>
      <w:r w:rsidR="007075A4" w:rsidRPr="00F05EE9">
        <w:rPr>
          <w:rFonts w:ascii="Times New Roman" w:hAnsi="Times New Roman"/>
          <w:sz w:val="24"/>
          <w:szCs w:val="24"/>
          <w:lang w:val="en-US"/>
        </w:rPr>
        <w:t>550</w:t>
      </w:r>
      <w:r w:rsidR="00F81AC4">
        <w:rPr>
          <w:rFonts w:ascii="Times New Roman" w:hAnsi="Times New Roman"/>
          <w:iCs/>
          <w:sz w:val="24"/>
          <w:szCs w:val="24"/>
          <w:lang w:val="en-US"/>
        </w:rPr>
        <w:t>-</w:t>
      </w:r>
      <w:r w:rsidR="00BF6AE9" w:rsidRPr="00F05EE9">
        <w:rPr>
          <w:rFonts w:ascii="Times New Roman" w:hAnsi="Times New Roman"/>
          <w:sz w:val="24"/>
          <w:szCs w:val="24"/>
          <w:lang w:val="en-US"/>
        </w:rPr>
        <w:t>5</w:t>
      </w:r>
      <w:r w:rsidR="007075A4" w:rsidRPr="00F05EE9">
        <w:rPr>
          <w:rFonts w:ascii="Times New Roman" w:hAnsi="Times New Roman"/>
          <w:sz w:val="24"/>
          <w:szCs w:val="24"/>
          <w:lang w:val="en-US"/>
        </w:rPr>
        <w:t>60.</w:t>
      </w:r>
    </w:p>
    <w:p w:rsidR="00976771" w:rsidRPr="00F05EE9" w:rsidRDefault="00845810" w:rsidP="008C0061">
      <w:pPr>
        <w:pStyle w:val="af3"/>
        <w:numPr>
          <w:ilvl w:val="0"/>
          <w:numId w:val="16"/>
        </w:numPr>
        <w:tabs>
          <w:tab w:val="left" w:pos="284"/>
          <w:tab w:val="left" w:pos="1134"/>
        </w:tabs>
        <w:autoSpaceDE w:val="0"/>
        <w:autoSpaceDN w:val="0"/>
        <w:adjustRightInd w:val="0"/>
        <w:spacing w:after="0" w:line="360" w:lineRule="auto"/>
        <w:ind w:left="0" w:firstLine="709"/>
        <w:jc w:val="both"/>
        <w:rPr>
          <w:rStyle w:val="A40"/>
          <w:rFonts w:ascii="Times New Roman" w:hAnsi="Times New Roman"/>
          <w:color w:val="auto"/>
          <w:sz w:val="24"/>
          <w:szCs w:val="24"/>
          <w:lang w:val="en-US"/>
        </w:rPr>
      </w:pPr>
      <w:r w:rsidRPr="00F05EE9">
        <w:rPr>
          <w:rStyle w:val="A40"/>
          <w:rFonts w:ascii="Times New Roman" w:hAnsi="Times New Roman"/>
          <w:color w:val="auto"/>
          <w:sz w:val="24"/>
          <w:szCs w:val="24"/>
          <w:lang w:val="en-US"/>
        </w:rPr>
        <w:t>Achilli T</w:t>
      </w:r>
      <w:r w:rsidR="0094183D" w:rsidRPr="00F05EE9">
        <w:rPr>
          <w:rStyle w:val="A40"/>
          <w:rFonts w:ascii="Times New Roman" w:hAnsi="Times New Roman"/>
          <w:color w:val="auto"/>
          <w:sz w:val="24"/>
          <w:szCs w:val="24"/>
          <w:lang w:val="en-US"/>
        </w:rPr>
        <w:t>.</w:t>
      </w:r>
      <w:r w:rsidRPr="00F05EE9">
        <w:rPr>
          <w:rStyle w:val="A40"/>
          <w:rFonts w:ascii="Times New Roman" w:hAnsi="Times New Roman"/>
          <w:color w:val="auto"/>
          <w:sz w:val="24"/>
          <w:szCs w:val="24"/>
          <w:lang w:val="en-US"/>
        </w:rPr>
        <w:t>M</w:t>
      </w:r>
      <w:r w:rsidR="0094183D" w:rsidRPr="00F05EE9">
        <w:rPr>
          <w:rStyle w:val="A40"/>
          <w:rFonts w:ascii="Times New Roman" w:hAnsi="Times New Roman"/>
          <w:color w:val="auto"/>
          <w:sz w:val="24"/>
          <w:szCs w:val="24"/>
          <w:lang w:val="en-US"/>
        </w:rPr>
        <w:t>.</w:t>
      </w:r>
      <w:r w:rsidRPr="00F05EE9">
        <w:rPr>
          <w:rStyle w:val="A40"/>
          <w:rFonts w:ascii="Times New Roman" w:hAnsi="Times New Roman"/>
          <w:color w:val="auto"/>
          <w:sz w:val="24"/>
          <w:szCs w:val="24"/>
          <w:lang w:val="en-US"/>
        </w:rPr>
        <w:t>, Meyer J</w:t>
      </w:r>
      <w:r w:rsidR="0094183D" w:rsidRPr="00F05EE9">
        <w:rPr>
          <w:rStyle w:val="A40"/>
          <w:rFonts w:ascii="Times New Roman" w:hAnsi="Times New Roman"/>
          <w:color w:val="auto"/>
          <w:sz w:val="24"/>
          <w:szCs w:val="24"/>
          <w:lang w:val="en-US"/>
        </w:rPr>
        <w:t>.</w:t>
      </w:r>
      <w:r w:rsidR="00976771" w:rsidRPr="00F05EE9">
        <w:rPr>
          <w:rStyle w:val="A40"/>
          <w:rFonts w:ascii="Times New Roman" w:hAnsi="Times New Roman"/>
          <w:color w:val="auto"/>
          <w:sz w:val="24"/>
          <w:szCs w:val="24"/>
          <w:lang w:val="en-US"/>
        </w:rPr>
        <w:t>, Morg</w:t>
      </w:r>
      <w:r w:rsidRPr="00F05EE9">
        <w:rPr>
          <w:rStyle w:val="A40"/>
          <w:rFonts w:ascii="Times New Roman" w:hAnsi="Times New Roman"/>
          <w:color w:val="auto"/>
          <w:sz w:val="24"/>
          <w:szCs w:val="24"/>
          <w:lang w:val="en-US"/>
        </w:rPr>
        <w:t>an J</w:t>
      </w:r>
      <w:r w:rsidR="0094183D" w:rsidRPr="00F05EE9">
        <w:rPr>
          <w:rStyle w:val="A40"/>
          <w:rFonts w:ascii="Times New Roman" w:hAnsi="Times New Roman"/>
          <w:color w:val="auto"/>
          <w:sz w:val="24"/>
          <w:szCs w:val="24"/>
          <w:lang w:val="en-US"/>
        </w:rPr>
        <w:t>.</w:t>
      </w:r>
      <w:r w:rsidR="00976771" w:rsidRPr="00F05EE9">
        <w:rPr>
          <w:rStyle w:val="A40"/>
          <w:rFonts w:ascii="Times New Roman" w:hAnsi="Times New Roman"/>
          <w:color w:val="auto"/>
          <w:sz w:val="24"/>
          <w:szCs w:val="24"/>
          <w:lang w:val="en-US"/>
        </w:rPr>
        <w:t>R. Advances in the formation, use and understanding of multi-cellular spheroids</w:t>
      </w:r>
      <w:r w:rsidRPr="00F05EE9">
        <w:rPr>
          <w:rStyle w:val="A40"/>
          <w:rFonts w:ascii="Times New Roman" w:hAnsi="Times New Roman"/>
          <w:color w:val="auto"/>
          <w:sz w:val="24"/>
          <w:szCs w:val="24"/>
          <w:lang w:val="en-US"/>
        </w:rPr>
        <w:t xml:space="preserve"> </w:t>
      </w:r>
      <w:r w:rsidR="00090C1A" w:rsidRPr="00F05EE9">
        <w:rPr>
          <w:rStyle w:val="A40"/>
          <w:rFonts w:ascii="Times New Roman" w:hAnsi="Times New Roman"/>
          <w:color w:val="auto"/>
          <w:sz w:val="24"/>
          <w:szCs w:val="24"/>
          <w:lang w:val="en-US"/>
        </w:rPr>
        <w:t>// Expert Opin Biol</w:t>
      </w:r>
      <w:r w:rsidR="00976771" w:rsidRPr="00F05EE9">
        <w:rPr>
          <w:rStyle w:val="A40"/>
          <w:rFonts w:ascii="Times New Roman" w:hAnsi="Times New Roman"/>
          <w:color w:val="auto"/>
          <w:sz w:val="24"/>
          <w:szCs w:val="24"/>
          <w:lang w:val="en-US"/>
        </w:rPr>
        <w:t xml:space="preserve"> Ther</w:t>
      </w:r>
      <w:r w:rsidR="0056241F" w:rsidRPr="00F05EE9">
        <w:rPr>
          <w:rStyle w:val="A40"/>
          <w:rFonts w:ascii="Times New Roman" w:hAnsi="Times New Roman"/>
          <w:color w:val="auto"/>
          <w:sz w:val="24"/>
          <w:szCs w:val="24"/>
          <w:lang w:val="en-US"/>
        </w:rPr>
        <w:t xml:space="preserve"> </w:t>
      </w:r>
      <w:r w:rsidR="00F81AC4">
        <w:rPr>
          <w:rFonts w:ascii="Times New Roman" w:hAnsi="Times New Roman"/>
          <w:iCs/>
          <w:sz w:val="24"/>
          <w:szCs w:val="24"/>
          <w:lang w:val="en-US"/>
        </w:rPr>
        <w:t>-</w:t>
      </w:r>
      <w:r w:rsidR="0094183D" w:rsidRPr="00F05EE9">
        <w:rPr>
          <w:rFonts w:ascii="Times New Roman" w:hAnsi="Times New Roman"/>
          <w:iCs/>
          <w:sz w:val="24"/>
          <w:szCs w:val="24"/>
          <w:lang w:val="en-US"/>
        </w:rPr>
        <w:t xml:space="preserve"> </w:t>
      </w:r>
      <w:r w:rsidR="0056241F" w:rsidRPr="00F05EE9">
        <w:rPr>
          <w:rStyle w:val="A40"/>
          <w:rFonts w:ascii="Times New Roman" w:hAnsi="Times New Roman"/>
          <w:color w:val="auto"/>
          <w:sz w:val="24"/>
          <w:szCs w:val="24"/>
          <w:lang w:val="en-US"/>
        </w:rPr>
        <w:t>2012.</w:t>
      </w:r>
      <w:r w:rsidR="0094183D" w:rsidRPr="00F05EE9">
        <w:rPr>
          <w:rFonts w:ascii="Times New Roman" w:hAnsi="Times New Roman"/>
          <w:iCs/>
          <w:sz w:val="24"/>
          <w:szCs w:val="24"/>
          <w:lang w:val="en-US"/>
        </w:rPr>
        <w:t xml:space="preserve"> </w:t>
      </w:r>
      <w:r w:rsidR="00F81AC4">
        <w:rPr>
          <w:rFonts w:ascii="Times New Roman" w:hAnsi="Times New Roman"/>
          <w:iCs/>
          <w:sz w:val="24"/>
          <w:szCs w:val="24"/>
          <w:lang w:val="en-US"/>
        </w:rPr>
        <w:t>-</w:t>
      </w:r>
      <w:r w:rsidR="0094183D" w:rsidRPr="00F05EE9">
        <w:rPr>
          <w:rFonts w:ascii="Times New Roman" w:hAnsi="Times New Roman"/>
          <w:iCs/>
          <w:sz w:val="24"/>
          <w:szCs w:val="24"/>
          <w:lang w:val="en-US"/>
        </w:rPr>
        <w:t xml:space="preserve"> </w:t>
      </w:r>
      <w:r w:rsidR="002F0AA9" w:rsidRPr="002F0AA9">
        <w:rPr>
          <w:rFonts w:ascii="Times New Roman" w:hAnsi="Times New Roman"/>
          <w:sz w:val="24"/>
          <w:szCs w:val="24"/>
          <w:lang w:val="en-US"/>
        </w:rPr>
        <w:t xml:space="preserve">№ </w:t>
      </w:r>
      <w:r w:rsidR="0056241F" w:rsidRPr="00F05EE9">
        <w:rPr>
          <w:rStyle w:val="A40"/>
          <w:rFonts w:ascii="Times New Roman" w:hAnsi="Times New Roman"/>
          <w:color w:val="auto"/>
          <w:sz w:val="24"/>
          <w:szCs w:val="24"/>
          <w:lang w:val="en-US"/>
        </w:rPr>
        <w:t>12</w:t>
      </w:r>
      <w:r w:rsidR="002F0AA9" w:rsidRPr="002F0AA9">
        <w:rPr>
          <w:rStyle w:val="A40"/>
          <w:rFonts w:ascii="Times New Roman" w:hAnsi="Times New Roman"/>
          <w:color w:val="auto"/>
          <w:sz w:val="24"/>
          <w:szCs w:val="24"/>
          <w:lang w:val="en-US"/>
        </w:rPr>
        <w:t xml:space="preserve"> - </w:t>
      </w:r>
      <w:r w:rsidR="0056241F" w:rsidRPr="00F05EE9">
        <w:rPr>
          <w:rStyle w:val="A40"/>
          <w:rFonts w:ascii="Times New Roman" w:hAnsi="Times New Roman"/>
          <w:color w:val="auto"/>
          <w:sz w:val="24"/>
          <w:szCs w:val="24"/>
        </w:rPr>
        <w:t>Р</w:t>
      </w:r>
      <w:r w:rsidR="00F81AC4">
        <w:rPr>
          <w:rStyle w:val="A40"/>
          <w:rFonts w:ascii="Times New Roman" w:hAnsi="Times New Roman"/>
          <w:color w:val="auto"/>
          <w:sz w:val="24"/>
          <w:szCs w:val="24"/>
          <w:lang w:val="en-US"/>
        </w:rPr>
        <w:t>.</w:t>
      </w:r>
      <w:r w:rsidR="00976771" w:rsidRPr="00F05EE9">
        <w:rPr>
          <w:rStyle w:val="A40"/>
          <w:rFonts w:ascii="Times New Roman" w:hAnsi="Times New Roman"/>
          <w:color w:val="auto"/>
          <w:sz w:val="24"/>
          <w:szCs w:val="24"/>
          <w:lang w:val="en-US"/>
        </w:rPr>
        <w:t>1347</w:t>
      </w:r>
      <w:r w:rsidR="00F87B0D">
        <w:rPr>
          <w:rFonts w:ascii="Times New Roman" w:hAnsi="Times New Roman"/>
          <w:iCs/>
          <w:sz w:val="24"/>
          <w:szCs w:val="24"/>
          <w:lang w:val="en-US"/>
        </w:rPr>
        <w:t>-</w:t>
      </w:r>
      <w:r w:rsidR="00976771" w:rsidRPr="00F05EE9">
        <w:rPr>
          <w:rStyle w:val="A40"/>
          <w:rFonts w:ascii="Times New Roman" w:hAnsi="Times New Roman"/>
          <w:color w:val="auto"/>
          <w:sz w:val="24"/>
          <w:szCs w:val="24"/>
          <w:lang w:val="en-US"/>
        </w:rPr>
        <w:t>1360</w:t>
      </w:r>
      <w:r w:rsidR="0056241F" w:rsidRPr="00F05EE9">
        <w:rPr>
          <w:rStyle w:val="A40"/>
          <w:rFonts w:ascii="Times New Roman" w:hAnsi="Times New Roman"/>
          <w:color w:val="auto"/>
          <w:sz w:val="24"/>
          <w:szCs w:val="24"/>
          <w:lang w:val="en-US"/>
        </w:rPr>
        <w:t>.</w:t>
      </w:r>
    </w:p>
    <w:p w:rsidR="00090C1A" w:rsidRPr="00F05EE9" w:rsidRDefault="00090C1A" w:rsidP="008C0061">
      <w:pPr>
        <w:numPr>
          <w:ilvl w:val="0"/>
          <w:numId w:val="16"/>
        </w:numPr>
        <w:shd w:val="clear" w:color="auto" w:fill="FFFFFF"/>
        <w:tabs>
          <w:tab w:val="left" w:pos="1134"/>
        </w:tabs>
        <w:autoSpaceDE w:val="0"/>
        <w:autoSpaceDN w:val="0"/>
        <w:adjustRightInd w:val="0"/>
        <w:spacing w:line="360" w:lineRule="auto"/>
        <w:ind w:left="0" w:firstLine="709"/>
        <w:jc w:val="both"/>
        <w:outlineLvl w:val="0"/>
        <w:rPr>
          <w:lang w:eastAsia="ru-RU"/>
        </w:rPr>
      </w:pPr>
      <w:r w:rsidRPr="00F05EE9">
        <w:rPr>
          <w:shd w:val="clear" w:color="auto" w:fill="FFFFFF"/>
        </w:rPr>
        <w:t xml:space="preserve">Wang J.M., Chen A.F., Zhang K. Isolation and primary culture of mouse aortic endothelial cells // </w:t>
      </w:r>
      <w:r w:rsidRPr="00F05EE9">
        <w:rPr>
          <w:iCs/>
          <w:shd w:val="clear" w:color="auto" w:fill="FFFFFF"/>
        </w:rPr>
        <w:t>J Vis Exp</w:t>
      </w:r>
      <w:r w:rsidRPr="00F05EE9">
        <w:rPr>
          <w:iCs/>
        </w:rPr>
        <w:t xml:space="preserve"> </w:t>
      </w:r>
      <w:r w:rsidR="00F81AC4">
        <w:rPr>
          <w:iCs/>
        </w:rPr>
        <w:t>-</w:t>
      </w:r>
      <w:r w:rsidRPr="00F05EE9">
        <w:rPr>
          <w:shd w:val="clear" w:color="auto" w:fill="FFFFFF"/>
        </w:rPr>
        <w:t xml:space="preserve"> 2016.</w:t>
      </w:r>
      <w:r w:rsidR="00F87B0D">
        <w:rPr>
          <w:shd w:val="clear" w:color="auto" w:fill="FFFFFF"/>
        </w:rPr>
        <w:t xml:space="preserve"> - </w:t>
      </w:r>
      <w:r w:rsidR="002F0AA9" w:rsidRPr="002F0AA9">
        <w:t xml:space="preserve">№ </w:t>
      </w:r>
      <w:r w:rsidRPr="00F05EE9">
        <w:rPr>
          <w:shd w:val="clear" w:color="auto" w:fill="FFFFFF"/>
        </w:rPr>
        <w:t>118</w:t>
      </w:r>
      <w:r w:rsidR="002F0AA9" w:rsidRPr="002F0AA9">
        <w:rPr>
          <w:shd w:val="clear" w:color="auto" w:fill="FFFFFF"/>
        </w:rPr>
        <w:t xml:space="preserve"> -</w:t>
      </w:r>
      <w:r w:rsidR="00F81AC4">
        <w:rPr>
          <w:shd w:val="clear" w:color="auto" w:fill="FFFFFF"/>
        </w:rPr>
        <w:t xml:space="preserve"> P.</w:t>
      </w:r>
      <w:r w:rsidRPr="00F05EE9">
        <w:rPr>
          <w:shd w:val="clear" w:color="auto" w:fill="FFFFFF"/>
        </w:rPr>
        <w:t>52965.</w:t>
      </w:r>
    </w:p>
    <w:p w:rsidR="00090C1A" w:rsidRPr="00F05EE9" w:rsidRDefault="00090C1A" w:rsidP="008C0061">
      <w:pPr>
        <w:pStyle w:val="af3"/>
        <w:numPr>
          <w:ilvl w:val="0"/>
          <w:numId w:val="16"/>
        </w:numPr>
        <w:tabs>
          <w:tab w:val="left" w:pos="709"/>
          <w:tab w:val="left" w:pos="1134"/>
        </w:tabs>
        <w:autoSpaceDE w:val="0"/>
        <w:autoSpaceDN w:val="0"/>
        <w:adjustRightInd w:val="0"/>
        <w:spacing w:after="0" w:line="240" w:lineRule="auto"/>
        <w:ind w:left="0" w:firstLine="709"/>
        <w:jc w:val="both"/>
        <w:rPr>
          <w:rFonts w:ascii="Times New Roman" w:eastAsia="Times New Roman" w:hAnsi="Times New Roman"/>
          <w:sz w:val="24"/>
          <w:szCs w:val="24"/>
          <w:lang w:val="en-US"/>
        </w:rPr>
      </w:pPr>
      <w:r w:rsidRPr="00F05EE9">
        <w:rPr>
          <w:rFonts w:ascii="Times New Roman" w:hAnsi="Times New Roman"/>
          <w:sz w:val="24"/>
          <w:szCs w:val="24"/>
          <w:lang w:val="en-US"/>
        </w:rPr>
        <w:t>Luscher T.F., Barton M. Biology of the endothelium //</w:t>
      </w:r>
      <w:r w:rsidR="00F87B0D">
        <w:rPr>
          <w:rFonts w:ascii="Times New Roman" w:hAnsi="Times New Roman"/>
          <w:sz w:val="24"/>
          <w:szCs w:val="24"/>
          <w:lang w:val="en-US"/>
        </w:rPr>
        <w:t xml:space="preserve"> </w:t>
      </w:r>
      <w:r w:rsidR="00F87B0D">
        <w:rPr>
          <w:rFonts w:ascii="Times New Roman" w:hAnsi="Times New Roman"/>
          <w:iCs/>
          <w:sz w:val="24"/>
          <w:szCs w:val="24"/>
          <w:lang w:val="en-US"/>
        </w:rPr>
        <w:t>Clin Cardiol</w:t>
      </w:r>
      <w:r w:rsidRPr="00F05EE9">
        <w:rPr>
          <w:rFonts w:ascii="Times New Roman" w:hAnsi="Times New Roman"/>
          <w:iCs/>
          <w:sz w:val="24"/>
          <w:szCs w:val="24"/>
          <w:lang w:val="en-US"/>
        </w:rPr>
        <w:t xml:space="preserve"> </w:t>
      </w:r>
      <w:r w:rsidR="00F87B0D">
        <w:rPr>
          <w:rFonts w:ascii="Times New Roman" w:hAnsi="Times New Roman"/>
          <w:iCs/>
          <w:sz w:val="24"/>
          <w:szCs w:val="24"/>
          <w:lang w:val="en-US"/>
        </w:rPr>
        <w:t>-</w:t>
      </w:r>
      <w:r w:rsidRPr="00F05EE9">
        <w:rPr>
          <w:rFonts w:ascii="Times New Roman" w:hAnsi="Times New Roman"/>
          <w:i/>
          <w:iCs/>
          <w:sz w:val="24"/>
          <w:szCs w:val="24"/>
          <w:lang w:val="en-US"/>
        </w:rPr>
        <w:t xml:space="preserve"> </w:t>
      </w:r>
      <w:r w:rsidRPr="00F05EE9">
        <w:rPr>
          <w:rFonts w:ascii="Times New Roman" w:hAnsi="Times New Roman"/>
          <w:sz w:val="24"/>
          <w:szCs w:val="24"/>
          <w:lang w:val="en-US"/>
        </w:rPr>
        <w:t xml:space="preserve">1997. </w:t>
      </w:r>
      <w:r w:rsidR="00F87B0D">
        <w:rPr>
          <w:rFonts w:ascii="Times New Roman" w:hAnsi="Times New Roman"/>
          <w:iCs/>
          <w:sz w:val="24"/>
          <w:szCs w:val="24"/>
          <w:lang w:val="en-US"/>
        </w:rPr>
        <w:t>-</w:t>
      </w:r>
      <w:r w:rsidRPr="00F05EE9">
        <w:rPr>
          <w:rFonts w:ascii="Times New Roman" w:hAnsi="Times New Roman"/>
          <w:iCs/>
          <w:sz w:val="24"/>
          <w:szCs w:val="24"/>
          <w:lang w:val="en-US"/>
        </w:rPr>
        <w:t xml:space="preserve"> </w:t>
      </w:r>
      <w:r w:rsidR="002F0AA9" w:rsidRPr="002F0AA9">
        <w:rPr>
          <w:rFonts w:ascii="Times New Roman" w:hAnsi="Times New Roman"/>
          <w:sz w:val="24"/>
          <w:szCs w:val="24"/>
          <w:lang w:val="en-US"/>
        </w:rPr>
        <w:t>№</w:t>
      </w:r>
      <w:r w:rsidR="00F87B0D">
        <w:rPr>
          <w:rFonts w:ascii="Times New Roman" w:hAnsi="Times New Roman"/>
          <w:sz w:val="24"/>
          <w:szCs w:val="24"/>
          <w:lang w:val="en-US"/>
        </w:rPr>
        <w:t>. 20</w:t>
      </w:r>
      <w:r w:rsidR="002F0AA9">
        <w:rPr>
          <w:rFonts w:ascii="Times New Roman" w:hAnsi="Times New Roman"/>
          <w:sz w:val="24"/>
          <w:szCs w:val="24"/>
        </w:rPr>
        <w:t xml:space="preserve"> - </w:t>
      </w:r>
      <w:r w:rsidR="00F87B0D">
        <w:rPr>
          <w:rFonts w:ascii="Times New Roman" w:hAnsi="Times New Roman"/>
          <w:sz w:val="24"/>
          <w:szCs w:val="24"/>
          <w:lang w:val="en-US"/>
        </w:rPr>
        <w:t>P.</w:t>
      </w:r>
      <w:r w:rsidRPr="00F05EE9">
        <w:rPr>
          <w:rFonts w:ascii="Times New Roman" w:hAnsi="Times New Roman"/>
          <w:sz w:val="24"/>
          <w:szCs w:val="24"/>
          <w:lang w:val="en-US"/>
        </w:rPr>
        <w:t>3-10.</w:t>
      </w:r>
    </w:p>
    <w:p w:rsidR="00090C1A" w:rsidRPr="00F05EE9" w:rsidRDefault="00090C1A" w:rsidP="008C0061">
      <w:pPr>
        <w:pStyle w:val="af3"/>
        <w:numPr>
          <w:ilvl w:val="0"/>
          <w:numId w:val="16"/>
        </w:numPr>
        <w:shd w:val="clear" w:color="auto" w:fill="FFFFFF"/>
        <w:tabs>
          <w:tab w:val="left" w:pos="709"/>
          <w:tab w:val="left" w:pos="1134"/>
        </w:tabs>
        <w:spacing w:after="0" w:line="360" w:lineRule="auto"/>
        <w:ind w:left="0" w:firstLine="709"/>
        <w:jc w:val="both"/>
        <w:rPr>
          <w:rFonts w:ascii="Times New Roman" w:eastAsia="Times New Roman" w:hAnsi="Times New Roman"/>
          <w:sz w:val="24"/>
          <w:szCs w:val="24"/>
          <w:lang w:val="en-US"/>
        </w:rPr>
      </w:pPr>
      <w:r w:rsidRPr="00F05EE9">
        <w:rPr>
          <w:rFonts w:ascii="Times New Roman" w:eastAsia="Times New Roman" w:hAnsi="Times New Roman"/>
          <w:sz w:val="24"/>
          <w:szCs w:val="24"/>
          <w:lang w:val="en-US"/>
        </w:rPr>
        <w:t>Chisolm G.M., Steinberg D. The oxidative modification hypothesis of atherogenesis: a</w:t>
      </w:r>
      <w:r w:rsidR="00F87B0D">
        <w:rPr>
          <w:rFonts w:ascii="Times New Roman" w:eastAsia="Times New Roman" w:hAnsi="Times New Roman"/>
          <w:sz w:val="24"/>
          <w:szCs w:val="24"/>
          <w:lang w:val="en-US"/>
        </w:rPr>
        <w:t>n overview. Free Radic Biol Med</w:t>
      </w:r>
      <w:r w:rsidRPr="00F05EE9">
        <w:rPr>
          <w:rFonts w:ascii="Times New Roman" w:eastAsia="Times New Roman" w:hAnsi="Times New Roman"/>
          <w:sz w:val="24"/>
          <w:szCs w:val="24"/>
          <w:lang w:val="en-US"/>
        </w:rPr>
        <w:t xml:space="preserve"> </w:t>
      </w:r>
      <w:r w:rsidR="00F87B0D">
        <w:rPr>
          <w:rFonts w:ascii="Times New Roman" w:hAnsi="Times New Roman"/>
          <w:iCs/>
          <w:sz w:val="24"/>
          <w:szCs w:val="24"/>
          <w:lang w:val="en-US"/>
        </w:rPr>
        <w:t xml:space="preserve">- </w:t>
      </w:r>
      <w:r w:rsidRPr="00F05EE9">
        <w:rPr>
          <w:rFonts w:ascii="Times New Roman" w:eastAsia="Times New Roman" w:hAnsi="Times New Roman"/>
          <w:sz w:val="24"/>
          <w:szCs w:val="24"/>
          <w:lang w:val="en-US"/>
        </w:rPr>
        <w:t xml:space="preserve">2000. </w:t>
      </w:r>
      <w:r w:rsidR="00F87B0D">
        <w:rPr>
          <w:rFonts w:ascii="Times New Roman" w:hAnsi="Times New Roman"/>
          <w:iCs/>
          <w:sz w:val="24"/>
          <w:szCs w:val="24"/>
          <w:lang w:val="en-US"/>
        </w:rPr>
        <w:t xml:space="preserve">- </w:t>
      </w:r>
      <w:r w:rsidR="002F0AA9" w:rsidRPr="002F0AA9">
        <w:rPr>
          <w:rFonts w:ascii="Times New Roman" w:hAnsi="Times New Roman"/>
          <w:sz w:val="24"/>
          <w:szCs w:val="24"/>
          <w:lang w:val="en-US"/>
        </w:rPr>
        <w:t>№</w:t>
      </w:r>
      <w:r w:rsidR="002F0AA9">
        <w:rPr>
          <w:rFonts w:ascii="Times New Roman" w:hAnsi="Times New Roman"/>
          <w:sz w:val="24"/>
          <w:szCs w:val="24"/>
        </w:rPr>
        <w:t xml:space="preserve"> </w:t>
      </w:r>
      <w:r w:rsidRPr="00F05EE9">
        <w:rPr>
          <w:rFonts w:ascii="Times New Roman" w:eastAsia="Times New Roman" w:hAnsi="Times New Roman"/>
          <w:sz w:val="24"/>
          <w:szCs w:val="24"/>
          <w:lang w:val="en-US"/>
        </w:rPr>
        <w:t>28</w:t>
      </w:r>
      <w:r w:rsidR="002F0AA9">
        <w:rPr>
          <w:rFonts w:ascii="Times New Roman" w:eastAsia="Times New Roman" w:hAnsi="Times New Roman"/>
          <w:sz w:val="24"/>
          <w:szCs w:val="24"/>
        </w:rPr>
        <w:t xml:space="preserve"> -</w:t>
      </w:r>
      <w:r w:rsidR="003F3839" w:rsidRPr="00F05EE9">
        <w:rPr>
          <w:rFonts w:ascii="Times New Roman" w:hAnsi="Times New Roman"/>
          <w:iCs/>
          <w:sz w:val="24"/>
          <w:szCs w:val="24"/>
        </w:rPr>
        <w:t xml:space="preserve"> </w:t>
      </w:r>
      <w:r w:rsidR="003F3839" w:rsidRPr="00F05EE9">
        <w:rPr>
          <w:rFonts w:ascii="Times New Roman" w:hAnsi="Times New Roman"/>
          <w:iCs/>
          <w:sz w:val="24"/>
          <w:szCs w:val="24"/>
          <w:lang w:val="en-US"/>
        </w:rPr>
        <w:t>P.</w:t>
      </w:r>
      <w:r w:rsidRPr="00F05EE9">
        <w:rPr>
          <w:rFonts w:ascii="Times New Roman" w:eastAsia="Times New Roman" w:hAnsi="Times New Roman"/>
          <w:sz w:val="24"/>
          <w:szCs w:val="24"/>
          <w:lang w:val="en-US"/>
        </w:rPr>
        <w:t>1815-</w:t>
      </w:r>
      <w:r w:rsidR="003F3839" w:rsidRPr="00F05EE9">
        <w:rPr>
          <w:rFonts w:ascii="Times New Roman" w:eastAsia="Times New Roman" w:hAnsi="Times New Roman"/>
          <w:sz w:val="24"/>
          <w:szCs w:val="24"/>
          <w:lang w:val="en-US"/>
        </w:rPr>
        <w:t>18</w:t>
      </w:r>
      <w:r w:rsidRPr="00F05EE9">
        <w:rPr>
          <w:rFonts w:ascii="Times New Roman" w:eastAsia="Times New Roman" w:hAnsi="Times New Roman"/>
          <w:sz w:val="24"/>
          <w:szCs w:val="24"/>
          <w:lang w:val="en-US"/>
        </w:rPr>
        <w:t>26. </w:t>
      </w:r>
    </w:p>
    <w:p w:rsidR="00090C1A" w:rsidRPr="00F05EE9" w:rsidRDefault="00090C1A" w:rsidP="008C0061">
      <w:pPr>
        <w:pStyle w:val="af3"/>
        <w:numPr>
          <w:ilvl w:val="0"/>
          <w:numId w:val="16"/>
        </w:numPr>
        <w:shd w:val="clear" w:color="auto" w:fill="FFFFFF"/>
        <w:tabs>
          <w:tab w:val="left" w:pos="709"/>
          <w:tab w:val="left" w:pos="1134"/>
        </w:tabs>
        <w:spacing w:after="0" w:line="360" w:lineRule="auto"/>
        <w:ind w:left="0" w:firstLine="709"/>
        <w:jc w:val="both"/>
        <w:rPr>
          <w:rFonts w:ascii="Times New Roman" w:eastAsia="Times New Roman" w:hAnsi="Times New Roman"/>
          <w:sz w:val="24"/>
          <w:szCs w:val="24"/>
          <w:lang w:val="en-US"/>
        </w:rPr>
      </w:pPr>
      <w:r w:rsidRPr="00F05EE9">
        <w:rPr>
          <w:rFonts w:ascii="Times New Roman" w:eastAsia="Times New Roman" w:hAnsi="Times New Roman"/>
          <w:sz w:val="24"/>
          <w:szCs w:val="24"/>
          <w:lang w:val="en-US"/>
        </w:rPr>
        <w:t>Parthasarathy S</w:t>
      </w:r>
      <w:r w:rsidR="003F3839" w:rsidRPr="00F05EE9">
        <w:rPr>
          <w:rFonts w:ascii="Times New Roman" w:eastAsia="Times New Roman" w:hAnsi="Times New Roman"/>
          <w:sz w:val="24"/>
          <w:szCs w:val="24"/>
          <w:lang w:val="en-US"/>
        </w:rPr>
        <w:t>.</w:t>
      </w:r>
      <w:r w:rsidRPr="00F05EE9">
        <w:rPr>
          <w:rFonts w:ascii="Times New Roman" w:eastAsia="Times New Roman" w:hAnsi="Times New Roman"/>
          <w:sz w:val="24"/>
          <w:szCs w:val="24"/>
          <w:lang w:val="en-US"/>
        </w:rPr>
        <w:t>, Santanam N</w:t>
      </w:r>
      <w:r w:rsidR="003F3839" w:rsidRPr="00F05EE9">
        <w:rPr>
          <w:rFonts w:ascii="Times New Roman" w:eastAsia="Times New Roman" w:hAnsi="Times New Roman"/>
          <w:sz w:val="24"/>
          <w:szCs w:val="24"/>
          <w:lang w:val="en-US"/>
        </w:rPr>
        <w:t>.</w:t>
      </w:r>
      <w:r w:rsidRPr="00F05EE9">
        <w:rPr>
          <w:rFonts w:ascii="Times New Roman" w:eastAsia="Times New Roman" w:hAnsi="Times New Roman"/>
          <w:sz w:val="24"/>
          <w:szCs w:val="24"/>
          <w:lang w:val="en-US"/>
        </w:rPr>
        <w:t>, Ramachandran S</w:t>
      </w:r>
      <w:r w:rsidR="003F3839" w:rsidRPr="00F05EE9">
        <w:rPr>
          <w:rFonts w:ascii="Times New Roman" w:eastAsia="Times New Roman" w:hAnsi="Times New Roman"/>
          <w:sz w:val="24"/>
          <w:szCs w:val="24"/>
          <w:lang w:val="en-US"/>
        </w:rPr>
        <w:t>.</w:t>
      </w:r>
      <w:r w:rsidRPr="00F05EE9">
        <w:rPr>
          <w:rFonts w:ascii="Times New Roman" w:eastAsia="Times New Roman" w:hAnsi="Times New Roman"/>
          <w:sz w:val="24"/>
          <w:szCs w:val="24"/>
          <w:lang w:val="en-US"/>
        </w:rPr>
        <w:t xml:space="preserve">, Meilhac O. Oxidants and antioxidants </w:t>
      </w:r>
      <w:r w:rsidR="003F3839" w:rsidRPr="00F05EE9">
        <w:rPr>
          <w:rFonts w:ascii="Times New Roman" w:eastAsia="Times New Roman" w:hAnsi="Times New Roman"/>
          <w:sz w:val="24"/>
          <w:szCs w:val="24"/>
          <w:lang w:val="en-US"/>
        </w:rPr>
        <w:t xml:space="preserve">in atherogenesis. An appraisal // </w:t>
      </w:r>
      <w:r w:rsidRPr="00F05EE9">
        <w:rPr>
          <w:rFonts w:ascii="Times New Roman" w:eastAsia="Times New Roman" w:hAnsi="Times New Roman"/>
          <w:sz w:val="24"/>
          <w:szCs w:val="24"/>
          <w:lang w:val="en-US"/>
        </w:rPr>
        <w:t>J Lipid Res</w:t>
      </w:r>
      <w:r w:rsidR="003F3839" w:rsidRPr="00F05EE9">
        <w:rPr>
          <w:rFonts w:ascii="Times New Roman" w:eastAsia="Times New Roman" w:hAnsi="Times New Roman"/>
          <w:sz w:val="24"/>
          <w:szCs w:val="24"/>
          <w:lang w:val="en-US"/>
        </w:rPr>
        <w:t xml:space="preserve"> </w:t>
      </w:r>
      <w:r w:rsidR="00F87B0D">
        <w:rPr>
          <w:rFonts w:ascii="Times New Roman" w:hAnsi="Times New Roman"/>
          <w:iCs/>
          <w:sz w:val="24"/>
          <w:szCs w:val="24"/>
          <w:lang w:val="en-US"/>
        </w:rPr>
        <w:t>-</w:t>
      </w:r>
      <w:r w:rsidRPr="00F05EE9">
        <w:rPr>
          <w:rFonts w:ascii="Times New Roman" w:eastAsia="Times New Roman" w:hAnsi="Times New Roman"/>
          <w:sz w:val="24"/>
          <w:szCs w:val="24"/>
          <w:lang w:val="en-US"/>
        </w:rPr>
        <w:t> 1999</w:t>
      </w:r>
      <w:r w:rsidR="003F3839" w:rsidRPr="00F05EE9">
        <w:rPr>
          <w:rFonts w:ascii="Times New Roman" w:eastAsia="Times New Roman" w:hAnsi="Times New Roman"/>
          <w:sz w:val="24"/>
          <w:szCs w:val="24"/>
          <w:lang w:val="en-US"/>
        </w:rPr>
        <w:t xml:space="preserve">. </w:t>
      </w:r>
      <w:r w:rsidR="00F87B0D">
        <w:rPr>
          <w:rFonts w:ascii="Times New Roman" w:hAnsi="Times New Roman"/>
          <w:iCs/>
          <w:sz w:val="24"/>
          <w:szCs w:val="24"/>
          <w:lang w:val="en-US"/>
        </w:rPr>
        <w:t>-</w:t>
      </w:r>
      <w:r w:rsidRPr="00F05EE9">
        <w:rPr>
          <w:rFonts w:ascii="Times New Roman" w:eastAsia="Times New Roman" w:hAnsi="Times New Roman"/>
          <w:sz w:val="24"/>
          <w:szCs w:val="24"/>
          <w:lang w:val="en-US"/>
        </w:rPr>
        <w:t xml:space="preserve"> </w:t>
      </w:r>
      <w:r w:rsidR="002F0AA9" w:rsidRPr="002F0AA9">
        <w:rPr>
          <w:rFonts w:ascii="Times New Roman" w:hAnsi="Times New Roman"/>
          <w:sz w:val="24"/>
          <w:szCs w:val="24"/>
          <w:lang w:val="en-US"/>
        </w:rPr>
        <w:t>№</w:t>
      </w:r>
      <w:r w:rsidR="002F0AA9">
        <w:rPr>
          <w:rFonts w:ascii="Times New Roman" w:hAnsi="Times New Roman"/>
          <w:sz w:val="24"/>
          <w:szCs w:val="24"/>
        </w:rPr>
        <w:t xml:space="preserve"> </w:t>
      </w:r>
      <w:r w:rsidRPr="00F05EE9">
        <w:rPr>
          <w:rFonts w:ascii="Times New Roman" w:eastAsia="Times New Roman" w:hAnsi="Times New Roman"/>
          <w:sz w:val="24"/>
          <w:szCs w:val="24"/>
          <w:lang w:val="en-US"/>
        </w:rPr>
        <w:t>40</w:t>
      </w:r>
      <w:r w:rsidR="002F0AA9">
        <w:rPr>
          <w:rFonts w:ascii="Times New Roman" w:eastAsia="Times New Roman" w:hAnsi="Times New Roman"/>
          <w:sz w:val="24"/>
          <w:szCs w:val="24"/>
        </w:rPr>
        <w:t xml:space="preserve"> -</w:t>
      </w:r>
      <w:r w:rsidR="00F87B0D">
        <w:rPr>
          <w:rFonts w:ascii="Times New Roman" w:hAnsi="Times New Roman"/>
          <w:iCs/>
          <w:sz w:val="24"/>
          <w:szCs w:val="24"/>
          <w:lang w:val="en-US"/>
        </w:rPr>
        <w:t xml:space="preserve"> P.</w:t>
      </w:r>
      <w:r w:rsidRPr="00F05EE9">
        <w:rPr>
          <w:rFonts w:ascii="Times New Roman" w:eastAsia="Times New Roman" w:hAnsi="Times New Roman"/>
          <w:sz w:val="24"/>
          <w:szCs w:val="24"/>
          <w:lang w:val="en-US"/>
        </w:rPr>
        <w:t>2143-</w:t>
      </w:r>
      <w:r w:rsidR="003F3839" w:rsidRPr="00F05EE9">
        <w:rPr>
          <w:rFonts w:ascii="Times New Roman" w:eastAsia="Times New Roman" w:hAnsi="Times New Roman"/>
          <w:sz w:val="24"/>
          <w:szCs w:val="24"/>
          <w:lang w:val="en-US"/>
        </w:rPr>
        <w:t>21</w:t>
      </w:r>
      <w:r w:rsidRPr="00F05EE9">
        <w:rPr>
          <w:rFonts w:ascii="Times New Roman" w:eastAsia="Times New Roman" w:hAnsi="Times New Roman"/>
          <w:sz w:val="24"/>
          <w:szCs w:val="24"/>
          <w:lang w:val="en-US"/>
        </w:rPr>
        <w:t>57.</w:t>
      </w:r>
    </w:p>
    <w:p w:rsidR="00090C1A" w:rsidRPr="00F05EE9" w:rsidRDefault="00090C1A" w:rsidP="008C0061">
      <w:pPr>
        <w:pStyle w:val="af3"/>
        <w:numPr>
          <w:ilvl w:val="0"/>
          <w:numId w:val="16"/>
        </w:numPr>
        <w:tabs>
          <w:tab w:val="left" w:pos="709"/>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Li D</w:t>
      </w:r>
      <w:r w:rsidR="003F3839" w:rsidRPr="00F05EE9">
        <w:rPr>
          <w:rFonts w:ascii="Times New Roman" w:hAnsi="Times New Roman"/>
          <w:sz w:val="24"/>
          <w:szCs w:val="24"/>
          <w:lang w:val="en-US"/>
        </w:rPr>
        <w:t>.</w:t>
      </w:r>
      <w:r w:rsidRPr="00F05EE9">
        <w:rPr>
          <w:rFonts w:ascii="Times New Roman" w:hAnsi="Times New Roman"/>
          <w:sz w:val="24"/>
          <w:szCs w:val="24"/>
          <w:lang w:val="en-US"/>
        </w:rPr>
        <w:t>, Mehta J</w:t>
      </w:r>
      <w:r w:rsidR="003F3839" w:rsidRPr="00F05EE9">
        <w:rPr>
          <w:rFonts w:ascii="Times New Roman" w:hAnsi="Times New Roman"/>
          <w:sz w:val="24"/>
          <w:szCs w:val="24"/>
          <w:lang w:val="en-US"/>
        </w:rPr>
        <w:t>.</w:t>
      </w:r>
      <w:r w:rsidRPr="00F05EE9">
        <w:rPr>
          <w:rFonts w:ascii="Times New Roman" w:hAnsi="Times New Roman"/>
          <w:sz w:val="24"/>
          <w:szCs w:val="24"/>
          <w:lang w:val="en-US"/>
        </w:rPr>
        <w:t>L. Antisense to LOX-1 inhibits oxidized LDL-mediated upregulation of monocyte chemoattractant protein-1 and monocyte adhesion to human coronary artery endothelial cells</w:t>
      </w:r>
      <w:r w:rsidR="003F3839" w:rsidRPr="00F05EE9">
        <w:rPr>
          <w:rFonts w:ascii="Times New Roman" w:hAnsi="Times New Roman"/>
          <w:sz w:val="24"/>
          <w:szCs w:val="24"/>
          <w:lang w:val="en-US"/>
        </w:rPr>
        <w:t xml:space="preserve"> //</w:t>
      </w:r>
      <w:r w:rsidRPr="00F05EE9">
        <w:rPr>
          <w:rFonts w:ascii="Times New Roman" w:hAnsi="Times New Roman"/>
          <w:sz w:val="24"/>
          <w:szCs w:val="24"/>
          <w:lang w:val="en-US"/>
        </w:rPr>
        <w:t xml:space="preserve"> Circulation</w:t>
      </w:r>
      <w:r w:rsidR="003F3839" w:rsidRPr="00F05EE9">
        <w:rPr>
          <w:rFonts w:ascii="Times New Roman" w:hAnsi="Times New Roman"/>
          <w:iCs/>
          <w:sz w:val="24"/>
          <w:szCs w:val="24"/>
          <w:lang w:val="en-US"/>
        </w:rPr>
        <w:t xml:space="preserve"> </w:t>
      </w:r>
      <w:r w:rsidR="00F87B0D">
        <w:rPr>
          <w:rFonts w:ascii="Times New Roman" w:hAnsi="Times New Roman"/>
          <w:iCs/>
          <w:sz w:val="24"/>
          <w:szCs w:val="24"/>
          <w:lang w:val="en-US"/>
        </w:rPr>
        <w:t>-</w:t>
      </w:r>
      <w:r w:rsidRPr="00F05EE9">
        <w:rPr>
          <w:rFonts w:ascii="Times New Roman" w:hAnsi="Times New Roman"/>
          <w:sz w:val="24"/>
          <w:szCs w:val="24"/>
          <w:lang w:val="en-US"/>
        </w:rPr>
        <w:t xml:space="preserve"> 2000</w:t>
      </w:r>
      <w:r w:rsidR="003F3839" w:rsidRPr="00F05EE9">
        <w:rPr>
          <w:rFonts w:ascii="Times New Roman" w:hAnsi="Times New Roman"/>
          <w:sz w:val="24"/>
          <w:szCs w:val="24"/>
          <w:lang w:val="en-US"/>
        </w:rPr>
        <w:t xml:space="preserve">. </w:t>
      </w:r>
      <w:r w:rsidR="00F87B0D">
        <w:rPr>
          <w:rFonts w:ascii="Times New Roman" w:hAnsi="Times New Roman"/>
          <w:iCs/>
          <w:sz w:val="24"/>
          <w:szCs w:val="24"/>
          <w:lang w:val="en-US"/>
        </w:rPr>
        <w:t>-</w:t>
      </w:r>
      <w:r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 xml:space="preserve">№ </w:t>
      </w:r>
      <w:r w:rsidRPr="00F05EE9">
        <w:rPr>
          <w:rFonts w:ascii="Times New Roman" w:hAnsi="Times New Roman"/>
          <w:sz w:val="24"/>
          <w:szCs w:val="24"/>
          <w:lang w:val="en-US"/>
        </w:rPr>
        <w:t>101</w:t>
      </w:r>
      <w:r w:rsidR="002F0AA9" w:rsidRPr="002F0AA9">
        <w:rPr>
          <w:rFonts w:ascii="Times New Roman" w:hAnsi="Times New Roman"/>
          <w:iCs/>
          <w:sz w:val="24"/>
          <w:szCs w:val="24"/>
          <w:lang w:val="en-US"/>
        </w:rPr>
        <w:t xml:space="preserve"> - </w:t>
      </w:r>
      <w:r w:rsidR="00F87B0D">
        <w:rPr>
          <w:rFonts w:ascii="Times New Roman" w:hAnsi="Times New Roman"/>
          <w:iCs/>
          <w:sz w:val="24"/>
          <w:szCs w:val="24"/>
          <w:lang w:val="en-US"/>
        </w:rPr>
        <w:t>P.</w:t>
      </w:r>
      <w:r w:rsidRPr="00F05EE9">
        <w:rPr>
          <w:rFonts w:ascii="Times New Roman" w:hAnsi="Times New Roman"/>
          <w:sz w:val="24"/>
          <w:szCs w:val="24"/>
          <w:lang w:val="en-US"/>
        </w:rPr>
        <w:t>2889-</w:t>
      </w:r>
      <w:r w:rsidR="003F3839" w:rsidRPr="00F05EE9">
        <w:rPr>
          <w:rFonts w:ascii="Times New Roman" w:hAnsi="Times New Roman"/>
          <w:sz w:val="24"/>
          <w:szCs w:val="24"/>
          <w:lang w:val="en-US"/>
        </w:rPr>
        <w:t>28</w:t>
      </w:r>
      <w:r w:rsidRPr="00F05EE9">
        <w:rPr>
          <w:rFonts w:ascii="Times New Roman" w:hAnsi="Times New Roman"/>
          <w:sz w:val="24"/>
          <w:szCs w:val="24"/>
          <w:lang w:val="en-US"/>
        </w:rPr>
        <w:t>95.</w:t>
      </w:r>
    </w:p>
    <w:p w:rsidR="00090C1A" w:rsidRPr="00F05EE9" w:rsidRDefault="00090C1A" w:rsidP="008C0061">
      <w:pPr>
        <w:pStyle w:val="af3"/>
        <w:numPr>
          <w:ilvl w:val="0"/>
          <w:numId w:val="16"/>
        </w:numPr>
        <w:tabs>
          <w:tab w:val="left" w:pos="709"/>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Blair A</w:t>
      </w:r>
      <w:r w:rsidR="003F3839" w:rsidRPr="00F05EE9">
        <w:rPr>
          <w:rFonts w:ascii="Times New Roman" w:hAnsi="Times New Roman"/>
          <w:sz w:val="24"/>
          <w:szCs w:val="24"/>
          <w:lang w:val="en-US"/>
        </w:rPr>
        <w:t>.</w:t>
      </w:r>
      <w:r w:rsidRPr="00F05EE9">
        <w:rPr>
          <w:rFonts w:ascii="Times New Roman" w:hAnsi="Times New Roman"/>
          <w:sz w:val="24"/>
          <w:szCs w:val="24"/>
          <w:lang w:val="en-US"/>
        </w:rPr>
        <w:t>, Shaul P</w:t>
      </w:r>
      <w:r w:rsidR="003F3839" w:rsidRPr="00F05EE9">
        <w:rPr>
          <w:rFonts w:ascii="Times New Roman" w:hAnsi="Times New Roman"/>
          <w:sz w:val="24"/>
          <w:szCs w:val="24"/>
          <w:lang w:val="en-US"/>
        </w:rPr>
        <w:t>.</w:t>
      </w:r>
      <w:r w:rsidRPr="00F05EE9">
        <w:rPr>
          <w:rFonts w:ascii="Times New Roman" w:hAnsi="Times New Roman"/>
          <w:sz w:val="24"/>
          <w:szCs w:val="24"/>
          <w:lang w:val="en-US"/>
        </w:rPr>
        <w:t>W</w:t>
      </w:r>
      <w:r w:rsidR="003F3839" w:rsidRPr="00F05EE9">
        <w:rPr>
          <w:rFonts w:ascii="Times New Roman" w:hAnsi="Times New Roman"/>
          <w:sz w:val="24"/>
          <w:szCs w:val="24"/>
          <w:lang w:val="en-US"/>
        </w:rPr>
        <w:t>.</w:t>
      </w:r>
      <w:r w:rsidRPr="00F05EE9">
        <w:rPr>
          <w:rFonts w:ascii="Times New Roman" w:hAnsi="Times New Roman"/>
          <w:sz w:val="24"/>
          <w:szCs w:val="24"/>
          <w:lang w:val="en-US"/>
        </w:rPr>
        <w:t>, Yuhanna I</w:t>
      </w:r>
      <w:r w:rsidR="003F3839" w:rsidRPr="00F05EE9">
        <w:rPr>
          <w:rFonts w:ascii="Times New Roman" w:hAnsi="Times New Roman"/>
          <w:sz w:val="24"/>
          <w:szCs w:val="24"/>
          <w:lang w:val="en-US"/>
        </w:rPr>
        <w:t>.</w:t>
      </w:r>
      <w:r w:rsidRPr="00F05EE9">
        <w:rPr>
          <w:rFonts w:ascii="Times New Roman" w:hAnsi="Times New Roman"/>
          <w:sz w:val="24"/>
          <w:szCs w:val="24"/>
          <w:lang w:val="en-US"/>
        </w:rPr>
        <w:t>S</w:t>
      </w:r>
      <w:r w:rsidR="003F3839" w:rsidRPr="00F05EE9">
        <w:rPr>
          <w:rFonts w:ascii="Times New Roman" w:hAnsi="Times New Roman"/>
          <w:sz w:val="24"/>
          <w:szCs w:val="24"/>
          <w:lang w:val="en-US"/>
        </w:rPr>
        <w:t>.</w:t>
      </w:r>
      <w:r w:rsidR="006C6ADC" w:rsidRPr="00F05EE9">
        <w:rPr>
          <w:rFonts w:ascii="Times New Roman" w:hAnsi="Times New Roman"/>
          <w:sz w:val="24"/>
          <w:szCs w:val="24"/>
          <w:lang w:val="en-US"/>
        </w:rPr>
        <w:t xml:space="preserve"> </w:t>
      </w:r>
      <w:r w:rsidRPr="00F05EE9">
        <w:rPr>
          <w:rFonts w:ascii="Times New Roman" w:hAnsi="Times New Roman"/>
          <w:sz w:val="24"/>
          <w:szCs w:val="24"/>
          <w:lang w:val="en-US"/>
        </w:rPr>
        <w:t>Oxidized low density lipoprotein displaces endothelial nitric-oxide synthase (eNOS) from plasmalemmal caveolae and impairs eNOS activation</w:t>
      </w:r>
      <w:r w:rsidR="003F3839" w:rsidRPr="00F05EE9">
        <w:rPr>
          <w:rFonts w:ascii="Times New Roman" w:hAnsi="Times New Roman"/>
          <w:sz w:val="24"/>
          <w:szCs w:val="24"/>
          <w:lang w:val="en-US"/>
        </w:rPr>
        <w:t xml:space="preserve"> //</w:t>
      </w:r>
      <w:r w:rsidRPr="00F05EE9">
        <w:rPr>
          <w:rFonts w:ascii="Times New Roman" w:hAnsi="Times New Roman"/>
          <w:sz w:val="24"/>
          <w:szCs w:val="24"/>
          <w:lang w:val="en-US"/>
        </w:rPr>
        <w:t xml:space="preserve"> J Biol Chem</w:t>
      </w:r>
      <w:r w:rsidR="003F3839" w:rsidRPr="00F05EE9">
        <w:rPr>
          <w:rFonts w:ascii="Times New Roman" w:hAnsi="Times New Roman"/>
          <w:sz w:val="24"/>
          <w:szCs w:val="24"/>
          <w:lang w:val="en-US"/>
        </w:rPr>
        <w:t xml:space="preserve"> </w:t>
      </w:r>
      <w:r w:rsidR="00F87B0D">
        <w:rPr>
          <w:rFonts w:ascii="Times New Roman" w:hAnsi="Times New Roman"/>
          <w:iCs/>
          <w:sz w:val="24"/>
          <w:szCs w:val="24"/>
          <w:lang w:val="en-US"/>
        </w:rPr>
        <w:t>-</w:t>
      </w:r>
      <w:r w:rsidRPr="00F05EE9">
        <w:rPr>
          <w:rFonts w:ascii="Times New Roman" w:hAnsi="Times New Roman"/>
          <w:sz w:val="24"/>
          <w:szCs w:val="24"/>
          <w:lang w:val="en-US"/>
        </w:rPr>
        <w:t>1999</w:t>
      </w:r>
      <w:r w:rsidR="003F3839" w:rsidRPr="00F05EE9">
        <w:rPr>
          <w:rFonts w:ascii="Times New Roman" w:hAnsi="Times New Roman"/>
          <w:sz w:val="24"/>
          <w:szCs w:val="24"/>
          <w:lang w:val="en-US"/>
        </w:rPr>
        <w:t xml:space="preserve">. </w:t>
      </w:r>
      <w:r w:rsidR="00F87B0D">
        <w:rPr>
          <w:rFonts w:ascii="Times New Roman" w:hAnsi="Times New Roman"/>
          <w:iCs/>
          <w:sz w:val="24"/>
          <w:szCs w:val="24"/>
          <w:lang w:val="en-US"/>
        </w:rPr>
        <w:t>-</w:t>
      </w:r>
      <w:r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 xml:space="preserve">№ </w:t>
      </w:r>
      <w:r w:rsidRPr="00F05EE9">
        <w:rPr>
          <w:rFonts w:ascii="Times New Roman" w:hAnsi="Times New Roman"/>
          <w:sz w:val="24"/>
          <w:szCs w:val="24"/>
          <w:lang w:val="en-US"/>
        </w:rPr>
        <w:t>274</w:t>
      </w:r>
      <w:r w:rsidR="002F0AA9" w:rsidRPr="002F0AA9">
        <w:rPr>
          <w:rFonts w:ascii="Times New Roman" w:hAnsi="Times New Roman"/>
          <w:sz w:val="24"/>
          <w:szCs w:val="24"/>
          <w:lang w:val="en-US"/>
        </w:rPr>
        <w:t xml:space="preserve"> -</w:t>
      </w:r>
      <w:r w:rsidR="00F87B0D">
        <w:rPr>
          <w:rFonts w:ascii="Times New Roman" w:hAnsi="Times New Roman"/>
          <w:sz w:val="24"/>
          <w:szCs w:val="24"/>
          <w:lang w:val="en-US"/>
        </w:rPr>
        <w:t xml:space="preserve"> </w:t>
      </w:r>
      <w:r w:rsidR="003F3839" w:rsidRPr="00F05EE9">
        <w:rPr>
          <w:rFonts w:ascii="Times New Roman" w:hAnsi="Times New Roman"/>
          <w:iCs/>
          <w:sz w:val="24"/>
          <w:szCs w:val="24"/>
        </w:rPr>
        <w:t>Р</w:t>
      </w:r>
      <w:r w:rsidR="00F87B0D">
        <w:rPr>
          <w:rFonts w:ascii="Times New Roman" w:hAnsi="Times New Roman"/>
          <w:iCs/>
          <w:sz w:val="24"/>
          <w:szCs w:val="24"/>
          <w:lang w:val="en-US"/>
        </w:rPr>
        <w:t>.</w:t>
      </w:r>
      <w:r w:rsidRPr="00F05EE9">
        <w:rPr>
          <w:rFonts w:ascii="Times New Roman" w:hAnsi="Times New Roman"/>
          <w:sz w:val="24"/>
          <w:szCs w:val="24"/>
          <w:lang w:val="en-US"/>
        </w:rPr>
        <w:t>32512-</w:t>
      </w:r>
      <w:r w:rsidR="003F3839" w:rsidRPr="00F05EE9">
        <w:rPr>
          <w:rFonts w:ascii="Times New Roman" w:hAnsi="Times New Roman"/>
          <w:sz w:val="24"/>
          <w:szCs w:val="24"/>
          <w:lang w:val="en-US"/>
        </w:rPr>
        <w:t>325</w:t>
      </w:r>
      <w:r w:rsidRPr="00F05EE9">
        <w:rPr>
          <w:rFonts w:ascii="Times New Roman" w:hAnsi="Times New Roman"/>
          <w:sz w:val="24"/>
          <w:szCs w:val="24"/>
          <w:lang w:val="en-US"/>
        </w:rPr>
        <w:t>19.</w:t>
      </w:r>
    </w:p>
    <w:p w:rsidR="00090C1A" w:rsidRPr="00F05EE9" w:rsidRDefault="00090C1A" w:rsidP="008C0061">
      <w:pPr>
        <w:pStyle w:val="af3"/>
        <w:numPr>
          <w:ilvl w:val="0"/>
          <w:numId w:val="16"/>
        </w:numPr>
        <w:tabs>
          <w:tab w:val="left" w:pos="709"/>
          <w:tab w:val="left" w:pos="1134"/>
        </w:tabs>
        <w:autoSpaceDE w:val="0"/>
        <w:autoSpaceDN w:val="0"/>
        <w:adjustRightInd w:val="0"/>
        <w:spacing w:after="0" w:line="360" w:lineRule="auto"/>
        <w:ind w:left="0" w:firstLine="709"/>
        <w:jc w:val="both"/>
        <w:rPr>
          <w:rFonts w:ascii="Times New Roman" w:hAnsi="Times New Roman"/>
          <w:sz w:val="24"/>
          <w:szCs w:val="24"/>
          <w:shd w:val="clear" w:color="auto" w:fill="FFFFFF"/>
          <w:lang w:val="en-US"/>
        </w:rPr>
      </w:pPr>
      <w:r w:rsidRPr="00F05EE9">
        <w:rPr>
          <w:rFonts w:ascii="Times New Roman" w:hAnsi="Times New Roman"/>
          <w:sz w:val="24"/>
          <w:szCs w:val="24"/>
          <w:lang w:val="en-US"/>
        </w:rPr>
        <w:t>Alshabibi M</w:t>
      </w:r>
      <w:r w:rsidR="003F3839" w:rsidRPr="00F05EE9">
        <w:rPr>
          <w:rFonts w:ascii="Times New Roman" w:hAnsi="Times New Roman"/>
          <w:sz w:val="24"/>
          <w:szCs w:val="24"/>
          <w:lang w:val="en-US"/>
        </w:rPr>
        <w:t>.</w:t>
      </w:r>
      <w:r w:rsidRPr="00F05EE9">
        <w:rPr>
          <w:rFonts w:ascii="Times New Roman" w:hAnsi="Times New Roman"/>
          <w:sz w:val="24"/>
          <w:szCs w:val="24"/>
          <w:lang w:val="en-US"/>
        </w:rPr>
        <w:t>A</w:t>
      </w:r>
      <w:r w:rsidR="003F3839" w:rsidRPr="00F05EE9">
        <w:rPr>
          <w:rFonts w:ascii="Times New Roman" w:hAnsi="Times New Roman"/>
          <w:sz w:val="24"/>
          <w:szCs w:val="24"/>
          <w:lang w:val="en-US"/>
        </w:rPr>
        <w:t>.</w:t>
      </w:r>
      <w:r w:rsidRPr="00F05EE9">
        <w:rPr>
          <w:rFonts w:ascii="Times New Roman" w:hAnsi="Times New Roman"/>
          <w:sz w:val="24"/>
          <w:szCs w:val="24"/>
          <w:lang w:val="en-US"/>
        </w:rPr>
        <w:t>, Khatlani T</w:t>
      </w:r>
      <w:r w:rsidR="003F3839" w:rsidRPr="00F05EE9">
        <w:rPr>
          <w:rFonts w:ascii="Times New Roman" w:hAnsi="Times New Roman"/>
          <w:sz w:val="24"/>
          <w:szCs w:val="24"/>
          <w:lang w:val="en-US"/>
        </w:rPr>
        <w:t>.</w:t>
      </w:r>
      <w:r w:rsidRPr="00F05EE9">
        <w:rPr>
          <w:rFonts w:ascii="Times New Roman" w:hAnsi="Times New Roman"/>
          <w:sz w:val="24"/>
          <w:szCs w:val="24"/>
          <w:lang w:val="en-US"/>
        </w:rPr>
        <w:t>, Abomaray F</w:t>
      </w:r>
      <w:r w:rsidR="003F3839" w:rsidRPr="00F05EE9">
        <w:rPr>
          <w:rFonts w:ascii="Times New Roman" w:hAnsi="Times New Roman"/>
          <w:sz w:val="24"/>
          <w:szCs w:val="24"/>
          <w:lang w:val="en-US"/>
        </w:rPr>
        <w:t>.</w:t>
      </w:r>
      <w:r w:rsidRPr="00F05EE9">
        <w:rPr>
          <w:rFonts w:ascii="Times New Roman" w:hAnsi="Times New Roman"/>
          <w:sz w:val="24"/>
          <w:szCs w:val="24"/>
          <w:lang w:val="en-US"/>
        </w:rPr>
        <w:t>M</w:t>
      </w:r>
      <w:r w:rsidR="003F3839" w:rsidRPr="00F05EE9">
        <w:rPr>
          <w:rFonts w:ascii="Times New Roman" w:hAnsi="Times New Roman"/>
          <w:sz w:val="24"/>
          <w:szCs w:val="24"/>
          <w:lang w:val="en-US"/>
        </w:rPr>
        <w:t>.</w:t>
      </w:r>
      <w:r w:rsidR="006C6ADC" w:rsidRPr="00F05EE9">
        <w:rPr>
          <w:rFonts w:ascii="Times New Roman" w:hAnsi="Times New Roman"/>
          <w:sz w:val="24"/>
          <w:szCs w:val="24"/>
          <w:lang w:val="en-US"/>
        </w:rPr>
        <w:t xml:space="preserve"> </w:t>
      </w:r>
      <w:r w:rsidRPr="00F05EE9">
        <w:rPr>
          <w:rFonts w:ascii="Times New Roman" w:hAnsi="Times New Roman"/>
          <w:sz w:val="24"/>
          <w:szCs w:val="24"/>
          <w:lang w:val="en-US"/>
        </w:rPr>
        <w:t>Human decidua basalis mesenchymal stem/stromal cells protect endothelial cell functions from oxidative stress induced by hydrogen peroxide and monocytes</w:t>
      </w:r>
      <w:r w:rsidR="003F3839" w:rsidRPr="00F05EE9">
        <w:rPr>
          <w:rFonts w:ascii="Times New Roman" w:hAnsi="Times New Roman"/>
          <w:sz w:val="24"/>
          <w:szCs w:val="24"/>
          <w:lang w:val="en-US"/>
        </w:rPr>
        <w:t xml:space="preserve"> //</w:t>
      </w:r>
      <w:r w:rsidRPr="00F05EE9">
        <w:rPr>
          <w:rFonts w:ascii="Times New Roman" w:hAnsi="Times New Roman"/>
          <w:sz w:val="24"/>
          <w:szCs w:val="24"/>
          <w:lang w:val="en-US"/>
        </w:rPr>
        <w:t xml:space="preserve"> Stem Cell Res Ther</w:t>
      </w:r>
      <w:r w:rsidR="003F3839" w:rsidRPr="00F05EE9">
        <w:rPr>
          <w:rFonts w:ascii="Times New Roman" w:hAnsi="Times New Roman"/>
          <w:sz w:val="24"/>
          <w:szCs w:val="24"/>
          <w:lang w:val="en-US"/>
        </w:rPr>
        <w:t xml:space="preserve"> </w:t>
      </w:r>
      <w:r w:rsidR="00F87B0D">
        <w:rPr>
          <w:rFonts w:ascii="Times New Roman" w:hAnsi="Times New Roman"/>
          <w:iCs/>
          <w:sz w:val="24"/>
          <w:szCs w:val="24"/>
          <w:lang w:val="en-US"/>
        </w:rPr>
        <w:t xml:space="preserve">- </w:t>
      </w:r>
      <w:r w:rsidRPr="00F05EE9">
        <w:rPr>
          <w:rFonts w:ascii="Times New Roman" w:hAnsi="Times New Roman"/>
          <w:sz w:val="24"/>
          <w:szCs w:val="24"/>
          <w:lang w:val="en-US"/>
        </w:rPr>
        <w:t>2018</w:t>
      </w:r>
      <w:r w:rsidR="003F3839" w:rsidRPr="00F05EE9">
        <w:rPr>
          <w:rFonts w:ascii="Times New Roman" w:hAnsi="Times New Roman"/>
          <w:sz w:val="24"/>
          <w:szCs w:val="24"/>
          <w:lang w:val="en-US"/>
        </w:rPr>
        <w:t xml:space="preserve">. </w:t>
      </w:r>
      <w:r w:rsidR="00F87B0D">
        <w:rPr>
          <w:rFonts w:ascii="Times New Roman" w:hAnsi="Times New Roman"/>
          <w:iCs/>
          <w:sz w:val="24"/>
          <w:szCs w:val="24"/>
          <w:lang w:val="en-US"/>
        </w:rPr>
        <w:t>-</w:t>
      </w:r>
      <w:r w:rsidRPr="00F05EE9">
        <w:rPr>
          <w:rFonts w:ascii="Times New Roman" w:hAnsi="Times New Roman"/>
          <w:sz w:val="24"/>
          <w:szCs w:val="24"/>
          <w:lang w:val="en-US"/>
        </w:rPr>
        <w:t xml:space="preserve"> </w:t>
      </w:r>
      <w:r w:rsidR="003F3839" w:rsidRPr="00F05EE9">
        <w:rPr>
          <w:rFonts w:ascii="Times New Roman" w:hAnsi="Times New Roman"/>
          <w:sz w:val="24"/>
          <w:szCs w:val="24"/>
          <w:lang w:val="en-US"/>
        </w:rPr>
        <w:t xml:space="preserve">Vol. </w:t>
      </w:r>
      <w:r w:rsidRPr="00F05EE9">
        <w:rPr>
          <w:rFonts w:ascii="Times New Roman" w:hAnsi="Times New Roman"/>
          <w:sz w:val="24"/>
          <w:szCs w:val="24"/>
          <w:lang w:val="en-US"/>
        </w:rPr>
        <w:t>9</w:t>
      </w:r>
      <w:r w:rsidR="00A07976"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w:t>
      </w:r>
      <w:r w:rsidR="00F87B0D">
        <w:rPr>
          <w:rFonts w:ascii="Times New Roman" w:hAnsi="Times New Roman"/>
          <w:sz w:val="24"/>
          <w:szCs w:val="24"/>
          <w:lang w:val="en-US"/>
        </w:rPr>
        <w:t xml:space="preserve">. </w:t>
      </w:r>
      <w:r w:rsidR="003F3839" w:rsidRPr="00F05EE9">
        <w:rPr>
          <w:rFonts w:ascii="Times New Roman" w:hAnsi="Times New Roman"/>
          <w:sz w:val="24"/>
          <w:szCs w:val="24"/>
          <w:lang w:val="en-US"/>
        </w:rPr>
        <w:t>1</w:t>
      </w:r>
      <w:r w:rsidR="002F0AA9">
        <w:rPr>
          <w:rFonts w:ascii="Times New Roman" w:hAnsi="Times New Roman"/>
          <w:iCs/>
          <w:sz w:val="24"/>
          <w:szCs w:val="24"/>
        </w:rPr>
        <w:t xml:space="preserve"> - </w:t>
      </w:r>
      <w:r w:rsidR="003F3839" w:rsidRPr="00F05EE9">
        <w:rPr>
          <w:rFonts w:ascii="Times New Roman" w:hAnsi="Times New Roman"/>
          <w:sz w:val="24"/>
          <w:szCs w:val="24"/>
          <w:lang w:val="en-US"/>
        </w:rPr>
        <w:t>P.</w:t>
      </w:r>
      <w:r w:rsidRPr="00F05EE9">
        <w:rPr>
          <w:rFonts w:ascii="Times New Roman" w:hAnsi="Times New Roman"/>
          <w:sz w:val="24"/>
          <w:szCs w:val="24"/>
          <w:lang w:val="en-US"/>
        </w:rPr>
        <w:t>275</w:t>
      </w:r>
      <w:r w:rsidR="002F0AA9">
        <w:rPr>
          <w:rFonts w:ascii="Times New Roman" w:hAnsi="Times New Roman"/>
          <w:sz w:val="24"/>
          <w:szCs w:val="24"/>
          <w:lang w:val="en-US"/>
        </w:rPr>
        <w:t>-</w:t>
      </w:r>
      <w:r w:rsidR="006C6ADC" w:rsidRPr="00F05EE9">
        <w:rPr>
          <w:rFonts w:ascii="Times New Roman" w:hAnsi="Times New Roman"/>
          <w:sz w:val="24"/>
          <w:szCs w:val="24"/>
          <w:lang w:val="en-US"/>
        </w:rPr>
        <w:t>283</w:t>
      </w:r>
      <w:r w:rsidRPr="00F05EE9">
        <w:rPr>
          <w:rFonts w:ascii="Times New Roman" w:hAnsi="Times New Roman"/>
          <w:sz w:val="24"/>
          <w:szCs w:val="24"/>
          <w:lang w:val="en-US"/>
        </w:rPr>
        <w:t xml:space="preserve">. </w:t>
      </w:r>
    </w:p>
    <w:p w:rsidR="00090C1A" w:rsidRPr="00F05EE9" w:rsidRDefault="00090C1A" w:rsidP="008C0061">
      <w:pPr>
        <w:pStyle w:val="af3"/>
        <w:numPr>
          <w:ilvl w:val="0"/>
          <w:numId w:val="16"/>
        </w:numPr>
        <w:tabs>
          <w:tab w:val="left" w:pos="709"/>
          <w:tab w:val="left" w:pos="1134"/>
        </w:tabs>
        <w:autoSpaceDE w:val="0"/>
        <w:autoSpaceDN w:val="0"/>
        <w:adjustRightInd w:val="0"/>
        <w:spacing w:after="0" w:line="360" w:lineRule="auto"/>
        <w:ind w:left="0" w:firstLine="709"/>
        <w:jc w:val="both"/>
        <w:rPr>
          <w:rStyle w:val="element-citation"/>
          <w:rFonts w:ascii="Times New Roman" w:hAnsi="Times New Roman"/>
          <w:sz w:val="24"/>
          <w:szCs w:val="24"/>
          <w:lang w:val="en-US"/>
        </w:rPr>
      </w:pPr>
      <w:r w:rsidRPr="00F05EE9">
        <w:rPr>
          <w:rStyle w:val="element-citation"/>
          <w:rFonts w:ascii="Times New Roman" w:hAnsi="Times New Roman"/>
          <w:sz w:val="24"/>
          <w:szCs w:val="24"/>
          <w:shd w:val="clear" w:color="auto" w:fill="FFFFFF"/>
          <w:lang w:val="en-US"/>
        </w:rPr>
        <w:t>Alshabibi M</w:t>
      </w:r>
      <w:r w:rsidR="003F3839" w:rsidRPr="00F05EE9">
        <w:rPr>
          <w:rStyle w:val="element-citation"/>
          <w:rFonts w:ascii="Times New Roman" w:hAnsi="Times New Roman"/>
          <w:sz w:val="24"/>
          <w:szCs w:val="24"/>
          <w:shd w:val="clear" w:color="auto" w:fill="FFFFFF"/>
          <w:lang w:val="en-US"/>
        </w:rPr>
        <w:t>.</w:t>
      </w:r>
      <w:r w:rsidRPr="00F05EE9">
        <w:rPr>
          <w:rStyle w:val="element-citation"/>
          <w:rFonts w:ascii="Times New Roman" w:hAnsi="Times New Roman"/>
          <w:sz w:val="24"/>
          <w:szCs w:val="24"/>
          <w:shd w:val="clear" w:color="auto" w:fill="FFFFFF"/>
          <w:lang w:val="en-US"/>
        </w:rPr>
        <w:t>A</w:t>
      </w:r>
      <w:r w:rsidR="003F3839" w:rsidRPr="00F05EE9">
        <w:rPr>
          <w:rStyle w:val="element-citation"/>
          <w:rFonts w:ascii="Times New Roman" w:hAnsi="Times New Roman"/>
          <w:sz w:val="24"/>
          <w:szCs w:val="24"/>
          <w:shd w:val="clear" w:color="auto" w:fill="FFFFFF"/>
          <w:lang w:val="en-US"/>
        </w:rPr>
        <w:t>.</w:t>
      </w:r>
      <w:r w:rsidRPr="00F05EE9">
        <w:rPr>
          <w:rStyle w:val="element-citation"/>
          <w:rFonts w:ascii="Times New Roman" w:hAnsi="Times New Roman"/>
          <w:sz w:val="24"/>
          <w:szCs w:val="24"/>
          <w:shd w:val="clear" w:color="auto" w:fill="FFFFFF"/>
          <w:lang w:val="en-US"/>
        </w:rPr>
        <w:t>, Al Huqail A</w:t>
      </w:r>
      <w:r w:rsidR="003F3839" w:rsidRPr="00F05EE9">
        <w:rPr>
          <w:rStyle w:val="element-citation"/>
          <w:rFonts w:ascii="Times New Roman" w:hAnsi="Times New Roman"/>
          <w:sz w:val="24"/>
          <w:szCs w:val="24"/>
          <w:shd w:val="clear" w:color="auto" w:fill="FFFFFF"/>
          <w:lang w:val="en-US"/>
        </w:rPr>
        <w:t>.</w:t>
      </w:r>
      <w:r w:rsidRPr="00F05EE9">
        <w:rPr>
          <w:rStyle w:val="element-citation"/>
          <w:rFonts w:ascii="Times New Roman" w:hAnsi="Times New Roman"/>
          <w:sz w:val="24"/>
          <w:szCs w:val="24"/>
          <w:shd w:val="clear" w:color="auto" w:fill="FFFFFF"/>
          <w:lang w:val="en-US"/>
        </w:rPr>
        <w:t>J</w:t>
      </w:r>
      <w:r w:rsidR="003F3839" w:rsidRPr="00F05EE9">
        <w:rPr>
          <w:rStyle w:val="element-citation"/>
          <w:rFonts w:ascii="Times New Roman" w:hAnsi="Times New Roman"/>
          <w:sz w:val="24"/>
          <w:szCs w:val="24"/>
          <w:shd w:val="clear" w:color="auto" w:fill="FFFFFF"/>
          <w:lang w:val="en-US"/>
        </w:rPr>
        <w:t>.</w:t>
      </w:r>
      <w:r w:rsidRPr="00F05EE9">
        <w:rPr>
          <w:rStyle w:val="element-citation"/>
          <w:rFonts w:ascii="Times New Roman" w:hAnsi="Times New Roman"/>
          <w:sz w:val="24"/>
          <w:szCs w:val="24"/>
          <w:shd w:val="clear" w:color="auto" w:fill="FFFFFF"/>
          <w:lang w:val="en-US"/>
        </w:rPr>
        <w:t>, Khatlani T</w:t>
      </w:r>
      <w:r w:rsidR="003F3839" w:rsidRPr="00F05EE9">
        <w:rPr>
          <w:rStyle w:val="element-citation"/>
          <w:rFonts w:ascii="Times New Roman" w:hAnsi="Times New Roman"/>
          <w:sz w:val="24"/>
          <w:szCs w:val="24"/>
          <w:shd w:val="clear" w:color="auto" w:fill="FFFFFF"/>
          <w:lang w:val="en-US"/>
        </w:rPr>
        <w:t>.</w:t>
      </w:r>
      <w:r w:rsidR="006C6ADC" w:rsidRPr="00F05EE9">
        <w:rPr>
          <w:rStyle w:val="element-citation"/>
          <w:rFonts w:ascii="Times New Roman" w:hAnsi="Times New Roman"/>
          <w:sz w:val="24"/>
          <w:szCs w:val="24"/>
          <w:shd w:val="clear" w:color="auto" w:fill="FFFFFF"/>
          <w:lang w:val="en-US"/>
        </w:rPr>
        <w:t xml:space="preserve"> </w:t>
      </w:r>
      <w:r w:rsidRPr="00F05EE9">
        <w:rPr>
          <w:rStyle w:val="element-citation"/>
          <w:rFonts w:ascii="Times New Roman" w:hAnsi="Times New Roman"/>
          <w:sz w:val="24"/>
          <w:szCs w:val="24"/>
          <w:shd w:val="clear" w:color="auto" w:fill="FFFFFF"/>
          <w:lang w:val="en-US"/>
        </w:rPr>
        <w:t>Mesenchymal stem/multipotent stromal cells from human decidua basalis reduce endothelial cell activation</w:t>
      </w:r>
      <w:r w:rsidR="003F3839" w:rsidRPr="00F05EE9">
        <w:rPr>
          <w:rStyle w:val="element-citation"/>
          <w:rFonts w:ascii="Times New Roman" w:hAnsi="Times New Roman"/>
          <w:sz w:val="24"/>
          <w:szCs w:val="24"/>
          <w:shd w:val="clear" w:color="auto" w:fill="FFFFFF"/>
          <w:lang w:val="en-US"/>
        </w:rPr>
        <w:t xml:space="preserve"> //</w:t>
      </w:r>
      <w:r w:rsidRPr="00F05EE9">
        <w:rPr>
          <w:rStyle w:val="element-citation"/>
          <w:rFonts w:ascii="Times New Roman" w:hAnsi="Times New Roman"/>
          <w:sz w:val="24"/>
          <w:szCs w:val="24"/>
          <w:shd w:val="clear" w:color="auto" w:fill="FFFFFF"/>
          <w:lang w:val="en-US"/>
        </w:rPr>
        <w:t> </w:t>
      </w:r>
      <w:r w:rsidRPr="00F05EE9">
        <w:rPr>
          <w:rStyle w:val="ref-journal"/>
          <w:rFonts w:ascii="Times New Roman" w:hAnsi="Times New Roman"/>
          <w:sz w:val="24"/>
          <w:szCs w:val="24"/>
          <w:shd w:val="clear" w:color="auto" w:fill="FFFFFF"/>
          <w:lang w:val="en-US"/>
        </w:rPr>
        <w:t>Stem Cells Dev </w:t>
      </w:r>
      <w:r w:rsidR="00F87B0D">
        <w:rPr>
          <w:rFonts w:ascii="Times New Roman" w:hAnsi="Times New Roman"/>
          <w:iCs/>
          <w:sz w:val="24"/>
          <w:szCs w:val="24"/>
          <w:lang w:val="en-US"/>
        </w:rPr>
        <w:t>-</w:t>
      </w:r>
      <w:r w:rsidR="003F3839" w:rsidRPr="00F05EE9">
        <w:rPr>
          <w:rFonts w:ascii="Times New Roman" w:hAnsi="Times New Roman"/>
          <w:iCs/>
          <w:sz w:val="24"/>
          <w:szCs w:val="24"/>
          <w:lang w:val="en-US"/>
        </w:rPr>
        <w:t xml:space="preserve"> </w:t>
      </w:r>
      <w:r w:rsidRPr="00F05EE9">
        <w:rPr>
          <w:rStyle w:val="element-citation"/>
          <w:rFonts w:ascii="Times New Roman" w:hAnsi="Times New Roman"/>
          <w:sz w:val="24"/>
          <w:szCs w:val="24"/>
          <w:shd w:val="clear" w:color="auto" w:fill="FFFFFF"/>
          <w:lang w:val="en-US"/>
        </w:rPr>
        <w:t>2017</w:t>
      </w:r>
      <w:r w:rsidR="003F3839" w:rsidRPr="00F05EE9">
        <w:rPr>
          <w:rStyle w:val="element-citation"/>
          <w:rFonts w:ascii="Times New Roman" w:hAnsi="Times New Roman"/>
          <w:sz w:val="24"/>
          <w:szCs w:val="24"/>
          <w:shd w:val="clear" w:color="auto" w:fill="FFFFFF"/>
          <w:lang w:val="en-US"/>
        </w:rPr>
        <w:t xml:space="preserve">. </w:t>
      </w:r>
      <w:r w:rsidR="00F87B0D">
        <w:rPr>
          <w:rFonts w:ascii="Times New Roman" w:hAnsi="Times New Roman"/>
          <w:iCs/>
          <w:sz w:val="24"/>
          <w:szCs w:val="24"/>
          <w:lang w:val="en-US"/>
        </w:rPr>
        <w:t>-</w:t>
      </w:r>
      <w:r w:rsidR="003F3839" w:rsidRPr="00F05EE9">
        <w:rPr>
          <w:rFonts w:ascii="Times New Roman" w:hAnsi="Times New Roman"/>
          <w:iCs/>
          <w:sz w:val="24"/>
          <w:szCs w:val="24"/>
          <w:lang w:val="en-US"/>
        </w:rPr>
        <w:t xml:space="preserve"> Vol.</w:t>
      </w:r>
      <w:r w:rsidRPr="00F05EE9">
        <w:rPr>
          <w:rStyle w:val="element-citation"/>
          <w:rFonts w:ascii="Times New Roman" w:hAnsi="Times New Roman"/>
          <w:sz w:val="24"/>
          <w:szCs w:val="24"/>
          <w:shd w:val="clear" w:color="auto" w:fill="FFFFFF"/>
          <w:lang w:val="en-US"/>
        </w:rPr>
        <w:t xml:space="preserve"> </w:t>
      </w:r>
      <w:r w:rsidRPr="00F05EE9">
        <w:rPr>
          <w:rStyle w:val="ref-vol"/>
          <w:rFonts w:ascii="Times New Roman" w:hAnsi="Times New Roman"/>
          <w:sz w:val="24"/>
          <w:szCs w:val="24"/>
          <w:shd w:val="clear" w:color="auto" w:fill="FFFFFF"/>
          <w:lang w:val="en-US"/>
        </w:rPr>
        <w:t>26</w:t>
      </w:r>
      <w:r w:rsidR="00A07976" w:rsidRPr="00F05EE9">
        <w:rPr>
          <w:rStyle w:val="element-citation"/>
          <w:rFonts w:ascii="Times New Roman" w:hAnsi="Times New Roman"/>
          <w:sz w:val="24"/>
          <w:szCs w:val="24"/>
          <w:shd w:val="clear" w:color="auto" w:fill="FFFFFF"/>
          <w:lang w:val="en-US"/>
        </w:rPr>
        <w:t>,</w:t>
      </w:r>
      <w:r w:rsidR="003F3839" w:rsidRPr="00F05EE9">
        <w:rPr>
          <w:rFonts w:ascii="Times New Roman" w:hAnsi="Times New Roman"/>
          <w:iCs/>
          <w:sz w:val="24"/>
          <w:szCs w:val="24"/>
          <w:lang w:val="en-US"/>
        </w:rPr>
        <w:t xml:space="preserve"> </w:t>
      </w:r>
      <w:r w:rsidR="002F0AA9" w:rsidRPr="002F0AA9">
        <w:rPr>
          <w:rFonts w:ascii="Times New Roman" w:hAnsi="Times New Roman"/>
          <w:sz w:val="24"/>
          <w:szCs w:val="24"/>
          <w:lang w:val="en-US"/>
        </w:rPr>
        <w:t>№</w:t>
      </w:r>
      <w:r w:rsidR="00F87B0D">
        <w:rPr>
          <w:rFonts w:ascii="Times New Roman" w:hAnsi="Times New Roman"/>
          <w:sz w:val="24"/>
          <w:szCs w:val="24"/>
          <w:lang w:val="en-US"/>
        </w:rPr>
        <w:t xml:space="preserve"> </w:t>
      </w:r>
      <w:r w:rsidR="003F3839" w:rsidRPr="00F05EE9">
        <w:rPr>
          <w:rStyle w:val="element-citation"/>
          <w:rFonts w:ascii="Times New Roman" w:hAnsi="Times New Roman"/>
          <w:sz w:val="24"/>
          <w:szCs w:val="24"/>
          <w:shd w:val="clear" w:color="auto" w:fill="FFFFFF"/>
          <w:lang w:val="en-US"/>
        </w:rPr>
        <w:t>18</w:t>
      </w:r>
      <w:r w:rsidR="002F0AA9" w:rsidRPr="002F0AA9">
        <w:rPr>
          <w:rStyle w:val="element-citation"/>
          <w:rFonts w:ascii="Times New Roman" w:hAnsi="Times New Roman"/>
          <w:sz w:val="24"/>
          <w:szCs w:val="24"/>
          <w:shd w:val="clear" w:color="auto" w:fill="FFFFFF"/>
          <w:lang w:val="en-US"/>
        </w:rPr>
        <w:t xml:space="preserve"> -</w:t>
      </w:r>
      <w:r w:rsidR="003F3839" w:rsidRPr="00F05EE9">
        <w:rPr>
          <w:rStyle w:val="element-citation"/>
          <w:rFonts w:ascii="Times New Roman" w:hAnsi="Times New Roman"/>
          <w:sz w:val="24"/>
          <w:szCs w:val="24"/>
          <w:shd w:val="clear" w:color="auto" w:fill="FFFFFF"/>
          <w:lang w:val="en-US"/>
        </w:rPr>
        <w:t xml:space="preserve"> </w:t>
      </w:r>
      <w:r w:rsidR="003F3839" w:rsidRPr="00F05EE9">
        <w:rPr>
          <w:rFonts w:ascii="Times New Roman" w:hAnsi="Times New Roman"/>
          <w:iCs/>
          <w:sz w:val="24"/>
          <w:szCs w:val="24"/>
        </w:rPr>
        <w:t>Р</w:t>
      </w:r>
      <w:r w:rsidR="003F3839" w:rsidRPr="00F05EE9">
        <w:rPr>
          <w:rFonts w:ascii="Times New Roman" w:hAnsi="Times New Roman"/>
          <w:iCs/>
          <w:sz w:val="24"/>
          <w:szCs w:val="24"/>
          <w:lang w:val="en-US"/>
        </w:rPr>
        <w:t>.</w:t>
      </w:r>
      <w:r w:rsidRPr="00F05EE9">
        <w:rPr>
          <w:rStyle w:val="element-citation"/>
          <w:rFonts w:ascii="Times New Roman" w:hAnsi="Times New Roman"/>
          <w:sz w:val="24"/>
          <w:szCs w:val="24"/>
          <w:shd w:val="clear" w:color="auto" w:fill="FFFFFF"/>
          <w:lang w:val="en-US"/>
        </w:rPr>
        <w:t>1355-</w:t>
      </w:r>
      <w:r w:rsidR="003F3839" w:rsidRPr="00F05EE9">
        <w:rPr>
          <w:rStyle w:val="element-citation"/>
          <w:rFonts w:ascii="Times New Roman" w:hAnsi="Times New Roman"/>
          <w:sz w:val="24"/>
          <w:szCs w:val="24"/>
          <w:shd w:val="clear" w:color="auto" w:fill="FFFFFF"/>
          <w:lang w:val="en-US"/>
        </w:rPr>
        <w:t>13</w:t>
      </w:r>
      <w:r w:rsidRPr="00F05EE9">
        <w:rPr>
          <w:rStyle w:val="element-citation"/>
          <w:rFonts w:ascii="Times New Roman" w:hAnsi="Times New Roman"/>
          <w:sz w:val="24"/>
          <w:szCs w:val="24"/>
          <w:shd w:val="clear" w:color="auto" w:fill="FFFFFF"/>
          <w:lang w:val="en-US"/>
        </w:rPr>
        <w:t>73. </w:t>
      </w:r>
    </w:p>
    <w:p w:rsidR="00090C1A" w:rsidRPr="00F05EE9" w:rsidRDefault="00090C1A" w:rsidP="008C0061">
      <w:pPr>
        <w:pStyle w:val="af3"/>
        <w:numPr>
          <w:ilvl w:val="0"/>
          <w:numId w:val="16"/>
        </w:numPr>
        <w:tabs>
          <w:tab w:val="left" w:pos="709"/>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shd w:val="clear" w:color="auto" w:fill="FFFFFF"/>
          <w:lang w:val="en-US"/>
        </w:rPr>
        <w:t>K</w:t>
      </w:r>
      <w:r w:rsidRPr="00F05EE9">
        <w:rPr>
          <w:rFonts w:ascii="Times New Roman" w:hAnsi="Times New Roman"/>
          <w:sz w:val="24"/>
          <w:szCs w:val="24"/>
          <w:lang w:val="en-US"/>
        </w:rPr>
        <w:t>onig J</w:t>
      </w:r>
      <w:r w:rsidR="003F3839" w:rsidRPr="00F05EE9">
        <w:rPr>
          <w:rFonts w:ascii="Times New Roman" w:hAnsi="Times New Roman"/>
          <w:sz w:val="24"/>
          <w:szCs w:val="24"/>
          <w:lang w:val="en-US"/>
        </w:rPr>
        <w:t>.</w:t>
      </w:r>
      <w:r w:rsidRPr="00F05EE9">
        <w:rPr>
          <w:rFonts w:ascii="Times New Roman" w:hAnsi="Times New Roman"/>
          <w:sz w:val="24"/>
          <w:szCs w:val="24"/>
          <w:lang w:val="en-US"/>
        </w:rPr>
        <w:t>, Huppertz B</w:t>
      </w:r>
      <w:r w:rsidR="003F3839" w:rsidRPr="00F05EE9">
        <w:rPr>
          <w:rFonts w:ascii="Times New Roman" w:hAnsi="Times New Roman"/>
          <w:sz w:val="24"/>
          <w:szCs w:val="24"/>
          <w:lang w:val="en-US"/>
        </w:rPr>
        <w:t>.</w:t>
      </w:r>
      <w:r w:rsidRPr="00F05EE9">
        <w:rPr>
          <w:rFonts w:ascii="Times New Roman" w:hAnsi="Times New Roman"/>
          <w:sz w:val="24"/>
          <w:szCs w:val="24"/>
          <w:lang w:val="en-US"/>
        </w:rPr>
        <w:t>, Desoye G</w:t>
      </w:r>
      <w:r w:rsidR="003F3839" w:rsidRPr="00F05EE9">
        <w:rPr>
          <w:rFonts w:ascii="Times New Roman" w:hAnsi="Times New Roman"/>
          <w:sz w:val="24"/>
          <w:szCs w:val="24"/>
          <w:lang w:val="en-US"/>
        </w:rPr>
        <w:t>.</w:t>
      </w:r>
      <w:r w:rsidRPr="00F05EE9">
        <w:rPr>
          <w:rFonts w:ascii="Times New Roman" w:hAnsi="Times New Roman"/>
          <w:sz w:val="24"/>
          <w:szCs w:val="24"/>
          <w:lang w:val="en-US"/>
        </w:rPr>
        <w:t xml:space="preserve"> Amnion-derived mesenchymal stromal cells show angiogenic properties but resist differentiation into mature endothelial cells</w:t>
      </w:r>
      <w:r w:rsidR="003F3839" w:rsidRPr="00F05EE9">
        <w:rPr>
          <w:rFonts w:ascii="Times New Roman" w:hAnsi="Times New Roman"/>
          <w:sz w:val="24"/>
          <w:szCs w:val="24"/>
          <w:lang w:val="en-US"/>
        </w:rPr>
        <w:t xml:space="preserve"> //</w:t>
      </w:r>
      <w:r w:rsidRPr="00F05EE9">
        <w:rPr>
          <w:rFonts w:ascii="Times New Roman" w:hAnsi="Times New Roman"/>
          <w:sz w:val="24"/>
          <w:szCs w:val="24"/>
          <w:lang w:val="en-US"/>
        </w:rPr>
        <w:t xml:space="preserve"> </w:t>
      </w:r>
      <w:r w:rsidRPr="00F05EE9">
        <w:rPr>
          <w:rFonts w:ascii="Times New Roman" w:hAnsi="Times New Roman"/>
          <w:iCs/>
          <w:sz w:val="24"/>
          <w:szCs w:val="24"/>
          <w:lang w:val="en-US"/>
        </w:rPr>
        <w:t>Stem Cells Dev</w:t>
      </w:r>
      <w:r w:rsidR="003F3839" w:rsidRPr="00F05EE9">
        <w:rPr>
          <w:rFonts w:ascii="Times New Roman" w:hAnsi="Times New Roman"/>
          <w:iCs/>
          <w:sz w:val="24"/>
          <w:szCs w:val="24"/>
          <w:lang w:val="en-US"/>
        </w:rPr>
        <w:t xml:space="preserve"> </w:t>
      </w:r>
      <w:r w:rsidR="00F87B0D">
        <w:rPr>
          <w:rFonts w:ascii="Times New Roman" w:hAnsi="Times New Roman"/>
          <w:iCs/>
          <w:sz w:val="24"/>
          <w:szCs w:val="24"/>
          <w:lang w:val="en-US"/>
        </w:rPr>
        <w:t>-</w:t>
      </w:r>
      <w:r w:rsidRPr="00F05EE9">
        <w:rPr>
          <w:rFonts w:ascii="Times New Roman" w:hAnsi="Times New Roman"/>
          <w:iCs/>
          <w:sz w:val="24"/>
          <w:szCs w:val="24"/>
          <w:lang w:val="en-US"/>
        </w:rPr>
        <w:t xml:space="preserve"> </w:t>
      </w:r>
      <w:r w:rsidRPr="00F05EE9">
        <w:rPr>
          <w:rFonts w:ascii="Times New Roman" w:hAnsi="Times New Roman"/>
          <w:sz w:val="24"/>
          <w:szCs w:val="24"/>
          <w:lang w:val="en-US"/>
        </w:rPr>
        <w:t>2012</w:t>
      </w:r>
      <w:r w:rsidR="00A07976" w:rsidRPr="00F05EE9">
        <w:rPr>
          <w:rFonts w:ascii="Times New Roman" w:hAnsi="Times New Roman"/>
          <w:sz w:val="24"/>
          <w:szCs w:val="24"/>
          <w:lang w:val="en-US"/>
        </w:rPr>
        <w:t>,</w:t>
      </w:r>
      <w:r w:rsidR="003F3839" w:rsidRPr="00F05EE9">
        <w:rPr>
          <w:rFonts w:ascii="Times New Roman" w:hAnsi="Times New Roman"/>
          <w:sz w:val="24"/>
          <w:szCs w:val="24"/>
          <w:lang w:val="en-US"/>
        </w:rPr>
        <w:t xml:space="preserve"> </w:t>
      </w:r>
      <w:r w:rsidR="002F0AA9" w:rsidRPr="002F0AA9">
        <w:rPr>
          <w:rFonts w:ascii="Times New Roman" w:hAnsi="Times New Roman"/>
          <w:sz w:val="24"/>
          <w:szCs w:val="24"/>
          <w:lang w:val="en-US"/>
        </w:rPr>
        <w:t xml:space="preserve">№ </w:t>
      </w:r>
      <w:r w:rsidRPr="00F05EE9">
        <w:rPr>
          <w:rFonts w:ascii="Times New Roman" w:hAnsi="Times New Roman"/>
          <w:sz w:val="24"/>
          <w:szCs w:val="24"/>
          <w:lang w:val="en-US"/>
        </w:rPr>
        <w:t>21</w:t>
      </w:r>
      <w:r w:rsidR="002F0AA9" w:rsidRPr="002F0AA9">
        <w:rPr>
          <w:rFonts w:ascii="Times New Roman" w:hAnsi="Times New Roman"/>
          <w:sz w:val="24"/>
          <w:szCs w:val="24"/>
          <w:lang w:val="en-US"/>
        </w:rPr>
        <w:t xml:space="preserve"> -</w:t>
      </w:r>
      <w:r w:rsidR="00F87B0D">
        <w:rPr>
          <w:rFonts w:ascii="Times New Roman" w:hAnsi="Times New Roman"/>
          <w:sz w:val="24"/>
          <w:szCs w:val="24"/>
          <w:lang w:val="en-US"/>
        </w:rPr>
        <w:t xml:space="preserve"> </w:t>
      </w:r>
      <w:r w:rsidR="003F3839" w:rsidRPr="00F05EE9">
        <w:rPr>
          <w:rFonts w:ascii="Times New Roman" w:hAnsi="Times New Roman"/>
          <w:iCs/>
          <w:sz w:val="24"/>
          <w:szCs w:val="24"/>
        </w:rPr>
        <w:t>Р</w:t>
      </w:r>
      <w:r w:rsidR="00F87B0D">
        <w:rPr>
          <w:rFonts w:ascii="Times New Roman" w:hAnsi="Times New Roman"/>
          <w:iCs/>
          <w:sz w:val="24"/>
          <w:szCs w:val="24"/>
          <w:lang w:val="en-US"/>
        </w:rPr>
        <w:t>.</w:t>
      </w:r>
      <w:r w:rsidRPr="00F05EE9">
        <w:rPr>
          <w:rFonts w:ascii="Times New Roman" w:hAnsi="Times New Roman"/>
          <w:sz w:val="24"/>
          <w:szCs w:val="24"/>
          <w:lang w:val="en-US"/>
        </w:rPr>
        <w:t>1309-</w:t>
      </w:r>
      <w:r w:rsidR="003F3839" w:rsidRPr="00F05EE9">
        <w:rPr>
          <w:rFonts w:ascii="Times New Roman" w:hAnsi="Times New Roman"/>
          <w:sz w:val="24"/>
          <w:szCs w:val="24"/>
          <w:lang w:val="en-US"/>
        </w:rPr>
        <w:t>13</w:t>
      </w:r>
      <w:r w:rsidRPr="00F05EE9">
        <w:rPr>
          <w:rFonts w:ascii="Times New Roman" w:hAnsi="Times New Roman"/>
          <w:sz w:val="24"/>
          <w:szCs w:val="24"/>
          <w:lang w:val="en-US"/>
        </w:rPr>
        <w:t xml:space="preserve">20. </w:t>
      </w:r>
    </w:p>
    <w:p w:rsidR="003F3839" w:rsidRPr="00F05EE9" w:rsidRDefault="003F3839" w:rsidP="008C0061">
      <w:pPr>
        <w:pStyle w:val="af3"/>
        <w:numPr>
          <w:ilvl w:val="0"/>
          <w:numId w:val="16"/>
        </w:numPr>
        <w:tabs>
          <w:tab w:val="left" w:pos="709"/>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F05EE9">
        <w:rPr>
          <w:rFonts w:ascii="Times New Roman" w:hAnsi="Times New Roman"/>
          <w:sz w:val="24"/>
          <w:szCs w:val="24"/>
          <w:lang w:val="en-US"/>
        </w:rPr>
        <w:t>Lin Y.L., Yet S.F., Hsu Y.T., Wang G.J., Hung S.C. Mesenchymal stem cells ameliorate atherosclerotic lesions via restoring endothelial function // Stem Cells Transl</w:t>
      </w:r>
      <w:r w:rsidR="00F87B0D">
        <w:rPr>
          <w:rFonts w:ascii="Times New Roman" w:hAnsi="Times New Roman"/>
          <w:sz w:val="24"/>
          <w:szCs w:val="24"/>
          <w:lang w:val="en-US"/>
        </w:rPr>
        <w:t xml:space="preserve"> Med</w:t>
      </w:r>
      <w:r w:rsidRPr="00F05EE9">
        <w:rPr>
          <w:rFonts w:ascii="Times New Roman" w:hAnsi="Times New Roman"/>
          <w:sz w:val="24"/>
          <w:szCs w:val="24"/>
          <w:lang w:val="en-US"/>
        </w:rPr>
        <w:t xml:space="preserve"> </w:t>
      </w:r>
      <w:r w:rsidR="008C0061">
        <w:rPr>
          <w:rFonts w:ascii="Times New Roman" w:hAnsi="Times New Roman"/>
          <w:iCs/>
          <w:sz w:val="24"/>
          <w:szCs w:val="24"/>
          <w:lang w:val="en-US"/>
        </w:rPr>
        <w:t>-</w:t>
      </w:r>
      <w:r w:rsidRPr="00F05EE9">
        <w:rPr>
          <w:rFonts w:ascii="Times New Roman" w:hAnsi="Times New Roman"/>
          <w:iCs/>
          <w:sz w:val="24"/>
          <w:szCs w:val="24"/>
          <w:lang w:val="en-US"/>
        </w:rPr>
        <w:t xml:space="preserve"> </w:t>
      </w:r>
      <w:r w:rsidRPr="00F05EE9">
        <w:rPr>
          <w:rFonts w:ascii="Times New Roman" w:hAnsi="Times New Roman"/>
          <w:sz w:val="24"/>
          <w:szCs w:val="24"/>
          <w:lang w:val="en-US"/>
        </w:rPr>
        <w:t xml:space="preserve">2015. </w:t>
      </w:r>
      <w:r w:rsidR="00F87B0D">
        <w:rPr>
          <w:rFonts w:ascii="Times New Roman" w:hAnsi="Times New Roman"/>
          <w:iCs/>
          <w:sz w:val="24"/>
          <w:szCs w:val="24"/>
          <w:lang w:val="en-US"/>
        </w:rPr>
        <w:t>-</w:t>
      </w:r>
      <w:r w:rsidRPr="00F05EE9">
        <w:rPr>
          <w:rFonts w:ascii="Times New Roman" w:hAnsi="Times New Roman"/>
          <w:iCs/>
          <w:sz w:val="24"/>
          <w:szCs w:val="24"/>
          <w:lang w:val="en-US"/>
        </w:rPr>
        <w:t xml:space="preserve"> </w:t>
      </w:r>
      <w:r w:rsidR="0094290E" w:rsidRPr="00F05EE9">
        <w:rPr>
          <w:rFonts w:ascii="Times New Roman" w:hAnsi="Times New Roman"/>
          <w:iCs/>
          <w:sz w:val="24"/>
          <w:szCs w:val="24"/>
          <w:lang w:val="en-US"/>
        </w:rPr>
        <w:t>Vol.</w:t>
      </w:r>
      <w:r w:rsidRPr="00F05EE9">
        <w:rPr>
          <w:rFonts w:ascii="Times New Roman" w:hAnsi="Times New Roman"/>
          <w:sz w:val="24"/>
          <w:szCs w:val="24"/>
          <w:lang w:val="en-US"/>
        </w:rPr>
        <w:t xml:space="preserve"> 4</w:t>
      </w:r>
      <w:r w:rsidR="00A07976" w:rsidRPr="00F05EE9">
        <w:rPr>
          <w:rFonts w:ascii="Times New Roman" w:hAnsi="Times New Roman"/>
          <w:sz w:val="24"/>
          <w:szCs w:val="24"/>
          <w:lang w:val="en-US"/>
        </w:rPr>
        <w:t>,</w:t>
      </w:r>
      <w:r w:rsidR="0094290E" w:rsidRPr="00F05EE9">
        <w:rPr>
          <w:rFonts w:ascii="Times New Roman" w:hAnsi="Times New Roman"/>
          <w:iCs/>
          <w:sz w:val="24"/>
          <w:szCs w:val="24"/>
          <w:lang w:val="en-US"/>
        </w:rPr>
        <w:t xml:space="preserve"> </w:t>
      </w:r>
      <w:r w:rsidR="002F0AA9" w:rsidRPr="002F0AA9">
        <w:rPr>
          <w:rFonts w:ascii="Times New Roman" w:hAnsi="Times New Roman"/>
          <w:sz w:val="24"/>
          <w:szCs w:val="24"/>
          <w:lang w:val="en-US"/>
        </w:rPr>
        <w:t xml:space="preserve">№ </w:t>
      </w:r>
      <w:r w:rsidR="0094290E" w:rsidRPr="00F05EE9">
        <w:rPr>
          <w:rFonts w:ascii="Times New Roman" w:hAnsi="Times New Roman"/>
          <w:sz w:val="24"/>
          <w:szCs w:val="24"/>
          <w:lang w:val="en-US"/>
        </w:rPr>
        <w:t>1</w:t>
      </w:r>
      <w:r w:rsidR="002F0AA9" w:rsidRPr="002F0AA9">
        <w:rPr>
          <w:rFonts w:ascii="Times New Roman" w:hAnsi="Times New Roman"/>
          <w:sz w:val="24"/>
          <w:szCs w:val="24"/>
          <w:lang w:val="en-US"/>
        </w:rPr>
        <w:t xml:space="preserve"> -</w:t>
      </w:r>
      <w:r w:rsidR="0094290E" w:rsidRPr="00F05EE9">
        <w:rPr>
          <w:rFonts w:ascii="Times New Roman" w:hAnsi="Times New Roman"/>
          <w:sz w:val="24"/>
          <w:szCs w:val="24"/>
          <w:lang w:val="en-US"/>
        </w:rPr>
        <w:t xml:space="preserve"> </w:t>
      </w:r>
      <w:r w:rsidR="0094290E" w:rsidRPr="00F05EE9">
        <w:rPr>
          <w:rFonts w:ascii="Times New Roman" w:hAnsi="Times New Roman"/>
          <w:sz w:val="24"/>
          <w:szCs w:val="24"/>
        </w:rPr>
        <w:t>Р</w:t>
      </w:r>
      <w:r w:rsidR="0094290E" w:rsidRPr="00F05EE9">
        <w:rPr>
          <w:rFonts w:ascii="Times New Roman" w:hAnsi="Times New Roman"/>
          <w:sz w:val="24"/>
          <w:szCs w:val="24"/>
          <w:lang w:val="en-US"/>
        </w:rPr>
        <w:t>.</w:t>
      </w:r>
      <w:r w:rsidRPr="00F05EE9">
        <w:rPr>
          <w:rFonts w:ascii="Times New Roman" w:hAnsi="Times New Roman"/>
          <w:sz w:val="24"/>
          <w:szCs w:val="24"/>
          <w:lang w:val="en-US"/>
        </w:rPr>
        <w:t>44-55.</w:t>
      </w:r>
    </w:p>
    <w:p w:rsidR="0094290E" w:rsidRPr="00F05EE9" w:rsidRDefault="00BE669E" w:rsidP="008C0061">
      <w:pPr>
        <w:numPr>
          <w:ilvl w:val="0"/>
          <w:numId w:val="16"/>
        </w:numPr>
        <w:tabs>
          <w:tab w:val="left" w:pos="1134"/>
        </w:tabs>
        <w:spacing w:line="360" w:lineRule="auto"/>
        <w:ind w:left="0" w:firstLine="709"/>
        <w:jc w:val="both"/>
        <w:rPr>
          <w:rFonts w:eastAsia="STIXGeneral-Regular"/>
          <w:lang w:eastAsia="ru-RU"/>
        </w:rPr>
      </w:pPr>
      <w:r>
        <w:rPr>
          <w:rFonts w:eastAsia="STIXGeneral-Regular"/>
          <w:lang w:eastAsia="ru-RU"/>
        </w:rPr>
        <w:t>Cencioni C., Capogrossi M.</w:t>
      </w:r>
      <w:r w:rsidR="0094290E" w:rsidRPr="00F05EE9">
        <w:rPr>
          <w:rFonts w:eastAsia="STIXGeneral-Regular"/>
          <w:lang w:eastAsia="ru-RU"/>
        </w:rPr>
        <w:t>C., Napolitano M., The SDF-1/CXCR4 axis in stem cell preconditioning // </w:t>
      </w:r>
      <w:r w:rsidR="0094290E" w:rsidRPr="00F05EE9">
        <w:rPr>
          <w:rFonts w:eastAsia="STIXGeneral-Regular"/>
          <w:iCs/>
          <w:lang w:eastAsia="ru-RU"/>
        </w:rPr>
        <w:t>Cardiovas Res</w:t>
      </w:r>
      <w:r w:rsidR="0094290E" w:rsidRPr="00F05EE9">
        <w:rPr>
          <w:rFonts w:eastAsia="STIXGeneral-Regular"/>
          <w:lang w:eastAsia="ru-RU"/>
        </w:rPr>
        <w:t xml:space="preserve">. </w:t>
      </w:r>
      <w:r w:rsidR="000266AD" w:rsidRPr="00F05EE9">
        <w:rPr>
          <w:rFonts w:eastAsia="STIXGeneral-Regular"/>
          <w:lang w:eastAsia="ru-RU"/>
        </w:rPr>
        <w:t xml:space="preserve">2012. </w:t>
      </w:r>
      <w:r w:rsidR="00F87B0D">
        <w:rPr>
          <w:iCs/>
        </w:rPr>
        <w:t>-</w:t>
      </w:r>
      <w:r w:rsidR="0094290E" w:rsidRPr="00F05EE9">
        <w:rPr>
          <w:rFonts w:eastAsia="STIXGeneral-Regular"/>
          <w:lang w:eastAsia="ru-RU"/>
        </w:rPr>
        <w:t xml:space="preserve"> </w:t>
      </w:r>
      <w:r w:rsidR="000266AD" w:rsidRPr="00F05EE9">
        <w:rPr>
          <w:rFonts w:eastAsia="STIXGeneral-Regular"/>
          <w:lang w:eastAsia="ru-RU"/>
        </w:rPr>
        <w:t>V</w:t>
      </w:r>
      <w:r w:rsidR="0094290E" w:rsidRPr="00F05EE9">
        <w:rPr>
          <w:rFonts w:eastAsia="STIXGeneral-Regular"/>
          <w:lang w:eastAsia="ru-RU"/>
        </w:rPr>
        <w:t>ol. 94</w:t>
      </w:r>
      <w:r w:rsidR="00A07976" w:rsidRPr="00F05EE9">
        <w:rPr>
          <w:rFonts w:eastAsia="STIXGeneral-Regular"/>
          <w:lang w:eastAsia="ru-RU"/>
        </w:rPr>
        <w:t>,</w:t>
      </w:r>
      <w:r w:rsidR="0094290E" w:rsidRPr="00F05EE9">
        <w:rPr>
          <w:rFonts w:eastAsia="STIXGeneral-Regular"/>
          <w:lang w:eastAsia="ru-RU"/>
        </w:rPr>
        <w:t xml:space="preserve"> </w:t>
      </w:r>
      <w:r w:rsidR="002F0AA9" w:rsidRPr="002F0AA9">
        <w:t xml:space="preserve">№ </w:t>
      </w:r>
      <w:r w:rsidR="0094290E" w:rsidRPr="00F05EE9">
        <w:rPr>
          <w:rFonts w:eastAsia="STIXGeneral-Regular"/>
          <w:lang w:eastAsia="ru-RU"/>
        </w:rPr>
        <w:t>3</w:t>
      </w:r>
      <w:r w:rsidR="002F0AA9" w:rsidRPr="002F0AA9">
        <w:rPr>
          <w:iCs/>
        </w:rPr>
        <w:t xml:space="preserve"> -</w:t>
      </w:r>
      <w:r w:rsidR="00F87B0D">
        <w:rPr>
          <w:iCs/>
        </w:rPr>
        <w:t xml:space="preserve"> </w:t>
      </w:r>
      <w:r w:rsidR="000266AD" w:rsidRPr="00F05EE9">
        <w:rPr>
          <w:iCs/>
          <w:lang w:val="ru-RU"/>
        </w:rPr>
        <w:t>Р</w:t>
      </w:r>
      <w:r w:rsidR="000266AD" w:rsidRPr="00F05EE9">
        <w:rPr>
          <w:iCs/>
        </w:rPr>
        <w:t xml:space="preserve">. </w:t>
      </w:r>
      <w:r w:rsidR="0094290E" w:rsidRPr="00F05EE9">
        <w:rPr>
          <w:rFonts w:eastAsia="STIXGeneral-Regular"/>
          <w:lang w:eastAsia="ru-RU"/>
        </w:rPr>
        <w:t>4</w:t>
      </w:r>
      <w:r w:rsidR="000266AD" w:rsidRPr="00F05EE9">
        <w:rPr>
          <w:rFonts w:eastAsia="STIXGeneral-Regular"/>
          <w:lang w:eastAsia="ru-RU"/>
        </w:rPr>
        <w:t>00</w:t>
      </w:r>
      <w:r w:rsidR="00F87B0D">
        <w:rPr>
          <w:rFonts w:eastAsia="STIXGeneral-Regular"/>
          <w:lang w:eastAsia="ru-RU"/>
        </w:rPr>
        <w:t>-</w:t>
      </w:r>
      <w:r w:rsidR="000266AD" w:rsidRPr="00F05EE9">
        <w:rPr>
          <w:rFonts w:eastAsia="STIXGeneral-Regular"/>
          <w:lang w:eastAsia="ru-RU"/>
        </w:rPr>
        <w:t>407.</w:t>
      </w:r>
    </w:p>
    <w:p w:rsidR="000266AD" w:rsidRPr="00F05EE9" w:rsidRDefault="0094290E" w:rsidP="008C0061">
      <w:pPr>
        <w:numPr>
          <w:ilvl w:val="0"/>
          <w:numId w:val="16"/>
        </w:numPr>
        <w:tabs>
          <w:tab w:val="left" w:pos="1134"/>
        </w:tabs>
        <w:spacing w:line="360" w:lineRule="auto"/>
        <w:ind w:left="0" w:firstLine="709"/>
        <w:jc w:val="both"/>
        <w:rPr>
          <w:rFonts w:eastAsia="STIXGeneral-Regular"/>
          <w:lang w:eastAsia="ru-RU"/>
        </w:rPr>
      </w:pPr>
      <w:r w:rsidRPr="00F05EE9">
        <w:rPr>
          <w:rFonts w:eastAsia="STIXGeneral-Regular"/>
          <w:lang w:eastAsia="ru-RU"/>
        </w:rPr>
        <w:t xml:space="preserve">Wu </w:t>
      </w:r>
      <w:r w:rsidR="000266AD" w:rsidRPr="00F05EE9">
        <w:rPr>
          <w:rFonts w:eastAsia="STIXGeneral-Regular"/>
          <w:lang w:eastAsia="ru-RU"/>
        </w:rPr>
        <w:t xml:space="preserve">Y., </w:t>
      </w:r>
      <w:r w:rsidRPr="00F05EE9">
        <w:rPr>
          <w:rFonts w:eastAsia="STIXGeneral-Regular"/>
          <w:lang w:eastAsia="ru-RU"/>
        </w:rPr>
        <w:t>Zhao</w:t>
      </w:r>
      <w:r w:rsidR="000266AD" w:rsidRPr="00F05EE9">
        <w:rPr>
          <w:rFonts w:eastAsia="STIXGeneral-Regular"/>
          <w:lang w:eastAsia="ru-RU"/>
        </w:rPr>
        <w:t xml:space="preserve"> R.C.H., </w:t>
      </w:r>
      <w:r w:rsidRPr="00F05EE9">
        <w:rPr>
          <w:rFonts w:eastAsia="STIXGeneral-Regular"/>
          <w:lang w:eastAsia="ru-RU"/>
        </w:rPr>
        <w:t>The role of chemokines in mesenchymal stem cell homing to myocardium</w:t>
      </w:r>
      <w:r w:rsidR="000266AD" w:rsidRPr="00F05EE9">
        <w:rPr>
          <w:rFonts w:eastAsia="STIXGeneral-Regular"/>
          <w:lang w:eastAsia="ru-RU"/>
        </w:rPr>
        <w:t xml:space="preserve"> //</w:t>
      </w:r>
      <w:r w:rsidR="000266AD" w:rsidRPr="00F05EE9">
        <w:rPr>
          <w:rFonts w:eastAsia="STIXGeneral-Regular"/>
          <w:iCs/>
          <w:lang w:eastAsia="ru-RU"/>
        </w:rPr>
        <w:t xml:space="preserve"> </w:t>
      </w:r>
      <w:r w:rsidRPr="00F05EE9">
        <w:rPr>
          <w:rFonts w:eastAsia="STIXGeneral-Regular"/>
          <w:iCs/>
          <w:lang w:eastAsia="ru-RU"/>
        </w:rPr>
        <w:t>Stem Cell Rev Rep</w:t>
      </w:r>
      <w:r w:rsidR="000266AD" w:rsidRPr="00F05EE9">
        <w:rPr>
          <w:iCs/>
        </w:rPr>
        <w:t xml:space="preserve"> </w:t>
      </w:r>
      <w:r w:rsidR="00F87B0D">
        <w:rPr>
          <w:iCs/>
        </w:rPr>
        <w:t>-</w:t>
      </w:r>
      <w:r w:rsidR="000266AD" w:rsidRPr="00F05EE9">
        <w:rPr>
          <w:iCs/>
        </w:rPr>
        <w:t xml:space="preserve"> 2012 </w:t>
      </w:r>
      <w:r w:rsidR="00F87B0D">
        <w:rPr>
          <w:iCs/>
        </w:rPr>
        <w:t>-</w:t>
      </w:r>
      <w:r w:rsidRPr="00F05EE9">
        <w:rPr>
          <w:rFonts w:eastAsia="STIXGeneral-Regular"/>
          <w:lang w:eastAsia="ru-RU"/>
        </w:rPr>
        <w:t xml:space="preserve"> </w:t>
      </w:r>
      <w:r w:rsidR="000266AD" w:rsidRPr="00F05EE9">
        <w:rPr>
          <w:rFonts w:eastAsia="STIXGeneral-Regular"/>
          <w:lang w:eastAsia="ru-RU"/>
        </w:rPr>
        <w:t>V</w:t>
      </w:r>
      <w:r w:rsidRPr="00F05EE9">
        <w:rPr>
          <w:rFonts w:eastAsia="STIXGeneral-Regular"/>
          <w:lang w:eastAsia="ru-RU"/>
        </w:rPr>
        <w:t>ol. 8</w:t>
      </w:r>
      <w:r w:rsidR="006C6ADC" w:rsidRPr="00F05EE9">
        <w:rPr>
          <w:rFonts w:eastAsia="STIXGeneral-Regular"/>
          <w:lang w:eastAsia="ru-RU"/>
        </w:rPr>
        <w:t>,</w:t>
      </w:r>
      <w:r w:rsidRPr="00F05EE9">
        <w:rPr>
          <w:rFonts w:eastAsia="STIXGeneral-Regular"/>
          <w:lang w:eastAsia="ru-RU"/>
        </w:rPr>
        <w:t xml:space="preserve"> </w:t>
      </w:r>
      <w:r w:rsidR="002F0AA9" w:rsidRPr="002F0AA9">
        <w:t xml:space="preserve">№ </w:t>
      </w:r>
      <w:r w:rsidRPr="00F05EE9">
        <w:rPr>
          <w:rFonts w:eastAsia="STIXGeneral-Regular"/>
          <w:lang w:eastAsia="ru-RU"/>
        </w:rPr>
        <w:t>1</w:t>
      </w:r>
      <w:r w:rsidR="002F0AA9" w:rsidRPr="002F0AA9">
        <w:rPr>
          <w:iCs/>
        </w:rPr>
        <w:t xml:space="preserve"> -</w:t>
      </w:r>
      <w:r w:rsidR="00F87B0D">
        <w:rPr>
          <w:iCs/>
        </w:rPr>
        <w:t xml:space="preserve"> </w:t>
      </w:r>
      <w:r w:rsidR="000266AD" w:rsidRPr="00F05EE9">
        <w:rPr>
          <w:iCs/>
          <w:lang w:val="ru-RU"/>
        </w:rPr>
        <w:t>Р</w:t>
      </w:r>
      <w:r w:rsidR="00F87B0D">
        <w:rPr>
          <w:iCs/>
        </w:rPr>
        <w:t>.</w:t>
      </w:r>
      <w:r w:rsidR="000266AD" w:rsidRPr="00F05EE9">
        <w:rPr>
          <w:rFonts w:eastAsia="STIXGeneral-Regular"/>
          <w:lang w:eastAsia="ru-RU"/>
        </w:rPr>
        <w:t>243</w:t>
      </w:r>
      <w:r w:rsidR="008C0061">
        <w:rPr>
          <w:rFonts w:eastAsia="STIXGeneral-Regular"/>
          <w:lang w:eastAsia="ru-RU"/>
        </w:rPr>
        <w:t>-</w:t>
      </w:r>
      <w:r w:rsidR="000266AD" w:rsidRPr="00F05EE9">
        <w:rPr>
          <w:rFonts w:eastAsia="STIXGeneral-Regular"/>
          <w:lang w:eastAsia="ru-RU"/>
        </w:rPr>
        <w:t>250.</w:t>
      </w:r>
    </w:p>
    <w:p w:rsidR="0094290E" w:rsidRPr="00F05EE9" w:rsidRDefault="0094290E" w:rsidP="008C0061">
      <w:pPr>
        <w:numPr>
          <w:ilvl w:val="0"/>
          <w:numId w:val="16"/>
        </w:numPr>
        <w:tabs>
          <w:tab w:val="left" w:pos="1134"/>
        </w:tabs>
        <w:spacing w:line="360" w:lineRule="auto"/>
        <w:ind w:left="0" w:firstLine="709"/>
        <w:jc w:val="both"/>
        <w:rPr>
          <w:rFonts w:eastAsia="STIXGeneral-Regular"/>
          <w:lang w:eastAsia="ru-RU"/>
        </w:rPr>
      </w:pPr>
      <w:r w:rsidRPr="00F05EE9">
        <w:rPr>
          <w:rFonts w:eastAsia="STIXGeneral-Regular"/>
          <w:lang w:eastAsia="ru-RU"/>
        </w:rPr>
        <w:lastRenderedPageBreak/>
        <w:t>Liu</w:t>
      </w:r>
      <w:r w:rsidR="000266AD" w:rsidRPr="00F05EE9">
        <w:rPr>
          <w:rFonts w:eastAsia="STIXGeneral-Regular"/>
          <w:lang w:eastAsia="ru-RU"/>
        </w:rPr>
        <w:t xml:space="preserve"> X.</w:t>
      </w:r>
      <w:r w:rsidRPr="00F05EE9">
        <w:rPr>
          <w:rFonts w:eastAsia="STIXGeneral-Regular"/>
          <w:lang w:eastAsia="ru-RU"/>
        </w:rPr>
        <w:t>, Duan</w:t>
      </w:r>
      <w:r w:rsidR="000266AD" w:rsidRPr="00F05EE9">
        <w:rPr>
          <w:rFonts w:eastAsia="STIXGeneral-Regular"/>
          <w:lang w:eastAsia="ru-RU"/>
        </w:rPr>
        <w:t xml:space="preserve"> B.</w:t>
      </w:r>
      <w:r w:rsidRPr="00F05EE9">
        <w:rPr>
          <w:rFonts w:eastAsia="STIXGeneral-Regular"/>
          <w:lang w:eastAsia="ru-RU"/>
        </w:rPr>
        <w:t xml:space="preserve">, Cheng </w:t>
      </w:r>
      <w:r w:rsidR="000266AD" w:rsidRPr="00F05EE9">
        <w:rPr>
          <w:rFonts w:eastAsia="STIXGeneral-Regular"/>
          <w:lang w:eastAsia="ru-RU"/>
        </w:rPr>
        <w:t xml:space="preserve">Z. </w:t>
      </w:r>
      <w:r w:rsidRPr="00F05EE9">
        <w:rPr>
          <w:rFonts w:eastAsia="STIXGeneral-Regular"/>
          <w:lang w:eastAsia="ru-RU"/>
        </w:rPr>
        <w:t>SDF-1/CXCR4 axis modulates bone marrow mesenchymal stem cell apoptosis, migration and cytokine secretion</w:t>
      </w:r>
      <w:r w:rsidR="000266AD" w:rsidRPr="00F05EE9">
        <w:rPr>
          <w:rFonts w:eastAsia="STIXGeneral-Regular"/>
          <w:iCs/>
          <w:lang w:eastAsia="ru-RU"/>
        </w:rPr>
        <w:t xml:space="preserve"> //</w:t>
      </w:r>
      <w:r w:rsidRPr="00F05EE9">
        <w:rPr>
          <w:rFonts w:eastAsia="STIXGeneral-Regular"/>
          <w:iCs/>
          <w:lang w:eastAsia="ru-RU"/>
        </w:rPr>
        <w:t> </w:t>
      </w:r>
      <w:r w:rsidR="000266AD" w:rsidRPr="00F05EE9">
        <w:rPr>
          <w:rFonts w:eastAsia="STIXGeneral-Regular"/>
          <w:iCs/>
          <w:lang w:eastAsia="ru-RU"/>
        </w:rPr>
        <w:t xml:space="preserve">Prot </w:t>
      </w:r>
      <w:r w:rsidRPr="00F05EE9">
        <w:rPr>
          <w:rFonts w:eastAsia="STIXGeneral-Regular"/>
          <w:iCs/>
          <w:lang w:eastAsia="ru-RU"/>
        </w:rPr>
        <w:t>Cell</w:t>
      </w:r>
      <w:r w:rsidR="000266AD" w:rsidRPr="00F05EE9">
        <w:rPr>
          <w:iCs/>
        </w:rPr>
        <w:t xml:space="preserve"> </w:t>
      </w:r>
      <w:r w:rsidR="00F87B0D">
        <w:rPr>
          <w:iCs/>
        </w:rPr>
        <w:t>-</w:t>
      </w:r>
      <w:r w:rsidR="000266AD" w:rsidRPr="00F05EE9">
        <w:rPr>
          <w:rFonts w:eastAsia="STIXGeneral-Regular"/>
          <w:iCs/>
          <w:lang w:eastAsia="ru-RU"/>
        </w:rPr>
        <w:t xml:space="preserve"> 2011</w:t>
      </w:r>
      <w:r w:rsidR="000266AD" w:rsidRPr="00F05EE9">
        <w:rPr>
          <w:rFonts w:eastAsia="STIXGeneral-Regular"/>
          <w:lang w:eastAsia="ru-RU"/>
        </w:rPr>
        <w:t xml:space="preserve">. </w:t>
      </w:r>
      <w:r w:rsidR="00F87B0D">
        <w:rPr>
          <w:iCs/>
        </w:rPr>
        <w:t>-</w:t>
      </w:r>
      <w:r w:rsidRPr="00F05EE9">
        <w:rPr>
          <w:rFonts w:eastAsia="STIXGeneral-Regular"/>
          <w:lang w:eastAsia="ru-RU"/>
        </w:rPr>
        <w:t xml:space="preserve"> </w:t>
      </w:r>
      <w:r w:rsidR="000266AD" w:rsidRPr="00F05EE9">
        <w:rPr>
          <w:rFonts w:eastAsia="STIXGeneral-Regular"/>
          <w:lang w:eastAsia="ru-RU"/>
        </w:rPr>
        <w:t>V</w:t>
      </w:r>
      <w:r w:rsidRPr="00F05EE9">
        <w:rPr>
          <w:rFonts w:eastAsia="STIXGeneral-Regular"/>
          <w:lang w:eastAsia="ru-RU"/>
        </w:rPr>
        <w:t>ol. 2</w:t>
      </w:r>
      <w:r w:rsidR="006C6ADC" w:rsidRPr="00F05EE9">
        <w:rPr>
          <w:rFonts w:eastAsia="STIXGeneral-Regular"/>
          <w:lang w:eastAsia="ru-RU"/>
        </w:rPr>
        <w:t>,</w:t>
      </w:r>
      <w:r w:rsidRPr="00F05EE9">
        <w:rPr>
          <w:rFonts w:eastAsia="STIXGeneral-Regular"/>
          <w:lang w:eastAsia="ru-RU"/>
        </w:rPr>
        <w:t xml:space="preserve"> </w:t>
      </w:r>
      <w:r w:rsidR="002F0AA9" w:rsidRPr="002F0AA9">
        <w:t xml:space="preserve">№ </w:t>
      </w:r>
      <w:r w:rsidRPr="00F05EE9">
        <w:rPr>
          <w:rFonts w:eastAsia="STIXGeneral-Regular"/>
          <w:lang w:eastAsia="ru-RU"/>
        </w:rPr>
        <w:t>10</w:t>
      </w:r>
      <w:r w:rsidR="002F0AA9" w:rsidRPr="002F0AA9">
        <w:rPr>
          <w:rFonts w:eastAsia="STIXGeneral-Regular"/>
          <w:lang w:eastAsia="ru-RU"/>
        </w:rPr>
        <w:t xml:space="preserve"> -</w:t>
      </w:r>
      <w:r w:rsidR="00F87B0D">
        <w:rPr>
          <w:rFonts w:eastAsia="STIXGeneral-Regular"/>
          <w:lang w:eastAsia="ru-RU"/>
        </w:rPr>
        <w:t xml:space="preserve"> </w:t>
      </w:r>
      <w:r w:rsidR="000266AD" w:rsidRPr="00F05EE9">
        <w:rPr>
          <w:iCs/>
          <w:lang w:val="ru-RU"/>
        </w:rPr>
        <w:t>Р</w:t>
      </w:r>
      <w:r w:rsidR="00F87B0D">
        <w:rPr>
          <w:iCs/>
        </w:rPr>
        <w:t>.</w:t>
      </w:r>
      <w:r w:rsidR="000266AD" w:rsidRPr="00F05EE9">
        <w:rPr>
          <w:rFonts w:eastAsia="STIXGeneral-Regular"/>
          <w:lang w:eastAsia="ru-RU"/>
        </w:rPr>
        <w:t>845</w:t>
      </w:r>
      <w:r w:rsidR="008C0061">
        <w:rPr>
          <w:rFonts w:eastAsia="STIXGeneral-Regular"/>
          <w:lang w:eastAsia="ru-RU"/>
        </w:rPr>
        <w:t>-</w:t>
      </w:r>
      <w:r w:rsidR="000266AD" w:rsidRPr="00F05EE9">
        <w:rPr>
          <w:rFonts w:eastAsia="STIXGeneral-Regular"/>
          <w:lang w:eastAsia="ru-RU"/>
        </w:rPr>
        <w:t>854.</w:t>
      </w:r>
    </w:p>
    <w:p w:rsidR="000266AD" w:rsidRPr="00F05EE9" w:rsidRDefault="0094290E" w:rsidP="008C0061">
      <w:pPr>
        <w:numPr>
          <w:ilvl w:val="0"/>
          <w:numId w:val="16"/>
        </w:numPr>
        <w:tabs>
          <w:tab w:val="left" w:pos="1134"/>
        </w:tabs>
        <w:spacing w:line="360" w:lineRule="auto"/>
        <w:ind w:left="0" w:firstLine="709"/>
        <w:jc w:val="both"/>
      </w:pPr>
      <w:r w:rsidRPr="00F05EE9">
        <w:rPr>
          <w:rFonts w:eastAsia="STIXGeneral-Regular"/>
          <w:lang w:eastAsia="ru-RU"/>
        </w:rPr>
        <w:t>Petit</w:t>
      </w:r>
      <w:r w:rsidR="000266AD" w:rsidRPr="00F05EE9">
        <w:rPr>
          <w:rFonts w:eastAsia="STIXGeneral-Regular"/>
          <w:lang w:eastAsia="ru-RU"/>
        </w:rPr>
        <w:t xml:space="preserve"> I.</w:t>
      </w:r>
      <w:r w:rsidRPr="00F05EE9">
        <w:rPr>
          <w:rFonts w:eastAsia="STIXGeneral-Regular"/>
          <w:lang w:eastAsia="ru-RU"/>
        </w:rPr>
        <w:t>, Jin</w:t>
      </w:r>
      <w:r w:rsidR="000266AD" w:rsidRPr="00F05EE9">
        <w:rPr>
          <w:rFonts w:eastAsia="STIXGeneral-Regular"/>
          <w:lang w:eastAsia="ru-RU"/>
        </w:rPr>
        <w:t xml:space="preserve"> D.</w:t>
      </w:r>
      <w:r w:rsidRPr="00F05EE9">
        <w:rPr>
          <w:rFonts w:eastAsia="STIXGeneral-Regular"/>
          <w:lang w:eastAsia="ru-RU"/>
        </w:rPr>
        <w:t>, Rafii</w:t>
      </w:r>
      <w:r w:rsidR="000266AD" w:rsidRPr="00F05EE9">
        <w:rPr>
          <w:rFonts w:eastAsia="STIXGeneral-Regular"/>
          <w:lang w:eastAsia="ru-RU"/>
        </w:rPr>
        <w:t xml:space="preserve"> S. </w:t>
      </w:r>
      <w:r w:rsidRPr="00F05EE9">
        <w:rPr>
          <w:rFonts w:eastAsia="STIXGeneral-Regular"/>
          <w:lang w:eastAsia="ru-RU"/>
        </w:rPr>
        <w:t>The SDF-1-CXCR4 signaling pathway: a molecular hub modulating neo-angiogenesis</w:t>
      </w:r>
      <w:r w:rsidR="000266AD" w:rsidRPr="00F05EE9">
        <w:rPr>
          <w:rFonts w:eastAsia="STIXGeneral-Regular"/>
          <w:lang w:eastAsia="ru-RU"/>
        </w:rPr>
        <w:t xml:space="preserve"> //</w:t>
      </w:r>
      <w:r w:rsidRPr="00F05EE9">
        <w:rPr>
          <w:rFonts w:eastAsia="STIXGeneral-Regular"/>
          <w:lang w:eastAsia="ru-RU"/>
        </w:rPr>
        <w:t> </w:t>
      </w:r>
      <w:r w:rsidRPr="00F05EE9">
        <w:rPr>
          <w:rFonts w:eastAsia="STIXGeneral-Regular"/>
          <w:iCs/>
          <w:lang w:eastAsia="ru-RU"/>
        </w:rPr>
        <w:t>Trend</w:t>
      </w:r>
      <w:r w:rsidR="000266AD" w:rsidRPr="00F05EE9">
        <w:rPr>
          <w:rFonts w:eastAsia="STIXGeneral-Regular"/>
          <w:iCs/>
          <w:lang w:eastAsia="ru-RU"/>
        </w:rPr>
        <w:t xml:space="preserve"> </w:t>
      </w:r>
      <w:r w:rsidRPr="00F05EE9">
        <w:rPr>
          <w:rFonts w:eastAsia="STIXGeneral-Regular"/>
          <w:iCs/>
          <w:lang w:eastAsia="ru-RU"/>
        </w:rPr>
        <w:t>Immunol</w:t>
      </w:r>
      <w:r w:rsidR="000266AD" w:rsidRPr="00F05EE9">
        <w:rPr>
          <w:rFonts w:eastAsia="STIXGeneral-Regular"/>
          <w:iCs/>
          <w:lang w:eastAsia="ru-RU"/>
        </w:rPr>
        <w:t xml:space="preserve"> </w:t>
      </w:r>
      <w:r w:rsidR="00F87B0D">
        <w:rPr>
          <w:iCs/>
        </w:rPr>
        <w:t>-</w:t>
      </w:r>
      <w:r w:rsidR="000266AD" w:rsidRPr="00F05EE9">
        <w:rPr>
          <w:iCs/>
        </w:rPr>
        <w:t xml:space="preserve"> 2007. </w:t>
      </w:r>
      <w:r w:rsidR="00F87B0D">
        <w:rPr>
          <w:iCs/>
        </w:rPr>
        <w:t>-</w:t>
      </w:r>
      <w:r w:rsidR="000266AD" w:rsidRPr="00F05EE9">
        <w:rPr>
          <w:rFonts w:eastAsia="STIXGeneral-Regular"/>
          <w:lang w:eastAsia="ru-RU"/>
        </w:rPr>
        <w:t xml:space="preserve"> V</w:t>
      </w:r>
      <w:r w:rsidRPr="00F05EE9">
        <w:rPr>
          <w:rFonts w:eastAsia="STIXGeneral-Regular"/>
          <w:lang w:eastAsia="ru-RU"/>
        </w:rPr>
        <w:t>ol. 28</w:t>
      </w:r>
      <w:r w:rsidR="006C6ADC" w:rsidRPr="00F05EE9">
        <w:rPr>
          <w:rFonts w:eastAsia="STIXGeneral-Regular"/>
          <w:lang w:eastAsia="ru-RU"/>
        </w:rPr>
        <w:t>,</w:t>
      </w:r>
      <w:r w:rsidRPr="00F05EE9">
        <w:rPr>
          <w:rFonts w:eastAsia="STIXGeneral-Regular"/>
          <w:lang w:eastAsia="ru-RU"/>
        </w:rPr>
        <w:t xml:space="preserve"> </w:t>
      </w:r>
      <w:r w:rsidR="002F0AA9" w:rsidRPr="002F0AA9">
        <w:t xml:space="preserve">№ </w:t>
      </w:r>
      <w:r w:rsidRPr="00F05EE9">
        <w:rPr>
          <w:rFonts w:eastAsia="STIXGeneral-Regular"/>
          <w:lang w:eastAsia="ru-RU"/>
        </w:rPr>
        <w:t>7</w:t>
      </w:r>
      <w:r w:rsidR="002F0AA9" w:rsidRPr="002F0AA9">
        <w:rPr>
          <w:rFonts w:eastAsia="STIXGeneral-Regular"/>
          <w:lang w:eastAsia="ru-RU"/>
        </w:rPr>
        <w:t xml:space="preserve"> - </w:t>
      </w:r>
      <w:r w:rsidR="000266AD" w:rsidRPr="00F05EE9">
        <w:rPr>
          <w:rFonts w:eastAsia="STIXGeneral-Regular"/>
          <w:lang w:val="ru-RU" w:eastAsia="ru-RU"/>
        </w:rPr>
        <w:t>Р</w:t>
      </w:r>
      <w:r w:rsidR="000266AD" w:rsidRPr="00F05EE9">
        <w:rPr>
          <w:rFonts w:eastAsia="STIXGeneral-Regular"/>
          <w:lang w:eastAsia="ru-RU"/>
        </w:rPr>
        <w:t>.</w:t>
      </w:r>
      <w:r w:rsidRPr="00F05EE9">
        <w:rPr>
          <w:rFonts w:eastAsia="STIXGeneral-Regular"/>
          <w:lang w:eastAsia="ru-RU"/>
        </w:rPr>
        <w:t>299</w:t>
      </w:r>
      <w:r w:rsidR="008C0061">
        <w:rPr>
          <w:rFonts w:eastAsia="STIXGeneral-Regular"/>
          <w:lang w:eastAsia="ru-RU"/>
        </w:rPr>
        <w:t>-</w:t>
      </w:r>
      <w:r w:rsidRPr="00F05EE9">
        <w:rPr>
          <w:rFonts w:eastAsia="STIXGeneral-Regular"/>
          <w:lang w:eastAsia="ru-RU"/>
        </w:rPr>
        <w:t>307</w:t>
      </w:r>
      <w:r w:rsidR="000266AD" w:rsidRPr="00F05EE9">
        <w:rPr>
          <w:rFonts w:eastAsia="STIXGeneral-Regular"/>
          <w:lang w:eastAsia="ru-RU"/>
        </w:rPr>
        <w:t>.</w:t>
      </w:r>
    </w:p>
    <w:p w:rsidR="0094290E" w:rsidRPr="00F05EE9" w:rsidRDefault="0094290E" w:rsidP="008C0061">
      <w:pPr>
        <w:numPr>
          <w:ilvl w:val="0"/>
          <w:numId w:val="16"/>
        </w:numPr>
        <w:tabs>
          <w:tab w:val="left" w:pos="1134"/>
        </w:tabs>
        <w:spacing w:line="360" w:lineRule="auto"/>
        <w:ind w:left="0" w:firstLine="709"/>
        <w:jc w:val="both"/>
      </w:pPr>
      <w:r w:rsidRPr="00F05EE9">
        <w:rPr>
          <w:rFonts w:eastAsia="STIXGeneral-Regular"/>
          <w:lang w:eastAsia="ru-RU"/>
        </w:rPr>
        <w:t>Son</w:t>
      </w:r>
      <w:r w:rsidR="000266AD" w:rsidRPr="00F05EE9">
        <w:rPr>
          <w:rFonts w:eastAsia="STIXGeneral-Regular"/>
          <w:lang w:eastAsia="ru-RU"/>
        </w:rPr>
        <w:t xml:space="preserve"> B.-R.</w:t>
      </w:r>
      <w:r w:rsidRPr="00F05EE9">
        <w:rPr>
          <w:rFonts w:eastAsia="STIXGeneral-Regular"/>
          <w:lang w:eastAsia="ru-RU"/>
        </w:rPr>
        <w:t>, Marquez-Curtis</w:t>
      </w:r>
      <w:r w:rsidR="00BE669E">
        <w:rPr>
          <w:rFonts w:eastAsia="STIXGeneral-Regular"/>
          <w:lang w:eastAsia="ru-RU"/>
        </w:rPr>
        <w:t xml:space="preserve"> L.</w:t>
      </w:r>
      <w:r w:rsidR="000266AD" w:rsidRPr="00F05EE9">
        <w:rPr>
          <w:rFonts w:eastAsia="STIXGeneral-Regular"/>
          <w:lang w:eastAsia="ru-RU"/>
        </w:rPr>
        <w:t>A.</w:t>
      </w:r>
      <w:r w:rsidRPr="00F05EE9">
        <w:rPr>
          <w:rFonts w:eastAsia="STIXGeneral-Regular"/>
          <w:lang w:eastAsia="ru-RU"/>
        </w:rPr>
        <w:t xml:space="preserve">, Kucia </w:t>
      </w:r>
      <w:r w:rsidR="000266AD" w:rsidRPr="00F05EE9">
        <w:rPr>
          <w:rFonts w:eastAsia="STIXGeneral-Regular"/>
          <w:lang w:eastAsia="ru-RU"/>
        </w:rPr>
        <w:t xml:space="preserve">M. </w:t>
      </w:r>
      <w:r w:rsidRPr="00F05EE9">
        <w:rPr>
          <w:rFonts w:eastAsia="STIXGeneral-Regular"/>
          <w:lang w:eastAsia="ru-RU"/>
        </w:rPr>
        <w:t>Migration of bone marrow and cord blood mesenchymal stem cells in vitro is regulated by stromal-derived factor-1-CXCR4 and hepatocyte growth factor-c-met axes and involves matrix metalloproteinases</w:t>
      </w:r>
      <w:r w:rsidR="000266AD" w:rsidRPr="00F05EE9">
        <w:rPr>
          <w:rFonts w:eastAsia="STIXGeneral-Regular"/>
          <w:lang w:eastAsia="ru-RU"/>
        </w:rPr>
        <w:t xml:space="preserve"> //</w:t>
      </w:r>
      <w:r w:rsidR="000266AD" w:rsidRPr="00F05EE9">
        <w:rPr>
          <w:rFonts w:eastAsia="STIXGeneral-Regular"/>
          <w:iCs/>
          <w:lang w:eastAsia="ru-RU"/>
        </w:rPr>
        <w:t xml:space="preserve"> </w:t>
      </w:r>
      <w:r w:rsidRPr="00F05EE9">
        <w:rPr>
          <w:rFonts w:eastAsia="STIXGeneral-Regular"/>
          <w:iCs/>
          <w:lang w:eastAsia="ru-RU"/>
        </w:rPr>
        <w:t>Stem Cell</w:t>
      </w:r>
      <w:r w:rsidRPr="00F05EE9">
        <w:rPr>
          <w:rFonts w:eastAsia="STIXGeneral-Regular"/>
          <w:lang w:eastAsia="ru-RU"/>
        </w:rPr>
        <w:t xml:space="preserve"> </w:t>
      </w:r>
      <w:r w:rsidR="00F87B0D">
        <w:rPr>
          <w:iCs/>
        </w:rPr>
        <w:t>-</w:t>
      </w:r>
      <w:r w:rsidR="000266AD" w:rsidRPr="00F05EE9">
        <w:rPr>
          <w:iCs/>
        </w:rPr>
        <w:t xml:space="preserve"> 2006. </w:t>
      </w:r>
      <w:r w:rsidR="00F87B0D">
        <w:rPr>
          <w:iCs/>
        </w:rPr>
        <w:t>-</w:t>
      </w:r>
      <w:r w:rsidR="000266AD" w:rsidRPr="00F05EE9">
        <w:rPr>
          <w:iCs/>
        </w:rPr>
        <w:t xml:space="preserve"> </w:t>
      </w:r>
      <w:r w:rsidR="000266AD" w:rsidRPr="00F05EE9">
        <w:rPr>
          <w:rFonts w:eastAsia="STIXGeneral-Regular"/>
          <w:lang w:eastAsia="ru-RU"/>
        </w:rPr>
        <w:t>V</w:t>
      </w:r>
      <w:r w:rsidRPr="00F05EE9">
        <w:rPr>
          <w:rFonts w:eastAsia="STIXGeneral-Regular"/>
          <w:lang w:eastAsia="ru-RU"/>
        </w:rPr>
        <w:t>ol. 24</w:t>
      </w:r>
      <w:r w:rsidR="006C6ADC" w:rsidRPr="00F05EE9">
        <w:rPr>
          <w:rFonts w:eastAsia="STIXGeneral-Regular"/>
          <w:lang w:eastAsia="ru-RU"/>
        </w:rPr>
        <w:t>,</w:t>
      </w:r>
      <w:r w:rsidR="000266AD" w:rsidRPr="00F05EE9">
        <w:rPr>
          <w:iCs/>
        </w:rPr>
        <w:t xml:space="preserve"> </w:t>
      </w:r>
      <w:r w:rsidR="002F0AA9" w:rsidRPr="002F0AA9">
        <w:t xml:space="preserve">№ </w:t>
      </w:r>
      <w:r w:rsidR="00F87B0D">
        <w:rPr>
          <w:rFonts w:eastAsia="STIXGeneral-Regular"/>
          <w:lang w:eastAsia="ru-RU"/>
        </w:rPr>
        <w:t>5</w:t>
      </w:r>
      <w:r w:rsidR="002F0AA9" w:rsidRPr="002F0AA9">
        <w:rPr>
          <w:rFonts w:eastAsia="STIXGeneral-Regular"/>
          <w:lang w:eastAsia="ru-RU"/>
        </w:rPr>
        <w:t xml:space="preserve"> -</w:t>
      </w:r>
      <w:r w:rsidR="00F87B0D">
        <w:rPr>
          <w:rFonts w:eastAsia="STIXGeneral-Regular"/>
          <w:lang w:eastAsia="ru-RU"/>
        </w:rPr>
        <w:t xml:space="preserve"> </w:t>
      </w:r>
      <w:r w:rsidR="006C6ADC" w:rsidRPr="00F05EE9">
        <w:rPr>
          <w:iCs/>
        </w:rPr>
        <w:t>P.</w:t>
      </w:r>
      <w:r w:rsidRPr="00F05EE9">
        <w:rPr>
          <w:rFonts w:eastAsia="STIXGeneral-Regular"/>
          <w:lang w:eastAsia="ru-RU"/>
        </w:rPr>
        <w:t>1254</w:t>
      </w:r>
      <w:r w:rsidR="00F87B0D">
        <w:rPr>
          <w:rFonts w:eastAsia="STIXGeneral-Regular"/>
          <w:lang w:eastAsia="ru-RU"/>
        </w:rPr>
        <w:t>-</w:t>
      </w:r>
      <w:r w:rsidRPr="00F05EE9">
        <w:rPr>
          <w:rFonts w:eastAsia="STIXGeneral-Regular"/>
          <w:lang w:eastAsia="ru-RU"/>
        </w:rPr>
        <w:t>1264</w:t>
      </w:r>
      <w:r w:rsidR="000266AD" w:rsidRPr="00F05EE9">
        <w:rPr>
          <w:rFonts w:eastAsia="STIXGeneral-Regular"/>
          <w:lang w:eastAsia="ru-RU"/>
        </w:rPr>
        <w:t>.</w:t>
      </w:r>
    </w:p>
    <w:p w:rsidR="009A217D" w:rsidRPr="00F05EE9" w:rsidRDefault="009A217D" w:rsidP="008C0061">
      <w:pPr>
        <w:numPr>
          <w:ilvl w:val="0"/>
          <w:numId w:val="16"/>
        </w:numPr>
        <w:tabs>
          <w:tab w:val="left" w:pos="1134"/>
        </w:tabs>
        <w:spacing w:line="360" w:lineRule="auto"/>
        <w:ind w:left="0" w:firstLine="709"/>
        <w:jc w:val="both"/>
      </w:pPr>
      <w:r w:rsidRPr="00F05EE9">
        <w:rPr>
          <w:rFonts w:eastAsia="STIXGeneral-Regular"/>
        </w:rPr>
        <w:t xml:space="preserve">Xinaris C., Morigi M., Benedetti V. A novel strategy to enhance mesenchymal stem cell migration capacity and promote tissue repair in an injury specific fashion // </w:t>
      </w:r>
      <w:r w:rsidR="00F87B0D">
        <w:rPr>
          <w:rFonts w:eastAsia="STIXGeneral-Regular"/>
          <w:iCs/>
        </w:rPr>
        <w:t>Cell Transpl</w:t>
      </w:r>
      <w:r w:rsidRPr="00F05EE9">
        <w:rPr>
          <w:rFonts w:eastAsia="STIXGeneral-Regular"/>
          <w:iCs/>
        </w:rPr>
        <w:t xml:space="preserve"> </w:t>
      </w:r>
      <w:r w:rsidR="00F87B0D">
        <w:rPr>
          <w:iCs/>
        </w:rPr>
        <w:t>-</w:t>
      </w:r>
      <w:r w:rsidRPr="00F05EE9">
        <w:rPr>
          <w:iCs/>
        </w:rPr>
        <w:t xml:space="preserve"> 2013. </w:t>
      </w:r>
      <w:r w:rsidR="00F87B0D">
        <w:rPr>
          <w:iCs/>
        </w:rPr>
        <w:t>-</w:t>
      </w:r>
      <w:r w:rsidRPr="00F05EE9">
        <w:rPr>
          <w:rFonts w:eastAsia="STIXGeneral-Regular"/>
        </w:rPr>
        <w:t xml:space="preserve"> Vol. 22</w:t>
      </w:r>
      <w:r w:rsidR="00A07976" w:rsidRPr="00F05EE9">
        <w:rPr>
          <w:rFonts w:eastAsia="STIXGeneral-Regular"/>
        </w:rPr>
        <w:t>,</w:t>
      </w:r>
      <w:r w:rsidR="00F87B0D">
        <w:rPr>
          <w:rFonts w:eastAsia="STIXGeneral-Regular"/>
        </w:rPr>
        <w:t xml:space="preserve"> </w:t>
      </w:r>
      <w:r w:rsidR="002F0AA9" w:rsidRPr="002F0AA9">
        <w:t>№</w:t>
      </w:r>
      <w:r w:rsidR="00F87B0D">
        <w:t xml:space="preserve">. </w:t>
      </w:r>
      <w:r w:rsidR="00F87B0D">
        <w:rPr>
          <w:rFonts w:eastAsia="STIXGeneral-Regular"/>
        </w:rPr>
        <w:t>3</w:t>
      </w:r>
      <w:r w:rsidR="002F0AA9">
        <w:rPr>
          <w:rFonts w:eastAsia="STIXGeneral-Regular"/>
          <w:lang w:val="ru-RU"/>
        </w:rPr>
        <w:t xml:space="preserve"> -</w:t>
      </w:r>
      <w:r w:rsidRPr="00F05EE9">
        <w:rPr>
          <w:iCs/>
        </w:rPr>
        <w:t xml:space="preserve"> P. </w:t>
      </w:r>
      <w:r w:rsidRPr="00F05EE9">
        <w:rPr>
          <w:rFonts w:eastAsia="STIXGeneral-Regular"/>
        </w:rPr>
        <w:t>423</w:t>
      </w:r>
      <w:r w:rsidR="00F87B0D">
        <w:rPr>
          <w:rFonts w:eastAsia="STIXGeneral-Regular"/>
        </w:rPr>
        <w:t>-</w:t>
      </w:r>
      <w:r w:rsidRPr="00F05EE9">
        <w:rPr>
          <w:rFonts w:eastAsia="STIXGeneral-Regular"/>
        </w:rPr>
        <w:t>436.</w:t>
      </w:r>
    </w:p>
    <w:p w:rsidR="00090C1A" w:rsidRPr="009A217D" w:rsidRDefault="00090C1A" w:rsidP="009A217D">
      <w:pPr>
        <w:shd w:val="clear" w:color="auto" w:fill="FFFFFF"/>
        <w:tabs>
          <w:tab w:val="left" w:pos="1134"/>
        </w:tabs>
        <w:autoSpaceDE w:val="0"/>
        <w:autoSpaceDN w:val="0"/>
        <w:adjustRightInd w:val="0"/>
        <w:spacing w:line="360" w:lineRule="auto"/>
        <w:ind w:left="709"/>
        <w:jc w:val="both"/>
        <w:outlineLvl w:val="0"/>
        <w:rPr>
          <w:lang w:eastAsia="ru-RU"/>
        </w:rPr>
      </w:pPr>
    </w:p>
    <w:p w:rsidR="001A3ECB" w:rsidRPr="00E46305" w:rsidRDefault="00EB50BF" w:rsidP="008C0061">
      <w:pPr>
        <w:tabs>
          <w:tab w:val="left" w:pos="1134"/>
        </w:tabs>
        <w:autoSpaceDE w:val="0"/>
        <w:autoSpaceDN w:val="0"/>
        <w:adjustRightInd w:val="0"/>
        <w:spacing w:line="360" w:lineRule="auto"/>
        <w:ind w:firstLine="709"/>
        <w:jc w:val="center"/>
        <w:rPr>
          <w:b/>
          <w:caps/>
          <w:shd w:val="clear" w:color="auto" w:fill="FFFFFF"/>
          <w:lang w:val="ru-RU"/>
        </w:rPr>
      </w:pPr>
      <w:r w:rsidRPr="00F87B0D">
        <w:rPr>
          <w:caps/>
          <w:highlight w:val="yellow"/>
          <w:shd w:val="clear" w:color="auto" w:fill="FFFFFF"/>
        </w:rPr>
        <w:br w:type="page"/>
      </w:r>
      <w:r w:rsidR="00C155CF" w:rsidRPr="00E46305">
        <w:rPr>
          <w:b/>
          <w:caps/>
          <w:shd w:val="clear" w:color="auto" w:fill="FFFFFF"/>
          <w:lang w:val="ru-RU"/>
        </w:rPr>
        <w:lastRenderedPageBreak/>
        <w:t>Приложение</w:t>
      </w:r>
      <w:r w:rsidR="008F06CE" w:rsidRPr="00E46305">
        <w:rPr>
          <w:b/>
          <w:caps/>
          <w:shd w:val="clear" w:color="auto" w:fill="FFFFFF"/>
          <w:lang w:val="ru-RU"/>
        </w:rPr>
        <w:t xml:space="preserve"> А</w:t>
      </w:r>
    </w:p>
    <w:p w:rsidR="00C155CF" w:rsidRPr="00E35FFC" w:rsidRDefault="00C155CF" w:rsidP="008C0061">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b/>
          <w:sz w:val="24"/>
          <w:szCs w:val="24"/>
          <w:shd w:val="clear" w:color="auto" w:fill="FFFFFF"/>
        </w:rPr>
      </w:pPr>
      <w:r w:rsidRPr="00E71FE6">
        <w:rPr>
          <w:rFonts w:ascii="Times New Roman" w:hAnsi="Times New Roman"/>
          <w:b/>
          <w:sz w:val="24"/>
          <w:szCs w:val="24"/>
          <w:shd w:val="clear" w:color="auto" w:fill="FFFFFF"/>
        </w:rPr>
        <w:t xml:space="preserve">Календарный план </w:t>
      </w:r>
      <w:r w:rsidR="00E50118" w:rsidRPr="00E71FE6">
        <w:rPr>
          <w:rFonts w:ascii="Times New Roman" w:hAnsi="Times New Roman"/>
          <w:b/>
          <w:sz w:val="24"/>
          <w:szCs w:val="24"/>
          <w:shd w:val="clear" w:color="auto" w:fill="FFFFFF"/>
        </w:rPr>
        <w:t>и техническая спецификация</w:t>
      </w:r>
      <w:r w:rsidR="00E35FFC" w:rsidRPr="00E35FFC">
        <w:rPr>
          <w:rFonts w:ascii="Times New Roman" w:hAnsi="Times New Roman"/>
          <w:b/>
          <w:sz w:val="24"/>
          <w:szCs w:val="24"/>
          <w:shd w:val="clear" w:color="auto" w:fill="FFFFFF"/>
        </w:rPr>
        <w:t xml:space="preserve"> </w:t>
      </w:r>
      <w:r w:rsidR="00E35FFC">
        <w:rPr>
          <w:rFonts w:ascii="Times New Roman" w:hAnsi="Times New Roman"/>
          <w:b/>
          <w:sz w:val="24"/>
          <w:szCs w:val="24"/>
          <w:shd w:val="clear" w:color="auto" w:fill="FFFFFF"/>
        </w:rPr>
        <w:t>за 2018-2020 гг.</w:t>
      </w:r>
    </w:p>
    <w:p w:rsidR="00774165" w:rsidRPr="00F579E6" w:rsidRDefault="00D809D2" w:rsidP="00774165">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r w:rsidRPr="001D3AC8">
        <w:rPr>
          <w:rFonts w:ascii="Times New Roman" w:hAnsi="Times New Roman"/>
          <w:sz w:val="24"/>
          <w:szCs w:val="24"/>
          <w:shd w:val="clear" w:color="auto" w:fill="FFFFFF"/>
          <w:lang w:val="en-US"/>
        </w:rPr>
        <w:pict>
          <v:shape id="_x0000_i1036" type="#_x0000_t75" style="width:482.9pt;height:674.05pt">
            <v:imagedata r:id="rId21" o:title="КПТС-1"/>
          </v:shape>
        </w:pict>
      </w:r>
    </w:p>
    <w:p w:rsidR="00774165" w:rsidRPr="00F579E6" w:rsidRDefault="00774165" w:rsidP="00774165">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r w:rsidRPr="00F579E6">
        <w:rPr>
          <w:rFonts w:ascii="Times New Roman" w:hAnsi="Times New Roman"/>
          <w:sz w:val="24"/>
          <w:szCs w:val="24"/>
          <w:shd w:val="clear" w:color="auto" w:fill="FFFFFF"/>
          <w:lang w:val="en-US"/>
        </w:rPr>
        <w:br w:type="page"/>
      </w:r>
      <w:r w:rsidR="00D809D2" w:rsidRPr="001D3AC8">
        <w:rPr>
          <w:rFonts w:ascii="Times New Roman" w:hAnsi="Times New Roman"/>
          <w:sz w:val="24"/>
          <w:szCs w:val="24"/>
          <w:shd w:val="clear" w:color="auto" w:fill="FFFFFF"/>
          <w:lang w:val="en-US"/>
        </w:rPr>
        <w:lastRenderedPageBreak/>
        <w:pict>
          <v:shape id="_x0000_i1037" type="#_x0000_t75" style="width:482.9pt;height:700.15pt">
            <v:imagedata r:id="rId22" o:title="КПТС-2"/>
          </v:shape>
        </w:pict>
      </w:r>
    </w:p>
    <w:p w:rsidR="00774165" w:rsidRPr="00F579E6" w:rsidRDefault="00774165" w:rsidP="00774165">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r w:rsidRPr="00F579E6">
        <w:rPr>
          <w:rFonts w:ascii="Times New Roman" w:hAnsi="Times New Roman"/>
          <w:sz w:val="24"/>
          <w:szCs w:val="24"/>
          <w:shd w:val="clear" w:color="auto" w:fill="FFFFFF"/>
          <w:lang w:val="en-US"/>
        </w:rPr>
        <w:br w:type="page"/>
      </w:r>
      <w:r w:rsidR="00D809D2" w:rsidRPr="001D3AC8">
        <w:rPr>
          <w:rFonts w:ascii="Times New Roman" w:hAnsi="Times New Roman"/>
          <w:sz w:val="24"/>
          <w:szCs w:val="24"/>
          <w:shd w:val="clear" w:color="auto" w:fill="FFFFFF"/>
          <w:lang w:val="en-US"/>
        </w:rPr>
        <w:lastRenderedPageBreak/>
        <w:pict>
          <v:shape id="_x0000_i1038" type="#_x0000_t75" style="width:482.9pt;height:685.25pt">
            <v:imagedata r:id="rId23" o:title="КПТС-3"/>
          </v:shape>
        </w:pict>
      </w:r>
    </w:p>
    <w:p w:rsidR="006A6470" w:rsidRPr="00F579E6" w:rsidRDefault="00774165" w:rsidP="003B4A1D">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sz w:val="24"/>
          <w:szCs w:val="24"/>
          <w:shd w:val="clear" w:color="auto" w:fill="FFFFFF"/>
          <w:lang w:val="en-US"/>
        </w:rPr>
      </w:pPr>
      <w:r w:rsidRPr="00F579E6">
        <w:rPr>
          <w:rFonts w:ascii="Times New Roman" w:hAnsi="Times New Roman"/>
          <w:sz w:val="24"/>
          <w:szCs w:val="24"/>
          <w:shd w:val="clear" w:color="auto" w:fill="FFFFFF"/>
          <w:lang w:val="en-US"/>
        </w:rPr>
        <w:br w:type="page"/>
      </w:r>
      <w:r w:rsidR="00D809D2" w:rsidRPr="001D3AC8">
        <w:rPr>
          <w:rFonts w:ascii="Times New Roman" w:hAnsi="Times New Roman"/>
          <w:sz w:val="24"/>
          <w:szCs w:val="24"/>
          <w:shd w:val="clear" w:color="auto" w:fill="FFFFFF"/>
          <w:lang w:val="en-US"/>
        </w:rPr>
        <w:lastRenderedPageBreak/>
        <w:pict>
          <v:shape id="_x0000_i1039" type="#_x0000_t75" style="width:482.9pt;height:264.4pt">
            <v:imagedata r:id="rId24" o:title="КПТС-4"/>
          </v:shape>
        </w:pict>
      </w:r>
    </w:p>
    <w:p w:rsidR="003F20DD" w:rsidRPr="00E46305" w:rsidRDefault="006A6470" w:rsidP="008C0061">
      <w:pPr>
        <w:spacing w:line="360" w:lineRule="auto"/>
        <w:jc w:val="center"/>
        <w:rPr>
          <w:b/>
          <w:caps/>
          <w:lang w:val="ru-RU"/>
        </w:rPr>
      </w:pPr>
      <w:r w:rsidRPr="003F20DD">
        <w:rPr>
          <w:lang w:val="ru-RU"/>
        </w:rPr>
        <w:br w:type="page"/>
      </w:r>
      <w:r w:rsidR="003F20DD" w:rsidRPr="00E46305">
        <w:rPr>
          <w:b/>
          <w:caps/>
          <w:lang w:val="ru-RU"/>
        </w:rPr>
        <w:lastRenderedPageBreak/>
        <w:t>Приложение Б</w:t>
      </w:r>
    </w:p>
    <w:p w:rsidR="003F20DD" w:rsidRPr="00E71FE6" w:rsidRDefault="003F20DD" w:rsidP="008C0061">
      <w:pPr>
        <w:spacing w:line="360" w:lineRule="auto"/>
        <w:jc w:val="center"/>
        <w:rPr>
          <w:b/>
          <w:lang w:val="ru-RU"/>
        </w:rPr>
      </w:pPr>
      <w:r w:rsidRPr="00E71FE6">
        <w:rPr>
          <w:b/>
          <w:lang w:val="ru-RU"/>
        </w:rPr>
        <w:t>Выписка из протокола заседания локальной этической комиссии</w:t>
      </w:r>
    </w:p>
    <w:p w:rsidR="003F20DD" w:rsidRPr="00AD3805" w:rsidRDefault="00D809D2" w:rsidP="003F20DD">
      <w:pPr>
        <w:jc w:val="center"/>
        <w:rPr>
          <w:lang w:val="ru-RU"/>
        </w:rPr>
      </w:pPr>
      <w:r w:rsidRPr="001D3AC8">
        <w:rPr>
          <w:lang w:val="ru-RU"/>
        </w:rPr>
        <w:pict>
          <v:shape id="_x0000_i1040" type="#_x0000_t75" style="width:444.4pt;height:613.25pt">
            <v:imagedata r:id="rId25" o:title="Закл ЛЭК-2"/>
          </v:shape>
        </w:pict>
      </w:r>
    </w:p>
    <w:p w:rsidR="003F20DD" w:rsidRPr="00DF6F03" w:rsidRDefault="003F20DD" w:rsidP="003F20DD">
      <w:pPr>
        <w:jc w:val="center"/>
        <w:rPr>
          <w:lang w:val="ru-RU"/>
        </w:rPr>
      </w:pPr>
    </w:p>
    <w:p w:rsidR="00E50118" w:rsidRPr="00A219EA" w:rsidRDefault="003F20DD" w:rsidP="00AB6F09">
      <w:pPr>
        <w:pStyle w:val="af3"/>
        <w:shd w:val="clear" w:color="auto" w:fill="FFFFFF"/>
        <w:tabs>
          <w:tab w:val="left" w:pos="1134"/>
        </w:tabs>
        <w:autoSpaceDE w:val="0"/>
        <w:autoSpaceDN w:val="0"/>
        <w:adjustRightInd w:val="0"/>
        <w:spacing w:after="0" w:line="360" w:lineRule="auto"/>
        <w:ind w:left="0"/>
        <w:jc w:val="center"/>
        <w:rPr>
          <w:rFonts w:ascii="Times New Roman" w:hAnsi="Times New Roman"/>
          <w:b/>
          <w:sz w:val="24"/>
          <w:szCs w:val="24"/>
          <w:lang w:val="kk-KZ"/>
        </w:rPr>
      </w:pPr>
      <w:r>
        <w:rPr>
          <w:rFonts w:ascii="Times New Roman" w:hAnsi="Times New Roman"/>
          <w:sz w:val="24"/>
          <w:szCs w:val="24"/>
        </w:rPr>
        <w:br w:type="page"/>
      </w:r>
      <w:r w:rsidR="00E50118" w:rsidRPr="00A219EA">
        <w:rPr>
          <w:rFonts w:ascii="Times New Roman" w:hAnsi="Times New Roman"/>
          <w:b/>
          <w:sz w:val="24"/>
          <w:szCs w:val="24"/>
          <w:lang w:val="kk-KZ"/>
        </w:rPr>
        <w:lastRenderedPageBreak/>
        <w:t xml:space="preserve">ПРИЛОЖЕНИЕ </w:t>
      </w:r>
      <w:r w:rsidRPr="00A219EA">
        <w:rPr>
          <w:rFonts w:ascii="Times New Roman" w:hAnsi="Times New Roman"/>
          <w:b/>
          <w:sz w:val="24"/>
          <w:szCs w:val="24"/>
          <w:lang w:val="kk-KZ"/>
        </w:rPr>
        <w:t>В</w:t>
      </w:r>
    </w:p>
    <w:p w:rsidR="00A219EA" w:rsidRPr="00E35FFC" w:rsidRDefault="00A219EA" w:rsidP="00A219EA">
      <w:pPr>
        <w:tabs>
          <w:tab w:val="left" w:pos="0"/>
          <w:tab w:val="left" w:pos="851"/>
        </w:tabs>
        <w:spacing w:line="360" w:lineRule="auto"/>
        <w:ind w:hanging="142"/>
        <w:jc w:val="center"/>
        <w:rPr>
          <w:b/>
          <w:lang w:val="kk-KZ"/>
        </w:rPr>
      </w:pPr>
      <w:r w:rsidRPr="00E35FFC">
        <w:rPr>
          <w:b/>
          <w:lang w:val="kk-KZ"/>
        </w:rPr>
        <w:t>Список опубликованных работ за 201</w:t>
      </w:r>
      <w:r w:rsidRPr="00E35FFC">
        <w:rPr>
          <w:b/>
          <w:lang w:val="ru-RU"/>
        </w:rPr>
        <w:t>8</w:t>
      </w:r>
      <w:r w:rsidR="00E35FFC" w:rsidRPr="00E35FFC">
        <w:rPr>
          <w:b/>
          <w:lang w:val="ru-RU"/>
        </w:rPr>
        <w:t>-2020</w:t>
      </w:r>
      <w:r w:rsidR="00E35FFC" w:rsidRPr="00E35FFC">
        <w:rPr>
          <w:b/>
          <w:lang w:val="kk-KZ"/>
        </w:rPr>
        <w:t xml:space="preserve"> гг.</w:t>
      </w:r>
    </w:p>
    <w:p w:rsidR="00A219EA" w:rsidRPr="00AB6F09" w:rsidRDefault="00A219EA" w:rsidP="00E35FFC">
      <w:pPr>
        <w:numPr>
          <w:ilvl w:val="0"/>
          <w:numId w:val="49"/>
        </w:numPr>
        <w:tabs>
          <w:tab w:val="left" w:pos="993"/>
        </w:tabs>
        <w:autoSpaceDE w:val="0"/>
        <w:autoSpaceDN w:val="0"/>
        <w:adjustRightInd w:val="0"/>
        <w:spacing w:line="360" w:lineRule="auto"/>
        <w:ind w:left="0" w:firstLine="709"/>
        <w:jc w:val="both"/>
        <w:rPr>
          <w:color w:val="000000"/>
          <w:shd w:val="clear" w:color="auto" w:fill="FFFFFF"/>
        </w:rPr>
      </w:pPr>
      <w:r w:rsidRPr="00AB6F09">
        <w:rPr>
          <w:color w:val="000000"/>
          <w:shd w:val="clear" w:color="auto" w:fill="FFFFFF"/>
        </w:rPr>
        <w:t xml:space="preserve">Sekenova A.Y., Ogay V.B. Isolation and characterization of mesenchymal stem cells from mouse compact bone // </w:t>
      </w:r>
      <w:r>
        <w:rPr>
          <w:color w:val="000000"/>
          <w:shd w:val="clear" w:color="auto" w:fill="FFFFFF"/>
          <w:lang w:val="ru-RU"/>
        </w:rPr>
        <w:t>М</w:t>
      </w:r>
      <w:r w:rsidRPr="00AB6F09">
        <w:rPr>
          <w:color w:val="000000"/>
          <w:shd w:val="clear" w:color="auto" w:fill="FFFFFF"/>
          <w:lang w:val="ru-RU"/>
        </w:rPr>
        <w:t>атер</w:t>
      </w:r>
      <w:r w:rsidRPr="00AB6F09">
        <w:rPr>
          <w:color w:val="000000"/>
          <w:shd w:val="clear" w:color="auto" w:fill="FFFFFF"/>
        </w:rPr>
        <w:t xml:space="preserve">. </w:t>
      </w:r>
      <w:r w:rsidRPr="00AB6F09">
        <w:rPr>
          <w:color w:val="000000"/>
          <w:shd w:val="clear" w:color="auto" w:fill="FFFFFF"/>
          <w:lang w:val="ru-RU"/>
        </w:rPr>
        <w:t>междунар</w:t>
      </w:r>
      <w:r w:rsidRPr="00AB6F09">
        <w:rPr>
          <w:color w:val="000000"/>
          <w:shd w:val="clear" w:color="auto" w:fill="FFFFFF"/>
        </w:rPr>
        <w:t xml:space="preserve">. </w:t>
      </w:r>
      <w:r>
        <w:rPr>
          <w:color w:val="000000"/>
          <w:shd w:val="clear" w:color="auto" w:fill="FFFFFF"/>
          <w:lang w:val="ru-RU"/>
        </w:rPr>
        <w:t>симп</w:t>
      </w:r>
      <w:r w:rsidRPr="00AB6F09">
        <w:rPr>
          <w:color w:val="000000"/>
          <w:shd w:val="clear" w:color="auto" w:fill="FFFFFF"/>
        </w:rPr>
        <w:t>. “</w:t>
      </w:r>
      <w:r>
        <w:rPr>
          <w:color w:val="000000"/>
          <w:shd w:val="clear" w:color="auto" w:fill="FFFFFF"/>
          <w:lang w:val="ru-RU"/>
        </w:rPr>
        <w:t>Астана</w:t>
      </w:r>
      <w:r w:rsidRPr="008C0061">
        <w:rPr>
          <w:color w:val="000000"/>
          <w:shd w:val="clear" w:color="auto" w:fill="FFFFFF"/>
        </w:rPr>
        <w:t xml:space="preserve"> </w:t>
      </w:r>
      <w:r>
        <w:rPr>
          <w:color w:val="000000"/>
          <w:shd w:val="clear" w:color="auto" w:fill="FFFFFF"/>
          <w:lang w:val="ru-RU"/>
        </w:rPr>
        <w:t>Биотех</w:t>
      </w:r>
      <w:r w:rsidRPr="00AB6F09">
        <w:rPr>
          <w:color w:val="000000"/>
          <w:shd w:val="clear" w:color="auto" w:fill="FFFFFF"/>
        </w:rPr>
        <w:t xml:space="preserve"> 2018” </w:t>
      </w:r>
      <w:r w:rsidR="008C0061" w:rsidRPr="008C0061">
        <w:rPr>
          <w:color w:val="000000"/>
          <w:shd w:val="clear" w:color="auto" w:fill="FFFFFF"/>
        </w:rPr>
        <w:t xml:space="preserve">/ </w:t>
      </w:r>
      <w:r w:rsidR="008C0061">
        <w:rPr>
          <w:color w:val="000000"/>
          <w:shd w:val="clear" w:color="auto" w:fill="FFFFFF"/>
          <w:lang w:val="ru-RU"/>
        </w:rPr>
        <w:t>г</w:t>
      </w:r>
      <w:r w:rsidR="008C0061" w:rsidRPr="008C0061">
        <w:rPr>
          <w:color w:val="000000"/>
          <w:shd w:val="clear" w:color="auto" w:fill="FFFFFF"/>
        </w:rPr>
        <w:t xml:space="preserve">. </w:t>
      </w:r>
      <w:r w:rsidRPr="00AB6F09">
        <w:rPr>
          <w:color w:val="000000"/>
          <w:shd w:val="clear" w:color="auto" w:fill="FFFFFF"/>
          <w:lang w:val="ru-RU"/>
        </w:rPr>
        <w:t>Астана</w:t>
      </w:r>
      <w:r w:rsidR="003773F7" w:rsidRPr="003773F7">
        <w:rPr>
          <w:color w:val="000000"/>
          <w:shd w:val="clear" w:color="auto" w:fill="FFFFFF"/>
        </w:rPr>
        <w:t>.</w:t>
      </w:r>
      <w:r w:rsidR="003773F7">
        <w:rPr>
          <w:color w:val="000000"/>
          <w:shd w:val="clear" w:color="auto" w:fill="FFFFFF"/>
          <w:lang w:val="ru-RU"/>
        </w:rPr>
        <w:t xml:space="preserve"> -</w:t>
      </w:r>
      <w:r w:rsidRPr="00AB6F09">
        <w:rPr>
          <w:color w:val="000000"/>
          <w:shd w:val="clear" w:color="auto" w:fill="FFFFFF"/>
        </w:rPr>
        <w:t xml:space="preserve"> 2018. </w:t>
      </w:r>
      <w:r w:rsidR="008C0061">
        <w:rPr>
          <w:lang w:eastAsia="ru-RU"/>
        </w:rPr>
        <w:t xml:space="preserve">- </w:t>
      </w:r>
      <w:r w:rsidRPr="00AB6F09">
        <w:rPr>
          <w:color w:val="000000"/>
          <w:shd w:val="clear" w:color="auto" w:fill="FFFFFF"/>
          <w:lang w:val="ru-RU"/>
        </w:rPr>
        <w:t>С</w:t>
      </w:r>
      <w:r w:rsidR="008C0061">
        <w:rPr>
          <w:color w:val="000000"/>
          <w:shd w:val="clear" w:color="auto" w:fill="FFFFFF"/>
        </w:rPr>
        <w:t>.</w:t>
      </w:r>
      <w:r w:rsidRPr="00AB6F09">
        <w:rPr>
          <w:color w:val="000000"/>
          <w:shd w:val="clear" w:color="auto" w:fill="FFFFFF"/>
        </w:rPr>
        <w:t xml:space="preserve">44. </w:t>
      </w:r>
    </w:p>
    <w:p w:rsidR="00A219EA" w:rsidRPr="00AB6F09" w:rsidRDefault="00A219EA" w:rsidP="00E35FFC">
      <w:pPr>
        <w:numPr>
          <w:ilvl w:val="0"/>
          <w:numId w:val="49"/>
        </w:numPr>
        <w:tabs>
          <w:tab w:val="left" w:pos="993"/>
        </w:tabs>
        <w:autoSpaceDE w:val="0"/>
        <w:autoSpaceDN w:val="0"/>
        <w:adjustRightInd w:val="0"/>
        <w:spacing w:line="360" w:lineRule="auto"/>
        <w:ind w:left="0" w:firstLine="709"/>
        <w:jc w:val="both"/>
        <w:rPr>
          <w:color w:val="000000"/>
          <w:shd w:val="clear" w:color="auto" w:fill="FFFFFF"/>
        </w:rPr>
      </w:pPr>
      <w:r w:rsidRPr="00AB6F09">
        <w:rPr>
          <w:color w:val="000000"/>
          <w:shd w:val="clear" w:color="auto" w:fill="FFFFFF"/>
        </w:rPr>
        <w:t xml:space="preserve">Sarsenova M., Mukhlis S., Sekenova A., Ogay V. </w:t>
      </w:r>
      <w:r w:rsidRPr="00A73F56">
        <w:t xml:space="preserve">The effects of cobalt chloride and hydrogen peroxide on cell viability and proliferation of mesenchymal stem cells </w:t>
      </w:r>
      <w:r w:rsidRPr="00AB6F09">
        <w:rPr>
          <w:color w:val="000000"/>
          <w:shd w:val="clear" w:color="auto" w:fill="FFFFFF"/>
        </w:rPr>
        <w:t xml:space="preserve">// </w:t>
      </w:r>
      <w:r>
        <w:rPr>
          <w:color w:val="000000"/>
          <w:shd w:val="clear" w:color="auto" w:fill="FFFFFF"/>
          <w:lang w:val="ru-RU"/>
        </w:rPr>
        <w:t>М</w:t>
      </w:r>
      <w:r w:rsidRPr="00AB6F09">
        <w:rPr>
          <w:color w:val="000000"/>
          <w:shd w:val="clear" w:color="auto" w:fill="FFFFFF"/>
          <w:lang w:val="ru-RU"/>
        </w:rPr>
        <w:t>атер</w:t>
      </w:r>
      <w:r w:rsidRPr="00AB6F09">
        <w:rPr>
          <w:color w:val="000000"/>
          <w:shd w:val="clear" w:color="auto" w:fill="FFFFFF"/>
        </w:rPr>
        <w:t xml:space="preserve">. </w:t>
      </w:r>
      <w:r w:rsidRPr="00AB6F09">
        <w:rPr>
          <w:color w:val="000000"/>
          <w:shd w:val="clear" w:color="auto" w:fill="FFFFFF"/>
          <w:lang w:val="ru-RU"/>
        </w:rPr>
        <w:t>междунар</w:t>
      </w:r>
      <w:r w:rsidRPr="00AB6F09">
        <w:rPr>
          <w:color w:val="000000"/>
          <w:shd w:val="clear" w:color="auto" w:fill="FFFFFF"/>
        </w:rPr>
        <w:t xml:space="preserve">. </w:t>
      </w:r>
      <w:r>
        <w:rPr>
          <w:color w:val="000000"/>
          <w:shd w:val="clear" w:color="auto" w:fill="FFFFFF"/>
          <w:lang w:val="ru-RU"/>
        </w:rPr>
        <w:t>симп</w:t>
      </w:r>
      <w:r w:rsidRPr="00AB6F09">
        <w:rPr>
          <w:color w:val="000000"/>
          <w:shd w:val="clear" w:color="auto" w:fill="FFFFFF"/>
        </w:rPr>
        <w:t>. “</w:t>
      </w:r>
      <w:r>
        <w:rPr>
          <w:color w:val="000000"/>
          <w:shd w:val="clear" w:color="auto" w:fill="FFFFFF"/>
          <w:lang w:val="ru-RU"/>
        </w:rPr>
        <w:t>Астана</w:t>
      </w:r>
      <w:r w:rsidRPr="008C0061">
        <w:rPr>
          <w:color w:val="000000"/>
          <w:shd w:val="clear" w:color="auto" w:fill="FFFFFF"/>
        </w:rPr>
        <w:t xml:space="preserve"> </w:t>
      </w:r>
      <w:r>
        <w:rPr>
          <w:color w:val="000000"/>
          <w:shd w:val="clear" w:color="auto" w:fill="FFFFFF"/>
          <w:lang w:val="ru-RU"/>
        </w:rPr>
        <w:t>Биотех</w:t>
      </w:r>
      <w:r w:rsidRPr="00AB6F09">
        <w:rPr>
          <w:color w:val="000000"/>
          <w:shd w:val="clear" w:color="auto" w:fill="FFFFFF"/>
        </w:rPr>
        <w:t xml:space="preserve"> 2018” </w:t>
      </w:r>
      <w:r w:rsidR="008C0061" w:rsidRPr="008C0061">
        <w:rPr>
          <w:color w:val="000000"/>
          <w:shd w:val="clear" w:color="auto" w:fill="FFFFFF"/>
        </w:rPr>
        <w:t xml:space="preserve">/ </w:t>
      </w:r>
      <w:r w:rsidR="008C0061">
        <w:rPr>
          <w:color w:val="000000"/>
          <w:shd w:val="clear" w:color="auto" w:fill="FFFFFF"/>
          <w:lang w:val="ru-RU"/>
        </w:rPr>
        <w:t>г</w:t>
      </w:r>
      <w:r w:rsidR="008C0061" w:rsidRPr="008C0061">
        <w:rPr>
          <w:color w:val="000000"/>
          <w:shd w:val="clear" w:color="auto" w:fill="FFFFFF"/>
        </w:rPr>
        <w:t>.</w:t>
      </w:r>
      <w:r w:rsidRPr="00AB6F09">
        <w:rPr>
          <w:color w:val="000000"/>
          <w:shd w:val="clear" w:color="auto" w:fill="FFFFFF"/>
        </w:rPr>
        <w:t xml:space="preserve"> </w:t>
      </w:r>
      <w:r w:rsidRPr="00AB6F09">
        <w:rPr>
          <w:color w:val="000000"/>
          <w:shd w:val="clear" w:color="auto" w:fill="FFFFFF"/>
          <w:lang w:val="ru-RU"/>
        </w:rPr>
        <w:t>Астана</w:t>
      </w:r>
      <w:r w:rsidR="003773F7">
        <w:rPr>
          <w:color w:val="000000"/>
          <w:shd w:val="clear" w:color="auto" w:fill="FFFFFF"/>
          <w:lang w:val="ru-RU"/>
        </w:rPr>
        <w:t>. -</w:t>
      </w:r>
      <w:r w:rsidRPr="00AB6F09">
        <w:rPr>
          <w:color w:val="000000"/>
          <w:shd w:val="clear" w:color="auto" w:fill="FFFFFF"/>
        </w:rPr>
        <w:t xml:space="preserve"> 2018. </w:t>
      </w:r>
      <w:r w:rsidR="008C0061">
        <w:rPr>
          <w:lang w:eastAsia="ru-RU"/>
        </w:rPr>
        <w:t>-</w:t>
      </w:r>
      <w:r w:rsidRPr="00A73F56">
        <w:rPr>
          <w:lang w:eastAsia="ru-RU"/>
        </w:rPr>
        <w:t xml:space="preserve"> </w:t>
      </w:r>
      <w:r>
        <w:rPr>
          <w:color w:val="000000"/>
          <w:shd w:val="clear" w:color="auto" w:fill="FFFFFF"/>
          <w:lang w:val="ru-RU"/>
        </w:rPr>
        <w:t>С</w:t>
      </w:r>
      <w:r w:rsidR="008C0061">
        <w:rPr>
          <w:color w:val="000000"/>
          <w:shd w:val="clear" w:color="auto" w:fill="FFFFFF"/>
        </w:rPr>
        <w:t>.</w:t>
      </w:r>
      <w:r w:rsidRPr="00AB6F09">
        <w:rPr>
          <w:color w:val="000000"/>
          <w:shd w:val="clear" w:color="auto" w:fill="FFFFFF"/>
        </w:rPr>
        <w:t xml:space="preserve">43. </w:t>
      </w:r>
    </w:p>
    <w:p w:rsidR="00A219EA" w:rsidRPr="0052231A" w:rsidRDefault="00A219EA" w:rsidP="00E35FFC">
      <w:pPr>
        <w:numPr>
          <w:ilvl w:val="0"/>
          <w:numId w:val="49"/>
        </w:numPr>
        <w:tabs>
          <w:tab w:val="left" w:pos="993"/>
        </w:tabs>
        <w:autoSpaceDE w:val="0"/>
        <w:autoSpaceDN w:val="0"/>
        <w:adjustRightInd w:val="0"/>
        <w:spacing w:line="360" w:lineRule="auto"/>
        <w:ind w:left="0" w:firstLine="709"/>
        <w:jc w:val="both"/>
        <w:rPr>
          <w:color w:val="000000"/>
          <w:shd w:val="clear" w:color="auto" w:fill="FFFFFF"/>
        </w:rPr>
      </w:pPr>
      <w:r>
        <w:rPr>
          <w:color w:val="000000"/>
          <w:shd w:val="clear" w:color="auto" w:fill="FFFFFF"/>
        </w:rPr>
        <w:t>Sekenova</w:t>
      </w:r>
      <w:r w:rsidRPr="00E50118">
        <w:rPr>
          <w:color w:val="000000"/>
          <w:shd w:val="clear" w:color="auto" w:fill="FFFFFF"/>
        </w:rPr>
        <w:t xml:space="preserve"> </w:t>
      </w:r>
      <w:r w:rsidRPr="0052231A">
        <w:rPr>
          <w:color w:val="000000"/>
          <w:shd w:val="clear" w:color="auto" w:fill="FFFFFF"/>
        </w:rPr>
        <w:t>A.</w:t>
      </w:r>
      <w:r>
        <w:rPr>
          <w:color w:val="000000"/>
          <w:shd w:val="clear" w:color="auto" w:fill="FFFFFF"/>
        </w:rPr>
        <w:t xml:space="preserve">, </w:t>
      </w:r>
      <w:r w:rsidRPr="0052231A">
        <w:rPr>
          <w:color w:val="000000"/>
          <w:shd w:val="clear" w:color="auto" w:fill="FFFFFF"/>
        </w:rPr>
        <w:t>Ogay</w:t>
      </w:r>
      <w:r w:rsidRPr="00E50118">
        <w:rPr>
          <w:color w:val="000000"/>
          <w:shd w:val="clear" w:color="auto" w:fill="FFFFFF"/>
        </w:rPr>
        <w:t xml:space="preserve"> </w:t>
      </w:r>
      <w:r w:rsidRPr="0052231A">
        <w:rPr>
          <w:color w:val="000000"/>
          <w:shd w:val="clear" w:color="auto" w:fill="FFFFFF"/>
        </w:rPr>
        <w:t>V. Role of mesenchymal stem cells in the r</w:t>
      </w:r>
      <w:r>
        <w:rPr>
          <w:color w:val="000000"/>
          <w:shd w:val="clear" w:color="auto" w:fill="FFFFFF"/>
        </w:rPr>
        <w:t>egulation of immune response //</w:t>
      </w:r>
      <w:r w:rsidRPr="00E61B11">
        <w:rPr>
          <w:color w:val="000000"/>
          <w:shd w:val="clear" w:color="auto" w:fill="FFFFFF"/>
        </w:rPr>
        <w:t xml:space="preserve"> </w:t>
      </w:r>
      <w:r w:rsidRPr="00804114">
        <w:rPr>
          <w:color w:val="000000"/>
          <w:shd w:val="clear" w:color="auto" w:fill="FFFFFF"/>
        </w:rPr>
        <w:t xml:space="preserve">Bull Gumilyov Eurasian Natl Univ Biosci </w:t>
      </w:r>
      <w:r>
        <w:rPr>
          <w:color w:val="000000"/>
          <w:shd w:val="clear" w:color="auto" w:fill="FFFFFF"/>
        </w:rPr>
        <w:t>S</w:t>
      </w:r>
      <w:r w:rsidR="008C0061">
        <w:rPr>
          <w:color w:val="000000"/>
          <w:shd w:val="clear" w:color="auto" w:fill="FFFFFF"/>
        </w:rPr>
        <w:t>er-</w:t>
      </w:r>
      <w:r w:rsidRPr="00DB17C4">
        <w:rPr>
          <w:lang w:eastAsia="ru-RU"/>
        </w:rPr>
        <w:t xml:space="preserve"> </w:t>
      </w:r>
      <w:r w:rsidRPr="0052231A">
        <w:rPr>
          <w:color w:val="000000"/>
          <w:shd w:val="clear" w:color="auto" w:fill="FFFFFF"/>
        </w:rPr>
        <w:t xml:space="preserve">2018. </w:t>
      </w:r>
      <w:r w:rsidR="008C0061">
        <w:rPr>
          <w:lang w:eastAsia="ru-RU"/>
        </w:rPr>
        <w:t>-</w:t>
      </w:r>
      <w:r w:rsidRPr="00DB17C4">
        <w:rPr>
          <w:lang w:eastAsia="ru-RU"/>
        </w:rPr>
        <w:t xml:space="preserve"> </w:t>
      </w:r>
      <w:r w:rsidR="00D809D2" w:rsidRPr="00D809D2">
        <w:t>№</w:t>
      </w:r>
      <w:r w:rsidR="008C0061">
        <w:t xml:space="preserve"> </w:t>
      </w:r>
      <w:r w:rsidRPr="0052231A">
        <w:rPr>
          <w:color w:val="000000"/>
          <w:shd w:val="clear" w:color="auto" w:fill="FFFFFF"/>
        </w:rPr>
        <w:t>2</w:t>
      </w:r>
      <w:r w:rsidR="008C0061">
        <w:rPr>
          <w:color w:val="000000"/>
          <w:shd w:val="clear" w:color="auto" w:fill="FFFFFF"/>
        </w:rPr>
        <w:t xml:space="preserve"> </w:t>
      </w:r>
      <w:r>
        <w:rPr>
          <w:color w:val="000000"/>
          <w:shd w:val="clear" w:color="auto" w:fill="FFFFFF"/>
        </w:rPr>
        <w:t>(123)</w:t>
      </w:r>
      <w:r w:rsidR="00096575" w:rsidRPr="00096575">
        <w:rPr>
          <w:color w:val="000000"/>
          <w:shd w:val="clear" w:color="auto" w:fill="FFFFFF"/>
        </w:rPr>
        <w:t xml:space="preserve"> - </w:t>
      </w:r>
      <w:r w:rsidR="008C0061">
        <w:rPr>
          <w:color w:val="000000"/>
          <w:shd w:val="clear" w:color="auto" w:fill="FFFFFF"/>
        </w:rPr>
        <w:t>P.</w:t>
      </w:r>
      <w:r w:rsidRPr="0052231A">
        <w:rPr>
          <w:color w:val="000000"/>
          <w:shd w:val="clear" w:color="auto" w:fill="FFFFFF"/>
        </w:rPr>
        <w:t>69</w:t>
      </w:r>
      <w:r w:rsidR="008C0061" w:rsidRPr="00096575">
        <w:rPr>
          <w:lang w:eastAsia="ru-RU"/>
        </w:rPr>
        <w:t>-</w:t>
      </w:r>
      <w:r w:rsidRPr="0052231A">
        <w:rPr>
          <w:color w:val="000000"/>
          <w:shd w:val="clear" w:color="auto" w:fill="FFFFFF"/>
        </w:rPr>
        <w:t>83.</w:t>
      </w:r>
    </w:p>
    <w:p w:rsidR="00D319E7" w:rsidRPr="00880D63" w:rsidRDefault="00D319E7" w:rsidP="00E35FFC">
      <w:pPr>
        <w:numPr>
          <w:ilvl w:val="0"/>
          <w:numId w:val="49"/>
        </w:numPr>
        <w:tabs>
          <w:tab w:val="left" w:pos="993"/>
        </w:tabs>
        <w:autoSpaceDE w:val="0"/>
        <w:autoSpaceDN w:val="0"/>
        <w:adjustRightInd w:val="0"/>
        <w:spacing w:line="360" w:lineRule="auto"/>
        <w:ind w:left="0" w:firstLine="709"/>
        <w:jc w:val="both"/>
        <w:rPr>
          <w:lang w:val="ru-RU"/>
        </w:rPr>
      </w:pPr>
      <w:r w:rsidRPr="00880D63">
        <w:rPr>
          <w:color w:val="000000"/>
          <w:shd w:val="clear" w:color="auto" w:fill="FFFFFF"/>
          <w:lang w:val="kk-KZ"/>
        </w:rPr>
        <w:t>Огай В.Б., Секенова А.Е. Прекондиционирование как новый способ повышения терапевтической эффективности мезенхимальных стволовых клеток // Актуал</w:t>
      </w:r>
      <w:r w:rsidR="00880D63">
        <w:rPr>
          <w:color w:val="000000"/>
          <w:shd w:val="clear" w:color="auto" w:fill="FFFFFF"/>
          <w:lang w:val="kk-KZ"/>
        </w:rPr>
        <w:t xml:space="preserve"> </w:t>
      </w:r>
      <w:r w:rsidR="008C0061">
        <w:rPr>
          <w:color w:val="000000"/>
          <w:shd w:val="clear" w:color="auto" w:fill="FFFFFF"/>
          <w:lang w:val="kk-KZ"/>
        </w:rPr>
        <w:t>биотехнол</w:t>
      </w:r>
      <w:r w:rsidRPr="00880D63">
        <w:rPr>
          <w:color w:val="000000"/>
          <w:shd w:val="clear" w:color="auto" w:fill="FFFFFF"/>
          <w:lang w:val="kk-KZ"/>
        </w:rPr>
        <w:t xml:space="preserve"> </w:t>
      </w:r>
      <w:r w:rsidR="008C0061" w:rsidRPr="008C0061">
        <w:rPr>
          <w:color w:val="000000"/>
          <w:shd w:val="clear" w:color="auto" w:fill="FFFFFF"/>
          <w:lang w:val="ru-RU"/>
        </w:rPr>
        <w:t>-</w:t>
      </w:r>
      <w:r w:rsidRPr="00880D63">
        <w:rPr>
          <w:color w:val="000000"/>
          <w:shd w:val="clear" w:color="auto" w:fill="FFFFFF"/>
          <w:lang w:val="kk-KZ"/>
        </w:rPr>
        <w:t xml:space="preserve"> </w:t>
      </w:r>
      <w:r w:rsidR="00083C93" w:rsidRPr="00880D63">
        <w:rPr>
          <w:color w:val="000000"/>
          <w:shd w:val="clear" w:color="auto" w:fill="FFFFFF"/>
          <w:lang w:val="kk-KZ"/>
        </w:rPr>
        <w:t xml:space="preserve">2019. </w:t>
      </w:r>
      <w:r w:rsidR="008C0061" w:rsidRPr="008C0061">
        <w:rPr>
          <w:lang w:val="ru-RU" w:eastAsia="ru-RU"/>
        </w:rPr>
        <w:t>-</w:t>
      </w:r>
      <w:r w:rsidR="00083C93" w:rsidRPr="00880D63">
        <w:rPr>
          <w:color w:val="000000"/>
          <w:shd w:val="clear" w:color="auto" w:fill="FFFFFF"/>
          <w:lang w:val="kk-KZ"/>
        </w:rPr>
        <w:t xml:space="preserve"> </w:t>
      </w:r>
      <w:r w:rsidR="00D809D2">
        <w:rPr>
          <w:lang w:val="ru-RU"/>
        </w:rPr>
        <w:t xml:space="preserve">№ </w:t>
      </w:r>
      <w:r w:rsidR="00083C93" w:rsidRPr="00880D63">
        <w:rPr>
          <w:color w:val="000000"/>
          <w:shd w:val="clear" w:color="auto" w:fill="FFFFFF"/>
          <w:lang w:val="kk-KZ"/>
        </w:rPr>
        <w:t>3</w:t>
      </w:r>
      <w:r w:rsidR="008C0061" w:rsidRPr="008C0061">
        <w:rPr>
          <w:color w:val="000000"/>
          <w:shd w:val="clear" w:color="auto" w:fill="FFFFFF"/>
          <w:lang w:val="ru-RU"/>
        </w:rPr>
        <w:t xml:space="preserve"> </w:t>
      </w:r>
      <w:r w:rsidR="00083C93" w:rsidRPr="00880D63">
        <w:rPr>
          <w:color w:val="000000"/>
          <w:shd w:val="clear" w:color="auto" w:fill="FFFFFF"/>
          <w:lang w:val="kk-KZ"/>
        </w:rPr>
        <w:t>(30)</w:t>
      </w:r>
      <w:r w:rsidR="00D809D2">
        <w:rPr>
          <w:color w:val="000000"/>
          <w:shd w:val="clear" w:color="auto" w:fill="FFFFFF"/>
          <w:lang w:val="ru-RU"/>
        </w:rPr>
        <w:t xml:space="preserve"> -</w:t>
      </w:r>
      <w:r w:rsidR="00083C93" w:rsidRPr="00880D63">
        <w:rPr>
          <w:color w:val="000000"/>
          <w:shd w:val="clear" w:color="auto" w:fill="FFFFFF"/>
          <w:lang w:val="kk-KZ"/>
        </w:rPr>
        <w:t xml:space="preserve"> </w:t>
      </w:r>
      <w:r w:rsidR="008C0061">
        <w:rPr>
          <w:color w:val="000000"/>
          <w:shd w:val="clear" w:color="auto" w:fill="FFFFFF"/>
          <w:lang w:val="kk-KZ"/>
        </w:rPr>
        <w:t>Р.</w:t>
      </w:r>
      <w:r w:rsidR="00B0348D" w:rsidRPr="00880D63">
        <w:rPr>
          <w:color w:val="000000"/>
          <w:shd w:val="clear" w:color="auto" w:fill="FFFFFF"/>
          <w:lang w:val="kk-KZ"/>
        </w:rPr>
        <w:t>42</w:t>
      </w:r>
      <w:r w:rsidR="00E81D6A" w:rsidRPr="00E81D6A">
        <w:rPr>
          <w:color w:val="000000"/>
          <w:shd w:val="clear" w:color="auto" w:fill="FFFFFF"/>
          <w:lang w:val="ru-RU"/>
        </w:rPr>
        <w:t>3</w:t>
      </w:r>
      <w:r w:rsidR="008C0061">
        <w:rPr>
          <w:lang w:val="ru-RU" w:eastAsia="ru-RU"/>
        </w:rPr>
        <w:t>-</w:t>
      </w:r>
      <w:r w:rsidRPr="00880D63">
        <w:rPr>
          <w:color w:val="000000"/>
          <w:shd w:val="clear" w:color="auto" w:fill="FFFFFF"/>
          <w:lang w:val="kk-KZ"/>
        </w:rPr>
        <w:t>424.</w:t>
      </w:r>
    </w:p>
    <w:p w:rsidR="00D319E7" w:rsidRPr="008C0061" w:rsidRDefault="00D319E7" w:rsidP="00E35FFC">
      <w:pPr>
        <w:numPr>
          <w:ilvl w:val="0"/>
          <w:numId w:val="49"/>
        </w:numPr>
        <w:tabs>
          <w:tab w:val="left" w:pos="993"/>
        </w:tabs>
        <w:autoSpaceDE w:val="0"/>
        <w:autoSpaceDN w:val="0"/>
        <w:adjustRightInd w:val="0"/>
        <w:spacing w:line="360" w:lineRule="auto"/>
        <w:ind w:left="0" w:firstLine="709"/>
        <w:jc w:val="both"/>
        <w:rPr>
          <w:lang w:val="ru-RU"/>
        </w:rPr>
      </w:pPr>
      <w:r w:rsidRPr="00B0348D">
        <w:t>Sekenova A.Y., Rakhymzhanova A.K., L</w:t>
      </w:r>
      <w:r w:rsidR="00B0348D" w:rsidRPr="00B0348D">
        <w:t>i</w:t>
      </w:r>
      <w:r w:rsidRPr="00B0348D">
        <w:t xml:space="preserve"> E.A., Ogay V.B. Generation of </w:t>
      </w:r>
      <w:r w:rsidR="00B0348D" w:rsidRPr="00B0348D">
        <w:t>three-dimensional spheroids from mouse mesenchymal stem cells</w:t>
      </w:r>
      <w:r w:rsidRPr="00B0348D">
        <w:t xml:space="preserve"> // </w:t>
      </w:r>
      <w:r w:rsidR="0040601B" w:rsidRPr="00B0348D">
        <w:t>Eurasia. J</w:t>
      </w:r>
      <w:r w:rsidR="0040601B" w:rsidRPr="008C0061">
        <w:rPr>
          <w:lang w:val="ru-RU"/>
        </w:rPr>
        <w:t xml:space="preserve"> </w:t>
      </w:r>
      <w:r w:rsidRPr="00B0348D">
        <w:t>Appl</w:t>
      </w:r>
      <w:r w:rsidR="0040601B" w:rsidRPr="008C0061">
        <w:rPr>
          <w:lang w:val="ru-RU"/>
        </w:rPr>
        <w:t xml:space="preserve"> </w:t>
      </w:r>
      <w:r w:rsidR="0040601B" w:rsidRPr="00B0348D">
        <w:t>Biotechnol</w:t>
      </w:r>
      <w:r w:rsidRPr="008C0061">
        <w:rPr>
          <w:shd w:val="clear" w:color="auto" w:fill="FFFFFF"/>
          <w:lang w:val="ru-RU"/>
        </w:rPr>
        <w:t xml:space="preserve"> </w:t>
      </w:r>
      <w:r w:rsidR="008C0061">
        <w:rPr>
          <w:lang w:eastAsia="ru-RU"/>
        </w:rPr>
        <w:t>-</w:t>
      </w:r>
      <w:r w:rsidRPr="008C0061">
        <w:rPr>
          <w:lang w:val="ru-RU" w:eastAsia="ru-RU"/>
        </w:rPr>
        <w:t xml:space="preserve"> </w:t>
      </w:r>
      <w:r w:rsidRPr="008C0061">
        <w:rPr>
          <w:shd w:val="clear" w:color="auto" w:fill="FFFFFF"/>
          <w:lang w:val="ru-RU"/>
        </w:rPr>
        <w:t xml:space="preserve">2019. </w:t>
      </w:r>
      <w:r w:rsidR="008C0061">
        <w:rPr>
          <w:lang w:eastAsia="ru-RU"/>
        </w:rPr>
        <w:t>-</w:t>
      </w:r>
      <w:r w:rsidRPr="008C0061">
        <w:rPr>
          <w:lang w:val="ru-RU" w:eastAsia="ru-RU"/>
        </w:rPr>
        <w:t xml:space="preserve"> </w:t>
      </w:r>
      <w:r w:rsidR="00D809D2">
        <w:rPr>
          <w:lang w:val="ru-RU"/>
        </w:rPr>
        <w:t>№</w:t>
      </w:r>
      <w:r w:rsidR="008C0061">
        <w:t xml:space="preserve"> </w:t>
      </w:r>
      <w:r w:rsidRPr="008C0061">
        <w:rPr>
          <w:shd w:val="clear" w:color="auto" w:fill="FFFFFF"/>
          <w:lang w:val="ru-RU"/>
        </w:rPr>
        <w:t>2</w:t>
      </w:r>
      <w:r w:rsidR="00D809D2">
        <w:rPr>
          <w:shd w:val="clear" w:color="auto" w:fill="FFFFFF"/>
          <w:lang w:val="ru-RU"/>
        </w:rPr>
        <w:t xml:space="preserve"> -</w:t>
      </w:r>
      <w:r w:rsidRPr="008C0061">
        <w:rPr>
          <w:lang w:val="ru-RU" w:eastAsia="ru-RU"/>
        </w:rPr>
        <w:t xml:space="preserve"> </w:t>
      </w:r>
      <w:r w:rsidR="008C0061">
        <w:rPr>
          <w:shd w:val="clear" w:color="auto" w:fill="FFFFFF"/>
        </w:rPr>
        <w:t>P</w:t>
      </w:r>
      <w:r w:rsidR="008C0061" w:rsidRPr="008C0061">
        <w:rPr>
          <w:shd w:val="clear" w:color="auto" w:fill="FFFFFF"/>
          <w:lang w:val="ru-RU"/>
        </w:rPr>
        <w:t>.</w:t>
      </w:r>
      <w:r w:rsidR="00B0348D" w:rsidRPr="008C0061">
        <w:rPr>
          <w:shd w:val="clear" w:color="auto" w:fill="FFFFFF"/>
          <w:lang w:val="ru-RU"/>
        </w:rPr>
        <w:t>41</w:t>
      </w:r>
      <w:r w:rsidR="003773F7">
        <w:rPr>
          <w:lang w:val="ru-RU" w:eastAsia="ru-RU"/>
        </w:rPr>
        <w:t>-</w:t>
      </w:r>
      <w:r w:rsidR="00B0348D" w:rsidRPr="008C0061">
        <w:rPr>
          <w:lang w:val="ru-RU" w:eastAsia="ru-RU"/>
        </w:rPr>
        <w:t>50</w:t>
      </w:r>
      <w:r w:rsidRPr="008C0061">
        <w:rPr>
          <w:shd w:val="clear" w:color="auto" w:fill="FFFFFF"/>
          <w:lang w:val="ru-RU"/>
        </w:rPr>
        <w:t>.</w:t>
      </w:r>
    </w:p>
    <w:p w:rsidR="00BF268A" w:rsidRPr="004B15A1" w:rsidRDefault="00FF54CC" w:rsidP="00E35FFC">
      <w:pPr>
        <w:numPr>
          <w:ilvl w:val="0"/>
          <w:numId w:val="49"/>
        </w:numPr>
        <w:tabs>
          <w:tab w:val="left" w:pos="993"/>
        </w:tabs>
        <w:suppressAutoHyphens/>
        <w:spacing w:line="360" w:lineRule="auto"/>
        <w:ind w:left="0" w:firstLine="709"/>
        <w:jc w:val="both"/>
        <w:rPr>
          <w:bCs/>
          <w:lang w:val="ru-RU"/>
        </w:rPr>
      </w:pPr>
      <w:r w:rsidRPr="004B15A1">
        <w:rPr>
          <w:lang w:val="ru-RU"/>
        </w:rPr>
        <w:t xml:space="preserve">Огай В.Б., Секенова А.Е., Ли Е.А. </w:t>
      </w:r>
      <w:r w:rsidRPr="004B15A1">
        <w:rPr>
          <w:shd w:val="clear" w:color="auto" w:fill="FFFFFF"/>
          <w:lang w:val="ru-RU"/>
        </w:rPr>
        <w:t>Способ прекондиционирования мезенхимальных стволовых клеток для повышения их антивоспалительных свойств. Заявление о</w:t>
      </w:r>
      <w:r w:rsidR="00BF268A" w:rsidRPr="004B15A1">
        <w:rPr>
          <w:shd w:val="clear" w:color="auto" w:fill="FFFFFF"/>
          <w:lang w:val="ru-RU"/>
        </w:rPr>
        <w:t xml:space="preserve"> </w:t>
      </w:r>
      <w:r w:rsidRPr="004B15A1">
        <w:rPr>
          <w:shd w:val="clear" w:color="auto" w:fill="FFFFFF"/>
          <w:lang w:val="ru-RU"/>
        </w:rPr>
        <w:t xml:space="preserve">выдаче </w:t>
      </w:r>
      <w:r w:rsidR="00BF268A" w:rsidRPr="004B15A1">
        <w:rPr>
          <w:bCs/>
          <w:lang w:val="ru-RU"/>
        </w:rPr>
        <w:t>патента Республики Казахстан на изобретение № 2020/0278.1 от 30.04.2020.</w:t>
      </w:r>
    </w:p>
    <w:p w:rsidR="008C0061" w:rsidRDefault="00BF268A" w:rsidP="00E35FFC">
      <w:pPr>
        <w:numPr>
          <w:ilvl w:val="0"/>
          <w:numId w:val="49"/>
        </w:numPr>
        <w:tabs>
          <w:tab w:val="left" w:pos="993"/>
        </w:tabs>
        <w:suppressAutoHyphens/>
        <w:spacing w:line="360" w:lineRule="auto"/>
        <w:ind w:left="0" w:firstLine="709"/>
        <w:jc w:val="both"/>
      </w:pPr>
      <w:r w:rsidRPr="004B15A1">
        <w:t xml:space="preserve">Ogay V., Kumasheva V., Li Y., Mukhlis S., Sekenova A., Olzhayev F., Tsoy A., Umbayev B., Askarova S., Shpekov A., Kaliyev A., Zhetpisbayev B., Makhambetov Y., Akshulakov S., Saparov </w:t>
      </w:r>
      <w:r w:rsidRPr="008C0061">
        <w:rPr>
          <w:lang w:val="ru-RU"/>
        </w:rPr>
        <w:t>А</w:t>
      </w:r>
      <w:r w:rsidRPr="004B15A1">
        <w:t>., Ramankulov Y. Improvement of neurological function in rats with ischemic stroke by adipose-de</w:t>
      </w:r>
      <w:r w:rsidR="008C0061">
        <w:t>rived pericytes // Cell Transpl</w:t>
      </w:r>
      <w:r w:rsidRPr="004B15A1">
        <w:t xml:space="preserve"> </w:t>
      </w:r>
      <w:r w:rsidR="008C0061">
        <w:t>-</w:t>
      </w:r>
      <w:r w:rsidRPr="004B15A1">
        <w:t xml:space="preserve"> 2020. </w:t>
      </w:r>
      <w:r w:rsidR="004B15A1" w:rsidRPr="004B15A1">
        <w:t xml:space="preserve">- </w:t>
      </w:r>
      <w:r w:rsidRPr="004B15A1">
        <w:t>Vol. 29</w:t>
      </w:r>
      <w:r w:rsidR="00D809D2" w:rsidRPr="00D809D2">
        <w:t xml:space="preserve"> -</w:t>
      </w:r>
      <w:r w:rsidR="008C0061">
        <w:t xml:space="preserve"> P.</w:t>
      </w:r>
      <w:r w:rsidRPr="004B15A1">
        <w:t>1-12.</w:t>
      </w:r>
      <w:r w:rsidR="00D809D2" w:rsidRPr="00D809D2">
        <w:t xml:space="preserve"> </w:t>
      </w:r>
      <w:r w:rsidR="00D809D2">
        <w:rPr>
          <w:lang w:val="ru-RU"/>
        </w:rPr>
        <w:t xml:space="preserve">(квартиль 1, </w:t>
      </w:r>
      <w:proofErr w:type="spellStart"/>
      <w:r w:rsidR="00D809D2">
        <w:rPr>
          <w:lang w:val="ru-RU"/>
        </w:rPr>
        <w:t>процентиль</w:t>
      </w:r>
      <w:proofErr w:type="spellEnd"/>
      <w:r w:rsidR="00D809D2">
        <w:rPr>
          <w:lang w:val="ru-RU"/>
        </w:rPr>
        <w:t xml:space="preserve"> </w:t>
      </w:r>
      <w:r w:rsidR="00D809D2">
        <w:t>77)</w:t>
      </w:r>
      <w:r w:rsidRPr="004B15A1">
        <w:t xml:space="preserve"> </w:t>
      </w:r>
    </w:p>
    <w:p w:rsidR="00BF268A" w:rsidRPr="004B15A1" w:rsidRDefault="00BF268A" w:rsidP="00E35FFC">
      <w:pPr>
        <w:numPr>
          <w:ilvl w:val="0"/>
          <w:numId w:val="49"/>
        </w:numPr>
        <w:tabs>
          <w:tab w:val="left" w:pos="993"/>
        </w:tabs>
        <w:suppressAutoHyphens/>
        <w:spacing w:line="360" w:lineRule="auto"/>
        <w:ind w:left="0" w:firstLine="709"/>
        <w:jc w:val="both"/>
      </w:pPr>
      <w:r w:rsidRPr="004B15A1">
        <w:t xml:space="preserve">Ogay V., Sekenova A., Li Y., Issabekova A., Saparov A. The </w:t>
      </w:r>
      <w:r w:rsidR="004E6428">
        <w:t>t</w:t>
      </w:r>
      <w:r w:rsidRPr="004B15A1">
        <w:t xml:space="preserve">herapeutic </w:t>
      </w:r>
      <w:r w:rsidR="004E6428">
        <w:t>p</w:t>
      </w:r>
      <w:r w:rsidRPr="004B15A1">
        <w:t xml:space="preserve">otential of </w:t>
      </w:r>
      <w:r w:rsidR="004E6428">
        <w:t>m</w:t>
      </w:r>
      <w:r w:rsidRPr="004B15A1">
        <w:t xml:space="preserve">esenchymal </w:t>
      </w:r>
      <w:r w:rsidR="004E6428">
        <w:t>s</w:t>
      </w:r>
      <w:r w:rsidRPr="004B15A1">
        <w:t xml:space="preserve">tem </w:t>
      </w:r>
      <w:r w:rsidR="004E6428">
        <w:t>c</w:t>
      </w:r>
      <w:r w:rsidRPr="004B15A1">
        <w:t xml:space="preserve">ells in the </w:t>
      </w:r>
      <w:r w:rsidR="004E6428">
        <w:t>t</w:t>
      </w:r>
      <w:r w:rsidRPr="004B15A1">
        <w:t xml:space="preserve">reatment of </w:t>
      </w:r>
      <w:r w:rsidR="004E6428">
        <w:t>a</w:t>
      </w:r>
      <w:r w:rsidRPr="004B15A1">
        <w:t>therosclerosis // Cu</w:t>
      </w:r>
      <w:r w:rsidR="004E6428">
        <w:t>r</w:t>
      </w:r>
      <w:r w:rsidRPr="004B15A1">
        <w:t>r Stem Cell Res</w:t>
      </w:r>
      <w:r w:rsidR="008C0061">
        <w:t xml:space="preserve"> Ther</w:t>
      </w:r>
      <w:r w:rsidR="00E35FFC">
        <w:t xml:space="preserve"> </w:t>
      </w:r>
      <w:r w:rsidR="008C0061">
        <w:t>-</w:t>
      </w:r>
      <w:r w:rsidR="00E35FFC">
        <w:t xml:space="preserve"> 2020. (</w:t>
      </w:r>
      <w:r w:rsidR="00E35FFC" w:rsidRPr="008C0061">
        <w:rPr>
          <w:i/>
        </w:rPr>
        <w:t>Status</w:t>
      </w:r>
      <w:r w:rsidRPr="008C0061">
        <w:rPr>
          <w:i/>
        </w:rPr>
        <w:t xml:space="preserve">: awaiting Editor in </w:t>
      </w:r>
      <w:r w:rsidR="00E35FFC" w:rsidRPr="008C0061">
        <w:rPr>
          <w:i/>
          <w:lang w:val="ru-RU"/>
        </w:rPr>
        <w:t>С</w:t>
      </w:r>
      <w:r w:rsidRPr="008C0061">
        <w:rPr>
          <w:i/>
        </w:rPr>
        <w:t>hief decision</w:t>
      </w:r>
      <w:r w:rsidRPr="004B15A1">
        <w:t>)</w:t>
      </w:r>
      <w:r w:rsidR="004B15A1" w:rsidRPr="004B15A1">
        <w:t>.</w:t>
      </w:r>
      <w:r w:rsidRPr="004B15A1">
        <w:t xml:space="preserve"> </w:t>
      </w:r>
    </w:p>
    <w:p w:rsidR="00BF268A" w:rsidRPr="001426F0" w:rsidRDefault="00BF268A" w:rsidP="00E71FE6">
      <w:pPr>
        <w:tabs>
          <w:tab w:val="left" w:pos="993"/>
        </w:tabs>
        <w:ind w:left="709"/>
        <w:rPr>
          <w:b/>
          <w:caps/>
        </w:rPr>
      </w:pPr>
    </w:p>
    <w:p w:rsidR="00BF268A" w:rsidRPr="00BF268A" w:rsidRDefault="00BF268A" w:rsidP="00E71FE6">
      <w:pPr>
        <w:tabs>
          <w:tab w:val="left" w:pos="993"/>
        </w:tabs>
        <w:suppressAutoHyphens/>
        <w:ind w:firstLine="709"/>
        <w:jc w:val="both"/>
      </w:pPr>
    </w:p>
    <w:p w:rsidR="00BF268A" w:rsidRPr="00BF268A" w:rsidRDefault="00BF268A" w:rsidP="00E71FE6">
      <w:pPr>
        <w:tabs>
          <w:tab w:val="left" w:pos="993"/>
        </w:tabs>
        <w:suppressAutoHyphens/>
        <w:ind w:firstLine="709"/>
        <w:jc w:val="both"/>
      </w:pPr>
    </w:p>
    <w:p w:rsidR="00BF268A" w:rsidRPr="004E6428" w:rsidRDefault="00BF268A" w:rsidP="00E71FE6">
      <w:pPr>
        <w:tabs>
          <w:tab w:val="left" w:pos="0"/>
          <w:tab w:val="left" w:pos="709"/>
          <w:tab w:val="left" w:pos="993"/>
          <w:tab w:val="left" w:pos="1418"/>
          <w:tab w:val="left" w:pos="2127"/>
          <w:tab w:val="left" w:pos="2836"/>
          <w:tab w:val="left" w:pos="3546"/>
          <w:tab w:val="left" w:pos="4255"/>
          <w:tab w:val="left" w:pos="4964"/>
          <w:tab w:val="left" w:pos="5673"/>
          <w:tab w:val="left" w:pos="6382"/>
          <w:tab w:val="left" w:pos="7092"/>
          <w:tab w:val="left" w:pos="7801"/>
          <w:tab w:val="left" w:pos="8510"/>
          <w:tab w:val="left" w:pos="9219"/>
          <w:tab w:val="left" w:pos="9928"/>
          <w:tab w:val="left" w:pos="10638"/>
          <w:tab w:val="left" w:pos="11347"/>
          <w:tab w:val="left" w:pos="12056"/>
          <w:tab w:val="left" w:pos="12765"/>
          <w:tab w:val="left" w:pos="13474"/>
          <w:tab w:val="left" w:pos="14184"/>
          <w:tab w:val="left" w:pos="14893"/>
          <w:tab w:val="left" w:pos="15602"/>
          <w:tab w:val="left" w:pos="16311"/>
          <w:tab w:val="left" w:pos="17020"/>
          <w:tab w:val="left" w:pos="17730"/>
          <w:tab w:val="left" w:pos="18439"/>
          <w:tab w:val="left" w:pos="19148"/>
          <w:tab w:val="left" w:pos="19857"/>
          <w:tab w:val="left" w:pos="20566"/>
          <w:tab w:val="left" w:pos="21276"/>
          <w:tab w:val="left" w:pos="21985"/>
          <w:tab w:val="left" w:pos="22694"/>
          <w:tab w:val="left" w:pos="23403"/>
          <w:tab w:val="left" w:pos="24112"/>
          <w:tab w:val="left" w:pos="24822"/>
          <w:tab w:val="left" w:pos="25531"/>
          <w:tab w:val="left" w:pos="26240"/>
          <w:tab w:val="left" w:pos="26949"/>
          <w:tab w:val="left" w:pos="27658"/>
        </w:tabs>
        <w:suppressAutoHyphens/>
        <w:ind w:firstLine="709"/>
        <w:jc w:val="center"/>
        <w:rPr>
          <w:b/>
          <w:bCs/>
          <w:sz w:val="28"/>
          <w:szCs w:val="28"/>
        </w:rPr>
      </w:pPr>
    </w:p>
    <w:p w:rsidR="005B1633" w:rsidRPr="00BF268A" w:rsidRDefault="005B1633" w:rsidP="00E71FE6">
      <w:pPr>
        <w:tabs>
          <w:tab w:val="left" w:pos="0"/>
          <w:tab w:val="left" w:pos="460"/>
          <w:tab w:val="left" w:pos="744"/>
          <w:tab w:val="left" w:pos="993"/>
          <w:tab w:val="left" w:pos="2586"/>
          <w:tab w:val="left" w:pos="2836"/>
          <w:tab w:val="left" w:pos="3546"/>
          <w:tab w:val="left" w:pos="4255"/>
          <w:tab w:val="left" w:pos="4964"/>
          <w:tab w:val="left" w:pos="5673"/>
          <w:tab w:val="left" w:pos="6382"/>
          <w:tab w:val="left" w:pos="7092"/>
          <w:tab w:val="left" w:pos="7801"/>
          <w:tab w:val="left" w:pos="8510"/>
          <w:tab w:val="left" w:pos="9219"/>
          <w:tab w:val="left" w:pos="9928"/>
          <w:tab w:val="left" w:pos="10638"/>
          <w:tab w:val="left" w:pos="11347"/>
          <w:tab w:val="left" w:pos="12056"/>
          <w:tab w:val="left" w:pos="12765"/>
          <w:tab w:val="left" w:pos="13474"/>
          <w:tab w:val="left" w:pos="14184"/>
          <w:tab w:val="left" w:pos="14893"/>
          <w:tab w:val="left" w:pos="15602"/>
          <w:tab w:val="left" w:pos="16311"/>
          <w:tab w:val="left" w:pos="17020"/>
          <w:tab w:val="left" w:pos="17730"/>
          <w:tab w:val="left" w:pos="18439"/>
          <w:tab w:val="left" w:pos="19148"/>
          <w:tab w:val="left" w:pos="19857"/>
          <w:tab w:val="left" w:pos="20566"/>
          <w:tab w:val="left" w:pos="21276"/>
          <w:tab w:val="left" w:pos="21985"/>
          <w:tab w:val="left" w:pos="22694"/>
          <w:tab w:val="left" w:pos="23403"/>
          <w:tab w:val="left" w:pos="24112"/>
          <w:tab w:val="left" w:pos="24822"/>
          <w:tab w:val="left" w:pos="25531"/>
          <w:tab w:val="left" w:pos="26240"/>
          <w:tab w:val="left" w:pos="26949"/>
          <w:tab w:val="left" w:pos="27658"/>
        </w:tabs>
        <w:suppressAutoHyphens/>
        <w:ind w:firstLine="709"/>
      </w:pPr>
    </w:p>
    <w:p w:rsidR="00E50118" w:rsidRPr="00BF268A" w:rsidRDefault="00E50118" w:rsidP="00E71FE6">
      <w:pPr>
        <w:tabs>
          <w:tab w:val="left" w:pos="993"/>
        </w:tabs>
        <w:autoSpaceDE w:val="0"/>
        <w:autoSpaceDN w:val="0"/>
        <w:adjustRightInd w:val="0"/>
        <w:spacing w:line="360" w:lineRule="auto"/>
        <w:ind w:firstLine="709"/>
        <w:jc w:val="center"/>
        <w:rPr>
          <w:color w:val="000000"/>
          <w:shd w:val="clear" w:color="auto" w:fill="FFFFFF"/>
        </w:rPr>
      </w:pPr>
    </w:p>
    <w:p w:rsidR="00E50118" w:rsidRPr="00A219EA" w:rsidRDefault="00E50118" w:rsidP="00E50118">
      <w:pPr>
        <w:autoSpaceDE w:val="0"/>
        <w:autoSpaceDN w:val="0"/>
        <w:adjustRightInd w:val="0"/>
        <w:spacing w:line="360" w:lineRule="auto"/>
        <w:jc w:val="center"/>
        <w:rPr>
          <w:b/>
          <w:lang w:val="kk-KZ"/>
        </w:rPr>
      </w:pPr>
      <w:r w:rsidRPr="00BF268A">
        <w:br w:type="page"/>
      </w:r>
      <w:r w:rsidRPr="00A219EA">
        <w:rPr>
          <w:b/>
          <w:lang w:val="kk-KZ"/>
        </w:rPr>
        <w:lastRenderedPageBreak/>
        <w:t xml:space="preserve">ПРИЛОЖЕНИЕ </w:t>
      </w:r>
      <w:r w:rsidR="003F20DD" w:rsidRPr="00A219EA">
        <w:rPr>
          <w:b/>
          <w:lang w:val="kk-KZ"/>
        </w:rPr>
        <w:t>Г</w:t>
      </w:r>
    </w:p>
    <w:p w:rsidR="00E50118" w:rsidRPr="00E71FE6" w:rsidRDefault="00E50118" w:rsidP="00E50118">
      <w:pPr>
        <w:autoSpaceDE w:val="0"/>
        <w:autoSpaceDN w:val="0"/>
        <w:adjustRightInd w:val="0"/>
        <w:spacing w:line="360" w:lineRule="auto"/>
        <w:jc w:val="center"/>
        <w:rPr>
          <w:b/>
          <w:lang w:val="kk-KZ"/>
        </w:rPr>
      </w:pPr>
      <w:r w:rsidRPr="00E71FE6">
        <w:rPr>
          <w:b/>
          <w:lang w:val="kk-KZ"/>
        </w:rPr>
        <w:t>Оттиски публикаций</w:t>
      </w:r>
    </w:p>
    <w:p w:rsidR="00F76B1A" w:rsidRPr="004B15A1" w:rsidRDefault="00D809D2" w:rsidP="00E50118">
      <w:pPr>
        <w:autoSpaceDE w:val="0"/>
        <w:autoSpaceDN w:val="0"/>
        <w:adjustRightInd w:val="0"/>
        <w:spacing w:line="360" w:lineRule="auto"/>
        <w:jc w:val="center"/>
        <w:rPr>
          <w:noProof/>
          <w:lang w:eastAsia="ru-RU"/>
        </w:rPr>
      </w:pPr>
      <w:r w:rsidRPr="001D3AC8">
        <w:rPr>
          <w:noProof/>
          <w:lang w:val="ru-RU" w:eastAsia="ru-RU"/>
        </w:rPr>
        <w:pict>
          <v:shape id="Рисунок 1" o:spid="_x0000_i1041" type="#_x0000_t75" style="width:428.3pt;height:579.7pt;visibility:visible;mso-wrap-style:square">
            <v:imagedata r:id="rId26" o:title=""/>
          </v:shape>
        </w:pict>
      </w:r>
    </w:p>
    <w:p w:rsidR="00F76B1A" w:rsidRPr="004B15A1" w:rsidRDefault="00F76B1A" w:rsidP="00E50118">
      <w:pPr>
        <w:autoSpaceDE w:val="0"/>
        <w:autoSpaceDN w:val="0"/>
        <w:adjustRightInd w:val="0"/>
        <w:spacing w:line="360" w:lineRule="auto"/>
        <w:jc w:val="center"/>
        <w:rPr>
          <w:noProof/>
          <w:lang w:eastAsia="ru-RU"/>
        </w:rPr>
      </w:pPr>
    </w:p>
    <w:p w:rsidR="00F76B1A" w:rsidRPr="004B15A1" w:rsidRDefault="00F76B1A" w:rsidP="00E50118">
      <w:pPr>
        <w:autoSpaceDE w:val="0"/>
        <w:autoSpaceDN w:val="0"/>
        <w:adjustRightInd w:val="0"/>
        <w:spacing w:line="360" w:lineRule="auto"/>
        <w:jc w:val="center"/>
        <w:rPr>
          <w:noProof/>
          <w:lang w:eastAsia="ru-RU"/>
        </w:rPr>
      </w:pPr>
    </w:p>
    <w:p w:rsidR="00F76B1A" w:rsidRPr="004B15A1" w:rsidRDefault="00F76B1A" w:rsidP="00E50118">
      <w:pPr>
        <w:autoSpaceDE w:val="0"/>
        <w:autoSpaceDN w:val="0"/>
        <w:adjustRightInd w:val="0"/>
        <w:spacing w:line="360" w:lineRule="auto"/>
        <w:jc w:val="center"/>
        <w:rPr>
          <w:noProof/>
          <w:lang w:eastAsia="ru-RU"/>
        </w:rPr>
      </w:pPr>
    </w:p>
    <w:p w:rsidR="00F76B1A" w:rsidRPr="004B15A1" w:rsidRDefault="00F76B1A" w:rsidP="00E50118">
      <w:pPr>
        <w:autoSpaceDE w:val="0"/>
        <w:autoSpaceDN w:val="0"/>
        <w:adjustRightInd w:val="0"/>
        <w:spacing w:line="360" w:lineRule="auto"/>
        <w:jc w:val="center"/>
        <w:rPr>
          <w:noProof/>
          <w:lang w:eastAsia="ru-RU"/>
        </w:rPr>
      </w:pPr>
    </w:p>
    <w:p w:rsidR="00F76B1A" w:rsidRPr="004B15A1" w:rsidRDefault="00F76B1A" w:rsidP="00E50118">
      <w:pPr>
        <w:autoSpaceDE w:val="0"/>
        <w:autoSpaceDN w:val="0"/>
        <w:adjustRightInd w:val="0"/>
        <w:spacing w:line="360" w:lineRule="auto"/>
        <w:jc w:val="center"/>
        <w:rPr>
          <w:noProof/>
          <w:lang w:eastAsia="ru-RU"/>
        </w:rPr>
      </w:pPr>
    </w:p>
    <w:p w:rsidR="00F76B1A" w:rsidRPr="004B15A1" w:rsidRDefault="00D809D2" w:rsidP="00E50118">
      <w:pPr>
        <w:autoSpaceDE w:val="0"/>
        <w:autoSpaceDN w:val="0"/>
        <w:adjustRightInd w:val="0"/>
        <w:spacing w:line="360" w:lineRule="auto"/>
        <w:jc w:val="center"/>
      </w:pPr>
      <w:r>
        <w:lastRenderedPageBreak/>
        <w:pict>
          <v:shape id="_x0000_i1042" type="#_x0000_t75" style="width:465.5pt;height:677.8pt">
            <v:imagedata r:id="rId27" o:title=""/>
          </v:shape>
        </w:pict>
      </w:r>
      <w:r w:rsidRPr="001D3AC8">
        <w:rPr>
          <w:lang w:val="ru-RU"/>
        </w:rPr>
        <w:lastRenderedPageBreak/>
        <w:pict>
          <v:shape id="_x0000_i1043" type="#_x0000_t75" style="width:458.05pt;height:646.75pt">
            <v:imagedata r:id="rId28" o:title=""/>
          </v:shape>
        </w:pict>
      </w:r>
    </w:p>
    <w:p w:rsidR="00F76B1A" w:rsidRPr="004B15A1" w:rsidRDefault="00F76B1A" w:rsidP="00E50118">
      <w:pPr>
        <w:autoSpaceDE w:val="0"/>
        <w:autoSpaceDN w:val="0"/>
        <w:adjustRightInd w:val="0"/>
        <w:spacing w:line="360" w:lineRule="auto"/>
        <w:jc w:val="center"/>
        <w:rPr>
          <w:noProof/>
          <w:lang w:eastAsia="ru-RU"/>
        </w:rPr>
      </w:pPr>
      <w:r w:rsidRPr="004B15A1">
        <w:br w:type="page"/>
      </w:r>
      <w:r w:rsidR="00D809D2" w:rsidRPr="001D3AC8">
        <w:rPr>
          <w:noProof/>
          <w:lang w:val="ru-RU" w:eastAsia="ru-RU"/>
        </w:rPr>
        <w:lastRenderedPageBreak/>
        <w:pict>
          <v:shape id="Рисунок 7" o:spid="_x0000_i1044" type="#_x0000_t75" style="width:455.6pt;height:621.95pt;visibility:visible;mso-wrap-style:square">
            <v:imagedata r:id="rId29" o:title=""/>
          </v:shape>
        </w:pict>
      </w:r>
    </w:p>
    <w:p w:rsidR="00F76B1A" w:rsidRPr="004B15A1" w:rsidRDefault="00F76B1A" w:rsidP="00E50118">
      <w:pPr>
        <w:autoSpaceDE w:val="0"/>
        <w:autoSpaceDN w:val="0"/>
        <w:adjustRightInd w:val="0"/>
        <w:spacing w:line="360" w:lineRule="auto"/>
        <w:jc w:val="center"/>
        <w:rPr>
          <w:noProof/>
          <w:lang w:eastAsia="ru-RU"/>
        </w:rPr>
      </w:pPr>
    </w:p>
    <w:p w:rsidR="00F76B1A" w:rsidRPr="004B15A1" w:rsidRDefault="00D809D2" w:rsidP="00E50118">
      <w:pPr>
        <w:autoSpaceDE w:val="0"/>
        <w:autoSpaceDN w:val="0"/>
        <w:adjustRightInd w:val="0"/>
        <w:spacing w:line="360" w:lineRule="auto"/>
        <w:jc w:val="center"/>
      </w:pPr>
      <w:r w:rsidRPr="001D3AC8">
        <w:rPr>
          <w:noProof/>
          <w:lang w:val="ru-RU" w:eastAsia="ru-RU"/>
        </w:rPr>
        <w:lastRenderedPageBreak/>
        <w:pict>
          <v:shape id="Рисунок 10" o:spid="_x0000_i1045" type="#_x0000_t75" style="width:446.9pt;height:633.1pt;visibility:visible;mso-wrap-style:square">
            <v:imagedata r:id="rId30" o:title=""/>
          </v:shape>
        </w:pict>
      </w:r>
    </w:p>
    <w:p w:rsidR="00F76B1A" w:rsidRDefault="00F76B1A" w:rsidP="00E50118">
      <w:pPr>
        <w:autoSpaceDE w:val="0"/>
        <w:autoSpaceDN w:val="0"/>
        <w:adjustRightInd w:val="0"/>
        <w:spacing w:line="360" w:lineRule="auto"/>
        <w:jc w:val="center"/>
        <w:rPr>
          <w:lang w:val="kk-KZ"/>
        </w:rPr>
      </w:pPr>
      <w:r w:rsidRPr="004B15A1">
        <w:br w:type="page"/>
      </w:r>
    </w:p>
    <w:p w:rsidR="005E7430" w:rsidRDefault="00D809D2" w:rsidP="00E50118">
      <w:pPr>
        <w:autoSpaceDE w:val="0"/>
        <w:autoSpaceDN w:val="0"/>
        <w:adjustRightInd w:val="0"/>
        <w:spacing w:line="360" w:lineRule="auto"/>
        <w:jc w:val="center"/>
        <w:rPr>
          <w:lang w:val="kk-KZ"/>
        </w:rPr>
      </w:pPr>
      <w:r w:rsidRPr="001D3AC8">
        <w:rPr>
          <w:lang w:val="kk-KZ"/>
        </w:rPr>
        <w:pict>
          <v:shape id="_x0000_i1046" type="#_x0000_t75" style="width:474.2pt;height:661.65pt">
            <v:imagedata r:id="rId31" o:title=""/>
          </v:shape>
        </w:pict>
      </w:r>
    </w:p>
    <w:p w:rsidR="00AA3542" w:rsidRPr="004B15A1" w:rsidRDefault="00AA3542" w:rsidP="00E50118">
      <w:pPr>
        <w:autoSpaceDE w:val="0"/>
        <w:autoSpaceDN w:val="0"/>
        <w:adjustRightInd w:val="0"/>
        <w:spacing w:line="360" w:lineRule="auto"/>
        <w:jc w:val="center"/>
        <w:rPr>
          <w:noProof/>
          <w:lang w:eastAsia="ru-RU"/>
        </w:rPr>
      </w:pPr>
    </w:p>
    <w:p w:rsidR="00AA3542" w:rsidRPr="004B15A1" w:rsidRDefault="00D809D2" w:rsidP="00E50118">
      <w:pPr>
        <w:autoSpaceDE w:val="0"/>
        <w:autoSpaceDN w:val="0"/>
        <w:adjustRightInd w:val="0"/>
        <w:spacing w:line="360" w:lineRule="auto"/>
        <w:jc w:val="center"/>
        <w:rPr>
          <w:noProof/>
          <w:lang w:eastAsia="ru-RU"/>
        </w:rPr>
      </w:pPr>
      <w:r>
        <w:rPr>
          <w:noProof/>
          <w:lang w:eastAsia="ru-RU"/>
        </w:rPr>
        <w:lastRenderedPageBreak/>
        <w:pict>
          <v:shape id="_x0000_i1047" type="#_x0000_t75" style="width:435.7pt;height:629.4pt">
            <v:imagedata r:id="rId32" o:title=""/>
          </v:shape>
        </w:pict>
      </w:r>
    </w:p>
    <w:p w:rsidR="00AA3542" w:rsidRPr="004B15A1" w:rsidRDefault="00D809D2" w:rsidP="00E50118">
      <w:pPr>
        <w:autoSpaceDE w:val="0"/>
        <w:autoSpaceDN w:val="0"/>
        <w:adjustRightInd w:val="0"/>
        <w:spacing w:line="360" w:lineRule="auto"/>
        <w:jc w:val="center"/>
        <w:rPr>
          <w:rFonts w:eastAsia="Malgun Gothic"/>
          <w:noProof/>
          <w:lang w:eastAsia="ru-RU"/>
        </w:rPr>
      </w:pPr>
      <w:r w:rsidRPr="001D3AC8">
        <w:rPr>
          <w:rFonts w:eastAsia="Malgun Gothic"/>
          <w:noProof/>
          <w:lang w:eastAsia="ru-RU"/>
        </w:rPr>
        <w:lastRenderedPageBreak/>
        <w:pict>
          <v:shape id="_x0000_i1048" type="#_x0000_t75" style="width:6in;height:633.1pt">
            <v:imagedata r:id="rId33" o:title=""/>
          </v:shape>
        </w:pict>
      </w:r>
    </w:p>
    <w:p w:rsidR="000438F6" w:rsidRPr="004B15A1" w:rsidRDefault="000438F6" w:rsidP="00E50118">
      <w:pPr>
        <w:autoSpaceDE w:val="0"/>
        <w:autoSpaceDN w:val="0"/>
        <w:adjustRightInd w:val="0"/>
        <w:spacing w:line="360" w:lineRule="auto"/>
        <w:jc w:val="center"/>
        <w:rPr>
          <w:rFonts w:eastAsia="Malgun Gothic"/>
          <w:noProof/>
          <w:lang w:eastAsia="ru-RU"/>
        </w:rPr>
      </w:pPr>
      <w:r w:rsidRPr="004B15A1">
        <w:rPr>
          <w:rFonts w:eastAsia="Malgun Gothic"/>
          <w:noProof/>
          <w:lang w:eastAsia="ru-RU"/>
        </w:rPr>
        <w:br w:type="page"/>
      </w:r>
      <w:r w:rsidR="00D809D2" w:rsidRPr="001D3AC8">
        <w:rPr>
          <w:rFonts w:eastAsia="Malgun Gothic"/>
          <w:noProof/>
          <w:lang w:eastAsia="ru-RU"/>
        </w:rPr>
        <w:lastRenderedPageBreak/>
        <w:pict>
          <v:shape id="_x0000_i1049" type="#_x0000_t75" style="width:453.1pt;height:639.3pt">
            <v:imagedata r:id="rId34" o:title=""/>
          </v:shape>
        </w:pict>
      </w:r>
    </w:p>
    <w:p w:rsidR="002E2E7B" w:rsidRPr="004B15A1" w:rsidRDefault="000438F6" w:rsidP="00E50118">
      <w:pPr>
        <w:autoSpaceDE w:val="0"/>
        <w:autoSpaceDN w:val="0"/>
        <w:adjustRightInd w:val="0"/>
        <w:spacing w:line="360" w:lineRule="auto"/>
        <w:jc w:val="center"/>
        <w:rPr>
          <w:rFonts w:eastAsia="Malgun Gothic"/>
          <w:noProof/>
          <w:lang w:eastAsia="ru-RU"/>
        </w:rPr>
      </w:pPr>
      <w:r w:rsidRPr="004B15A1">
        <w:rPr>
          <w:rFonts w:eastAsia="Malgun Gothic"/>
          <w:noProof/>
          <w:lang w:eastAsia="ru-RU"/>
        </w:rPr>
        <w:br w:type="page"/>
      </w:r>
    </w:p>
    <w:p w:rsidR="00F76B1A" w:rsidRPr="004B15A1" w:rsidRDefault="00D809D2" w:rsidP="00E50118">
      <w:pPr>
        <w:autoSpaceDE w:val="0"/>
        <w:autoSpaceDN w:val="0"/>
        <w:adjustRightInd w:val="0"/>
        <w:spacing w:line="360" w:lineRule="auto"/>
        <w:jc w:val="center"/>
        <w:rPr>
          <w:rFonts w:eastAsia="Malgun Gothic"/>
          <w:noProof/>
          <w:lang w:eastAsia="ru-RU"/>
        </w:rPr>
      </w:pPr>
      <w:r w:rsidRPr="001D3AC8">
        <w:rPr>
          <w:rFonts w:eastAsia="Malgun Gothic"/>
          <w:noProof/>
          <w:lang w:eastAsia="ru-RU"/>
        </w:rPr>
        <w:pict>
          <v:shape id="_x0000_i1050" type="#_x0000_t75" style="width:460.55pt;height:650.5pt">
            <v:imagedata r:id="rId35" o:title=""/>
          </v:shape>
        </w:pict>
      </w:r>
    </w:p>
    <w:p w:rsidR="00F76B1A" w:rsidRPr="004B15A1" w:rsidRDefault="00F76B1A" w:rsidP="00E50118">
      <w:pPr>
        <w:autoSpaceDE w:val="0"/>
        <w:autoSpaceDN w:val="0"/>
        <w:adjustRightInd w:val="0"/>
        <w:spacing w:line="360" w:lineRule="auto"/>
        <w:jc w:val="center"/>
        <w:rPr>
          <w:rFonts w:eastAsia="Malgun Gothic"/>
          <w:noProof/>
          <w:lang w:eastAsia="ru-RU"/>
        </w:rPr>
      </w:pPr>
      <w:r w:rsidRPr="004B15A1">
        <w:rPr>
          <w:rFonts w:eastAsia="Malgun Gothic"/>
          <w:noProof/>
          <w:lang w:eastAsia="ru-RU"/>
        </w:rPr>
        <w:br w:type="page"/>
      </w:r>
      <w:r w:rsidR="00D809D2" w:rsidRPr="001D3AC8">
        <w:rPr>
          <w:rFonts w:eastAsia="Malgun Gothic"/>
          <w:noProof/>
          <w:lang w:eastAsia="ru-RU"/>
        </w:rPr>
        <w:lastRenderedPageBreak/>
        <w:pict>
          <v:shape id="_x0000_i1051" type="#_x0000_t75" style="width:458.05pt;height:540pt">
            <v:imagedata r:id="rId36" o:title=""/>
          </v:shape>
        </w:pict>
      </w:r>
    </w:p>
    <w:p w:rsidR="00EC495E" w:rsidRDefault="00F76B1A" w:rsidP="00E50118">
      <w:pPr>
        <w:autoSpaceDE w:val="0"/>
        <w:autoSpaceDN w:val="0"/>
        <w:adjustRightInd w:val="0"/>
        <w:spacing w:line="360" w:lineRule="auto"/>
        <w:jc w:val="center"/>
        <w:rPr>
          <w:rFonts w:eastAsia="Malgun Gothic"/>
          <w:noProof/>
          <w:lang w:eastAsia="ru-RU"/>
        </w:rPr>
      </w:pPr>
      <w:r w:rsidRPr="004B15A1">
        <w:rPr>
          <w:rFonts w:eastAsia="Malgun Gothic"/>
          <w:noProof/>
          <w:lang w:eastAsia="ru-RU"/>
        </w:rPr>
        <w:br w:type="page"/>
      </w:r>
      <w:r w:rsidR="00D809D2" w:rsidRPr="001D3AC8">
        <w:rPr>
          <w:rFonts w:eastAsia="Malgun Gothic"/>
          <w:noProof/>
          <w:lang w:eastAsia="ru-RU"/>
        </w:rPr>
        <w:lastRenderedPageBreak/>
        <w:pict>
          <v:shape id="_x0000_i1052" type="#_x0000_t75" style="width:453.1pt;height:523.85pt">
            <v:imagedata r:id="rId37" o:title=""/>
          </v:shape>
        </w:pict>
      </w:r>
    </w:p>
    <w:p w:rsidR="002E2E7B" w:rsidRDefault="00EC495E" w:rsidP="00E50118">
      <w:pPr>
        <w:autoSpaceDE w:val="0"/>
        <w:autoSpaceDN w:val="0"/>
        <w:adjustRightInd w:val="0"/>
        <w:spacing w:line="360" w:lineRule="auto"/>
        <w:jc w:val="center"/>
        <w:rPr>
          <w:rFonts w:eastAsia="Malgun Gothic"/>
          <w:noProof/>
          <w:lang w:eastAsia="ru-RU"/>
        </w:rPr>
      </w:pPr>
      <w:r>
        <w:rPr>
          <w:rFonts w:eastAsia="Malgun Gothic"/>
          <w:noProof/>
          <w:lang w:eastAsia="ru-RU"/>
        </w:rPr>
        <w:br w:type="page"/>
      </w:r>
      <w:r w:rsidR="00D809D2" w:rsidRPr="001D3AC8">
        <w:rPr>
          <w:rFonts w:eastAsia="Malgun Gothic"/>
          <w:noProof/>
          <w:lang w:eastAsia="ru-RU"/>
        </w:rPr>
        <w:lastRenderedPageBreak/>
        <w:pict>
          <v:shape id="_x0000_i1053" type="#_x0000_t75" style="width:482.9pt;height:626.9pt">
            <v:imagedata r:id="rId38" o:title=""/>
          </v:shape>
        </w:pict>
      </w:r>
    </w:p>
    <w:p w:rsidR="008A1404" w:rsidRPr="004B15A1" w:rsidRDefault="008A1404" w:rsidP="00E50118">
      <w:pPr>
        <w:autoSpaceDE w:val="0"/>
        <w:autoSpaceDN w:val="0"/>
        <w:adjustRightInd w:val="0"/>
        <w:spacing w:line="360" w:lineRule="auto"/>
        <w:jc w:val="center"/>
        <w:rPr>
          <w:rFonts w:eastAsia="Malgun Gothic"/>
        </w:rPr>
      </w:pPr>
      <w:r>
        <w:rPr>
          <w:rFonts w:eastAsia="Malgun Gothic"/>
          <w:noProof/>
          <w:lang w:eastAsia="ru-RU"/>
        </w:rPr>
        <w:br w:type="page"/>
      </w:r>
      <w:r w:rsidR="00D809D2" w:rsidRPr="001D3AC8">
        <w:rPr>
          <w:rFonts w:eastAsia="Malgun Gothic"/>
          <w:noProof/>
          <w:lang w:eastAsia="ru-RU"/>
        </w:rPr>
        <w:lastRenderedPageBreak/>
        <w:pict>
          <v:shape id="_x0000_i1054" type="#_x0000_t75" style="width:480.4pt;height:269.4pt">
            <v:imagedata r:id="rId39" o:title=""/>
          </v:shape>
        </w:pict>
      </w:r>
    </w:p>
    <w:sectPr w:rsidR="008A1404" w:rsidRPr="004B15A1" w:rsidSect="0035067C">
      <w:footerReference w:type="even" r:id="rId40"/>
      <w:footerReference w:type="default" r:id="rId41"/>
      <w:pgSz w:w="11907" w:h="16840" w:code="9"/>
      <w:pgMar w:top="1134" w:right="851" w:bottom="1134" w:left="1701" w:header="720" w:footer="720" w:gutter="0"/>
      <w:cols w:space="720"/>
      <w:noEndnote/>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510A8" w:rsidRDefault="00D510A8">
      <w:r>
        <w:separator/>
      </w:r>
    </w:p>
  </w:endnote>
  <w:endnote w:type="continuationSeparator" w:id="0">
    <w:p w:rsidR="00D510A8" w:rsidRDefault="00D510A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CYR-NormalItalic">
    <w:altName w:val="Arial"/>
    <w:panose1 w:val="00000000000000000000"/>
    <w:charset w:val="00"/>
    <w:family w:val="swiss"/>
    <w:notTrueType/>
    <w:pitch w:val="default"/>
    <w:sig w:usb0="00000203" w:usb1="00000000" w:usb2="00000000" w:usb3="00000000" w:csb0="00000005" w:csb1="00000000"/>
  </w:font>
  <w:font w:name="Batang">
    <w:altName w:val="Arial Unicode MS"/>
    <w:panose1 w:val="02030600000101010101"/>
    <w:charset w:val="81"/>
    <w:family w:val="auto"/>
    <w:notTrueType/>
    <w:pitch w:val="fixed"/>
    <w:sig w:usb0="00000000" w:usb1="09060000" w:usb2="00000010" w:usb3="00000000" w:csb0="0008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Franklin Gothic Medium">
    <w:panose1 w:val="020B0603020102020204"/>
    <w:charset w:val="CC"/>
    <w:family w:val="swiss"/>
    <w:pitch w:val="variable"/>
    <w:sig w:usb0="00000287" w:usb1="00000000" w:usb2="00000000" w:usb3="00000000" w:csb0="0000009F" w:csb1="00000000"/>
  </w:font>
  <w:font w:name="Minion Pro">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Warnock Pro">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Palatino LT Std">
    <w:altName w:val="Times New Roman"/>
    <w:panose1 w:val="00000000000000000000"/>
    <w:charset w:val="00"/>
    <w:family w:val="roman"/>
    <w:notTrueType/>
    <w:pitch w:val="default"/>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TimesNewRoman???????">
    <w:altName w:val="Times New Roman"/>
    <w:panose1 w:val="00000000000000000000"/>
    <w:charset w:val="CC"/>
    <w:family w:val="auto"/>
    <w:notTrueType/>
    <w:pitch w:val="default"/>
    <w:sig w:usb0="00000201" w:usb1="00000000" w:usb2="00000000" w:usb3="00000000" w:csb0="00000004" w:csb1="00000000"/>
  </w:font>
  <w:font w:name="STIXGeneral-Regular">
    <w:altName w:val="MS Mincho"/>
    <w:panose1 w:val="00000000000000000000"/>
    <w:charset w:val="80"/>
    <w:family w:val="roman"/>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480A" w:rsidRDefault="00C9480A" w:rsidP="00A152CD">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C9480A" w:rsidRDefault="00C9480A">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480A" w:rsidRDefault="00C9480A" w:rsidP="00A152CD">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7D5F8C">
      <w:rPr>
        <w:rStyle w:val="a8"/>
        <w:noProof/>
      </w:rPr>
      <w:t>42</w:t>
    </w:r>
    <w:r>
      <w:rPr>
        <w:rStyle w:val="a8"/>
      </w:rPr>
      <w:fldChar w:fldCharType="end"/>
    </w:r>
  </w:p>
  <w:p w:rsidR="00C9480A" w:rsidRDefault="00C9480A">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510A8" w:rsidRDefault="00D510A8">
      <w:r>
        <w:separator/>
      </w:r>
    </w:p>
  </w:footnote>
  <w:footnote w:type="continuationSeparator" w:id="0">
    <w:p w:rsidR="00D510A8" w:rsidRDefault="00D510A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E1337"/>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50240AB"/>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52919EE"/>
    <w:multiLevelType w:val="hybridMultilevel"/>
    <w:tmpl w:val="185A96B8"/>
    <w:lvl w:ilvl="0" w:tplc="6902D0BA">
      <w:start w:val="1"/>
      <w:numFmt w:val="decimal"/>
      <w:lvlText w:val="%1."/>
      <w:lvlJc w:val="left"/>
      <w:pPr>
        <w:ind w:left="1392" w:hanging="82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85136D1"/>
    <w:multiLevelType w:val="hybridMultilevel"/>
    <w:tmpl w:val="6C4872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E0455CF"/>
    <w:multiLevelType w:val="hybridMultilevel"/>
    <w:tmpl w:val="019E8CDC"/>
    <w:lvl w:ilvl="0" w:tplc="E786B1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0F9746B2"/>
    <w:multiLevelType w:val="hybridMultilevel"/>
    <w:tmpl w:val="BEB816F4"/>
    <w:lvl w:ilvl="0" w:tplc="DED6330A">
      <w:start w:val="1"/>
      <w:numFmt w:val="decimal"/>
      <w:lvlText w:val="%1"/>
      <w:lvlJc w:val="left"/>
      <w:pPr>
        <w:ind w:left="720" w:hanging="360"/>
      </w:pPr>
      <w:rPr>
        <w:rFonts w:ascii="Times New Roman" w:eastAsia="Malgun Gothic"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2532FB3"/>
    <w:multiLevelType w:val="multilevel"/>
    <w:tmpl w:val="57C47DD8"/>
    <w:lvl w:ilvl="0">
      <w:start w:val="2"/>
      <w:numFmt w:val="decimal"/>
      <w:lvlText w:val="%1"/>
      <w:lvlJc w:val="left"/>
      <w:pPr>
        <w:ind w:left="480" w:hanging="480"/>
      </w:pPr>
      <w:rPr>
        <w:rFonts w:hint="default"/>
      </w:rPr>
    </w:lvl>
    <w:lvl w:ilvl="1">
      <w:start w:val="2"/>
      <w:numFmt w:val="decimal"/>
      <w:lvlText w:val="%1.%2"/>
      <w:lvlJc w:val="left"/>
      <w:pPr>
        <w:ind w:left="763" w:hanging="48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7">
    <w:nsid w:val="17512612"/>
    <w:multiLevelType w:val="hybridMultilevel"/>
    <w:tmpl w:val="54D6EF46"/>
    <w:lvl w:ilvl="0" w:tplc="6EFACF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B914609"/>
    <w:multiLevelType w:val="hybridMultilevel"/>
    <w:tmpl w:val="B492BB1E"/>
    <w:lvl w:ilvl="0" w:tplc="ACBAD5B2">
      <w:start w:val="1"/>
      <w:numFmt w:val="low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213C3EF5"/>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21945390"/>
    <w:multiLevelType w:val="hybridMultilevel"/>
    <w:tmpl w:val="1CD45258"/>
    <w:lvl w:ilvl="0" w:tplc="280CB1DE">
      <w:start w:val="3"/>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22246D7F"/>
    <w:multiLevelType w:val="hybridMultilevel"/>
    <w:tmpl w:val="D8D88400"/>
    <w:lvl w:ilvl="0" w:tplc="291EAE30">
      <w:start w:val="1"/>
      <w:numFmt w:val="decimal"/>
      <w:lvlText w:val="%1"/>
      <w:lvlJc w:val="left"/>
      <w:pPr>
        <w:ind w:left="720" w:hanging="360"/>
      </w:pPr>
      <w:rPr>
        <w:rFonts w:eastAsia="Malgun Gothic"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4D8387D"/>
    <w:multiLevelType w:val="hybridMultilevel"/>
    <w:tmpl w:val="AAF88D18"/>
    <w:lvl w:ilvl="0" w:tplc="9A60E640">
      <w:start w:val="1"/>
      <w:numFmt w:val="upperRoman"/>
      <w:lvlText w:val="%1-"/>
      <w:lvlJc w:val="left"/>
      <w:pPr>
        <w:ind w:left="825" w:hanging="720"/>
      </w:pPr>
      <w:rPr>
        <w:rFonts w:hint="default"/>
      </w:rPr>
    </w:lvl>
    <w:lvl w:ilvl="1" w:tplc="04190019" w:tentative="1">
      <w:start w:val="1"/>
      <w:numFmt w:val="lowerLetter"/>
      <w:lvlText w:val="%2."/>
      <w:lvlJc w:val="left"/>
      <w:pPr>
        <w:ind w:left="1185" w:hanging="360"/>
      </w:pPr>
    </w:lvl>
    <w:lvl w:ilvl="2" w:tplc="0419001B" w:tentative="1">
      <w:start w:val="1"/>
      <w:numFmt w:val="lowerRoman"/>
      <w:lvlText w:val="%3."/>
      <w:lvlJc w:val="right"/>
      <w:pPr>
        <w:ind w:left="1905" w:hanging="180"/>
      </w:pPr>
    </w:lvl>
    <w:lvl w:ilvl="3" w:tplc="0419000F" w:tentative="1">
      <w:start w:val="1"/>
      <w:numFmt w:val="decimal"/>
      <w:lvlText w:val="%4."/>
      <w:lvlJc w:val="left"/>
      <w:pPr>
        <w:ind w:left="2625" w:hanging="360"/>
      </w:pPr>
    </w:lvl>
    <w:lvl w:ilvl="4" w:tplc="04190019" w:tentative="1">
      <w:start w:val="1"/>
      <w:numFmt w:val="lowerLetter"/>
      <w:lvlText w:val="%5."/>
      <w:lvlJc w:val="left"/>
      <w:pPr>
        <w:ind w:left="3345" w:hanging="360"/>
      </w:pPr>
    </w:lvl>
    <w:lvl w:ilvl="5" w:tplc="0419001B" w:tentative="1">
      <w:start w:val="1"/>
      <w:numFmt w:val="lowerRoman"/>
      <w:lvlText w:val="%6."/>
      <w:lvlJc w:val="right"/>
      <w:pPr>
        <w:ind w:left="4065" w:hanging="180"/>
      </w:pPr>
    </w:lvl>
    <w:lvl w:ilvl="6" w:tplc="0419000F" w:tentative="1">
      <w:start w:val="1"/>
      <w:numFmt w:val="decimal"/>
      <w:lvlText w:val="%7."/>
      <w:lvlJc w:val="left"/>
      <w:pPr>
        <w:ind w:left="4785" w:hanging="360"/>
      </w:pPr>
    </w:lvl>
    <w:lvl w:ilvl="7" w:tplc="04190019" w:tentative="1">
      <w:start w:val="1"/>
      <w:numFmt w:val="lowerLetter"/>
      <w:lvlText w:val="%8."/>
      <w:lvlJc w:val="left"/>
      <w:pPr>
        <w:ind w:left="5505" w:hanging="360"/>
      </w:pPr>
    </w:lvl>
    <w:lvl w:ilvl="8" w:tplc="0419001B" w:tentative="1">
      <w:start w:val="1"/>
      <w:numFmt w:val="lowerRoman"/>
      <w:lvlText w:val="%9."/>
      <w:lvlJc w:val="right"/>
      <w:pPr>
        <w:ind w:left="6225" w:hanging="180"/>
      </w:pPr>
    </w:lvl>
  </w:abstractNum>
  <w:abstractNum w:abstractNumId="13">
    <w:nsid w:val="279E06C3"/>
    <w:multiLevelType w:val="hybridMultilevel"/>
    <w:tmpl w:val="CD303E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8870FA9"/>
    <w:multiLevelType w:val="hybridMultilevel"/>
    <w:tmpl w:val="31AE560E"/>
    <w:lvl w:ilvl="0" w:tplc="A2D40D58">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8DD604F"/>
    <w:multiLevelType w:val="hybridMultilevel"/>
    <w:tmpl w:val="868C31CA"/>
    <w:lvl w:ilvl="0" w:tplc="F4C00A86">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A0F159E"/>
    <w:multiLevelType w:val="hybridMultilevel"/>
    <w:tmpl w:val="25DAA1E0"/>
    <w:lvl w:ilvl="0" w:tplc="49FCA180">
      <w:start w:val="1"/>
      <w:numFmt w:val="upperRoman"/>
      <w:lvlText w:val="%1-"/>
      <w:lvlJc w:val="left"/>
      <w:pPr>
        <w:ind w:left="1080" w:hanging="720"/>
      </w:pPr>
      <w:rPr>
        <w:rFonts w:ascii="TimesNewRomanCYR-NormalItalic" w:hAnsi="TimesNewRomanCYR-NormalItalic" w:cs="TimesNewRomanCYR-NormalItalic" w:hint="default"/>
        <w:i/>
        <w:sz w:val="1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F571C84"/>
    <w:multiLevelType w:val="hybridMultilevel"/>
    <w:tmpl w:val="E11A3D5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41E833C6"/>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427670C4"/>
    <w:multiLevelType w:val="hybridMultilevel"/>
    <w:tmpl w:val="A3D6F5E8"/>
    <w:lvl w:ilvl="0" w:tplc="26DADCBC">
      <w:start w:val="1"/>
      <w:numFmt w:val="upp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nsid w:val="453425C3"/>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
    <w:nsid w:val="465B6270"/>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nsid w:val="48E66918"/>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4AB539F5"/>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nsid w:val="4AC1093F"/>
    <w:multiLevelType w:val="multilevel"/>
    <w:tmpl w:val="C5F4BD84"/>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383"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4B570F3C"/>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4CB62A9D"/>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4F6924F9"/>
    <w:multiLevelType w:val="hybridMultilevel"/>
    <w:tmpl w:val="0CDA5C0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nsid w:val="4FD310AC"/>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510501A3"/>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53E7039F"/>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5549083E"/>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
    <w:nsid w:val="56606660"/>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
    <w:nsid w:val="594576B1"/>
    <w:multiLevelType w:val="multilevel"/>
    <w:tmpl w:val="8F8C50A6"/>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5A344D00"/>
    <w:multiLevelType w:val="hybridMultilevel"/>
    <w:tmpl w:val="8E6ADDEE"/>
    <w:lvl w:ilvl="0" w:tplc="280CB1DE">
      <w:start w:val="3"/>
      <w:numFmt w:val="bullet"/>
      <w:lvlText w:val="-"/>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AFF44A4"/>
    <w:multiLevelType w:val="multilevel"/>
    <w:tmpl w:val="031485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5F2D0DF5"/>
    <w:multiLevelType w:val="hybridMultilevel"/>
    <w:tmpl w:val="35927144"/>
    <w:lvl w:ilvl="0" w:tplc="DED6330A">
      <w:start w:val="1"/>
      <w:numFmt w:val="decimal"/>
      <w:lvlText w:val="%1"/>
      <w:lvlJc w:val="left"/>
      <w:pPr>
        <w:ind w:left="1429" w:hanging="360"/>
      </w:pPr>
      <w:rPr>
        <w:rFonts w:ascii="Times New Roman" w:eastAsia="Malgun Gothic" w:hAnsi="Times New Roman" w:cs="Times New Roman"/>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nsid w:val="628858AB"/>
    <w:multiLevelType w:val="hybridMultilevel"/>
    <w:tmpl w:val="B0AAE860"/>
    <w:lvl w:ilvl="0" w:tplc="411C27B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8636DAD"/>
    <w:multiLevelType w:val="hybridMultilevel"/>
    <w:tmpl w:val="69E87500"/>
    <w:lvl w:ilvl="0" w:tplc="4B300392">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B14364F"/>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nsid w:val="70B52561"/>
    <w:multiLevelType w:val="hybridMultilevel"/>
    <w:tmpl w:val="7D2200D0"/>
    <w:lvl w:ilvl="0" w:tplc="411C27B6">
      <w:start w:val="1"/>
      <w:numFmt w:val="decimal"/>
      <w:lvlText w:val="%1"/>
      <w:lvlJc w:val="left"/>
      <w:pPr>
        <w:ind w:left="9715"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
    <w:nsid w:val="75836725"/>
    <w:multiLevelType w:val="hybridMultilevel"/>
    <w:tmpl w:val="A0BCC0D2"/>
    <w:lvl w:ilvl="0" w:tplc="88E08B46">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767A6CFA"/>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3">
    <w:nsid w:val="7787481D"/>
    <w:multiLevelType w:val="hybridMultilevel"/>
    <w:tmpl w:val="9F8AF3A2"/>
    <w:lvl w:ilvl="0" w:tplc="411C27B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87D163B"/>
    <w:multiLevelType w:val="hybridMultilevel"/>
    <w:tmpl w:val="164499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C0F0C53"/>
    <w:multiLevelType w:val="hybridMultilevel"/>
    <w:tmpl w:val="4F6E9792"/>
    <w:lvl w:ilvl="0" w:tplc="280CB1DE">
      <w:start w:val="3"/>
      <w:numFmt w:val="bullet"/>
      <w:lvlText w:val="-"/>
      <w:lvlJc w:val="left"/>
      <w:pPr>
        <w:tabs>
          <w:tab w:val="num" w:pos="1407"/>
        </w:tabs>
        <w:ind w:left="1407" w:hanging="840"/>
      </w:pPr>
      <w:rPr>
        <w:rFonts w:hint="default"/>
      </w:rPr>
    </w:lvl>
    <w:lvl w:ilvl="1" w:tplc="04090019" w:tentative="1">
      <w:start w:val="1"/>
      <w:numFmt w:val="lowerLetter"/>
      <w:lvlText w:val="%2."/>
      <w:lvlJc w:val="left"/>
      <w:pPr>
        <w:tabs>
          <w:tab w:val="num" w:pos="1647"/>
        </w:tabs>
        <w:ind w:left="1647" w:hanging="360"/>
      </w:pPr>
      <w:rPr>
        <w:rFonts w:cs="Times New Roman"/>
      </w:rPr>
    </w:lvl>
    <w:lvl w:ilvl="2" w:tplc="0409001B" w:tentative="1">
      <w:start w:val="1"/>
      <w:numFmt w:val="lowerRoman"/>
      <w:lvlText w:val="%3."/>
      <w:lvlJc w:val="right"/>
      <w:pPr>
        <w:tabs>
          <w:tab w:val="num" w:pos="2367"/>
        </w:tabs>
        <w:ind w:left="2367" w:hanging="180"/>
      </w:pPr>
      <w:rPr>
        <w:rFonts w:cs="Times New Roman"/>
      </w:rPr>
    </w:lvl>
    <w:lvl w:ilvl="3" w:tplc="0409000F" w:tentative="1">
      <w:start w:val="1"/>
      <w:numFmt w:val="decimal"/>
      <w:lvlText w:val="%4."/>
      <w:lvlJc w:val="left"/>
      <w:pPr>
        <w:tabs>
          <w:tab w:val="num" w:pos="3087"/>
        </w:tabs>
        <w:ind w:left="3087" w:hanging="360"/>
      </w:pPr>
      <w:rPr>
        <w:rFonts w:cs="Times New Roman"/>
      </w:rPr>
    </w:lvl>
    <w:lvl w:ilvl="4" w:tplc="04090019" w:tentative="1">
      <w:start w:val="1"/>
      <w:numFmt w:val="lowerLetter"/>
      <w:lvlText w:val="%5."/>
      <w:lvlJc w:val="left"/>
      <w:pPr>
        <w:tabs>
          <w:tab w:val="num" w:pos="3807"/>
        </w:tabs>
        <w:ind w:left="3807" w:hanging="360"/>
      </w:pPr>
      <w:rPr>
        <w:rFonts w:cs="Times New Roman"/>
      </w:rPr>
    </w:lvl>
    <w:lvl w:ilvl="5" w:tplc="0409001B" w:tentative="1">
      <w:start w:val="1"/>
      <w:numFmt w:val="lowerRoman"/>
      <w:lvlText w:val="%6."/>
      <w:lvlJc w:val="right"/>
      <w:pPr>
        <w:tabs>
          <w:tab w:val="num" w:pos="4527"/>
        </w:tabs>
        <w:ind w:left="4527" w:hanging="180"/>
      </w:pPr>
      <w:rPr>
        <w:rFonts w:cs="Times New Roman"/>
      </w:rPr>
    </w:lvl>
    <w:lvl w:ilvl="6" w:tplc="0409000F" w:tentative="1">
      <w:start w:val="1"/>
      <w:numFmt w:val="decimal"/>
      <w:lvlText w:val="%7."/>
      <w:lvlJc w:val="left"/>
      <w:pPr>
        <w:tabs>
          <w:tab w:val="num" w:pos="5247"/>
        </w:tabs>
        <w:ind w:left="5247" w:hanging="360"/>
      </w:pPr>
      <w:rPr>
        <w:rFonts w:cs="Times New Roman"/>
      </w:rPr>
    </w:lvl>
    <w:lvl w:ilvl="7" w:tplc="04090019" w:tentative="1">
      <w:start w:val="1"/>
      <w:numFmt w:val="lowerLetter"/>
      <w:lvlText w:val="%8."/>
      <w:lvlJc w:val="left"/>
      <w:pPr>
        <w:tabs>
          <w:tab w:val="num" w:pos="5967"/>
        </w:tabs>
        <w:ind w:left="5967" w:hanging="360"/>
      </w:pPr>
      <w:rPr>
        <w:rFonts w:cs="Times New Roman"/>
      </w:rPr>
    </w:lvl>
    <w:lvl w:ilvl="8" w:tplc="0409001B" w:tentative="1">
      <w:start w:val="1"/>
      <w:numFmt w:val="lowerRoman"/>
      <w:lvlText w:val="%9."/>
      <w:lvlJc w:val="right"/>
      <w:pPr>
        <w:tabs>
          <w:tab w:val="num" w:pos="6687"/>
        </w:tabs>
        <w:ind w:left="6687" w:hanging="180"/>
      </w:pPr>
      <w:rPr>
        <w:rFonts w:cs="Times New Roman"/>
      </w:rPr>
    </w:lvl>
  </w:abstractNum>
  <w:abstractNum w:abstractNumId="46">
    <w:nsid w:val="7CAE731B"/>
    <w:multiLevelType w:val="hybridMultilevel"/>
    <w:tmpl w:val="7D2200D0"/>
    <w:lvl w:ilvl="0" w:tplc="411C2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nsid w:val="7E205AD1"/>
    <w:multiLevelType w:val="hybridMultilevel"/>
    <w:tmpl w:val="C742C1F8"/>
    <w:lvl w:ilvl="0" w:tplc="760C4356">
      <w:start w:val="4"/>
      <w:numFmt w:val="decimal"/>
      <w:lvlText w:val="%1."/>
      <w:lvlJc w:val="left"/>
      <w:pPr>
        <w:ind w:left="720" w:hanging="360"/>
      </w:pPr>
      <w:rPr>
        <w:rFonts w:eastAsia="Malgun Gothic"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EB35F93"/>
    <w:multiLevelType w:val="hybridMultilevel"/>
    <w:tmpl w:val="019E8CDC"/>
    <w:lvl w:ilvl="0" w:tplc="E786B1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45"/>
  </w:num>
  <w:num w:numId="2">
    <w:abstractNumId w:val="7"/>
  </w:num>
  <w:num w:numId="3">
    <w:abstractNumId w:val="24"/>
  </w:num>
  <w:num w:numId="4">
    <w:abstractNumId w:val="5"/>
  </w:num>
  <w:num w:numId="5">
    <w:abstractNumId w:val="13"/>
  </w:num>
  <w:num w:numId="6">
    <w:abstractNumId w:val="33"/>
  </w:num>
  <w:num w:numId="7">
    <w:abstractNumId w:val="16"/>
  </w:num>
  <w:num w:numId="8">
    <w:abstractNumId w:val="12"/>
  </w:num>
  <w:num w:numId="9">
    <w:abstractNumId w:val="10"/>
  </w:num>
  <w:num w:numId="10">
    <w:abstractNumId w:val="47"/>
  </w:num>
  <w:num w:numId="11">
    <w:abstractNumId w:val="11"/>
  </w:num>
  <w:num w:numId="12">
    <w:abstractNumId w:val="27"/>
  </w:num>
  <w:num w:numId="13">
    <w:abstractNumId w:val="2"/>
  </w:num>
  <w:num w:numId="14">
    <w:abstractNumId w:val="43"/>
  </w:num>
  <w:num w:numId="15">
    <w:abstractNumId w:val="19"/>
  </w:num>
  <w:num w:numId="16">
    <w:abstractNumId w:val="40"/>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num>
  <w:num w:numId="19">
    <w:abstractNumId w:val="3"/>
  </w:num>
  <w:num w:numId="20">
    <w:abstractNumId w:val="34"/>
  </w:num>
  <w:num w:numId="21">
    <w:abstractNumId w:val="6"/>
  </w:num>
  <w:num w:numId="22">
    <w:abstractNumId w:val="8"/>
  </w:num>
  <w:num w:numId="23">
    <w:abstractNumId w:val="38"/>
  </w:num>
  <w:num w:numId="24">
    <w:abstractNumId w:val="46"/>
  </w:num>
  <w:num w:numId="25">
    <w:abstractNumId w:val="26"/>
  </w:num>
  <w:num w:numId="26">
    <w:abstractNumId w:val="9"/>
  </w:num>
  <w:num w:numId="27">
    <w:abstractNumId w:val="20"/>
  </w:num>
  <w:num w:numId="28">
    <w:abstractNumId w:val="25"/>
  </w:num>
  <w:num w:numId="29">
    <w:abstractNumId w:val="31"/>
  </w:num>
  <w:num w:numId="30">
    <w:abstractNumId w:val="30"/>
  </w:num>
  <w:num w:numId="31">
    <w:abstractNumId w:val="22"/>
  </w:num>
  <w:num w:numId="32">
    <w:abstractNumId w:val="32"/>
  </w:num>
  <w:num w:numId="33">
    <w:abstractNumId w:val="39"/>
  </w:num>
  <w:num w:numId="34">
    <w:abstractNumId w:val="0"/>
  </w:num>
  <w:num w:numId="35">
    <w:abstractNumId w:val="18"/>
  </w:num>
  <w:num w:numId="36">
    <w:abstractNumId w:val="29"/>
  </w:num>
  <w:num w:numId="37">
    <w:abstractNumId w:val="28"/>
  </w:num>
  <w:num w:numId="38">
    <w:abstractNumId w:val="21"/>
  </w:num>
  <w:num w:numId="39">
    <w:abstractNumId w:val="23"/>
  </w:num>
  <w:num w:numId="40">
    <w:abstractNumId w:val="42"/>
  </w:num>
  <w:num w:numId="41">
    <w:abstractNumId w:val="1"/>
  </w:num>
  <w:num w:numId="42">
    <w:abstractNumId w:val="4"/>
  </w:num>
  <w:num w:numId="43">
    <w:abstractNumId w:val="48"/>
  </w:num>
  <w:num w:numId="44">
    <w:abstractNumId w:val="41"/>
  </w:num>
  <w:num w:numId="45">
    <w:abstractNumId w:val="44"/>
  </w:num>
  <w:num w:numId="46">
    <w:abstractNumId w:val="15"/>
  </w:num>
  <w:num w:numId="47">
    <w:abstractNumId w:val="35"/>
  </w:num>
  <w:num w:numId="48">
    <w:abstractNumId w:val="37"/>
  </w:num>
  <w:num w:numId="49">
    <w:abstractNumId w:val="36"/>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embedSystemFonts/>
  <w:bordersDoNotSurroundHeader/>
  <w:bordersDoNotSurroundFooter/>
  <w:proofState w:spelling="clean" w:grammar="clean"/>
  <w:stylePaneFormatFilter w:val="3F01"/>
  <w:doNotTrackMoves/>
  <w:defaultTabStop w:val="782"/>
  <w:drawingGridHorizontalSpacing w:val="120"/>
  <w:drawingGridVerticalSpacing w:val="120"/>
  <w:displayHorizontalDrawingGridEvery w:val="0"/>
  <w:displayVerticalDrawingGridEvery w:val="3"/>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1770F"/>
    <w:rsid w:val="0000008D"/>
    <w:rsid w:val="0000112E"/>
    <w:rsid w:val="00001AA6"/>
    <w:rsid w:val="00003141"/>
    <w:rsid w:val="00003399"/>
    <w:rsid w:val="0000370D"/>
    <w:rsid w:val="00003740"/>
    <w:rsid w:val="0000576B"/>
    <w:rsid w:val="00006FC1"/>
    <w:rsid w:val="00010D18"/>
    <w:rsid w:val="00010F4B"/>
    <w:rsid w:val="000139E8"/>
    <w:rsid w:val="0001488A"/>
    <w:rsid w:val="00014A7F"/>
    <w:rsid w:val="000152EF"/>
    <w:rsid w:val="000165BD"/>
    <w:rsid w:val="00017A00"/>
    <w:rsid w:val="00017C7E"/>
    <w:rsid w:val="0002020D"/>
    <w:rsid w:val="00020B4F"/>
    <w:rsid w:val="000229D2"/>
    <w:rsid w:val="00022FA6"/>
    <w:rsid w:val="0002309C"/>
    <w:rsid w:val="00023C70"/>
    <w:rsid w:val="00023FDE"/>
    <w:rsid w:val="00024DCF"/>
    <w:rsid w:val="00026318"/>
    <w:rsid w:val="000266AD"/>
    <w:rsid w:val="00026850"/>
    <w:rsid w:val="00027FF8"/>
    <w:rsid w:val="00031A15"/>
    <w:rsid w:val="0003276E"/>
    <w:rsid w:val="000336E4"/>
    <w:rsid w:val="00033714"/>
    <w:rsid w:val="000346F8"/>
    <w:rsid w:val="0003557B"/>
    <w:rsid w:val="00035972"/>
    <w:rsid w:val="00035B47"/>
    <w:rsid w:val="00037FE2"/>
    <w:rsid w:val="000400F8"/>
    <w:rsid w:val="0004253F"/>
    <w:rsid w:val="00042CD5"/>
    <w:rsid w:val="000438F6"/>
    <w:rsid w:val="00045823"/>
    <w:rsid w:val="000478BC"/>
    <w:rsid w:val="00047E01"/>
    <w:rsid w:val="000525CE"/>
    <w:rsid w:val="00053A2E"/>
    <w:rsid w:val="000544C6"/>
    <w:rsid w:val="00056AFB"/>
    <w:rsid w:val="000571E2"/>
    <w:rsid w:val="00057437"/>
    <w:rsid w:val="00057507"/>
    <w:rsid w:val="00060159"/>
    <w:rsid w:val="00062C3B"/>
    <w:rsid w:val="00063A11"/>
    <w:rsid w:val="000647A6"/>
    <w:rsid w:val="0006532C"/>
    <w:rsid w:val="00065E05"/>
    <w:rsid w:val="000731C0"/>
    <w:rsid w:val="00074DCC"/>
    <w:rsid w:val="000754C1"/>
    <w:rsid w:val="00075699"/>
    <w:rsid w:val="000773D7"/>
    <w:rsid w:val="000774B1"/>
    <w:rsid w:val="000805DD"/>
    <w:rsid w:val="000820EF"/>
    <w:rsid w:val="00082D82"/>
    <w:rsid w:val="000832B4"/>
    <w:rsid w:val="00083468"/>
    <w:rsid w:val="000839A2"/>
    <w:rsid w:val="00083C93"/>
    <w:rsid w:val="00084261"/>
    <w:rsid w:val="000848D1"/>
    <w:rsid w:val="00084D16"/>
    <w:rsid w:val="00084F82"/>
    <w:rsid w:val="00085A0E"/>
    <w:rsid w:val="000867E1"/>
    <w:rsid w:val="00090352"/>
    <w:rsid w:val="00090C1A"/>
    <w:rsid w:val="000917CD"/>
    <w:rsid w:val="00092558"/>
    <w:rsid w:val="00093637"/>
    <w:rsid w:val="00093A19"/>
    <w:rsid w:val="000942D8"/>
    <w:rsid w:val="0009584A"/>
    <w:rsid w:val="000963E1"/>
    <w:rsid w:val="00096575"/>
    <w:rsid w:val="00097941"/>
    <w:rsid w:val="000A06B0"/>
    <w:rsid w:val="000A0723"/>
    <w:rsid w:val="000A1199"/>
    <w:rsid w:val="000A1A86"/>
    <w:rsid w:val="000A1ED8"/>
    <w:rsid w:val="000A38BA"/>
    <w:rsid w:val="000A511B"/>
    <w:rsid w:val="000A5542"/>
    <w:rsid w:val="000A71D7"/>
    <w:rsid w:val="000A7497"/>
    <w:rsid w:val="000A753F"/>
    <w:rsid w:val="000A7DFC"/>
    <w:rsid w:val="000B088F"/>
    <w:rsid w:val="000B0C28"/>
    <w:rsid w:val="000B1558"/>
    <w:rsid w:val="000B1654"/>
    <w:rsid w:val="000B6C7A"/>
    <w:rsid w:val="000B7DA3"/>
    <w:rsid w:val="000B7F69"/>
    <w:rsid w:val="000C1733"/>
    <w:rsid w:val="000C1BA9"/>
    <w:rsid w:val="000C1F63"/>
    <w:rsid w:val="000C379C"/>
    <w:rsid w:val="000C3A5C"/>
    <w:rsid w:val="000C3D73"/>
    <w:rsid w:val="000C413B"/>
    <w:rsid w:val="000C416D"/>
    <w:rsid w:val="000C4489"/>
    <w:rsid w:val="000C4B7E"/>
    <w:rsid w:val="000C502E"/>
    <w:rsid w:val="000C5792"/>
    <w:rsid w:val="000C6E99"/>
    <w:rsid w:val="000C7C9C"/>
    <w:rsid w:val="000D000A"/>
    <w:rsid w:val="000D207C"/>
    <w:rsid w:val="000D2851"/>
    <w:rsid w:val="000D4ED2"/>
    <w:rsid w:val="000D5161"/>
    <w:rsid w:val="000E0F11"/>
    <w:rsid w:val="000E12DA"/>
    <w:rsid w:val="000E145D"/>
    <w:rsid w:val="000E18FC"/>
    <w:rsid w:val="000E1DD9"/>
    <w:rsid w:val="000E23CF"/>
    <w:rsid w:val="000E2735"/>
    <w:rsid w:val="000E2C80"/>
    <w:rsid w:val="000E6471"/>
    <w:rsid w:val="000E78A4"/>
    <w:rsid w:val="000F1D51"/>
    <w:rsid w:val="000F1ECC"/>
    <w:rsid w:val="000F2285"/>
    <w:rsid w:val="000F2300"/>
    <w:rsid w:val="000F42F4"/>
    <w:rsid w:val="000F4A91"/>
    <w:rsid w:val="000F6189"/>
    <w:rsid w:val="000F6EAB"/>
    <w:rsid w:val="000F7004"/>
    <w:rsid w:val="000F70D9"/>
    <w:rsid w:val="001006D2"/>
    <w:rsid w:val="00100926"/>
    <w:rsid w:val="001010FD"/>
    <w:rsid w:val="001019C6"/>
    <w:rsid w:val="00101E68"/>
    <w:rsid w:val="00101F6A"/>
    <w:rsid w:val="0010259F"/>
    <w:rsid w:val="00102B2B"/>
    <w:rsid w:val="00102CCA"/>
    <w:rsid w:val="0010308C"/>
    <w:rsid w:val="001036C6"/>
    <w:rsid w:val="00104303"/>
    <w:rsid w:val="00104305"/>
    <w:rsid w:val="00104558"/>
    <w:rsid w:val="001058F6"/>
    <w:rsid w:val="00107552"/>
    <w:rsid w:val="00112775"/>
    <w:rsid w:val="001135F3"/>
    <w:rsid w:val="0011375E"/>
    <w:rsid w:val="00113E2E"/>
    <w:rsid w:val="00115DC2"/>
    <w:rsid w:val="00116189"/>
    <w:rsid w:val="00116D6C"/>
    <w:rsid w:val="00121E4E"/>
    <w:rsid w:val="00122508"/>
    <w:rsid w:val="00122F7D"/>
    <w:rsid w:val="001236A2"/>
    <w:rsid w:val="00124506"/>
    <w:rsid w:val="00125735"/>
    <w:rsid w:val="0012617F"/>
    <w:rsid w:val="00131022"/>
    <w:rsid w:val="001329CD"/>
    <w:rsid w:val="00134002"/>
    <w:rsid w:val="00134975"/>
    <w:rsid w:val="00136040"/>
    <w:rsid w:val="00136687"/>
    <w:rsid w:val="00136B39"/>
    <w:rsid w:val="0014142D"/>
    <w:rsid w:val="00141885"/>
    <w:rsid w:val="00141A7F"/>
    <w:rsid w:val="00141C5B"/>
    <w:rsid w:val="00143109"/>
    <w:rsid w:val="00143E89"/>
    <w:rsid w:val="001450C9"/>
    <w:rsid w:val="00147343"/>
    <w:rsid w:val="0014755C"/>
    <w:rsid w:val="00147878"/>
    <w:rsid w:val="00150753"/>
    <w:rsid w:val="00150C28"/>
    <w:rsid w:val="00151955"/>
    <w:rsid w:val="00151D8F"/>
    <w:rsid w:val="00152666"/>
    <w:rsid w:val="00154375"/>
    <w:rsid w:val="0015440B"/>
    <w:rsid w:val="0015690B"/>
    <w:rsid w:val="001603E3"/>
    <w:rsid w:val="001607C3"/>
    <w:rsid w:val="00162CA4"/>
    <w:rsid w:val="00162F43"/>
    <w:rsid w:val="00163513"/>
    <w:rsid w:val="001649A6"/>
    <w:rsid w:val="00164AF0"/>
    <w:rsid w:val="00164D1E"/>
    <w:rsid w:val="00164D4B"/>
    <w:rsid w:val="001673E0"/>
    <w:rsid w:val="00167D0E"/>
    <w:rsid w:val="00171BF2"/>
    <w:rsid w:val="00171BF8"/>
    <w:rsid w:val="00171D0C"/>
    <w:rsid w:val="001726E5"/>
    <w:rsid w:val="001742C2"/>
    <w:rsid w:val="001758D3"/>
    <w:rsid w:val="00176EFE"/>
    <w:rsid w:val="0017797B"/>
    <w:rsid w:val="001802DD"/>
    <w:rsid w:val="00181F4F"/>
    <w:rsid w:val="0018213E"/>
    <w:rsid w:val="0018242B"/>
    <w:rsid w:val="00182A2B"/>
    <w:rsid w:val="00183028"/>
    <w:rsid w:val="00183D98"/>
    <w:rsid w:val="00186FC6"/>
    <w:rsid w:val="00187B9F"/>
    <w:rsid w:val="0019090C"/>
    <w:rsid w:val="00190CF5"/>
    <w:rsid w:val="0019236F"/>
    <w:rsid w:val="00192699"/>
    <w:rsid w:val="00192AF1"/>
    <w:rsid w:val="00192F1A"/>
    <w:rsid w:val="00194887"/>
    <w:rsid w:val="001951EB"/>
    <w:rsid w:val="00195B3C"/>
    <w:rsid w:val="00195C4C"/>
    <w:rsid w:val="001967C8"/>
    <w:rsid w:val="001973DF"/>
    <w:rsid w:val="001A10C0"/>
    <w:rsid w:val="001A2F7B"/>
    <w:rsid w:val="001A3ECB"/>
    <w:rsid w:val="001A3FE7"/>
    <w:rsid w:val="001A4B00"/>
    <w:rsid w:val="001A6DB5"/>
    <w:rsid w:val="001A7973"/>
    <w:rsid w:val="001B00AB"/>
    <w:rsid w:val="001B1484"/>
    <w:rsid w:val="001B19C4"/>
    <w:rsid w:val="001B1CE8"/>
    <w:rsid w:val="001B239C"/>
    <w:rsid w:val="001B23E6"/>
    <w:rsid w:val="001B2BEB"/>
    <w:rsid w:val="001B5D36"/>
    <w:rsid w:val="001B693F"/>
    <w:rsid w:val="001C0B55"/>
    <w:rsid w:val="001C1645"/>
    <w:rsid w:val="001C27B0"/>
    <w:rsid w:val="001C2B25"/>
    <w:rsid w:val="001C37D9"/>
    <w:rsid w:val="001C3DDC"/>
    <w:rsid w:val="001C4DDC"/>
    <w:rsid w:val="001C4E84"/>
    <w:rsid w:val="001C51F7"/>
    <w:rsid w:val="001C5E27"/>
    <w:rsid w:val="001C7DEA"/>
    <w:rsid w:val="001D05B4"/>
    <w:rsid w:val="001D15F6"/>
    <w:rsid w:val="001D17D0"/>
    <w:rsid w:val="001D23F0"/>
    <w:rsid w:val="001D3AC8"/>
    <w:rsid w:val="001D5947"/>
    <w:rsid w:val="001D752B"/>
    <w:rsid w:val="001D775D"/>
    <w:rsid w:val="001E1B0B"/>
    <w:rsid w:val="001E2180"/>
    <w:rsid w:val="001E3C19"/>
    <w:rsid w:val="001E4176"/>
    <w:rsid w:val="001E446E"/>
    <w:rsid w:val="001E481E"/>
    <w:rsid w:val="001E4D04"/>
    <w:rsid w:val="001E547A"/>
    <w:rsid w:val="001E54E1"/>
    <w:rsid w:val="001E56C4"/>
    <w:rsid w:val="001E5AC3"/>
    <w:rsid w:val="001E60B6"/>
    <w:rsid w:val="001E791A"/>
    <w:rsid w:val="001F2B03"/>
    <w:rsid w:val="001F2B19"/>
    <w:rsid w:val="001F40B5"/>
    <w:rsid w:val="001F5F54"/>
    <w:rsid w:val="001F6B36"/>
    <w:rsid w:val="001F7361"/>
    <w:rsid w:val="001F73D6"/>
    <w:rsid w:val="00201823"/>
    <w:rsid w:val="00201B1B"/>
    <w:rsid w:val="002020DE"/>
    <w:rsid w:val="002028C1"/>
    <w:rsid w:val="00203A1B"/>
    <w:rsid w:val="002051CA"/>
    <w:rsid w:val="002057DF"/>
    <w:rsid w:val="0020657E"/>
    <w:rsid w:val="00207586"/>
    <w:rsid w:val="00211BB1"/>
    <w:rsid w:val="00212BA3"/>
    <w:rsid w:val="00212C33"/>
    <w:rsid w:val="0021344D"/>
    <w:rsid w:val="00213A83"/>
    <w:rsid w:val="002143D7"/>
    <w:rsid w:val="002145DC"/>
    <w:rsid w:val="002146B4"/>
    <w:rsid w:val="00214B04"/>
    <w:rsid w:val="002164DE"/>
    <w:rsid w:val="00216C43"/>
    <w:rsid w:val="00217ADA"/>
    <w:rsid w:val="00220D17"/>
    <w:rsid w:val="00221347"/>
    <w:rsid w:val="002224E2"/>
    <w:rsid w:val="002237B1"/>
    <w:rsid w:val="00223A74"/>
    <w:rsid w:val="0022421C"/>
    <w:rsid w:val="002277E0"/>
    <w:rsid w:val="002315EC"/>
    <w:rsid w:val="002329EA"/>
    <w:rsid w:val="00232D8C"/>
    <w:rsid w:val="00232FA2"/>
    <w:rsid w:val="002342C7"/>
    <w:rsid w:val="00236ACC"/>
    <w:rsid w:val="00240F00"/>
    <w:rsid w:val="002422F8"/>
    <w:rsid w:val="002425FE"/>
    <w:rsid w:val="002426C0"/>
    <w:rsid w:val="00242A4D"/>
    <w:rsid w:val="00242BFC"/>
    <w:rsid w:val="00242C6B"/>
    <w:rsid w:val="00242CCF"/>
    <w:rsid w:val="00243124"/>
    <w:rsid w:val="002434DD"/>
    <w:rsid w:val="00243805"/>
    <w:rsid w:val="00244A64"/>
    <w:rsid w:val="00244DC1"/>
    <w:rsid w:val="00245BAF"/>
    <w:rsid w:val="002462F2"/>
    <w:rsid w:val="00246B09"/>
    <w:rsid w:val="00250090"/>
    <w:rsid w:val="002500F5"/>
    <w:rsid w:val="00251395"/>
    <w:rsid w:val="00253468"/>
    <w:rsid w:val="002535B7"/>
    <w:rsid w:val="002537AB"/>
    <w:rsid w:val="00253F1D"/>
    <w:rsid w:val="00254BE0"/>
    <w:rsid w:val="00255940"/>
    <w:rsid w:val="00255DAF"/>
    <w:rsid w:val="0025727A"/>
    <w:rsid w:val="002577F7"/>
    <w:rsid w:val="00261C4B"/>
    <w:rsid w:val="0026202F"/>
    <w:rsid w:val="00262FC8"/>
    <w:rsid w:val="002645DF"/>
    <w:rsid w:val="0026518E"/>
    <w:rsid w:val="0026586D"/>
    <w:rsid w:val="002658FE"/>
    <w:rsid w:val="0026618D"/>
    <w:rsid w:val="002663EE"/>
    <w:rsid w:val="00266469"/>
    <w:rsid w:val="0026695A"/>
    <w:rsid w:val="00266AA8"/>
    <w:rsid w:val="00266C15"/>
    <w:rsid w:val="00266E23"/>
    <w:rsid w:val="00266FB7"/>
    <w:rsid w:val="00267412"/>
    <w:rsid w:val="00267C44"/>
    <w:rsid w:val="00270345"/>
    <w:rsid w:val="00270394"/>
    <w:rsid w:val="002720F4"/>
    <w:rsid w:val="0027254A"/>
    <w:rsid w:val="002736B6"/>
    <w:rsid w:val="00273C49"/>
    <w:rsid w:val="00275057"/>
    <w:rsid w:val="002758A5"/>
    <w:rsid w:val="002763C9"/>
    <w:rsid w:val="00276E43"/>
    <w:rsid w:val="00277451"/>
    <w:rsid w:val="00277909"/>
    <w:rsid w:val="002805CF"/>
    <w:rsid w:val="00280D52"/>
    <w:rsid w:val="0028293C"/>
    <w:rsid w:val="00282A81"/>
    <w:rsid w:val="00282DA2"/>
    <w:rsid w:val="00283AC6"/>
    <w:rsid w:val="00283B61"/>
    <w:rsid w:val="00283C27"/>
    <w:rsid w:val="0028403A"/>
    <w:rsid w:val="00284DE9"/>
    <w:rsid w:val="00286316"/>
    <w:rsid w:val="002867D9"/>
    <w:rsid w:val="00286B3E"/>
    <w:rsid w:val="00287D67"/>
    <w:rsid w:val="0029009E"/>
    <w:rsid w:val="002916EC"/>
    <w:rsid w:val="00292191"/>
    <w:rsid w:val="0029223C"/>
    <w:rsid w:val="0029395B"/>
    <w:rsid w:val="002940BA"/>
    <w:rsid w:val="002945B5"/>
    <w:rsid w:val="00294840"/>
    <w:rsid w:val="002951AD"/>
    <w:rsid w:val="002956B6"/>
    <w:rsid w:val="002A3068"/>
    <w:rsid w:val="002A37BF"/>
    <w:rsid w:val="002A42A3"/>
    <w:rsid w:val="002A4641"/>
    <w:rsid w:val="002A618A"/>
    <w:rsid w:val="002A77BE"/>
    <w:rsid w:val="002B09B8"/>
    <w:rsid w:val="002B1AA0"/>
    <w:rsid w:val="002B1E98"/>
    <w:rsid w:val="002B2C86"/>
    <w:rsid w:val="002B2F51"/>
    <w:rsid w:val="002B3131"/>
    <w:rsid w:val="002B473A"/>
    <w:rsid w:val="002B4C21"/>
    <w:rsid w:val="002B5AE8"/>
    <w:rsid w:val="002B5CD1"/>
    <w:rsid w:val="002B675C"/>
    <w:rsid w:val="002C002D"/>
    <w:rsid w:val="002C1E81"/>
    <w:rsid w:val="002C2A55"/>
    <w:rsid w:val="002C3614"/>
    <w:rsid w:val="002C3A5F"/>
    <w:rsid w:val="002C3E40"/>
    <w:rsid w:val="002C545B"/>
    <w:rsid w:val="002C5774"/>
    <w:rsid w:val="002C60B6"/>
    <w:rsid w:val="002C7AD6"/>
    <w:rsid w:val="002C7F22"/>
    <w:rsid w:val="002D0839"/>
    <w:rsid w:val="002D2113"/>
    <w:rsid w:val="002D395B"/>
    <w:rsid w:val="002D40DB"/>
    <w:rsid w:val="002D4E16"/>
    <w:rsid w:val="002D5C3C"/>
    <w:rsid w:val="002E0C05"/>
    <w:rsid w:val="002E2390"/>
    <w:rsid w:val="002E2478"/>
    <w:rsid w:val="002E28A8"/>
    <w:rsid w:val="002E29C9"/>
    <w:rsid w:val="002E2E09"/>
    <w:rsid w:val="002E2E7B"/>
    <w:rsid w:val="002E2EED"/>
    <w:rsid w:val="002E31E7"/>
    <w:rsid w:val="002E3403"/>
    <w:rsid w:val="002E3D38"/>
    <w:rsid w:val="002E4CB7"/>
    <w:rsid w:val="002E6BC5"/>
    <w:rsid w:val="002E7064"/>
    <w:rsid w:val="002E77EF"/>
    <w:rsid w:val="002F0AA9"/>
    <w:rsid w:val="002F19A4"/>
    <w:rsid w:val="002F23C5"/>
    <w:rsid w:val="002F350A"/>
    <w:rsid w:val="002F44BA"/>
    <w:rsid w:val="002F5259"/>
    <w:rsid w:val="002F5D40"/>
    <w:rsid w:val="002F5D90"/>
    <w:rsid w:val="002F5E4D"/>
    <w:rsid w:val="002F6416"/>
    <w:rsid w:val="002F7A8D"/>
    <w:rsid w:val="003006C6"/>
    <w:rsid w:val="0030176D"/>
    <w:rsid w:val="00301815"/>
    <w:rsid w:val="00303786"/>
    <w:rsid w:val="003041C5"/>
    <w:rsid w:val="00304440"/>
    <w:rsid w:val="003053BC"/>
    <w:rsid w:val="0030655C"/>
    <w:rsid w:val="00306AC6"/>
    <w:rsid w:val="003107D9"/>
    <w:rsid w:val="00311006"/>
    <w:rsid w:val="00311788"/>
    <w:rsid w:val="00312C74"/>
    <w:rsid w:val="00313104"/>
    <w:rsid w:val="003153E5"/>
    <w:rsid w:val="00315E13"/>
    <w:rsid w:val="00316BAC"/>
    <w:rsid w:val="00317312"/>
    <w:rsid w:val="00317D5E"/>
    <w:rsid w:val="003212A1"/>
    <w:rsid w:val="00321680"/>
    <w:rsid w:val="003219C1"/>
    <w:rsid w:val="00321F93"/>
    <w:rsid w:val="003225B6"/>
    <w:rsid w:val="003227E1"/>
    <w:rsid w:val="00322E5A"/>
    <w:rsid w:val="00322ED1"/>
    <w:rsid w:val="00323DFA"/>
    <w:rsid w:val="00324027"/>
    <w:rsid w:val="0032403B"/>
    <w:rsid w:val="00324352"/>
    <w:rsid w:val="0032605E"/>
    <w:rsid w:val="003309D3"/>
    <w:rsid w:val="00331575"/>
    <w:rsid w:val="00331AF6"/>
    <w:rsid w:val="00331F25"/>
    <w:rsid w:val="003322C6"/>
    <w:rsid w:val="0033379B"/>
    <w:rsid w:val="0033555C"/>
    <w:rsid w:val="00335A86"/>
    <w:rsid w:val="0033728C"/>
    <w:rsid w:val="00337622"/>
    <w:rsid w:val="0034044F"/>
    <w:rsid w:val="00340B7B"/>
    <w:rsid w:val="00340DF8"/>
    <w:rsid w:val="00341B28"/>
    <w:rsid w:val="00342627"/>
    <w:rsid w:val="00343FC8"/>
    <w:rsid w:val="003446CC"/>
    <w:rsid w:val="0034532E"/>
    <w:rsid w:val="00346161"/>
    <w:rsid w:val="00346462"/>
    <w:rsid w:val="0035067C"/>
    <w:rsid w:val="00352517"/>
    <w:rsid w:val="003540B7"/>
    <w:rsid w:val="003546F7"/>
    <w:rsid w:val="0035666C"/>
    <w:rsid w:val="00357F4F"/>
    <w:rsid w:val="00360625"/>
    <w:rsid w:val="00360780"/>
    <w:rsid w:val="003611E3"/>
    <w:rsid w:val="003614BC"/>
    <w:rsid w:val="003618DE"/>
    <w:rsid w:val="0036201F"/>
    <w:rsid w:val="0036387F"/>
    <w:rsid w:val="00363C10"/>
    <w:rsid w:val="00364E96"/>
    <w:rsid w:val="00366A9C"/>
    <w:rsid w:val="003701AF"/>
    <w:rsid w:val="0037057B"/>
    <w:rsid w:val="003714E1"/>
    <w:rsid w:val="0037171B"/>
    <w:rsid w:val="0037182A"/>
    <w:rsid w:val="003725FA"/>
    <w:rsid w:val="00375A82"/>
    <w:rsid w:val="003773F7"/>
    <w:rsid w:val="0037761C"/>
    <w:rsid w:val="003803F6"/>
    <w:rsid w:val="003805F2"/>
    <w:rsid w:val="00380D9A"/>
    <w:rsid w:val="00381399"/>
    <w:rsid w:val="003820AB"/>
    <w:rsid w:val="003822EA"/>
    <w:rsid w:val="00383C80"/>
    <w:rsid w:val="00384AE4"/>
    <w:rsid w:val="00384BD8"/>
    <w:rsid w:val="00385266"/>
    <w:rsid w:val="0038693C"/>
    <w:rsid w:val="0038759A"/>
    <w:rsid w:val="00391050"/>
    <w:rsid w:val="00391222"/>
    <w:rsid w:val="003920F9"/>
    <w:rsid w:val="00393CB4"/>
    <w:rsid w:val="00395E74"/>
    <w:rsid w:val="00396388"/>
    <w:rsid w:val="003A0304"/>
    <w:rsid w:val="003A0AD8"/>
    <w:rsid w:val="003A0B3A"/>
    <w:rsid w:val="003A13A4"/>
    <w:rsid w:val="003A19DF"/>
    <w:rsid w:val="003A1E1B"/>
    <w:rsid w:val="003A28F9"/>
    <w:rsid w:val="003A2932"/>
    <w:rsid w:val="003A3FFB"/>
    <w:rsid w:val="003A4B2D"/>
    <w:rsid w:val="003A7EC5"/>
    <w:rsid w:val="003B07C1"/>
    <w:rsid w:val="003B0BBE"/>
    <w:rsid w:val="003B0F81"/>
    <w:rsid w:val="003B26D4"/>
    <w:rsid w:val="003B2727"/>
    <w:rsid w:val="003B4639"/>
    <w:rsid w:val="003B4A1D"/>
    <w:rsid w:val="003B50B1"/>
    <w:rsid w:val="003B5279"/>
    <w:rsid w:val="003B5613"/>
    <w:rsid w:val="003B5A27"/>
    <w:rsid w:val="003B5CC1"/>
    <w:rsid w:val="003B7F5E"/>
    <w:rsid w:val="003C0423"/>
    <w:rsid w:val="003C07E9"/>
    <w:rsid w:val="003C12A9"/>
    <w:rsid w:val="003C1649"/>
    <w:rsid w:val="003C1FEF"/>
    <w:rsid w:val="003C3517"/>
    <w:rsid w:val="003C3745"/>
    <w:rsid w:val="003C5DAE"/>
    <w:rsid w:val="003C64B7"/>
    <w:rsid w:val="003C74B8"/>
    <w:rsid w:val="003C774E"/>
    <w:rsid w:val="003C7C65"/>
    <w:rsid w:val="003D04DF"/>
    <w:rsid w:val="003D065A"/>
    <w:rsid w:val="003D087C"/>
    <w:rsid w:val="003D0A16"/>
    <w:rsid w:val="003D2180"/>
    <w:rsid w:val="003D335F"/>
    <w:rsid w:val="003D3D58"/>
    <w:rsid w:val="003D4377"/>
    <w:rsid w:val="003D58F9"/>
    <w:rsid w:val="003D609D"/>
    <w:rsid w:val="003D65DF"/>
    <w:rsid w:val="003D689B"/>
    <w:rsid w:val="003E0504"/>
    <w:rsid w:val="003E0B91"/>
    <w:rsid w:val="003E1C32"/>
    <w:rsid w:val="003E24BC"/>
    <w:rsid w:val="003E29EA"/>
    <w:rsid w:val="003E29ED"/>
    <w:rsid w:val="003E43FA"/>
    <w:rsid w:val="003F20DD"/>
    <w:rsid w:val="003F219D"/>
    <w:rsid w:val="003F27A6"/>
    <w:rsid w:val="003F37F6"/>
    <w:rsid w:val="003F3839"/>
    <w:rsid w:val="003F5F40"/>
    <w:rsid w:val="003F6681"/>
    <w:rsid w:val="003F67D3"/>
    <w:rsid w:val="003F69B7"/>
    <w:rsid w:val="003F7EB5"/>
    <w:rsid w:val="00400939"/>
    <w:rsid w:val="00404092"/>
    <w:rsid w:val="00404180"/>
    <w:rsid w:val="004041B7"/>
    <w:rsid w:val="004045A6"/>
    <w:rsid w:val="0040601B"/>
    <w:rsid w:val="004061EC"/>
    <w:rsid w:val="00406CD3"/>
    <w:rsid w:val="00406DD9"/>
    <w:rsid w:val="004072E4"/>
    <w:rsid w:val="004076FD"/>
    <w:rsid w:val="00410B73"/>
    <w:rsid w:val="00410FAE"/>
    <w:rsid w:val="00411F22"/>
    <w:rsid w:val="00415A6E"/>
    <w:rsid w:val="004167F9"/>
    <w:rsid w:val="00416BF2"/>
    <w:rsid w:val="00421647"/>
    <w:rsid w:val="00423DD4"/>
    <w:rsid w:val="00424620"/>
    <w:rsid w:val="004263A3"/>
    <w:rsid w:val="00426913"/>
    <w:rsid w:val="0042718F"/>
    <w:rsid w:val="004274B9"/>
    <w:rsid w:val="00427C13"/>
    <w:rsid w:val="00430A92"/>
    <w:rsid w:val="00430C3F"/>
    <w:rsid w:val="00430CFB"/>
    <w:rsid w:val="00432922"/>
    <w:rsid w:val="004332EA"/>
    <w:rsid w:val="00433F72"/>
    <w:rsid w:val="00434095"/>
    <w:rsid w:val="00435A6A"/>
    <w:rsid w:val="00435C16"/>
    <w:rsid w:val="00436445"/>
    <w:rsid w:val="00437108"/>
    <w:rsid w:val="00440886"/>
    <w:rsid w:val="004408C8"/>
    <w:rsid w:val="00440A25"/>
    <w:rsid w:val="00445928"/>
    <w:rsid w:val="0044643B"/>
    <w:rsid w:val="004467FE"/>
    <w:rsid w:val="00450589"/>
    <w:rsid w:val="004516D2"/>
    <w:rsid w:val="00451B50"/>
    <w:rsid w:val="004522A2"/>
    <w:rsid w:val="004522A4"/>
    <w:rsid w:val="00453599"/>
    <w:rsid w:val="0045690A"/>
    <w:rsid w:val="0045739F"/>
    <w:rsid w:val="00457601"/>
    <w:rsid w:val="00460496"/>
    <w:rsid w:val="00460D56"/>
    <w:rsid w:val="00462296"/>
    <w:rsid w:val="0046231A"/>
    <w:rsid w:val="00463469"/>
    <w:rsid w:val="00463B8D"/>
    <w:rsid w:val="00465C47"/>
    <w:rsid w:val="00466E6E"/>
    <w:rsid w:val="00467BAC"/>
    <w:rsid w:val="00471373"/>
    <w:rsid w:val="004713AB"/>
    <w:rsid w:val="00473BA4"/>
    <w:rsid w:val="004741A5"/>
    <w:rsid w:val="004755F7"/>
    <w:rsid w:val="00477351"/>
    <w:rsid w:val="004806DC"/>
    <w:rsid w:val="00481095"/>
    <w:rsid w:val="00484341"/>
    <w:rsid w:val="0048441E"/>
    <w:rsid w:val="00484FB3"/>
    <w:rsid w:val="004850BD"/>
    <w:rsid w:val="00486B58"/>
    <w:rsid w:val="00487F4A"/>
    <w:rsid w:val="004902BE"/>
    <w:rsid w:val="0049042A"/>
    <w:rsid w:val="0049179C"/>
    <w:rsid w:val="00491ACC"/>
    <w:rsid w:val="004925AA"/>
    <w:rsid w:val="00492A80"/>
    <w:rsid w:val="00492BD4"/>
    <w:rsid w:val="00492F36"/>
    <w:rsid w:val="00493E7E"/>
    <w:rsid w:val="004967B3"/>
    <w:rsid w:val="00496B26"/>
    <w:rsid w:val="00497437"/>
    <w:rsid w:val="00497BAC"/>
    <w:rsid w:val="00497C17"/>
    <w:rsid w:val="004A252F"/>
    <w:rsid w:val="004A274C"/>
    <w:rsid w:val="004A2C93"/>
    <w:rsid w:val="004A457E"/>
    <w:rsid w:val="004A503B"/>
    <w:rsid w:val="004A5436"/>
    <w:rsid w:val="004A5E27"/>
    <w:rsid w:val="004A65E3"/>
    <w:rsid w:val="004A6870"/>
    <w:rsid w:val="004B080A"/>
    <w:rsid w:val="004B15A1"/>
    <w:rsid w:val="004B213C"/>
    <w:rsid w:val="004B25B6"/>
    <w:rsid w:val="004B27B3"/>
    <w:rsid w:val="004B34C4"/>
    <w:rsid w:val="004B4684"/>
    <w:rsid w:val="004B5D72"/>
    <w:rsid w:val="004B71AC"/>
    <w:rsid w:val="004B7BF6"/>
    <w:rsid w:val="004B7C78"/>
    <w:rsid w:val="004C03DB"/>
    <w:rsid w:val="004C1AFA"/>
    <w:rsid w:val="004C40FB"/>
    <w:rsid w:val="004C59D5"/>
    <w:rsid w:val="004C6251"/>
    <w:rsid w:val="004C6830"/>
    <w:rsid w:val="004C7292"/>
    <w:rsid w:val="004C73E7"/>
    <w:rsid w:val="004D29B3"/>
    <w:rsid w:val="004D3955"/>
    <w:rsid w:val="004D3E1B"/>
    <w:rsid w:val="004D46E4"/>
    <w:rsid w:val="004D7779"/>
    <w:rsid w:val="004E0692"/>
    <w:rsid w:val="004E0D15"/>
    <w:rsid w:val="004E16BA"/>
    <w:rsid w:val="004E3A1C"/>
    <w:rsid w:val="004E5E73"/>
    <w:rsid w:val="004E6292"/>
    <w:rsid w:val="004E6428"/>
    <w:rsid w:val="004E739B"/>
    <w:rsid w:val="004E7AF1"/>
    <w:rsid w:val="004E7C4A"/>
    <w:rsid w:val="004F0832"/>
    <w:rsid w:val="004F1A7C"/>
    <w:rsid w:val="004F24F3"/>
    <w:rsid w:val="004F3DAB"/>
    <w:rsid w:val="004F4F93"/>
    <w:rsid w:val="004F5CD3"/>
    <w:rsid w:val="004F5EB7"/>
    <w:rsid w:val="004F7F90"/>
    <w:rsid w:val="0050015C"/>
    <w:rsid w:val="00500622"/>
    <w:rsid w:val="00500DF4"/>
    <w:rsid w:val="005013C8"/>
    <w:rsid w:val="00501E82"/>
    <w:rsid w:val="00503F4A"/>
    <w:rsid w:val="00504448"/>
    <w:rsid w:val="00505701"/>
    <w:rsid w:val="0050595A"/>
    <w:rsid w:val="005059B3"/>
    <w:rsid w:val="005059E6"/>
    <w:rsid w:val="005073A2"/>
    <w:rsid w:val="00507909"/>
    <w:rsid w:val="0051033E"/>
    <w:rsid w:val="00510ABA"/>
    <w:rsid w:val="005119BE"/>
    <w:rsid w:val="00511D74"/>
    <w:rsid w:val="00511D91"/>
    <w:rsid w:val="00512315"/>
    <w:rsid w:val="005125C6"/>
    <w:rsid w:val="00512F7F"/>
    <w:rsid w:val="00514207"/>
    <w:rsid w:val="00515625"/>
    <w:rsid w:val="0051594C"/>
    <w:rsid w:val="0051595D"/>
    <w:rsid w:val="00515BDE"/>
    <w:rsid w:val="00515DB5"/>
    <w:rsid w:val="00516344"/>
    <w:rsid w:val="0051697B"/>
    <w:rsid w:val="0051734D"/>
    <w:rsid w:val="00521337"/>
    <w:rsid w:val="00522764"/>
    <w:rsid w:val="00522B11"/>
    <w:rsid w:val="005230EE"/>
    <w:rsid w:val="0052371B"/>
    <w:rsid w:val="00524FEC"/>
    <w:rsid w:val="00525862"/>
    <w:rsid w:val="0052696F"/>
    <w:rsid w:val="0053027D"/>
    <w:rsid w:val="00530629"/>
    <w:rsid w:val="00531BE9"/>
    <w:rsid w:val="00531F48"/>
    <w:rsid w:val="00532D10"/>
    <w:rsid w:val="00535F68"/>
    <w:rsid w:val="0053675D"/>
    <w:rsid w:val="00536B52"/>
    <w:rsid w:val="00536FA2"/>
    <w:rsid w:val="00537C96"/>
    <w:rsid w:val="005405CB"/>
    <w:rsid w:val="00540AEE"/>
    <w:rsid w:val="00540BA5"/>
    <w:rsid w:val="00541392"/>
    <w:rsid w:val="00541731"/>
    <w:rsid w:val="00541C21"/>
    <w:rsid w:val="005422D5"/>
    <w:rsid w:val="00542CFC"/>
    <w:rsid w:val="00544300"/>
    <w:rsid w:val="00544C4F"/>
    <w:rsid w:val="00544C61"/>
    <w:rsid w:val="00545D77"/>
    <w:rsid w:val="00552AE5"/>
    <w:rsid w:val="005532BF"/>
    <w:rsid w:val="005536C5"/>
    <w:rsid w:val="0055382A"/>
    <w:rsid w:val="005539E8"/>
    <w:rsid w:val="00556B86"/>
    <w:rsid w:val="00556C78"/>
    <w:rsid w:val="005572AB"/>
    <w:rsid w:val="00557C17"/>
    <w:rsid w:val="0056241F"/>
    <w:rsid w:val="00562E00"/>
    <w:rsid w:val="00563334"/>
    <w:rsid w:val="00564B73"/>
    <w:rsid w:val="00564D53"/>
    <w:rsid w:val="00564E73"/>
    <w:rsid w:val="00565CBA"/>
    <w:rsid w:val="00565D48"/>
    <w:rsid w:val="00565F28"/>
    <w:rsid w:val="00566134"/>
    <w:rsid w:val="005663B8"/>
    <w:rsid w:val="005667E2"/>
    <w:rsid w:val="00567348"/>
    <w:rsid w:val="00567C93"/>
    <w:rsid w:val="00567E12"/>
    <w:rsid w:val="005702CD"/>
    <w:rsid w:val="00570478"/>
    <w:rsid w:val="00570CE3"/>
    <w:rsid w:val="00571262"/>
    <w:rsid w:val="00571E90"/>
    <w:rsid w:val="0057254D"/>
    <w:rsid w:val="00572793"/>
    <w:rsid w:val="00572D23"/>
    <w:rsid w:val="00573465"/>
    <w:rsid w:val="00575044"/>
    <w:rsid w:val="00575E76"/>
    <w:rsid w:val="00576317"/>
    <w:rsid w:val="00576383"/>
    <w:rsid w:val="00580F21"/>
    <w:rsid w:val="0058358B"/>
    <w:rsid w:val="005839DD"/>
    <w:rsid w:val="005844E7"/>
    <w:rsid w:val="00584612"/>
    <w:rsid w:val="0058551C"/>
    <w:rsid w:val="0058566A"/>
    <w:rsid w:val="00587B20"/>
    <w:rsid w:val="00590838"/>
    <w:rsid w:val="0059472A"/>
    <w:rsid w:val="00594C37"/>
    <w:rsid w:val="00595190"/>
    <w:rsid w:val="00595AD5"/>
    <w:rsid w:val="005963AE"/>
    <w:rsid w:val="00596495"/>
    <w:rsid w:val="00596E0E"/>
    <w:rsid w:val="005A0EC0"/>
    <w:rsid w:val="005A1473"/>
    <w:rsid w:val="005A15D3"/>
    <w:rsid w:val="005A26CE"/>
    <w:rsid w:val="005A4B62"/>
    <w:rsid w:val="005A6264"/>
    <w:rsid w:val="005A62BA"/>
    <w:rsid w:val="005A638F"/>
    <w:rsid w:val="005A71AE"/>
    <w:rsid w:val="005B1633"/>
    <w:rsid w:val="005B1F30"/>
    <w:rsid w:val="005B3634"/>
    <w:rsid w:val="005B46BE"/>
    <w:rsid w:val="005B5DD8"/>
    <w:rsid w:val="005B65EC"/>
    <w:rsid w:val="005B7060"/>
    <w:rsid w:val="005B7775"/>
    <w:rsid w:val="005C00FE"/>
    <w:rsid w:val="005C1BC1"/>
    <w:rsid w:val="005C3064"/>
    <w:rsid w:val="005C58F5"/>
    <w:rsid w:val="005C5917"/>
    <w:rsid w:val="005C77D8"/>
    <w:rsid w:val="005D194A"/>
    <w:rsid w:val="005D3014"/>
    <w:rsid w:val="005D5570"/>
    <w:rsid w:val="005D59C9"/>
    <w:rsid w:val="005D5E4D"/>
    <w:rsid w:val="005D6162"/>
    <w:rsid w:val="005D6CD2"/>
    <w:rsid w:val="005D709B"/>
    <w:rsid w:val="005E0339"/>
    <w:rsid w:val="005E1A6B"/>
    <w:rsid w:val="005E1DFC"/>
    <w:rsid w:val="005E4451"/>
    <w:rsid w:val="005E4C1E"/>
    <w:rsid w:val="005E4C3E"/>
    <w:rsid w:val="005E58E6"/>
    <w:rsid w:val="005E5E70"/>
    <w:rsid w:val="005E70D6"/>
    <w:rsid w:val="005E7430"/>
    <w:rsid w:val="005F1CCD"/>
    <w:rsid w:val="005F288A"/>
    <w:rsid w:val="005F2BAE"/>
    <w:rsid w:val="005F43D7"/>
    <w:rsid w:val="005F62B0"/>
    <w:rsid w:val="005F6331"/>
    <w:rsid w:val="005F63DF"/>
    <w:rsid w:val="005F703D"/>
    <w:rsid w:val="005F7042"/>
    <w:rsid w:val="00600D1A"/>
    <w:rsid w:val="00603F3B"/>
    <w:rsid w:val="00604214"/>
    <w:rsid w:val="00604ED5"/>
    <w:rsid w:val="006065F6"/>
    <w:rsid w:val="0060690A"/>
    <w:rsid w:val="0061165F"/>
    <w:rsid w:val="0061352F"/>
    <w:rsid w:val="00614C89"/>
    <w:rsid w:val="00614CBF"/>
    <w:rsid w:val="006153B8"/>
    <w:rsid w:val="00615E19"/>
    <w:rsid w:val="00616423"/>
    <w:rsid w:val="006171D1"/>
    <w:rsid w:val="00617829"/>
    <w:rsid w:val="0062285F"/>
    <w:rsid w:val="00625A50"/>
    <w:rsid w:val="00626E03"/>
    <w:rsid w:val="00631FFF"/>
    <w:rsid w:val="00633964"/>
    <w:rsid w:val="00634506"/>
    <w:rsid w:val="006357E3"/>
    <w:rsid w:val="006359A2"/>
    <w:rsid w:val="006375E9"/>
    <w:rsid w:val="006407D9"/>
    <w:rsid w:val="00641887"/>
    <w:rsid w:val="00643664"/>
    <w:rsid w:val="00644548"/>
    <w:rsid w:val="00644676"/>
    <w:rsid w:val="00645105"/>
    <w:rsid w:val="006478DE"/>
    <w:rsid w:val="006503DB"/>
    <w:rsid w:val="006522E1"/>
    <w:rsid w:val="006527F5"/>
    <w:rsid w:val="00652ADB"/>
    <w:rsid w:val="00654060"/>
    <w:rsid w:val="0065433B"/>
    <w:rsid w:val="00657DAC"/>
    <w:rsid w:val="00660081"/>
    <w:rsid w:val="00660630"/>
    <w:rsid w:val="00661232"/>
    <w:rsid w:val="006620E4"/>
    <w:rsid w:val="00662CD7"/>
    <w:rsid w:val="0066436F"/>
    <w:rsid w:val="00666D8A"/>
    <w:rsid w:val="00667A87"/>
    <w:rsid w:val="00667FAF"/>
    <w:rsid w:val="00670B08"/>
    <w:rsid w:val="00674A8F"/>
    <w:rsid w:val="006751D3"/>
    <w:rsid w:val="0067582C"/>
    <w:rsid w:val="00676485"/>
    <w:rsid w:val="00676DB2"/>
    <w:rsid w:val="0067728A"/>
    <w:rsid w:val="006801D8"/>
    <w:rsid w:val="006819DB"/>
    <w:rsid w:val="00682CF2"/>
    <w:rsid w:val="00685D87"/>
    <w:rsid w:val="00685DF6"/>
    <w:rsid w:val="0068658F"/>
    <w:rsid w:val="006875FC"/>
    <w:rsid w:val="00691143"/>
    <w:rsid w:val="00691A90"/>
    <w:rsid w:val="006921CC"/>
    <w:rsid w:val="00692535"/>
    <w:rsid w:val="006925DB"/>
    <w:rsid w:val="00692E58"/>
    <w:rsid w:val="00694E65"/>
    <w:rsid w:val="00695415"/>
    <w:rsid w:val="0069565C"/>
    <w:rsid w:val="006967AE"/>
    <w:rsid w:val="006A079C"/>
    <w:rsid w:val="006A17F7"/>
    <w:rsid w:val="006A29F6"/>
    <w:rsid w:val="006A2E9F"/>
    <w:rsid w:val="006A3719"/>
    <w:rsid w:val="006A443F"/>
    <w:rsid w:val="006A471D"/>
    <w:rsid w:val="006A519B"/>
    <w:rsid w:val="006A6470"/>
    <w:rsid w:val="006B03E0"/>
    <w:rsid w:val="006B0D34"/>
    <w:rsid w:val="006B1772"/>
    <w:rsid w:val="006B1901"/>
    <w:rsid w:val="006B1B08"/>
    <w:rsid w:val="006B5770"/>
    <w:rsid w:val="006B5814"/>
    <w:rsid w:val="006B5C03"/>
    <w:rsid w:val="006B6C49"/>
    <w:rsid w:val="006B7080"/>
    <w:rsid w:val="006B786A"/>
    <w:rsid w:val="006C1646"/>
    <w:rsid w:val="006C3568"/>
    <w:rsid w:val="006C3719"/>
    <w:rsid w:val="006C37D2"/>
    <w:rsid w:val="006C3BD6"/>
    <w:rsid w:val="006C43CD"/>
    <w:rsid w:val="006C5B50"/>
    <w:rsid w:val="006C5DA3"/>
    <w:rsid w:val="006C6778"/>
    <w:rsid w:val="006C6ADC"/>
    <w:rsid w:val="006D18A8"/>
    <w:rsid w:val="006D1C96"/>
    <w:rsid w:val="006D2658"/>
    <w:rsid w:val="006D3EF6"/>
    <w:rsid w:val="006D4119"/>
    <w:rsid w:val="006D48F3"/>
    <w:rsid w:val="006D5121"/>
    <w:rsid w:val="006D6B45"/>
    <w:rsid w:val="006D6B84"/>
    <w:rsid w:val="006D6E68"/>
    <w:rsid w:val="006D6ECD"/>
    <w:rsid w:val="006E01BB"/>
    <w:rsid w:val="006E0317"/>
    <w:rsid w:val="006E059B"/>
    <w:rsid w:val="006E13B2"/>
    <w:rsid w:val="006E13C4"/>
    <w:rsid w:val="006E1BF8"/>
    <w:rsid w:val="006E2F31"/>
    <w:rsid w:val="006E41D1"/>
    <w:rsid w:val="006E435C"/>
    <w:rsid w:val="006E5705"/>
    <w:rsid w:val="006E5755"/>
    <w:rsid w:val="006E5F5C"/>
    <w:rsid w:val="006E68EA"/>
    <w:rsid w:val="006E6F50"/>
    <w:rsid w:val="006E70F6"/>
    <w:rsid w:val="006E7255"/>
    <w:rsid w:val="006E7892"/>
    <w:rsid w:val="006F028B"/>
    <w:rsid w:val="006F06DE"/>
    <w:rsid w:val="006F0D3D"/>
    <w:rsid w:val="006F0F16"/>
    <w:rsid w:val="006F1C15"/>
    <w:rsid w:val="006F1F8B"/>
    <w:rsid w:val="006F34C7"/>
    <w:rsid w:val="006F3D79"/>
    <w:rsid w:val="006F7DDA"/>
    <w:rsid w:val="007002B7"/>
    <w:rsid w:val="00702027"/>
    <w:rsid w:val="00702E1E"/>
    <w:rsid w:val="007038BB"/>
    <w:rsid w:val="00704030"/>
    <w:rsid w:val="00705867"/>
    <w:rsid w:val="00707506"/>
    <w:rsid w:val="007075A4"/>
    <w:rsid w:val="00710330"/>
    <w:rsid w:val="007104B7"/>
    <w:rsid w:val="00711049"/>
    <w:rsid w:val="00711F09"/>
    <w:rsid w:val="0071251A"/>
    <w:rsid w:val="00713152"/>
    <w:rsid w:val="0071588D"/>
    <w:rsid w:val="0071604F"/>
    <w:rsid w:val="00716BD8"/>
    <w:rsid w:val="00717B18"/>
    <w:rsid w:val="00720419"/>
    <w:rsid w:val="00720513"/>
    <w:rsid w:val="00720AAA"/>
    <w:rsid w:val="00720F85"/>
    <w:rsid w:val="00724FD3"/>
    <w:rsid w:val="00725CA5"/>
    <w:rsid w:val="007305C1"/>
    <w:rsid w:val="00731454"/>
    <w:rsid w:val="007336D2"/>
    <w:rsid w:val="00734152"/>
    <w:rsid w:val="007346F6"/>
    <w:rsid w:val="00734DC6"/>
    <w:rsid w:val="00735177"/>
    <w:rsid w:val="00735391"/>
    <w:rsid w:val="007355CA"/>
    <w:rsid w:val="007356B8"/>
    <w:rsid w:val="00736799"/>
    <w:rsid w:val="00736850"/>
    <w:rsid w:val="00741929"/>
    <w:rsid w:val="00741985"/>
    <w:rsid w:val="00742FB8"/>
    <w:rsid w:val="007430E6"/>
    <w:rsid w:val="00743512"/>
    <w:rsid w:val="00745590"/>
    <w:rsid w:val="00745ADB"/>
    <w:rsid w:val="00745D5A"/>
    <w:rsid w:val="00745F97"/>
    <w:rsid w:val="0074641E"/>
    <w:rsid w:val="0075032F"/>
    <w:rsid w:val="0075156F"/>
    <w:rsid w:val="0075186C"/>
    <w:rsid w:val="007521BC"/>
    <w:rsid w:val="007523A0"/>
    <w:rsid w:val="00753791"/>
    <w:rsid w:val="0075659C"/>
    <w:rsid w:val="00756810"/>
    <w:rsid w:val="007572B2"/>
    <w:rsid w:val="00760917"/>
    <w:rsid w:val="00761A52"/>
    <w:rsid w:val="00762ED1"/>
    <w:rsid w:val="0076324E"/>
    <w:rsid w:val="00763D5B"/>
    <w:rsid w:val="00763D5D"/>
    <w:rsid w:val="00766617"/>
    <w:rsid w:val="0076673C"/>
    <w:rsid w:val="00767811"/>
    <w:rsid w:val="00770FCE"/>
    <w:rsid w:val="007715EF"/>
    <w:rsid w:val="00771A40"/>
    <w:rsid w:val="00771A47"/>
    <w:rsid w:val="00772127"/>
    <w:rsid w:val="007728B9"/>
    <w:rsid w:val="00772936"/>
    <w:rsid w:val="00773DBD"/>
    <w:rsid w:val="00774165"/>
    <w:rsid w:val="007753F8"/>
    <w:rsid w:val="007758C7"/>
    <w:rsid w:val="00775BA3"/>
    <w:rsid w:val="00776AB3"/>
    <w:rsid w:val="00777304"/>
    <w:rsid w:val="0077757D"/>
    <w:rsid w:val="00777BCF"/>
    <w:rsid w:val="007802E3"/>
    <w:rsid w:val="00780B94"/>
    <w:rsid w:val="00780CC1"/>
    <w:rsid w:val="0078210B"/>
    <w:rsid w:val="00782670"/>
    <w:rsid w:val="0078281C"/>
    <w:rsid w:val="007836DA"/>
    <w:rsid w:val="00790187"/>
    <w:rsid w:val="007916A6"/>
    <w:rsid w:val="007916AD"/>
    <w:rsid w:val="00791EED"/>
    <w:rsid w:val="00792B1E"/>
    <w:rsid w:val="00793B3F"/>
    <w:rsid w:val="00793E6D"/>
    <w:rsid w:val="00794591"/>
    <w:rsid w:val="00794901"/>
    <w:rsid w:val="00796120"/>
    <w:rsid w:val="00796371"/>
    <w:rsid w:val="0079735C"/>
    <w:rsid w:val="00797F83"/>
    <w:rsid w:val="007A423B"/>
    <w:rsid w:val="007A49E8"/>
    <w:rsid w:val="007A52D2"/>
    <w:rsid w:val="007A6407"/>
    <w:rsid w:val="007A6CAF"/>
    <w:rsid w:val="007A776A"/>
    <w:rsid w:val="007B04F3"/>
    <w:rsid w:val="007B0C20"/>
    <w:rsid w:val="007B0CB9"/>
    <w:rsid w:val="007B0F38"/>
    <w:rsid w:val="007B1151"/>
    <w:rsid w:val="007B1263"/>
    <w:rsid w:val="007B14CB"/>
    <w:rsid w:val="007B228B"/>
    <w:rsid w:val="007B2584"/>
    <w:rsid w:val="007B29E8"/>
    <w:rsid w:val="007B2B40"/>
    <w:rsid w:val="007B30B3"/>
    <w:rsid w:val="007B4DC1"/>
    <w:rsid w:val="007B5A72"/>
    <w:rsid w:val="007B6901"/>
    <w:rsid w:val="007C0848"/>
    <w:rsid w:val="007C0DFA"/>
    <w:rsid w:val="007C0ECD"/>
    <w:rsid w:val="007C2448"/>
    <w:rsid w:val="007C2C4A"/>
    <w:rsid w:val="007C2FB6"/>
    <w:rsid w:val="007C5D17"/>
    <w:rsid w:val="007C61FF"/>
    <w:rsid w:val="007C6C0F"/>
    <w:rsid w:val="007C70C9"/>
    <w:rsid w:val="007D01E1"/>
    <w:rsid w:val="007D2452"/>
    <w:rsid w:val="007D343B"/>
    <w:rsid w:val="007D53E1"/>
    <w:rsid w:val="007D5422"/>
    <w:rsid w:val="007D556F"/>
    <w:rsid w:val="007D5F8C"/>
    <w:rsid w:val="007D70C2"/>
    <w:rsid w:val="007E0B57"/>
    <w:rsid w:val="007E10B9"/>
    <w:rsid w:val="007E5E50"/>
    <w:rsid w:val="007E734F"/>
    <w:rsid w:val="007F237F"/>
    <w:rsid w:val="007F26DE"/>
    <w:rsid w:val="007F3DDC"/>
    <w:rsid w:val="007F3FB5"/>
    <w:rsid w:val="007F497D"/>
    <w:rsid w:val="007F6429"/>
    <w:rsid w:val="007F6511"/>
    <w:rsid w:val="007F6B51"/>
    <w:rsid w:val="007F7DC6"/>
    <w:rsid w:val="0080144B"/>
    <w:rsid w:val="008022FF"/>
    <w:rsid w:val="0080272A"/>
    <w:rsid w:val="008030A8"/>
    <w:rsid w:val="00804114"/>
    <w:rsid w:val="00804834"/>
    <w:rsid w:val="008065EA"/>
    <w:rsid w:val="00807515"/>
    <w:rsid w:val="0081013D"/>
    <w:rsid w:val="00810334"/>
    <w:rsid w:val="008104D4"/>
    <w:rsid w:val="00811018"/>
    <w:rsid w:val="0081103B"/>
    <w:rsid w:val="00811E22"/>
    <w:rsid w:val="00812648"/>
    <w:rsid w:val="008137C5"/>
    <w:rsid w:val="00813B92"/>
    <w:rsid w:val="00814507"/>
    <w:rsid w:val="008147DE"/>
    <w:rsid w:val="008156C6"/>
    <w:rsid w:val="00815CA3"/>
    <w:rsid w:val="00815E18"/>
    <w:rsid w:val="008167D4"/>
    <w:rsid w:val="00816A4E"/>
    <w:rsid w:val="0081758D"/>
    <w:rsid w:val="008178A9"/>
    <w:rsid w:val="00817CE5"/>
    <w:rsid w:val="00820909"/>
    <w:rsid w:val="00822F63"/>
    <w:rsid w:val="00823B61"/>
    <w:rsid w:val="00823ECA"/>
    <w:rsid w:val="00823F92"/>
    <w:rsid w:val="00824BFD"/>
    <w:rsid w:val="00824F5B"/>
    <w:rsid w:val="0082528B"/>
    <w:rsid w:val="00825A09"/>
    <w:rsid w:val="0082673B"/>
    <w:rsid w:val="008277BC"/>
    <w:rsid w:val="008278E5"/>
    <w:rsid w:val="00827AC0"/>
    <w:rsid w:val="00827EDC"/>
    <w:rsid w:val="0083175D"/>
    <w:rsid w:val="00832227"/>
    <w:rsid w:val="00832236"/>
    <w:rsid w:val="00832C2F"/>
    <w:rsid w:val="00832C45"/>
    <w:rsid w:val="008335EE"/>
    <w:rsid w:val="00835F7A"/>
    <w:rsid w:val="0083609F"/>
    <w:rsid w:val="00836A0A"/>
    <w:rsid w:val="00836CF9"/>
    <w:rsid w:val="00840669"/>
    <w:rsid w:val="0084193D"/>
    <w:rsid w:val="00842742"/>
    <w:rsid w:val="00843B51"/>
    <w:rsid w:val="008446CE"/>
    <w:rsid w:val="00844AC6"/>
    <w:rsid w:val="00845810"/>
    <w:rsid w:val="00845889"/>
    <w:rsid w:val="00846015"/>
    <w:rsid w:val="00846124"/>
    <w:rsid w:val="0084697C"/>
    <w:rsid w:val="00847450"/>
    <w:rsid w:val="008477EE"/>
    <w:rsid w:val="008506FA"/>
    <w:rsid w:val="00850D70"/>
    <w:rsid w:val="00850D9A"/>
    <w:rsid w:val="00851386"/>
    <w:rsid w:val="008537B0"/>
    <w:rsid w:val="00853900"/>
    <w:rsid w:val="008556AB"/>
    <w:rsid w:val="00855711"/>
    <w:rsid w:val="00855BA5"/>
    <w:rsid w:val="00861115"/>
    <w:rsid w:val="00861592"/>
    <w:rsid w:val="00862DF8"/>
    <w:rsid w:val="00863272"/>
    <w:rsid w:val="0086543E"/>
    <w:rsid w:val="008667DA"/>
    <w:rsid w:val="00867171"/>
    <w:rsid w:val="008672C1"/>
    <w:rsid w:val="00867CAE"/>
    <w:rsid w:val="00867DB4"/>
    <w:rsid w:val="008707F1"/>
    <w:rsid w:val="008707FA"/>
    <w:rsid w:val="00873172"/>
    <w:rsid w:val="00875A2C"/>
    <w:rsid w:val="008765D9"/>
    <w:rsid w:val="008768DB"/>
    <w:rsid w:val="00876EA2"/>
    <w:rsid w:val="00877B61"/>
    <w:rsid w:val="00880D63"/>
    <w:rsid w:val="008810D6"/>
    <w:rsid w:val="00881C1D"/>
    <w:rsid w:val="00881FF8"/>
    <w:rsid w:val="008825C5"/>
    <w:rsid w:val="00884A08"/>
    <w:rsid w:val="00884D03"/>
    <w:rsid w:val="00886883"/>
    <w:rsid w:val="00886F74"/>
    <w:rsid w:val="00887372"/>
    <w:rsid w:val="008905B1"/>
    <w:rsid w:val="0089148D"/>
    <w:rsid w:val="0089256A"/>
    <w:rsid w:val="00895563"/>
    <w:rsid w:val="008960A8"/>
    <w:rsid w:val="00896169"/>
    <w:rsid w:val="0089702E"/>
    <w:rsid w:val="008A0226"/>
    <w:rsid w:val="008A11C5"/>
    <w:rsid w:val="008A1404"/>
    <w:rsid w:val="008A1C17"/>
    <w:rsid w:val="008A21FD"/>
    <w:rsid w:val="008A2581"/>
    <w:rsid w:val="008A2598"/>
    <w:rsid w:val="008A2615"/>
    <w:rsid w:val="008A29C8"/>
    <w:rsid w:val="008A32B6"/>
    <w:rsid w:val="008A37E4"/>
    <w:rsid w:val="008A4D20"/>
    <w:rsid w:val="008A588D"/>
    <w:rsid w:val="008A5C3B"/>
    <w:rsid w:val="008A6515"/>
    <w:rsid w:val="008A6874"/>
    <w:rsid w:val="008B0BEA"/>
    <w:rsid w:val="008B1153"/>
    <w:rsid w:val="008B191B"/>
    <w:rsid w:val="008B2385"/>
    <w:rsid w:val="008B2F5B"/>
    <w:rsid w:val="008B3E54"/>
    <w:rsid w:val="008B3F30"/>
    <w:rsid w:val="008B47C1"/>
    <w:rsid w:val="008B4901"/>
    <w:rsid w:val="008B6750"/>
    <w:rsid w:val="008C0061"/>
    <w:rsid w:val="008C05EF"/>
    <w:rsid w:val="008C0BBF"/>
    <w:rsid w:val="008C2638"/>
    <w:rsid w:val="008C3B58"/>
    <w:rsid w:val="008C468A"/>
    <w:rsid w:val="008C4A20"/>
    <w:rsid w:val="008C5A0E"/>
    <w:rsid w:val="008C7216"/>
    <w:rsid w:val="008C7EA8"/>
    <w:rsid w:val="008C7F3D"/>
    <w:rsid w:val="008D0C95"/>
    <w:rsid w:val="008D0FB3"/>
    <w:rsid w:val="008D1E1E"/>
    <w:rsid w:val="008D2648"/>
    <w:rsid w:val="008D2E2D"/>
    <w:rsid w:val="008D48A2"/>
    <w:rsid w:val="008D583C"/>
    <w:rsid w:val="008D6796"/>
    <w:rsid w:val="008E1C7F"/>
    <w:rsid w:val="008E1E91"/>
    <w:rsid w:val="008E2040"/>
    <w:rsid w:val="008E26E4"/>
    <w:rsid w:val="008E27EC"/>
    <w:rsid w:val="008E3103"/>
    <w:rsid w:val="008E4053"/>
    <w:rsid w:val="008E4730"/>
    <w:rsid w:val="008E4804"/>
    <w:rsid w:val="008E6376"/>
    <w:rsid w:val="008E7831"/>
    <w:rsid w:val="008F06CE"/>
    <w:rsid w:val="008F0F8F"/>
    <w:rsid w:val="008F2BF6"/>
    <w:rsid w:val="008F4E10"/>
    <w:rsid w:val="008F4F48"/>
    <w:rsid w:val="00903B56"/>
    <w:rsid w:val="0090654B"/>
    <w:rsid w:val="00907C57"/>
    <w:rsid w:val="00910347"/>
    <w:rsid w:val="00912721"/>
    <w:rsid w:val="0091310F"/>
    <w:rsid w:val="00914B88"/>
    <w:rsid w:val="009160DA"/>
    <w:rsid w:val="00916938"/>
    <w:rsid w:val="00917068"/>
    <w:rsid w:val="009170AC"/>
    <w:rsid w:val="0091770F"/>
    <w:rsid w:val="00920E09"/>
    <w:rsid w:val="0092175D"/>
    <w:rsid w:val="00921936"/>
    <w:rsid w:val="00923036"/>
    <w:rsid w:val="00924345"/>
    <w:rsid w:val="009244EB"/>
    <w:rsid w:val="0092518A"/>
    <w:rsid w:val="00926127"/>
    <w:rsid w:val="00927DC0"/>
    <w:rsid w:val="00931982"/>
    <w:rsid w:val="00932677"/>
    <w:rsid w:val="00933DEF"/>
    <w:rsid w:val="00934347"/>
    <w:rsid w:val="00934AF1"/>
    <w:rsid w:val="0093503A"/>
    <w:rsid w:val="0093622A"/>
    <w:rsid w:val="00936484"/>
    <w:rsid w:val="00936A62"/>
    <w:rsid w:val="00936E34"/>
    <w:rsid w:val="00936F9A"/>
    <w:rsid w:val="009372C0"/>
    <w:rsid w:val="00940158"/>
    <w:rsid w:val="00940C1B"/>
    <w:rsid w:val="009417AA"/>
    <w:rsid w:val="0094183D"/>
    <w:rsid w:val="0094290E"/>
    <w:rsid w:val="00942BDA"/>
    <w:rsid w:val="00943820"/>
    <w:rsid w:val="00944698"/>
    <w:rsid w:val="00950833"/>
    <w:rsid w:val="00950E64"/>
    <w:rsid w:val="009524CF"/>
    <w:rsid w:val="00952DD3"/>
    <w:rsid w:val="00955149"/>
    <w:rsid w:val="00955B29"/>
    <w:rsid w:val="00956092"/>
    <w:rsid w:val="0096007D"/>
    <w:rsid w:val="00961676"/>
    <w:rsid w:val="00961C18"/>
    <w:rsid w:val="0096300A"/>
    <w:rsid w:val="00963652"/>
    <w:rsid w:val="00964A49"/>
    <w:rsid w:val="00965007"/>
    <w:rsid w:val="009658A3"/>
    <w:rsid w:val="00966D48"/>
    <w:rsid w:val="00966E1D"/>
    <w:rsid w:val="009673DF"/>
    <w:rsid w:val="00967CC3"/>
    <w:rsid w:val="00967F11"/>
    <w:rsid w:val="0097109D"/>
    <w:rsid w:val="0097143F"/>
    <w:rsid w:val="00971B4E"/>
    <w:rsid w:val="00973272"/>
    <w:rsid w:val="00973593"/>
    <w:rsid w:val="00976771"/>
    <w:rsid w:val="009770D3"/>
    <w:rsid w:val="009772C7"/>
    <w:rsid w:val="0098146E"/>
    <w:rsid w:val="009821C3"/>
    <w:rsid w:val="00983239"/>
    <w:rsid w:val="0098356B"/>
    <w:rsid w:val="0098463F"/>
    <w:rsid w:val="009853C2"/>
    <w:rsid w:val="009856BC"/>
    <w:rsid w:val="0098633E"/>
    <w:rsid w:val="0098704C"/>
    <w:rsid w:val="009914B4"/>
    <w:rsid w:val="00991DBF"/>
    <w:rsid w:val="00991DE9"/>
    <w:rsid w:val="00992107"/>
    <w:rsid w:val="0099250C"/>
    <w:rsid w:val="00993681"/>
    <w:rsid w:val="0099586B"/>
    <w:rsid w:val="00996307"/>
    <w:rsid w:val="00996F9C"/>
    <w:rsid w:val="00997A54"/>
    <w:rsid w:val="009A00B1"/>
    <w:rsid w:val="009A0846"/>
    <w:rsid w:val="009A15AC"/>
    <w:rsid w:val="009A1FF8"/>
    <w:rsid w:val="009A217D"/>
    <w:rsid w:val="009A26BB"/>
    <w:rsid w:val="009A31E3"/>
    <w:rsid w:val="009B18AA"/>
    <w:rsid w:val="009B1B96"/>
    <w:rsid w:val="009B2321"/>
    <w:rsid w:val="009B27EB"/>
    <w:rsid w:val="009B3194"/>
    <w:rsid w:val="009B6869"/>
    <w:rsid w:val="009B7C29"/>
    <w:rsid w:val="009C08C2"/>
    <w:rsid w:val="009C0D90"/>
    <w:rsid w:val="009C1B83"/>
    <w:rsid w:val="009C588D"/>
    <w:rsid w:val="009C780E"/>
    <w:rsid w:val="009D089C"/>
    <w:rsid w:val="009D25F1"/>
    <w:rsid w:val="009D3F1C"/>
    <w:rsid w:val="009D4592"/>
    <w:rsid w:val="009D4793"/>
    <w:rsid w:val="009D5036"/>
    <w:rsid w:val="009D50EA"/>
    <w:rsid w:val="009D6EA6"/>
    <w:rsid w:val="009D7680"/>
    <w:rsid w:val="009E0062"/>
    <w:rsid w:val="009E0587"/>
    <w:rsid w:val="009E1A3E"/>
    <w:rsid w:val="009E2009"/>
    <w:rsid w:val="009E2138"/>
    <w:rsid w:val="009E2630"/>
    <w:rsid w:val="009E2E46"/>
    <w:rsid w:val="009E2F85"/>
    <w:rsid w:val="009E3184"/>
    <w:rsid w:val="009E3FDF"/>
    <w:rsid w:val="009E435E"/>
    <w:rsid w:val="009E517B"/>
    <w:rsid w:val="009E6861"/>
    <w:rsid w:val="009F1517"/>
    <w:rsid w:val="009F1B63"/>
    <w:rsid w:val="009F2760"/>
    <w:rsid w:val="009F28A3"/>
    <w:rsid w:val="009F2902"/>
    <w:rsid w:val="009F3201"/>
    <w:rsid w:val="009F3408"/>
    <w:rsid w:val="009F564E"/>
    <w:rsid w:val="009F5806"/>
    <w:rsid w:val="009F76F3"/>
    <w:rsid w:val="009F7857"/>
    <w:rsid w:val="00A018A2"/>
    <w:rsid w:val="00A0203F"/>
    <w:rsid w:val="00A02826"/>
    <w:rsid w:val="00A03C5B"/>
    <w:rsid w:val="00A0541A"/>
    <w:rsid w:val="00A059F7"/>
    <w:rsid w:val="00A0653F"/>
    <w:rsid w:val="00A06E52"/>
    <w:rsid w:val="00A06E94"/>
    <w:rsid w:val="00A06F03"/>
    <w:rsid w:val="00A0701C"/>
    <w:rsid w:val="00A070C4"/>
    <w:rsid w:val="00A07367"/>
    <w:rsid w:val="00A07976"/>
    <w:rsid w:val="00A079CA"/>
    <w:rsid w:val="00A07A60"/>
    <w:rsid w:val="00A100E3"/>
    <w:rsid w:val="00A11A7C"/>
    <w:rsid w:val="00A1296E"/>
    <w:rsid w:val="00A132D7"/>
    <w:rsid w:val="00A13ED6"/>
    <w:rsid w:val="00A1480A"/>
    <w:rsid w:val="00A14C98"/>
    <w:rsid w:val="00A152CD"/>
    <w:rsid w:val="00A1600C"/>
    <w:rsid w:val="00A20A49"/>
    <w:rsid w:val="00A21560"/>
    <w:rsid w:val="00A219EA"/>
    <w:rsid w:val="00A22EE0"/>
    <w:rsid w:val="00A2329D"/>
    <w:rsid w:val="00A23F20"/>
    <w:rsid w:val="00A25634"/>
    <w:rsid w:val="00A25999"/>
    <w:rsid w:val="00A2625F"/>
    <w:rsid w:val="00A266CF"/>
    <w:rsid w:val="00A275D7"/>
    <w:rsid w:val="00A27810"/>
    <w:rsid w:val="00A3039D"/>
    <w:rsid w:val="00A30AE8"/>
    <w:rsid w:val="00A30B61"/>
    <w:rsid w:val="00A31DB4"/>
    <w:rsid w:val="00A33132"/>
    <w:rsid w:val="00A348F6"/>
    <w:rsid w:val="00A35968"/>
    <w:rsid w:val="00A37038"/>
    <w:rsid w:val="00A37813"/>
    <w:rsid w:val="00A437B4"/>
    <w:rsid w:val="00A4463A"/>
    <w:rsid w:val="00A44D59"/>
    <w:rsid w:val="00A44DB1"/>
    <w:rsid w:val="00A45736"/>
    <w:rsid w:val="00A45DDD"/>
    <w:rsid w:val="00A461FA"/>
    <w:rsid w:val="00A47137"/>
    <w:rsid w:val="00A50629"/>
    <w:rsid w:val="00A51C91"/>
    <w:rsid w:val="00A521DF"/>
    <w:rsid w:val="00A52EDC"/>
    <w:rsid w:val="00A53A01"/>
    <w:rsid w:val="00A569AD"/>
    <w:rsid w:val="00A57BDF"/>
    <w:rsid w:val="00A60596"/>
    <w:rsid w:val="00A60DC9"/>
    <w:rsid w:val="00A6178D"/>
    <w:rsid w:val="00A62747"/>
    <w:rsid w:val="00A643FD"/>
    <w:rsid w:val="00A6481B"/>
    <w:rsid w:val="00A64A73"/>
    <w:rsid w:val="00A658D7"/>
    <w:rsid w:val="00A71B9E"/>
    <w:rsid w:val="00A71E02"/>
    <w:rsid w:val="00A73581"/>
    <w:rsid w:val="00A73F56"/>
    <w:rsid w:val="00A74C20"/>
    <w:rsid w:val="00A765BF"/>
    <w:rsid w:val="00A775CB"/>
    <w:rsid w:val="00A803F9"/>
    <w:rsid w:val="00A810A5"/>
    <w:rsid w:val="00A8122D"/>
    <w:rsid w:val="00A82626"/>
    <w:rsid w:val="00A82E39"/>
    <w:rsid w:val="00A834CF"/>
    <w:rsid w:val="00A846F5"/>
    <w:rsid w:val="00A84EB2"/>
    <w:rsid w:val="00A855C9"/>
    <w:rsid w:val="00A858CB"/>
    <w:rsid w:val="00A8640A"/>
    <w:rsid w:val="00A864E0"/>
    <w:rsid w:val="00A873A5"/>
    <w:rsid w:val="00A874E3"/>
    <w:rsid w:val="00A90251"/>
    <w:rsid w:val="00A90A38"/>
    <w:rsid w:val="00A90CB9"/>
    <w:rsid w:val="00A92F3F"/>
    <w:rsid w:val="00A93510"/>
    <w:rsid w:val="00A964A7"/>
    <w:rsid w:val="00A969A7"/>
    <w:rsid w:val="00A96D1D"/>
    <w:rsid w:val="00AA04B0"/>
    <w:rsid w:val="00AA0D01"/>
    <w:rsid w:val="00AA1EF0"/>
    <w:rsid w:val="00AA30B6"/>
    <w:rsid w:val="00AA3542"/>
    <w:rsid w:val="00AA47A7"/>
    <w:rsid w:val="00AA797C"/>
    <w:rsid w:val="00AB0BD5"/>
    <w:rsid w:val="00AB0EA3"/>
    <w:rsid w:val="00AB3CB8"/>
    <w:rsid w:val="00AB41FE"/>
    <w:rsid w:val="00AB4231"/>
    <w:rsid w:val="00AB4EC0"/>
    <w:rsid w:val="00AB68DD"/>
    <w:rsid w:val="00AB6933"/>
    <w:rsid w:val="00AB6F09"/>
    <w:rsid w:val="00AB73A2"/>
    <w:rsid w:val="00AB7B94"/>
    <w:rsid w:val="00AC0E3D"/>
    <w:rsid w:val="00AC12DE"/>
    <w:rsid w:val="00AC1DEB"/>
    <w:rsid w:val="00AC3206"/>
    <w:rsid w:val="00AC4B09"/>
    <w:rsid w:val="00AC4CAF"/>
    <w:rsid w:val="00AC5C2A"/>
    <w:rsid w:val="00AC6044"/>
    <w:rsid w:val="00AC73C4"/>
    <w:rsid w:val="00AD0815"/>
    <w:rsid w:val="00AD0D51"/>
    <w:rsid w:val="00AD2C12"/>
    <w:rsid w:val="00AD341E"/>
    <w:rsid w:val="00AD3805"/>
    <w:rsid w:val="00AD398D"/>
    <w:rsid w:val="00AD426F"/>
    <w:rsid w:val="00AD4363"/>
    <w:rsid w:val="00AD4B35"/>
    <w:rsid w:val="00AD57D8"/>
    <w:rsid w:val="00AD62BD"/>
    <w:rsid w:val="00AD7642"/>
    <w:rsid w:val="00AD7EAC"/>
    <w:rsid w:val="00AE03B7"/>
    <w:rsid w:val="00AE10AA"/>
    <w:rsid w:val="00AE1805"/>
    <w:rsid w:val="00AE1A99"/>
    <w:rsid w:val="00AE1C2D"/>
    <w:rsid w:val="00AE20FD"/>
    <w:rsid w:val="00AE21E9"/>
    <w:rsid w:val="00AE244B"/>
    <w:rsid w:val="00AE2DFC"/>
    <w:rsid w:val="00AE361B"/>
    <w:rsid w:val="00AE3852"/>
    <w:rsid w:val="00AE4EC9"/>
    <w:rsid w:val="00AE5733"/>
    <w:rsid w:val="00AE5E8F"/>
    <w:rsid w:val="00AE6DCF"/>
    <w:rsid w:val="00AE7ABC"/>
    <w:rsid w:val="00AF024B"/>
    <w:rsid w:val="00AF038C"/>
    <w:rsid w:val="00AF09BC"/>
    <w:rsid w:val="00AF162E"/>
    <w:rsid w:val="00AF1D09"/>
    <w:rsid w:val="00AF451E"/>
    <w:rsid w:val="00AF7D9F"/>
    <w:rsid w:val="00B00F24"/>
    <w:rsid w:val="00B01910"/>
    <w:rsid w:val="00B0348D"/>
    <w:rsid w:val="00B03633"/>
    <w:rsid w:val="00B03E6C"/>
    <w:rsid w:val="00B044BE"/>
    <w:rsid w:val="00B05479"/>
    <w:rsid w:val="00B100F1"/>
    <w:rsid w:val="00B108C6"/>
    <w:rsid w:val="00B10D09"/>
    <w:rsid w:val="00B11428"/>
    <w:rsid w:val="00B11ABE"/>
    <w:rsid w:val="00B125A2"/>
    <w:rsid w:val="00B1318A"/>
    <w:rsid w:val="00B14287"/>
    <w:rsid w:val="00B178CE"/>
    <w:rsid w:val="00B17AC2"/>
    <w:rsid w:val="00B17B15"/>
    <w:rsid w:val="00B2003E"/>
    <w:rsid w:val="00B22033"/>
    <w:rsid w:val="00B24157"/>
    <w:rsid w:val="00B252F7"/>
    <w:rsid w:val="00B25FA3"/>
    <w:rsid w:val="00B26E3B"/>
    <w:rsid w:val="00B27CBF"/>
    <w:rsid w:val="00B305CD"/>
    <w:rsid w:val="00B30DA9"/>
    <w:rsid w:val="00B31C8B"/>
    <w:rsid w:val="00B32CEB"/>
    <w:rsid w:val="00B32D95"/>
    <w:rsid w:val="00B33603"/>
    <w:rsid w:val="00B3364D"/>
    <w:rsid w:val="00B3401A"/>
    <w:rsid w:val="00B357C5"/>
    <w:rsid w:val="00B35DDC"/>
    <w:rsid w:val="00B35EDC"/>
    <w:rsid w:val="00B36079"/>
    <w:rsid w:val="00B36292"/>
    <w:rsid w:val="00B37822"/>
    <w:rsid w:val="00B37CA0"/>
    <w:rsid w:val="00B40106"/>
    <w:rsid w:val="00B40124"/>
    <w:rsid w:val="00B4024F"/>
    <w:rsid w:val="00B43665"/>
    <w:rsid w:val="00B44133"/>
    <w:rsid w:val="00B44A1B"/>
    <w:rsid w:val="00B467DE"/>
    <w:rsid w:val="00B46B38"/>
    <w:rsid w:val="00B46CEA"/>
    <w:rsid w:val="00B47656"/>
    <w:rsid w:val="00B47E39"/>
    <w:rsid w:val="00B51AC2"/>
    <w:rsid w:val="00B52A89"/>
    <w:rsid w:val="00B53103"/>
    <w:rsid w:val="00B56666"/>
    <w:rsid w:val="00B57523"/>
    <w:rsid w:val="00B605CC"/>
    <w:rsid w:val="00B63EB8"/>
    <w:rsid w:val="00B64B13"/>
    <w:rsid w:val="00B6557F"/>
    <w:rsid w:val="00B656DC"/>
    <w:rsid w:val="00B6626C"/>
    <w:rsid w:val="00B66C19"/>
    <w:rsid w:val="00B66F55"/>
    <w:rsid w:val="00B67FAA"/>
    <w:rsid w:val="00B72357"/>
    <w:rsid w:val="00B72985"/>
    <w:rsid w:val="00B73F7E"/>
    <w:rsid w:val="00B742C5"/>
    <w:rsid w:val="00B74478"/>
    <w:rsid w:val="00B74A76"/>
    <w:rsid w:val="00B75C2E"/>
    <w:rsid w:val="00B76170"/>
    <w:rsid w:val="00B7690D"/>
    <w:rsid w:val="00B80888"/>
    <w:rsid w:val="00B80F48"/>
    <w:rsid w:val="00B812BD"/>
    <w:rsid w:val="00B81FA4"/>
    <w:rsid w:val="00B83E42"/>
    <w:rsid w:val="00B850E0"/>
    <w:rsid w:val="00B85160"/>
    <w:rsid w:val="00B8700A"/>
    <w:rsid w:val="00B87674"/>
    <w:rsid w:val="00B904D7"/>
    <w:rsid w:val="00B906BE"/>
    <w:rsid w:val="00B91629"/>
    <w:rsid w:val="00B93ED8"/>
    <w:rsid w:val="00B93EDC"/>
    <w:rsid w:val="00B94892"/>
    <w:rsid w:val="00B9545F"/>
    <w:rsid w:val="00B9587D"/>
    <w:rsid w:val="00B95C35"/>
    <w:rsid w:val="00B96579"/>
    <w:rsid w:val="00B97173"/>
    <w:rsid w:val="00B97CBD"/>
    <w:rsid w:val="00B97D04"/>
    <w:rsid w:val="00BA3708"/>
    <w:rsid w:val="00BA3C37"/>
    <w:rsid w:val="00BA49B7"/>
    <w:rsid w:val="00BA5910"/>
    <w:rsid w:val="00BA5E34"/>
    <w:rsid w:val="00BA63D3"/>
    <w:rsid w:val="00BA655D"/>
    <w:rsid w:val="00BB01A8"/>
    <w:rsid w:val="00BB1A9A"/>
    <w:rsid w:val="00BB1BF4"/>
    <w:rsid w:val="00BB267E"/>
    <w:rsid w:val="00BB5905"/>
    <w:rsid w:val="00BB5B6D"/>
    <w:rsid w:val="00BB5DA5"/>
    <w:rsid w:val="00BB627D"/>
    <w:rsid w:val="00BB650D"/>
    <w:rsid w:val="00BB767F"/>
    <w:rsid w:val="00BC02A3"/>
    <w:rsid w:val="00BC03B2"/>
    <w:rsid w:val="00BC0B5E"/>
    <w:rsid w:val="00BC3328"/>
    <w:rsid w:val="00BC3B01"/>
    <w:rsid w:val="00BC4250"/>
    <w:rsid w:val="00BC6B8C"/>
    <w:rsid w:val="00BC7844"/>
    <w:rsid w:val="00BD0834"/>
    <w:rsid w:val="00BD0D32"/>
    <w:rsid w:val="00BD1522"/>
    <w:rsid w:val="00BD172B"/>
    <w:rsid w:val="00BD178F"/>
    <w:rsid w:val="00BD1C26"/>
    <w:rsid w:val="00BD2D0F"/>
    <w:rsid w:val="00BD4C85"/>
    <w:rsid w:val="00BD4F3B"/>
    <w:rsid w:val="00BD55B9"/>
    <w:rsid w:val="00BE18E6"/>
    <w:rsid w:val="00BE19BD"/>
    <w:rsid w:val="00BE1E1F"/>
    <w:rsid w:val="00BE2501"/>
    <w:rsid w:val="00BE5970"/>
    <w:rsid w:val="00BE669E"/>
    <w:rsid w:val="00BE67B0"/>
    <w:rsid w:val="00BE6FD6"/>
    <w:rsid w:val="00BE72DB"/>
    <w:rsid w:val="00BE7814"/>
    <w:rsid w:val="00BF268A"/>
    <w:rsid w:val="00BF2DAF"/>
    <w:rsid w:val="00BF4D00"/>
    <w:rsid w:val="00BF5D60"/>
    <w:rsid w:val="00BF6AE9"/>
    <w:rsid w:val="00BF6B43"/>
    <w:rsid w:val="00C01BF0"/>
    <w:rsid w:val="00C0282F"/>
    <w:rsid w:val="00C02AF3"/>
    <w:rsid w:val="00C05BCB"/>
    <w:rsid w:val="00C06300"/>
    <w:rsid w:val="00C0635B"/>
    <w:rsid w:val="00C06CC1"/>
    <w:rsid w:val="00C07A4E"/>
    <w:rsid w:val="00C1043B"/>
    <w:rsid w:val="00C11651"/>
    <w:rsid w:val="00C11A56"/>
    <w:rsid w:val="00C155CF"/>
    <w:rsid w:val="00C16202"/>
    <w:rsid w:val="00C201C9"/>
    <w:rsid w:val="00C2041E"/>
    <w:rsid w:val="00C20D29"/>
    <w:rsid w:val="00C21779"/>
    <w:rsid w:val="00C21ECB"/>
    <w:rsid w:val="00C21F0C"/>
    <w:rsid w:val="00C220F3"/>
    <w:rsid w:val="00C224EA"/>
    <w:rsid w:val="00C22AB8"/>
    <w:rsid w:val="00C23262"/>
    <w:rsid w:val="00C242EC"/>
    <w:rsid w:val="00C24419"/>
    <w:rsid w:val="00C257E8"/>
    <w:rsid w:val="00C259F0"/>
    <w:rsid w:val="00C2772D"/>
    <w:rsid w:val="00C306E7"/>
    <w:rsid w:val="00C310D1"/>
    <w:rsid w:val="00C32888"/>
    <w:rsid w:val="00C338D4"/>
    <w:rsid w:val="00C33FEE"/>
    <w:rsid w:val="00C34258"/>
    <w:rsid w:val="00C34C54"/>
    <w:rsid w:val="00C3690F"/>
    <w:rsid w:val="00C3797C"/>
    <w:rsid w:val="00C40217"/>
    <w:rsid w:val="00C40580"/>
    <w:rsid w:val="00C4261D"/>
    <w:rsid w:val="00C42A78"/>
    <w:rsid w:val="00C431C3"/>
    <w:rsid w:val="00C431FE"/>
    <w:rsid w:val="00C43A92"/>
    <w:rsid w:val="00C443D3"/>
    <w:rsid w:val="00C44CD5"/>
    <w:rsid w:val="00C44DA2"/>
    <w:rsid w:val="00C4540A"/>
    <w:rsid w:val="00C45C44"/>
    <w:rsid w:val="00C46720"/>
    <w:rsid w:val="00C47C1E"/>
    <w:rsid w:val="00C47FBF"/>
    <w:rsid w:val="00C500DC"/>
    <w:rsid w:val="00C50FC5"/>
    <w:rsid w:val="00C51A5F"/>
    <w:rsid w:val="00C51FAF"/>
    <w:rsid w:val="00C52F0F"/>
    <w:rsid w:val="00C52F77"/>
    <w:rsid w:val="00C530A4"/>
    <w:rsid w:val="00C5338F"/>
    <w:rsid w:val="00C53BDD"/>
    <w:rsid w:val="00C5550A"/>
    <w:rsid w:val="00C57E2A"/>
    <w:rsid w:val="00C60454"/>
    <w:rsid w:val="00C61C18"/>
    <w:rsid w:val="00C62685"/>
    <w:rsid w:val="00C63172"/>
    <w:rsid w:val="00C64A80"/>
    <w:rsid w:val="00C652E4"/>
    <w:rsid w:val="00C65A7C"/>
    <w:rsid w:val="00C66352"/>
    <w:rsid w:val="00C66D2B"/>
    <w:rsid w:val="00C70230"/>
    <w:rsid w:val="00C705C7"/>
    <w:rsid w:val="00C71303"/>
    <w:rsid w:val="00C71CC9"/>
    <w:rsid w:val="00C7211C"/>
    <w:rsid w:val="00C729BC"/>
    <w:rsid w:val="00C743AB"/>
    <w:rsid w:val="00C74EA4"/>
    <w:rsid w:val="00C75161"/>
    <w:rsid w:val="00C76DCD"/>
    <w:rsid w:val="00C8047F"/>
    <w:rsid w:val="00C817E3"/>
    <w:rsid w:val="00C81FED"/>
    <w:rsid w:val="00C82CF3"/>
    <w:rsid w:val="00C84391"/>
    <w:rsid w:val="00C84E07"/>
    <w:rsid w:val="00C85949"/>
    <w:rsid w:val="00C85E80"/>
    <w:rsid w:val="00C86087"/>
    <w:rsid w:val="00C913DA"/>
    <w:rsid w:val="00C91580"/>
    <w:rsid w:val="00C93860"/>
    <w:rsid w:val="00C93969"/>
    <w:rsid w:val="00C93E81"/>
    <w:rsid w:val="00C94322"/>
    <w:rsid w:val="00C94368"/>
    <w:rsid w:val="00C9480A"/>
    <w:rsid w:val="00C94AB4"/>
    <w:rsid w:val="00C9676B"/>
    <w:rsid w:val="00C96DBD"/>
    <w:rsid w:val="00C97250"/>
    <w:rsid w:val="00CA0523"/>
    <w:rsid w:val="00CA1728"/>
    <w:rsid w:val="00CA243D"/>
    <w:rsid w:val="00CA3C8F"/>
    <w:rsid w:val="00CA465B"/>
    <w:rsid w:val="00CA4CE1"/>
    <w:rsid w:val="00CA4F3E"/>
    <w:rsid w:val="00CA568F"/>
    <w:rsid w:val="00CA60B9"/>
    <w:rsid w:val="00CA67C5"/>
    <w:rsid w:val="00CA6B00"/>
    <w:rsid w:val="00CA7544"/>
    <w:rsid w:val="00CB016B"/>
    <w:rsid w:val="00CB124B"/>
    <w:rsid w:val="00CB15F6"/>
    <w:rsid w:val="00CB2794"/>
    <w:rsid w:val="00CB2FBE"/>
    <w:rsid w:val="00CB3770"/>
    <w:rsid w:val="00CC048F"/>
    <w:rsid w:val="00CC0705"/>
    <w:rsid w:val="00CC16F2"/>
    <w:rsid w:val="00CC1F61"/>
    <w:rsid w:val="00CC2F7B"/>
    <w:rsid w:val="00CC3744"/>
    <w:rsid w:val="00CC46D7"/>
    <w:rsid w:val="00CC4865"/>
    <w:rsid w:val="00CC4CFC"/>
    <w:rsid w:val="00CC6BDC"/>
    <w:rsid w:val="00CC79F3"/>
    <w:rsid w:val="00CD0392"/>
    <w:rsid w:val="00CD043E"/>
    <w:rsid w:val="00CD091A"/>
    <w:rsid w:val="00CD169F"/>
    <w:rsid w:val="00CD199A"/>
    <w:rsid w:val="00CD1EE7"/>
    <w:rsid w:val="00CD238F"/>
    <w:rsid w:val="00CD2665"/>
    <w:rsid w:val="00CD3BFD"/>
    <w:rsid w:val="00CD493E"/>
    <w:rsid w:val="00CD56AF"/>
    <w:rsid w:val="00CD5AB0"/>
    <w:rsid w:val="00CD7104"/>
    <w:rsid w:val="00CD7462"/>
    <w:rsid w:val="00CE0A97"/>
    <w:rsid w:val="00CE0B52"/>
    <w:rsid w:val="00CE39C2"/>
    <w:rsid w:val="00CE605F"/>
    <w:rsid w:val="00CF088A"/>
    <w:rsid w:val="00CF0C2D"/>
    <w:rsid w:val="00CF2564"/>
    <w:rsid w:val="00CF4158"/>
    <w:rsid w:val="00CF5D8D"/>
    <w:rsid w:val="00CF641D"/>
    <w:rsid w:val="00CF64D1"/>
    <w:rsid w:val="00CF7122"/>
    <w:rsid w:val="00CF7427"/>
    <w:rsid w:val="00D04115"/>
    <w:rsid w:val="00D055BC"/>
    <w:rsid w:val="00D0770C"/>
    <w:rsid w:val="00D0782D"/>
    <w:rsid w:val="00D07A5B"/>
    <w:rsid w:val="00D1001E"/>
    <w:rsid w:val="00D10CD9"/>
    <w:rsid w:val="00D10F6A"/>
    <w:rsid w:val="00D11D49"/>
    <w:rsid w:val="00D11D63"/>
    <w:rsid w:val="00D11F3E"/>
    <w:rsid w:val="00D124BE"/>
    <w:rsid w:val="00D166C1"/>
    <w:rsid w:val="00D16B97"/>
    <w:rsid w:val="00D16CF5"/>
    <w:rsid w:val="00D173A4"/>
    <w:rsid w:val="00D17E21"/>
    <w:rsid w:val="00D202EC"/>
    <w:rsid w:val="00D203B4"/>
    <w:rsid w:val="00D208C8"/>
    <w:rsid w:val="00D228AE"/>
    <w:rsid w:val="00D22E41"/>
    <w:rsid w:val="00D23885"/>
    <w:rsid w:val="00D24E99"/>
    <w:rsid w:val="00D25054"/>
    <w:rsid w:val="00D25882"/>
    <w:rsid w:val="00D261C0"/>
    <w:rsid w:val="00D26858"/>
    <w:rsid w:val="00D272BF"/>
    <w:rsid w:val="00D27EDB"/>
    <w:rsid w:val="00D27EE2"/>
    <w:rsid w:val="00D315BB"/>
    <w:rsid w:val="00D319E7"/>
    <w:rsid w:val="00D31DA0"/>
    <w:rsid w:val="00D322A4"/>
    <w:rsid w:val="00D3315B"/>
    <w:rsid w:val="00D338D1"/>
    <w:rsid w:val="00D33C25"/>
    <w:rsid w:val="00D342E7"/>
    <w:rsid w:val="00D346FC"/>
    <w:rsid w:val="00D3518E"/>
    <w:rsid w:val="00D35489"/>
    <w:rsid w:val="00D36985"/>
    <w:rsid w:val="00D37210"/>
    <w:rsid w:val="00D40447"/>
    <w:rsid w:val="00D408B3"/>
    <w:rsid w:val="00D41EC3"/>
    <w:rsid w:val="00D43024"/>
    <w:rsid w:val="00D4306D"/>
    <w:rsid w:val="00D4392F"/>
    <w:rsid w:val="00D4442B"/>
    <w:rsid w:val="00D45E1C"/>
    <w:rsid w:val="00D46889"/>
    <w:rsid w:val="00D47019"/>
    <w:rsid w:val="00D510A8"/>
    <w:rsid w:val="00D51E1C"/>
    <w:rsid w:val="00D51F7C"/>
    <w:rsid w:val="00D53037"/>
    <w:rsid w:val="00D54A5C"/>
    <w:rsid w:val="00D54E0C"/>
    <w:rsid w:val="00D55AED"/>
    <w:rsid w:val="00D60951"/>
    <w:rsid w:val="00D60A3C"/>
    <w:rsid w:val="00D60C3D"/>
    <w:rsid w:val="00D61877"/>
    <w:rsid w:val="00D61E7B"/>
    <w:rsid w:val="00D6253A"/>
    <w:rsid w:val="00D6488A"/>
    <w:rsid w:val="00D6496F"/>
    <w:rsid w:val="00D652D3"/>
    <w:rsid w:val="00D6562D"/>
    <w:rsid w:val="00D6616B"/>
    <w:rsid w:val="00D66219"/>
    <w:rsid w:val="00D66608"/>
    <w:rsid w:val="00D66F43"/>
    <w:rsid w:val="00D679BD"/>
    <w:rsid w:val="00D72EFF"/>
    <w:rsid w:val="00D72FE1"/>
    <w:rsid w:val="00D7480F"/>
    <w:rsid w:val="00D74ABF"/>
    <w:rsid w:val="00D752E9"/>
    <w:rsid w:val="00D765CE"/>
    <w:rsid w:val="00D7666E"/>
    <w:rsid w:val="00D7783C"/>
    <w:rsid w:val="00D7795E"/>
    <w:rsid w:val="00D809D2"/>
    <w:rsid w:val="00D80B99"/>
    <w:rsid w:val="00D80DDF"/>
    <w:rsid w:val="00D8102D"/>
    <w:rsid w:val="00D811C6"/>
    <w:rsid w:val="00D81934"/>
    <w:rsid w:val="00D81E4C"/>
    <w:rsid w:val="00D82C82"/>
    <w:rsid w:val="00D846E9"/>
    <w:rsid w:val="00D860AF"/>
    <w:rsid w:val="00D86ADF"/>
    <w:rsid w:val="00D87030"/>
    <w:rsid w:val="00D90A1D"/>
    <w:rsid w:val="00D91739"/>
    <w:rsid w:val="00D91C11"/>
    <w:rsid w:val="00D927DE"/>
    <w:rsid w:val="00D92F9D"/>
    <w:rsid w:val="00D93926"/>
    <w:rsid w:val="00D94302"/>
    <w:rsid w:val="00D95164"/>
    <w:rsid w:val="00D96777"/>
    <w:rsid w:val="00DA0524"/>
    <w:rsid w:val="00DA1FFE"/>
    <w:rsid w:val="00DA2D97"/>
    <w:rsid w:val="00DA6B8B"/>
    <w:rsid w:val="00DB0A86"/>
    <w:rsid w:val="00DB0C15"/>
    <w:rsid w:val="00DB17C4"/>
    <w:rsid w:val="00DB2CAC"/>
    <w:rsid w:val="00DB448F"/>
    <w:rsid w:val="00DB6D13"/>
    <w:rsid w:val="00DB6E9D"/>
    <w:rsid w:val="00DC03D4"/>
    <w:rsid w:val="00DC0DE1"/>
    <w:rsid w:val="00DC1408"/>
    <w:rsid w:val="00DC1D57"/>
    <w:rsid w:val="00DC2EBB"/>
    <w:rsid w:val="00DC3885"/>
    <w:rsid w:val="00DC40D5"/>
    <w:rsid w:val="00DC4532"/>
    <w:rsid w:val="00DC483E"/>
    <w:rsid w:val="00DC6B27"/>
    <w:rsid w:val="00DC74AC"/>
    <w:rsid w:val="00DD1021"/>
    <w:rsid w:val="00DD1179"/>
    <w:rsid w:val="00DD13A8"/>
    <w:rsid w:val="00DD1DCE"/>
    <w:rsid w:val="00DD2C9E"/>
    <w:rsid w:val="00DD3834"/>
    <w:rsid w:val="00DD650E"/>
    <w:rsid w:val="00DD6878"/>
    <w:rsid w:val="00DD73E8"/>
    <w:rsid w:val="00DD7639"/>
    <w:rsid w:val="00DD764C"/>
    <w:rsid w:val="00DE1F46"/>
    <w:rsid w:val="00DE2EF0"/>
    <w:rsid w:val="00DE30E8"/>
    <w:rsid w:val="00DE383E"/>
    <w:rsid w:val="00DE3A9A"/>
    <w:rsid w:val="00DE4C18"/>
    <w:rsid w:val="00DE4FBC"/>
    <w:rsid w:val="00DE58A8"/>
    <w:rsid w:val="00DE7742"/>
    <w:rsid w:val="00DF0B0F"/>
    <w:rsid w:val="00DF0DB5"/>
    <w:rsid w:val="00DF2771"/>
    <w:rsid w:val="00DF29EB"/>
    <w:rsid w:val="00DF3EB1"/>
    <w:rsid w:val="00DF403B"/>
    <w:rsid w:val="00DF53A5"/>
    <w:rsid w:val="00DF61B9"/>
    <w:rsid w:val="00DF6F03"/>
    <w:rsid w:val="00E02A38"/>
    <w:rsid w:val="00E03028"/>
    <w:rsid w:val="00E05C41"/>
    <w:rsid w:val="00E108C3"/>
    <w:rsid w:val="00E11051"/>
    <w:rsid w:val="00E118BC"/>
    <w:rsid w:val="00E11A14"/>
    <w:rsid w:val="00E120D0"/>
    <w:rsid w:val="00E1234A"/>
    <w:rsid w:val="00E12557"/>
    <w:rsid w:val="00E127DA"/>
    <w:rsid w:val="00E13FF2"/>
    <w:rsid w:val="00E1451C"/>
    <w:rsid w:val="00E150A1"/>
    <w:rsid w:val="00E1597E"/>
    <w:rsid w:val="00E15AEB"/>
    <w:rsid w:val="00E201F7"/>
    <w:rsid w:val="00E21AFD"/>
    <w:rsid w:val="00E21E3C"/>
    <w:rsid w:val="00E22CD9"/>
    <w:rsid w:val="00E24024"/>
    <w:rsid w:val="00E249DF"/>
    <w:rsid w:val="00E24D3C"/>
    <w:rsid w:val="00E251C7"/>
    <w:rsid w:val="00E25ABF"/>
    <w:rsid w:val="00E25D28"/>
    <w:rsid w:val="00E30F6A"/>
    <w:rsid w:val="00E34E8F"/>
    <w:rsid w:val="00E35F62"/>
    <w:rsid w:val="00E35FFC"/>
    <w:rsid w:val="00E36433"/>
    <w:rsid w:val="00E36A22"/>
    <w:rsid w:val="00E3716B"/>
    <w:rsid w:val="00E3751D"/>
    <w:rsid w:val="00E4259D"/>
    <w:rsid w:val="00E43036"/>
    <w:rsid w:val="00E46305"/>
    <w:rsid w:val="00E47D0C"/>
    <w:rsid w:val="00E50118"/>
    <w:rsid w:val="00E5074C"/>
    <w:rsid w:val="00E5098A"/>
    <w:rsid w:val="00E52FE3"/>
    <w:rsid w:val="00E5387F"/>
    <w:rsid w:val="00E53CA5"/>
    <w:rsid w:val="00E546EE"/>
    <w:rsid w:val="00E55CCE"/>
    <w:rsid w:val="00E56DDE"/>
    <w:rsid w:val="00E61230"/>
    <w:rsid w:val="00E61B11"/>
    <w:rsid w:val="00E63CC9"/>
    <w:rsid w:val="00E6448C"/>
    <w:rsid w:val="00E64D45"/>
    <w:rsid w:val="00E65A94"/>
    <w:rsid w:val="00E65C8D"/>
    <w:rsid w:val="00E66F71"/>
    <w:rsid w:val="00E67515"/>
    <w:rsid w:val="00E67581"/>
    <w:rsid w:val="00E67B85"/>
    <w:rsid w:val="00E71E67"/>
    <w:rsid w:val="00E71FE6"/>
    <w:rsid w:val="00E74807"/>
    <w:rsid w:val="00E75B59"/>
    <w:rsid w:val="00E7643A"/>
    <w:rsid w:val="00E77528"/>
    <w:rsid w:val="00E80C51"/>
    <w:rsid w:val="00E81D6A"/>
    <w:rsid w:val="00E82B39"/>
    <w:rsid w:val="00E82ECB"/>
    <w:rsid w:val="00E84E86"/>
    <w:rsid w:val="00E86435"/>
    <w:rsid w:val="00E8693D"/>
    <w:rsid w:val="00E87019"/>
    <w:rsid w:val="00E87341"/>
    <w:rsid w:val="00E90A46"/>
    <w:rsid w:val="00E913D5"/>
    <w:rsid w:val="00E92489"/>
    <w:rsid w:val="00E92F35"/>
    <w:rsid w:val="00E94025"/>
    <w:rsid w:val="00E940BF"/>
    <w:rsid w:val="00E956AF"/>
    <w:rsid w:val="00E95DCD"/>
    <w:rsid w:val="00E9720B"/>
    <w:rsid w:val="00E9795F"/>
    <w:rsid w:val="00EA0282"/>
    <w:rsid w:val="00EA27CA"/>
    <w:rsid w:val="00EA2A1A"/>
    <w:rsid w:val="00EA2B71"/>
    <w:rsid w:val="00EA4BB3"/>
    <w:rsid w:val="00EA6DB0"/>
    <w:rsid w:val="00EA6DBA"/>
    <w:rsid w:val="00EA778C"/>
    <w:rsid w:val="00EA7933"/>
    <w:rsid w:val="00EA7C0A"/>
    <w:rsid w:val="00EA7DC5"/>
    <w:rsid w:val="00EA7E65"/>
    <w:rsid w:val="00EA7F0E"/>
    <w:rsid w:val="00EB0280"/>
    <w:rsid w:val="00EB1F47"/>
    <w:rsid w:val="00EB33C2"/>
    <w:rsid w:val="00EB368D"/>
    <w:rsid w:val="00EB375C"/>
    <w:rsid w:val="00EB4136"/>
    <w:rsid w:val="00EB4603"/>
    <w:rsid w:val="00EB50BF"/>
    <w:rsid w:val="00EB5E60"/>
    <w:rsid w:val="00EB6553"/>
    <w:rsid w:val="00EB6B49"/>
    <w:rsid w:val="00EB7436"/>
    <w:rsid w:val="00EC077E"/>
    <w:rsid w:val="00EC1A7A"/>
    <w:rsid w:val="00EC2C1D"/>
    <w:rsid w:val="00EC2F75"/>
    <w:rsid w:val="00EC495E"/>
    <w:rsid w:val="00EC5863"/>
    <w:rsid w:val="00ED05AD"/>
    <w:rsid w:val="00ED11D9"/>
    <w:rsid w:val="00ED1A08"/>
    <w:rsid w:val="00ED267C"/>
    <w:rsid w:val="00ED2B2B"/>
    <w:rsid w:val="00ED3388"/>
    <w:rsid w:val="00EE00F5"/>
    <w:rsid w:val="00EE051A"/>
    <w:rsid w:val="00EE0653"/>
    <w:rsid w:val="00EE12C9"/>
    <w:rsid w:val="00EE2012"/>
    <w:rsid w:val="00EE2C9F"/>
    <w:rsid w:val="00EE2D26"/>
    <w:rsid w:val="00EE46AE"/>
    <w:rsid w:val="00EE6376"/>
    <w:rsid w:val="00EE69D1"/>
    <w:rsid w:val="00EE7B0F"/>
    <w:rsid w:val="00EF0283"/>
    <w:rsid w:val="00EF0428"/>
    <w:rsid w:val="00EF0D62"/>
    <w:rsid w:val="00EF3264"/>
    <w:rsid w:val="00EF3D2D"/>
    <w:rsid w:val="00EF3F7B"/>
    <w:rsid w:val="00EF5824"/>
    <w:rsid w:val="00EF58B5"/>
    <w:rsid w:val="00EF5BAC"/>
    <w:rsid w:val="00EF5D0E"/>
    <w:rsid w:val="00EF7678"/>
    <w:rsid w:val="00F00CB2"/>
    <w:rsid w:val="00F02745"/>
    <w:rsid w:val="00F04C9A"/>
    <w:rsid w:val="00F05EE9"/>
    <w:rsid w:val="00F06E31"/>
    <w:rsid w:val="00F06F0C"/>
    <w:rsid w:val="00F07BF4"/>
    <w:rsid w:val="00F10510"/>
    <w:rsid w:val="00F11064"/>
    <w:rsid w:val="00F114B0"/>
    <w:rsid w:val="00F12382"/>
    <w:rsid w:val="00F12B90"/>
    <w:rsid w:val="00F12EEA"/>
    <w:rsid w:val="00F141F4"/>
    <w:rsid w:val="00F1444A"/>
    <w:rsid w:val="00F149AD"/>
    <w:rsid w:val="00F15085"/>
    <w:rsid w:val="00F151A4"/>
    <w:rsid w:val="00F15470"/>
    <w:rsid w:val="00F15AEA"/>
    <w:rsid w:val="00F16444"/>
    <w:rsid w:val="00F164CF"/>
    <w:rsid w:val="00F17469"/>
    <w:rsid w:val="00F17F3C"/>
    <w:rsid w:val="00F23D37"/>
    <w:rsid w:val="00F25072"/>
    <w:rsid w:val="00F25679"/>
    <w:rsid w:val="00F257AA"/>
    <w:rsid w:val="00F261B4"/>
    <w:rsid w:val="00F26491"/>
    <w:rsid w:val="00F26ABA"/>
    <w:rsid w:val="00F27769"/>
    <w:rsid w:val="00F27D85"/>
    <w:rsid w:val="00F3044B"/>
    <w:rsid w:val="00F327B8"/>
    <w:rsid w:val="00F341DF"/>
    <w:rsid w:val="00F3506D"/>
    <w:rsid w:val="00F35477"/>
    <w:rsid w:val="00F37DF0"/>
    <w:rsid w:val="00F4004A"/>
    <w:rsid w:val="00F40EB6"/>
    <w:rsid w:val="00F41217"/>
    <w:rsid w:val="00F42931"/>
    <w:rsid w:val="00F42C21"/>
    <w:rsid w:val="00F440EC"/>
    <w:rsid w:val="00F4449B"/>
    <w:rsid w:val="00F45660"/>
    <w:rsid w:val="00F46489"/>
    <w:rsid w:val="00F5014A"/>
    <w:rsid w:val="00F504CD"/>
    <w:rsid w:val="00F50A35"/>
    <w:rsid w:val="00F51A97"/>
    <w:rsid w:val="00F52D85"/>
    <w:rsid w:val="00F532E0"/>
    <w:rsid w:val="00F5527D"/>
    <w:rsid w:val="00F55EE9"/>
    <w:rsid w:val="00F56436"/>
    <w:rsid w:val="00F5701F"/>
    <w:rsid w:val="00F578ED"/>
    <w:rsid w:val="00F579E6"/>
    <w:rsid w:val="00F57F4D"/>
    <w:rsid w:val="00F63505"/>
    <w:rsid w:val="00F63942"/>
    <w:rsid w:val="00F653B2"/>
    <w:rsid w:val="00F65502"/>
    <w:rsid w:val="00F67F13"/>
    <w:rsid w:val="00F7295D"/>
    <w:rsid w:val="00F7372D"/>
    <w:rsid w:val="00F73B4D"/>
    <w:rsid w:val="00F741A6"/>
    <w:rsid w:val="00F7510A"/>
    <w:rsid w:val="00F76B1A"/>
    <w:rsid w:val="00F81A08"/>
    <w:rsid w:val="00F81AC4"/>
    <w:rsid w:val="00F81C34"/>
    <w:rsid w:val="00F82753"/>
    <w:rsid w:val="00F85422"/>
    <w:rsid w:val="00F85654"/>
    <w:rsid w:val="00F86BA8"/>
    <w:rsid w:val="00F8782B"/>
    <w:rsid w:val="00F87893"/>
    <w:rsid w:val="00F87B0D"/>
    <w:rsid w:val="00F906FA"/>
    <w:rsid w:val="00F913EB"/>
    <w:rsid w:val="00F91FDA"/>
    <w:rsid w:val="00F925A9"/>
    <w:rsid w:val="00F94285"/>
    <w:rsid w:val="00F948A5"/>
    <w:rsid w:val="00F95C81"/>
    <w:rsid w:val="00F95D24"/>
    <w:rsid w:val="00F96840"/>
    <w:rsid w:val="00F97343"/>
    <w:rsid w:val="00FA661D"/>
    <w:rsid w:val="00FB19EC"/>
    <w:rsid w:val="00FB1FA1"/>
    <w:rsid w:val="00FB211D"/>
    <w:rsid w:val="00FB24B6"/>
    <w:rsid w:val="00FB32A9"/>
    <w:rsid w:val="00FB49A6"/>
    <w:rsid w:val="00FB4B9E"/>
    <w:rsid w:val="00FB67D6"/>
    <w:rsid w:val="00FB7A9C"/>
    <w:rsid w:val="00FC155D"/>
    <w:rsid w:val="00FC27DD"/>
    <w:rsid w:val="00FC2A69"/>
    <w:rsid w:val="00FC2EB5"/>
    <w:rsid w:val="00FC3DA5"/>
    <w:rsid w:val="00FC4094"/>
    <w:rsid w:val="00FC5589"/>
    <w:rsid w:val="00FC6EBD"/>
    <w:rsid w:val="00FC7A36"/>
    <w:rsid w:val="00FD03C7"/>
    <w:rsid w:val="00FD09C5"/>
    <w:rsid w:val="00FD11DF"/>
    <w:rsid w:val="00FD11EF"/>
    <w:rsid w:val="00FD201F"/>
    <w:rsid w:val="00FD3745"/>
    <w:rsid w:val="00FD4919"/>
    <w:rsid w:val="00FD5603"/>
    <w:rsid w:val="00FD720E"/>
    <w:rsid w:val="00FD7E0A"/>
    <w:rsid w:val="00FE1D4F"/>
    <w:rsid w:val="00FE22BA"/>
    <w:rsid w:val="00FE40F2"/>
    <w:rsid w:val="00FE447D"/>
    <w:rsid w:val="00FE6704"/>
    <w:rsid w:val="00FE79AF"/>
    <w:rsid w:val="00FF221F"/>
    <w:rsid w:val="00FF4571"/>
    <w:rsid w:val="00FF480F"/>
    <w:rsid w:val="00FF54CC"/>
    <w:rsid w:val="00FF616E"/>
    <w:rsid w:val="00FF61BB"/>
    <w:rsid w:val="00FF74C4"/>
    <w:rsid w:val="00FF7ADC"/>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90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Batang"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annotation text" w:uiPriority="0"/>
    <w:lsdException w:name="caption" w:locked="1" w:uiPriority="0" w:qFormat="1"/>
    <w:lsdException w:name="annotation reference"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6DCF"/>
    <w:rPr>
      <w:sz w:val="24"/>
      <w:szCs w:val="24"/>
      <w:lang w:val="en-US" w:eastAsia="ko-KR"/>
    </w:rPr>
  </w:style>
  <w:style w:type="paragraph" w:styleId="1">
    <w:name w:val="heading 1"/>
    <w:basedOn w:val="a"/>
    <w:link w:val="10"/>
    <w:uiPriority w:val="99"/>
    <w:qFormat/>
    <w:rsid w:val="001B1CE8"/>
    <w:pPr>
      <w:spacing w:before="100" w:beforeAutospacing="1" w:after="100" w:afterAutospacing="1"/>
      <w:outlineLvl w:val="0"/>
    </w:pPr>
    <w:rPr>
      <w:rFonts w:ascii="Cambria" w:eastAsia="Malgun Gothic" w:hAnsi="Cambria"/>
      <w:b/>
      <w:bCs/>
      <w:kern w:val="32"/>
      <w:sz w:val="32"/>
      <w:szCs w:val="32"/>
      <w:lang w:eastAsia="ja-JP"/>
    </w:rPr>
  </w:style>
  <w:style w:type="paragraph" w:styleId="3">
    <w:name w:val="heading 3"/>
    <w:basedOn w:val="a"/>
    <w:next w:val="a"/>
    <w:link w:val="30"/>
    <w:uiPriority w:val="99"/>
    <w:qFormat/>
    <w:locked/>
    <w:rsid w:val="00E5387F"/>
    <w:pPr>
      <w:keepNext/>
      <w:spacing w:before="240" w:after="60"/>
      <w:outlineLvl w:val="2"/>
    </w:pPr>
    <w:rPr>
      <w:rFonts w:ascii="Arial" w:hAnsi="Arial" w:cs="Arial"/>
      <w:b/>
      <w:bCs/>
      <w:sz w:val="26"/>
      <w:szCs w:val="26"/>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0E12DA"/>
    <w:rPr>
      <w:rFonts w:ascii="Cambria" w:eastAsia="Malgun Gothic" w:hAnsi="Cambria" w:cs="Times New Roman"/>
      <w:b/>
      <w:kern w:val="32"/>
      <w:sz w:val="32"/>
    </w:rPr>
  </w:style>
  <w:style w:type="character" w:customStyle="1" w:styleId="30">
    <w:name w:val="Заголовок 3 Знак"/>
    <w:basedOn w:val="a0"/>
    <w:link w:val="3"/>
    <w:uiPriority w:val="99"/>
    <w:semiHidden/>
    <w:locked/>
    <w:rsid w:val="00B94892"/>
    <w:rPr>
      <w:rFonts w:ascii="Cambria" w:eastAsia="Malgun Gothic" w:hAnsi="Cambria" w:cs="Times New Roman"/>
      <w:b/>
      <w:bCs/>
      <w:sz w:val="26"/>
      <w:szCs w:val="26"/>
    </w:rPr>
  </w:style>
  <w:style w:type="character" w:styleId="a3">
    <w:name w:val="Hyperlink"/>
    <w:basedOn w:val="a0"/>
    <w:uiPriority w:val="99"/>
    <w:rsid w:val="001B1CE8"/>
    <w:rPr>
      <w:rFonts w:cs="Times New Roman"/>
      <w:color w:val="0000FF"/>
      <w:u w:val="single"/>
    </w:rPr>
  </w:style>
  <w:style w:type="character" w:customStyle="1" w:styleId="highlight">
    <w:name w:val="highlight"/>
    <w:rsid w:val="001B1CE8"/>
  </w:style>
  <w:style w:type="character" w:customStyle="1" w:styleId="apple-converted-space">
    <w:name w:val="apple-converted-space"/>
    <w:rsid w:val="001B1CE8"/>
  </w:style>
  <w:style w:type="paragraph" w:customStyle="1" w:styleId="11">
    <w:name w:val="Знак1"/>
    <w:basedOn w:val="a"/>
    <w:autoRedefine/>
    <w:uiPriority w:val="99"/>
    <w:rsid w:val="00AB0EA3"/>
    <w:pPr>
      <w:spacing w:after="160" w:line="240" w:lineRule="exact"/>
    </w:pPr>
    <w:rPr>
      <w:rFonts w:eastAsia="SimSun"/>
      <w:b/>
      <w:sz w:val="28"/>
      <w:lang w:eastAsia="en-US"/>
    </w:rPr>
  </w:style>
  <w:style w:type="paragraph" w:customStyle="1" w:styleId="110">
    <w:name w:val="Знак11"/>
    <w:basedOn w:val="a"/>
    <w:autoRedefine/>
    <w:uiPriority w:val="99"/>
    <w:rsid w:val="0050015C"/>
    <w:pPr>
      <w:spacing w:after="160" w:line="240" w:lineRule="exact"/>
    </w:pPr>
    <w:rPr>
      <w:rFonts w:eastAsia="SimSun"/>
      <w:b/>
      <w:sz w:val="28"/>
      <w:lang w:eastAsia="en-US"/>
    </w:rPr>
  </w:style>
  <w:style w:type="paragraph" w:styleId="a4">
    <w:name w:val="Body Text Indent"/>
    <w:basedOn w:val="a"/>
    <w:link w:val="a5"/>
    <w:uiPriority w:val="99"/>
    <w:rsid w:val="008C7216"/>
    <w:pPr>
      <w:spacing w:after="120"/>
      <w:ind w:left="283"/>
    </w:pPr>
    <w:rPr>
      <w:rFonts w:ascii="Arial" w:hAnsi="Arial"/>
      <w:sz w:val="20"/>
      <w:szCs w:val="20"/>
      <w:lang w:eastAsia="ja-JP"/>
    </w:rPr>
  </w:style>
  <w:style w:type="character" w:customStyle="1" w:styleId="a5">
    <w:name w:val="Основной текст с отступом Знак"/>
    <w:basedOn w:val="a0"/>
    <w:link w:val="a4"/>
    <w:uiPriority w:val="99"/>
    <w:locked/>
    <w:rsid w:val="008C7216"/>
    <w:rPr>
      <w:rFonts w:ascii="Arial" w:hAnsi="Arial" w:cs="Times New Roman"/>
    </w:rPr>
  </w:style>
  <w:style w:type="paragraph" w:customStyle="1" w:styleId="details1">
    <w:name w:val="details1"/>
    <w:basedOn w:val="a"/>
    <w:uiPriority w:val="99"/>
    <w:rsid w:val="00A0701C"/>
    <w:pPr>
      <w:spacing w:before="100" w:beforeAutospacing="1" w:after="100" w:afterAutospacing="1"/>
    </w:pPr>
  </w:style>
  <w:style w:type="character" w:customStyle="1" w:styleId="jrnl">
    <w:name w:val="jrnl"/>
    <w:rsid w:val="00A0701C"/>
  </w:style>
  <w:style w:type="paragraph" w:styleId="a6">
    <w:name w:val="footer"/>
    <w:basedOn w:val="a"/>
    <w:link w:val="a7"/>
    <w:uiPriority w:val="99"/>
    <w:rsid w:val="00540AEE"/>
    <w:pPr>
      <w:tabs>
        <w:tab w:val="center" w:pos="4320"/>
        <w:tab w:val="right" w:pos="8640"/>
      </w:tabs>
    </w:pPr>
    <w:rPr>
      <w:lang w:eastAsia="ja-JP"/>
    </w:rPr>
  </w:style>
  <w:style w:type="character" w:customStyle="1" w:styleId="a7">
    <w:name w:val="Нижний колонтитул Знак"/>
    <w:basedOn w:val="a0"/>
    <w:link w:val="a6"/>
    <w:uiPriority w:val="99"/>
    <w:semiHidden/>
    <w:locked/>
    <w:rsid w:val="000E12DA"/>
    <w:rPr>
      <w:rFonts w:cs="Times New Roman"/>
      <w:sz w:val="24"/>
    </w:rPr>
  </w:style>
  <w:style w:type="character" w:styleId="a8">
    <w:name w:val="page number"/>
    <w:basedOn w:val="a0"/>
    <w:uiPriority w:val="99"/>
    <w:rsid w:val="00540AEE"/>
    <w:rPr>
      <w:rFonts w:cs="Times New Roman"/>
    </w:rPr>
  </w:style>
  <w:style w:type="paragraph" w:styleId="a9">
    <w:name w:val="Normal (Web)"/>
    <w:aliases w:val=" Знак2 Знак Знак, Знак2 Знак, Знак2 Знак Знак Знак Знак,Обычный (Web),Знак2 Знак Знак Знак Знак,Знак2 Знак Знак Знак, Знак2 Знак Знак Знак Знак Знак Знак Знак,Знак2 Знак Знак,Обычный (веб) Знак,Знак Знак3,Знак4,Обычный (Web) Знак Знак Знак"/>
    <w:basedOn w:val="a"/>
    <w:link w:val="12"/>
    <w:uiPriority w:val="99"/>
    <w:rsid w:val="00952DD3"/>
    <w:pPr>
      <w:spacing w:before="100" w:beforeAutospacing="1" w:after="100" w:afterAutospacing="1"/>
    </w:pPr>
  </w:style>
  <w:style w:type="paragraph" w:styleId="aa">
    <w:name w:val="Body Text"/>
    <w:basedOn w:val="a"/>
    <w:link w:val="ab"/>
    <w:uiPriority w:val="99"/>
    <w:rsid w:val="00D765CE"/>
    <w:pPr>
      <w:spacing w:after="120"/>
    </w:pPr>
    <w:rPr>
      <w:lang w:eastAsia="ja-JP"/>
    </w:rPr>
  </w:style>
  <w:style w:type="character" w:customStyle="1" w:styleId="ab">
    <w:name w:val="Основной текст Знак"/>
    <w:basedOn w:val="a0"/>
    <w:link w:val="aa"/>
    <w:uiPriority w:val="99"/>
    <w:semiHidden/>
    <w:locked/>
    <w:rsid w:val="000E12DA"/>
    <w:rPr>
      <w:rFonts w:cs="Times New Roman"/>
      <w:sz w:val="24"/>
    </w:rPr>
  </w:style>
  <w:style w:type="paragraph" w:customStyle="1" w:styleId="13">
    <w:name w:val="Без интервала1"/>
    <w:uiPriority w:val="99"/>
    <w:rsid w:val="00C97250"/>
    <w:rPr>
      <w:sz w:val="24"/>
      <w:szCs w:val="24"/>
    </w:rPr>
  </w:style>
  <w:style w:type="paragraph" w:customStyle="1" w:styleId="120">
    <w:name w:val="Знак12"/>
    <w:basedOn w:val="a"/>
    <w:autoRedefine/>
    <w:uiPriority w:val="99"/>
    <w:rsid w:val="003920F9"/>
    <w:pPr>
      <w:spacing w:after="160" w:line="240" w:lineRule="exact"/>
    </w:pPr>
    <w:rPr>
      <w:rFonts w:eastAsia="SimSun"/>
      <w:b/>
      <w:sz w:val="28"/>
      <w:lang w:eastAsia="en-US"/>
    </w:rPr>
  </w:style>
  <w:style w:type="character" w:styleId="ac">
    <w:name w:val="footnote reference"/>
    <w:basedOn w:val="a0"/>
    <w:uiPriority w:val="99"/>
    <w:rsid w:val="00CA4F3E"/>
    <w:rPr>
      <w:rFonts w:ascii="Verdana" w:hAnsi="Verdana" w:cs="Times New Roman"/>
      <w:sz w:val="20"/>
      <w:vertAlign w:val="superscript"/>
    </w:rPr>
  </w:style>
  <w:style w:type="paragraph" w:styleId="ad">
    <w:name w:val="footnote text"/>
    <w:basedOn w:val="a"/>
    <w:link w:val="ae"/>
    <w:uiPriority w:val="99"/>
    <w:rsid w:val="00CA4F3E"/>
    <w:pPr>
      <w:spacing w:before="20" w:line="288" w:lineRule="auto"/>
      <w:jc w:val="both"/>
    </w:pPr>
    <w:rPr>
      <w:rFonts w:ascii="Verdana" w:hAnsi="Verdana"/>
      <w:i/>
      <w:color w:val="003C5B"/>
      <w:sz w:val="14"/>
      <w:szCs w:val="20"/>
      <w:lang w:val="ru-RU" w:eastAsia="ru-RU"/>
    </w:rPr>
  </w:style>
  <w:style w:type="character" w:customStyle="1" w:styleId="ae">
    <w:name w:val="Текст сноски Знак"/>
    <w:basedOn w:val="a0"/>
    <w:link w:val="ad"/>
    <w:uiPriority w:val="99"/>
    <w:locked/>
    <w:rsid w:val="00CA4F3E"/>
    <w:rPr>
      <w:rFonts w:ascii="Verdana" w:hAnsi="Verdana" w:cs="Times New Roman"/>
      <w:i/>
      <w:color w:val="003C5B"/>
      <w:sz w:val="14"/>
      <w:lang w:val="ru-RU" w:eastAsia="ru-RU"/>
    </w:rPr>
  </w:style>
  <w:style w:type="paragraph" w:customStyle="1" w:styleId="Style13">
    <w:name w:val="Style13"/>
    <w:basedOn w:val="a"/>
    <w:rsid w:val="00A37038"/>
    <w:pPr>
      <w:widowControl w:val="0"/>
      <w:autoSpaceDE w:val="0"/>
      <w:autoSpaceDN w:val="0"/>
      <w:adjustRightInd w:val="0"/>
    </w:pPr>
    <w:rPr>
      <w:rFonts w:ascii="Franklin Gothic Medium" w:hAnsi="Franklin Gothic Medium"/>
    </w:rPr>
  </w:style>
  <w:style w:type="character" w:customStyle="1" w:styleId="FontStyle37">
    <w:name w:val="Font Style37"/>
    <w:uiPriority w:val="99"/>
    <w:rsid w:val="00A37038"/>
    <w:rPr>
      <w:rFonts w:ascii="Arial" w:hAnsi="Arial"/>
      <w:sz w:val="16"/>
    </w:rPr>
  </w:style>
  <w:style w:type="paragraph" w:customStyle="1" w:styleId="Style10">
    <w:name w:val="Style10"/>
    <w:basedOn w:val="a"/>
    <w:uiPriority w:val="99"/>
    <w:rsid w:val="00A37038"/>
    <w:pPr>
      <w:widowControl w:val="0"/>
      <w:autoSpaceDE w:val="0"/>
      <w:autoSpaceDN w:val="0"/>
      <w:adjustRightInd w:val="0"/>
    </w:pPr>
    <w:rPr>
      <w:rFonts w:ascii="Franklin Gothic Medium" w:hAnsi="Franklin Gothic Medium"/>
    </w:rPr>
  </w:style>
  <w:style w:type="character" w:customStyle="1" w:styleId="FontStyle35">
    <w:name w:val="Font Style35"/>
    <w:uiPriority w:val="99"/>
    <w:rsid w:val="00A37038"/>
    <w:rPr>
      <w:rFonts w:ascii="Arial" w:hAnsi="Arial"/>
      <w:b/>
      <w:i/>
      <w:sz w:val="16"/>
    </w:rPr>
  </w:style>
  <w:style w:type="character" w:customStyle="1" w:styleId="FontStyle36">
    <w:name w:val="Font Style36"/>
    <w:uiPriority w:val="99"/>
    <w:rsid w:val="00A37038"/>
    <w:rPr>
      <w:rFonts w:ascii="Arial" w:hAnsi="Arial"/>
      <w:i/>
      <w:sz w:val="16"/>
    </w:rPr>
  </w:style>
  <w:style w:type="paragraph" w:customStyle="1" w:styleId="Style20">
    <w:name w:val="Style20"/>
    <w:basedOn w:val="a"/>
    <w:uiPriority w:val="99"/>
    <w:rsid w:val="003E24BC"/>
    <w:pPr>
      <w:widowControl w:val="0"/>
      <w:autoSpaceDE w:val="0"/>
      <w:autoSpaceDN w:val="0"/>
      <w:adjustRightInd w:val="0"/>
    </w:pPr>
    <w:rPr>
      <w:rFonts w:ascii="Franklin Gothic Medium" w:hAnsi="Franklin Gothic Medium"/>
    </w:rPr>
  </w:style>
  <w:style w:type="paragraph" w:customStyle="1" w:styleId="Style18">
    <w:name w:val="Style18"/>
    <w:basedOn w:val="a"/>
    <w:uiPriority w:val="99"/>
    <w:rsid w:val="00867DB4"/>
    <w:pPr>
      <w:widowControl w:val="0"/>
      <w:autoSpaceDE w:val="0"/>
      <w:autoSpaceDN w:val="0"/>
      <w:adjustRightInd w:val="0"/>
    </w:pPr>
    <w:rPr>
      <w:rFonts w:ascii="Franklin Gothic Medium" w:hAnsi="Franklin Gothic Medium"/>
    </w:rPr>
  </w:style>
  <w:style w:type="paragraph" w:customStyle="1" w:styleId="Style24">
    <w:name w:val="Style24"/>
    <w:basedOn w:val="a"/>
    <w:uiPriority w:val="99"/>
    <w:rsid w:val="00867DB4"/>
    <w:pPr>
      <w:widowControl w:val="0"/>
      <w:autoSpaceDE w:val="0"/>
      <w:autoSpaceDN w:val="0"/>
      <w:adjustRightInd w:val="0"/>
    </w:pPr>
    <w:rPr>
      <w:rFonts w:ascii="Franklin Gothic Medium" w:hAnsi="Franklin Gothic Medium"/>
    </w:rPr>
  </w:style>
  <w:style w:type="character" w:customStyle="1" w:styleId="FontStyle41">
    <w:name w:val="Font Style41"/>
    <w:uiPriority w:val="99"/>
    <w:rsid w:val="00867DB4"/>
    <w:rPr>
      <w:rFonts w:ascii="Arial" w:hAnsi="Arial"/>
      <w:sz w:val="14"/>
    </w:rPr>
  </w:style>
  <w:style w:type="paragraph" w:customStyle="1" w:styleId="Pa18">
    <w:name w:val="Pa18"/>
    <w:basedOn w:val="a"/>
    <w:next w:val="a"/>
    <w:rsid w:val="005B7060"/>
    <w:pPr>
      <w:autoSpaceDE w:val="0"/>
      <w:autoSpaceDN w:val="0"/>
      <w:adjustRightInd w:val="0"/>
      <w:spacing w:line="201" w:lineRule="atLeast"/>
    </w:pPr>
    <w:rPr>
      <w:rFonts w:ascii="Minion Pro" w:hAnsi="Minion Pro"/>
    </w:rPr>
  </w:style>
  <w:style w:type="character" w:customStyle="1" w:styleId="A15">
    <w:name w:val="A15"/>
    <w:uiPriority w:val="99"/>
    <w:rsid w:val="005B7060"/>
    <w:rPr>
      <w:color w:val="000000"/>
      <w:sz w:val="20"/>
    </w:rPr>
  </w:style>
  <w:style w:type="character" w:customStyle="1" w:styleId="apple-style-span">
    <w:name w:val="apple-style-span"/>
    <w:uiPriority w:val="99"/>
    <w:rsid w:val="008672C1"/>
  </w:style>
  <w:style w:type="paragraph" w:styleId="af">
    <w:name w:val="header"/>
    <w:basedOn w:val="a"/>
    <w:link w:val="af0"/>
    <w:uiPriority w:val="99"/>
    <w:rsid w:val="00AD0815"/>
    <w:pPr>
      <w:tabs>
        <w:tab w:val="center" w:pos="4677"/>
        <w:tab w:val="right" w:pos="9355"/>
      </w:tabs>
    </w:pPr>
    <w:rPr>
      <w:lang w:eastAsia="ja-JP"/>
    </w:rPr>
  </w:style>
  <w:style w:type="character" w:customStyle="1" w:styleId="af0">
    <w:name w:val="Верхний колонтитул Знак"/>
    <w:basedOn w:val="a0"/>
    <w:link w:val="af"/>
    <w:uiPriority w:val="99"/>
    <w:semiHidden/>
    <w:locked/>
    <w:rsid w:val="000E12DA"/>
    <w:rPr>
      <w:rFonts w:cs="Times New Roman"/>
      <w:sz w:val="24"/>
    </w:rPr>
  </w:style>
  <w:style w:type="paragraph" w:styleId="af1">
    <w:name w:val="Balloon Text"/>
    <w:basedOn w:val="a"/>
    <w:link w:val="af2"/>
    <w:uiPriority w:val="99"/>
    <w:rsid w:val="00E53CA5"/>
    <w:rPr>
      <w:rFonts w:ascii="Tahoma" w:hAnsi="Tahoma"/>
      <w:sz w:val="16"/>
      <w:szCs w:val="20"/>
    </w:rPr>
  </w:style>
  <w:style w:type="character" w:customStyle="1" w:styleId="af2">
    <w:name w:val="Текст выноски Знак"/>
    <w:basedOn w:val="a0"/>
    <w:link w:val="af1"/>
    <w:uiPriority w:val="99"/>
    <w:locked/>
    <w:rsid w:val="00E53CA5"/>
    <w:rPr>
      <w:rFonts w:ascii="Tahoma" w:hAnsi="Tahoma" w:cs="Times New Roman"/>
      <w:sz w:val="16"/>
      <w:lang w:val="en-US" w:eastAsia="ko-KR"/>
    </w:rPr>
  </w:style>
  <w:style w:type="paragraph" w:customStyle="1" w:styleId="Pa1">
    <w:name w:val="Pa1"/>
    <w:basedOn w:val="a"/>
    <w:next w:val="a"/>
    <w:uiPriority w:val="99"/>
    <w:rsid w:val="004713AB"/>
    <w:pPr>
      <w:autoSpaceDE w:val="0"/>
      <w:autoSpaceDN w:val="0"/>
      <w:adjustRightInd w:val="0"/>
      <w:spacing w:line="197" w:lineRule="atLeast"/>
    </w:pPr>
    <w:rPr>
      <w:rFonts w:ascii="Warnock Pro" w:hAnsi="Warnock Pro"/>
      <w:lang w:eastAsia="ja-JP"/>
    </w:rPr>
  </w:style>
  <w:style w:type="character" w:customStyle="1" w:styleId="A12">
    <w:name w:val="A12"/>
    <w:uiPriority w:val="99"/>
    <w:rsid w:val="004713AB"/>
    <w:rPr>
      <w:color w:val="000000"/>
      <w:sz w:val="11"/>
    </w:rPr>
  </w:style>
  <w:style w:type="paragraph" w:styleId="af3">
    <w:name w:val="List Paragraph"/>
    <w:basedOn w:val="a"/>
    <w:uiPriority w:val="34"/>
    <w:qFormat/>
    <w:rsid w:val="002E2478"/>
    <w:pPr>
      <w:spacing w:after="200" w:line="276" w:lineRule="auto"/>
      <w:ind w:left="720"/>
      <w:contextualSpacing/>
    </w:pPr>
    <w:rPr>
      <w:rFonts w:ascii="Calibri" w:eastAsia="Malgun Gothic" w:hAnsi="Calibri"/>
      <w:sz w:val="22"/>
      <w:szCs w:val="22"/>
      <w:lang w:val="ru-RU"/>
    </w:rPr>
  </w:style>
  <w:style w:type="table" w:styleId="af4">
    <w:name w:val="Table Grid"/>
    <w:basedOn w:val="a1"/>
    <w:uiPriority w:val="59"/>
    <w:locked/>
    <w:rsid w:val="00BE67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uiPriority w:val="99"/>
    <w:rsid w:val="00E5387F"/>
    <w:pPr>
      <w:widowControl w:val="0"/>
      <w:autoSpaceDE w:val="0"/>
      <w:autoSpaceDN w:val="0"/>
      <w:adjustRightInd w:val="0"/>
      <w:ind w:firstLine="720"/>
    </w:pPr>
    <w:rPr>
      <w:rFonts w:ascii="Arial" w:hAnsi="Arial" w:cs="Arial"/>
    </w:rPr>
  </w:style>
  <w:style w:type="paragraph" w:customStyle="1" w:styleId="ConsPlusNonformat">
    <w:name w:val="ConsPlusNonformat"/>
    <w:uiPriority w:val="99"/>
    <w:rsid w:val="00E5387F"/>
    <w:pPr>
      <w:widowControl w:val="0"/>
      <w:autoSpaceDE w:val="0"/>
      <w:autoSpaceDN w:val="0"/>
      <w:adjustRightInd w:val="0"/>
    </w:pPr>
    <w:rPr>
      <w:rFonts w:ascii="Courier New" w:hAnsi="Courier New" w:cs="Courier New"/>
    </w:rPr>
  </w:style>
  <w:style w:type="paragraph" w:customStyle="1" w:styleId="af5">
    <w:name w:val="Знак"/>
    <w:basedOn w:val="a"/>
    <w:autoRedefine/>
    <w:uiPriority w:val="99"/>
    <w:rsid w:val="00E5387F"/>
    <w:pPr>
      <w:spacing w:after="160" w:line="240" w:lineRule="exact"/>
    </w:pPr>
    <w:rPr>
      <w:rFonts w:eastAsia="SimSun"/>
      <w:b/>
      <w:sz w:val="28"/>
      <w:lang w:eastAsia="en-US"/>
    </w:rPr>
  </w:style>
  <w:style w:type="paragraph" w:styleId="af6">
    <w:name w:val="Title"/>
    <w:basedOn w:val="a"/>
    <w:link w:val="af7"/>
    <w:uiPriority w:val="99"/>
    <w:qFormat/>
    <w:locked/>
    <w:rsid w:val="00E5387F"/>
    <w:pPr>
      <w:jc w:val="center"/>
    </w:pPr>
    <w:rPr>
      <w:b/>
      <w:bCs/>
      <w:sz w:val="28"/>
      <w:lang w:val="ru-RU" w:eastAsia="ru-RU"/>
    </w:rPr>
  </w:style>
  <w:style w:type="character" w:customStyle="1" w:styleId="af7">
    <w:name w:val="Название Знак"/>
    <w:basedOn w:val="a0"/>
    <w:link w:val="af6"/>
    <w:uiPriority w:val="99"/>
    <w:locked/>
    <w:rsid w:val="00B94892"/>
    <w:rPr>
      <w:rFonts w:ascii="Cambria" w:eastAsia="Malgun Gothic" w:hAnsi="Cambria" w:cs="Times New Roman"/>
      <w:b/>
      <w:bCs/>
      <w:kern w:val="28"/>
      <w:sz w:val="32"/>
      <w:szCs w:val="32"/>
    </w:rPr>
  </w:style>
  <w:style w:type="paragraph" w:styleId="2">
    <w:name w:val="Body Text 2"/>
    <w:basedOn w:val="a"/>
    <w:link w:val="20"/>
    <w:uiPriority w:val="99"/>
    <w:rsid w:val="00E5387F"/>
    <w:pPr>
      <w:spacing w:after="120" w:line="480" w:lineRule="auto"/>
    </w:pPr>
    <w:rPr>
      <w:lang w:val="ru-RU" w:eastAsia="ru-RU"/>
    </w:rPr>
  </w:style>
  <w:style w:type="character" w:customStyle="1" w:styleId="20">
    <w:name w:val="Основной текст 2 Знак"/>
    <w:basedOn w:val="a0"/>
    <w:link w:val="2"/>
    <w:uiPriority w:val="99"/>
    <w:semiHidden/>
    <w:locked/>
    <w:rsid w:val="00B94892"/>
    <w:rPr>
      <w:rFonts w:cs="Times New Roman"/>
      <w:sz w:val="24"/>
      <w:szCs w:val="24"/>
    </w:rPr>
  </w:style>
  <w:style w:type="character" w:customStyle="1" w:styleId="s0">
    <w:name w:val="s0"/>
    <w:uiPriority w:val="99"/>
    <w:rsid w:val="00E5387F"/>
    <w:rPr>
      <w:rFonts w:ascii="Times New Roman" w:hAnsi="Times New Roman"/>
      <w:color w:val="000000"/>
      <w:sz w:val="28"/>
      <w:u w:val="none"/>
      <w:effect w:val="none"/>
    </w:rPr>
  </w:style>
  <w:style w:type="character" w:styleId="af8">
    <w:name w:val="Strong"/>
    <w:basedOn w:val="a0"/>
    <w:uiPriority w:val="22"/>
    <w:qFormat/>
    <w:locked/>
    <w:rsid w:val="00E5387F"/>
    <w:rPr>
      <w:rFonts w:cs="Times New Roman"/>
      <w:b/>
      <w:bCs/>
    </w:rPr>
  </w:style>
  <w:style w:type="character" w:styleId="af9">
    <w:name w:val="Emphasis"/>
    <w:basedOn w:val="a0"/>
    <w:uiPriority w:val="20"/>
    <w:qFormat/>
    <w:locked/>
    <w:rsid w:val="00E5387F"/>
    <w:rPr>
      <w:rFonts w:cs="Times New Roman"/>
      <w:i/>
      <w:iCs/>
    </w:rPr>
  </w:style>
  <w:style w:type="character" w:customStyle="1" w:styleId="hps">
    <w:name w:val="hps"/>
    <w:basedOn w:val="a0"/>
    <w:uiPriority w:val="99"/>
    <w:rsid w:val="00E5387F"/>
    <w:rPr>
      <w:rFonts w:cs="Times New Roman"/>
    </w:rPr>
  </w:style>
  <w:style w:type="paragraph" w:customStyle="1" w:styleId="Default">
    <w:name w:val="Default"/>
    <w:uiPriority w:val="99"/>
    <w:rsid w:val="00E5387F"/>
    <w:pPr>
      <w:autoSpaceDE w:val="0"/>
      <w:autoSpaceDN w:val="0"/>
      <w:adjustRightInd w:val="0"/>
    </w:pPr>
    <w:rPr>
      <w:rFonts w:ascii="Palatino LT Std" w:eastAsia="Malgun Gothic" w:hAnsi="Palatino LT Std" w:cs="Palatino LT Std"/>
      <w:color w:val="000000"/>
      <w:sz w:val="24"/>
      <w:szCs w:val="24"/>
    </w:rPr>
  </w:style>
  <w:style w:type="character" w:customStyle="1" w:styleId="hl">
    <w:name w:val="hl"/>
    <w:basedOn w:val="a0"/>
    <w:rsid w:val="006E41D1"/>
  </w:style>
  <w:style w:type="paragraph" w:styleId="afa">
    <w:name w:val="Date"/>
    <w:basedOn w:val="a"/>
    <w:next w:val="a"/>
    <w:link w:val="afb"/>
    <w:uiPriority w:val="99"/>
    <w:semiHidden/>
    <w:unhideWhenUsed/>
    <w:rsid w:val="002F19A4"/>
  </w:style>
  <w:style w:type="character" w:customStyle="1" w:styleId="afb">
    <w:name w:val="Дата Знак"/>
    <w:basedOn w:val="a0"/>
    <w:link w:val="afa"/>
    <w:uiPriority w:val="99"/>
    <w:semiHidden/>
    <w:rsid w:val="002F19A4"/>
    <w:rPr>
      <w:sz w:val="24"/>
      <w:szCs w:val="24"/>
      <w:lang w:val="en-US"/>
    </w:rPr>
  </w:style>
  <w:style w:type="paragraph" w:styleId="afc">
    <w:name w:val="No Spacing"/>
    <w:link w:val="afd"/>
    <w:uiPriority w:val="1"/>
    <w:qFormat/>
    <w:rsid w:val="005C3064"/>
    <w:pPr>
      <w:widowControl w:val="0"/>
      <w:adjustRightInd w:val="0"/>
      <w:jc w:val="both"/>
    </w:pPr>
    <w:rPr>
      <w:sz w:val="28"/>
      <w:szCs w:val="28"/>
    </w:rPr>
  </w:style>
  <w:style w:type="character" w:customStyle="1" w:styleId="afd">
    <w:name w:val="Без интервала Знак"/>
    <w:basedOn w:val="a0"/>
    <w:link w:val="afc"/>
    <w:uiPriority w:val="1"/>
    <w:locked/>
    <w:rsid w:val="005C3064"/>
    <w:rPr>
      <w:sz w:val="28"/>
      <w:szCs w:val="28"/>
      <w:lang w:val="ru-RU" w:eastAsia="ru-RU" w:bidi="ar-SA"/>
    </w:rPr>
  </w:style>
  <w:style w:type="character" w:customStyle="1" w:styleId="noprint">
    <w:name w:val="noprint"/>
    <w:basedOn w:val="a0"/>
    <w:rsid w:val="00A03C5B"/>
  </w:style>
  <w:style w:type="character" w:customStyle="1" w:styleId="12">
    <w:name w:val="Обычный (веб) Знак1"/>
    <w:aliases w:val=" Знак2 Знак Знак Знак, Знак2 Знак Знак1, Знак2 Знак Знак Знак Знак Знак,Обычный (Web) Знак,Знак2 Знак Знак Знак Знак Знак,Знак2 Знак Знак Знак Знак1, Знак2 Знак Знак Знак Знак Знак Знак Знак Знак,Знак2 Знак Знак Знак1,Знак Знак3 Знак"/>
    <w:link w:val="a9"/>
    <w:uiPriority w:val="99"/>
    <w:locked/>
    <w:rsid w:val="00F91FDA"/>
    <w:rPr>
      <w:sz w:val="24"/>
      <w:szCs w:val="24"/>
      <w:lang w:val="en-US" w:eastAsia="ko-KR"/>
    </w:rPr>
  </w:style>
  <w:style w:type="character" w:customStyle="1" w:styleId="A40">
    <w:name w:val="A4"/>
    <w:uiPriority w:val="99"/>
    <w:rsid w:val="005A15D3"/>
    <w:rPr>
      <w:color w:val="000000"/>
      <w:sz w:val="14"/>
      <w:szCs w:val="14"/>
    </w:rPr>
  </w:style>
  <w:style w:type="character" w:customStyle="1" w:styleId="ref-journal">
    <w:name w:val="ref-journal"/>
    <w:basedOn w:val="a0"/>
    <w:rsid w:val="00EB50BF"/>
  </w:style>
  <w:style w:type="character" w:customStyle="1" w:styleId="ref-vol">
    <w:name w:val="ref-vol"/>
    <w:basedOn w:val="a0"/>
    <w:rsid w:val="00EB50BF"/>
  </w:style>
  <w:style w:type="character" w:styleId="afe">
    <w:name w:val="annotation reference"/>
    <w:basedOn w:val="a0"/>
    <w:rsid w:val="00EC077E"/>
    <w:rPr>
      <w:sz w:val="16"/>
      <w:szCs w:val="16"/>
    </w:rPr>
  </w:style>
  <w:style w:type="paragraph" w:styleId="aff">
    <w:name w:val="annotation text"/>
    <w:basedOn w:val="a"/>
    <w:link w:val="aff0"/>
    <w:rsid w:val="00EC077E"/>
    <w:rPr>
      <w:rFonts w:eastAsia="Malgun Gothic"/>
      <w:color w:val="000000"/>
      <w:sz w:val="20"/>
      <w:szCs w:val="20"/>
      <w:lang w:val="ru-RU" w:eastAsia="ru-RU"/>
    </w:rPr>
  </w:style>
  <w:style w:type="character" w:customStyle="1" w:styleId="aff0">
    <w:name w:val="Текст примечания Знак"/>
    <w:basedOn w:val="a0"/>
    <w:link w:val="aff"/>
    <w:rsid w:val="00EC077E"/>
    <w:rPr>
      <w:rFonts w:eastAsia="Malgun Gothic"/>
      <w:color w:val="000000"/>
    </w:rPr>
  </w:style>
  <w:style w:type="paragraph" w:styleId="HTML">
    <w:name w:val="HTML Preformatted"/>
    <w:basedOn w:val="a"/>
    <w:link w:val="HTML0"/>
    <w:uiPriority w:val="99"/>
    <w:unhideWhenUsed/>
    <w:rsid w:val="002535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2535B7"/>
    <w:rPr>
      <w:rFonts w:ascii="Courier New" w:eastAsia="Times New Roman" w:hAnsi="Courier New" w:cs="Courier New"/>
    </w:rPr>
  </w:style>
  <w:style w:type="character" w:styleId="aff1">
    <w:name w:val="Subtle Emphasis"/>
    <w:basedOn w:val="a0"/>
    <w:uiPriority w:val="19"/>
    <w:qFormat/>
    <w:rsid w:val="00E1597E"/>
    <w:rPr>
      <w:i/>
      <w:iCs/>
      <w:color w:val="808080"/>
    </w:rPr>
  </w:style>
  <w:style w:type="paragraph" w:styleId="aff2">
    <w:name w:val="Subtitle"/>
    <w:basedOn w:val="a"/>
    <w:next w:val="a"/>
    <w:link w:val="aff3"/>
    <w:qFormat/>
    <w:locked/>
    <w:rsid w:val="00E1597E"/>
    <w:pPr>
      <w:spacing w:after="60"/>
      <w:jc w:val="center"/>
      <w:outlineLvl w:val="1"/>
    </w:pPr>
    <w:rPr>
      <w:rFonts w:ascii="Cambria" w:eastAsia="Times New Roman" w:hAnsi="Cambria"/>
    </w:rPr>
  </w:style>
  <w:style w:type="character" w:customStyle="1" w:styleId="aff3">
    <w:name w:val="Подзаголовок Знак"/>
    <w:basedOn w:val="a0"/>
    <w:link w:val="aff2"/>
    <w:rsid w:val="00E1597E"/>
    <w:rPr>
      <w:rFonts w:ascii="Cambria" w:eastAsia="Times New Roman" w:hAnsi="Cambria" w:cs="Times New Roman"/>
      <w:sz w:val="24"/>
      <w:szCs w:val="24"/>
      <w:lang w:val="en-US" w:eastAsia="ko-KR"/>
    </w:rPr>
  </w:style>
  <w:style w:type="character" w:styleId="aff4">
    <w:name w:val="Intense Emphasis"/>
    <w:basedOn w:val="a0"/>
    <w:uiPriority w:val="21"/>
    <w:qFormat/>
    <w:rsid w:val="00E1597E"/>
    <w:rPr>
      <w:b/>
      <w:bCs/>
      <w:i/>
      <w:iCs/>
      <w:color w:val="4F81BD"/>
    </w:rPr>
  </w:style>
  <w:style w:type="character" w:customStyle="1" w:styleId="element-citation">
    <w:name w:val="element-citation"/>
    <w:basedOn w:val="a0"/>
    <w:rsid w:val="00090C1A"/>
  </w:style>
</w:styles>
</file>

<file path=word/webSettings.xml><?xml version="1.0" encoding="utf-8"?>
<w:webSettings xmlns:r="http://schemas.openxmlformats.org/officeDocument/2006/relationships" xmlns:w="http://schemas.openxmlformats.org/wordprocessingml/2006/main">
  <w:divs>
    <w:div w:id="78529291">
      <w:bodyDiv w:val="1"/>
      <w:marLeft w:val="0"/>
      <w:marRight w:val="0"/>
      <w:marTop w:val="0"/>
      <w:marBottom w:val="0"/>
      <w:divBdr>
        <w:top w:val="none" w:sz="0" w:space="0" w:color="auto"/>
        <w:left w:val="none" w:sz="0" w:space="0" w:color="auto"/>
        <w:bottom w:val="none" w:sz="0" w:space="0" w:color="auto"/>
        <w:right w:val="none" w:sz="0" w:space="0" w:color="auto"/>
      </w:divBdr>
    </w:div>
    <w:div w:id="156268023">
      <w:bodyDiv w:val="1"/>
      <w:marLeft w:val="0"/>
      <w:marRight w:val="0"/>
      <w:marTop w:val="0"/>
      <w:marBottom w:val="0"/>
      <w:divBdr>
        <w:top w:val="none" w:sz="0" w:space="0" w:color="auto"/>
        <w:left w:val="none" w:sz="0" w:space="0" w:color="auto"/>
        <w:bottom w:val="none" w:sz="0" w:space="0" w:color="auto"/>
        <w:right w:val="none" w:sz="0" w:space="0" w:color="auto"/>
      </w:divBdr>
    </w:div>
    <w:div w:id="279577538">
      <w:bodyDiv w:val="1"/>
      <w:marLeft w:val="0"/>
      <w:marRight w:val="0"/>
      <w:marTop w:val="0"/>
      <w:marBottom w:val="0"/>
      <w:divBdr>
        <w:top w:val="none" w:sz="0" w:space="0" w:color="auto"/>
        <w:left w:val="none" w:sz="0" w:space="0" w:color="auto"/>
        <w:bottom w:val="none" w:sz="0" w:space="0" w:color="auto"/>
        <w:right w:val="none" w:sz="0" w:space="0" w:color="auto"/>
      </w:divBdr>
    </w:div>
    <w:div w:id="486821858">
      <w:bodyDiv w:val="1"/>
      <w:marLeft w:val="0"/>
      <w:marRight w:val="0"/>
      <w:marTop w:val="0"/>
      <w:marBottom w:val="0"/>
      <w:divBdr>
        <w:top w:val="none" w:sz="0" w:space="0" w:color="auto"/>
        <w:left w:val="none" w:sz="0" w:space="0" w:color="auto"/>
        <w:bottom w:val="none" w:sz="0" w:space="0" w:color="auto"/>
        <w:right w:val="none" w:sz="0" w:space="0" w:color="auto"/>
      </w:divBdr>
    </w:div>
    <w:div w:id="502283816">
      <w:bodyDiv w:val="1"/>
      <w:marLeft w:val="0"/>
      <w:marRight w:val="0"/>
      <w:marTop w:val="0"/>
      <w:marBottom w:val="0"/>
      <w:divBdr>
        <w:top w:val="none" w:sz="0" w:space="0" w:color="auto"/>
        <w:left w:val="none" w:sz="0" w:space="0" w:color="auto"/>
        <w:bottom w:val="none" w:sz="0" w:space="0" w:color="auto"/>
        <w:right w:val="none" w:sz="0" w:space="0" w:color="auto"/>
      </w:divBdr>
    </w:div>
    <w:div w:id="532621275">
      <w:bodyDiv w:val="1"/>
      <w:marLeft w:val="0"/>
      <w:marRight w:val="0"/>
      <w:marTop w:val="0"/>
      <w:marBottom w:val="0"/>
      <w:divBdr>
        <w:top w:val="none" w:sz="0" w:space="0" w:color="auto"/>
        <w:left w:val="none" w:sz="0" w:space="0" w:color="auto"/>
        <w:bottom w:val="none" w:sz="0" w:space="0" w:color="auto"/>
        <w:right w:val="none" w:sz="0" w:space="0" w:color="auto"/>
      </w:divBdr>
      <w:divsChild>
        <w:div w:id="250354258">
          <w:marLeft w:val="547"/>
          <w:marRight w:val="0"/>
          <w:marTop w:val="58"/>
          <w:marBottom w:val="0"/>
          <w:divBdr>
            <w:top w:val="none" w:sz="0" w:space="0" w:color="auto"/>
            <w:left w:val="none" w:sz="0" w:space="0" w:color="auto"/>
            <w:bottom w:val="none" w:sz="0" w:space="0" w:color="auto"/>
            <w:right w:val="none" w:sz="0" w:space="0" w:color="auto"/>
          </w:divBdr>
        </w:div>
        <w:div w:id="252012495">
          <w:marLeft w:val="547"/>
          <w:marRight w:val="0"/>
          <w:marTop w:val="58"/>
          <w:marBottom w:val="0"/>
          <w:divBdr>
            <w:top w:val="none" w:sz="0" w:space="0" w:color="auto"/>
            <w:left w:val="none" w:sz="0" w:space="0" w:color="auto"/>
            <w:bottom w:val="none" w:sz="0" w:space="0" w:color="auto"/>
            <w:right w:val="none" w:sz="0" w:space="0" w:color="auto"/>
          </w:divBdr>
        </w:div>
        <w:div w:id="704672766">
          <w:marLeft w:val="547"/>
          <w:marRight w:val="0"/>
          <w:marTop w:val="58"/>
          <w:marBottom w:val="0"/>
          <w:divBdr>
            <w:top w:val="none" w:sz="0" w:space="0" w:color="auto"/>
            <w:left w:val="none" w:sz="0" w:space="0" w:color="auto"/>
            <w:bottom w:val="none" w:sz="0" w:space="0" w:color="auto"/>
            <w:right w:val="none" w:sz="0" w:space="0" w:color="auto"/>
          </w:divBdr>
        </w:div>
        <w:div w:id="1354569364">
          <w:marLeft w:val="547"/>
          <w:marRight w:val="0"/>
          <w:marTop w:val="58"/>
          <w:marBottom w:val="0"/>
          <w:divBdr>
            <w:top w:val="none" w:sz="0" w:space="0" w:color="auto"/>
            <w:left w:val="none" w:sz="0" w:space="0" w:color="auto"/>
            <w:bottom w:val="none" w:sz="0" w:space="0" w:color="auto"/>
            <w:right w:val="none" w:sz="0" w:space="0" w:color="auto"/>
          </w:divBdr>
        </w:div>
        <w:div w:id="1897081132">
          <w:marLeft w:val="547"/>
          <w:marRight w:val="0"/>
          <w:marTop w:val="58"/>
          <w:marBottom w:val="0"/>
          <w:divBdr>
            <w:top w:val="none" w:sz="0" w:space="0" w:color="auto"/>
            <w:left w:val="none" w:sz="0" w:space="0" w:color="auto"/>
            <w:bottom w:val="none" w:sz="0" w:space="0" w:color="auto"/>
            <w:right w:val="none" w:sz="0" w:space="0" w:color="auto"/>
          </w:divBdr>
        </w:div>
      </w:divsChild>
    </w:div>
    <w:div w:id="541944361">
      <w:marLeft w:val="0"/>
      <w:marRight w:val="0"/>
      <w:marTop w:val="0"/>
      <w:marBottom w:val="0"/>
      <w:divBdr>
        <w:top w:val="none" w:sz="0" w:space="0" w:color="auto"/>
        <w:left w:val="none" w:sz="0" w:space="0" w:color="auto"/>
        <w:bottom w:val="none" w:sz="0" w:space="0" w:color="auto"/>
        <w:right w:val="none" w:sz="0" w:space="0" w:color="auto"/>
      </w:divBdr>
    </w:div>
    <w:div w:id="541944362">
      <w:marLeft w:val="0"/>
      <w:marRight w:val="0"/>
      <w:marTop w:val="0"/>
      <w:marBottom w:val="0"/>
      <w:divBdr>
        <w:top w:val="none" w:sz="0" w:space="0" w:color="auto"/>
        <w:left w:val="none" w:sz="0" w:space="0" w:color="auto"/>
        <w:bottom w:val="none" w:sz="0" w:space="0" w:color="auto"/>
        <w:right w:val="none" w:sz="0" w:space="0" w:color="auto"/>
      </w:divBdr>
    </w:div>
    <w:div w:id="541944363">
      <w:marLeft w:val="0"/>
      <w:marRight w:val="0"/>
      <w:marTop w:val="0"/>
      <w:marBottom w:val="0"/>
      <w:divBdr>
        <w:top w:val="none" w:sz="0" w:space="0" w:color="auto"/>
        <w:left w:val="none" w:sz="0" w:space="0" w:color="auto"/>
        <w:bottom w:val="none" w:sz="0" w:space="0" w:color="auto"/>
        <w:right w:val="none" w:sz="0" w:space="0" w:color="auto"/>
      </w:divBdr>
    </w:div>
    <w:div w:id="541944364">
      <w:marLeft w:val="0"/>
      <w:marRight w:val="0"/>
      <w:marTop w:val="0"/>
      <w:marBottom w:val="0"/>
      <w:divBdr>
        <w:top w:val="none" w:sz="0" w:space="0" w:color="auto"/>
        <w:left w:val="none" w:sz="0" w:space="0" w:color="auto"/>
        <w:bottom w:val="none" w:sz="0" w:space="0" w:color="auto"/>
        <w:right w:val="none" w:sz="0" w:space="0" w:color="auto"/>
      </w:divBdr>
      <w:divsChild>
        <w:div w:id="541944365">
          <w:marLeft w:val="0"/>
          <w:marRight w:val="0"/>
          <w:marTop w:val="0"/>
          <w:marBottom w:val="0"/>
          <w:divBdr>
            <w:top w:val="none" w:sz="0" w:space="0" w:color="auto"/>
            <w:left w:val="none" w:sz="0" w:space="0" w:color="auto"/>
            <w:bottom w:val="none" w:sz="0" w:space="0" w:color="auto"/>
            <w:right w:val="none" w:sz="0" w:space="0" w:color="auto"/>
          </w:divBdr>
          <w:divsChild>
            <w:div w:id="541944366">
              <w:marLeft w:val="0"/>
              <w:marRight w:val="0"/>
              <w:marTop w:val="0"/>
              <w:marBottom w:val="0"/>
              <w:divBdr>
                <w:top w:val="none" w:sz="0" w:space="0" w:color="auto"/>
                <w:left w:val="none" w:sz="0" w:space="0" w:color="auto"/>
                <w:bottom w:val="none" w:sz="0" w:space="0" w:color="auto"/>
                <w:right w:val="none" w:sz="0" w:space="0" w:color="auto"/>
              </w:divBdr>
            </w:div>
            <w:div w:id="54194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944368">
      <w:marLeft w:val="0"/>
      <w:marRight w:val="0"/>
      <w:marTop w:val="0"/>
      <w:marBottom w:val="0"/>
      <w:divBdr>
        <w:top w:val="none" w:sz="0" w:space="0" w:color="auto"/>
        <w:left w:val="none" w:sz="0" w:space="0" w:color="auto"/>
        <w:bottom w:val="none" w:sz="0" w:space="0" w:color="auto"/>
        <w:right w:val="none" w:sz="0" w:space="0" w:color="auto"/>
      </w:divBdr>
    </w:div>
    <w:div w:id="541944369">
      <w:marLeft w:val="0"/>
      <w:marRight w:val="0"/>
      <w:marTop w:val="0"/>
      <w:marBottom w:val="0"/>
      <w:divBdr>
        <w:top w:val="none" w:sz="0" w:space="0" w:color="auto"/>
        <w:left w:val="none" w:sz="0" w:space="0" w:color="auto"/>
        <w:bottom w:val="none" w:sz="0" w:space="0" w:color="auto"/>
        <w:right w:val="none" w:sz="0" w:space="0" w:color="auto"/>
      </w:divBdr>
    </w:div>
    <w:div w:id="541944370">
      <w:marLeft w:val="0"/>
      <w:marRight w:val="0"/>
      <w:marTop w:val="0"/>
      <w:marBottom w:val="0"/>
      <w:divBdr>
        <w:top w:val="none" w:sz="0" w:space="0" w:color="auto"/>
        <w:left w:val="none" w:sz="0" w:space="0" w:color="auto"/>
        <w:bottom w:val="none" w:sz="0" w:space="0" w:color="auto"/>
        <w:right w:val="none" w:sz="0" w:space="0" w:color="auto"/>
      </w:divBdr>
    </w:div>
    <w:div w:id="541944371">
      <w:marLeft w:val="0"/>
      <w:marRight w:val="0"/>
      <w:marTop w:val="0"/>
      <w:marBottom w:val="0"/>
      <w:divBdr>
        <w:top w:val="none" w:sz="0" w:space="0" w:color="auto"/>
        <w:left w:val="none" w:sz="0" w:space="0" w:color="auto"/>
        <w:bottom w:val="none" w:sz="0" w:space="0" w:color="auto"/>
        <w:right w:val="none" w:sz="0" w:space="0" w:color="auto"/>
      </w:divBdr>
    </w:div>
    <w:div w:id="541944372">
      <w:marLeft w:val="0"/>
      <w:marRight w:val="0"/>
      <w:marTop w:val="0"/>
      <w:marBottom w:val="0"/>
      <w:divBdr>
        <w:top w:val="none" w:sz="0" w:space="0" w:color="auto"/>
        <w:left w:val="none" w:sz="0" w:space="0" w:color="auto"/>
        <w:bottom w:val="none" w:sz="0" w:space="0" w:color="auto"/>
        <w:right w:val="none" w:sz="0" w:space="0" w:color="auto"/>
      </w:divBdr>
    </w:div>
    <w:div w:id="541944373">
      <w:marLeft w:val="0"/>
      <w:marRight w:val="0"/>
      <w:marTop w:val="0"/>
      <w:marBottom w:val="0"/>
      <w:divBdr>
        <w:top w:val="none" w:sz="0" w:space="0" w:color="auto"/>
        <w:left w:val="none" w:sz="0" w:space="0" w:color="auto"/>
        <w:bottom w:val="none" w:sz="0" w:space="0" w:color="auto"/>
        <w:right w:val="none" w:sz="0" w:space="0" w:color="auto"/>
      </w:divBdr>
    </w:div>
    <w:div w:id="541944374">
      <w:marLeft w:val="0"/>
      <w:marRight w:val="0"/>
      <w:marTop w:val="0"/>
      <w:marBottom w:val="0"/>
      <w:divBdr>
        <w:top w:val="none" w:sz="0" w:space="0" w:color="auto"/>
        <w:left w:val="none" w:sz="0" w:space="0" w:color="auto"/>
        <w:bottom w:val="none" w:sz="0" w:space="0" w:color="auto"/>
        <w:right w:val="none" w:sz="0" w:space="0" w:color="auto"/>
      </w:divBdr>
    </w:div>
    <w:div w:id="646666042">
      <w:bodyDiv w:val="1"/>
      <w:marLeft w:val="0"/>
      <w:marRight w:val="0"/>
      <w:marTop w:val="0"/>
      <w:marBottom w:val="0"/>
      <w:divBdr>
        <w:top w:val="none" w:sz="0" w:space="0" w:color="auto"/>
        <w:left w:val="none" w:sz="0" w:space="0" w:color="auto"/>
        <w:bottom w:val="none" w:sz="0" w:space="0" w:color="auto"/>
        <w:right w:val="none" w:sz="0" w:space="0" w:color="auto"/>
      </w:divBdr>
    </w:div>
    <w:div w:id="715544133">
      <w:bodyDiv w:val="1"/>
      <w:marLeft w:val="0"/>
      <w:marRight w:val="0"/>
      <w:marTop w:val="0"/>
      <w:marBottom w:val="0"/>
      <w:divBdr>
        <w:top w:val="none" w:sz="0" w:space="0" w:color="auto"/>
        <w:left w:val="none" w:sz="0" w:space="0" w:color="auto"/>
        <w:bottom w:val="none" w:sz="0" w:space="0" w:color="auto"/>
        <w:right w:val="none" w:sz="0" w:space="0" w:color="auto"/>
      </w:divBdr>
    </w:div>
    <w:div w:id="872158202">
      <w:bodyDiv w:val="1"/>
      <w:marLeft w:val="0"/>
      <w:marRight w:val="0"/>
      <w:marTop w:val="0"/>
      <w:marBottom w:val="0"/>
      <w:divBdr>
        <w:top w:val="none" w:sz="0" w:space="0" w:color="auto"/>
        <w:left w:val="none" w:sz="0" w:space="0" w:color="auto"/>
        <w:bottom w:val="none" w:sz="0" w:space="0" w:color="auto"/>
        <w:right w:val="none" w:sz="0" w:space="0" w:color="auto"/>
      </w:divBdr>
    </w:div>
    <w:div w:id="915287398">
      <w:bodyDiv w:val="1"/>
      <w:marLeft w:val="0"/>
      <w:marRight w:val="0"/>
      <w:marTop w:val="0"/>
      <w:marBottom w:val="0"/>
      <w:divBdr>
        <w:top w:val="none" w:sz="0" w:space="0" w:color="auto"/>
        <w:left w:val="none" w:sz="0" w:space="0" w:color="auto"/>
        <w:bottom w:val="none" w:sz="0" w:space="0" w:color="auto"/>
        <w:right w:val="none" w:sz="0" w:space="0" w:color="auto"/>
      </w:divBdr>
    </w:div>
    <w:div w:id="1029987938">
      <w:bodyDiv w:val="1"/>
      <w:marLeft w:val="0"/>
      <w:marRight w:val="0"/>
      <w:marTop w:val="0"/>
      <w:marBottom w:val="0"/>
      <w:divBdr>
        <w:top w:val="none" w:sz="0" w:space="0" w:color="auto"/>
        <w:left w:val="none" w:sz="0" w:space="0" w:color="auto"/>
        <w:bottom w:val="none" w:sz="0" w:space="0" w:color="auto"/>
        <w:right w:val="none" w:sz="0" w:space="0" w:color="auto"/>
      </w:divBdr>
    </w:div>
    <w:div w:id="1276404937">
      <w:bodyDiv w:val="1"/>
      <w:marLeft w:val="0"/>
      <w:marRight w:val="0"/>
      <w:marTop w:val="0"/>
      <w:marBottom w:val="0"/>
      <w:divBdr>
        <w:top w:val="none" w:sz="0" w:space="0" w:color="auto"/>
        <w:left w:val="none" w:sz="0" w:space="0" w:color="auto"/>
        <w:bottom w:val="none" w:sz="0" w:space="0" w:color="auto"/>
        <w:right w:val="none" w:sz="0" w:space="0" w:color="auto"/>
      </w:divBdr>
    </w:div>
    <w:div w:id="1410612388">
      <w:bodyDiv w:val="1"/>
      <w:marLeft w:val="0"/>
      <w:marRight w:val="0"/>
      <w:marTop w:val="0"/>
      <w:marBottom w:val="0"/>
      <w:divBdr>
        <w:top w:val="none" w:sz="0" w:space="0" w:color="auto"/>
        <w:left w:val="none" w:sz="0" w:space="0" w:color="auto"/>
        <w:bottom w:val="none" w:sz="0" w:space="0" w:color="auto"/>
        <w:right w:val="none" w:sz="0" w:space="0" w:color="auto"/>
      </w:divBdr>
    </w:div>
    <w:div w:id="1490752348">
      <w:bodyDiv w:val="1"/>
      <w:marLeft w:val="0"/>
      <w:marRight w:val="0"/>
      <w:marTop w:val="0"/>
      <w:marBottom w:val="0"/>
      <w:divBdr>
        <w:top w:val="none" w:sz="0" w:space="0" w:color="auto"/>
        <w:left w:val="none" w:sz="0" w:space="0" w:color="auto"/>
        <w:bottom w:val="none" w:sz="0" w:space="0" w:color="auto"/>
        <w:right w:val="none" w:sz="0" w:space="0" w:color="auto"/>
      </w:divBdr>
      <w:divsChild>
        <w:div w:id="515577000">
          <w:marLeft w:val="547"/>
          <w:marRight w:val="0"/>
          <w:marTop w:val="58"/>
          <w:marBottom w:val="0"/>
          <w:divBdr>
            <w:top w:val="none" w:sz="0" w:space="0" w:color="auto"/>
            <w:left w:val="none" w:sz="0" w:space="0" w:color="auto"/>
            <w:bottom w:val="none" w:sz="0" w:space="0" w:color="auto"/>
            <w:right w:val="none" w:sz="0" w:space="0" w:color="auto"/>
          </w:divBdr>
        </w:div>
        <w:div w:id="1716390913">
          <w:marLeft w:val="547"/>
          <w:marRight w:val="0"/>
          <w:marTop w:val="58"/>
          <w:marBottom w:val="0"/>
          <w:divBdr>
            <w:top w:val="none" w:sz="0" w:space="0" w:color="auto"/>
            <w:left w:val="none" w:sz="0" w:space="0" w:color="auto"/>
            <w:bottom w:val="none" w:sz="0" w:space="0" w:color="auto"/>
            <w:right w:val="none" w:sz="0" w:space="0" w:color="auto"/>
          </w:divBdr>
        </w:div>
        <w:div w:id="1843273375">
          <w:marLeft w:val="547"/>
          <w:marRight w:val="0"/>
          <w:marTop w:val="58"/>
          <w:marBottom w:val="0"/>
          <w:divBdr>
            <w:top w:val="none" w:sz="0" w:space="0" w:color="auto"/>
            <w:left w:val="none" w:sz="0" w:space="0" w:color="auto"/>
            <w:bottom w:val="none" w:sz="0" w:space="0" w:color="auto"/>
            <w:right w:val="none" w:sz="0" w:space="0" w:color="auto"/>
          </w:divBdr>
        </w:div>
      </w:divsChild>
    </w:div>
    <w:div w:id="1740668905">
      <w:bodyDiv w:val="1"/>
      <w:marLeft w:val="0"/>
      <w:marRight w:val="0"/>
      <w:marTop w:val="0"/>
      <w:marBottom w:val="0"/>
      <w:divBdr>
        <w:top w:val="none" w:sz="0" w:space="0" w:color="auto"/>
        <w:left w:val="none" w:sz="0" w:space="0" w:color="auto"/>
        <w:bottom w:val="none" w:sz="0" w:space="0" w:color="auto"/>
        <w:right w:val="none" w:sz="0" w:space="0" w:color="auto"/>
      </w:divBdr>
    </w:div>
    <w:div w:id="1741168282">
      <w:bodyDiv w:val="1"/>
      <w:marLeft w:val="0"/>
      <w:marRight w:val="0"/>
      <w:marTop w:val="0"/>
      <w:marBottom w:val="0"/>
      <w:divBdr>
        <w:top w:val="none" w:sz="0" w:space="0" w:color="auto"/>
        <w:left w:val="none" w:sz="0" w:space="0" w:color="auto"/>
        <w:bottom w:val="none" w:sz="0" w:space="0" w:color="auto"/>
        <w:right w:val="none" w:sz="0" w:space="0" w:color="auto"/>
      </w:divBdr>
    </w:div>
    <w:div w:id="1908764557">
      <w:bodyDiv w:val="1"/>
      <w:marLeft w:val="0"/>
      <w:marRight w:val="0"/>
      <w:marTop w:val="0"/>
      <w:marBottom w:val="0"/>
      <w:divBdr>
        <w:top w:val="none" w:sz="0" w:space="0" w:color="auto"/>
        <w:left w:val="none" w:sz="0" w:space="0" w:color="auto"/>
        <w:bottom w:val="none" w:sz="0" w:space="0" w:color="auto"/>
        <w:right w:val="none" w:sz="0" w:space="0" w:color="auto"/>
      </w:divBdr>
    </w:div>
    <w:div w:id="1961717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emf"/><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image" Target="media/image29.em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u.wikipedia.org/wiki/%D0%9A%D0%BB%D0%B5%D1%82%D0%BA%D0%B0" TargetMode="External"/><Relationship Id="rId24" Type="http://schemas.openxmlformats.org/officeDocument/2006/relationships/image" Target="media/image15.png"/><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7.emf"/><Relationship Id="rId10" Type="http://schemas.openxmlformats.org/officeDocument/2006/relationships/hyperlink" Target="http://ru.wikipedia.org/wiki/%D0%A4%D0%B5%D0%BD%D0%BE%D1%82%D0%B8%D0%BF" TargetMode="External"/><Relationship Id="rId19" Type="http://schemas.openxmlformats.org/officeDocument/2006/relationships/image" Target="media/image10.png"/><Relationship Id="rId31" Type="http://schemas.openxmlformats.org/officeDocument/2006/relationships/image" Target="media/image2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emf"/><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7E36222-ABB8-41F5-9E01-2BCE007AE8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23959</TotalTime>
  <Pages>57</Pages>
  <Words>9881</Words>
  <Characters>56326</Characters>
  <Application>Microsoft Office Word</Application>
  <DocSecurity>0</DocSecurity>
  <Lines>469</Lines>
  <Paragraphs>132</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vt:lpstr>
    </vt:vector>
  </TitlesOfParts>
  <Company/>
  <LinksUpToDate>false</LinksUpToDate>
  <CharactersWithSpaces>66075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subject/>
  <dc:creator/>
  <cp:keywords/>
  <dc:description/>
  <cp:lastModifiedBy>HP</cp:lastModifiedBy>
  <cp:revision>711</cp:revision>
  <cp:lastPrinted>2020-10-28T03:48:00Z</cp:lastPrinted>
  <dcterms:created xsi:type="dcterms:W3CDTF">2012-10-28T04:18:00Z</dcterms:created>
  <dcterms:modified xsi:type="dcterms:W3CDTF">2020-10-28T04:02:00Z</dcterms:modified>
</cp:coreProperties>
</file>