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2BFF" w:rsidRPr="000077DD" w:rsidRDefault="007E16FF" w:rsidP="00B03DD5">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noProof/>
          <w:sz w:val="24"/>
          <w:szCs w:val="24"/>
          <w:lang w:eastAsia="ru-RU"/>
        </w:rPr>
        <w:drawing>
          <wp:inline distT="0" distB="0" distL="0" distR="0">
            <wp:extent cx="6226529" cy="8993875"/>
            <wp:effectExtent l="0" t="0" r="3175" b="0"/>
            <wp:docPr id="16" name="Рисунок 16" descr="C:\Users\Анастасия\Documents\Scan\титул новый отч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астасия\Documents\Scan\титул новый отчет.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10796" t="7177" r="6513" b="7993"/>
                    <a:stretch/>
                  </pic:blipFill>
                  <pic:spPr bwMode="auto">
                    <a:xfrm>
                      <a:off x="0" y="0"/>
                      <a:ext cx="6225324" cy="8992134"/>
                    </a:xfrm>
                    <a:prstGeom prst="rect">
                      <a:avLst/>
                    </a:prstGeom>
                    <a:noFill/>
                    <a:ln>
                      <a:noFill/>
                    </a:ln>
                    <a:extLst>
                      <a:ext uri="{53640926-AAD7-44D8-BBD7-CCE9431645EC}">
                        <a14:shadowObscured xmlns:a14="http://schemas.microsoft.com/office/drawing/2010/main"/>
                      </a:ext>
                    </a:extLst>
                  </pic:spPr>
                </pic:pic>
              </a:graphicData>
            </a:graphic>
          </wp:inline>
        </w:drawing>
      </w:r>
      <w:r w:rsidR="005B2BFF" w:rsidRPr="000077DD">
        <w:rPr>
          <w:rFonts w:ascii="Times New Roman" w:eastAsia="Times New Roman" w:hAnsi="Times New Roman" w:cs="Times New Roman"/>
          <w:sz w:val="24"/>
          <w:szCs w:val="24"/>
          <w:lang w:eastAsia="ru-RU"/>
        </w:rPr>
        <w:br w:type="page"/>
      </w:r>
      <w:r w:rsidR="005B2BFF" w:rsidRPr="000077DD">
        <w:rPr>
          <w:rFonts w:ascii="Times New Roman" w:eastAsia="Times New Roman" w:hAnsi="Times New Roman" w:cs="Times New Roman"/>
          <w:b/>
          <w:bCs/>
          <w:sz w:val="24"/>
          <w:szCs w:val="24"/>
          <w:lang w:eastAsia="ru-RU"/>
        </w:rPr>
        <w:lastRenderedPageBreak/>
        <w:t>СПИСОК ИСПОЛНИТЕЛЕЙ</w:t>
      </w:r>
    </w:p>
    <w:p w:rsidR="005B2BFF" w:rsidRPr="000077DD" w:rsidRDefault="005B2BFF" w:rsidP="005B2BFF">
      <w:pPr>
        <w:spacing w:after="0" w:line="360" w:lineRule="auto"/>
        <w:jc w:val="center"/>
        <w:rPr>
          <w:rFonts w:ascii="Times New Roman" w:eastAsia="Times New Roman" w:hAnsi="Times New Roman" w:cs="Times New Roman"/>
          <w:bCs/>
          <w:sz w:val="24"/>
          <w:szCs w:val="24"/>
          <w:lang w:eastAsia="ru-RU"/>
        </w:rPr>
      </w:pPr>
    </w:p>
    <w:p w:rsidR="007D7149" w:rsidRDefault="00B03DD5" w:rsidP="002559F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882640" cy="5143500"/>
            <wp:effectExtent l="0" t="0" r="3810" b="0"/>
            <wp:docPr id="18" name="Рисунок 18" descr="C:\Users\Анастасия\Documents\Scan\лист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Documents\Scan\лист исполнителей.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11285" t="10747" r="10106" b="40439"/>
                    <a:stretch/>
                  </pic:blipFill>
                  <pic:spPr bwMode="auto">
                    <a:xfrm>
                      <a:off x="0" y="0"/>
                      <a:ext cx="5882640" cy="5143500"/>
                    </a:xfrm>
                    <a:prstGeom prst="rect">
                      <a:avLst/>
                    </a:prstGeom>
                    <a:noFill/>
                    <a:ln>
                      <a:noFill/>
                    </a:ln>
                    <a:extLst>
                      <a:ext uri="{53640926-AAD7-44D8-BBD7-CCE9431645EC}">
                        <a14:shadowObscured xmlns:a14="http://schemas.microsoft.com/office/drawing/2010/main"/>
                      </a:ext>
                    </a:extLst>
                  </pic:spPr>
                </pic:pic>
              </a:graphicData>
            </a:graphic>
          </wp:inline>
        </w:drawing>
      </w:r>
    </w:p>
    <w:p w:rsidR="002A35CA" w:rsidRPr="000077DD" w:rsidRDefault="002A35CA" w:rsidP="002559F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72DB875" wp14:editId="400A4CC7">
            <wp:extent cx="5877496" cy="1264920"/>
            <wp:effectExtent l="0" t="0" r="9525" b="0"/>
            <wp:docPr id="19" name="Рисунок 19" descr="C:\Users\Анастасия\Documents\Scan\лист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Documents\Scan\лист исполнителей.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11285" t="68677" r="10106" b="19307"/>
                    <a:stretch/>
                  </pic:blipFill>
                  <pic:spPr bwMode="auto">
                    <a:xfrm>
                      <a:off x="0" y="0"/>
                      <a:ext cx="5882640" cy="1266027"/>
                    </a:xfrm>
                    <a:prstGeom prst="rect">
                      <a:avLst/>
                    </a:prstGeom>
                    <a:noFill/>
                    <a:ln>
                      <a:noFill/>
                    </a:ln>
                    <a:extLst>
                      <a:ext uri="{53640926-AAD7-44D8-BBD7-CCE9431645EC}">
                        <a14:shadowObscured xmlns:a14="http://schemas.microsoft.com/office/drawing/2010/main"/>
                      </a:ext>
                    </a:extLst>
                  </pic:spPr>
                </pic:pic>
              </a:graphicData>
            </a:graphic>
          </wp:inline>
        </w:drawing>
      </w:r>
    </w:p>
    <w:p w:rsidR="002738EC" w:rsidRPr="000077DD" w:rsidRDefault="00E251F7" w:rsidP="006E3FB5">
      <w:pPr>
        <w:spacing w:after="0" w:line="240" w:lineRule="auto"/>
        <w:jc w:val="center"/>
        <w:rPr>
          <w:rFonts w:ascii="Times New Roman" w:hAnsi="Times New Roman" w:cs="Times New Roman"/>
          <w:sz w:val="28"/>
        </w:rPr>
      </w:pPr>
      <w:r w:rsidRPr="000077D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1C043084" wp14:editId="67C5F7A4">
                <wp:simplePos x="0" y="0"/>
                <wp:positionH relativeFrom="column">
                  <wp:posOffset>2867025</wp:posOffset>
                </wp:positionH>
                <wp:positionV relativeFrom="paragraph">
                  <wp:posOffset>331470</wp:posOffset>
                </wp:positionV>
                <wp:extent cx="220980" cy="205740"/>
                <wp:effectExtent l="0" t="0" r="26670" b="22860"/>
                <wp:wrapNone/>
                <wp:docPr id="67" name="Прямоугольник 67"/>
                <wp:cNvGraphicFramePr/>
                <a:graphic xmlns:a="http://schemas.openxmlformats.org/drawingml/2006/main">
                  <a:graphicData uri="http://schemas.microsoft.com/office/word/2010/wordprocessingShape">
                    <wps:wsp>
                      <wps:cNvSpPr/>
                      <wps:spPr>
                        <a:xfrm>
                          <a:off x="0" y="0"/>
                          <a:ext cx="220980" cy="205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C17E75B" id="Прямоугольник 67" o:spid="_x0000_s1026" style="position:absolute;margin-left:225.75pt;margin-top:26.1pt;width:17.4pt;height:1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" fillcolor="white [3212]" strokecolor="white [3212]" strokeweight="2pt"/>
            </w:pict>
          </mc:Fallback>
        </mc:AlternateContent>
      </w:r>
      <w:r w:rsidRPr="000077D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30BA378E" wp14:editId="72F2086B">
                <wp:simplePos x="0" y="0"/>
                <wp:positionH relativeFrom="column">
                  <wp:posOffset>2790825</wp:posOffset>
                </wp:positionH>
                <wp:positionV relativeFrom="paragraph">
                  <wp:posOffset>546100</wp:posOffset>
                </wp:positionV>
                <wp:extent cx="294640" cy="264160"/>
                <wp:effectExtent l="0" t="0" r="10160" b="21590"/>
                <wp:wrapNone/>
                <wp:docPr id="73" name="Прямоугольник 73"/>
                <wp:cNvGraphicFramePr/>
                <a:graphic xmlns:a="http://schemas.openxmlformats.org/drawingml/2006/main">
                  <a:graphicData uri="http://schemas.microsoft.com/office/word/2010/wordprocessingShape">
                    <wps:wsp>
                      <wps:cNvSpPr/>
                      <wps:spPr>
                        <a:xfrm>
                          <a:off x="0" y="0"/>
                          <a:ext cx="294640" cy="2641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804B70B" id="Прямоугольник 73" o:spid="_x0000_s1026" style="position:absolute;margin-left:219.75pt;margin-top:43pt;width:23.2pt;height:20.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" fillcolor="white [3212]" strokecolor="white [3212]" strokeweight="2pt"/>
            </w:pict>
          </mc:Fallback>
        </mc:AlternateContent>
      </w:r>
      <w:r w:rsidR="002738EC" w:rsidRPr="000077DD">
        <w:rPr>
          <w:rFonts w:ascii="Times New Roman" w:eastAsia="Times New Roman" w:hAnsi="Times New Roman" w:cs="Times New Roman"/>
          <w:sz w:val="24"/>
          <w:szCs w:val="24"/>
          <w:lang w:eastAsia="ru-RU"/>
        </w:rPr>
        <w:br w:type="page"/>
      </w:r>
    </w:p>
    <w:p w:rsidR="00134FAE" w:rsidRPr="000077DD" w:rsidRDefault="00134FAE" w:rsidP="00D57B09">
      <w:pPr>
        <w:widowControl w:val="0"/>
        <w:suppressAutoHyphens/>
        <w:spacing w:after="0" w:line="360" w:lineRule="auto"/>
        <w:jc w:val="center"/>
        <w:rPr>
          <w:rFonts w:ascii="Times New Roman" w:eastAsia="Arial Unicode MS" w:hAnsi="Times New Roman" w:cs="Times New Roman"/>
          <w:b/>
          <w:color w:val="000000"/>
          <w:sz w:val="24"/>
          <w:szCs w:val="24"/>
        </w:rPr>
      </w:pPr>
      <w:r w:rsidRPr="000077DD">
        <w:rPr>
          <w:rFonts w:ascii="Times New Roman" w:eastAsia="Arial Unicode MS" w:hAnsi="Times New Roman" w:cs="Times New Roman"/>
          <w:b/>
          <w:color w:val="000000"/>
          <w:sz w:val="24"/>
          <w:szCs w:val="24"/>
        </w:rPr>
        <w:lastRenderedPageBreak/>
        <w:t>РЕФЕРАТ</w:t>
      </w:r>
    </w:p>
    <w:p w:rsidR="00134FAE" w:rsidRPr="000077DD" w:rsidRDefault="00134FAE" w:rsidP="00D57B09">
      <w:pPr>
        <w:widowControl w:val="0"/>
        <w:suppressAutoHyphens/>
        <w:spacing w:after="0" w:line="360" w:lineRule="auto"/>
        <w:jc w:val="center"/>
        <w:rPr>
          <w:rFonts w:ascii="Times New Roman" w:eastAsia="Arial Unicode MS" w:hAnsi="Times New Roman" w:cs="Times New Roman"/>
          <w:color w:val="000000"/>
          <w:sz w:val="24"/>
          <w:szCs w:val="24"/>
        </w:rPr>
      </w:pPr>
    </w:p>
    <w:p w:rsidR="00134FAE" w:rsidRPr="000077DD" w:rsidRDefault="00134FAE" w:rsidP="00606FCD">
      <w:pPr>
        <w:widowControl w:val="0"/>
        <w:spacing w:after="0" w:line="360" w:lineRule="auto"/>
        <w:ind w:firstLine="709"/>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 xml:space="preserve">Есеп </w:t>
      </w:r>
      <w:r w:rsidR="00B731EA" w:rsidRPr="000077DD">
        <w:rPr>
          <w:rFonts w:ascii="Times New Roman" w:eastAsia="Times New Roman" w:hAnsi="Times New Roman" w:cs="Times New Roman"/>
          <w:sz w:val="24"/>
          <w:szCs w:val="24"/>
          <w:lang w:eastAsia="ru-RU"/>
        </w:rPr>
        <w:t>34</w:t>
      </w:r>
      <w:r w:rsidRPr="000077DD">
        <w:rPr>
          <w:rFonts w:ascii="Times New Roman" w:eastAsia="Times New Roman" w:hAnsi="Times New Roman" w:cs="Times New Roman"/>
          <w:sz w:val="24"/>
          <w:szCs w:val="24"/>
          <w:lang w:eastAsia="ru-RU"/>
        </w:rPr>
        <w:t xml:space="preserve"> бет, </w:t>
      </w:r>
      <w:r w:rsidR="0028356B" w:rsidRPr="000077DD">
        <w:rPr>
          <w:rFonts w:ascii="Times New Roman" w:eastAsia="Times New Roman" w:hAnsi="Times New Roman" w:cs="Times New Roman"/>
          <w:sz w:val="24"/>
          <w:szCs w:val="24"/>
          <w:lang w:eastAsia="ru-RU"/>
        </w:rPr>
        <w:t>1</w:t>
      </w:r>
      <w:r w:rsidR="00132FF5" w:rsidRPr="000077DD">
        <w:rPr>
          <w:rFonts w:ascii="Times New Roman" w:eastAsia="Times New Roman" w:hAnsi="Times New Roman" w:cs="Times New Roman"/>
          <w:sz w:val="24"/>
          <w:szCs w:val="24"/>
          <w:lang w:eastAsia="ru-RU"/>
        </w:rPr>
        <w:t>4</w:t>
      </w:r>
      <w:r w:rsidRPr="000077DD">
        <w:rPr>
          <w:rFonts w:ascii="Times New Roman" w:eastAsia="Times New Roman" w:hAnsi="Times New Roman" w:cs="Times New Roman"/>
          <w:sz w:val="24"/>
          <w:szCs w:val="24"/>
          <w:lang w:eastAsia="ru-RU"/>
        </w:rPr>
        <w:t xml:space="preserve"> сурет, </w:t>
      </w:r>
      <w:r w:rsidR="00472888" w:rsidRPr="000077DD">
        <w:rPr>
          <w:rFonts w:ascii="Times New Roman" w:eastAsia="Times New Roman" w:hAnsi="Times New Roman" w:cs="Times New Roman"/>
          <w:sz w:val="24"/>
          <w:szCs w:val="24"/>
          <w:lang w:eastAsia="ru-RU"/>
        </w:rPr>
        <w:t>5</w:t>
      </w:r>
      <w:r w:rsidRPr="000077DD">
        <w:rPr>
          <w:rFonts w:ascii="Times New Roman" w:eastAsia="Times New Roman" w:hAnsi="Times New Roman" w:cs="Times New Roman"/>
          <w:sz w:val="24"/>
          <w:szCs w:val="24"/>
          <w:lang w:eastAsia="ru-RU"/>
        </w:rPr>
        <w:t xml:space="preserve"> кесте, </w:t>
      </w:r>
      <w:r w:rsidR="00132FF5" w:rsidRPr="000077DD">
        <w:rPr>
          <w:rFonts w:ascii="Times New Roman" w:eastAsia="Times New Roman" w:hAnsi="Times New Roman" w:cs="Times New Roman"/>
          <w:sz w:val="24"/>
          <w:szCs w:val="24"/>
          <w:lang w:eastAsia="ru-RU"/>
        </w:rPr>
        <w:t>37</w:t>
      </w:r>
      <w:r w:rsidRPr="000077DD">
        <w:rPr>
          <w:rFonts w:ascii="Times New Roman" w:eastAsia="Times New Roman" w:hAnsi="Times New Roman" w:cs="Times New Roman"/>
          <w:sz w:val="24"/>
          <w:szCs w:val="24"/>
          <w:lang w:eastAsia="ru-RU"/>
        </w:rPr>
        <w:t xml:space="preserve"> дереккөз, </w:t>
      </w:r>
      <w:r w:rsidR="00132FF5" w:rsidRPr="000077DD">
        <w:rPr>
          <w:rFonts w:ascii="Times New Roman" w:eastAsia="Times New Roman" w:hAnsi="Times New Roman" w:cs="Times New Roman"/>
          <w:sz w:val="24"/>
          <w:szCs w:val="24"/>
          <w:lang w:val="kk-KZ" w:eastAsia="ru-RU"/>
        </w:rPr>
        <w:t>1</w:t>
      </w:r>
      <w:r w:rsidRPr="000077DD">
        <w:rPr>
          <w:rFonts w:ascii="Times New Roman" w:eastAsia="Times New Roman" w:hAnsi="Times New Roman" w:cs="Times New Roman"/>
          <w:sz w:val="24"/>
          <w:szCs w:val="24"/>
          <w:lang w:eastAsia="ru-RU"/>
        </w:rPr>
        <w:t xml:space="preserve"> қосымша</w:t>
      </w:r>
      <w:r w:rsidR="006C5C45" w:rsidRPr="000077DD">
        <w:rPr>
          <w:rFonts w:ascii="Times New Roman" w:eastAsia="Times New Roman" w:hAnsi="Times New Roman" w:cs="Times New Roman"/>
          <w:sz w:val="24"/>
          <w:szCs w:val="24"/>
          <w:lang w:eastAsia="ru-RU"/>
        </w:rPr>
        <w:t>.</w:t>
      </w:r>
    </w:p>
    <w:p w:rsidR="00132FF5" w:rsidRPr="000077DD" w:rsidRDefault="00132FF5" w:rsidP="00132FF5">
      <w:pPr>
        <w:widowControl w:val="0"/>
        <w:suppressAutoHyphens/>
        <w:spacing w:after="0" w:line="360" w:lineRule="auto"/>
        <w:jc w:val="both"/>
        <w:rPr>
          <w:rFonts w:ascii="Times New Roman" w:eastAsia="Times New Roman" w:hAnsi="Times New Roman" w:cs="Times New Roman"/>
          <w:sz w:val="24"/>
          <w:szCs w:val="24"/>
          <w:lang w:val="kk-KZ" w:eastAsia="ru-RU"/>
        </w:rPr>
      </w:pPr>
      <w:r w:rsidRPr="000077DD">
        <w:rPr>
          <w:rFonts w:ascii="Times New Roman" w:eastAsia="Times New Roman" w:hAnsi="Times New Roman" w:cs="Times New Roman"/>
          <w:sz w:val="24"/>
          <w:szCs w:val="24"/>
          <w:lang w:val="kk-KZ" w:eastAsia="ru-RU"/>
        </w:rPr>
        <w:t>ТЕМПЛАТТЫ СИНТЕЗ, ХИМИЯЛЫҚ ТҰНДЫРУ, ЖАСЫЛ ХИМИЯ ӘДІСТЕРІ, КОМПОЗИТТІ ТРЕКТІ МЕМБРАНАЛАР, МЫРЫШ ОКСИДІ МЕН МЫСТЫҢ НАНОҚҰРЫЛЫМДАРЫ</w:t>
      </w:r>
    </w:p>
    <w:p w:rsidR="00132FF5" w:rsidRPr="000077DD" w:rsidRDefault="00132FF5" w:rsidP="00132FF5">
      <w:pPr>
        <w:widowControl w:val="0"/>
        <w:suppressAutoHyphens/>
        <w:spacing w:after="0" w:line="360" w:lineRule="auto"/>
        <w:ind w:firstLine="709"/>
        <w:jc w:val="both"/>
        <w:rPr>
          <w:rFonts w:ascii="Times New Roman" w:eastAsia="Arial Unicode MS" w:hAnsi="Times New Roman" w:cs="Times New Roman"/>
          <w:sz w:val="24"/>
          <w:szCs w:val="24"/>
          <w:lang w:val="kk-KZ"/>
        </w:rPr>
      </w:pPr>
      <w:r w:rsidRPr="000077DD">
        <w:rPr>
          <w:rFonts w:ascii="Times New Roman" w:eastAsia="Arial Unicode MS" w:hAnsi="Times New Roman" w:cs="Times New Roman"/>
          <w:sz w:val="24"/>
          <w:szCs w:val="24"/>
          <w:lang w:val="kk-KZ"/>
        </w:rPr>
        <w:t>Зерттеу нысаны ретінде полиэтилентерефталаттан (ПЭТФ) дайындалған микрокеуекті полимерлі темплаттар негізіндегі композитті материалдар мен химиялық жолмен тұндырылған мырыш оксиді(II) мен мыс нанотүтікшелері</w:t>
      </w:r>
      <w:r w:rsidR="00341BD2" w:rsidRPr="00341BD2">
        <w:rPr>
          <w:rFonts w:ascii="Times New Roman" w:eastAsia="Arial Unicode MS" w:hAnsi="Times New Roman" w:cs="Times New Roman"/>
          <w:sz w:val="24"/>
          <w:szCs w:val="24"/>
          <w:lang w:val="kk-KZ"/>
        </w:rPr>
        <w:t xml:space="preserve"> </w:t>
      </w:r>
      <w:r w:rsidRPr="000077DD">
        <w:rPr>
          <w:rFonts w:ascii="Times New Roman" w:eastAsia="Arial Unicode MS" w:hAnsi="Times New Roman" w:cs="Times New Roman"/>
          <w:sz w:val="24"/>
          <w:szCs w:val="24"/>
          <w:lang w:val="kk-KZ"/>
        </w:rPr>
        <w:t>(НТ) қарастырылды.</w:t>
      </w:r>
    </w:p>
    <w:p w:rsidR="00132FF5" w:rsidRPr="000077DD" w:rsidRDefault="00132FF5" w:rsidP="00132FF5">
      <w:pPr>
        <w:widowControl w:val="0"/>
        <w:suppressAutoHyphens/>
        <w:spacing w:after="0" w:line="360" w:lineRule="auto"/>
        <w:ind w:firstLine="709"/>
        <w:jc w:val="both"/>
        <w:rPr>
          <w:rFonts w:ascii="Times New Roman" w:eastAsia="Arial Unicode MS" w:hAnsi="Times New Roman" w:cs="Times New Roman"/>
          <w:sz w:val="24"/>
          <w:szCs w:val="24"/>
          <w:lang w:val="kk-KZ"/>
        </w:rPr>
      </w:pPr>
      <w:r w:rsidRPr="000077DD">
        <w:rPr>
          <w:rFonts w:ascii="Times New Roman" w:eastAsia="Arial Unicode MS" w:hAnsi="Times New Roman" w:cs="Times New Roman"/>
          <w:sz w:val="24"/>
          <w:szCs w:val="24"/>
          <w:lang w:val="kk-KZ"/>
        </w:rPr>
        <w:t>Зерттеу мақсаты – экологиялық әдістер мен тәсілдерді қолдана отырып, мырыш оксиді мен мыстың микро- және нанотүтікшелерінің химиялық темплатты синтез процесін жүйелі түрде зерттеу.</w:t>
      </w:r>
    </w:p>
    <w:p w:rsidR="00132FF5" w:rsidRPr="000077DD" w:rsidRDefault="00132FF5" w:rsidP="00132FF5">
      <w:pPr>
        <w:widowControl w:val="0"/>
        <w:suppressAutoHyphens/>
        <w:spacing w:after="0" w:line="360" w:lineRule="auto"/>
        <w:ind w:firstLine="709"/>
        <w:jc w:val="both"/>
        <w:rPr>
          <w:rFonts w:ascii="Times New Roman" w:eastAsia="Arial Unicode MS" w:hAnsi="Times New Roman" w:cs="Times New Roman"/>
          <w:sz w:val="24"/>
          <w:szCs w:val="24"/>
          <w:lang w:val="kk-KZ"/>
        </w:rPr>
      </w:pPr>
      <w:r w:rsidRPr="000077DD">
        <w:rPr>
          <w:rFonts w:ascii="Times New Roman" w:eastAsia="Arial Unicode MS" w:hAnsi="Times New Roman" w:cs="Times New Roman"/>
          <w:color w:val="000000"/>
          <w:sz w:val="24"/>
          <w:szCs w:val="24"/>
          <w:lang w:val="kk-KZ"/>
        </w:rPr>
        <w:t xml:space="preserve">Алынған нәтижелер – </w:t>
      </w:r>
      <w:r w:rsidRPr="000077DD">
        <w:rPr>
          <w:rFonts w:ascii="Times New Roman" w:eastAsia="Arial Unicode MS" w:hAnsi="Times New Roman" w:cs="Times New Roman"/>
          <w:sz w:val="24"/>
          <w:szCs w:val="24"/>
          <w:lang w:val="kk-KZ"/>
        </w:rPr>
        <w:t>экологиялық уытты емес тотықсыздандырғыштарды (аскорбин қышқылы</w:t>
      </w:r>
      <w:r w:rsidR="00341BD2" w:rsidRPr="00341BD2">
        <w:rPr>
          <w:rFonts w:ascii="Times New Roman" w:eastAsia="Arial Unicode MS" w:hAnsi="Times New Roman" w:cs="Times New Roman"/>
          <w:sz w:val="24"/>
          <w:szCs w:val="24"/>
          <w:lang w:val="kk-KZ"/>
        </w:rPr>
        <w:t xml:space="preserve"> </w:t>
      </w:r>
      <w:r w:rsidRPr="000077DD">
        <w:rPr>
          <w:rFonts w:ascii="Times New Roman" w:eastAsia="Arial Unicode MS" w:hAnsi="Times New Roman" w:cs="Times New Roman"/>
          <w:sz w:val="24"/>
          <w:szCs w:val="24"/>
          <w:lang w:val="kk-KZ"/>
        </w:rPr>
        <w:t>(АҚ), глиоксил қышқылы, диметиламинборан) қолдана отырып, мыстың микро- және нанотүтікшелерінің химиялық темплатты синтез процесіне салыстырмалы зерттеу жұмысы жүргізілді.</w:t>
      </w:r>
    </w:p>
    <w:p w:rsidR="00132FF5" w:rsidRPr="000077DD" w:rsidRDefault="00132FF5" w:rsidP="00132FF5">
      <w:pPr>
        <w:spacing w:after="0" w:line="360" w:lineRule="auto"/>
        <w:ind w:firstLine="709"/>
        <w:jc w:val="both"/>
        <w:rPr>
          <w:rFonts w:ascii="Times New Roman" w:hAnsi="Times New Roman" w:cs="Times New Roman"/>
          <w:sz w:val="24"/>
          <w:szCs w:val="24"/>
          <w:lang w:val="kk-KZ"/>
        </w:rPr>
      </w:pPr>
      <w:r w:rsidRPr="000077DD">
        <w:rPr>
          <w:rFonts w:ascii="Times New Roman" w:eastAsia="Arial Unicode MS" w:hAnsi="Times New Roman" w:cs="Times New Roman"/>
          <w:color w:val="000000"/>
          <w:sz w:val="24"/>
          <w:szCs w:val="24"/>
          <w:lang w:val="kk-KZ"/>
        </w:rPr>
        <w:t xml:space="preserve">АҚ қолдану барысында темплат көлемінде өлшемі 10-15 нм болатын мыс нанобөлшектерінен моноқабат түзілетіндігі көрсетілді. Мыс НТ химиялық жолмен тұндыру процесінде тотықсыздандырғыш ретінде АҚ қолдану барысында темплатты белсендендіру 3 реттен кем болмау керек, сондай-ақ ерітіндінің </w:t>
      </w:r>
      <w:r w:rsidRPr="000077DD">
        <w:rPr>
          <w:rFonts w:ascii="Times New Roman" w:hAnsi="Times New Roman" w:cs="Times New Roman"/>
          <w:sz w:val="24"/>
          <w:szCs w:val="24"/>
          <w:lang w:val="kk-KZ"/>
        </w:rPr>
        <w:t xml:space="preserve">pH мәні – 4,0 шамасында, ал тұндыру уақыты 90 минут болу керек. Мысты глиоксил қышқылының қатысында тұндыру кезінде ерітіндінің </w:t>
      </w:r>
      <w:r w:rsidRPr="000077DD">
        <w:rPr>
          <w:rFonts w:ascii="Times New Roman" w:eastAsia="Times New Roman" w:hAnsi="Times New Roman" w:cs="Times New Roman"/>
          <w:sz w:val="24"/>
          <w:szCs w:val="24"/>
          <w:lang w:val="kk-KZ" w:eastAsia="ru-RU"/>
        </w:rPr>
        <w:t>рН</w:t>
      </w:r>
      <w:r w:rsidRPr="000077DD">
        <w:rPr>
          <w:rFonts w:ascii="Times New Roman" w:hAnsi="Times New Roman" w:cs="Times New Roman"/>
          <w:sz w:val="24"/>
          <w:szCs w:val="24"/>
          <w:lang w:val="kk-KZ"/>
        </w:rPr>
        <w:t xml:space="preserve"> мәндері </w:t>
      </w:r>
      <w:r w:rsidRPr="000077DD">
        <w:rPr>
          <w:rFonts w:ascii="Times New Roman" w:eastAsia="Times New Roman" w:hAnsi="Times New Roman" w:cs="Times New Roman"/>
          <w:sz w:val="24"/>
          <w:szCs w:val="24"/>
          <w:lang w:val="kk-KZ" w:eastAsia="ru-RU"/>
        </w:rPr>
        <w:t xml:space="preserve">12,65 </w:t>
      </w:r>
      <w:r w:rsidRPr="000077DD">
        <w:rPr>
          <w:rFonts w:ascii="Times New Roman" w:hAnsi="Times New Roman" w:cs="Times New Roman"/>
          <w:sz w:val="24"/>
          <w:szCs w:val="24"/>
          <w:lang w:val="kk-KZ"/>
        </w:rPr>
        <w:t xml:space="preserve">және </w:t>
      </w:r>
      <w:r w:rsidRPr="000077DD">
        <w:rPr>
          <w:rFonts w:ascii="Times New Roman" w:eastAsia="Times New Roman" w:hAnsi="Times New Roman" w:cs="Times New Roman"/>
          <w:sz w:val="24"/>
          <w:szCs w:val="24"/>
          <w:lang w:val="kk-KZ" w:eastAsia="ru-RU"/>
        </w:rPr>
        <w:t xml:space="preserve">13,49 </w:t>
      </w:r>
      <w:r w:rsidRPr="000077DD">
        <w:rPr>
          <w:rFonts w:ascii="Times New Roman" w:hAnsi="Times New Roman" w:cs="Times New Roman"/>
          <w:sz w:val="24"/>
          <w:szCs w:val="24"/>
          <w:lang w:val="kk-KZ"/>
        </w:rPr>
        <w:t xml:space="preserve">болатын екі ерітінді қолданылды. Ерітіндінің </w:t>
      </w:r>
      <w:r w:rsidRPr="000077DD">
        <w:rPr>
          <w:rFonts w:ascii="Times New Roman" w:eastAsia="Times New Roman" w:hAnsi="Times New Roman" w:cs="Times New Roman"/>
          <w:sz w:val="24"/>
          <w:szCs w:val="24"/>
          <w:lang w:val="kk-KZ" w:eastAsia="ru-RU"/>
        </w:rPr>
        <w:t xml:space="preserve">рН мәнін арттырған сайын мыстың тұнуының меншікті жылдамдығы да 15 есе артатындығы көрсетілген. 45 сек тұндырудан кейін қабырғаларының ені, сәйкесінше, 31,6 және 103,9 нм болатын мыстың тубулярлы құрылымдары түзіледі. </w:t>
      </w:r>
      <w:r w:rsidRPr="000077DD">
        <w:rPr>
          <w:rFonts w:ascii="Times New Roman" w:hAnsi="Times New Roman" w:cs="Times New Roman"/>
          <w:sz w:val="24"/>
          <w:szCs w:val="24"/>
          <w:lang w:val="kk-KZ"/>
        </w:rPr>
        <w:t xml:space="preserve">ZnO/ПЭТФ құрамды композиттер синтезінде бірнеше температуралық режимде әртүрлі уақыт ұзақтығында қарастырылып зерттелді. Орташа өлшемі 28,3 нм және вюрцит бойынша гексагональды (симметрия тобы Р63mc(186)) құрылымға ие нанодәндер типтес мырыш оксиді тұндырылды. </w:t>
      </w:r>
    </w:p>
    <w:p w:rsidR="00132FF5" w:rsidRPr="000077DD" w:rsidRDefault="00132FF5" w:rsidP="00132FF5">
      <w:pPr>
        <w:spacing w:after="0" w:line="360" w:lineRule="auto"/>
        <w:ind w:firstLine="709"/>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Жүзеге асыру дәрежесі: эксперименттік мәліметтерді дайындау және талдау.</w:t>
      </w:r>
    </w:p>
    <w:p w:rsidR="00132FF5" w:rsidRPr="000077DD" w:rsidRDefault="00132FF5" w:rsidP="00132FF5">
      <w:pPr>
        <w:spacing w:after="0" w:line="360" w:lineRule="auto"/>
        <w:ind w:firstLine="709"/>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Қолдану саласы: мембранды технология, нанотехнология, жабындарды тұндыру. </w:t>
      </w:r>
    </w:p>
    <w:p w:rsidR="00132FF5" w:rsidRPr="000077DD" w:rsidRDefault="00132FF5" w:rsidP="00132FF5"/>
    <w:p w:rsidR="001D37FE" w:rsidRPr="000077DD" w:rsidRDefault="001D37FE">
      <w:pPr>
        <w:rPr>
          <w:rFonts w:ascii="Times New Roman" w:eastAsia="Arial Unicode MS" w:hAnsi="Times New Roman" w:cs="Times New Roman"/>
          <w:color w:val="000000"/>
          <w:sz w:val="24"/>
          <w:szCs w:val="24"/>
          <w:lang w:val="kk-KZ"/>
        </w:rPr>
      </w:pPr>
      <w:r w:rsidRPr="000077DD">
        <w:rPr>
          <w:rFonts w:ascii="Times New Roman" w:eastAsia="Arial Unicode MS" w:hAnsi="Times New Roman" w:cs="Times New Roman"/>
          <w:color w:val="000000"/>
          <w:sz w:val="24"/>
          <w:szCs w:val="24"/>
          <w:lang w:val="kk-KZ"/>
        </w:rPr>
        <w:br w:type="page"/>
      </w:r>
    </w:p>
    <w:p w:rsidR="00134FAE" w:rsidRPr="000077DD" w:rsidRDefault="00134FAE" w:rsidP="00D57B09">
      <w:pPr>
        <w:widowControl w:val="0"/>
        <w:suppressAutoHyphens/>
        <w:spacing w:after="0" w:line="360" w:lineRule="auto"/>
        <w:jc w:val="center"/>
        <w:rPr>
          <w:rFonts w:ascii="Times New Roman" w:eastAsia="Arial Unicode MS" w:hAnsi="Times New Roman" w:cs="Times New Roman"/>
          <w:b/>
          <w:color w:val="000000"/>
          <w:sz w:val="24"/>
          <w:szCs w:val="24"/>
          <w:lang w:val="kk-KZ"/>
        </w:rPr>
      </w:pPr>
      <w:r w:rsidRPr="000077DD">
        <w:rPr>
          <w:rFonts w:ascii="Times New Roman" w:eastAsia="Arial Unicode MS" w:hAnsi="Times New Roman" w:cs="Times New Roman"/>
          <w:b/>
          <w:color w:val="000000"/>
          <w:sz w:val="24"/>
          <w:szCs w:val="24"/>
          <w:lang w:val="kk-KZ"/>
        </w:rPr>
        <w:lastRenderedPageBreak/>
        <w:t>РЕФЕРАТ</w:t>
      </w:r>
    </w:p>
    <w:p w:rsidR="00134FAE" w:rsidRPr="000077DD" w:rsidRDefault="00134FAE" w:rsidP="00D57B09">
      <w:pPr>
        <w:widowControl w:val="0"/>
        <w:suppressAutoHyphens/>
        <w:spacing w:after="0" w:line="360" w:lineRule="auto"/>
        <w:jc w:val="center"/>
        <w:rPr>
          <w:rFonts w:ascii="Times New Roman" w:eastAsia="Arial Unicode MS" w:hAnsi="Times New Roman" w:cs="Times New Roman"/>
          <w:color w:val="000000"/>
          <w:sz w:val="24"/>
          <w:szCs w:val="24"/>
          <w:lang w:val="kk-KZ"/>
        </w:rPr>
      </w:pPr>
    </w:p>
    <w:p w:rsidR="00134FAE" w:rsidRPr="000077DD" w:rsidRDefault="00134FAE" w:rsidP="00606FCD">
      <w:pPr>
        <w:widowControl w:val="0"/>
        <w:spacing w:after="0" w:line="360" w:lineRule="auto"/>
        <w:ind w:firstLine="709"/>
        <w:rPr>
          <w:rFonts w:ascii="Times New Roman" w:eastAsia="Times New Roman" w:hAnsi="Times New Roman" w:cs="Times New Roman"/>
          <w:sz w:val="24"/>
          <w:szCs w:val="24"/>
          <w:lang w:val="kk-KZ" w:eastAsia="ru-RU"/>
        </w:rPr>
      </w:pPr>
      <w:r w:rsidRPr="000077DD">
        <w:rPr>
          <w:rFonts w:ascii="Times New Roman" w:eastAsia="Times New Roman" w:hAnsi="Times New Roman" w:cs="Times New Roman"/>
          <w:sz w:val="24"/>
          <w:szCs w:val="24"/>
          <w:lang w:val="kk-KZ" w:eastAsia="ru-RU"/>
        </w:rPr>
        <w:t xml:space="preserve">Отчет </w:t>
      </w:r>
      <w:r w:rsidR="00B731EA" w:rsidRPr="000077DD">
        <w:rPr>
          <w:rFonts w:ascii="Times New Roman" w:eastAsia="Times New Roman" w:hAnsi="Times New Roman" w:cs="Times New Roman"/>
          <w:sz w:val="24"/>
          <w:szCs w:val="24"/>
          <w:lang w:val="kk-KZ" w:eastAsia="ru-RU"/>
        </w:rPr>
        <w:t>34</w:t>
      </w:r>
      <w:r w:rsidRPr="000077DD">
        <w:rPr>
          <w:rFonts w:ascii="Times New Roman" w:eastAsia="Times New Roman" w:hAnsi="Times New Roman" w:cs="Times New Roman"/>
          <w:sz w:val="24"/>
          <w:szCs w:val="24"/>
          <w:lang w:val="kk-KZ" w:eastAsia="ru-RU"/>
        </w:rPr>
        <w:t xml:space="preserve"> с., </w:t>
      </w:r>
      <w:r w:rsidR="005277EC" w:rsidRPr="000077DD">
        <w:rPr>
          <w:rFonts w:ascii="Times New Roman" w:eastAsia="Times New Roman" w:hAnsi="Times New Roman" w:cs="Times New Roman"/>
          <w:sz w:val="24"/>
          <w:szCs w:val="24"/>
          <w:lang w:val="kk-KZ" w:eastAsia="ru-RU"/>
        </w:rPr>
        <w:t>1</w:t>
      </w:r>
      <w:r w:rsidR="00BF458C" w:rsidRPr="000077DD">
        <w:rPr>
          <w:rFonts w:ascii="Times New Roman" w:eastAsia="Times New Roman" w:hAnsi="Times New Roman" w:cs="Times New Roman"/>
          <w:sz w:val="24"/>
          <w:szCs w:val="24"/>
          <w:lang w:val="kk-KZ" w:eastAsia="ru-RU"/>
        </w:rPr>
        <w:t>4</w:t>
      </w:r>
      <w:r w:rsidRPr="000077DD">
        <w:rPr>
          <w:rFonts w:ascii="Times New Roman" w:eastAsia="Times New Roman" w:hAnsi="Times New Roman" w:cs="Times New Roman"/>
          <w:sz w:val="24"/>
          <w:szCs w:val="24"/>
          <w:lang w:val="kk-KZ" w:eastAsia="ru-RU"/>
        </w:rPr>
        <w:t xml:space="preserve"> рис., </w:t>
      </w:r>
      <w:r w:rsidR="00472888" w:rsidRPr="000077DD">
        <w:rPr>
          <w:rFonts w:ascii="Times New Roman" w:eastAsia="Times New Roman" w:hAnsi="Times New Roman" w:cs="Times New Roman"/>
          <w:sz w:val="24"/>
          <w:szCs w:val="24"/>
          <w:lang w:val="kk-KZ" w:eastAsia="ru-RU"/>
        </w:rPr>
        <w:t>5</w:t>
      </w:r>
      <w:r w:rsidRPr="000077DD">
        <w:rPr>
          <w:rFonts w:ascii="Times New Roman" w:eastAsia="Times New Roman" w:hAnsi="Times New Roman" w:cs="Times New Roman"/>
          <w:sz w:val="24"/>
          <w:szCs w:val="24"/>
          <w:lang w:val="kk-KZ" w:eastAsia="ru-RU"/>
        </w:rPr>
        <w:t xml:space="preserve"> табл., </w:t>
      </w:r>
      <w:r w:rsidR="00BF458C" w:rsidRPr="000077DD">
        <w:rPr>
          <w:rFonts w:ascii="Times New Roman" w:eastAsia="Times New Roman" w:hAnsi="Times New Roman" w:cs="Times New Roman"/>
          <w:sz w:val="24"/>
          <w:szCs w:val="24"/>
          <w:lang w:val="kk-KZ" w:eastAsia="ru-RU"/>
        </w:rPr>
        <w:t>37</w:t>
      </w:r>
      <w:r w:rsidRPr="000077DD">
        <w:rPr>
          <w:rFonts w:ascii="Times New Roman" w:eastAsia="Times New Roman" w:hAnsi="Times New Roman" w:cs="Times New Roman"/>
          <w:sz w:val="24"/>
          <w:szCs w:val="24"/>
          <w:lang w:val="kk-KZ" w:eastAsia="ru-RU"/>
        </w:rPr>
        <w:t xml:space="preserve"> источ</w:t>
      </w:r>
      <w:r w:rsidR="006C5C45" w:rsidRPr="000077DD">
        <w:rPr>
          <w:rFonts w:ascii="Times New Roman" w:eastAsia="Times New Roman" w:hAnsi="Times New Roman" w:cs="Times New Roman"/>
          <w:sz w:val="24"/>
          <w:szCs w:val="24"/>
          <w:lang w:val="kk-KZ" w:eastAsia="ru-RU"/>
        </w:rPr>
        <w:t>н</w:t>
      </w:r>
      <w:r w:rsidRPr="000077DD">
        <w:rPr>
          <w:rFonts w:ascii="Times New Roman" w:eastAsia="Times New Roman" w:hAnsi="Times New Roman" w:cs="Times New Roman"/>
          <w:sz w:val="24"/>
          <w:szCs w:val="24"/>
          <w:lang w:val="kk-KZ" w:eastAsia="ru-RU"/>
        </w:rPr>
        <w:t xml:space="preserve">., </w:t>
      </w:r>
      <w:r w:rsidR="00D437B7" w:rsidRPr="000077DD">
        <w:rPr>
          <w:rFonts w:ascii="Times New Roman" w:eastAsia="Times New Roman" w:hAnsi="Times New Roman" w:cs="Times New Roman"/>
          <w:sz w:val="24"/>
          <w:szCs w:val="24"/>
          <w:lang w:val="kk-KZ" w:eastAsia="ru-RU"/>
        </w:rPr>
        <w:t>1</w:t>
      </w:r>
      <w:r w:rsidRPr="000077DD">
        <w:rPr>
          <w:rFonts w:ascii="Times New Roman" w:eastAsia="Times New Roman" w:hAnsi="Times New Roman" w:cs="Times New Roman"/>
          <w:sz w:val="24"/>
          <w:szCs w:val="24"/>
          <w:lang w:val="kk-KZ" w:eastAsia="ru-RU"/>
        </w:rPr>
        <w:t xml:space="preserve"> прил.</w:t>
      </w:r>
    </w:p>
    <w:p w:rsidR="00134FAE" w:rsidRPr="000077DD" w:rsidRDefault="00D437B7" w:rsidP="00D010C2">
      <w:pPr>
        <w:widowControl w:val="0"/>
        <w:suppressAutoHyphens/>
        <w:spacing w:after="0" w:line="360" w:lineRule="auto"/>
        <w:jc w:val="both"/>
        <w:rPr>
          <w:rFonts w:ascii="Times New Roman" w:eastAsia="Arial Unicode MS" w:hAnsi="Times New Roman" w:cs="Times New Roman"/>
          <w:sz w:val="24"/>
          <w:szCs w:val="24"/>
        </w:rPr>
      </w:pPr>
      <w:r w:rsidRPr="000077DD">
        <w:rPr>
          <w:rFonts w:ascii="Times New Roman" w:eastAsia="Arial Unicode MS" w:hAnsi="Times New Roman" w:cs="Times New Roman"/>
          <w:sz w:val="24"/>
          <w:szCs w:val="24"/>
        </w:rPr>
        <w:t xml:space="preserve">ТЕМПЛАТНЫЙ СИНТЕЗ, ХИМИЧЕСКОЕ ОСАЖДЕНИЕ, МЕТОДЫ ЗЕЛЕНОЙ ХИМИИ, </w:t>
      </w:r>
      <w:r w:rsidR="00134FAE" w:rsidRPr="000077DD">
        <w:rPr>
          <w:rFonts w:ascii="Times New Roman" w:eastAsia="Arial Unicode MS" w:hAnsi="Times New Roman" w:cs="Times New Roman"/>
          <w:sz w:val="24"/>
          <w:szCs w:val="24"/>
        </w:rPr>
        <w:t xml:space="preserve">КОМПОЗИТНЫЕ ТРЕКОВЫЕ МЕМБРАНЫ, НАНОСТРУКТУРЫ </w:t>
      </w:r>
      <w:r w:rsidR="00743FEB" w:rsidRPr="000077DD">
        <w:rPr>
          <w:rFonts w:ascii="Times New Roman" w:eastAsia="Arial Unicode MS" w:hAnsi="Times New Roman" w:cs="Times New Roman"/>
          <w:sz w:val="24"/>
          <w:szCs w:val="24"/>
        </w:rPr>
        <w:t xml:space="preserve">МЕДИ И </w:t>
      </w:r>
      <w:r w:rsidR="00134FAE" w:rsidRPr="000077DD">
        <w:rPr>
          <w:rFonts w:ascii="Times New Roman" w:eastAsia="Arial Unicode MS" w:hAnsi="Times New Roman" w:cs="Times New Roman"/>
          <w:sz w:val="24"/>
          <w:szCs w:val="24"/>
        </w:rPr>
        <w:t xml:space="preserve">ОКСИДА </w:t>
      </w:r>
      <w:r w:rsidRPr="000077DD">
        <w:rPr>
          <w:rFonts w:ascii="Times New Roman" w:eastAsia="Arial Unicode MS" w:hAnsi="Times New Roman" w:cs="Times New Roman"/>
          <w:sz w:val="24"/>
          <w:szCs w:val="24"/>
        </w:rPr>
        <w:t>ЦИНКА</w:t>
      </w:r>
    </w:p>
    <w:p w:rsidR="00134FAE" w:rsidRPr="000077DD" w:rsidRDefault="00134FAE" w:rsidP="003F007F">
      <w:pPr>
        <w:widowControl w:val="0"/>
        <w:suppressAutoHyphens/>
        <w:spacing w:after="0" w:line="360" w:lineRule="auto"/>
        <w:ind w:firstLine="709"/>
        <w:jc w:val="both"/>
        <w:rPr>
          <w:rFonts w:ascii="Times New Roman" w:eastAsia="Arial Unicode MS" w:hAnsi="Times New Roman" w:cs="Times New Roman"/>
          <w:sz w:val="24"/>
          <w:szCs w:val="24"/>
        </w:rPr>
      </w:pPr>
      <w:r w:rsidRPr="000077DD">
        <w:rPr>
          <w:rFonts w:ascii="Times New Roman" w:eastAsia="Arial Unicode MS" w:hAnsi="Times New Roman" w:cs="Times New Roman"/>
          <w:sz w:val="24"/>
          <w:szCs w:val="24"/>
        </w:rPr>
        <w:t>Объект</w:t>
      </w:r>
      <w:r w:rsidR="007F2B2C" w:rsidRPr="000077DD">
        <w:rPr>
          <w:rFonts w:ascii="Times New Roman" w:eastAsia="Arial Unicode MS" w:hAnsi="Times New Roman" w:cs="Times New Roman"/>
          <w:sz w:val="24"/>
          <w:szCs w:val="24"/>
        </w:rPr>
        <w:t>ами</w:t>
      </w:r>
      <w:r w:rsidRPr="000077DD">
        <w:rPr>
          <w:rFonts w:ascii="Times New Roman" w:eastAsia="Arial Unicode MS" w:hAnsi="Times New Roman" w:cs="Times New Roman"/>
          <w:sz w:val="24"/>
          <w:szCs w:val="24"/>
        </w:rPr>
        <w:t xml:space="preserve"> исследования являются композитные материалы на основе </w:t>
      </w:r>
      <w:proofErr w:type="gramStart"/>
      <w:r w:rsidR="005F6741" w:rsidRPr="000077DD">
        <w:rPr>
          <w:rFonts w:ascii="Times New Roman" w:eastAsia="Arial Unicode MS" w:hAnsi="Times New Roman" w:cs="Times New Roman"/>
          <w:sz w:val="24"/>
          <w:szCs w:val="24"/>
        </w:rPr>
        <w:t>микропористых</w:t>
      </w:r>
      <w:proofErr w:type="gramEnd"/>
      <w:r w:rsidR="005F6741" w:rsidRPr="000077DD">
        <w:rPr>
          <w:rFonts w:ascii="Times New Roman" w:eastAsia="Arial Unicode MS" w:hAnsi="Times New Roman" w:cs="Times New Roman"/>
          <w:sz w:val="24"/>
          <w:szCs w:val="24"/>
        </w:rPr>
        <w:t xml:space="preserve"> </w:t>
      </w:r>
      <w:r w:rsidR="00D437B7" w:rsidRPr="000077DD">
        <w:rPr>
          <w:rFonts w:ascii="Times New Roman" w:eastAsia="Arial Unicode MS" w:hAnsi="Times New Roman" w:cs="Times New Roman"/>
          <w:sz w:val="24"/>
          <w:szCs w:val="24"/>
        </w:rPr>
        <w:t xml:space="preserve">полимерных темплатов, изготовленных </w:t>
      </w:r>
      <w:r w:rsidR="005F6741" w:rsidRPr="000077DD">
        <w:rPr>
          <w:rFonts w:ascii="Times New Roman" w:eastAsia="Arial Unicode MS" w:hAnsi="Times New Roman" w:cs="Times New Roman"/>
          <w:sz w:val="24"/>
          <w:szCs w:val="24"/>
        </w:rPr>
        <w:t xml:space="preserve">из </w:t>
      </w:r>
      <w:r w:rsidRPr="000077DD">
        <w:rPr>
          <w:rFonts w:ascii="Times New Roman" w:eastAsia="Arial Unicode MS" w:hAnsi="Times New Roman" w:cs="Times New Roman"/>
          <w:sz w:val="24"/>
          <w:szCs w:val="24"/>
        </w:rPr>
        <w:t>полиэтилентерефталат</w:t>
      </w:r>
      <w:r w:rsidR="00D437B7" w:rsidRPr="000077DD">
        <w:rPr>
          <w:rFonts w:ascii="Times New Roman" w:eastAsia="Arial Unicode MS" w:hAnsi="Times New Roman" w:cs="Times New Roman"/>
          <w:sz w:val="24"/>
          <w:szCs w:val="24"/>
        </w:rPr>
        <w:t>а</w:t>
      </w:r>
      <w:r w:rsidRPr="000077DD">
        <w:rPr>
          <w:rFonts w:ascii="Times New Roman" w:eastAsia="Arial Unicode MS" w:hAnsi="Times New Roman" w:cs="Times New Roman"/>
          <w:sz w:val="24"/>
          <w:szCs w:val="24"/>
        </w:rPr>
        <w:t xml:space="preserve"> (ПЭТФ</w:t>
      </w:r>
      <w:r w:rsidR="00EB2938" w:rsidRPr="000077DD">
        <w:rPr>
          <w:rFonts w:ascii="Times New Roman" w:eastAsia="Arial Unicode MS" w:hAnsi="Times New Roman" w:cs="Times New Roman"/>
          <w:sz w:val="24"/>
          <w:szCs w:val="24"/>
        </w:rPr>
        <w:t>)</w:t>
      </w:r>
      <w:r w:rsidR="005F6741" w:rsidRPr="000077DD">
        <w:rPr>
          <w:rFonts w:ascii="Times New Roman" w:eastAsia="Arial Unicode MS" w:hAnsi="Times New Roman" w:cs="Times New Roman"/>
          <w:sz w:val="24"/>
          <w:szCs w:val="24"/>
        </w:rPr>
        <w:t xml:space="preserve">, </w:t>
      </w:r>
      <w:r w:rsidRPr="000077DD">
        <w:rPr>
          <w:rFonts w:ascii="Times New Roman" w:eastAsia="Arial Unicode MS" w:hAnsi="Times New Roman" w:cs="Times New Roman"/>
          <w:sz w:val="24"/>
          <w:szCs w:val="24"/>
        </w:rPr>
        <w:t xml:space="preserve">и </w:t>
      </w:r>
      <w:r w:rsidR="00D437B7" w:rsidRPr="000077DD">
        <w:rPr>
          <w:rFonts w:ascii="Times New Roman" w:eastAsia="Arial Unicode MS" w:hAnsi="Times New Roman" w:cs="Times New Roman"/>
          <w:sz w:val="24"/>
          <w:szCs w:val="24"/>
        </w:rPr>
        <w:t xml:space="preserve">химически осажденных </w:t>
      </w:r>
      <w:r w:rsidRPr="000077DD">
        <w:rPr>
          <w:rFonts w:ascii="Times New Roman" w:eastAsia="Arial Unicode MS" w:hAnsi="Times New Roman" w:cs="Times New Roman"/>
          <w:sz w:val="24"/>
          <w:szCs w:val="24"/>
        </w:rPr>
        <w:t xml:space="preserve">нанотрубок меди (НТ) и оксида </w:t>
      </w:r>
      <w:r w:rsidR="00D437B7" w:rsidRPr="000077DD">
        <w:rPr>
          <w:rFonts w:ascii="Times New Roman" w:eastAsia="Arial Unicode MS" w:hAnsi="Times New Roman" w:cs="Times New Roman"/>
          <w:sz w:val="24"/>
          <w:szCs w:val="24"/>
        </w:rPr>
        <w:t>цинка</w:t>
      </w:r>
      <w:r w:rsidRPr="000077DD">
        <w:rPr>
          <w:rFonts w:ascii="Times New Roman" w:eastAsia="Arial Unicode MS" w:hAnsi="Times New Roman" w:cs="Times New Roman"/>
          <w:sz w:val="24"/>
          <w:szCs w:val="24"/>
        </w:rPr>
        <w:t xml:space="preserve"> (</w:t>
      </w:r>
      <w:r w:rsidRPr="000077DD">
        <w:rPr>
          <w:rFonts w:ascii="Times New Roman" w:eastAsia="Arial Unicode MS" w:hAnsi="Times New Roman" w:cs="Times New Roman"/>
          <w:sz w:val="24"/>
          <w:szCs w:val="24"/>
          <w:lang w:val="en-US"/>
        </w:rPr>
        <w:t>II</w:t>
      </w:r>
      <w:r w:rsidRPr="000077DD">
        <w:rPr>
          <w:rFonts w:ascii="Times New Roman" w:eastAsia="Arial Unicode MS" w:hAnsi="Times New Roman" w:cs="Times New Roman"/>
          <w:sz w:val="24"/>
          <w:szCs w:val="24"/>
        </w:rPr>
        <w:t>).</w:t>
      </w:r>
    </w:p>
    <w:p w:rsidR="00EC0879" w:rsidRPr="000077DD" w:rsidRDefault="00134FAE" w:rsidP="003F007F">
      <w:pPr>
        <w:widowControl w:val="0"/>
        <w:suppressAutoHyphens/>
        <w:spacing w:after="0" w:line="360" w:lineRule="auto"/>
        <w:ind w:firstLine="709"/>
        <w:jc w:val="both"/>
        <w:rPr>
          <w:rFonts w:ascii="Times New Roman" w:eastAsia="Arial Unicode MS" w:hAnsi="Times New Roman" w:cs="Times New Roman"/>
          <w:sz w:val="24"/>
          <w:szCs w:val="24"/>
        </w:rPr>
      </w:pPr>
      <w:r w:rsidRPr="000077DD">
        <w:rPr>
          <w:rFonts w:ascii="Times New Roman" w:eastAsia="Arial Unicode MS" w:hAnsi="Times New Roman" w:cs="Times New Roman"/>
          <w:sz w:val="24"/>
          <w:szCs w:val="24"/>
        </w:rPr>
        <w:t>Цель исследования –</w:t>
      </w:r>
      <w:r w:rsidR="00EC0879" w:rsidRPr="000077DD">
        <w:rPr>
          <w:rFonts w:ascii="Times New Roman" w:eastAsia="Arial Unicode MS" w:hAnsi="Times New Roman" w:cs="Times New Roman"/>
          <w:sz w:val="24"/>
          <w:szCs w:val="24"/>
        </w:rPr>
        <w:t xml:space="preserve"> систематическое исследование процессов </w:t>
      </w:r>
      <w:r w:rsidR="005F6741" w:rsidRPr="000077DD">
        <w:rPr>
          <w:rFonts w:ascii="Times New Roman" w:eastAsia="Arial Unicode MS" w:hAnsi="Times New Roman" w:cs="Times New Roman"/>
          <w:sz w:val="24"/>
          <w:szCs w:val="24"/>
        </w:rPr>
        <w:t>химического</w:t>
      </w:r>
      <w:r w:rsidR="00D437B7" w:rsidRPr="000077DD">
        <w:rPr>
          <w:rFonts w:ascii="Times New Roman" w:eastAsia="Arial Unicode MS" w:hAnsi="Times New Roman" w:cs="Times New Roman"/>
          <w:sz w:val="24"/>
          <w:szCs w:val="24"/>
        </w:rPr>
        <w:t xml:space="preserve"> темплатного</w:t>
      </w:r>
      <w:r w:rsidR="005F6741" w:rsidRPr="000077DD">
        <w:rPr>
          <w:rFonts w:ascii="Times New Roman" w:eastAsia="Arial Unicode MS" w:hAnsi="Times New Roman" w:cs="Times New Roman"/>
          <w:sz w:val="24"/>
          <w:szCs w:val="24"/>
        </w:rPr>
        <w:t xml:space="preserve"> синтеза микр</w:t>
      </w:r>
      <w:proofErr w:type="gramStart"/>
      <w:r w:rsidR="005F6741" w:rsidRPr="000077DD">
        <w:rPr>
          <w:rFonts w:ascii="Times New Roman" w:eastAsia="Arial Unicode MS" w:hAnsi="Times New Roman" w:cs="Times New Roman"/>
          <w:sz w:val="24"/>
          <w:szCs w:val="24"/>
        </w:rPr>
        <w:t>о-</w:t>
      </w:r>
      <w:proofErr w:type="gramEnd"/>
      <w:r w:rsidR="005F6741" w:rsidRPr="000077DD">
        <w:rPr>
          <w:rFonts w:ascii="Times New Roman" w:eastAsia="Arial Unicode MS" w:hAnsi="Times New Roman" w:cs="Times New Roman"/>
          <w:sz w:val="24"/>
          <w:szCs w:val="24"/>
        </w:rPr>
        <w:t xml:space="preserve"> и нанотрубок меди и оксида цинка с использованием экологических подходов и методов.</w:t>
      </w:r>
    </w:p>
    <w:p w:rsidR="003F007F" w:rsidRPr="000077DD" w:rsidRDefault="00134FAE" w:rsidP="003F007F">
      <w:pPr>
        <w:spacing w:after="0" w:line="360" w:lineRule="auto"/>
        <w:ind w:firstLine="567"/>
        <w:jc w:val="both"/>
        <w:rPr>
          <w:rFonts w:ascii="Times New Roman" w:eastAsia="Times New Roman" w:hAnsi="Times New Roman" w:cs="Times New Roman"/>
          <w:sz w:val="24"/>
          <w:szCs w:val="24"/>
          <w:lang w:eastAsia="ru-RU"/>
        </w:rPr>
      </w:pPr>
      <w:r w:rsidRPr="006A6F00">
        <w:rPr>
          <w:rFonts w:ascii="Times New Roman" w:eastAsia="Arial Unicode MS" w:hAnsi="Times New Roman" w:cs="Times New Roman"/>
          <w:color w:val="000000"/>
          <w:sz w:val="24"/>
          <w:szCs w:val="24"/>
        </w:rPr>
        <w:t xml:space="preserve">Полученные результаты </w:t>
      </w:r>
      <w:r w:rsidR="00F04814" w:rsidRPr="006A6F00">
        <w:rPr>
          <w:rFonts w:ascii="Times New Roman" w:eastAsia="Arial Unicode MS" w:hAnsi="Times New Roman" w:cs="Times New Roman"/>
          <w:color w:val="000000"/>
          <w:sz w:val="24"/>
          <w:szCs w:val="24"/>
        </w:rPr>
        <w:t>–</w:t>
      </w:r>
      <w:r w:rsidRPr="006A6F00">
        <w:rPr>
          <w:rFonts w:ascii="Times New Roman" w:eastAsia="Arial Unicode MS" w:hAnsi="Times New Roman" w:cs="Times New Roman"/>
          <w:color w:val="000000"/>
          <w:sz w:val="24"/>
          <w:szCs w:val="24"/>
        </w:rPr>
        <w:t xml:space="preserve"> </w:t>
      </w:r>
      <w:r w:rsidR="003F007F" w:rsidRPr="006A6F00">
        <w:rPr>
          <w:rFonts w:ascii="Times New Roman" w:eastAsia="Times New Roman" w:hAnsi="Times New Roman" w:cs="Times New Roman"/>
          <w:sz w:val="24"/>
          <w:szCs w:val="24"/>
          <w:lang w:eastAsia="ru-RU"/>
        </w:rPr>
        <w:t>проведено сравнительное исследование процесса химического темплатного синтеза микр</w:t>
      </w:r>
      <w:proofErr w:type="gramStart"/>
      <w:r w:rsidR="003F007F" w:rsidRPr="006A6F00">
        <w:rPr>
          <w:rFonts w:ascii="Times New Roman" w:eastAsia="Times New Roman" w:hAnsi="Times New Roman" w:cs="Times New Roman"/>
          <w:sz w:val="24"/>
          <w:szCs w:val="24"/>
          <w:lang w:eastAsia="ru-RU"/>
        </w:rPr>
        <w:t>о-</w:t>
      </w:r>
      <w:proofErr w:type="gramEnd"/>
      <w:r w:rsidR="003F007F" w:rsidRPr="006A6F00">
        <w:rPr>
          <w:rFonts w:ascii="Times New Roman" w:eastAsia="Times New Roman" w:hAnsi="Times New Roman" w:cs="Times New Roman"/>
          <w:sz w:val="24"/>
          <w:szCs w:val="24"/>
          <w:lang w:eastAsia="ru-RU"/>
        </w:rPr>
        <w:t xml:space="preserve"> и нанотрубок меди в ПЭТФ темплате с использованием экологичных нетоксичных восстановителей: аскорбиновая (АК) и глиоксиловая кислоты, диметиламинборан. Показано, что в случае применения АК в объеме темплата формируется монослой из наночастиц меди размером 10-15 нм. </w:t>
      </w:r>
      <w:r w:rsidR="003F007F" w:rsidRPr="006A6F00">
        <w:rPr>
          <w:rFonts w:ascii="Times New Roman" w:hAnsi="Times New Roman" w:cs="Times New Roman"/>
          <w:sz w:val="24"/>
          <w:szCs w:val="24"/>
        </w:rPr>
        <w:t xml:space="preserve">При использовании АК в качестве восстановителя в процессе химического осаждения НТ меди рекомендуется проводить активацию темплата не менее трех раз, </w:t>
      </w:r>
      <w:r w:rsidR="003F007F" w:rsidRPr="006A6F00">
        <w:rPr>
          <w:rFonts w:ascii="Times New Roman" w:hAnsi="Times New Roman" w:cs="Times New Roman"/>
          <w:sz w:val="24"/>
          <w:szCs w:val="24"/>
          <w:lang w:val="en-US"/>
        </w:rPr>
        <w:t>pH</w:t>
      </w:r>
      <w:r w:rsidR="003F007F" w:rsidRPr="006A6F00">
        <w:rPr>
          <w:rFonts w:ascii="Times New Roman" w:hAnsi="Times New Roman" w:cs="Times New Roman"/>
          <w:sz w:val="24"/>
          <w:szCs w:val="24"/>
        </w:rPr>
        <w:t xml:space="preserve"> раствора осаждения должен быть в пределах значения 4,0, а время осаждения – 90 минут. </w:t>
      </w:r>
      <w:r w:rsidR="003F007F" w:rsidRPr="006A6F00">
        <w:rPr>
          <w:rFonts w:ascii="Times New Roman" w:eastAsia="Times New Roman" w:hAnsi="Times New Roman" w:cs="Times New Roman"/>
          <w:sz w:val="24"/>
          <w:szCs w:val="24"/>
          <w:lang w:eastAsia="ru-RU"/>
        </w:rPr>
        <w:t>При осаждении меди с использованием гли</w:t>
      </w:r>
      <w:r w:rsidR="006A6F00" w:rsidRPr="006A6F00">
        <w:rPr>
          <w:rFonts w:ascii="Times New Roman" w:eastAsia="Times New Roman" w:hAnsi="Times New Roman" w:cs="Times New Roman"/>
          <w:sz w:val="24"/>
          <w:szCs w:val="24"/>
          <w:lang w:eastAsia="ru-RU"/>
        </w:rPr>
        <w:t>ок</w:t>
      </w:r>
      <w:r w:rsidR="003F007F" w:rsidRPr="006A6F00">
        <w:rPr>
          <w:rFonts w:ascii="Times New Roman" w:eastAsia="Times New Roman" w:hAnsi="Times New Roman" w:cs="Times New Roman"/>
          <w:sz w:val="24"/>
          <w:szCs w:val="24"/>
          <w:lang w:eastAsia="ru-RU"/>
        </w:rPr>
        <w:t>силовой кислоты было использовано два раствора осаждения со значениями рН равными 12,65 и 13,49.</w:t>
      </w:r>
      <w:r w:rsidR="000844E9" w:rsidRPr="006A6F00">
        <w:rPr>
          <w:rFonts w:ascii="Times New Roman" w:eastAsia="Times New Roman" w:hAnsi="Times New Roman" w:cs="Times New Roman"/>
          <w:sz w:val="24"/>
          <w:szCs w:val="24"/>
          <w:lang w:eastAsia="ru-RU"/>
        </w:rPr>
        <w:t xml:space="preserve"> </w:t>
      </w:r>
      <w:r w:rsidR="003F007F" w:rsidRPr="006A6F00">
        <w:rPr>
          <w:rFonts w:ascii="Times New Roman" w:eastAsia="Times New Roman" w:hAnsi="Times New Roman" w:cs="Times New Roman"/>
          <w:sz w:val="24"/>
          <w:szCs w:val="24"/>
          <w:lang w:eastAsia="ru-RU"/>
        </w:rPr>
        <w:t xml:space="preserve">Показано, что при увеличении уровня рН раствора удельная скорость осаждения меди возрастает в 15 раз. После 45 </w:t>
      </w:r>
      <w:proofErr w:type="gramStart"/>
      <w:r w:rsidR="003F007F" w:rsidRPr="006A6F00">
        <w:rPr>
          <w:rFonts w:ascii="Times New Roman" w:eastAsia="Times New Roman" w:hAnsi="Times New Roman" w:cs="Times New Roman"/>
          <w:sz w:val="24"/>
          <w:szCs w:val="24"/>
          <w:lang w:eastAsia="ru-RU"/>
        </w:rPr>
        <w:t>сек осаждения формируются</w:t>
      </w:r>
      <w:proofErr w:type="gramEnd"/>
      <w:r w:rsidR="003F007F" w:rsidRPr="006A6F00">
        <w:rPr>
          <w:rFonts w:ascii="Times New Roman" w:eastAsia="Times New Roman" w:hAnsi="Times New Roman" w:cs="Times New Roman"/>
          <w:sz w:val="24"/>
          <w:szCs w:val="24"/>
          <w:lang w:eastAsia="ru-RU"/>
        </w:rPr>
        <w:t xml:space="preserve"> тубулярные структуры меди с толщиной стенок 31,6 и 103,9 нм соответственно. </w:t>
      </w:r>
      <w:r w:rsidR="003F007F" w:rsidRPr="006A6F00">
        <w:rPr>
          <w:rFonts w:ascii="Times New Roman" w:eastAsia="Times New Roman" w:hAnsi="Times New Roman" w:cs="Times New Roman"/>
          <w:color w:val="000000"/>
          <w:sz w:val="24"/>
          <w:szCs w:val="24"/>
        </w:rPr>
        <w:t xml:space="preserve">При синтезе композитов состава </w:t>
      </w:r>
      <w:r w:rsidR="003F007F" w:rsidRPr="006A6F00">
        <w:rPr>
          <w:rFonts w:ascii="Times New Roman" w:hAnsi="Times New Roman" w:cs="Times New Roman"/>
          <w:sz w:val="24"/>
          <w:szCs w:val="24"/>
          <w:lang w:val="en-US"/>
        </w:rPr>
        <w:t>ZnO</w:t>
      </w:r>
      <w:r w:rsidR="003F007F" w:rsidRPr="006A6F00">
        <w:rPr>
          <w:rFonts w:ascii="Times New Roman" w:hAnsi="Times New Roman" w:cs="Times New Roman"/>
          <w:sz w:val="24"/>
          <w:szCs w:val="24"/>
        </w:rPr>
        <w:t>/</w:t>
      </w:r>
      <w:r w:rsidR="003F007F" w:rsidRPr="006A6F00">
        <w:rPr>
          <w:rFonts w:ascii="Times New Roman" w:hAnsi="Times New Roman" w:cs="Times New Roman"/>
          <w:sz w:val="24"/>
          <w:szCs w:val="24"/>
          <w:lang w:val="kk-KZ"/>
        </w:rPr>
        <w:t>ПЭТФ были изучены несколько температурных режимов синтеза различной продолжительности. Показано, что осаждение происходит в виде нанозерен оксида цинка со средни</w:t>
      </w:r>
      <w:r w:rsidR="00880B52" w:rsidRPr="006A6F00">
        <w:rPr>
          <w:rFonts w:ascii="Times New Roman" w:hAnsi="Times New Roman" w:cs="Times New Roman"/>
          <w:sz w:val="24"/>
          <w:szCs w:val="24"/>
          <w:lang w:val="kk-KZ"/>
        </w:rPr>
        <w:t>м</w:t>
      </w:r>
      <w:r w:rsidR="003F007F" w:rsidRPr="006A6F00">
        <w:rPr>
          <w:rFonts w:ascii="Times New Roman" w:hAnsi="Times New Roman" w:cs="Times New Roman"/>
          <w:sz w:val="24"/>
          <w:szCs w:val="24"/>
          <w:lang w:val="kk-KZ"/>
        </w:rPr>
        <w:t xml:space="preserve"> размером равным </w:t>
      </w:r>
      <w:r w:rsidR="00132FF5" w:rsidRPr="006A6F00">
        <w:rPr>
          <w:rFonts w:ascii="Times New Roman" w:hAnsi="Times New Roman" w:cs="Times New Roman"/>
          <w:sz w:val="24"/>
          <w:szCs w:val="24"/>
        </w:rPr>
        <w:t>2</w:t>
      </w:r>
      <w:r w:rsidR="003F007F" w:rsidRPr="006A6F00">
        <w:rPr>
          <w:rFonts w:ascii="Times New Roman" w:hAnsi="Times New Roman" w:cs="Times New Roman"/>
          <w:sz w:val="24"/>
          <w:szCs w:val="24"/>
          <w:lang w:val="kk-KZ"/>
        </w:rPr>
        <w:t>8,</w:t>
      </w:r>
      <w:r w:rsidR="00132FF5" w:rsidRPr="006A6F00">
        <w:rPr>
          <w:rFonts w:ascii="Times New Roman" w:hAnsi="Times New Roman" w:cs="Times New Roman"/>
          <w:sz w:val="24"/>
          <w:szCs w:val="24"/>
          <w:lang w:val="kk-KZ"/>
        </w:rPr>
        <w:t>3</w:t>
      </w:r>
      <w:r w:rsidR="003F007F" w:rsidRPr="006A6F00">
        <w:rPr>
          <w:rFonts w:ascii="Times New Roman" w:hAnsi="Times New Roman" w:cs="Times New Roman"/>
          <w:sz w:val="24"/>
          <w:szCs w:val="24"/>
          <w:lang w:val="kk-KZ"/>
        </w:rPr>
        <w:t xml:space="preserve"> нм и </w:t>
      </w:r>
      <w:r w:rsidR="00880B52" w:rsidRPr="006A6F00">
        <w:rPr>
          <w:rFonts w:ascii="Times New Roman" w:hAnsi="Times New Roman" w:cs="Times New Roman"/>
          <w:sz w:val="24"/>
          <w:szCs w:val="24"/>
          <w:lang w:val="kk-KZ"/>
        </w:rPr>
        <w:t xml:space="preserve">имеющими </w:t>
      </w:r>
      <w:r w:rsidR="003F007F" w:rsidRPr="006A6F00">
        <w:rPr>
          <w:rFonts w:ascii="Times New Roman" w:hAnsi="Times New Roman" w:cs="Times New Roman"/>
          <w:sz w:val="24"/>
          <w:szCs w:val="24"/>
          <w:lang w:val="kk-KZ"/>
        </w:rPr>
        <w:t>гексагональную структуру вюрцита (группа симметрии Р63</w:t>
      </w:r>
      <w:r w:rsidR="003F007F" w:rsidRPr="006A6F00">
        <w:rPr>
          <w:rFonts w:ascii="Times New Roman" w:hAnsi="Times New Roman" w:cs="Times New Roman"/>
          <w:sz w:val="24"/>
          <w:szCs w:val="24"/>
          <w:lang w:val="en-US"/>
        </w:rPr>
        <w:t>mc</w:t>
      </w:r>
      <w:r w:rsidR="003F007F" w:rsidRPr="006A6F00">
        <w:rPr>
          <w:rFonts w:ascii="Times New Roman" w:hAnsi="Times New Roman" w:cs="Times New Roman"/>
          <w:sz w:val="24"/>
          <w:szCs w:val="24"/>
        </w:rPr>
        <w:t>(186).</w:t>
      </w:r>
    </w:p>
    <w:p w:rsidR="005D5B20" w:rsidRPr="000077DD" w:rsidRDefault="005D5B20" w:rsidP="003F007F">
      <w:pPr>
        <w:widowControl w:val="0"/>
        <w:suppressAutoHyphens/>
        <w:spacing w:after="0" w:line="360" w:lineRule="auto"/>
        <w:ind w:firstLine="709"/>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Степень внедрения:</w:t>
      </w:r>
      <w:r w:rsidR="00197B29" w:rsidRPr="000077DD">
        <w:rPr>
          <w:rFonts w:ascii="Times New Roman" w:eastAsia="Times New Roman" w:hAnsi="Times New Roman" w:cs="Times New Roman"/>
          <w:sz w:val="24"/>
          <w:szCs w:val="24"/>
          <w:lang w:eastAsia="ru-RU"/>
        </w:rPr>
        <w:t xml:space="preserve"> анализ и наработка экспериментальных данных</w:t>
      </w:r>
      <w:r w:rsidR="000844E9" w:rsidRPr="000077DD">
        <w:rPr>
          <w:rFonts w:ascii="Times New Roman" w:eastAsia="Times New Roman" w:hAnsi="Times New Roman" w:cs="Times New Roman"/>
          <w:sz w:val="24"/>
          <w:szCs w:val="24"/>
          <w:lang w:eastAsia="ru-RU"/>
        </w:rPr>
        <w:t>.</w:t>
      </w:r>
    </w:p>
    <w:p w:rsidR="00197B29" w:rsidRPr="000077DD" w:rsidRDefault="00EC0879" w:rsidP="00516788">
      <w:pPr>
        <w:widowControl w:val="0"/>
        <w:suppressAutoHyphens/>
        <w:spacing w:after="0" w:line="360" w:lineRule="auto"/>
        <w:ind w:firstLine="709"/>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 xml:space="preserve">Область применения: мембранные технологии, нанотехнологии, </w:t>
      </w:r>
      <w:r w:rsidR="00197B29" w:rsidRPr="000077DD">
        <w:rPr>
          <w:rFonts w:ascii="Times New Roman" w:eastAsia="Times New Roman" w:hAnsi="Times New Roman" w:cs="Times New Roman"/>
          <w:sz w:val="24"/>
          <w:szCs w:val="24"/>
          <w:lang w:eastAsia="ru-RU"/>
        </w:rPr>
        <w:t>осаждение покрытий.</w:t>
      </w:r>
      <w:r w:rsidR="00516788" w:rsidRPr="00516788">
        <w:t xml:space="preserve"> </w:t>
      </w:r>
    </w:p>
    <w:p w:rsidR="00134FAE" w:rsidRPr="000077DD" w:rsidRDefault="00134FAE" w:rsidP="00606FCD">
      <w:pPr>
        <w:widowControl w:val="0"/>
        <w:suppressAutoHyphens/>
        <w:spacing w:after="0" w:line="360" w:lineRule="auto"/>
        <w:ind w:firstLine="709"/>
        <w:jc w:val="both"/>
        <w:rPr>
          <w:rFonts w:ascii="Times New Roman" w:eastAsia="Arial Unicode MS" w:hAnsi="Times New Roman" w:cs="Times New Roman"/>
          <w:color w:val="000000"/>
          <w:sz w:val="24"/>
          <w:szCs w:val="24"/>
        </w:rPr>
      </w:pPr>
      <w:r w:rsidRPr="000077DD">
        <w:rPr>
          <w:rFonts w:ascii="Times New Roman" w:eastAsia="Arial Unicode MS" w:hAnsi="Times New Roman" w:cs="Times New Roman"/>
          <w:color w:val="000000"/>
          <w:sz w:val="24"/>
          <w:szCs w:val="24"/>
        </w:rPr>
        <w:br w:type="page"/>
      </w:r>
    </w:p>
    <w:p w:rsidR="00134FAE" w:rsidRPr="000077DD" w:rsidRDefault="00134FAE" w:rsidP="00D57B09">
      <w:pPr>
        <w:widowControl w:val="0"/>
        <w:suppressAutoHyphens/>
        <w:spacing w:after="0" w:line="360" w:lineRule="auto"/>
        <w:jc w:val="center"/>
        <w:rPr>
          <w:rFonts w:ascii="Times New Roman" w:eastAsia="Arial Unicode MS" w:hAnsi="Times New Roman" w:cs="Times New Roman"/>
          <w:b/>
          <w:color w:val="000000"/>
          <w:sz w:val="24"/>
          <w:szCs w:val="24"/>
          <w:lang w:val="en-US"/>
        </w:rPr>
      </w:pPr>
      <w:r w:rsidRPr="000077DD">
        <w:rPr>
          <w:rFonts w:ascii="Times New Roman" w:eastAsia="Arial Unicode MS" w:hAnsi="Times New Roman" w:cs="Times New Roman"/>
          <w:b/>
          <w:color w:val="000000"/>
          <w:sz w:val="24"/>
          <w:szCs w:val="24"/>
          <w:lang w:val="en-US"/>
        </w:rPr>
        <w:lastRenderedPageBreak/>
        <w:t>СОДЕРЖАНИЕ</w:t>
      </w:r>
    </w:p>
    <w:p w:rsidR="00134FAE" w:rsidRPr="000077DD" w:rsidRDefault="00134FAE" w:rsidP="00D57B09">
      <w:pPr>
        <w:widowControl w:val="0"/>
        <w:suppressAutoHyphens/>
        <w:spacing w:after="0" w:line="360" w:lineRule="auto"/>
        <w:jc w:val="center"/>
        <w:rPr>
          <w:rFonts w:ascii="Times New Roman" w:eastAsia="Arial Unicode MS" w:hAnsi="Times New Roman" w:cs="Times New Roman"/>
          <w:color w:val="000000"/>
          <w:sz w:val="24"/>
          <w:szCs w:val="24"/>
          <w:lang w:val="en-US"/>
        </w:rPr>
      </w:pPr>
    </w:p>
    <w:tbl>
      <w:tblPr>
        <w:tblW w:w="5000" w:type="pct"/>
        <w:tblLook w:val="00A0" w:firstRow="1" w:lastRow="0" w:firstColumn="1" w:lastColumn="0" w:noHBand="0" w:noVBand="0"/>
      </w:tblPr>
      <w:tblGrid>
        <w:gridCol w:w="9075"/>
        <w:gridCol w:w="496"/>
      </w:tblGrid>
      <w:tr w:rsidR="00D010C2" w:rsidRPr="000077DD" w:rsidTr="001D37FE">
        <w:tc>
          <w:tcPr>
            <w:tcW w:w="4741" w:type="pct"/>
            <w:vAlign w:val="center"/>
            <w:hideMark/>
          </w:tcPr>
          <w:p w:rsidR="00D010C2" w:rsidRPr="000077DD" w:rsidRDefault="00D010C2" w:rsidP="00D57B09">
            <w:pPr>
              <w:widowControl w:val="0"/>
              <w:suppressAutoHyphens/>
              <w:spacing w:after="0" w:line="360" w:lineRule="auto"/>
              <w:rPr>
                <w:rFonts w:ascii="Times New Roman" w:eastAsia="Times New Roman" w:hAnsi="Times New Roman" w:cs="Times New Roman"/>
                <w:color w:val="000000"/>
                <w:sz w:val="24"/>
                <w:szCs w:val="24"/>
              </w:rPr>
            </w:pPr>
            <w:r w:rsidRPr="000077DD">
              <w:rPr>
                <w:rFonts w:ascii="Times New Roman" w:eastAsia="Arial Unicode MS" w:hAnsi="Times New Roman" w:cs="Times New Roman"/>
                <w:color w:val="000000"/>
                <w:sz w:val="24"/>
                <w:szCs w:val="24"/>
                <w:lang w:val="en-US"/>
              </w:rPr>
              <w:t>ВВЕДЕНИЕ</w:t>
            </w:r>
            <w:r w:rsidRPr="000077DD">
              <w:rPr>
                <w:rFonts w:ascii="Times New Roman" w:eastAsia="Arial Unicode MS" w:hAnsi="Times New Roman" w:cs="Times New Roman"/>
                <w:color w:val="000000"/>
                <w:sz w:val="24"/>
                <w:szCs w:val="24"/>
              </w:rPr>
              <w:t>……………………………………………………………………</w:t>
            </w:r>
            <w:r w:rsidR="00836C6D" w:rsidRPr="000077DD">
              <w:rPr>
                <w:rFonts w:ascii="Times New Roman" w:eastAsia="Arial Unicode MS" w:hAnsi="Times New Roman" w:cs="Times New Roman"/>
                <w:color w:val="000000"/>
                <w:sz w:val="24"/>
                <w:szCs w:val="24"/>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7</w:t>
            </w:r>
          </w:p>
        </w:tc>
      </w:tr>
      <w:tr w:rsidR="00D010C2" w:rsidRPr="000077DD" w:rsidTr="001D37FE">
        <w:tc>
          <w:tcPr>
            <w:tcW w:w="4741" w:type="pct"/>
            <w:vAlign w:val="center"/>
            <w:hideMark/>
          </w:tcPr>
          <w:p w:rsidR="00D010C2" w:rsidRPr="000077DD" w:rsidRDefault="00D010C2" w:rsidP="00D57B09">
            <w:pPr>
              <w:widowControl w:val="0"/>
              <w:suppressAutoHyphens/>
              <w:spacing w:after="0" w:line="360" w:lineRule="auto"/>
              <w:rPr>
                <w:rFonts w:ascii="Times New Roman" w:eastAsia="Times New Roman" w:hAnsi="Times New Roman" w:cs="Times New Roman"/>
                <w:color w:val="000000"/>
                <w:sz w:val="24"/>
                <w:szCs w:val="24"/>
              </w:rPr>
            </w:pPr>
            <w:r w:rsidRPr="000077DD">
              <w:rPr>
                <w:rFonts w:ascii="Times New Roman" w:eastAsia="Arial Unicode MS" w:hAnsi="Times New Roman" w:cs="Times New Roman"/>
                <w:color w:val="000000"/>
                <w:sz w:val="24"/>
                <w:szCs w:val="24"/>
              </w:rPr>
              <w:t>ОСНОВНАЯ ЧАСТЬ</w:t>
            </w:r>
            <w:r w:rsidR="00EE74A6" w:rsidRPr="000077DD">
              <w:rPr>
                <w:rFonts w:ascii="Times New Roman" w:eastAsia="Arial Unicode MS" w:hAnsi="Times New Roman" w:cs="Times New Roman"/>
                <w:color w:val="000000"/>
                <w:sz w:val="24"/>
                <w:szCs w:val="24"/>
              </w:rPr>
              <w:t xml:space="preserve"> ОТЧЕТА О НИР</w:t>
            </w:r>
            <w:r w:rsidR="00836C6D" w:rsidRPr="000077DD">
              <w:rPr>
                <w:rFonts w:ascii="Times New Roman" w:eastAsia="Arial Unicode MS" w:hAnsi="Times New Roman" w:cs="Times New Roman"/>
                <w:color w:val="000000"/>
                <w:sz w:val="24"/>
                <w:szCs w:val="24"/>
              </w:rPr>
              <w:t>…………</w:t>
            </w:r>
            <w:r w:rsidR="00472888" w:rsidRPr="000077DD">
              <w:rPr>
                <w:rFonts w:ascii="Times New Roman" w:eastAsia="Arial Unicode MS" w:hAnsi="Times New Roman" w:cs="Times New Roman"/>
                <w:color w:val="000000"/>
                <w:sz w:val="24"/>
                <w:szCs w:val="24"/>
              </w:rPr>
              <w:t>…..</w:t>
            </w:r>
            <w:r w:rsidR="00836C6D" w:rsidRPr="000077DD">
              <w:rPr>
                <w:rFonts w:ascii="Times New Roman" w:eastAsia="Arial Unicode MS" w:hAnsi="Times New Roman" w:cs="Times New Roman"/>
                <w:color w:val="000000"/>
                <w:sz w:val="24"/>
                <w:szCs w:val="24"/>
              </w:rPr>
              <w:t>……………………………………</w:t>
            </w:r>
            <w:r w:rsidR="006132C2" w:rsidRPr="000077DD">
              <w:rPr>
                <w:rFonts w:ascii="Times New Roman" w:eastAsia="Arial Unicode MS" w:hAnsi="Times New Roman" w:cs="Times New Roman"/>
                <w:color w:val="000000"/>
                <w:sz w:val="24"/>
                <w:szCs w:val="24"/>
              </w:rPr>
              <w:t>.</w:t>
            </w:r>
            <w:r w:rsidR="00836C6D" w:rsidRPr="000077DD">
              <w:rPr>
                <w:rFonts w:ascii="Times New Roman" w:eastAsia="Arial Unicode MS" w:hAnsi="Times New Roman" w:cs="Times New Roman"/>
                <w:color w:val="000000"/>
                <w:sz w:val="24"/>
                <w:szCs w:val="24"/>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9</w:t>
            </w:r>
          </w:p>
        </w:tc>
      </w:tr>
      <w:tr w:rsidR="00D010C2" w:rsidRPr="000077DD" w:rsidTr="001D37FE">
        <w:tc>
          <w:tcPr>
            <w:tcW w:w="4741" w:type="pct"/>
          </w:tcPr>
          <w:p w:rsidR="00D010C2" w:rsidRPr="000077DD" w:rsidRDefault="00D010C2" w:rsidP="00341BD2">
            <w:pPr>
              <w:widowControl w:val="0"/>
              <w:suppressAutoHyphens/>
              <w:spacing w:after="0" w:line="360" w:lineRule="auto"/>
              <w:jc w:val="both"/>
              <w:rPr>
                <w:rFonts w:ascii="Times New Roman" w:eastAsia="Times New Roman" w:hAnsi="Times New Roman" w:cs="Times New Roman"/>
                <w:sz w:val="24"/>
                <w:szCs w:val="24"/>
                <w:lang w:eastAsia="ar-SA"/>
              </w:rPr>
            </w:pPr>
            <w:r w:rsidRPr="000077DD">
              <w:rPr>
                <w:rFonts w:ascii="Times New Roman" w:eastAsia="Arial Unicode MS" w:hAnsi="Times New Roman" w:cs="Times New Roman"/>
                <w:color w:val="000000"/>
                <w:sz w:val="24"/>
                <w:szCs w:val="24"/>
              </w:rPr>
              <w:t>1</w:t>
            </w:r>
            <w:r w:rsidR="00341BD2" w:rsidRPr="00341BD2">
              <w:rPr>
                <w:rFonts w:ascii="Times New Roman" w:eastAsia="Arial Unicode MS" w:hAnsi="Times New Roman" w:cs="Times New Roman"/>
                <w:color w:val="000000"/>
                <w:sz w:val="24"/>
                <w:szCs w:val="24"/>
              </w:rPr>
              <w:t xml:space="preserve"> </w:t>
            </w:r>
            <w:r w:rsidR="00906EF4" w:rsidRPr="000077DD">
              <w:rPr>
                <w:rFonts w:ascii="Times New Roman" w:hAnsi="Times New Roman" w:cs="Times New Roman"/>
                <w:sz w:val="24"/>
                <w:szCs w:val="24"/>
              </w:rPr>
              <w:t>Химический темплатный синтез микротубулярных структур меди с</w:t>
            </w:r>
            <w:r w:rsidR="00E13886" w:rsidRPr="000077DD">
              <w:rPr>
                <w:rFonts w:ascii="Times New Roman" w:hAnsi="Times New Roman" w:cs="Times New Roman"/>
                <w:sz w:val="24"/>
                <w:szCs w:val="24"/>
              </w:rPr>
              <w:t xml:space="preserve"> </w:t>
            </w:r>
            <w:r w:rsidR="00906EF4" w:rsidRPr="000077DD">
              <w:rPr>
                <w:rFonts w:ascii="Times New Roman" w:hAnsi="Times New Roman" w:cs="Times New Roman"/>
                <w:sz w:val="24"/>
                <w:szCs w:val="24"/>
              </w:rPr>
              <w:t>использованием различных восстановителей</w:t>
            </w:r>
            <w:r w:rsidRPr="000077DD">
              <w:rPr>
                <w:rFonts w:ascii="Times New Roman" w:hAnsi="Times New Roman" w:cs="Times New Roman"/>
                <w:sz w:val="24"/>
                <w:szCs w:val="24"/>
              </w:rPr>
              <w:t>…………</w:t>
            </w:r>
            <w:r w:rsidR="006E3FB5" w:rsidRPr="000077DD">
              <w:rPr>
                <w:rFonts w:ascii="Times New Roman" w:hAnsi="Times New Roman" w:cs="Times New Roman"/>
                <w:sz w:val="24"/>
                <w:szCs w:val="24"/>
              </w:rPr>
              <w:t>...</w:t>
            </w:r>
            <w:r w:rsidRPr="000077DD">
              <w:rPr>
                <w:rFonts w:ascii="Times New Roman" w:hAnsi="Times New Roman" w:cs="Times New Roman"/>
                <w:sz w:val="24"/>
                <w:szCs w:val="24"/>
              </w:rPr>
              <w:t>………</w:t>
            </w:r>
            <w:r w:rsidR="00836C6D" w:rsidRPr="000077DD">
              <w:rPr>
                <w:rFonts w:ascii="Times New Roman" w:hAnsi="Times New Roman" w:cs="Times New Roman"/>
                <w:sz w:val="24"/>
                <w:szCs w:val="24"/>
              </w:rPr>
              <w:t>……………</w:t>
            </w:r>
            <w:r w:rsidR="006132C2" w:rsidRPr="000077DD">
              <w:rPr>
                <w:rFonts w:ascii="Times New Roman" w:hAnsi="Times New Roman" w:cs="Times New Roman"/>
                <w:sz w:val="24"/>
                <w:szCs w:val="24"/>
              </w:rPr>
              <w:t>………...</w:t>
            </w:r>
            <w:r w:rsidR="006E3FB5" w:rsidRPr="000077DD">
              <w:rPr>
                <w:rFonts w:ascii="Times New Roman" w:hAnsi="Times New Roman" w:cs="Times New Roman"/>
                <w:sz w:val="24"/>
                <w:szCs w:val="24"/>
              </w:rPr>
              <w:t>..</w:t>
            </w:r>
            <w:r w:rsidR="00E13886" w:rsidRPr="000077DD">
              <w:rPr>
                <w:rFonts w:ascii="Times New Roman" w:hAnsi="Times New Roman" w:cs="Times New Roman"/>
                <w:sz w:val="24"/>
                <w:szCs w:val="24"/>
              </w:rPr>
              <w:t>...........................</w:t>
            </w:r>
            <w:r w:rsidR="001D37FE" w:rsidRPr="000077DD">
              <w:rPr>
                <w:rFonts w:ascii="Times New Roman" w:hAnsi="Times New Roman" w:cs="Times New Roman"/>
                <w:sz w:val="24"/>
                <w:szCs w:val="24"/>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9</w:t>
            </w:r>
          </w:p>
        </w:tc>
      </w:tr>
      <w:tr w:rsidR="00D010C2" w:rsidRPr="000077DD" w:rsidTr="001D37FE">
        <w:tc>
          <w:tcPr>
            <w:tcW w:w="4741" w:type="pct"/>
          </w:tcPr>
          <w:p w:rsidR="00D010C2" w:rsidRPr="000077DD" w:rsidRDefault="000844E9" w:rsidP="00E13886">
            <w:pPr>
              <w:spacing w:after="0" w:line="360" w:lineRule="auto"/>
              <w:jc w:val="both"/>
              <w:rPr>
                <w:rFonts w:ascii="Times New Roman" w:eastAsia="Times New Roman" w:hAnsi="Times New Roman" w:cs="Times New Roman"/>
                <w:sz w:val="24"/>
                <w:szCs w:val="24"/>
                <w:lang w:val="kk-KZ" w:eastAsia="ar-SA"/>
              </w:rPr>
            </w:pPr>
            <w:r w:rsidRPr="000077DD">
              <w:rPr>
                <w:rFonts w:ascii="Times New Roman" w:hAnsi="Times New Roman" w:cs="Times New Roman"/>
                <w:sz w:val="24"/>
                <w:szCs w:val="24"/>
              </w:rPr>
              <w:t xml:space="preserve"> </w:t>
            </w:r>
            <w:r w:rsidR="00D010C2" w:rsidRPr="000077DD">
              <w:rPr>
                <w:rFonts w:ascii="Times New Roman" w:hAnsi="Times New Roman" w:cs="Times New Roman"/>
                <w:sz w:val="24"/>
                <w:szCs w:val="24"/>
              </w:rPr>
              <w:t>1.</w:t>
            </w:r>
            <w:r w:rsidR="00906EF4" w:rsidRPr="000077DD">
              <w:rPr>
                <w:rFonts w:ascii="Times New Roman" w:hAnsi="Times New Roman" w:cs="Times New Roman"/>
                <w:sz w:val="24"/>
                <w:szCs w:val="24"/>
              </w:rPr>
              <w:t>1</w:t>
            </w:r>
            <w:r w:rsidR="00D010C2" w:rsidRPr="000077DD">
              <w:rPr>
                <w:rFonts w:ascii="Times New Roman" w:hAnsi="Times New Roman" w:cs="Times New Roman"/>
                <w:sz w:val="24"/>
                <w:szCs w:val="24"/>
              </w:rPr>
              <w:t xml:space="preserve"> </w:t>
            </w:r>
            <w:r w:rsidR="00906EF4" w:rsidRPr="000077DD">
              <w:rPr>
                <w:rFonts w:ascii="Times New Roman" w:hAnsi="Times New Roman" w:cs="Times New Roman"/>
                <w:sz w:val="24"/>
                <w:szCs w:val="24"/>
              </w:rPr>
              <w:t>Аскорбиновая кислота</w:t>
            </w:r>
            <w:r w:rsidR="00D010C2" w:rsidRPr="000077DD">
              <w:rPr>
                <w:rFonts w:ascii="Times New Roman" w:hAnsi="Times New Roman" w:cs="Times New Roman"/>
                <w:sz w:val="24"/>
                <w:szCs w:val="24"/>
                <w:lang w:val="kk-KZ"/>
              </w:rPr>
              <w:t>...............................</w:t>
            </w:r>
            <w:r w:rsidR="006132C2" w:rsidRPr="000077DD">
              <w:rPr>
                <w:rFonts w:ascii="Times New Roman" w:hAnsi="Times New Roman" w:cs="Times New Roman"/>
                <w:sz w:val="24"/>
                <w:szCs w:val="24"/>
                <w:lang w:val="kk-KZ"/>
              </w:rPr>
              <w:t>................................................................</w:t>
            </w:r>
            <w:r w:rsidR="001D37FE" w:rsidRPr="000077DD">
              <w:rPr>
                <w:rFonts w:ascii="Times New Roman" w:hAnsi="Times New Roman" w:cs="Times New Roman"/>
                <w:sz w:val="24"/>
                <w:szCs w:val="24"/>
                <w:lang w:val="kk-KZ"/>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10</w:t>
            </w:r>
          </w:p>
        </w:tc>
      </w:tr>
      <w:tr w:rsidR="00D010C2" w:rsidRPr="000077DD" w:rsidTr="001D37FE">
        <w:tc>
          <w:tcPr>
            <w:tcW w:w="4741" w:type="pct"/>
          </w:tcPr>
          <w:p w:rsidR="00D010C2" w:rsidRPr="000077DD" w:rsidRDefault="000844E9" w:rsidP="00E13886">
            <w:pPr>
              <w:widowControl w:val="0"/>
              <w:suppressAutoHyphens/>
              <w:spacing w:after="0" w:line="360" w:lineRule="auto"/>
              <w:jc w:val="both"/>
              <w:rPr>
                <w:rFonts w:ascii="Times New Roman" w:eastAsia="Times New Roman" w:hAnsi="Times New Roman" w:cs="Times New Roman"/>
                <w:sz w:val="24"/>
                <w:szCs w:val="24"/>
                <w:lang w:eastAsia="ar-SA"/>
              </w:rPr>
            </w:pPr>
            <w:r w:rsidRPr="000077DD">
              <w:rPr>
                <w:rFonts w:ascii="Times New Roman" w:eastAsia="Arial Unicode MS" w:hAnsi="Times New Roman" w:cs="Times New Roman"/>
                <w:color w:val="000000"/>
                <w:sz w:val="24"/>
                <w:szCs w:val="24"/>
              </w:rPr>
              <w:t xml:space="preserve"> </w:t>
            </w:r>
            <w:r w:rsidR="00D010C2" w:rsidRPr="000077DD">
              <w:rPr>
                <w:rFonts w:ascii="Times New Roman" w:eastAsia="Arial Unicode MS" w:hAnsi="Times New Roman" w:cs="Times New Roman"/>
                <w:color w:val="000000"/>
                <w:sz w:val="24"/>
                <w:szCs w:val="24"/>
              </w:rPr>
              <w:t>1.</w:t>
            </w:r>
            <w:r w:rsidR="00E13886" w:rsidRPr="000077DD">
              <w:rPr>
                <w:rFonts w:ascii="Times New Roman" w:eastAsia="Arial Unicode MS" w:hAnsi="Times New Roman" w:cs="Times New Roman"/>
                <w:color w:val="000000"/>
                <w:sz w:val="24"/>
                <w:szCs w:val="24"/>
              </w:rPr>
              <w:t>2</w:t>
            </w:r>
            <w:r w:rsidR="00D010C2" w:rsidRPr="000077DD">
              <w:rPr>
                <w:rFonts w:ascii="Times New Roman" w:eastAsia="Arial Unicode MS" w:hAnsi="Times New Roman" w:cs="Times New Roman"/>
                <w:color w:val="000000"/>
                <w:sz w:val="24"/>
                <w:szCs w:val="24"/>
              </w:rPr>
              <w:t xml:space="preserve"> </w:t>
            </w:r>
            <w:r w:rsidR="00171F77" w:rsidRPr="000077DD">
              <w:rPr>
                <w:rFonts w:ascii="Times New Roman" w:eastAsia="Times New Roman" w:hAnsi="Times New Roman" w:cs="Times New Roman"/>
                <w:sz w:val="24"/>
                <w:szCs w:val="24"/>
                <w:lang w:eastAsia="ar-SA"/>
              </w:rPr>
              <w:t xml:space="preserve">Диметиламин-боран </w:t>
            </w:r>
            <w:r w:rsidR="00906EF4" w:rsidRPr="000077DD">
              <w:rPr>
                <w:rFonts w:ascii="Times New Roman" w:eastAsia="Times New Roman" w:hAnsi="Times New Roman" w:cs="Times New Roman"/>
                <w:sz w:val="24"/>
                <w:szCs w:val="24"/>
                <w:lang w:eastAsia="ar-SA"/>
              </w:rPr>
              <w:t>комплекс</w:t>
            </w:r>
            <w:r w:rsidR="006132C2" w:rsidRPr="000077DD">
              <w:rPr>
                <w:rFonts w:ascii="Times New Roman" w:eastAsia="Times New Roman" w:hAnsi="Times New Roman" w:cs="Times New Roman"/>
                <w:sz w:val="24"/>
                <w:szCs w:val="24"/>
                <w:lang w:eastAsia="ar-SA"/>
              </w:rPr>
              <w:t>……………………………………………………</w:t>
            </w:r>
            <w:r w:rsidR="001D37FE" w:rsidRPr="000077DD">
              <w:rPr>
                <w:rFonts w:ascii="Times New Roman" w:eastAsia="Times New Roman" w:hAnsi="Times New Roman" w:cs="Times New Roman"/>
                <w:sz w:val="24"/>
                <w:szCs w:val="24"/>
                <w:lang w:eastAsia="ar-SA"/>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15</w:t>
            </w:r>
          </w:p>
        </w:tc>
      </w:tr>
      <w:tr w:rsidR="00D010C2" w:rsidRPr="000077DD" w:rsidTr="001D37FE">
        <w:tc>
          <w:tcPr>
            <w:tcW w:w="4741" w:type="pct"/>
          </w:tcPr>
          <w:p w:rsidR="00D010C2" w:rsidRPr="000077DD" w:rsidRDefault="000844E9" w:rsidP="00E13886">
            <w:pPr>
              <w:widowControl w:val="0"/>
              <w:suppressAutoHyphens/>
              <w:spacing w:after="0" w:line="360" w:lineRule="auto"/>
              <w:jc w:val="both"/>
              <w:rPr>
                <w:rFonts w:ascii="Times New Roman" w:eastAsia="Arial Unicode MS" w:hAnsi="Times New Roman" w:cs="Times New Roman"/>
                <w:color w:val="000000"/>
                <w:sz w:val="24"/>
                <w:szCs w:val="24"/>
              </w:rPr>
            </w:pPr>
            <w:r w:rsidRPr="000077DD">
              <w:rPr>
                <w:rFonts w:ascii="Times New Roman" w:eastAsia="Arial Unicode MS" w:hAnsi="Times New Roman" w:cs="Times New Roman"/>
                <w:color w:val="000000"/>
                <w:sz w:val="24"/>
                <w:szCs w:val="24"/>
              </w:rPr>
              <w:t xml:space="preserve"> </w:t>
            </w:r>
            <w:r w:rsidR="00D010C2" w:rsidRPr="000077DD">
              <w:rPr>
                <w:rFonts w:ascii="Times New Roman" w:eastAsia="Arial Unicode MS" w:hAnsi="Times New Roman" w:cs="Times New Roman"/>
                <w:color w:val="000000"/>
                <w:sz w:val="24"/>
                <w:szCs w:val="24"/>
              </w:rPr>
              <w:t>1.</w:t>
            </w:r>
            <w:r w:rsidR="00E13886" w:rsidRPr="000077DD">
              <w:rPr>
                <w:rFonts w:ascii="Times New Roman" w:eastAsia="Arial Unicode MS" w:hAnsi="Times New Roman" w:cs="Times New Roman"/>
                <w:color w:val="000000"/>
                <w:sz w:val="24"/>
                <w:szCs w:val="24"/>
              </w:rPr>
              <w:t>3</w:t>
            </w:r>
            <w:r w:rsidR="00906EF4" w:rsidRPr="000077DD">
              <w:rPr>
                <w:rFonts w:ascii="Times New Roman" w:eastAsia="Arial Unicode MS" w:hAnsi="Times New Roman" w:cs="Times New Roman"/>
                <w:color w:val="000000"/>
                <w:sz w:val="24"/>
                <w:szCs w:val="24"/>
              </w:rPr>
              <w:t xml:space="preserve"> Глиоксиловая кислота</w:t>
            </w:r>
            <w:r w:rsidR="00D010C2" w:rsidRPr="000077DD">
              <w:rPr>
                <w:rFonts w:ascii="Times New Roman" w:eastAsia="Arial Unicode MS" w:hAnsi="Times New Roman" w:cs="Times New Roman"/>
                <w:color w:val="000000"/>
                <w:sz w:val="24"/>
                <w:szCs w:val="24"/>
              </w:rPr>
              <w:t xml:space="preserve"> …………………………………………</w:t>
            </w:r>
            <w:r w:rsidR="006132C2" w:rsidRPr="000077DD">
              <w:rPr>
                <w:rFonts w:ascii="Times New Roman" w:eastAsia="Arial Unicode MS" w:hAnsi="Times New Roman" w:cs="Times New Roman"/>
                <w:color w:val="000000"/>
                <w:sz w:val="24"/>
                <w:szCs w:val="24"/>
              </w:rPr>
              <w:t>…………………...</w:t>
            </w:r>
            <w:r w:rsidR="001D37FE" w:rsidRPr="000077DD">
              <w:rPr>
                <w:rFonts w:ascii="Times New Roman" w:eastAsia="Arial Unicode MS" w:hAnsi="Times New Roman" w:cs="Times New Roman"/>
                <w:color w:val="000000"/>
                <w:sz w:val="24"/>
                <w:szCs w:val="24"/>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17</w:t>
            </w:r>
          </w:p>
        </w:tc>
      </w:tr>
      <w:tr w:rsidR="00D010C2" w:rsidRPr="000077DD" w:rsidTr="001D37FE">
        <w:tc>
          <w:tcPr>
            <w:tcW w:w="4741" w:type="pct"/>
          </w:tcPr>
          <w:p w:rsidR="00D010C2" w:rsidRPr="000077DD" w:rsidRDefault="00171F77" w:rsidP="00171F77">
            <w:pPr>
              <w:widowControl w:val="0"/>
              <w:suppressAutoHyphens/>
              <w:spacing w:after="0" w:line="360" w:lineRule="auto"/>
              <w:jc w:val="both"/>
              <w:rPr>
                <w:rFonts w:ascii="Times New Roman" w:eastAsia="Times New Roman" w:hAnsi="Times New Roman" w:cs="Times New Roman"/>
                <w:sz w:val="24"/>
                <w:szCs w:val="24"/>
                <w:lang w:eastAsia="ar-SA"/>
              </w:rPr>
            </w:pPr>
            <w:r w:rsidRPr="000077DD">
              <w:rPr>
                <w:rFonts w:ascii="Times New Roman" w:eastAsia="Arial Unicode MS" w:hAnsi="Times New Roman" w:cs="Times New Roman"/>
                <w:color w:val="000000"/>
                <w:sz w:val="24"/>
                <w:szCs w:val="24"/>
              </w:rPr>
              <w:t>2</w:t>
            </w:r>
            <w:r w:rsidR="00D010C2" w:rsidRPr="000077DD">
              <w:rPr>
                <w:rFonts w:ascii="Times New Roman" w:eastAsia="Arial Unicode MS" w:hAnsi="Times New Roman" w:cs="Times New Roman"/>
                <w:color w:val="000000"/>
                <w:sz w:val="24"/>
                <w:szCs w:val="24"/>
              </w:rPr>
              <w:t xml:space="preserve"> </w:t>
            </w:r>
            <w:r w:rsidRPr="000077DD">
              <w:rPr>
                <w:rFonts w:ascii="Times New Roman" w:eastAsia="Times New Roman" w:hAnsi="Times New Roman" w:cs="Times New Roman"/>
                <w:sz w:val="24"/>
                <w:szCs w:val="24"/>
                <w:lang w:eastAsia="ar-SA"/>
              </w:rPr>
              <w:t>Темплатный химический синтез композитов на основе оксида цинка………</w:t>
            </w:r>
            <w:r w:rsidR="006E3FB5" w:rsidRPr="000077DD">
              <w:rPr>
                <w:rFonts w:ascii="Times New Roman" w:eastAsia="Times New Roman" w:hAnsi="Times New Roman" w:cs="Times New Roman"/>
                <w:sz w:val="24"/>
                <w:szCs w:val="24"/>
                <w:lang w:eastAsia="ar-SA"/>
              </w:rPr>
              <w:t>……</w:t>
            </w:r>
            <w:r w:rsidR="001D37FE" w:rsidRPr="000077DD">
              <w:rPr>
                <w:rFonts w:ascii="Times New Roman" w:eastAsia="Times New Roman" w:hAnsi="Times New Roman" w:cs="Times New Roman"/>
                <w:sz w:val="24"/>
                <w:szCs w:val="24"/>
                <w:lang w:eastAsia="ar-SA"/>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19</w:t>
            </w:r>
          </w:p>
        </w:tc>
      </w:tr>
      <w:tr w:rsidR="00D010C2" w:rsidRPr="000077DD" w:rsidTr="001D37FE">
        <w:tc>
          <w:tcPr>
            <w:tcW w:w="4741" w:type="pct"/>
            <w:vAlign w:val="center"/>
            <w:hideMark/>
          </w:tcPr>
          <w:p w:rsidR="00D010C2" w:rsidRPr="000077DD" w:rsidRDefault="00D010C2" w:rsidP="00D010C2">
            <w:pPr>
              <w:widowControl w:val="0"/>
              <w:suppressAutoHyphens/>
              <w:spacing w:after="0" w:line="360" w:lineRule="auto"/>
              <w:jc w:val="both"/>
              <w:rPr>
                <w:rFonts w:ascii="Times New Roman" w:eastAsia="Times New Roman" w:hAnsi="Times New Roman" w:cs="Times New Roman"/>
                <w:bCs/>
                <w:color w:val="000000"/>
                <w:kern w:val="32"/>
                <w:sz w:val="24"/>
                <w:szCs w:val="24"/>
              </w:rPr>
            </w:pPr>
            <w:r w:rsidRPr="000077DD">
              <w:rPr>
                <w:rFonts w:ascii="Times New Roman" w:eastAsia="Arial Unicode MS" w:hAnsi="Times New Roman" w:cs="Times New Roman"/>
                <w:color w:val="000000"/>
                <w:sz w:val="24"/>
                <w:szCs w:val="24"/>
                <w:lang w:val="en-US"/>
              </w:rPr>
              <w:t>ЗАКЛЮЧЕНИЕ</w:t>
            </w:r>
            <w:r w:rsidRPr="000077DD">
              <w:rPr>
                <w:rFonts w:ascii="Times New Roman" w:eastAsia="Arial Unicode MS" w:hAnsi="Times New Roman" w:cs="Times New Roman"/>
                <w:color w:val="000000"/>
                <w:sz w:val="24"/>
                <w:szCs w:val="24"/>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23</w:t>
            </w:r>
          </w:p>
        </w:tc>
      </w:tr>
      <w:tr w:rsidR="00D010C2" w:rsidRPr="000077DD" w:rsidTr="001D37FE">
        <w:tc>
          <w:tcPr>
            <w:tcW w:w="4741" w:type="pct"/>
            <w:vAlign w:val="center"/>
            <w:hideMark/>
          </w:tcPr>
          <w:p w:rsidR="00D010C2" w:rsidRPr="000077DD" w:rsidRDefault="00D010C2" w:rsidP="00D010C2">
            <w:pPr>
              <w:widowControl w:val="0"/>
              <w:suppressAutoHyphens/>
              <w:spacing w:after="0" w:line="360" w:lineRule="auto"/>
              <w:jc w:val="both"/>
              <w:rPr>
                <w:rFonts w:ascii="Times New Roman" w:eastAsia="Times New Roman" w:hAnsi="Times New Roman" w:cs="Times New Roman"/>
                <w:bCs/>
                <w:color w:val="000000"/>
                <w:kern w:val="32"/>
                <w:sz w:val="24"/>
                <w:szCs w:val="24"/>
              </w:rPr>
            </w:pPr>
            <w:r w:rsidRPr="000077DD">
              <w:rPr>
                <w:rFonts w:ascii="Times New Roman" w:eastAsia="Arial Unicode MS" w:hAnsi="Times New Roman" w:cs="Times New Roman"/>
                <w:color w:val="000000"/>
                <w:sz w:val="24"/>
                <w:szCs w:val="24"/>
                <w:lang w:val="en-US"/>
              </w:rPr>
              <w:t>СПИСОК ИСПОЛЬЗОВАННЫХ ИСТОЧНИКОВ</w:t>
            </w:r>
            <w:r w:rsidRPr="000077DD">
              <w:rPr>
                <w:rFonts w:ascii="Times New Roman" w:eastAsia="Arial Unicode MS" w:hAnsi="Times New Roman" w:cs="Times New Roman"/>
                <w:color w:val="000000"/>
                <w:sz w:val="24"/>
                <w:szCs w:val="24"/>
              </w:rPr>
              <w:t>………………………………………..</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24</w:t>
            </w:r>
          </w:p>
        </w:tc>
      </w:tr>
      <w:tr w:rsidR="00D010C2" w:rsidRPr="000077DD" w:rsidTr="001D37FE">
        <w:tc>
          <w:tcPr>
            <w:tcW w:w="4741" w:type="pct"/>
            <w:vAlign w:val="center"/>
            <w:hideMark/>
          </w:tcPr>
          <w:p w:rsidR="00D010C2" w:rsidRPr="000077DD" w:rsidRDefault="00D010C2" w:rsidP="00341BD2">
            <w:pPr>
              <w:widowControl w:val="0"/>
              <w:suppressAutoHyphens/>
              <w:spacing w:after="0" w:line="360" w:lineRule="auto"/>
              <w:rPr>
                <w:rFonts w:ascii="Times New Roman" w:eastAsia="Times New Roman" w:hAnsi="Times New Roman" w:cs="Times New Roman"/>
                <w:color w:val="000000"/>
                <w:sz w:val="24"/>
                <w:szCs w:val="24"/>
              </w:rPr>
            </w:pPr>
            <w:r w:rsidRPr="000077DD">
              <w:rPr>
                <w:rFonts w:ascii="Times New Roman" w:eastAsia="Arial Unicode MS" w:hAnsi="Times New Roman" w:cs="Times New Roman"/>
                <w:color w:val="000000"/>
                <w:sz w:val="24"/>
                <w:szCs w:val="24"/>
              </w:rPr>
              <w:t>ПРИЛОЖЕНИЕ А Техническая спецификация и календарный план работ…………....</w:t>
            </w:r>
          </w:p>
        </w:tc>
        <w:tc>
          <w:tcPr>
            <w:tcW w:w="259" w:type="pct"/>
            <w:vAlign w:val="bottom"/>
          </w:tcPr>
          <w:p w:rsidR="00D010C2" w:rsidRPr="000077DD" w:rsidRDefault="00880B52" w:rsidP="001D37FE">
            <w:pPr>
              <w:widowControl w:val="0"/>
              <w:suppressAutoHyphens/>
              <w:spacing w:after="0" w:line="360" w:lineRule="auto"/>
              <w:jc w:val="center"/>
              <w:rPr>
                <w:rFonts w:ascii="Times New Roman" w:eastAsia="Times New Roman" w:hAnsi="Times New Roman" w:cs="Times New Roman"/>
                <w:color w:val="000000"/>
                <w:sz w:val="24"/>
                <w:szCs w:val="24"/>
                <w:lang w:val="en-US"/>
              </w:rPr>
            </w:pPr>
            <w:r w:rsidRPr="000077DD">
              <w:rPr>
                <w:rFonts w:ascii="Times New Roman" w:eastAsia="Times New Roman" w:hAnsi="Times New Roman" w:cs="Times New Roman"/>
                <w:color w:val="000000"/>
                <w:sz w:val="24"/>
                <w:szCs w:val="24"/>
                <w:lang w:val="en-US"/>
              </w:rPr>
              <w:t>28</w:t>
            </w:r>
          </w:p>
        </w:tc>
      </w:tr>
    </w:tbl>
    <w:p w:rsidR="006C5C45" w:rsidRPr="000077DD" w:rsidRDefault="006C5C45" w:rsidP="00D57B09">
      <w:pPr>
        <w:widowControl w:val="0"/>
        <w:suppressAutoHyphens/>
        <w:spacing w:after="0" w:line="360" w:lineRule="auto"/>
        <w:jc w:val="center"/>
        <w:rPr>
          <w:rFonts w:ascii="Times New Roman" w:eastAsia="Arial Unicode MS" w:hAnsi="Times New Roman" w:cs="Times New Roman"/>
          <w:b/>
          <w:color w:val="000000"/>
          <w:sz w:val="24"/>
          <w:szCs w:val="24"/>
        </w:rPr>
      </w:pPr>
    </w:p>
    <w:p w:rsidR="006C5C45" w:rsidRPr="000077DD" w:rsidRDefault="006C5C45">
      <w:pPr>
        <w:rPr>
          <w:rFonts w:ascii="Times New Roman" w:eastAsia="Arial Unicode MS" w:hAnsi="Times New Roman" w:cs="Times New Roman"/>
          <w:b/>
          <w:color w:val="000000"/>
          <w:sz w:val="24"/>
          <w:szCs w:val="24"/>
        </w:rPr>
      </w:pPr>
      <w:r w:rsidRPr="000077DD">
        <w:rPr>
          <w:rFonts w:ascii="Times New Roman" w:eastAsia="Arial Unicode MS" w:hAnsi="Times New Roman" w:cs="Times New Roman"/>
          <w:b/>
          <w:color w:val="000000"/>
          <w:sz w:val="24"/>
          <w:szCs w:val="24"/>
        </w:rPr>
        <w:br w:type="page"/>
      </w:r>
    </w:p>
    <w:p w:rsidR="00134FAE" w:rsidRPr="000077DD" w:rsidRDefault="007E2D5D" w:rsidP="00D57B09">
      <w:pPr>
        <w:widowControl w:val="0"/>
        <w:suppressAutoHyphens/>
        <w:spacing w:after="0" w:line="360" w:lineRule="auto"/>
        <w:jc w:val="center"/>
        <w:rPr>
          <w:rFonts w:ascii="Times New Roman" w:eastAsia="Arial Unicode MS" w:hAnsi="Times New Roman" w:cs="Times New Roman"/>
          <w:b/>
          <w:color w:val="000000"/>
          <w:sz w:val="24"/>
          <w:szCs w:val="24"/>
        </w:rPr>
      </w:pPr>
      <w:r w:rsidRPr="000077DD">
        <w:rPr>
          <w:rFonts w:ascii="Times New Roman" w:eastAsia="Arial Unicode MS" w:hAnsi="Times New Roman" w:cs="Times New Roman"/>
          <w:b/>
          <w:color w:val="000000"/>
          <w:sz w:val="24"/>
          <w:szCs w:val="24"/>
        </w:rPr>
        <w:lastRenderedPageBreak/>
        <w:t xml:space="preserve">ПЕРЕЧЕНЬ </w:t>
      </w:r>
      <w:r w:rsidR="006C5C45" w:rsidRPr="000077DD">
        <w:rPr>
          <w:rFonts w:ascii="Times New Roman" w:eastAsia="Arial Unicode MS" w:hAnsi="Times New Roman" w:cs="Times New Roman"/>
          <w:b/>
          <w:color w:val="000000"/>
          <w:sz w:val="24"/>
          <w:szCs w:val="24"/>
        </w:rPr>
        <w:t xml:space="preserve">СОКРАЩЕНИЙ И </w:t>
      </w:r>
      <w:r w:rsidR="00134FAE" w:rsidRPr="000077DD">
        <w:rPr>
          <w:rFonts w:ascii="Times New Roman" w:eastAsia="Arial Unicode MS" w:hAnsi="Times New Roman" w:cs="Times New Roman"/>
          <w:b/>
          <w:color w:val="000000"/>
          <w:sz w:val="24"/>
          <w:szCs w:val="24"/>
        </w:rPr>
        <w:t>ОБОЗНАЧЕНИ</w:t>
      </w:r>
      <w:r w:rsidRPr="000077DD">
        <w:rPr>
          <w:rFonts w:ascii="Times New Roman" w:eastAsia="Arial Unicode MS" w:hAnsi="Times New Roman" w:cs="Times New Roman"/>
          <w:b/>
          <w:color w:val="000000"/>
          <w:sz w:val="24"/>
          <w:szCs w:val="24"/>
        </w:rPr>
        <w:t>Й</w:t>
      </w:r>
      <w:r w:rsidR="00134FAE" w:rsidRPr="000077DD">
        <w:rPr>
          <w:rFonts w:ascii="Times New Roman" w:eastAsia="Arial Unicode MS" w:hAnsi="Times New Roman" w:cs="Times New Roman"/>
          <w:b/>
          <w:color w:val="000000"/>
          <w:sz w:val="24"/>
          <w:szCs w:val="24"/>
        </w:rPr>
        <w:t xml:space="preserve"> </w:t>
      </w:r>
    </w:p>
    <w:p w:rsidR="007E2D5D" w:rsidRPr="000077DD" w:rsidRDefault="007E2D5D"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p>
    <w:p w:rsidR="007E2D5D" w:rsidRPr="000077DD" w:rsidRDefault="007E2D5D" w:rsidP="00D010C2">
      <w:pPr>
        <w:spacing w:after="0" w:line="360" w:lineRule="auto"/>
        <w:ind w:firstLine="709"/>
        <w:rPr>
          <w:rFonts w:ascii="Times New Roman" w:eastAsia="Times New Roman" w:hAnsi="Times New Roman" w:cs="Times New Roman"/>
          <w:sz w:val="24"/>
          <w:szCs w:val="24"/>
        </w:rPr>
      </w:pPr>
      <w:r w:rsidRPr="000077DD">
        <w:rPr>
          <w:rFonts w:ascii="Times New Roman" w:eastAsia="Times New Roman" w:hAnsi="Times New Roman" w:cs="Times New Roman"/>
          <w:sz w:val="24"/>
          <w:szCs w:val="24"/>
        </w:rPr>
        <w:t xml:space="preserve">В настоящем отчете </w:t>
      </w:r>
      <w:r w:rsidR="005B543A" w:rsidRPr="000077DD">
        <w:rPr>
          <w:rFonts w:ascii="Times New Roman" w:eastAsia="Times New Roman" w:hAnsi="Times New Roman" w:cs="Times New Roman"/>
          <w:sz w:val="24"/>
          <w:szCs w:val="24"/>
        </w:rPr>
        <w:t xml:space="preserve">о </w:t>
      </w:r>
      <w:r w:rsidRPr="000077DD">
        <w:rPr>
          <w:rFonts w:ascii="Times New Roman" w:eastAsia="Times New Roman" w:hAnsi="Times New Roman" w:cs="Times New Roman"/>
          <w:sz w:val="24"/>
          <w:szCs w:val="24"/>
        </w:rPr>
        <w:t xml:space="preserve">НИР применяют следующие </w:t>
      </w:r>
      <w:r w:rsidR="006C5C45" w:rsidRPr="000077DD">
        <w:rPr>
          <w:rFonts w:ascii="Times New Roman" w:eastAsia="Times New Roman" w:hAnsi="Times New Roman" w:cs="Times New Roman"/>
          <w:sz w:val="24"/>
          <w:szCs w:val="24"/>
        </w:rPr>
        <w:t xml:space="preserve">сокращения и </w:t>
      </w:r>
      <w:r w:rsidRPr="000077DD">
        <w:rPr>
          <w:rFonts w:ascii="Times New Roman" w:eastAsia="Times New Roman" w:hAnsi="Times New Roman" w:cs="Times New Roman"/>
          <w:sz w:val="24"/>
          <w:szCs w:val="24"/>
        </w:rPr>
        <w:t xml:space="preserve">обозначения </w:t>
      </w:r>
    </w:p>
    <w:p w:rsidR="007E2D5D" w:rsidRPr="000077DD" w:rsidRDefault="007E2D5D"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p>
    <w:p w:rsidR="003C2C09" w:rsidRPr="000077DD" w:rsidRDefault="003C2C09"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АК – аскорбиновая кислота</w:t>
      </w:r>
    </w:p>
    <w:p w:rsidR="003A05B4" w:rsidRPr="000077DD" w:rsidRDefault="003A05B4"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КТМ – композитная трековая мембрана</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 xml:space="preserve">НП – нанопроволоки </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НС – наноструктура</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НТ – нанотрубка</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НЧ – наночастица</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ПЭТФ – полиэтилентерефталат</w:t>
      </w:r>
      <w:r w:rsidR="00D7665A">
        <w:rPr>
          <w:rFonts w:ascii="Times New Roman" w:eastAsia="Arial Unicode MS" w:hAnsi="Times New Roman" w:cs="Times New Roman"/>
          <w:color w:val="000000"/>
          <w:sz w:val="24"/>
          <w:szCs w:val="24"/>
          <w:lang w:bidi="kn-IN"/>
        </w:rPr>
        <w:t>ный</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РСА – рентгеноструктурный анализ</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РЭМ – растровый электронный микроскоп</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СК – степень кристалличности</w:t>
      </w:r>
    </w:p>
    <w:p w:rsidR="00134FAE" w:rsidRPr="000077DD" w:rsidRDefault="00134FAE" w:rsidP="00D57B09">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ТМ – трековая мембрана</w:t>
      </w:r>
    </w:p>
    <w:p w:rsidR="003C2C09" w:rsidRPr="000077DD" w:rsidRDefault="003C2C09" w:rsidP="00D57B09">
      <w:pPr>
        <w:widowControl w:val="0"/>
        <w:suppressAutoHyphens/>
        <w:spacing w:after="0" w:line="360" w:lineRule="auto"/>
        <w:jc w:val="both"/>
        <w:rPr>
          <w:rFonts w:ascii="Times New Roman" w:eastAsia="Arial Unicode MS" w:hAnsi="Times New Roman" w:cs="Times New Roman"/>
          <w:color w:val="000000"/>
          <w:sz w:val="24"/>
          <w:szCs w:val="24"/>
          <w:lang w:val="kk-KZ" w:bidi="kn-IN"/>
        </w:rPr>
      </w:pPr>
      <w:r w:rsidRPr="000077DD">
        <w:rPr>
          <w:rFonts w:ascii="Times New Roman" w:eastAsia="Arial Unicode MS" w:hAnsi="Times New Roman" w:cs="Times New Roman"/>
          <w:color w:val="000000"/>
          <w:sz w:val="24"/>
          <w:szCs w:val="24"/>
          <w:lang w:val="kk-KZ" w:bidi="kn-IN"/>
        </w:rPr>
        <w:t>ХО – химическое оаждение</w:t>
      </w:r>
    </w:p>
    <w:p w:rsidR="002C6764" w:rsidRPr="000077DD" w:rsidRDefault="002C6764" w:rsidP="00D57B09">
      <w:pPr>
        <w:widowControl w:val="0"/>
        <w:suppressAutoHyphens/>
        <w:spacing w:after="0" w:line="360" w:lineRule="auto"/>
        <w:jc w:val="both"/>
        <w:rPr>
          <w:rFonts w:ascii="Times New Roman" w:eastAsia="Arial Unicode MS" w:hAnsi="Times New Roman" w:cs="Times New Roman"/>
          <w:color w:val="000000"/>
          <w:sz w:val="24"/>
          <w:szCs w:val="24"/>
          <w:lang w:val="kk-KZ" w:bidi="kn-IN"/>
        </w:rPr>
      </w:pPr>
      <w:r w:rsidRPr="000077DD">
        <w:rPr>
          <w:rFonts w:ascii="Times New Roman" w:eastAsia="Arial Unicode MS" w:hAnsi="Times New Roman" w:cs="Times New Roman"/>
          <w:color w:val="000000"/>
          <w:sz w:val="24"/>
          <w:szCs w:val="24"/>
          <w:lang w:val="kk-KZ" w:bidi="kn-IN"/>
        </w:rPr>
        <w:t xml:space="preserve">ЭДА – энергодисперсионный анализ </w:t>
      </w:r>
    </w:p>
    <w:p w:rsidR="00212D30" w:rsidRPr="000077DD" w:rsidRDefault="00212D30" w:rsidP="00D57B09">
      <w:pPr>
        <w:widowControl w:val="0"/>
        <w:suppressAutoHyphens/>
        <w:spacing w:after="0" w:line="360" w:lineRule="auto"/>
        <w:jc w:val="both"/>
        <w:rPr>
          <w:rFonts w:ascii="Times New Roman" w:eastAsia="Arial Unicode MS" w:hAnsi="Times New Roman" w:cs="Times New Roman"/>
          <w:color w:val="000000"/>
          <w:sz w:val="24"/>
          <w:szCs w:val="24"/>
          <w:lang w:val="kk-KZ" w:bidi="kn-IN"/>
        </w:rPr>
      </w:pPr>
      <w:r w:rsidRPr="000077DD">
        <w:rPr>
          <w:rFonts w:ascii="Times New Roman" w:hAnsi="Times New Roman" w:cs="Times New Roman"/>
          <w:sz w:val="24"/>
          <w:szCs w:val="24"/>
        </w:rPr>
        <w:t>ЭДТА</w:t>
      </w:r>
      <w:r w:rsidRPr="000077DD">
        <w:rPr>
          <w:rFonts w:ascii="Times New Roman" w:eastAsia="Arial Unicode MS" w:hAnsi="Times New Roman" w:cs="Times New Roman"/>
          <w:color w:val="000000"/>
          <w:sz w:val="24"/>
          <w:szCs w:val="24"/>
          <w:lang w:val="kk-KZ" w:bidi="kn-IN"/>
        </w:rPr>
        <w:t xml:space="preserve"> – этилендиаминтетрауксусная кислота</w:t>
      </w:r>
    </w:p>
    <w:p w:rsidR="003A05B4" w:rsidRPr="000077DD" w:rsidRDefault="003A05B4" w:rsidP="003A05B4">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Cu</w:t>
      </w:r>
      <w:r w:rsidR="00171F77" w:rsidRPr="000077DD">
        <w:rPr>
          <w:rFonts w:ascii="Times New Roman" w:eastAsia="Arial Unicode MS" w:hAnsi="Times New Roman" w:cs="Times New Roman"/>
          <w:color w:val="000000"/>
          <w:sz w:val="24"/>
          <w:szCs w:val="24"/>
          <w:lang w:bidi="kn-IN"/>
        </w:rPr>
        <w:t>_</w:t>
      </w:r>
      <w:r w:rsidR="00171F77" w:rsidRPr="000077DD">
        <w:rPr>
          <w:rFonts w:ascii="Times New Roman" w:eastAsia="Arial Unicode MS" w:hAnsi="Times New Roman" w:cs="Times New Roman"/>
          <w:color w:val="000000"/>
          <w:sz w:val="24"/>
          <w:szCs w:val="24"/>
          <w:lang w:val="en-US" w:bidi="kn-IN"/>
        </w:rPr>
        <w:t>Asc</w:t>
      </w:r>
      <w:r w:rsidRPr="000077DD">
        <w:rPr>
          <w:rFonts w:ascii="Times New Roman" w:eastAsia="Arial Unicode MS" w:hAnsi="Times New Roman" w:cs="Times New Roman"/>
          <w:color w:val="000000"/>
          <w:sz w:val="24"/>
          <w:szCs w:val="24"/>
          <w:lang w:bidi="kn-IN"/>
        </w:rPr>
        <w:t>/ПЭТФ – образец композитной трековой мембраны с осажденными нан</w:t>
      </w:r>
      <w:proofErr w:type="gramStart"/>
      <w:r w:rsidRPr="000077DD">
        <w:rPr>
          <w:rFonts w:ascii="Times New Roman" w:eastAsia="Arial Unicode MS" w:hAnsi="Times New Roman" w:cs="Times New Roman"/>
          <w:color w:val="000000"/>
          <w:sz w:val="24"/>
          <w:szCs w:val="24"/>
          <w:lang w:bidi="kn-IN"/>
        </w:rPr>
        <w:t>о-</w:t>
      </w:r>
      <w:proofErr w:type="gramEnd"/>
      <w:r w:rsidRPr="000077DD">
        <w:rPr>
          <w:rFonts w:ascii="Times New Roman" w:eastAsia="Arial Unicode MS" w:hAnsi="Times New Roman" w:cs="Times New Roman"/>
          <w:color w:val="000000"/>
          <w:sz w:val="24"/>
          <w:szCs w:val="24"/>
          <w:lang w:bidi="kn-IN"/>
        </w:rPr>
        <w:t xml:space="preserve"> и микротрубками меди</w:t>
      </w:r>
      <w:r w:rsidR="00171F77" w:rsidRPr="000077DD">
        <w:rPr>
          <w:rFonts w:ascii="Times New Roman" w:eastAsia="Arial Unicode MS" w:hAnsi="Times New Roman" w:cs="Times New Roman"/>
          <w:color w:val="000000"/>
          <w:sz w:val="24"/>
          <w:szCs w:val="24"/>
          <w:lang w:bidi="kn-IN"/>
        </w:rPr>
        <w:t>, полученный при использовании аскорбиновой кислоты в качестве восстановителя</w:t>
      </w:r>
    </w:p>
    <w:p w:rsidR="003A05B4" w:rsidRPr="000077DD" w:rsidRDefault="003A05B4" w:rsidP="003A05B4">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Cu</w:t>
      </w:r>
      <w:r w:rsidR="00171F77" w:rsidRPr="000077DD">
        <w:rPr>
          <w:rFonts w:ascii="Times New Roman" w:eastAsia="Arial Unicode MS" w:hAnsi="Times New Roman" w:cs="Times New Roman"/>
          <w:color w:val="000000"/>
          <w:sz w:val="24"/>
          <w:szCs w:val="24"/>
          <w:lang w:bidi="kn-IN"/>
        </w:rPr>
        <w:t>_</w:t>
      </w:r>
      <w:r w:rsidR="00171F77" w:rsidRPr="000077DD">
        <w:rPr>
          <w:rFonts w:ascii="Times New Roman" w:eastAsia="Arial Unicode MS" w:hAnsi="Times New Roman" w:cs="Times New Roman"/>
          <w:color w:val="000000"/>
          <w:sz w:val="24"/>
          <w:szCs w:val="24"/>
          <w:lang w:val="en-US" w:bidi="kn-IN"/>
        </w:rPr>
        <w:t>Gly</w:t>
      </w:r>
      <w:r w:rsidRPr="000077DD">
        <w:rPr>
          <w:rFonts w:ascii="Times New Roman" w:eastAsia="Arial Unicode MS" w:hAnsi="Times New Roman" w:cs="Times New Roman"/>
          <w:color w:val="000000"/>
          <w:sz w:val="24"/>
          <w:szCs w:val="24"/>
          <w:lang w:bidi="kn-IN"/>
        </w:rPr>
        <w:t>/ПЭТФ – образец композитной трековой мембраны с оса</w:t>
      </w:r>
      <w:r w:rsidR="00171F77" w:rsidRPr="000077DD">
        <w:rPr>
          <w:rFonts w:ascii="Times New Roman" w:eastAsia="Arial Unicode MS" w:hAnsi="Times New Roman" w:cs="Times New Roman"/>
          <w:color w:val="000000"/>
          <w:sz w:val="24"/>
          <w:szCs w:val="24"/>
          <w:lang w:bidi="kn-IN"/>
        </w:rPr>
        <w:t>жденными нан</w:t>
      </w:r>
      <w:proofErr w:type="gramStart"/>
      <w:r w:rsidR="00171F77" w:rsidRPr="000077DD">
        <w:rPr>
          <w:rFonts w:ascii="Times New Roman" w:eastAsia="Arial Unicode MS" w:hAnsi="Times New Roman" w:cs="Times New Roman"/>
          <w:color w:val="000000"/>
          <w:sz w:val="24"/>
          <w:szCs w:val="24"/>
          <w:lang w:bidi="kn-IN"/>
        </w:rPr>
        <w:t>о-</w:t>
      </w:r>
      <w:proofErr w:type="gramEnd"/>
      <w:r w:rsidR="00171F77" w:rsidRPr="000077DD">
        <w:rPr>
          <w:rFonts w:ascii="Times New Roman" w:eastAsia="Arial Unicode MS" w:hAnsi="Times New Roman" w:cs="Times New Roman"/>
          <w:color w:val="000000"/>
          <w:sz w:val="24"/>
          <w:szCs w:val="24"/>
          <w:lang w:bidi="kn-IN"/>
        </w:rPr>
        <w:t xml:space="preserve"> и микротрубками</w:t>
      </w:r>
      <w:r w:rsidRPr="000077DD">
        <w:rPr>
          <w:rFonts w:ascii="Times New Roman" w:eastAsia="Arial Unicode MS" w:hAnsi="Times New Roman" w:cs="Times New Roman"/>
          <w:color w:val="000000"/>
          <w:sz w:val="24"/>
          <w:szCs w:val="24"/>
          <w:lang w:bidi="kn-IN"/>
        </w:rPr>
        <w:t xml:space="preserve"> меди</w:t>
      </w:r>
      <w:r w:rsidR="00171F77" w:rsidRPr="000077DD">
        <w:rPr>
          <w:rFonts w:ascii="Times New Roman" w:eastAsia="Arial Unicode MS" w:hAnsi="Times New Roman" w:cs="Times New Roman"/>
          <w:color w:val="000000"/>
          <w:sz w:val="24"/>
          <w:szCs w:val="24"/>
          <w:lang w:bidi="kn-IN"/>
        </w:rPr>
        <w:t>, полученный при использовании глиоксиловой кислоты в качестве восстановителя</w:t>
      </w:r>
    </w:p>
    <w:p w:rsidR="003A05B4" w:rsidRPr="000077DD" w:rsidRDefault="003A05B4" w:rsidP="003A05B4">
      <w:pPr>
        <w:widowControl w:val="0"/>
        <w:suppressAutoHyphens/>
        <w:spacing w:after="0" w:line="360" w:lineRule="auto"/>
        <w:jc w:val="both"/>
        <w:rPr>
          <w:rFonts w:ascii="Times New Roman" w:eastAsia="Arial Unicode MS" w:hAnsi="Times New Roman" w:cs="Times New Roman"/>
          <w:color w:val="000000"/>
          <w:sz w:val="24"/>
          <w:szCs w:val="24"/>
          <w:lang w:bidi="kn-IN"/>
        </w:rPr>
      </w:pPr>
      <w:r w:rsidRPr="000077DD">
        <w:rPr>
          <w:rFonts w:ascii="Times New Roman" w:eastAsia="Arial Unicode MS" w:hAnsi="Times New Roman" w:cs="Times New Roman"/>
          <w:color w:val="000000"/>
          <w:sz w:val="24"/>
          <w:szCs w:val="24"/>
          <w:lang w:bidi="kn-IN"/>
        </w:rPr>
        <w:t>Cu_</w:t>
      </w:r>
      <w:r w:rsidR="00171F77" w:rsidRPr="000077DD">
        <w:rPr>
          <w:rFonts w:ascii="Times New Roman" w:eastAsia="Arial Unicode MS" w:hAnsi="Times New Roman" w:cs="Times New Roman"/>
          <w:color w:val="000000"/>
          <w:sz w:val="24"/>
          <w:szCs w:val="24"/>
          <w:lang w:val="en-US" w:bidi="kn-IN"/>
        </w:rPr>
        <w:t>DMAB</w:t>
      </w:r>
      <w:r w:rsidRPr="000077DD">
        <w:rPr>
          <w:rFonts w:ascii="Times New Roman" w:eastAsia="Arial Unicode MS" w:hAnsi="Times New Roman" w:cs="Times New Roman"/>
          <w:color w:val="000000"/>
          <w:sz w:val="24"/>
          <w:szCs w:val="24"/>
          <w:lang w:bidi="kn-IN"/>
        </w:rPr>
        <w:t>/ПЭТФ – образец композитной трековой мембраны с осажден</w:t>
      </w:r>
      <w:r w:rsidR="00171F77" w:rsidRPr="000077DD">
        <w:rPr>
          <w:rFonts w:ascii="Times New Roman" w:eastAsia="Arial Unicode MS" w:hAnsi="Times New Roman" w:cs="Times New Roman"/>
          <w:color w:val="000000"/>
          <w:sz w:val="24"/>
          <w:szCs w:val="24"/>
          <w:lang w:bidi="kn-IN"/>
        </w:rPr>
        <w:t>ными нан</w:t>
      </w:r>
      <w:proofErr w:type="gramStart"/>
      <w:r w:rsidR="00171F77" w:rsidRPr="000077DD">
        <w:rPr>
          <w:rFonts w:ascii="Times New Roman" w:eastAsia="Arial Unicode MS" w:hAnsi="Times New Roman" w:cs="Times New Roman"/>
          <w:color w:val="000000"/>
          <w:sz w:val="24"/>
          <w:szCs w:val="24"/>
          <w:lang w:bidi="kn-IN"/>
        </w:rPr>
        <w:t>о-</w:t>
      </w:r>
      <w:proofErr w:type="gramEnd"/>
      <w:r w:rsidR="00171F77" w:rsidRPr="000077DD">
        <w:rPr>
          <w:rFonts w:ascii="Times New Roman" w:eastAsia="Arial Unicode MS" w:hAnsi="Times New Roman" w:cs="Times New Roman"/>
          <w:color w:val="000000"/>
          <w:sz w:val="24"/>
          <w:szCs w:val="24"/>
          <w:lang w:bidi="kn-IN"/>
        </w:rPr>
        <w:t xml:space="preserve"> и микротрубками меди, полученный при использовании диметиламин-борана в качестве восстановителя</w:t>
      </w:r>
    </w:p>
    <w:p w:rsidR="001D37FE" w:rsidRPr="000077DD" w:rsidRDefault="001D37FE" w:rsidP="003A05B4">
      <w:pPr>
        <w:widowControl w:val="0"/>
        <w:suppressAutoHyphens/>
        <w:spacing w:after="0" w:line="360" w:lineRule="auto"/>
        <w:jc w:val="both"/>
        <w:rPr>
          <w:rFonts w:ascii="Times New Roman" w:eastAsia="Arial Unicode MS" w:hAnsi="Times New Roman" w:cs="Times New Roman"/>
          <w:color w:val="000000"/>
          <w:sz w:val="24"/>
          <w:szCs w:val="24"/>
          <w:lang w:val="kk-KZ" w:bidi="kn-IN"/>
        </w:rPr>
      </w:pP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 xml:space="preserve">ПЭТФ – </w:t>
      </w:r>
      <w:r w:rsidRPr="000077DD">
        <w:rPr>
          <w:rFonts w:ascii="Times New Roman" w:eastAsia="Arial Unicode MS" w:hAnsi="Times New Roman" w:cs="Times New Roman"/>
          <w:color w:val="000000"/>
          <w:sz w:val="24"/>
          <w:szCs w:val="24"/>
          <w:lang w:bidi="kn-IN"/>
        </w:rPr>
        <w:t>образец композитной трековой мембраны с осажденными нано- и микротрубками оксида цинка, полученный при использовании диметиламин-борана в качестве восстановителя</w:t>
      </w:r>
    </w:p>
    <w:p w:rsidR="003A05B4" w:rsidRPr="000077DD" w:rsidRDefault="003A05B4" w:rsidP="00D57B09">
      <w:pPr>
        <w:widowControl w:val="0"/>
        <w:suppressAutoHyphens/>
        <w:spacing w:after="0" w:line="360" w:lineRule="auto"/>
        <w:jc w:val="both"/>
        <w:rPr>
          <w:rFonts w:ascii="Times New Roman" w:eastAsia="Arial Unicode MS" w:hAnsi="Times New Roman" w:cs="Times New Roman"/>
          <w:color w:val="000000"/>
          <w:sz w:val="24"/>
          <w:szCs w:val="24"/>
          <w:lang w:val="kk-KZ" w:bidi="kn-IN"/>
        </w:rPr>
      </w:pPr>
    </w:p>
    <w:p w:rsidR="00134FAE" w:rsidRPr="000077DD" w:rsidRDefault="00134FAE" w:rsidP="00D57B09">
      <w:pPr>
        <w:spacing w:after="0" w:line="360" w:lineRule="auto"/>
        <w:rPr>
          <w:rFonts w:ascii="Times New Roman" w:eastAsia="Arial Unicode MS" w:hAnsi="Times New Roman" w:cs="Times New Roman"/>
          <w:color w:val="000000"/>
          <w:sz w:val="24"/>
          <w:szCs w:val="24"/>
        </w:rPr>
      </w:pPr>
      <w:r w:rsidRPr="000077DD">
        <w:rPr>
          <w:rFonts w:ascii="Times New Roman" w:eastAsia="Arial Unicode MS" w:hAnsi="Times New Roman" w:cs="Times New Roman"/>
          <w:color w:val="000000"/>
          <w:sz w:val="24"/>
          <w:szCs w:val="24"/>
        </w:rPr>
        <w:br w:type="page"/>
      </w:r>
    </w:p>
    <w:p w:rsidR="00134FAE" w:rsidRPr="000077DD" w:rsidRDefault="00134FAE" w:rsidP="00D010C2">
      <w:pPr>
        <w:widowControl w:val="0"/>
        <w:suppressAutoHyphens/>
        <w:spacing w:after="0" w:line="360" w:lineRule="auto"/>
        <w:jc w:val="center"/>
        <w:rPr>
          <w:rFonts w:ascii="Times New Roman" w:eastAsia="Arial Unicode MS" w:hAnsi="Times New Roman" w:cs="Times New Roman"/>
          <w:b/>
          <w:color w:val="000000"/>
          <w:sz w:val="24"/>
          <w:szCs w:val="24"/>
        </w:rPr>
      </w:pPr>
      <w:r w:rsidRPr="000077DD">
        <w:rPr>
          <w:rFonts w:ascii="Times New Roman" w:eastAsia="Arial Unicode MS" w:hAnsi="Times New Roman" w:cs="Times New Roman"/>
          <w:b/>
          <w:color w:val="000000"/>
          <w:sz w:val="24"/>
          <w:szCs w:val="24"/>
        </w:rPr>
        <w:lastRenderedPageBreak/>
        <w:t>ВВЕДЕНИЕ</w:t>
      </w:r>
    </w:p>
    <w:p w:rsidR="00134FAE" w:rsidRPr="000077DD" w:rsidRDefault="00134FAE" w:rsidP="005B543A">
      <w:pPr>
        <w:widowControl w:val="0"/>
        <w:suppressAutoHyphens/>
        <w:spacing w:after="0" w:line="360" w:lineRule="auto"/>
        <w:ind w:firstLine="709"/>
        <w:jc w:val="center"/>
        <w:rPr>
          <w:rFonts w:ascii="Times New Roman" w:eastAsia="Arial Unicode MS" w:hAnsi="Times New Roman" w:cs="Times New Roman"/>
          <w:color w:val="000000"/>
          <w:sz w:val="24"/>
          <w:szCs w:val="24"/>
        </w:rPr>
      </w:pPr>
    </w:p>
    <w:p w:rsidR="003F007F" w:rsidRPr="000077DD" w:rsidRDefault="003F007F" w:rsidP="003F007F">
      <w:pPr>
        <w:widowControl w:val="0"/>
        <w:suppressAutoHyphens/>
        <w:spacing w:after="0" w:line="360" w:lineRule="auto"/>
        <w:ind w:firstLine="709"/>
        <w:jc w:val="both"/>
        <w:rPr>
          <w:rFonts w:ascii="Times New Roman" w:eastAsia="Arial Unicode MS" w:hAnsi="Times New Roman" w:cs="Times New Roman"/>
          <w:color w:val="000000"/>
          <w:sz w:val="24"/>
          <w:szCs w:val="24"/>
        </w:rPr>
      </w:pPr>
      <w:r w:rsidRPr="000077DD">
        <w:rPr>
          <w:rFonts w:ascii="Times New Roman" w:eastAsia="Arial Unicode MS" w:hAnsi="Times New Roman" w:cs="Times New Roman"/>
          <w:color w:val="000000"/>
          <w:sz w:val="24"/>
          <w:szCs w:val="24"/>
        </w:rPr>
        <w:t>Разработка новых методов синтеза наноматериалов и усовершенствование уже имеющихся методик является одной из наиболее актуальных задач практически во всех областях современного материаловедения. Одним из перспективных методов синтеза упорядоченных массивов наноструктур является темплатный (шаблонный) синтез, особенностью которого является уникальная возможность контролировать размер и форму синтезируемых наноструктур</w:t>
      </w:r>
      <w:r w:rsidR="00D7665A">
        <w:rPr>
          <w:rFonts w:ascii="Times New Roman" w:eastAsia="Arial Unicode MS" w:hAnsi="Times New Roman" w:cs="Times New Roman"/>
          <w:color w:val="000000"/>
          <w:sz w:val="24"/>
          <w:szCs w:val="24"/>
        </w:rPr>
        <w:t xml:space="preserve"> (НС)</w:t>
      </w:r>
      <w:r w:rsidRPr="000077DD">
        <w:rPr>
          <w:rFonts w:ascii="Times New Roman" w:eastAsia="Arial Unicode MS" w:hAnsi="Times New Roman" w:cs="Times New Roman"/>
          <w:color w:val="000000"/>
          <w:sz w:val="24"/>
          <w:szCs w:val="24"/>
        </w:rPr>
        <w:t xml:space="preserve"> путем изменения параметров самого темплата</w:t>
      </w:r>
      <w:r w:rsidRPr="000077DD">
        <w:rPr>
          <w:rFonts w:ascii="Times New Roman" w:eastAsia="Arial Unicode MS" w:hAnsi="Times New Roman" w:cs="Times New Roman"/>
          <w:color w:val="000000"/>
          <w:sz w:val="24"/>
          <w:szCs w:val="24"/>
          <w:lang w:val="pt-PT"/>
        </w:rPr>
        <w:t xml:space="preserve">. </w:t>
      </w:r>
      <w:r w:rsidRPr="000077DD">
        <w:rPr>
          <w:rFonts w:ascii="Times New Roman" w:eastAsia="Arial Unicode MS" w:hAnsi="Times New Roman" w:cs="Times New Roman"/>
          <w:color w:val="000000"/>
          <w:sz w:val="24"/>
          <w:szCs w:val="24"/>
        </w:rPr>
        <w:t>В арсенале исследователей используются разнообразные виды темплатов: трековые мембраны</w:t>
      </w:r>
      <w:r w:rsidR="00D7665A">
        <w:rPr>
          <w:rFonts w:ascii="Times New Roman" w:eastAsia="Arial Unicode MS" w:hAnsi="Times New Roman" w:cs="Times New Roman"/>
          <w:color w:val="000000"/>
          <w:sz w:val="24"/>
          <w:szCs w:val="24"/>
        </w:rPr>
        <w:t xml:space="preserve"> (ТМ)</w:t>
      </w:r>
      <w:r w:rsidRPr="000077DD">
        <w:rPr>
          <w:rFonts w:ascii="Times New Roman" w:eastAsia="Arial Unicode MS" w:hAnsi="Times New Roman" w:cs="Times New Roman"/>
          <w:color w:val="000000"/>
          <w:sz w:val="24"/>
          <w:szCs w:val="24"/>
        </w:rPr>
        <w:t>, анодированная окись алюминия, углеродные нанотрубки</w:t>
      </w:r>
      <w:r w:rsidR="00D7665A">
        <w:rPr>
          <w:rFonts w:ascii="Times New Roman" w:eastAsia="Arial Unicode MS" w:hAnsi="Times New Roman" w:cs="Times New Roman"/>
          <w:color w:val="000000"/>
          <w:sz w:val="24"/>
          <w:szCs w:val="24"/>
        </w:rPr>
        <w:t xml:space="preserve"> (НТ)</w:t>
      </w:r>
      <w:r w:rsidRPr="000077DD">
        <w:rPr>
          <w:rFonts w:ascii="Times New Roman" w:eastAsia="Arial Unicode MS" w:hAnsi="Times New Roman" w:cs="Times New Roman"/>
          <w:color w:val="000000"/>
          <w:sz w:val="24"/>
          <w:szCs w:val="24"/>
        </w:rPr>
        <w:t>, такие биологические структуры как ДНК и т.д. История ионно-трековых нанотехнологий насчитывает всего несколько десятилетий, однако область применения этих удивительных материалов, синтезированных в темплатах, поражает воображение: наносенсорика и наноэлектроника, медицина и биотехнология, катализ</w:t>
      </w:r>
      <w:r w:rsidRPr="000077DD">
        <w:rPr>
          <w:rFonts w:ascii="Times New Roman" w:eastAsia="Arial Unicode MS" w:hAnsi="Times New Roman" w:cs="Times New Roman"/>
          <w:color w:val="000000"/>
          <w:sz w:val="24"/>
          <w:szCs w:val="24"/>
          <w:lang w:val="pt-PT"/>
        </w:rPr>
        <w:t xml:space="preserve">, </w:t>
      </w:r>
      <w:r w:rsidRPr="000077DD">
        <w:rPr>
          <w:rFonts w:ascii="Times New Roman" w:eastAsia="Arial Unicode MS" w:hAnsi="Times New Roman" w:cs="Times New Roman"/>
          <w:color w:val="000000"/>
          <w:sz w:val="24"/>
          <w:szCs w:val="24"/>
        </w:rPr>
        <w:t xml:space="preserve">радиационное материаловедение и т.д. Всё это указывает на значительный потенциал материалов, полученных методом темплатного синтеза. </w:t>
      </w:r>
    </w:p>
    <w:p w:rsidR="003F007F" w:rsidRPr="000077DD" w:rsidRDefault="003F007F" w:rsidP="003F007F">
      <w:pPr>
        <w:widowControl w:val="0"/>
        <w:suppressAutoHyphens/>
        <w:spacing w:after="0" w:line="360" w:lineRule="auto"/>
        <w:ind w:firstLine="709"/>
        <w:jc w:val="both"/>
        <w:rPr>
          <w:rFonts w:ascii="Times New Roman" w:eastAsia="Arial Unicode MS" w:hAnsi="Times New Roman" w:cs="Times New Roman"/>
          <w:color w:val="000000"/>
          <w:sz w:val="24"/>
          <w:szCs w:val="24"/>
        </w:rPr>
      </w:pPr>
      <w:r w:rsidRPr="000077DD">
        <w:rPr>
          <w:rFonts w:ascii="Times New Roman" w:eastAsia="Arial Unicode MS" w:hAnsi="Times New Roman" w:cs="Times New Roman"/>
          <w:color w:val="000000"/>
          <w:sz w:val="24"/>
          <w:szCs w:val="24"/>
        </w:rPr>
        <w:t>Хотелось бы более подробно остановиться на одной из разновидностей темплатного синтеза - методе химического осаждения</w:t>
      </w:r>
      <w:r w:rsidR="00580B8D" w:rsidRPr="000077DD">
        <w:rPr>
          <w:rFonts w:ascii="Times New Roman" w:eastAsia="Arial Unicode MS" w:hAnsi="Times New Roman" w:cs="Times New Roman"/>
          <w:color w:val="000000"/>
          <w:sz w:val="24"/>
          <w:szCs w:val="24"/>
        </w:rPr>
        <w:t xml:space="preserve"> (ХО)</w:t>
      </w:r>
      <w:r w:rsidRPr="000077DD">
        <w:rPr>
          <w:rFonts w:ascii="Times New Roman" w:eastAsia="Arial Unicode MS" w:hAnsi="Times New Roman" w:cs="Times New Roman"/>
          <w:color w:val="000000"/>
          <w:sz w:val="24"/>
          <w:szCs w:val="24"/>
        </w:rPr>
        <w:t xml:space="preserve">. Данная методика является весьма универсальной для синтеза тубулярных структур и в отличие от метода электрохимического осаждения не требует использования дорогостоящего оборудования, а размеры синтезируемых образцов ограничиваются лишь объемом реакционных сосудов, в которых выполняется осаждение. </w:t>
      </w:r>
    </w:p>
    <w:p w:rsidR="003F007F" w:rsidRPr="000077DD" w:rsidRDefault="003F007F" w:rsidP="003F007F">
      <w:pPr>
        <w:widowControl w:val="0"/>
        <w:suppressAutoHyphens/>
        <w:spacing w:after="0" w:line="360" w:lineRule="auto"/>
        <w:ind w:firstLine="709"/>
        <w:jc w:val="both"/>
        <w:rPr>
          <w:rFonts w:ascii="Times New Roman" w:eastAsia="Arial Unicode MS" w:hAnsi="Times New Roman" w:cs="Times New Roman"/>
          <w:color w:val="000000"/>
          <w:sz w:val="24"/>
          <w:szCs w:val="24"/>
        </w:rPr>
      </w:pPr>
      <w:r w:rsidRPr="000077DD">
        <w:rPr>
          <w:rFonts w:ascii="Times New Roman" w:eastAsia="Arial Unicode MS" w:hAnsi="Times New Roman" w:cs="Times New Roman"/>
          <w:color w:val="000000"/>
          <w:sz w:val="24"/>
          <w:szCs w:val="24"/>
        </w:rPr>
        <w:t xml:space="preserve">Химический темплатный синтез состоит из нескольких последовательных стадий: сенсибилизации и активации темплата и завершающей стадии осаждения. </w:t>
      </w:r>
      <w:proofErr w:type="gramStart"/>
      <w:r w:rsidRPr="000077DD">
        <w:rPr>
          <w:rFonts w:ascii="Times New Roman" w:eastAsia="Arial Unicode MS" w:hAnsi="Times New Roman" w:cs="Times New Roman"/>
          <w:color w:val="000000"/>
          <w:sz w:val="24"/>
          <w:szCs w:val="24"/>
        </w:rPr>
        <w:t xml:space="preserve">Группой авторов во главе с </w:t>
      </w:r>
      <w:r w:rsidRPr="000077DD">
        <w:rPr>
          <w:rFonts w:ascii="Times New Roman" w:eastAsia="Arial Unicode MS" w:hAnsi="Times New Roman" w:cs="Times New Roman"/>
          <w:color w:val="000000"/>
          <w:sz w:val="24"/>
          <w:szCs w:val="24"/>
          <w:lang w:val="en-US"/>
        </w:rPr>
        <w:t>F</w:t>
      </w:r>
      <w:r w:rsidRPr="000077DD">
        <w:rPr>
          <w:rFonts w:ascii="Times New Roman" w:eastAsia="Arial Unicode MS" w:hAnsi="Times New Roman" w:cs="Times New Roman"/>
          <w:color w:val="000000"/>
          <w:sz w:val="24"/>
          <w:szCs w:val="24"/>
        </w:rPr>
        <w:t>.</w:t>
      </w:r>
      <w:r w:rsidRPr="000077DD">
        <w:rPr>
          <w:rFonts w:ascii="Times New Roman" w:eastAsia="Arial Unicode MS" w:hAnsi="Times New Roman" w:cs="Times New Roman"/>
          <w:color w:val="000000"/>
          <w:sz w:val="24"/>
          <w:szCs w:val="24"/>
          <w:lang w:val="en-US"/>
        </w:rPr>
        <w:t>Muench</w:t>
      </w:r>
      <w:r w:rsidRPr="000077DD">
        <w:rPr>
          <w:rFonts w:ascii="Times New Roman" w:eastAsia="Arial Unicode MS" w:hAnsi="Times New Roman" w:cs="Times New Roman"/>
          <w:color w:val="000000"/>
          <w:sz w:val="24"/>
          <w:szCs w:val="24"/>
        </w:rPr>
        <w:t xml:space="preserve"> ранее было проведено несколько экспериментальных работ по изучению влияния различных факторов на процесс химического осаждения металлов в каналы поликарбонатных трековых мембран, показано, что структура синтезируемых наноматериалов во многом определяется как условиями обработки темплата на подготовительных стадиях, так и составом раствора осаждения, в частности природой вводимых комплексообразователей</w:t>
      </w:r>
      <w:proofErr w:type="gramEnd"/>
      <w:r w:rsidR="00880B52" w:rsidRPr="000077DD">
        <w:rPr>
          <w:rFonts w:ascii="Times New Roman" w:eastAsia="Arial Unicode MS" w:hAnsi="Times New Roman" w:cs="Times New Roman"/>
          <w:color w:val="000000"/>
          <w:sz w:val="24"/>
          <w:szCs w:val="24"/>
          <w:lang w:val="kk-KZ"/>
        </w:rPr>
        <w:t xml:space="preserve"> </w:t>
      </w:r>
      <w:r w:rsidR="00880B52" w:rsidRPr="000077DD">
        <w:rPr>
          <w:rFonts w:ascii="Times New Roman" w:eastAsia="Arial Unicode MS" w:hAnsi="Times New Roman" w:cs="Times New Roman"/>
          <w:color w:val="000000"/>
          <w:sz w:val="24"/>
          <w:szCs w:val="24"/>
          <w:lang w:val="kk-KZ"/>
        </w:rPr>
        <w:fldChar w:fldCharType="begin" w:fldLock="1"/>
      </w:r>
      <w:r w:rsidR="002665F3">
        <w:rPr>
          <w:rFonts w:ascii="Times New Roman" w:eastAsia="Arial Unicode MS" w:hAnsi="Times New Roman" w:cs="Times New Roman"/>
          <w:color w:val="000000"/>
          <w:sz w:val="24"/>
          <w:szCs w:val="24"/>
          <w:lang w:val="kk-KZ"/>
        </w:rPr>
        <w:instrText>ADDIN CSL_CITATION {"citationItems":[{"id":"ITEM-1","itemData":{"DOI":"10.1039/C8NJ06172F","ISSN":"1144-0546","abstract":"Engineering of platinum structures with precisely controlled morphology provides an excellent opportunity to efficiently tailor their catalytic performance, greatly improving their durability and activity.","author":[{"dropping-particle":"","family":"El-Nagar","given":"Gumaa A.","non-dropping-particle":"","parse-names":false,"suffix":""},{"dropping-particle":"","family":"Muench","given":"Falk","non-dropping-particle":"","parse-names":false,"suffix":""},{"dropping-particle":"","family":"Roth","given":"Christina","non-dropping-particle":"","parse-names":false,"suffix":""}],"container-title":"New Journal of Chemistry","id":"ITEM-1","issue":"10","issued":{"date-parts":[["2019"]]},"page":"4100-4105","title":"Tailored dendritic platinum nanostructures as a robust and efficient direct formic acid fuel cell anode","type":"article-journal","volume":"43"},"uris":["http://www.mendeley.com/documents/?uuid=a8dfec5c-46fc-454b-bca8-6a6f8d616775"]},{"id":"ITEM-2","itemData":{"DOI":"10.1002/adma.201805179","ISSN":"09359648","author":[{"dropping-particle":"","family":"Muench","given":"Falk","non-dropping-particle":"","parse-names":false,"suffix":""},{"dropping-particle":"","family":"Popovitz-Biro","given":"Ronit","non-dropping-particle":"","parse-names":false,"suffix":""},{"dropping-particle":"","family":"Bendikov","given":"Tatyana","non-dropping-particle":"","parse-names":false,"suffix":""},{"dropping-particle":"","family":"Feldman","given":"Yishay","non-dropping-particle":"","parse-names":false,"suffix":""},{"dropping-particle":"","family":"Hecker","given":"Burkhard","non-dropping-particle":"","parse-names":false,"suffix":""},{"dropping-particle":"","family":"Oezaslan","given":"Mehtap","non-dropping-particle":"","parse-names":false,"suffix":""},{"dropping-particle":"","family":"Rubinstein","given":"Israel","non-dropping-particle":"","parse-names":false,"suffix":""},{"dropping-particle":"","family":"Vaskevich","given":"Alexander","non-dropping-particle":"","parse-names":false,"suffix":""}],"container-title":"Advanced Materials","id":"ITEM-2","issue":"51","issued":{"date-parts":[["2018","12"]]},"page":"1805179","title":"Nucleation-Controlled Solution Deposition of Silver Nanoplate Architectures for Facile Derivatization and Catalytic Applications","type":"article-journal","volume":"30"},"uris":["http://www.mendeley.com/documents/?uuid=53bd8c48-71e9-4e0d-9796-5280daa925dc"]},{"id":"ITEM-3","itemData":{"DOI":"10.1021/la104015a","ISSN":"1520-5827","PMID":"21133368","abstract":"Gold nanotubes of small particle sizes down to 5 nm and high aspect ratios were synthesized in ion track etched polycarbonate following a rational reaction design. 4-(Dimethylamino)pyridine (DMAP) was employed to adjust the electroless deposition by interfering with the autocatalytically active gold surface. Modification of the pH value and DMAP concentration led to a wide range of products which were characterized by SEM, TEM, and EDS. Filigree nanotubes of 10-15 nm wall thickness and 5.0 ± 2.1 nm grain size were obtained as well as robust and free-standing structures proving homogeneous deposition along the whole template length of 30 μm. Template-supported gold nanotubes were applied in the UV-vis monitored reduction of 4-nitrophenol by sodium borohydride under pseudo-first-order conditions. They proved to be a reliable microfluidic system of excellent catalytic activity coming up with an apparent rate constant of 1.3 × 10(-2) s(-1). Despite a high flow rate, the reaction showed 99% conversion after a distance of just 60 μm.","author":[{"dropping-particle":"","family":"Muench","given":"Falk","non-dropping-particle":"","parse-names":false,"suffix":""},{"dropping-particle":"","family":"Kunz","given":"Ulrike","non-dropping-particle":"","parse-names":false,"suffix":""},{"dropping-particle":"","family":"Neetzel","given":"Cornelia","non-dropping-particle":"","parse-names":false,"suffix":""},{"dropping-particle":"","family":"Lauterbach","given":"Stefan","non-dropping-particle":"","parse-names":false,"suffix":""},{"dropping-particle":"","family":"Kleebe","given":"Hans-Joachim","non-dropping-particle":"","parse-names":false,"suffix":""},{"dropping-particle":"","family":"Ensinger","given":"Wolfgang","non-dropping-particle":"","parse-names":false,"suffix":""}],"container-title":"Langmuir : the ACS journal of surfaces and colloids","id":"ITEM-3","issue":"1","issued":{"date-parts":[["2011","1","4"]]},"page":"430-5","title":"4-(Dimethylamino)pyridine as a powerful auxiliary reagent in the electroless synthesis of gold nanotubes.","type":"article-journal","volume":"27"},"uris":["http://www.mendeley.com/documents/?uuid=89ea3e67-103f-3508-8455-bda443529877"]},{"id":"ITEM-4","itemData":{"DOI":"10.1002/chem.202000158","ISSN":"0947-6539","author":[{"dropping-particle":"","family":"Stohr","given":"Tobias","non-dropping-particle":"","parse-names":false,"suffix":""},{"dropping-particle":"","family":"Brötz","given":"Joachim","non-dropping-particle":"","parse-names":false,"suffix":""},{"dropping-particle":"","family":"Oezaslan","given":"Mehtap","non-dropping-particle":"","parse-names":false,"suffix":""},{"dropping-particle":"","family":"Muench","given":"Falk","non-dropping-particle":"","parse-names":false,"suffix":""}],"container-title":"Chemistry – A European Journal","id":"ITEM-4","issue":"14","issued":{"date-parts":[["2020","3","9"]]},"page":"3030-3033","title":"Dual Metastability in Electroless Plating: Complex Inertness Enabling the Deposition of Com</w:instrText>
      </w:r>
      <w:r w:rsidR="002665F3">
        <w:rPr>
          <w:rFonts w:ascii="Times New Roman" w:eastAsia="Arial Unicode MS" w:hAnsi="Times New Roman" w:cs="Times New Roman" w:hint="eastAsia"/>
          <w:color w:val="000000"/>
          <w:sz w:val="24"/>
          <w:szCs w:val="24"/>
          <w:lang w:val="kk-KZ"/>
        </w:rPr>
        <w:instrText>position</w:instrText>
      </w:r>
      <w:r w:rsidR="002665F3">
        <w:rPr>
          <w:rFonts w:ascii="Times New Roman" w:eastAsia="Arial Unicode MS" w:hAnsi="Times New Roman" w:cs="Times New Roman" w:hint="eastAsia"/>
          <w:color w:val="000000"/>
          <w:sz w:val="24"/>
          <w:szCs w:val="24"/>
          <w:lang w:val="kk-KZ"/>
        </w:rPr>
        <w:instrText>‐</w:instrText>
      </w:r>
      <w:r w:rsidR="002665F3">
        <w:rPr>
          <w:rFonts w:ascii="Times New Roman" w:eastAsia="Arial Unicode MS" w:hAnsi="Times New Roman" w:cs="Times New Roman" w:hint="eastAsia"/>
          <w:color w:val="000000"/>
          <w:sz w:val="24"/>
          <w:szCs w:val="24"/>
          <w:lang w:val="kk-KZ"/>
        </w:rPr>
        <w:instrText>Tunable Platinum Copper Alloy Nanostructures","type":"article-journal","volume":"26"},"uris":["http://www.mendeley.com/documents/?uuid=c1564cc0-0210-4a70-818f-cc50c96242ce"]}],"mendeley":{"formattedCitation":"[1</w:instrText>
      </w:r>
      <w:r w:rsidR="002665F3">
        <w:rPr>
          <w:rFonts w:ascii="Times New Roman" w:eastAsia="Arial Unicode MS" w:hAnsi="Times New Roman" w:cs="Times New Roman" w:hint="eastAsia"/>
          <w:color w:val="000000"/>
          <w:sz w:val="24"/>
          <w:szCs w:val="24"/>
          <w:lang w:val="kk-KZ"/>
        </w:rPr>
        <w:instrText>–</w:instrText>
      </w:r>
      <w:r w:rsidR="002665F3">
        <w:rPr>
          <w:rFonts w:ascii="Times New Roman" w:eastAsia="Arial Unicode MS" w:hAnsi="Times New Roman" w:cs="Times New Roman" w:hint="eastAsia"/>
          <w:color w:val="000000"/>
          <w:sz w:val="24"/>
          <w:szCs w:val="24"/>
          <w:lang w:val="kk-KZ"/>
        </w:rPr>
        <w:instrText>4]","plainTextFormattedCitation":"</w:instrText>
      </w:r>
      <w:r w:rsidR="002665F3">
        <w:rPr>
          <w:rFonts w:ascii="Times New Roman" w:eastAsia="Arial Unicode MS" w:hAnsi="Times New Roman" w:cs="Times New Roman"/>
          <w:color w:val="000000"/>
          <w:sz w:val="24"/>
          <w:szCs w:val="24"/>
          <w:lang w:val="kk-KZ"/>
        </w:rPr>
        <w:instrText>[1–4]","previouslyFormattedCitation":"[1–4]"},"properties":{"noteIndex":0},"schema":"https://github.com/citation-style-language/schema/raw/master/csl-citation.json"}</w:instrText>
      </w:r>
      <w:r w:rsidR="00880B52" w:rsidRPr="000077DD">
        <w:rPr>
          <w:rFonts w:ascii="Times New Roman" w:eastAsia="Arial Unicode MS" w:hAnsi="Times New Roman" w:cs="Times New Roman"/>
          <w:color w:val="000000"/>
          <w:sz w:val="24"/>
          <w:szCs w:val="24"/>
          <w:lang w:val="kk-KZ"/>
        </w:rPr>
        <w:fldChar w:fldCharType="separate"/>
      </w:r>
      <w:r w:rsidR="00880B52" w:rsidRPr="000077DD">
        <w:rPr>
          <w:rFonts w:ascii="Times New Roman" w:eastAsia="Arial Unicode MS" w:hAnsi="Times New Roman" w:cs="Times New Roman"/>
          <w:noProof/>
          <w:color w:val="000000"/>
          <w:sz w:val="24"/>
          <w:szCs w:val="24"/>
          <w:lang w:val="kk-KZ"/>
        </w:rPr>
        <w:t>[1–4]</w:t>
      </w:r>
      <w:r w:rsidR="00880B52" w:rsidRPr="000077DD">
        <w:rPr>
          <w:rFonts w:ascii="Times New Roman" w:eastAsia="Arial Unicode MS" w:hAnsi="Times New Roman" w:cs="Times New Roman"/>
          <w:color w:val="000000"/>
          <w:sz w:val="24"/>
          <w:szCs w:val="24"/>
          <w:lang w:val="kk-KZ"/>
        </w:rPr>
        <w:fldChar w:fldCharType="end"/>
      </w:r>
      <w:r w:rsidRPr="000077DD">
        <w:rPr>
          <w:rFonts w:ascii="Times New Roman" w:eastAsia="Arial Unicode MS" w:hAnsi="Times New Roman" w:cs="Times New Roman"/>
          <w:color w:val="000000"/>
          <w:sz w:val="24"/>
          <w:szCs w:val="24"/>
        </w:rPr>
        <w:t xml:space="preserve">. </w:t>
      </w:r>
    </w:p>
    <w:p w:rsidR="00580B8D" w:rsidRPr="000077DD" w:rsidRDefault="00580B8D" w:rsidP="00580B8D">
      <w:pPr>
        <w:widowControl w:val="0"/>
        <w:suppressAutoHyphens/>
        <w:spacing w:after="0" w:line="360" w:lineRule="auto"/>
        <w:ind w:firstLine="709"/>
        <w:jc w:val="both"/>
        <w:rPr>
          <w:rFonts w:ascii="Times New Roman" w:eastAsia="Arial Unicode MS" w:hAnsi="Times New Roman" w:cs="Times New Roman"/>
          <w:sz w:val="24"/>
          <w:szCs w:val="24"/>
        </w:rPr>
      </w:pPr>
      <w:r w:rsidRPr="000077DD">
        <w:rPr>
          <w:rFonts w:ascii="Times New Roman" w:eastAsia="Arial Unicode MS" w:hAnsi="Times New Roman" w:cs="Times New Roman"/>
          <w:sz w:val="24"/>
          <w:szCs w:val="24"/>
        </w:rPr>
        <w:t>Цель исследования – систематическое исследование процессов химического темплатного синтеза микр</w:t>
      </w:r>
      <w:proofErr w:type="gramStart"/>
      <w:r w:rsidRPr="000077DD">
        <w:rPr>
          <w:rFonts w:ascii="Times New Roman" w:eastAsia="Arial Unicode MS" w:hAnsi="Times New Roman" w:cs="Times New Roman"/>
          <w:sz w:val="24"/>
          <w:szCs w:val="24"/>
        </w:rPr>
        <w:t>о-</w:t>
      </w:r>
      <w:proofErr w:type="gramEnd"/>
      <w:r w:rsidRPr="000077DD">
        <w:rPr>
          <w:rFonts w:ascii="Times New Roman" w:eastAsia="Arial Unicode MS" w:hAnsi="Times New Roman" w:cs="Times New Roman"/>
          <w:sz w:val="24"/>
          <w:szCs w:val="24"/>
        </w:rPr>
        <w:t xml:space="preserve"> и нанотрубок меди и оксида цинка с использованием экологических подходов и методов.</w:t>
      </w:r>
    </w:p>
    <w:p w:rsidR="00580B8D" w:rsidRPr="000077DD" w:rsidRDefault="006757D1" w:rsidP="005B543A">
      <w:pPr>
        <w:widowControl w:val="0"/>
        <w:suppressAutoHyphens/>
        <w:spacing w:after="0" w:line="360" w:lineRule="auto"/>
        <w:ind w:firstLine="709"/>
        <w:jc w:val="both"/>
        <w:rPr>
          <w:rFonts w:ascii="Times New Roman" w:hAnsi="Times New Roman" w:cs="Times New Roman"/>
          <w:sz w:val="24"/>
          <w:szCs w:val="24"/>
          <w:lang w:val="kk-KZ"/>
        </w:rPr>
      </w:pPr>
      <w:r w:rsidRPr="000077DD">
        <w:rPr>
          <w:rFonts w:ascii="Times New Roman" w:eastAsia="Arial Unicode MS" w:hAnsi="Times New Roman" w:cs="Times New Roman"/>
          <w:color w:val="000000"/>
          <w:sz w:val="24"/>
          <w:szCs w:val="24"/>
        </w:rPr>
        <w:t>Согласно календарному плану (Приложение А) для реализации поставленной цели в 20</w:t>
      </w:r>
      <w:r w:rsidR="002328AD" w:rsidRPr="000077DD">
        <w:rPr>
          <w:rFonts w:ascii="Times New Roman" w:eastAsia="Arial Unicode MS" w:hAnsi="Times New Roman" w:cs="Times New Roman"/>
          <w:color w:val="000000"/>
          <w:sz w:val="24"/>
          <w:szCs w:val="24"/>
        </w:rPr>
        <w:t>20</w:t>
      </w:r>
      <w:r w:rsidRPr="000077DD">
        <w:rPr>
          <w:rFonts w:ascii="Times New Roman" w:eastAsia="Arial Unicode MS" w:hAnsi="Times New Roman" w:cs="Times New Roman"/>
          <w:color w:val="000000"/>
          <w:sz w:val="24"/>
          <w:szCs w:val="24"/>
        </w:rPr>
        <w:t xml:space="preserve"> году </w:t>
      </w:r>
      <w:r w:rsidR="004806A4" w:rsidRPr="000077DD">
        <w:rPr>
          <w:rFonts w:ascii="Times New Roman" w:eastAsia="Arial Unicode MS" w:hAnsi="Times New Roman" w:cs="Times New Roman"/>
          <w:color w:val="000000"/>
          <w:sz w:val="24"/>
          <w:szCs w:val="24"/>
        </w:rPr>
        <w:t xml:space="preserve">(3 месяца) </w:t>
      </w:r>
      <w:r w:rsidRPr="000077DD">
        <w:rPr>
          <w:rFonts w:ascii="Times New Roman" w:eastAsia="Arial Unicode MS" w:hAnsi="Times New Roman" w:cs="Times New Roman"/>
          <w:color w:val="000000"/>
          <w:sz w:val="24"/>
          <w:szCs w:val="24"/>
        </w:rPr>
        <w:t>решаются следующие задачи:</w:t>
      </w:r>
      <w:r w:rsidR="00580B8D" w:rsidRPr="000077DD">
        <w:rPr>
          <w:rFonts w:ascii="Times New Roman" w:hAnsi="Times New Roman" w:cs="Times New Roman"/>
          <w:sz w:val="24"/>
          <w:szCs w:val="24"/>
          <w:lang w:val="kk-KZ"/>
        </w:rPr>
        <w:t xml:space="preserve"> </w:t>
      </w:r>
    </w:p>
    <w:p w:rsidR="00580B8D" w:rsidRPr="000077DD" w:rsidRDefault="00580B8D" w:rsidP="005B543A">
      <w:pPr>
        <w:widowControl w:val="0"/>
        <w:suppressAutoHyphens/>
        <w:spacing w:after="0" w:line="360" w:lineRule="auto"/>
        <w:ind w:firstLine="709"/>
        <w:jc w:val="both"/>
        <w:rPr>
          <w:rFonts w:ascii="Times New Roman" w:eastAsia="Arial Unicode MS" w:hAnsi="Times New Roman" w:cs="Times New Roman"/>
          <w:color w:val="000000"/>
          <w:sz w:val="24"/>
          <w:szCs w:val="24"/>
        </w:rPr>
      </w:pPr>
      <w:r w:rsidRPr="000077DD">
        <w:rPr>
          <w:rFonts w:ascii="Times New Roman" w:hAnsi="Times New Roman" w:cs="Times New Roman"/>
          <w:sz w:val="24"/>
          <w:szCs w:val="24"/>
          <w:lang w:val="kk-KZ"/>
        </w:rPr>
        <w:lastRenderedPageBreak/>
        <w:t xml:space="preserve">- </w:t>
      </w:r>
      <w:r w:rsidRPr="000077DD">
        <w:rPr>
          <w:rFonts w:ascii="Times New Roman" w:hAnsi="Times New Roman" w:cs="Times New Roman"/>
          <w:sz w:val="24"/>
          <w:szCs w:val="24"/>
        </w:rPr>
        <w:t>Химический темплатный синтез микротубулярных структур меди с использованием различных восстановителей</w:t>
      </w:r>
      <w:r w:rsidRPr="000077DD">
        <w:rPr>
          <w:rFonts w:ascii="Times New Roman" w:eastAsia="Arial Unicode MS" w:hAnsi="Times New Roman" w:cs="Times New Roman"/>
          <w:color w:val="000000"/>
          <w:sz w:val="24"/>
          <w:szCs w:val="24"/>
        </w:rPr>
        <w:t>;</w:t>
      </w:r>
    </w:p>
    <w:p w:rsidR="00580B8D" w:rsidRPr="000077DD" w:rsidRDefault="00580B8D" w:rsidP="005B543A">
      <w:pPr>
        <w:widowControl w:val="0"/>
        <w:suppressAutoHyphens/>
        <w:spacing w:after="0" w:line="360" w:lineRule="auto"/>
        <w:ind w:firstLine="709"/>
        <w:jc w:val="both"/>
        <w:rPr>
          <w:rFonts w:ascii="Times New Roman" w:eastAsia="Arial Unicode MS" w:hAnsi="Times New Roman" w:cs="Times New Roman"/>
          <w:color w:val="000000"/>
          <w:sz w:val="24"/>
          <w:szCs w:val="24"/>
        </w:rPr>
      </w:pPr>
      <w:r w:rsidRPr="000077DD">
        <w:rPr>
          <w:rFonts w:ascii="Times New Roman" w:eastAsia="Times New Roman" w:hAnsi="Times New Roman" w:cs="Times New Roman"/>
          <w:sz w:val="24"/>
          <w:szCs w:val="24"/>
          <w:lang w:eastAsia="ar-SA"/>
        </w:rPr>
        <w:t>- Темплатный химический синтез композитов на основе оксида цинка</w:t>
      </w:r>
      <w:r w:rsidRPr="000077DD">
        <w:rPr>
          <w:rFonts w:ascii="Times New Roman" w:eastAsia="Arial Unicode MS" w:hAnsi="Times New Roman" w:cs="Times New Roman"/>
          <w:color w:val="000000"/>
          <w:sz w:val="24"/>
          <w:szCs w:val="24"/>
        </w:rPr>
        <w:t>.</w:t>
      </w:r>
    </w:p>
    <w:p w:rsidR="007F2B2C" w:rsidRPr="000077DD" w:rsidRDefault="001A127C" w:rsidP="00AD3912">
      <w:pPr>
        <w:widowControl w:val="0"/>
        <w:suppressAutoHyphens/>
        <w:spacing w:after="0" w:line="360" w:lineRule="auto"/>
        <w:ind w:firstLine="709"/>
        <w:jc w:val="both"/>
        <w:rPr>
          <w:rFonts w:ascii="Times New Roman" w:eastAsia="Times New Roman" w:hAnsi="Times New Roman" w:cs="Times New Roman"/>
          <w:sz w:val="24"/>
          <w:szCs w:val="24"/>
          <w:lang w:eastAsia="ar-SA"/>
        </w:rPr>
      </w:pPr>
      <w:r w:rsidRPr="000077DD">
        <w:rPr>
          <w:rFonts w:ascii="Times New Roman" w:eastAsia="Times New Roman" w:hAnsi="Times New Roman" w:cs="Times New Roman"/>
          <w:sz w:val="24"/>
          <w:szCs w:val="24"/>
          <w:lang w:eastAsia="ar-SA"/>
        </w:rPr>
        <w:t>Сумма финансирования на 2020 г -</w:t>
      </w:r>
      <w:r w:rsidR="000844E9" w:rsidRPr="000077DD">
        <w:rPr>
          <w:rFonts w:ascii="Times New Roman" w:eastAsia="Times New Roman" w:hAnsi="Times New Roman" w:cs="Times New Roman"/>
          <w:sz w:val="24"/>
          <w:szCs w:val="24"/>
          <w:lang w:eastAsia="ar-SA"/>
        </w:rPr>
        <w:t xml:space="preserve"> </w:t>
      </w:r>
      <w:r w:rsidR="00A3138D" w:rsidRPr="000077DD">
        <w:rPr>
          <w:rFonts w:ascii="Times New Roman" w:eastAsia="Times New Roman" w:hAnsi="Times New Roman" w:cs="Times New Roman"/>
          <w:sz w:val="24"/>
          <w:szCs w:val="24"/>
          <w:lang w:eastAsia="ar-SA"/>
        </w:rPr>
        <w:t xml:space="preserve">16 751 856 </w:t>
      </w:r>
      <w:r w:rsidRPr="000077DD">
        <w:rPr>
          <w:rFonts w:ascii="Times New Roman" w:eastAsia="Times New Roman" w:hAnsi="Times New Roman" w:cs="Times New Roman"/>
          <w:sz w:val="24"/>
          <w:szCs w:val="24"/>
          <w:lang w:eastAsia="ar-SA"/>
        </w:rPr>
        <w:t>тенге</w:t>
      </w:r>
      <w:r w:rsidR="001F7093" w:rsidRPr="000077DD">
        <w:rPr>
          <w:rFonts w:ascii="Times New Roman" w:eastAsia="Times New Roman" w:hAnsi="Times New Roman" w:cs="Times New Roman"/>
          <w:sz w:val="24"/>
          <w:szCs w:val="24"/>
          <w:lang w:eastAsia="ar-SA"/>
        </w:rPr>
        <w:t>.</w:t>
      </w:r>
    </w:p>
    <w:p w:rsidR="00134FAE" w:rsidRPr="000077DD" w:rsidRDefault="00134FAE" w:rsidP="00D57B09">
      <w:pPr>
        <w:spacing w:after="0" w:line="360" w:lineRule="auto"/>
        <w:rPr>
          <w:rFonts w:ascii="Times New Roman" w:hAnsi="Times New Roman" w:cs="Times New Roman"/>
          <w:sz w:val="28"/>
        </w:rPr>
      </w:pPr>
      <w:r w:rsidRPr="000077DD">
        <w:rPr>
          <w:rFonts w:ascii="Times New Roman" w:hAnsi="Times New Roman" w:cs="Times New Roman"/>
          <w:sz w:val="28"/>
        </w:rPr>
        <w:br w:type="page"/>
      </w:r>
    </w:p>
    <w:p w:rsidR="00C06099" w:rsidRPr="000077DD" w:rsidRDefault="00C06099" w:rsidP="00D010C2">
      <w:pPr>
        <w:pStyle w:val="af4"/>
      </w:pPr>
      <w:r w:rsidRPr="000077DD">
        <w:lastRenderedPageBreak/>
        <w:t>ОСНОВНАЯ ЧАСТЬ</w:t>
      </w:r>
      <w:r w:rsidR="00EE74A6" w:rsidRPr="000077DD">
        <w:t xml:space="preserve"> ОТЧЕТА О НИР</w:t>
      </w:r>
    </w:p>
    <w:p w:rsidR="00C06099" w:rsidRPr="000077DD" w:rsidRDefault="00C06099" w:rsidP="00D010C2">
      <w:pPr>
        <w:pStyle w:val="af4"/>
      </w:pPr>
    </w:p>
    <w:p w:rsidR="00C06099" w:rsidRPr="000077DD" w:rsidRDefault="00211BC2" w:rsidP="00211BC2">
      <w:pPr>
        <w:spacing w:after="0" w:line="360" w:lineRule="auto"/>
        <w:ind w:firstLine="709"/>
        <w:jc w:val="both"/>
        <w:rPr>
          <w:rFonts w:ascii="Times New Roman" w:hAnsi="Times New Roman" w:cs="Times New Roman"/>
          <w:b/>
          <w:sz w:val="24"/>
          <w:szCs w:val="24"/>
        </w:rPr>
      </w:pPr>
      <w:r w:rsidRPr="000077DD">
        <w:rPr>
          <w:rFonts w:ascii="Times New Roman" w:hAnsi="Times New Roman" w:cs="Times New Roman"/>
          <w:b/>
          <w:sz w:val="24"/>
          <w:szCs w:val="24"/>
        </w:rPr>
        <w:t>1 Химический темплатный синтез микротубулярных структур меди с использованием различных восстановителей</w:t>
      </w:r>
    </w:p>
    <w:p w:rsidR="00E13886" w:rsidRPr="000077DD" w:rsidRDefault="00E13886" w:rsidP="00211BC2">
      <w:pPr>
        <w:spacing w:after="0" w:line="360" w:lineRule="auto"/>
        <w:ind w:firstLine="709"/>
        <w:jc w:val="both"/>
        <w:rPr>
          <w:rFonts w:ascii="Times New Roman" w:hAnsi="Times New Roman" w:cs="Times New Roman"/>
          <w:b/>
          <w:sz w:val="24"/>
          <w:szCs w:val="24"/>
        </w:rPr>
      </w:pPr>
    </w:p>
    <w:p w:rsidR="00B1516C" w:rsidRPr="000077DD" w:rsidRDefault="00B1516C" w:rsidP="00B1516C">
      <w:pPr>
        <w:widowControl w:val="0"/>
        <w:suppressAutoHyphens/>
        <w:spacing w:after="0" w:line="360" w:lineRule="auto"/>
        <w:ind w:firstLine="709"/>
        <w:jc w:val="both"/>
        <w:rPr>
          <w:rFonts w:ascii="Times New Roman" w:hAnsi="Times New Roman" w:cs="Times New Roman"/>
          <w:sz w:val="24"/>
          <w:szCs w:val="24"/>
        </w:rPr>
      </w:pPr>
      <w:proofErr w:type="gramStart"/>
      <w:r w:rsidRPr="000077DD">
        <w:rPr>
          <w:rFonts w:ascii="Times New Roman" w:hAnsi="Times New Roman" w:cs="Times New Roman"/>
          <w:sz w:val="24"/>
          <w:szCs w:val="24"/>
        </w:rPr>
        <w:t xml:space="preserve">Классические процессы химического меднения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{"citationItems":[{"id":"ITEM-1","itemData":{"DOI":"10.1016/j.tsf.2018.11.016","ISSN":"00406090","author":[{"dropping-particle":"","family":"Ghosh","given":"Swatilekha","non-dropping-particle":"","parse-names":false,"suffix":""}],"container-title":"Thin Solid Films","id":"ITEM-1","issued":{"date-parts":[["2019","1"]]},"page":"641-658","title":"Electroless copper deposition: A critical review","type":"article-journal","volume":"669"},"uris":["http://www.mendeley.com/documents/?uuid=ac032f48-34af-474b-8afc-3cf2986f1f78"]},{"id":"ITEM-2","itemData":{"DOI":"10.6117/kmeps.2016.23.4.001","ISSN":"1226-9360","author":[{"dropping-particle":"","family":"Sharma","given":"Ashutosh","non-dropping-particle":"","parse-names":false,"suffix":""},{"dropping-particle":"","family":"Cheon","given":"Chu-Seon","non-dropping-particle":"","parse-names":false,"suffix":""},{"dropping-particle":"","family":"Jung","given":"Jae Pil","non-dropping-particle":"","parse-names":false,"suffix":""}],"container-title":"Journal of the Microelectronics and Packaging Society","id":"ITEM-2","issue":"4","issued":{"date-parts":[["2016","12","31"]]},"page":"1-6","title":"Recent Progress in Electroless Plating of Copper","type":"article-journal","volume":"23"},"uris":["http://www.mendeley.com/documents/?uuid=72bb34fe-4145-4745-a153-78d7270c1363"]}],"mendeley":{"formattedCitation":"[5,6]","plainTextFormattedCitation":"[5,6]","previouslyFormattedCitation":"[5,6]"},"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[5,6]</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широко используются в процессах синтеза </w:t>
      </w:r>
      <w:r w:rsidR="00D7665A">
        <w:rPr>
          <w:rFonts w:ascii="Times New Roman" w:hAnsi="Times New Roman" w:cs="Times New Roman"/>
          <w:sz w:val="24"/>
          <w:szCs w:val="24"/>
        </w:rPr>
        <w:t>наночастиц (</w:t>
      </w:r>
      <w:r w:rsidRPr="000077DD">
        <w:rPr>
          <w:rFonts w:ascii="Times New Roman" w:hAnsi="Times New Roman" w:cs="Times New Roman"/>
          <w:sz w:val="24"/>
          <w:szCs w:val="24"/>
        </w:rPr>
        <w:t>НЧ</w:t>
      </w:r>
      <w:r w:rsidR="00D7665A">
        <w:rPr>
          <w:rFonts w:ascii="Times New Roman" w:hAnsi="Times New Roman" w:cs="Times New Roman"/>
          <w:sz w:val="24"/>
          <w:szCs w:val="24"/>
        </w:rPr>
        <w:t>)</w:t>
      </w:r>
      <w:r w:rsidRPr="000077DD">
        <w:rPr>
          <w:rFonts w:ascii="Times New Roman" w:hAnsi="Times New Roman" w:cs="Times New Roman"/>
          <w:sz w:val="24"/>
          <w:szCs w:val="24"/>
        </w:rPr>
        <w:t xml:space="preserve"> меди, а также полых НТ по технологии темплатного химического синтеза (англ.: electroless template synthesis)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{"citationItems":[{"id":"ITEM-1","itemData":{"DOI":"10.1016/j.nimb.2004.06.011","ISBN":"0168-583X","ISSN":"0168583X","abstract":"Polycarbonate porous membranes were prepared by etching the ion tracks contained in foils irradiated in the fluence range of 1 ion/sample to 108ions/cm2. The membranes were used as templates for the preparation of tubes employing auto-catalytic copper deposition. A three-step process was used: pre-activation, activation and copper deposition. The deposition bath employed formaldehyde as reducing agent and tartrate as complexing agent. Copper nucleation was studied in order to optimize the activation steps thus allowing the preparation of thin tubes. The external diameters of the tubes ranged from 300 to 2000 nm. The inner diameters varied as a function of the time-of-exposure to the electroless bath. The length of the tubes was 30 μm, corresponding to the thickness of the foils. © 2004 Elsevier B.V. All rights reserved.","author":[{"dropping-particle":"","family":"Bercu","given":"B.","non-dropping-particle":"","parse-names":false,"suffix":""},{"dropping-particle":"","family":"Enculescu","given":"I.","non-dropping-particle":"","parse-names":false,"suffix":""},{"dropping-particle":"","family":"Spohr","given":"R.","non-dropping-particle":"","parse-names":false,"suffix":""}],"container-title":"Nuclear Instruments and Methods in Physics Research, Section B: Beam Interactions with Materials and Atoms","id":"ITEM-1","issue":"4","issued":{"date-parts":[["2004"]]},"page":"497-502","title":"Copper tubes prepared by electroless deposition in ion track templates","type":"article-journal","volume":"225"},"uris":["http://www.mendeley.com/documents/?uuid=2a39cd28-0dec-4e82-961a-b1a61f0c7ea5"]}],"mendeley":{"formattedCitation":"[7]","plainTextFormattedCitation":"[7]","previouslyFormattedCitation":"[7]"},"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[7]</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с использованием шаблонных матриц различной природы: пористых полимерных ТМ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{"citationItems":[{"id":"ITEM-1","itemData":{"DOI":"10.1088/2053-1591/aacb5f","ISSN":"2053-1591","abstract":"© 2018 IOP Publishing Ltd. In recent years the unique properties of copper nanostructures are the subject of numerous studies in various areas of material science. In this paper, we studied the features of the electroless template synthesis of copper nanotubes (Cu NTs) in the nanoporous poly(ethylene terephthalate) track-etched membranes (PET TeMs) under various temperature deposition regimes. The structure and the chemical composition of the obtained composite membranes were studied by the methods of gas permeability, scanning electron microscopy, energy dispersive analysis and x-ray diffraction. The effect of deposition temperature on the catalytic properties of Cu NT in a polymer matrix was studied using the benchmark reaction of the reduction of p-nitrophenol (4-NP). The highest rate constant of the 4-NP reduction reaction was established for composites synthesized at 10 °C. This temperature regime of synthesis makes it possible to obtain strong thin-walled Cu NTs in the pores of PET TeMs and the 4-NP conversion degree after 6 consistent runs of the composite catalyst decreases by 20%, while for samples deposited at 25 °C the conversion index decreases by more than 40%. To study the kinetic parameters of the reaction in a temperature range of 16 °C-40 °C, the activation energies found from the Arrhenius plots were 35.3 and 61.3 kJ mol-1for the reaction over catalysts synthesized at the 2 and 25 °C, respectively, and 28.32 kJ mol-1for the samples deposited at the 10 °C. The results indicate a high potential of composite catalysts based on the PET TeMs with embedded copper NTs for 4-NP removal.","author":[{"dropping-particle":"","family":"Mashentseva","given":"Anastassiya A","non-dropping-particle":"","parse-names":false,"suffix":""},{"dropping-particle":"","family":"Kozlovskiy","given":"Artem L","non-dropping-particle":"","parse-names":false,"suffix":""},{"dropping-particle":"V","family":"Zdorovets","given":"Maxim","non-dropping-particle":"","parse-names":false,"suffix":""}],"container-title":"Materials Research Express","id":"ITEM-1","issue":"6","issued":{"date-parts":[["2018","6","26"]]},"page":"065041","title":"Influence of deposition temperature on the structure and catalytic properties of the copper nanotubes composite membranes","type":"article-journal","volume":"5"},"uris":["http://www.mendeley.com/documents/?uuid=8b76c15a-112d-3cca-894b-f2f4d913e12f"]},{"id":"ITEM-2","itemData":{"DOI":"10.3390/nano10081552","ISSN":"2079-4991","abstract":"One of the promising applications of nanomaterials is to use them as catalysts and sorbents to remove toxic pollutants such as nitroaromatic compounds and heavy metal ions for environmental protection. This work reports the synthesis of Cu/CuO-deposited composite track-etched membranes through low-temperature annealing and their application in catalysis and sorption. The synthesized Cu/CuO/poly(ethylene terephthalate) (PET) composites presented efficient catalytic activity with high conversion yield in the reduction of nitro aryl compounds to their corresponding amino derivatives. It has been found that increasing the time of annealing raises the ratio of the copper(II) oxide (CuO) tenorite phase in the structure, which leads to a significant increase in the catalytic activity of the composites. The samples presented maximum catalytic activity after 5 h of annealing, where the ratio of CuO phase and the degree of crystallinity were 64.3% and 62.7%, respectively. The catalytic activity of pristine and annealed composites was tested in the reduction of 4-nitroaniline and was shown to remain practically unchanged for five consecutive test cycles. Composites annealed at 140 °C were also tested for their capacity to absorb arsenic(III) ions in cross-flow mode. It was observed that the sorption capacity of composite membranes increased by 48.7% compared to the pristine sample and reached its maximum after 10 h of annealing, then gradually decreased by 24% with further annealing.","author":[{"dropping-particle":"","family":"Mashentseva","given":"Anastassiya A","non-dropping-particle":"","parse-names":false,"suffix":""},{"dropping-particle":"","family":"Barsbay","given":"Murat","non-dropping-particle":"","parse-names":false,"suffix":""},{"dropping-particle":"V","family":"Zdorovets","given":"Maxim","non-dropping-particle":"","parse-names":false,"suffix":""},{"dropping-particle":"","family":"Zheltov","given":"Dmitriy A","non-dropping-particle":"","parse-names":false,"suffix":""},{"dropping-particle":"","family":"Güven","given":"Olgun","non-dropping-particle":"","parse-names":false,"suffix":""}],"container-title":"Nanomaterials","id":"ITEM-2","issue":"8","issued":{"date-parts":[["2020","8","7"]]},"page":"1552","title":"Cu/CuO Composite Track-Etched Membranes for Catalytic Decomposition of Nitrophenols and Removal of As(III)","type":"article-journal","volume":"10"},"uris":["http://www.mendeley.com/documents/?uuid=3dd0c345-15a0-41f3-ab46-7df9e1f504e9"]}],"mendeley":{"formattedCitation":"[8,9]","plainTextFormattedCitation":"[8,9]","previouslyFormattedCitation":"[8,9]"},"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[8,9]</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w:t>
      </w:r>
      <w:proofErr w:type="gramEnd"/>
      <w:r w:rsidRPr="000077DD">
        <w:rPr>
          <w:rFonts w:ascii="Times New Roman" w:hAnsi="Times New Roman" w:cs="Times New Roman"/>
          <w:sz w:val="24"/>
          <w:szCs w:val="24"/>
        </w:rPr>
        <w:t xml:space="preserve"> </w:t>
      </w:r>
      <w:proofErr w:type="gramStart"/>
      <w:r w:rsidRPr="000077DD">
        <w:rPr>
          <w:rFonts w:ascii="Times New Roman" w:hAnsi="Times New Roman" w:cs="Times New Roman"/>
          <w:sz w:val="24"/>
          <w:szCs w:val="24"/>
        </w:rPr>
        <w:t xml:space="preserve">анодированной окиси алюминия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10.1179/1743294414Y.0000000387","ISSN":"0267-0844","author":[{"dropping-particle":"","family":"Lu","given":"Z.-L.","non-dropping-particle":"","parse-names":false,"suffix":""},{"dropping-particle":"","family":"Wang","given":"Z.-C.","non-dropping-particle":"","parse-names":false,"suffix":""},{"dropping-particle":"","family":"Luo","given":"L.-M.","non-dropping-particle":"","parse-names":false,"suffix":""},{"dropping-particle":"","family":"Huang","given":"X.-M.","non-dropping-particle":"","parse-names":false,"suffix":""},{"dropping-particle":"","family":"Tan","given":"X.-Y.","non-dropping-particle":"","parse-names":false,"suffix":""},{"dropping-particle":"","family":"Chen","given":"J.-B.","non-dropping-particle":"","parse-names":false,"suffix":""},{"dropping-particle":"","family":"Cheng","given":"J-G.","non-dropping-particle":"","parse-names":false,"suffix":""},{"dropping-particle":"","family":"Wu","given":"Y.-C.","non-dropping-particle":"","parse-names":false,"suffix":""}],"container-title":"Surface Engineering","id":"ITEM-1","issue":"3","issued":{"date-parts":[["2015","3","6"]]},"page":"240-244","title":"Electroless plating of copper on Al 2 O 3 and its heat treatment behaviour","type":"article-journal","volume":"31"},"uris":["http://www.mendeley.com/documents/?uuid=a55bc1ee-2b95-4b19-ab95-40f8848dfa7a"]}],"mendeley":{"formattedCitation":"[10]","plainTextFormattedCitation":"[10]","previouslyFormattedCitation":"[10]"},"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[10]</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углеродных НТ</w:t>
      </w:r>
      <w:proofErr w:type="gramEnd"/>
      <w:r w:rsidRPr="000077DD">
        <w:rPr>
          <w:rFonts w:ascii="Times New Roman" w:hAnsi="Times New Roman" w:cs="Times New Roman"/>
          <w:sz w:val="24"/>
          <w:szCs w:val="24"/>
        </w:rPr>
        <w:t xml:space="preserve"> </w:t>
      </w:r>
      <w:r w:rsidRPr="000077DD">
        <w:rPr>
          <w:rFonts w:ascii="Times New Roman" w:hAnsi="Times New Roman" w:cs="Times New Roman"/>
          <w:sz w:val="24"/>
          <w:szCs w:val="24"/>
          <w:lang w:val="en-US"/>
        </w:rPr>
        <w:fldChar w:fldCharType="begin" w:fldLock="1"/>
      </w:r>
      <w:r w:rsidR="002665F3">
        <w:rPr>
          <w:rFonts w:ascii="Times New Roman" w:hAnsi="Times New Roman" w:cs="Times New Roman"/>
          <w:sz w:val="24"/>
          <w:szCs w:val="24"/>
          <w:lang w:val="en-US"/>
        </w:rPr>
        <w:instrText>ADDIN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CSL</w:instrText>
      </w:r>
      <w:r w:rsidR="002665F3" w:rsidRPr="002665F3">
        <w:rPr>
          <w:rFonts w:ascii="Times New Roman" w:hAnsi="Times New Roman" w:cs="Times New Roman"/>
          <w:sz w:val="24"/>
          <w:szCs w:val="24"/>
        </w:rPr>
        <w:instrText>_</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citationItems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-1","</w:instrText>
      </w:r>
      <w:r w:rsidR="002665F3">
        <w:rPr>
          <w:rFonts w:ascii="Times New Roman" w:hAnsi="Times New Roman" w:cs="Times New Roman"/>
          <w:sz w:val="24"/>
          <w:szCs w:val="24"/>
          <w:lang w:val="en-US"/>
        </w:rPr>
        <w:instrText>itemData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DOI</w:instrText>
      </w:r>
      <w:r w:rsidR="002665F3" w:rsidRPr="002665F3">
        <w:rPr>
          <w:rFonts w:ascii="Times New Roman" w:hAnsi="Times New Roman" w:cs="Times New Roman"/>
          <w:sz w:val="24"/>
          <w:szCs w:val="24"/>
        </w:rPr>
        <w:instrText>":"10.1016/</w:instrText>
      </w:r>
      <w:r w:rsidR="002665F3">
        <w:rPr>
          <w:rFonts w:ascii="Times New Roman" w:hAnsi="Times New Roman" w:cs="Times New Roman"/>
          <w:sz w:val="24"/>
          <w:szCs w:val="24"/>
          <w:lang w:val="en-US"/>
        </w:rPr>
        <w:instrText>j</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mtcomm</w:instrText>
      </w:r>
      <w:r w:rsidR="002665F3" w:rsidRPr="002665F3">
        <w:rPr>
          <w:rFonts w:ascii="Times New Roman" w:hAnsi="Times New Roman" w:cs="Times New Roman"/>
          <w:sz w:val="24"/>
          <w:szCs w:val="24"/>
        </w:rPr>
        <w:instrText>.2016.04.009","</w:instrText>
      </w:r>
      <w:r w:rsidR="002665F3">
        <w:rPr>
          <w:rFonts w:ascii="Times New Roman" w:hAnsi="Times New Roman" w:cs="Times New Roman"/>
          <w:sz w:val="24"/>
          <w:szCs w:val="24"/>
          <w:lang w:val="en-US"/>
        </w:rPr>
        <w:instrText>ISSN</w:instrText>
      </w:r>
      <w:r w:rsidR="002665F3" w:rsidRPr="002665F3">
        <w:rPr>
          <w:rFonts w:ascii="Times New Roman" w:hAnsi="Times New Roman" w:cs="Times New Roman"/>
          <w:sz w:val="24"/>
          <w:szCs w:val="24"/>
        </w:rPr>
        <w:instrText>":"23524928","</w:instrText>
      </w:r>
      <w:r w:rsidR="002665F3">
        <w:rPr>
          <w:rFonts w:ascii="Times New Roman" w:hAnsi="Times New Roman" w:cs="Times New Roman"/>
          <w:sz w:val="24"/>
          <w:szCs w:val="24"/>
          <w:lang w:val="en-US"/>
        </w:rPr>
        <w:instrText>author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Arai</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Susumu</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Osaki</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Takuma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Hirota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Mitsuhito</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Uejima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Mitsugu</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container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Materials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Today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Communications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-1","</w:instrText>
      </w:r>
      <w:r w:rsidR="002665F3">
        <w:rPr>
          <w:rFonts w:ascii="Times New Roman" w:hAnsi="Times New Roman" w:cs="Times New Roman"/>
          <w:sz w:val="24"/>
          <w:szCs w:val="24"/>
          <w:lang w:val="en-US"/>
        </w:rPr>
        <w:instrText>issued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date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parts</w:instrText>
      </w:r>
      <w:r w:rsidR="002665F3" w:rsidRPr="002665F3">
        <w:rPr>
          <w:rFonts w:ascii="Times New Roman" w:hAnsi="Times New Roman" w:cs="Times New Roman"/>
          <w:sz w:val="24"/>
          <w:szCs w:val="24"/>
        </w:rPr>
        <w:instrText>":[["2016","6"]]},"</w:instrText>
      </w:r>
      <w:r w:rsidR="002665F3">
        <w:rPr>
          <w:rFonts w:ascii="Times New Roman" w:hAnsi="Times New Roman" w:cs="Times New Roman"/>
          <w:sz w:val="24"/>
          <w:szCs w:val="24"/>
          <w:lang w:val="en-US"/>
        </w:rPr>
        <w:instrText>page</w:instrText>
      </w:r>
      <w:r w:rsidR="002665F3" w:rsidRPr="002665F3">
        <w:rPr>
          <w:rFonts w:ascii="Times New Roman" w:hAnsi="Times New Roman" w:cs="Times New Roman"/>
          <w:sz w:val="24"/>
          <w:szCs w:val="24"/>
        </w:rPr>
        <w:instrText>":"101-107","</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Fabrication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of</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copper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single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walled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carbon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nanotube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composite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film</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with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homogeneously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dispersed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nanotubes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by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electroless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deposition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type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journal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volume</w:instrText>
      </w:r>
      <w:r w:rsidR="002665F3" w:rsidRPr="002665F3">
        <w:rPr>
          <w:rFonts w:ascii="Times New Roman" w:hAnsi="Times New Roman" w:cs="Times New Roman"/>
          <w:sz w:val="24"/>
          <w:szCs w:val="24"/>
        </w:rPr>
        <w:instrText>":"7"},"</w:instrText>
      </w:r>
      <w:r w:rsidR="002665F3">
        <w:rPr>
          <w:rFonts w:ascii="Times New Roman" w:hAnsi="Times New Roman" w:cs="Times New Roman"/>
          <w:sz w:val="24"/>
          <w:szCs w:val="24"/>
          <w:lang w:val="en-US"/>
        </w:rPr>
        <w:instrText>uris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www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documents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uuid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b</w:instrText>
      </w:r>
      <w:r w:rsidR="002665F3" w:rsidRPr="002665F3">
        <w:rPr>
          <w:rFonts w:ascii="Times New Roman" w:hAnsi="Times New Roman" w:cs="Times New Roman"/>
          <w:sz w:val="24"/>
          <w:szCs w:val="24"/>
        </w:rPr>
        <w:instrText>48058</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9-52</w:instrText>
      </w:r>
      <w:r w:rsidR="002665F3">
        <w:rPr>
          <w:rFonts w:ascii="Times New Roman" w:hAnsi="Times New Roman" w:cs="Times New Roman"/>
          <w:sz w:val="24"/>
          <w:szCs w:val="24"/>
          <w:lang w:val="en-US"/>
        </w:rPr>
        <w:instrText>f</w:instrText>
      </w:r>
      <w:r w:rsidR="002665F3" w:rsidRPr="002665F3">
        <w:rPr>
          <w:rFonts w:ascii="Times New Roman" w:hAnsi="Times New Roman" w:cs="Times New Roman"/>
          <w:sz w:val="24"/>
          <w:szCs w:val="24"/>
        </w:rPr>
        <w:instrText>7-47</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8-9</w:instrText>
      </w:r>
      <w:r w:rsidR="002665F3">
        <w:rPr>
          <w:rFonts w:ascii="Times New Roman" w:hAnsi="Times New Roman" w:cs="Times New Roman"/>
          <w:sz w:val="24"/>
          <w:szCs w:val="24"/>
          <w:lang w:val="en-US"/>
        </w:rPr>
        <w:instrText>cfe</w:instrText>
      </w:r>
      <w:r w:rsidR="002665F3" w:rsidRPr="002665F3">
        <w:rPr>
          <w:rFonts w:ascii="Times New Roman" w:hAnsi="Times New Roman" w:cs="Times New Roman"/>
          <w:sz w:val="24"/>
          <w:szCs w:val="24"/>
        </w:rPr>
        <w:instrText>-292031074</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63"]}],"</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formattedCitation</w:instrText>
      </w:r>
      <w:r w:rsidR="002665F3" w:rsidRPr="002665F3">
        <w:rPr>
          <w:rFonts w:ascii="Times New Roman" w:hAnsi="Times New Roman" w:cs="Times New Roman"/>
          <w:sz w:val="24"/>
          <w:szCs w:val="24"/>
        </w:rPr>
        <w:instrText>":"[11]","</w:instrText>
      </w:r>
      <w:r w:rsidR="002665F3">
        <w:rPr>
          <w:rFonts w:ascii="Times New Roman" w:hAnsi="Times New Roman" w:cs="Times New Roman"/>
          <w:sz w:val="24"/>
          <w:szCs w:val="24"/>
          <w:lang w:val="en-US"/>
        </w:rPr>
        <w:instrText>plainTextFormattedCitation</w:instrText>
      </w:r>
      <w:r w:rsidR="002665F3" w:rsidRPr="002665F3">
        <w:rPr>
          <w:rFonts w:ascii="Times New Roman" w:hAnsi="Times New Roman" w:cs="Times New Roman"/>
          <w:sz w:val="24"/>
          <w:szCs w:val="24"/>
        </w:rPr>
        <w:instrText>":"[11]","</w:instrText>
      </w:r>
      <w:r w:rsidR="002665F3">
        <w:rPr>
          <w:rFonts w:ascii="Times New Roman" w:hAnsi="Times New Roman" w:cs="Times New Roman"/>
          <w:sz w:val="24"/>
          <w:szCs w:val="24"/>
          <w:lang w:val="en-US"/>
        </w:rPr>
        <w:instrText>previouslyFormattedCitation</w:instrText>
      </w:r>
      <w:r w:rsidR="002665F3" w:rsidRPr="002665F3">
        <w:rPr>
          <w:rFonts w:ascii="Times New Roman" w:hAnsi="Times New Roman" w:cs="Times New Roman"/>
          <w:sz w:val="24"/>
          <w:szCs w:val="24"/>
        </w:rPr>
        <w:instrText>":"[11]"},"</w:instrText>
      </w:r>
      <w:r w:rsidR="002665F3">
        <w:rPr>
          <w:rFonts w:ascii="Times New Roman" w:hAnsi="Times New Roman" w:cs="Times New Roman"/>
          <w:sz w:val="24"/>
          <w:szCs w:val="24"/>
          <w:lang w:val="en-US"/>
        </w:rPr>
        <w:instrText>properties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noteIndex</w:instrText>
      </w:r>
      <w:r w:rsidR="002665F3" w:rsidRPr="002665F3">
        <w:rPr>
          <w:rFonts w:ascii="Times New Roman" w:hAnsi="Times New Roman" w:cs="Times New Roman"/>
          <w:sz w:val="24"/>
          <w:szCs w:val="24"/>
        </w:rPr>
        <w:instrText>":0},"</w:instrText>
      </w:r>
      <w:r w:rsidR="002665F3">
        <w:rPr>
          <w:rFonts w:ascii="Times New Roman" w:hAnsi="Times New Roman" w:cs="Times New Roman"/>
          <w:sz w:val="24"/>
          <w:szCs w:val="24"/>
          <w:lang w:val="en-US"/>
        </w:rPr>
        <w:instrText>schema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github</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style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language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schema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raw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master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csl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json</w:instrText>
      </w:r>
      <w:r w:rsidR="002665F3" w:rsidRPr="002665F3">
        <w:rPr>
          <w:rFonts w:ascii="Times New Roman" w:hAnsi="Times New Roman" w:cs="Times New Roman"/>
          <w:sz w:val="24"/>
          <w:szCs w:val="24"/>
        </w:rPr>
        <w:instrText>"}</w:instrText>
      </w:r>
      <w:r w:rsidRPr="000077DD">
        <w:rPr>
          <w:rFonts w:ascii="Times New Roman" w:hAnsi="Times New Roman" w:cs="Times New Roman"/>
          <w:sz w:val="24"/>
          <w:szCs w:val="24"/>
          <w:lang w:val="en-US"/>
        </w:rPr>
        <w:fldChar w:fldCharType="separate"/>
      </w:r>
      <w:r w:rsidR="00880B52" w:rsidRPr="000077DD">
        <w:rPr>
          <w:rFonts w:ascii="Times New Roman" w:hAnsi="Times New Roman" w:cs="Times New Roman"/>
          <w:noProof/>
          <w:sz w:val="24"/>
          <w:szCs w:val="24"/>
        </w:rPr>
        <w:t>[11]</w:t>
      </w:r>
      <w:r w:rsidRPr="000077DD">
        <w:rPr>
          <w:rFonts w:ascii="Times New Roman" w:hAnsi="Times New Roman" w:cs="Times New Roman"/>
          <w:sz w:val="24"/>
          <w:szCs w:val="24"/>
          <w:lang w:val="en-US"/>
        </w:rPr>
        <w:fldChar w:fldCharType="end"/>
      </w:r>
      <w:r w:rsidRPr="000077DD">
        <w:rPr>
          <w:rFonts w:ascii="Times New Roman" w:hAnsi="Times New Roman" w:cs="Times New Roman"/>
          <w:sz w:val="24"/>
          <w:szCs w:val="24"/>
        </w:rPr>
        <w:t xml:space="preserve"> и волокон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10.1080/10426914.2014.994748","ISSN":"1042-6914","author":[{"dropping-particle":"","family":"Shao","given":"Zhongcai","non-dropping-particle":"","parse-names":false,"suffix":""},{"dropping-particle":"","family":"Zhang","given":"Yuexiu","non-dropping-particle":"","parse-names":false,"suffix":""},{"dropping-particle":"","family":"Zhang","given":"Ning","non-dropping-particle":"","parse-names":false,"suffix":""},{"dropping-particle":"","family":"Xia","given":"Jili","non-dropping-particle":"","parse-names":false,"suffix":""}],"container-title":"Materials and Manufacturing Processes","id":"ITEM-1","issue":"1","issued":{"date-parts":[["2016","1","2"]]},"page":"12-17","title":"Preparation and Research of Electroless Copper on Carbon Fibers","type":"article-journal","volume":"31"},"uris":["http://www.mendeley.com/documents/?uuid=d59d72b2-8d4a-43b1-a5ae-aa8a153740b0"]}],"mendeley":{"formattedCitation":"[12]","plainTextFormattedCitation":"[12]","previouslyFormattedCitation":"[12]"},"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[12]</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В литературе встречаются данные об использовании различных восстановителей темплатного ХО меди: формальдегид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10.6117/kmeps.2016.23.4.001","ISSN":"1226-9360","author":[{"dropping-particle":"","family":"Sharma","given":"Ashutosh","non-dropping-particle":"","parse-names":false,"suffix":""},{"dropping-particle":"","family":"Cheon","given":"Chu-Seon","non-dropping-particle":"","parse-names":false,"suffix":""},{"dropping-particle":"","family":"Jung","given":"Jae Pil","non-dropping-particle":"","parse-names":false,"suffix":""}],"container-title":"Journal of the Microelectronics and Packaging Society","id":"ITEM-1","issue":"4","issued":{"date-parts":[["2016","12","31"]]},"page":"1-6","title":"Recent Progress in Electroless Plating of Copper","type":"article-journal","volume":"23"},"uris":["http://www.mendeley.com/documents/?uuid=72bb34fe-4145-4745-a153-78d7270c1363"]}],"mendeley":{"formattedCitation":"[6]","plainTextFormattedCitation":"[6]","previouslyFormattedCitation":"[6]"},"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[6]</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аскорбиновая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10.1016/S1003-6326(11)61449-0","ISSN":"10036326","author":[{"dropping-particle":"","family":"LIU","given":"Qing-ming","non-dropping-particle":"","parse-names":false,"suffix":""},{"dropping-particle":"","family":"YASUNAMI","given":"Takehiro","non-dropping-particle":"","parse-names":false,"suffix":""},{"dropping-particle":"","family":"KURUDA","given":"Kensuke","non-dropping-particle":"","parse-names":false,"suffix":""},{"dropping-particle":"","family":"OKIDO","given":"Masazumi","non-dropping-particle":"","parse-names":false,"suffix":""}],"container-title":"Transactions of Nonferrous Metals Society of China","id":"ITEM-1","issue":"9","issued":{"date-parts":[["2012","9"]]},"page":"2198-2203","title":"Preparation of Cu nanoparticles with ascorbic acid by aqueous solution reduction method","type":"article-journal","volume":"22"},"uris":["http://www.mendeley.com/documents/?uuid=45a313da-7847-4abd-8149-52f67377ffbe"]},{"id":"ITEM-2","itemData":{"DOI":"10.1166/jnn.2008.122","ISSN":"15334880","author":[{"dropping-particle":"","family":"Valenzuela","given":"K.","non-dropping-particle":"","parse-names":false,"suffix":""},{"dropping-particle":"","family":"Raghavan","given":"S.","non-dropping-particle":"","parse-names":false,"suffix":""},{"dropping-particle":"","family":"Deymier","given":"P. A.","non-dropping-particle":"","parse-names":false,"suffix":""},{"dropping-particle":"","family":"Hoying","given":"J.","non-dropping-particle":"","parse-names":false,"suffix":""}],"container-title":"Journal of Nanoscience and Nanotechnology","id":"ITEM-2","issue":"7","issued":{"date-parts":[["2008","7","1"]]},"page":"3416-3421","title":"Formation of Copper Nanowires by Electroless Deposition Using Microtubules as Templates","type":"article-journal","volume":"8"},"uris":["http://www.mendeley.com/documents/?uuid=78313ee6-20e6-4e18-8fd9-b434ddaf3bc4"]}],"mendeley":{"formattedCitation":"[13,14]","plainTextFormattedCitation":"[13,14]","previouslyFormattedCitation":"[13,14]"},"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[13,14]</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или глиоксиловая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{"citationItems":[{"id":"ITEM-1","itemData":{"DOI":"10.1149/1.2054800","ISSN":"00134651","author":[{"dropping-particle":"","family":"Honma","given":"H.","non-dropping-particle":"","parse-names":false,"suffix":""}],"container-title":"Journal of The Electrochemical Society","id":"ITEM-1","issue":"3","issued":{"date-parts":[["1994"]]},"page":"730","title":"Electroless Copper Deposition Process Using Glyoxylic Acid as a Reducing Agent","type":"article-journal","volume":"141"},"uris":["http://www.mendeley.com/documents/?uuid=813a48bd-937b-42d7-b817-7ff19303e4a8"]},{"id":"ITEM-2","itemData":{"DOI":"10.1007/s12221-015-4943-4","ISSN":"1229-9197","author":[{"dropping-particle":"","family":"Qin","given":"Wenfeng","non-dropping-particle":"","parse-names":false,"suffix":""},{"dropping-particle":"","family":"Guo","given":"Ronghui","non-dropping-particle":"","parse-names":false,"suffix":""}],"container-title":"Fibers and Polymers","id":"ITEM-2","issue":"8","issued":{"date-parts":[["2015","8","29"]]},"page":"1671-1675","publisher":"The Korean Fiber Society","title":"Metallization of polyester fabric by autocatalytic copper plating process using glyoxylic acid as a reducing agent","type":"article-journal","volume":"16"},"uris":["http://www.mendeley.com/documents/?uuid=910b1a38-595e-3dee-b26f-501650bcaddb"]},{"id":"ITEM-3","itemData":{"DOI":"10.1149/1.1391124","ISSN":"10990062","author":[{"dropping-particle":"","family":"Shacham-Diamand","given":"Yosi Y.","non-dropping-particle":"","parse-names":false,"suffix":""}],"container-title":"Electrochemical and Solid-State Letters","id":"ITEM-3","issue":"6","issued":{"date-parts":[["1999"]]},"page":"279","title":"Electroless Copper Deposition Using Glyoxylic Acid as Reducing Agent for Ultralarge Scale Integration Metallization","type":"article-journal","volume":"3"},"uris":["http://www.mendeley.com/documents/?uuid=8b025ddb-435a-447e-a7cc-d51f42e57da6"]}],"mendeley":{"formattedCitation":"[15–17]","plainTextFormattedCitation":"[15–17]","previouslyFormattedCitation":"[15–17]"},"properties":{"noteIndex":0},"schema":"https://github.com/citation-style-language/schema/raw/master/csl-citation.json"}</w:instrText>
      </w:r>
      <w:r w:rsidRPr="000077DD">
        <w:rPr>
          <w:rFonts w:ascii="Times New Roman" w:hAnsi="Times New Roman" w:cs="Times New Roman"/>
          <w:sz w:val="24"/>
          <w:szCs w:val="24"/>
        </w:rPr>
        <w:fldChar w:fldCharType="separate"/>
      </w:r>
      <w:proofErr w:type="gramStart"/>
      <w:r w:rsidR="00880B52" w:rsidRPr="000077DD">
        <w:rPr>
          <w:rFonts w:ascii="Times New Roman" w:hAnsi="Times New Roman" w:cs="Times New Roman"/>
          <w:noProof/>
          <w:sz w:val="24"/>
          <w:szCs w:val="24"/>
        </w:rPr>
        <w:t>[15–17]</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кислоты, гидразингидрат</w:t>
      </w:r>
      <w:proofErr w:type="gramEnd"/>
      <w:r w:rsidRPr="000077DD">
        <w:rPr>
          <w:rFonts w:ascii="Times New Roman" w:hAnsi="Times New Roman" w:cs="Times New Roman"/>
          <w:sz w:val="24"/>
          <w:szCs w:val="24"/>
        </w:rPr>
        <w:t xml:space="preserve">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{"citationItems":[{"id":"ITEM-1","itemData":{"DOI":"10.1186/2043-7129-2-14","ISBN":"2043-7129","ISSN":"2043-7129","abstract":"In situ prepn. of copper nanoparticles from a copper acetate precursor and its application as an efficient catalyst for the selective redn. of arom. nitro compds. with hydrazine hydrate under combined microwave and ultrasound irradn. were described in detail.  The results reveal the synergetic effect of microwave and ultrasound on the synthesis of copper nanoparticles, and formation of various amino derivs. [on SciFinder(R)]","author":[{"dropping-particle":"","family":"Feng","given":"Huangdi","non-dropping-particle":"","parse-names":false,"suffix":""},{"dropping-particle":"","family":"Li","given":"Yuan","non-dropping-particle":"","parse-names":false,"suffix":""},{"dropping-particle":"","family":"Lin","given":"Shengji","non-dropping-particle":"","parse-names":false,"suffix":""},{"dropping-particle":"V","family":"Eycken","given":"Erik","non-dropping-particle":"Van der","parse-names":false,"suffix":""},{"dropping-particle":"","family":"Song","given":"Gonghua.","non-dropping-particle":"","parse-names":false,"suffix":""}],"container-title":"Sustainable Chemical Processes","id":"ITEM-1","issue":"1","issued":{"date-parts":[["2014"]]},"page":"14/1-14/6, 6 pp.","title":"Nano Cu-catalyzed efficient and selective reduction of nitroarenes under combined microwave and ultrasound irradiation.","type":"article-journal","volume":"2"},"uris":["http://www.mendeley.com/documents/?uuid=70d6d3b2-9678-4d54-a431-3b8af6e7db03"]}],"mendeley":{"formattedCitation":"[18]","plainTextFormattedCitation":"[18]","previouslyFormattedCitation":"[18]"},"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[18]</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w:t>
      </w:r>
      <w:r w:rsidRPr="000077DD">
        <w:rPr>
          <w:rFonts w:ascii="Times New Roman" w:hAnsi="Times New Roman" w:cs="Times New Roman"/>
          <w:sz w:val="24"/>
          <w:szCs w:val="24"/>
          <w:lang w:val="kk-KZ"/>
        </w:rPr>
        <w:t xml:space="preserve">гипофосфит </w:t>
      </w:r>
      <w:r w:rsidRPr="000077DD">
        <w:rPr>
          <w:rFonts w:ascii="Times New Roman" w:hAnsi="Times New Roman" w:cs="Times New Roman"/>
          <w:sz w:val="24"/>
          <w:szCs w:val="24"/>
          <w:lang w:val="kk-KZ"/>
        </w:rPr>
        <w:fldChar w:fldCharType="begin" w:fldLock="1"/>
      </w:r>
      <w:r w:rsidR="002665F3">
        <w:rPr>
          <w:rFonts w:ascii="Times New Roman" w:hAnsi="Times New Roman" w:cs="Times New Roman"/>
          <w:sz w:val="24"/>
          <w:szCs w:val="24"/>
          <w:lang w:val="kk-KZ"/>
        </w:rPr>
        <w:instrText>ADDIN CSL_CITATION {"citationItems":[{"id":"ITEM-1","itemData":{"DOI":"10.1149/1.1591760","ISSN":"00134651","abstract":"The deposition process of an electroless copper plating solution using sodium citrate as the main complexing agent and sodium hypophosphite as the reducing agent has been investigated. The deposit composition, structure, and catalytic activity for the oxidation of hypophosphite during the process have been investigated. Formamidine disulfide (fd) has been shown to accelerate the deposition rate of the electroless plating just as it does with electroless plating solutions using N-(2-hydroxyethyl)ethylenediaminetriacetic acid trisodium salt hydrate (HEDTA) as the complexing agent. For solutions with the Cu 2+ /Ni 2+  mole ratio of 42, the deposition rate decreased with time and terminated after 90 min plating because the surface catalytic activity of the deposit had decreased with thickness. A copper deposit with total thickness of 6.48-6.59 μm was obtained after 90 min plating. The decrease in the deposition rate with time was mitigated by decreasing the Cu 2+ /Ni 2+  mole ratio, holding the concentration of copper ions constant. An optimized electroless copper plating process with sustained deposition rate with time and high metal conductivity was developed. The bath was used in a fully additive high density wiring process.","author":[{"dropping-particle":"","family":"Li","given":"Jun","non-dropping-particle":"","parse-names":false,"suffix":""},{"dropping-particle":"","family":"Kohl","given":"Paul A.","non-dropping-particle":"","parse-names":false,"suffix":""}],"container-title":"Journal of The Electrochemical Society","id":"ITEM-1","issue":"8","issued":{"date-parts":[["2003"]]},"page":"C558","title":"The Deposition Characteristics of Accelerated Nonformaldehyde Electroless Copper Plating","type":"article-journal","volume":"150"},"uris":["http://www.mendeley.com/documents/?uuid=96d6ba83-5705-4a32-b4f0-ecb31d18c9cb"]}],"mendeley":{"formattedCitation":"[19]","plainTextFormattedCitation":"[19]","previouslyFormattedCitation":"[19]"},"properties":{"noteIndex":0},"schema":"https://github.com/citation-style-language/schema/raw/master/csl-citation.json"}</w:instrText>
      </w:r>
      <w:r w:rsidRPr="000077DD">
        <w:rPr>
          <w:rFonts w:ascii="Times New Roman" w:hAnsi="Times New Roman" w:cs="Times New Roman"/>
          <w:sz w:val="24"/>
          <w:szCs w:val="24"/>
          <w:lang w:val="kk-KZ"/>
        </w:rPr>
        <w:fldChar w:fldCharType="separate"/>
      </w:r>
      <w:r w:rsidR="00880B52" w:rsidRPr="000077DD">
        <w:rPr>
          <w:rFonts w:ascii="Times New Roman" w:hAnsi="Times New Roman" w:cs="Times New Roman"/>
          <w:noProof/>
          <w:sz w:val="24"/>
          <w:szCs w:val="24"/>
          <w:lang w:val="kk-KZ"/>
        </w:rPr>
        <w:t>[19]</w:t>
      </w:r>
      <w:r w:rsidRPr="000077DD">
        <w:rPr>
          <w:rFonts w:ascii="Times New Roman" w:hAnsi="Times New Roman" w:cs="Times New Roman"/>
          <w:sz w:val="24"/>
          <w:szCs w:val="24"/>
          <w:lang w:val="kk-KZ"/>
        </w:rPr>
        <w:fldChar w:fldCharType="end"/>
      </w:r>
      <w:r w:rsidRPr="000077DD">
        <w:rPr>
          <w:rFonts w:ascii="Times New Roman" w:hAnsi="Times New Roman" w:cs="Times New Roman"/>
          <w:sz w:val="24"/>
          <w:szCs w:val="24"/>
        </w:rPr>
        <w:t xml:space="preserve"> </w:t>
      </w:r>
      <w:r w:rsidRPr="000077DD">
        <w:rPr>
          <w:rFonts w:ascii="Times New Roman" w:hAnsi="Times New Roman" w:cs="Times New Roman"/>
          <w:sz w:val="24"/>
          <w:szCs w:val="24"/>
          <w:lang w:val="kk-KZ"/>
        </w:rPr>
        <w:t>и</w:t>
      </w:r>
      <w:r w:rsidRPr="000077DD">
        <w:rPr>
          <w:rFonts w:ascii="Times New Roman" w:hAnsi="Times New Roman" w:cs="Times New Roman"/>
          <w:sz w:val="24"/>
          <w:szCs w:val="24"/>
        </w:rPr>
        <w:t xml:space="preserve"> диметиламин-боран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{"citationItems":[{"id":"ITEM-1","itemData":{"DOI":"10.1002/jccs.201500412","ISSN":"21926549","abstract":"Dimethylamine borane (DMAB) was used in electroless copper plating on\\nliquid crystal polymer (LCP) films. An orthogonal test was applied to\\noptimize the plating condition. With Cu film resistivity as the\\nevaluation index, the optimumplating condition is: 10 g/L of CuSO4\\ncenter dot 5H(2)O, 14 g/L of EDTA-2Na, 6 g/L of DMAB, 9.5 of pH value\\nand 50 degrees C. As pH value increases, the Cu film resistivity\\ndecreases and the deposition rate increases. As temperature increases,\\nthe Cu film resistivity decreases first and then increases with\\naminimumat 50 degrees C while the deposition rate increases first and\\nthen decreases with a maximumat 50 degrees C. The decreased Cu film\\nresistivity can be attributed to the occurrence of CuO. The adhesive\\nstrength of copper layer to LCP film is constant at pH values lower than\\n8.5 and decreases slightly with the increase in pH value. As temperature\\nincreases, the adhesive strength decreases slightly. The decreased\\nadhesive strength with both pH and temperature may be a result of an\\nincreased corrosion attack from the bath to the surface of LCP films.\\nLow Cu film resistivity and high deposition rate as well as high\\nadhesive strength can be obtained using DMAB reducing agent.","author":[{"dropping-particle":"","family":"Zhang","given":"Wenlong","non-dropping-particle":"","parse-names":false,"suffix":""},{"dropping-particle":"","family":"Ding","given":"Dongyan","non-dropping-particle":"","parse-names":false,"suffix":""}],"container-title":"Journal of the Chinese Chemical Society","id":"ITEM-1","issue":"2","issued":{"date-parts":[["2016"]]},"page":"222-228","title":"Electroless Copper Plating on Liquid Crystal Polymer Films Using Dimethylamine Borane as Reducing Agent","type":"article-journal","volume":"63"},"uris":["http://www.mendeley.com/documents/?uuid=faa5d488-216d-4cbe-b8e6-c77c8419d536"]},{"id":"ITEM-2","itemData":{"DOI":"10.1016/j.partic.2011.09.009","ISSN":"16742001","abstract":"Electroless copper plating was studied using dimethylamine borane (DMAB) as reductant and 1,5,8,12-tetraazadodecane as additive and triethanolamine (TEA) as buffer. The effects of pH, temperature and concentrations of reactants and additives on the anodic oxidation of DMAB and the cathodic reduction of copper ion were investigated. Experimental results indicate that high pH values (10-12.5) promote the oxidation of DMAB, and suppress the reduction of the copper ion, while high bath temperatures (55-70 °C) accelerate both anodic oxidation and cathodic reduction. Increase of the Cu 2+ and DMAB concentrations can improve the deposition rate of copper plating. Results for a dual-chelating-agent system indicate that 1,5,8,12-tetraazadodecane plays an important role in chelation, while the main effect of TEA is adsorption on copper surfaces to inhibit DMAB oxidation and to promote deposition. © 2012 Published by Elsevier B.V. on behalf of Chinese Society of Particuology and Institute of Process Engineering, Chinese Academy of Sciences.","author":[{"dropping-particle":"","family":"Liao","given":"Yong","non-dropping-particle":"","parse-names":false,"suffix":""},{"dropping-particle":"","family":"Zhang","given":"Shengtao","non-dropping-particle":"","parse-names":false,"suffix":""},{"dropping-particle":"","family":"Dryfe","given":"Robert","non-dropping-particle":"","parse-names":false,"suffix":""}],"container-title":"Particuology","id":"ITEM-2","issue":"4","issued":{"date-parts":[["2012"]]},"page":"487-491","publisher":"Chinese Society of Particuology","title":"Electroless copper plating using dimethylamine borane as reductant","type":"article-journal","volume":"10"},"uris":["http://www.mendeley.com/documents/?uuid=4b2e70ad-f1ac-44cf-90d7-de5813f8e033"]}],"mendeley":{"formattedCitation":"[20,21]","plainTextFormattedCitation":"[20,21]","previouslyFormattedCitation":"[20,21]"},"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[20,21]</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и др. При комнатной температуре реакция восстановления ионов меди (II) возможна лишь при использовании формальдегида в качестве восстановителя. Применение гипофосфита или гидразина представляется возможным лишь при повышенной температуре, что ограничивает их широкое использование на практике.</w:t>
      </w:r>
    </w:p>
    <w:p w:rsidR="00B1516C" w:rsidRPr="000077DD" w:rsidRDefault="00B1516C" w:rsidP="00245F39">
      <w:pPr>
        <w:widowControl w:val="0"/>
        <w:suppressAutoHyphens/>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В данном разделе нами проводится сравнительный анализ кристаллической структуры и свойств композитных трековых мембран с нанотрубками меди, синтезированных с использованием различных восстановителей.</w:t>
      </w:r>
    </w:p>
    <w:p w:rsidR="007477E2" w:rsidRPr="000077DD" w:rsidRDefault="007477E2" w:rsidP="007477E2">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Полимерный темплат был изготовлен из ПЭТФ ТМ (толщина пленки 12.0 мкм, плотность пор 4∙10</w:t>
      </w:r>
      <w:r w:rsidRPr="000077DD">
        <w:rPr>
          <w:rFonts w:ascii="Times New Roman" w:hAnsi="Times New Roman" w:cs="Times New Roman"/>
          <w:sz w:val="24"/>
          <w:szCs w:val="24"/>
          <w:vertAlign w:val="superscript"/>
        </w:rPr>
        <w:t>7</w:t>
      </w:r>
      <w:r w:rsidRPr="000077DD">
        <w:rPr>
          <w:rFonts w:ascii="Times New Roman" w:hAnsi="Times New Roman" w:cs="Times New Roman"/>
          <w:sz w:val="24"/>
          <w:szCs w:val="24"/>
        </w:rPr>
        <w:t xml:space="preserve"> ион/см</w:t>
      </w:r>
      <w:proofErr w:type="gramStart"/>
      <w:r w:rsidRPr="000077DD">
        <w:rPr>
          <w:rFonts w:ascii="Times New Roman" w:hAnsi="Times New Roman" w:cs="Times New Roman"/>
          <w:sz w:val="24"/>
          <w:szCs w:val="24"/>
          <w:vertAlign w:val="superscript"/>
        </w:rPr>
        <w:t>2</w:t>
      </w:r>
      <w:proofErr w:type="gramEnd"/>
      <w:r w:rsidRPr="000077DD">
        <w:rPr>
          <w:rFonts w:ascii="Times New Roman" w:hAnsi="Times New Roman" w:cs="Times New Roman"/>
          <w:sz w:val="24"/>
          <w:szCs w:val="24"/>
        </w:rPr>
        <w:t xml:space="preserve">). После стандартной процедуры травления в 2.2 М растворе </w:t>
      </w:r>
      <w:r w:rsidRPr="000077DD">
        <w:rPr>
          <w:rFonts w:ascii="Times New Roman" w:hAnsi="Times New Roman" w:cs="Times New Roman"/>
          <w:sz w:val="24"/>
          <w:szCs w:val="24"/>
          <w:lang w:val="en-US"/>
        </w:rPr>
        <w:t>NaO</w:t>
      </w:r>
      <w:proofErr w:type="gramStart"/>
      <w:r w:rsidRPr="000077DD">
        <w:rPr>
          <w:rFonts w:ascii="Times New Roman" w:hAnsi="Times New Roman" w:cs="Times New Roman"/>
          <w:sz w:val="24"/>
          <w:szCs w:val="24"/>
        </w:rPr>
        <w:t>Н</w:t>
      </w:r>
      <w:proofErr w:type="gramEnd"/>
      <w:r w:rsidRPr="000077DD">
        <w:rPr>
          <w:rFonts w:ascii="Times New Roman" w:hAnsi="Times New Roman" w:cs="Times New Roman"/>
          <w:sz w:val="24"/>
          <w:szCs w:val="24"/>
        </w:rPr>
        <w:t xml:space="preserve">, диаметр пор ТМ, рассчитанный по методу газопроницаемости, не превышал 434.5±7.8 нм. Процесс синтеза композитных ТМ состоит из трёх последовательных стадий: сенсибилизация и активация шаблона ТМ, химическое осаждение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{"citationItems":[{"id":"ITEM-1","itemData":{"DOI":"10.1134/S1070363218060270","ISSN":"1070-3632","author":[{"dropping-particle":"","family":"Mashentseva","given":"A. A.","non-dropping-particle":"","parse-names":false,"suffix":""},{"dropping-particle":"","family":"Kozlovskiy","given":"A. L.","non-dropping-particle":"","parse-names":false,"suffix":""},{"dropping-particle":"","family":"Turapbay","given":"K. O.","non-dropping-particle":"","parse-names":false,"suffix":""},{"dropping-particle":"","family":"Temir","given":"A. M.","non-dropping-particle":"","parse-names":false,"suffix":""},{"dropping-particle":"","family":"Seytbaev","given":"A. S.","non-dropping-particle":"","parse-names":false,"suffix":""},{"dropping-particle":"V.","family":"Zdorovets","given":"M.","non-dropping-particle":"","parse-names":false,"suffix":""}],"container-title":"Russian Journal of General Chemistry","id":"ITEM-1","issue":"6","issued":{"date-parts":[["2018"]]},"page":"1213-1218","title":"Determination of Optimal Conditions for Electoless Synthesis of Copper Nanotubes in the Polymer Matrix","type":"article-journal","volume":"88"},"uris":["http://www.mendeley.com/documents/?uuid=773f7645-a773-46f8-bfd5-7464e01946a0"]}],"mendeley":{"formattedCitation":"[22]","plainTextFormattedCitation":"[22]","previouslyFormattedCitation":"[22]"},"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[22]</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w:t>
      </w:r>
    </w:p>
    <w:p w:rsidR="007477E2" w:rsidRPr="006A6F00" w:rsidRDefault="007477E2" w:rsidP="007477E2">
      <w:pPr>
        <w:spacing w:after="0" w:line="360" w:lineRule="auto"/>
        <w:ind w:firstLine="709"/>
        <w:jc w:val="both"/>
        <w:rPr>
          <w:rFonts w:ascii="Times New Roman" w:hAnsi="Times New Roman" w:cs="Times New Roman"/>
          <w:sz w:val="24"/>
          <w:szCs w:val="24"/>
        </w:rPr>
      </w:pPr>
      <w:r w:rsidRPr="006A6F00">
        <w:rPr>
          <w:rFonts w:ascii="Times New Roman" w:hAnsi="Times New Roman" w:cs="Times New Roman"/>
          <w:sz w:val="24"/>
          <w:szCs w:val="24"/>
        </w:rPr>
        <w:t>Сенсибилизация</w:t>
      </w:r>
      <w:r w:rsidR="006A6F00">
        <w:rPr>
          <w:rFonts w:ascii="Times New Roman" w:hAnsi="Times New Roman" w:cs="Times New Roman"/>
          <w:sz w:val="24"/>
          <w:szCs w:val="24"/>
        </w:rPr>
        <w:t>: о</w:t>
      </w:r>
      <w:r w:rsidRPr="006A6F00">
        <w:rPr>
          <w:rFonts w:ascii="Times New Roman" w:hAnsi="Times New Roman" w:cs="Times New Roman"/>
          <w:sz w:val="24"/>
          <w:szCs w:val="24"/>
        </w:rPr>
        <w:t>бразец ТМ помещали на 6 мин в раствор, содержащий 50 гр/</w:t>
      </w:r>
      <w:proofErr w:type="gramStart"/>
      <w:r w:rsidRPr="006A6F00">
        <w:rPr>
          <w:rFonts w:ascii="Times New Roman" w:hAnsi="Times New Roman" w:cs="Times New Roman"/>
          <w:sz w:val="24"/>
          <w:szCs w:val="24"/>
        </w:rPr>
        <w:t>л</w:t>
      </w:r>
      <w:proofErr w:type="gramEnd"/>
      <w:r w:rsidRPr="006A6F00">
        <w:rPr>
          <w:rFonts w:ascii="Times New Roman" w:hAnsi="Times New Roman" w:cs="Times New Roman"/>
          <w:sz w:val="24"/>
          <w:szCs w:val="24"/>
        </w:rPr>
        <w:t xml:space="preserve"> SnCl</w:t>
      </w:r>
      <w:r w:rsidRPr="006A6F00">
        <w:rPr>
          <w:rFonts w:ascii="Times New Roman" w:hAnsi="Times New Roman" w:cs="Times New Roman"/>
          <w:sz w:val="24"/>
          <w:szCs w:val="24"/>
          <w:vertAlign w:val="subscript"/>
        </w:rPr>
        <w:t>2</w:t>
      </w:r>
      <w:r w:rsidRPr="006A6F00">
        <w:rPr>
          <w:rFonts w:ascii="Times New Roman" w:hAnsi="Times New Roman" w:cs="Times New Roman"/>
          <w:sz w:val="24"/>
          <w:szCs w:val="24"/>
        </w:rPr>
        <w:t xml:space="preserve"> и 60 мл/л 37% HCl, после чего 2-3 мин промывали под проточной горячей водой. </w:t>
      </w:r>
    </w:p>
    <w:p w:rsidR="007477E2" w:rsidRPr="006A6F00" w:rsidRDefault="007477E2" w:rsidP="007477E2">
      <w:pPr>
        <w:spacing w:after="0" w:line="360" w:lineRule="auto"/>
        <w:ind w:firstLine="709"/>
        <w:jc w:val="both"/>
        <w:rPr>
          <w:rFonts w:ascii="Times New Roman" w:hAnsi="Times New Roman" w:cs="Times New Roman"/>
          <w:sz w:val="24"/>
          <w:szCs w:val="24"/>
        </w:rPr>
      </w:pPr>
      <w:r w:rsidRPr="006A6F00">
        <w:rPr>
          <w:rFonts w:ascii="Times New Roman" w:hAnsi="Times New Roman" w:cs="Times New Roman"/>
          <w:sz w:val="24"/>
          <w:szCs w:val="24"/>
        </w:rPr>
        <w:t>Активация</w:t>
      </w:r>
      <w:r w:rsidR="006A6F00">
        <w:rPr>
          <w:rFonts w:ascii="Times New Roman" w:hAnsi="Times New Roman" w:cs="Times New Roman"/>
          <w:sz w:val="24"/>
          <w:szCs w:val="24"/>
        </w:rPr>
        <w:t>: с</w:t>
      </w:r>
      <w:r w:rsidRPr="006A6F00">
        <w:rPr>
          <w:rFonts w:ascii="Times New Roman" w:hAnsi="Times New Roman" w:cs="Times New Roman"/>
          <w:sz w:val="24"/>
          <w:szCs w:val="24"/>
        </w:rPr>
        <w:t>енсибилизированный образец ПЭТФ ТМ выдерживали 6 мин в растворе 0,1 гр/</w:t>
      </w:r>
      <w:proofErr w:type="gramStart"/>
      <w:r w:rsidRPr="006A6F00">
        <w:rPr>
          <w:rFonts w:ascii="Times New Roman" w:hAnsi="Times New Roman" w:cs="Times New Roman"/>
          <w:sz w:val="24"/>
          <w:szCs w:val="24"/>
        </w:rPr>
        <w:t>л</w:t>
      </w:r>
      <w:proofErr w:type="gramEnd"/>
      <w:r w:rsidRPr="006A6F00">
        <w:rPr>
          <w:rFonts w:ascii="Times New Roman" w:hAnsi="Times New Roman" w:cs="Times New Roman"/>
          <w:sz w:val="24"/>
          <w:szCs w:val="24"/>
        </w:rPr>
        <w:t xml:space="preserve"> </w:t>
      </w:r>
      <w:r w:rsidRPr="006A6F00">
        <w:rPr>
          <w:rFonts w:ascii="Times New Roman" w:hAnsi="Times New Roman" w:cs="Times New Roman"/>
          <w:sz w:val="24"/>
          <w:szCs w:val="24"/>
          <w:lang w:val="en-US"/>
        </w:rPr>
        <w:t>PdCl</w:t>
      </w:r>
      <w:r w:rsidRPr="006A6F00">
        <w:rPr>
          <w:rFonts w:ascii="Times New Roman" w:hAnsi="Times New Roman" w:cs="Times New Roman"/>
          <w:sz w:val="24"/>
          <w:szCs w:val="24"/>
          <w:vertAlign w:val="subscript"/>
        </w:rPr>
        <w:t>2</w:t>
      </w:r>
      <w:r w:rsidRPr="006A6F00">
        <w:rPr>
          <w:rFonts w:ascii="Times New Roman" w:hAnsi="Times New Roman" w:cs="Times New Roman"/>
          <w:sz w:val="24"/>
          <w:szCs w:val="24"/>
        </w:rPr>
        <w:t xml:space="preserve"> </w:t>
      </w:r>
      <w:r w:rsidRPr="006A6F00">
        <w:rPr>
          <w:rFonts w:ascii="Times New Roman" w:hAnsi="Times New Roman" w:cs="Times New Roman"/>
          <w:sz w:val="24"/>
          <w:szCs w:val="24"/>
          <w:lang w:val="en-US"/>
        </w:rPr>
        <w:t>and</w:t>
      </w:r>
      <w:r w:rsidRPr="006A6F00">
        <w:rPr>
          <w:rFonts w:ascii="Times New Roman" w:hAnsi="Times New Roman" w:cs="Times New Roman"/>
          <w:sz w:val="24"/>
          <w:szCs w:val="24"/>
        </w:rPr>
        <w:t xml:space="preserve"> 10 мл/л</w:t>
      </w:r>
      <w:r w:rsidR="000844E9" w:rsidRPr="006A6F00">
        <w:rPr>
          <w:rFonts w:ascii="Times New Roman" w:hAnsi="Times New Roman" w:cs="Times New Roman"/>
          <w:sz w:val="24"/>
          <w:szCs w:val="24"/>
        </w:rPr>
        <w:t xml:space="preserve"> </w:t>
      </w:r>
      <w:r w:rsidRPr="006A6F00">
        <w:rPr>
          <w:rFonts w:ascii="Times New Roman" w:hAnsi="Times New Roman" w:cs="Times New Roman"/>
          <w:sz w:val="24"/>
          <w:szCs w:val="24"/>
          <w:lang w:val="en-US"/>
        </w:rPr>
        <w:t>HCl</w:t>
      </w:r>
      <w:r w:rsidRPr="006A6F00">
        <w:rPr>
          <w:rFonts w:ascii="Times New Roman" w:hAnsi="Times New Roman" w:cs="Times New Roman"/>
          <w:sz w:val="24"/>
          <w:szCs w:val="24"/>
        </w:rPr>
        <w:t xml:space="preserve"> (37%). </w:t>
      </w:r>
    </w:p>
    <w:p w:rsidR="007477E2" w:rsidRPr="000077DD" w:rsidRDefault="007477E2" w:rsidP="007477E2">
      <w:pPr>
        <w:spacing w:after="0" w:line="360" w:lineRule="auto"/>
        <w:ind w:firstLine="709"/>
        <w:jc w:val="both"/>
        <w:rPr>
          <w:rFonts w:ascii="Times New Roman" w:hAnsi="Times New Roman" w:cs="Times New Roman"/>
          <w:sz w:val="24"/>
          <w:szCs w:val="24"/>
        </w:rPr>
      </w:pPr>
      <w:r w:rsidRPr="006A6F00">
        <w:rPr>
          <w:rFonts w:ascii="Times New Roman" w:hAnsi="Times New Roman" w:cs="Times New Roman"/>
          <w:sz w:val="24"/>
          <w:szCs w:val="24"/>
        </w:rPr>
        <w:t>Осаждение меди</w:t>
      </w:r>
      <w:r w:rsidR="006A6F00">
        <w:rPr>
          <w:rFonts w:ascii="Times New Roman" w:hAnsi="Times New Roman" w:cs="Times New Roman"/>
          <w:sz w:val="24"/>
          <w:szCs w:val="24"/>
        </w:rPr>
        <w:t>:</w:t>
      </w:r>
      <w:r w:rsidRPr="006A6F00">
        <w:rPr>
          <w:rFonts w:ascii="Times New Roman" w:hAnsi="Times New Roman" w:cs="Times New Roman"/>
          <w:sz w:val="24"/>
          <w:szCs w:val="24"/>
        </w:rPr>
        <w:t xml:space="preserve"> Активированная</w:t>
      </w:r>
      <w:r w:rsidRPr="000077DD">
        <w:rPr>
          <w:rFonts w:ascii="Times New Roman" w:hAnsi="Times New Roman" w:cs="Times New Roman"/>
          <w:sz w:val="24"/>
          <w:szCs w:val="24"/>
        </w:rPr>
        <w:t xml:space="preserve"> полимерная матрица погружалась в</w:t>
      </w:r>
      <w:r w:rsidR="000844E9" w:rsidRPr="000077DD">
        <w:rPr>
          <w:rFonts w:ascii="Times New Roman" w:hAnsi="Times New Roman" w:cs="Times New Roman"/>
          <w:sz w:val="24"/>
          <w:szCs w:val="24"/>
        </w:rPr>
        <w:t xml:space="preserve"> </w:t>
      </w:r>
      <w:r w:rsidRPr="000077DD">
        <w:rPr>
          <w:rFonts w:ascii="Times New Roman" w:hAnsi="Times New Roman" w:cs="Times New Roman"/>
          <w:sz w:val="24"/>
          <w:szCs w:val="24"/>
        </w:rPr>
        <w:t xml:space="preserve">раствор осаждения (Таблица 1) </w:t>
      </w:r>
      <w:r w:rsidR="00025AAF" w:rsidRPr="000077DD">
        <w:rPr>
          <w:rFonts w:ascii="Times New Roman" w:hAnsi="Times New Roman" w:cs="Times New Roman"/>
          <w:sz w:val="24"/>
          <w:szCs w:val="24"/>
        </w:rPr>
        <w:t>и фиксировалась, п</w:t>
      </w:r>
      <w:r w:rsidRPr="000077DD">
        <w:rPr>
          <w:rFonts w:ascii="Times New Roman" w:hAnsi="Times New Roman" w:cs="Times New Roman"/>
          <w:sz w:val="24"/>
          <w:szCs w:val="24"/>
        </w:rPr>
        <w:t xml:space="preserve">о окончании процесса осаждения образцы промывали в 96% растворе этанола и в деионизированной воде и высушивали в инертной атмосфере. </w:t>
      </w:r>
    </w:p>
    <w:p w:rsidR="00B1516C" w:rsidRPr="000077DD" w:rsidRDefault="00B1516C">
      <w:pPr>
        <w:rPr>
          <w:rFonts w:ascii="Times New Roman" w:hAnsi="Times New Roman" w:cs="Times New Roman"/>
          <w:sz w:val="24"/>
          <w:szCs w:val="20"/>
        </w:rPr>
      </w:pPr>
      <w:r w:rsidRPr="000077DD">
        <w:rPr>
          <w:rFonts w:ascii="Times New Roman" w:hAnsi="Times New Roman" w:cs="Times New Roman"/>
          <w:sz w:val="24"/>
          <w:szCs w:val="20"/>
        </w:rPr>
        <w:br w:type="page"/>
      </w:r>
    </w:p>
    <w:p w:rsidR="00211BC2" w:rsidRPr="000077DD" w:rsidRDefault="009B141A" w:rsidP="00F77B2F">
      <w:pPr>
        <w:spacing w:after="0" w:line="360" w:lineRule="auto"/>
        <w:jc w:val="both"/>
        <w:rPr>
          <w:rFonts w:ascii="Times New Roman" w:hAnsi="Times New Roman" w:cs="Times New Roman"/>
          <w:sz w:val="24"/>
          <w:szCs w:val="20"/>
        </w:rPr>
      </w:pPr>
      <w:r w:rsidRPr="000077DD">
        <w:rPr>
          <w:rFonts w:ascii="Times New Roman" w:hAnsi="Times New Roman" w:cs="Times New Roman"/>
          <w:sz w:val="24"/>
          <w:szCs w:val="20"/>
        </w:rPr>
        <w:lastRenderedPageBreak/>
        <w:t>Таблица 1</w:t>
      </w:r>
      <w:r w:rsidR="00211BC2" w:rsidRPr="000077DD">
        <w:rPr>
          <w:rFonts w:ascii="Times New Roman" w:hAnsi="Times New Roman" w:cs="Times New Roman"/>
          <w:sz w:val="24"/>
          <w:szCs w:val="20"/>
        </w:rPr>
        <w:t xml:space="preserve"> – </w:t>
      </w:r>
      <w:r w:rsidR="008402FF" w:rsidRPr="000077DD">
        <w:rPr>
          <w:rFonts w:ascii="Times New Roman" w:hAnsi="Times New Roman" w:cs="Times New Roman"/>
          <w:sz w:val="24"/>
          <w:szCs w:val="20"/>
        </w:rPr>
        <w:t>Условия синтеза К</w:t>
      </w:r>
      <w:r w:rsidR="00406EEC" w:rsidRPr="000077DD">
        <w:rPr>
          <w:rFonts w:ascii="Times New Roman" w:hAnsi="Times New Roman" w:cs="Times New Roman"/>
          <w:sz w:val="24"/>
          <w:szCs w:val="20"/>
        </w:rPr>
        <w:t>ТМ на основе микротрубок меди</w:t>
      </w:r>
    </w:p>
    <w:tbl>
      <w:tblPr>
        <w:tblW w:w="5000" w:type="pct"/>
        <w:tblCellMar>
          <w:left w:w="0" w:type="dxa"/>
          <w:right w:w="0" w:type="dxa"/>
        </w:tblCellMar>
        <w:tblLook w:val="04A0" w:firstRow="1" w:lastRow="0" w:firstColumn="1" w:lastColumn="0" w:noHBand="0" w:noVBand="1"/>
      </w:tblPr>
      <w:tblGrid>
        <w:gridCol w:w="1852"/>
        <w:gridCol w:w="3978"/>
        <w:gridCol w:w="2526"/>
        <w:gridCol w:w="1215"/>
      </w:tblGrid>
      <w:tr w:rsidR="00406EEC" w:rsidRPr="000077DD" w:rsidTr="005B09A4">
        <w:trPr>
          <w:trHeight w:val="409"/>
        </w:trPr>
        <w:tc>
          <w:tcPr>
            <w:tcW w:w="89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bCs/>
                <w:sz w:val="24"/>
                <w:szCs w:val="20"/>
              </w:rPr>
              <w:t>Восстановитель</w:t>
            </w:r>
          </w:p>
        </w:tc>
        <w:tc>
          <w:tcPr>
            <w:tcW w:w="228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bCs/>
                <w:sz w:val="24"/>
                <w:szCs w:val="20"/>
              </w:rPr>
              <w:t>Состав раствора ХО</w:t>
            </w:r>
          </w:p>
        </w:tc>
        <w:tc>
          <w:tcPr>
            <w:tcW w:w="1527"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bCs/>
                <w:sz w:val="24"/>
                <w:szCs w:val="20"/>
              </w:rPr>
              <w:t>Условия синтеза</w:t>
            </w:r>
          </w:p>
        </w:tc>
        <w:tc>
          <w:tcPr>
            <w:tcW w:w="29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bCs/>
                <w:sz w:val="24"/>
                <w:szCs w:val="20"/>
              </w:rPr>
              <w:t>Источник</w:t>
            </w:r>
          </w:p>
        </w:tc>
      </w:tr>
      <w:tr w:rsidR="00406EEC" w:rsidRPr="000077DD" w:rsidTr="00B1516C">
        <w:tc>
          <w:tcPr>
            <w:tcW w:w="89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bCs/>
                <w:sz w:val="24"/>
                <w:szCs w:val="20"/>
              </w:rPr>
              <w:t>Глиоксиловая кислота</w:t>
            </w:r>
          </w:p>
        </w:tc>
        <w:tc>
          <w:tcPr>
            <w:tcW w:w="228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5B09A4" w:rsidRPr="000077DD" w:rsidRDefault="00211BC2"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CuSO</w:t>
            </w:r>
            <w:r w:rsidRPr="000077DD">
              <w:rPr>
                <w:rFonts w:ascii="Times New Roman" w:hAnsi="Times New Roman" w:cs="Times New Roman"/>
                <w:sz w:val="24"/>
                <w:szCs w:val="20"/>
                <w:vertAlign w:val="subscript"/>
              </w:rPr>
              <w:t>4</w:t>
            </w:r>
            <w:r w:rsidRPr="000077DD">
              <w:rPr>
                <w:rFonts w:ascii="Times New Roman" w:hAnsi="Times New Roman" w:cs="Times New Roman"/>
                <w:sz w:val="24"/>
                <w:szCs w:val="20"/>
              </w:rPr>
              <w:t>×5</w:t>
            </w:r>
            <w:r w:rsidRPr="000077DD">
              <w:rPr>
                <w:rFonts w:ascii="Times New Roman" w:hAnsi="Times New Roman" w:cs="Times New Roman"/>
                <w:sz w:val="24"/>
                <w:szCs w:val="20"/>
                <w:lang w:val="en-US"/>
              </w:rPr>
              <w:t>H</w:t>
            </w:r>
            <w:r w:rsidRPr="000077DD">
              <w:rPr>
                <w:rFonts w:ascii="Times New Roman" w:hAnsi="Times New Roman" w:cs="Times New Roman"/>
                <w:sz w:val="24"/>
                <w:szCs w:val="20"/>
                <w:vertAlign w:val="subscript"/>
              </w:rPr>
              <w:t>2</w:t>
            </w:r>
            <w:r w:rsidRPr="000077DD">
              <w:rPr>
                <w:rFonts w:ascii="Times New Roman" w:hAnsi="Times New Roman" w:cs="Times New Roman"/>
                <w:sz w:val="24"/>
                <w:szCs w:val="20"/>
                <w:lang w:val="en-US"/>
              </w:rPr>
              <w:t>O</w:t>
            </w:r>
            <w:r w:rsidRPr="000077DD">
              <w:rPr>
                <w:rFonts w:ascii="Times New Roman" w:hAnsi="Times New Roman" w:cs="Times New Roman"/>
                <w:sz w:val="24"/>
                <w:szCs w:val="20"/>
              </w:rPr>
              <w:t xml:space="preserve"> – 7</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63 </w:t>
            </w:r>
            <w:r w:rsidR="005B09A4" w:rsidRPr="000077DD">
              <w:rPr>
                <w:rFonts w:ascii="Times New Roman" w:hAnsi="Times New Roman" w:cs="Times New Roman"/>
                <w:sz w:val="24"/>
                <w:szCs w:val="20"/>
              </w:rPr>
              <w:t>г/л</w:t>
            </w:r>
          </w:p>
          <w:p w:rsidR="00211BC2" w:rsidRPr="000077DD" w:rsidRDefault="008402FF"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t>Этилендиаминтетрауксусная кислота (</w:t>
            </w:r>
            <w:r w:rsidR="005B09A4" w:rsidRPr="000077DD">
              <w:rPr>
                <w:rFonts w:ascii="Times New Roman" w:hAnsi="Times New Roman" w:cs="Times New Roman"/>
                <w:sz w:val="24"/>
                <w:szCs w:val="20"/>
              </w:rPr>
              <w:t>ЭДТА</w:t>
            </w:r>
            <w:r w:rsidRPr="000077DD">
              <w:rPr>
                <w:rFonts w:ascii="Times New Roman" w:hAnsi="Times New Roman" w:cs="Times New Roman"/>
                <w:sz w:val="24"/>
                <w:szCs w:val="20"/>
              </w:rPr>
              <w:t>)</w:t>
            </w:r>
            <w:r w:rsidR="00211BC2" w:rsidRPr="000077DD">
              <w:rPr>
                <w:rFonts w:ascii="Times New Roman" w:hAnsi="Times New Roman" w:cs="Times New Roman"/>
                <w:sz w:val="24"/>
                <w:szCs w:val="20"/>
              </w:rPr>
              <w:t xml:space="preserve"> - 10</w:t>
            </w:r>
            <w:r w:rsidR="005B09A4" w:rsidRPr="000077DD">
              <w:rPr>
                <w:rFonts w:ascii="Times New Roman" w:hAnsi="Times New Roman" w:cs="Times New Roman"/>
                <w:sz w:val="24"/>
                <w:szCs w:val="20"/>
              </w:rPr>
              <w:t>,</w:t>
            </w:r>
            <w:r w:rsidR="00211BC2" w:rsidRPr="000077DD">
              <w:rPr>
                <w:rFonts w:ascii="Times New Roman" w:hAnsi="Times New Roman" w:cs="Times New Roman"/>
                <w:sz w:val="24"/>
                <w:szCs w:val="20"/>
              </w:rPr>
              <w:t xml:space="preserve">26 </w:t>
            </w:r>
            <w:r w:rsidR="005B09A4" w:rsidRPr="000077DD">
              <w:rPr>
                <w:rFonts w:ascii="Times New Roman" w:hAnsi="Times New Roman" w:cs="Times New Roman"/>
                <w:sz w:val="24"/>
                <w:szCs w:val="20"/>
              </w:rPr>
              <w:t>г/л</w:t>
            </w:r>
          </w:p>
          <w:p w:rsidR="00211BC2" w:rsidRPr="000077DD" w:rsidRDefault="005B09A4"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t xml:space="preserve">Лаурил сульфат натрия </w:t>
            </w:r>
            <w:r w:rsidR="00211BC2" w:rsidRPr="000077DD">
              <w:rPr>
                <w:rFonts w:ascii="Times New Roman" w:hAnsi="Times New Roman" w:cs="Times New Roman"/>
                <w:sz w:val="24"/>
                <w:szCs w:val="20"/>
              </w:rPr>
              <w:t>- 4</w:t>
            </w:r>
            <w:r w:rsidRPr="000077DD">
              <w:rPr>
                <w:rFonts w:ascii="Times New Roman" w:hAnsi="Times New Roman" w:cs="Times New Roman"/>
                <w:sz w:val="24"/>
                <w:szCs w:val="20"/>
              </w:rPr>
              <w:t>,</w:t>
            </w:r>
            <w:r w:rsidR="00211BC2" w:rsidRPr="000077DD">
              <w:rPr>
                <w:rFonts w:ascii="Times New Roman" w:hAnsi="Times New Roman" w:cs="Times New Roman"/>
                <w:sz w:val="24"/>
                <w:szCs w:val="20"/>
              </w:rPr>
              <w:t xml:space="preserve">0 </w:t>
            </w:r>
            <w:r w:rsidRPr="000077DD">
              <w:rPr>
                <w:rFonts w:ascii="Times New Roman" w:hAnsi="Times New Roman" w:cs="Times New Roman"/>
                <w:sz w:val="24"/>
                <w:szCs w:val="20"/>
              </w:rPr>
              <w:t>мг/л</w:t>
            </w:r>
            <w:r w:rsidR="00211BC2" w:rsidRPr="000077DD">
              <w:rPr>
                <w:rFonts w:ascii="Times New Roman" w:hAnsi="Times New Roman" w:cs="Times New Roman"/>
                <w:sz w:val="24"/>
                <w:szCs w:val="20"/>
              </w:rPr>
              <w:t xml:space="preserve"> </w:t>
            </w:r>
            <w:r w:rsidRPr="000077DD">
              <w:rPr>
                <w:rFonts w:ascii="Times New Roman" w:hAnsi="Times New Roman" w:cs="Times New Roman"/>
                <w:bCs/>
                <w:sz w:val="24"/>
                <w:szCs w:val="20"/>
              </w:rPr>
              <w:t>глиоксиловая кислота</w:t>
            </w:r>
            <w:r w:rsidR="00211BC2" w:rsidRPr="000077DD">
              <w:rPr>
                <w:rFonts w:ascii="Times New Roman" w:hAnsi="Times New Roman" w:cs="Times New Roman"/>
                <w:sz w:val="24"/>
                <w:szCs w:val="20"/>
              </w:rPr>
              <w:t xml:space="preserve"> – 8</w:t>
            </w:r>
            <w:r w:rsidRPr="000077DD">
              <w:rPr>
                <w:rFonts w:ascii="Times New Roman" w:hAnsi="Times New Roman" w:cs="Times New Roman"/>
                <w:sz w:val="24"/>
                <w:szCs w:val="20"/>
              </w:rPr>
              <w:t>,</w:t>
            </w:r>
            <w:r w:rsidR="00211BC2" w:rsidRPr="000077DD">
              <w:rPr>
                <w:rFonts w:ascii="Times New Roman" w:hAnsi="Times New Roman" w:cs="Times New Roman"/>
                <w:sz w:val="24"/>
                <w:szCs w:val="20"/>
              </w:rPr>
              <w:t xml:space="preserve">14 </w:t>
            </w:r>
            <w:r w:rsidRPr="000077DD">
              <w:rPr>
                <w:rFonts w:ascii="Times New Roman" w:hAnsi="Times New Roman" w:cs="Times New Roman"/>
                <w:sz w:val="24"/>
                <w:szCs w:val="20"/>
              </w:rPr>
              <w:t>г/л</w:t>
            </w:r>
          </w:p>
        </w:tc>
        <w:tc>
          <w:tcPr>
            <w:tcW w:w="1527"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5B09A4" w:rsidRPr="000077DD" w:rsidRDefault="00211BC2"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pH</w:t>
            </w:r>
            <w:r w:rsidRPr="000077DD">
              <w:rPr>
                <w:rFonts w:ascii="Times New Roman" w:hAnsi="Times New Roman" w:cs="Times New Roman"/>
                <w:sz w:val="24"/>
                <w:szCs w:val="20"/>
              </w:rPr>
              <w:t>= 12</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65-13</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49 (12</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0 </w:t>
            </w:r>
            <w:r w:rsidRPr="000077DD">
              <w:rPr>
                <w:rFonts w:ascii="Times New Roman" w:hAnsi="Times New Roman" w:cs="Times New Roman"/>
                <w:sz w:val="24"/>
                <w:szCs w:val="20"/>
                <w:lang w:val="en-US"/>
              </w:rPr>
              <w:t>M</w:t>
            </w:r>
            <w:r w:rsidRPr="000077DD">
              <w:rPr>
                <w:rFonts w:ascii="Times New Roman" w:hAnsi="Times New Roman" w:cs="Times New Roman"/>
                <w:sz w:val="24"/>
                <w:szCs w:val="20"/>
              </w:rPr>
              <w:t xml:space="preserve"> КОН)</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 </w:t>
            </w:r>
          </w:p>
          <w:p w:rsidR="005B09A4" w:rsidRPr="000077DD" w:rsidRDefault="00211BC2"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T</w:t>
            </w:r>
            <w:r w:rsidRPr="000077DD">
              <w:rPr>
                <w:rFonts w:ascii="Times New Roman" w:hAnsi="Times New Roman" w:cs="Times New Roman"/>
                <w:sz w:val="24"/>
                <w:szCs w:val="20"/>
              </w:rPr>
              <w:t>= 65-70 ⁰С</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 </w:t>
            </w:r>
          </w:p>
          <w:p w:rsidR="00211BC2" w:rsidRPr="000077DD" w:rsidRDefault="005B09A4"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t xml:space="preserve">Время осаждения - </w:t>
            </w:r>
            <w:r w:rsidR="00211BC2" w:rsidRPr="000077DD">
              <w:rPr>
                <w:rFonts w:ascii="Times New Roman" w:hAnsi="Times New Roman" w:cs="Times New Roman"/>
                <w:sz w:val="24"/>
                <w:szCs w:val="20"/>
              </w:rPr>
              <w:t xml:space="preserve">15 – 60 </w:t>
            </w:r>
            <w:r w:rsidRPr="000077DD">
              <w:rPr>
                <w:rFonts w:ascii="Times New Roman" w:hAnsi="Times New Roman" w:cs="Times New Roman"/>
                <w:sz w:val="24"/>
                <w:szCs w:val="20"/>
              </w:rPr>
              <w:t>сек</w:t>
            </w:r>
          </w:p>
        </w:tc>
        <w:tc>
          <w:tcPr>
            <w:tcW w:w="29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211BC2"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fldChar w:fldCharType="begin" w:fldLock="1"/>
            </w:r>
            <w:r w:rsidR="002665F3">
              <w:rPr>
                <w:rFonts w:ascii="Times New Roman" w:hAnsi="Times New Roman" w:cs="Times New Roman"/>
                <w:sz w:val="24"/>
                <w:szCs w:val="20"/>
              </w:rPr>
              <w:instrText>ADDIN CSL_CITATION {"citationItems":[{"id":"ITEM-1","itemData":{"DOI":"10.1149/1.2054800","ISSN":"00134651","author":[{"dropping-particle":"","family":"Honma","given":"H.","non-dropping-particle":"","parse-names":false,"suffix":""}],"container-title":"Journal of The Electrochemical Society","id":"ITEM-1","issue":"3","issued":{"date-parts":[["1994"]]},"page":"730","title":"Electroless Copper Deposition Process Using Glyoxylic Acid as a Reducing Agent","type":"article-journal","volume":"141"},"uris":["http://www.mendeley.com/documents/?uuid=813a48bd-937b-42d7-b817-7ff19303e4a8"]}],"mendeley":{"formattedCitation":"[15]","plainTextFormattedCitation":"[15]","previouslyFormattedCitation":"[15]"},"properties":{"noteIndex":0},"schema":"https://github.com/citation-style-language/schema/raw/master/csl-citation.json"}</w:instrText>
            </w:r>
            <w:r w:rsidRPr="000077DD">
              <w:rPr>
                <w:rFonts w:ascii="Times New Roman" w:hAnsi="Times New Roman" w:cs="Times New Roman"/>
                <w:sz w:val="24"/>
                <w:szCs w:val="20"/>
              </w:rPr>
              <w:fldChar w:fldCharType="separate"/>
            </w:r>
            <w:r w:rsidR="00880B52" w:rsidRPr="000077DD">
              <w:rPr>
                <w:rFonts w:ascii="Times New Roman" w:hAnsi="Times New Roman" w:cs="Times New Roman"/>
                <w:noProof/>
                <w:sz w:val="24"/>
                <w:szCs w:val="20"/>
              </w:rPr>
              <w:t>[15]</w:t>
            </w:r>
            <w:r w:rsidRPr="000077DD">
              <w:rPr>
                <w:rFonts w:ascii="Times New Roman" w:hAnsi="Times New Roman" w:cs="Times New Roman"/>
                <w:sz w:val="24"/>
                <w:szCs w:val="20"/>
              </w:rPr>
              <w:fldChar w:fldCharType="end"/>
            </w:r>
          </w:p>
        </w:tc>
      </w:tr>
      <w:tr w:rsidR="00406EEC" w:rsidRPr="000077DD" w:rsidTr="00B1516C">
        <w:tc>
          <w:tcPr>
            <w:tcW w:w="89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bCs/>
                <w:sz w:val="24"/>
                <w:szCs w:val="20"/>
              </w:rPr>
              <w:t>Аскорбиновая кислота</w:t>
            </w:r>
          </w:p>
        </w:tc>
        <w:tc>
          <w:tcPr>
            <w:tcW w:w="228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5B09A4" w:rsidRPr="000077DD" w:rsidRDefault="00211BC2" w:rsidP="00B1516C">
            <w:pPr>
              <w:spacing w:after="0" w:line="240" w:lineRule="auto"/>
              <w:jc w:val="center"/>
              <w:rPr>
                <w:rFonts w:ascii="Times New Roman" w:hAnsi="Times New Roman" w:cs="Times New Roman"/>
                <w:sz w:val="24"/>
                <w:szCs w:val="20"/>
                <w:lang w:val="en-US"/>
              </w:rPr>
            </w:pPr>
            <w:r w:rsidRPr="000077DD">
              <w:rPr>
                <w:rFonts w:ascii="Times New Roman" w:hAnsi="Times New Roman" w:cs="Times New Roman"/>
                <w:sz w:val="24"/>
                <w:szCs w:val="20"/>
                <w:lang w:val="en-US"/>
              </w:rPr>
              <w:t>CuSO</w:t>
            </w:r>
            <w:r w:rsidRPr="000077DD">
              <w:rPr>
                <w:rFonts w:ascii="Times New Roman" w:hAnsi="Times New Roman" w:cs="Times New Roman"/>
                <w:sz w:val="24"/>
                <w:szCs w:val="20"/>
                <w:vertAlign w:val="subscript"/>
                <w:lang w:val="en-US"/>
              </w:rPr>
              <w:t>4</w:t>
            </w:r>
            <w:r w:rsidRPr="000077DD">
              <w:rPr>
                <w:rFonts w:ascii="Times New Roman" w:hAnsi="Times New Roman" w:cs="Times New Roman"/>
                <w:sz w:val="24"/>
                <w:szCs w:val="20"/>
                <w:lang w:val="en-US"/>
              </w:rPr>
              <w:t>×5H</w:t>
            </w:r>
            <w:r w:rsidRPr="000077DD">
              <w:rPr>
                <w:rFonts w:ascii="Times New Roman" w:hAnsi="Times New Roman" w:cs="Times New Roman"/>
                <w:sz w:val="24"/>
                <w:szCs w:val="20"/>
                <w:vertAlign w:val="subscript"/>
                <w:lang w:val="en-US"/>
              </w:rPr>
              <w:t>2</w:t>
            </w:r>
            <w:r w:rsidRPr="000077DD">
              <w:rPr>
                <w:rFonts w:ascii="Times New Roman" w:hAnsi="Times New Roman" w:cs="Times New Roman"/>
                <w:sz w:val="24"/>
                <w:szCs w:val="20"/>
                <w:lang w:val="en-US"/>
              </w:rPr>
              <w:t>O – 9</w:t>
            </w:r>
            <w:r w:rsidR="005B09A4" w:rsidRPr="000077DD">
              <w:rPr>
                <w:rFonts w:ascii="Times New Roman" w:hAnsi="Times New Roman" w:cs="Times New Roman"/>
                <w:sz w:val="24"/>
                <w:szCs w:val="20"/>
                <w:lang w:val="en-US"/>
              </w:rPr>
              <w:t>,</w:t>
            </w:r>
            <w:r w:rsidRPr="000077DD">
              <w:rPr>
                <w:rFonts w:ascii="Times New Roman" w:hAnsi="Times New Roman" w:cs="Times New Roman"/>
                <w:sz w:val="24"/>
                <w:szCs w:val="20"/>
                <w:lang w:val="en-US"/>
              </w:rPr>
              <w:t xml:space="preserve">6 </w:t>
            </w:r>
            <w:r w:rsidR="005B09A4" w:rsidRPr="000077DD">
              <w:rPr>
                <w:rFonts w:ascii="Times New Roman" w:hAnsi="Times New Roman" w:cs="Times New Roman"/>
                <w:sz w:val="24"/>
                <w:szCs w:val="20"/>
                <w:lang w:val="en-US"/>
              </w:rPr>
              <w:t>г/л</w:t>
            </w:r>
          </w:p>
          <w:p w:rsidR="005B09A4" w:rsidRPr="000077DD" w:rsidRDefault="00211BC2" w:rsidP="00B1516C">
            <w:pPr>
              <w:spacing w:after="0" w:line="240" w:lineRule="auto"/>
              <w:jc w:val="center"/>
              <w:rPr>
                <w:rFonts w:ascii="Times New Roman" w:hAnsi="Times New Roman" w:cs="Times New Roman"/>
                <w:sz w:val="24"/>
                <w:szCs w:val="20"/>
                <w:lang w:val="en-US"/>
              </w:rPr>
            </w:pPr>
            <w:r w:rsidRPr="000077DD">
              <w:rPr>
                <w:rFonts w:ascii="Times New Roman" w:hAnsi="Times New Roman" w:cs="Times New Roman"/>
                <w:sz w:val="24"/>
                <w:szCs w:val="20"/>
                <w:lang w:val="en-US"/>
              </w:rPr>
              <w:t>CH</w:t>
            </w:r>
            <w:r w:rsidRPr="000077DD">
              <w:rPr>
                <w:rFonts w:ascii="Times New Roman" w:hAnsi="Times New Roman" w:cs="Times New Roman"/>
                <w:sz w:val="24"/>
                <w:szCs w:val="20"/>
                <w:vertAlign w:val="subscript"/>
                <w:lang w:val="en-US"/>
              </w:rPr>
              <w:t>3</w:t>
            </w:r>
            <w:r w:rsidRPr="000077DD">
              <w:rPr>
                <w:rFonts w:ascii="Times New Roman" w:hAnsi="Times New Roman" w:cs="Times New Roman"/>
                <w:sz w:val="24"/>
                <w:szCs w:val="20"/>
                <w:lang w:val="en-US"/>
              </w:rPr>
              <w:t>COOH – 10</w:t>
            </w:r>
            <w:r w:rsidR="005B09A4" w:rsidRPr="000077DD">
              <w:rPr>
                <w:rFonts w:ascii="Times New Roman" w:hAnsi="Times New Roman" w:cs="Times New Roman"/>
                <w:sz w:val="24"/>
                <w:szCs w:val="20"/>
                <w:lang w:val="en-US"/>
              </w:rPr>
              <w:t>,</w:t>
            </w:r>
            <w:r w:rsidRPr="000077DD">
              <w:rPr>
                <w:rFonts w:ascii="Times New Roman" w:hAnsi="Times New Roman" w:cs="Times New Roman"/>
                <w:sz w:val="24"/>
                <w:szCs w:val="20"/>
                <w:lang w:val="en-US"/>
              </w:rPr>
              <w:t xml:space="preserve">0 </w:t>
            </w:r>
            <w:r w:rsidR="005B09A4" w:rsidRPr="000077DD">
              <w:rPr>
                <w:rFonts w:ascii="Times New Roman" w:hAnsi="Times New Roman" w:cs="Times New Roman"/>
                <w:sz w:val="24"/>
                <w:szCs w:val="20"/>
              </w:rPr>
              <w:t>мл</w:t>
            </w:r>
            <w:r w:rsidRPr="000077DD">
              <w:rPr>
                <w:rFonts w:ascii="Times New Roman" w:hAnsi="Times New Roman" w:cs="Times New Roman"/>
                <w:sz w:val="24"/>
                <w:szCs w:val="20"/>
                <w:lang w:val="en-US"/>
              </w:rPr>
              <w:t>/</w:t>
            </w:r>
            <w:r w:rsidR="005B09A4" w:rsidRPr="000077DD">
              <w:rPr>
                <w:rFonts w:ascii="Times New Roman" w:hAnsi="Times New Roman" w:cs="Times New Roman"/>
                <w:sz w:val="24"/>
                <w:szCs w:val="20"/>
              </w:rPr>
              <w:t>л</w:t>
            </w:r>
          </w:p>
          <w:p w:rsidR="00211BC2" w:rsidRPr="000077DD" w:rsidRDefault="00211BC2" w:rsidP="005B09A4">
            <w:pPr>
              <w:spacing w:after="0" w:line="240" w:lineRule="auto"/>
              <w:jc w:val="center"/>
              <w:rPr>
                <w:rFonts w:ascii="Times New Roman" w:hAnsi="Times New Roman" w:cs="Times New Roman"/>
                <w:sz w:val="24"/>
                <w:szCs w:val="20"/>
                <w:lang w:val="en-US"/>
              </w:rPr>
            </w:pPr>
            <w:r w:rsidRPr="000077DD">
              <w:rPr>
                <w:rFonts w:ascii="Times New Roman" w:hAnsi="Times New Roman" w:cs="Times New Roman"/>
                <w:sz w:val="24"/>
                <w:szCs w:val="20"/>
                <w:lang w:val="en-US"/>
              </w:rPr>
              <w:t xml:space="preserve"> C</w:t>
            </w:r>
            <w:r w:rsidRPr="000077DD">
              <w:rPr>
                <w:rFonts w:ascii="Times New Roman" w:hAnsi="Times New Roman" w:cs="Times New Roman"/>
                <w:sz w:val="24"/>
                <w:szCs w:val="20"/>
                <w:vertAlign w:val="subscript"/>
                <w:lang w:val="en-US"/>
              </w:rPr>
              <w:t>6</w:t>
            </w:r>
            <w:r w:rsidRPr="000077DD">
              <w:rPr>
                <w:rFonts w:ascii="Times New Roman" w:hAnsi="Times New Roman" w:cs="Times New Roman"/>
                <w:sz w:val="24"/>
                <w:szCs w:val="20"/>
                <w:lang w:val="en-US"/>
              </w:rPr>
              <w:t>H</w:t>
            </w:r>
            <w:r w:rsidRPr="000077DD">
              <w:rPr>
                <w:rFonts w:ascii="Times New Roman" w:hAnsi="Times New Roman" w:cs="Times New Roman"/>
                <w:sz w:val="24"/>
                <w:szCs w:val="20"/>
                <w:vertAlign w:val="subscript"/>
                <w:lang w:val="en-US"/>
              </w:rPr>
              <w:t>8</w:t>
            </w:r>
            <w:r w:rsidRPr="000077DD">
              <w:rPr>
                <w:rFonts w:ascii="Times New Roman" w:hAnsi="Times New Roman" w:cs="Times New Roman"/>
                <w:sz w:val="24"/>
                <w:szCs w:val="20"/>
                <w:lang w:val="en-US"/>
              </w:rPr>
              <w:t>O</w:t>
            </w:r>
            <w:r w:rsidRPr="000077DD">
              <w:rPr>
                <w:rFonts w:ascii="Times New Roman" w:hAnsi="Times New Roman" w:cs="Times New Roman"/>
                <w:sz w:val="24"/>
                <w:szCs w:val="20"/>
                <w:vertAlign w:val="subscript"/>
                <w:lang w:val="en-US"/>
              </w:rPr>
              <w:t>6</w:t>
            </w:r>
            <w:r w:rsidRPr="000077DD">
              <w:rPr>
                <w:rFonts w:ascii="Times New Roman" w:hAnsi="Times New Roman" w:cs="Times New Roman"/>
                <w:sz w:val="24"/>
                <w:szCs w:val="20"/>
                <w:lang w:val="en-US"/>
              </w:rPr>
              <w:t xml:space="preserve"> – 8</w:t>
            </w:r>
            <w:r w:rsidR="005B09A4" w:rsidRPr="000077DD">
              <w:rPr>
                <w:rFonts w:ascii="Times New Roman" w:hAnsi="Times New Roman" w:cs="Times New Roman"/>
                <w:sz w:val="24"/>
                <w:szCs w:val="20"/>
                <w:lang w:val="en-US"/>
              </w:rPr>
              <w:t>,</w:t>
            </w:r>
            <w:r w:rsidRPr="000077DD">
              <w:rPr>
                <w:rFonts w:ascii="Times New Roman" w:hAnsi="Times New Roman" w:cs="Times New Roman"/>
                <w:sz w:val="24"/>
                <w:szCs w:val="20"/>
                <w:lang w:val="en-US"/>
              </w:rPr>
              <w:t xml:space="preserve">2 </w:t>
            </w:r>
            <w:r w:rsidR="005B09A4" w:rsidRPr="000077DD">
              <w:rPr>
                <w:rFonts w:ascii="Times New Roman" w:hAnsi="Times New Roman" w:cs="Times New Roman"/>
                <w:sz w:val="24"/>
                <w:szCs w:val="20"/>
                <w:lang w:val="en-US"/>
              </w:rPr>
              <w:t>г/л</w:t>
            </w:r>
          </w:p>
        </w:tc>
        <w:tc>
          <w:tcPr>
            <w:tcW w:w="1527"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211BC2"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pH</w:t>
            </w:r>
            <w:r w:rsidRPr="000077DD">
              <w:rPr>
                <w:rFonts w:ascii="Times New Roman" w:hAnsi="Times New Roman" w:cs="Times New Roman"/>
                <w:sz w:val="24"/>
                <w:szCs w:val="20"/>
              </w:rPr>
              <w:t>=4</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0 (9</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0 </w:t>
            </w:r>
            <w:r w:rsidRPr="000077DD">
              <w:rPr>
                <w:rFonts w:ascii="Times New Roman" w:hAnsi="Times New Roman" w:cs="Times New Roman"/>
                <w:sz w:val="24"/>
                <w:szCs w:val="20"/>
                <w:lang w:val="en-US"/>
              </w:rPr>
              <w:t>M</w:t>
            </w:r>
            <w:r w:rsidRPr="000077DD">
              <w:rPr>
                <w:rFonts w:ascii="Times New Roman" w:hAnsi="Times New Roman" w:cs="Times New Roman"/>
                <w:sz w:val="24"/>
                <w:szCs w:val="20"/>
              </w:rPr>
              <w:t xml:space="preserve"> </w:t>
            </w:r>
            <w:r w:rsidRPr="000077DD">
              <w:rPr>
                <w:rFonts w:ascii="Times New Roman" w:hAnsi="Times New Roman" w:cs="Times New Roman"/>
                <w:sz w:val="24"/>
                <w:szCs w:val="20"/>
                <w:lang w:val="en-US"/>
              </w:rPr>
              <w:t>KOH</w:t>
            </w:r>
            <w:r w:rsidRPr="000077DD">
              <w:rPr>
                <w:rFonts w:ascii="Times New Roman" w:hAnsi="Times New Roman" w:cs="Times New Roman"/>
                <w:sz w:val="24"/>
                <w:szCs w:val="20"/>
              </w:rPr>
              <w:t>)</w:t>
            </w:r>
          </w:p>
          <w:p w:rsidR="005B09A4" w:rsidRPr="000077DD" w:rsidRDefault="00211BC2"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T</w:t>
            </w:r>
            <w:r w:rsidRPr="000077DD">
              <w:rPr>
                <w:rFonts w:ascii="Times New Roman" w:hAnsi="Times New Roman" w:cs="Times New Roman"/>
                <w:sz w:val="24"/>
                <w:szCs w:val="20"/>
              </w:rPr>
              <w:t xml:space="preserve">= </w:t>
            </w:r>
            <w:r w:rsidR="005B09A4" w:rsidRPr="000077DD">
              <w:rPr>
                <w:rFonts w:ascii="Times New Roman" w:hAnsi="Times New Roman" w:cs="Times New Roman"/>
                <w:sz w:val="24"/>
                <w:szCs w:val="20"/>
              </w:rPr>
              <w:t>24 ⁰</w:t>
            </w:r>
            <w:r w:rsidR="005B09A4" w:rsidRPr="000077DD">
              <w:rPr>
                <w:rFonts w:ascii="Times New Roman" w:hAnsi="Times New Roman" w:cs="Times New Roman"/>
                <w:sz w:val="24"/>
                <w:szCs w:val="20"/>
                <w:lang w:val="en-US"/>
              </w:rPr>
              <w:t>C</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 </w:t>
            </w:r>
          </w:p>
          <w:p w:rsidR="00211BC2" w:rsidRPr="000077DD" w:rsidRDefault="005B09A4"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t>Время осаждения</w:t>
            </w:r>
            <w:r w:rsidR="00211BC2" w:rsidRPr="000077DD">
              <w:rPr>
                <w:rFonts w:ascii="Times New Roman" w:hAnsi="Times New Roman" w:cs="Times New Roman"/>
                <w:sz w:val="24"/>
                <w:szCs w:val="20"/>
              </w:rPr>
              <w:t xml:space="preserve"> </w:t>
            </w:r>
            <w:r w:rsidRPr="000077DD">
              <w:rPr>
                <w:rFonts w:ascii="Times New Roman" w:hAnsi="Times New Roman" w:cs="Times New Roman"/>
                <w:sz w:val="24"/>
                <w:szCs w:val="20"/>
              </w:rPr>
              <w:t xml:space="preserve">- </w:t>
            </w:r>
            <w:r w:rsidR="00211BC2" w:rsidRPr="000077DD">
              <w:rPr>
                <w:rFonts w:ascii="Times New Roman" w:hAnsi="Times New Roman" w:cs="Times New Roman"/>
                <w:sz w:val="24"/>
                <w:szCs w:val="20"/>
              </w:rPr>
              <w:t xml:space="preserve">15 – 90 </w:t>
            </w:r>
            <w:r w:rsidRPr="000077DD">
              <w:rPr>
                <w:rFonts w:ascii="Times New Roman" w:hAnsi="Times New Roman" w:cs="Times New Roman"/>
                <w:sz w:val="24"/>
                <w:szCs w:val="20"/>
              </w:rPr>
              <w:t>мин</w:t>
            </w:r>
          </w:p>
        </w:tc>
        <w:tc>
          <w:tcPr>
            <w:tcW w:w="29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211BC2"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fldChar w:fldCharType="begin" w:fldLock="1"/>
            </w:r>
            <w:r w:rsidR="002665F3">
              <w:rPr>
                <w:rFonts w:ascii="Times New Roman" w:hAnsi="Times New Roman" w:cs="Times New Roman"/>
                <w:sz w:val="24"/>
                <w:szCs w:val="20"/>
              </w:rPr>
              <w:instrText>ADDIN CSL_CITATION {"citationItems":[{"id":"ITEM-1","itemData":{"DOI":"10.1166/jnn.2008.122","ISSN":"1533-4880","author":[{"dropping-particle":"","family":"Valenzuela","given":"K.","non-dropping-particle":"","parse-names":false,"suffix":""},{"dropping-particle":"","family":"Raghavan","given":"S.","non-dropping-particle":"","parse-names":false,"suffix":""},{"dropping-particle":"","family":"Deymier","given":"P. A.","non-dropping-particle":"","parse-names":false,"suffix":""},{"dropping-particle":"","family":"Hoying","given":"J.","non-dropping-particle":"","parse-names":false,"suffix":""}],"container-title":"Journal of Nanoscience and Nanotechnology","id":"ITEM-1","issue":"7","issued":{"date-parts":[["2008","7","1"]]},"page":"3416-3421","title":"Formation of Copper Nanowires by Electroless Deposition Using Microtubules as Templates","type":"article-journal","volume":"8"},"uris":["http://www.mendeley.com/documents/?uuid=9d58bdf9-8eab-41c7-81e6-aba270d37a23"]}],"mendeley":{"formattedCitation":"[23]","plainTextFormattedCitation":"[23]","previouslyFormattedCitation":"[23]"},"properties":{"noteIndex":0},"schema":"https://github.com/citation-style-language/schema/raw/master/csl-citation.json"}</w:instrText>
            </w:r>
            <w:r w:rsidRPr="000077DD">
              <w:rPr>
                <w:rFonts w:ascii="Times New Roman" w:hAnsi="Times New Roman" w:cs="Times New Roman"/>
                <w:sz w:val="24"/>
                <w:szCs w:val="20"/>
              </w:rPr>
              <w:fldChar w:fldCharType="separate"/>
            </w:r>
            <w:r w:rsidR="00880B52" w:rsidRPr="000077DD">
              <w:rPr>
                <w:rFonts w:ascii="Times New Roman" w:hAnsi="Times New Roman" w:cs="Times New Roman"/>
                <w:noProof/>
                <w:sz w:val="24"/>
                <w:szCs w:val="20"/>
              </w:rPr>
              <w:t>[23]</w:t>
            </w:r>
            <w:r w:rsidRPr="000077DD">
              <w:rPr>
                <w:rFonts w:ascii="Times New Roman" w:hAnsi="Times New Roman" w:cs="Times New Roman"/>
                <w:sz w:val="24"/>
                <w:szCs w:val="20"/>
              </w:rPr>
              <w:fldChar w:fldCharType="end"/>
            </w:r>
          </w:p>
        </w:tc>
      </w:tr>
      <w:tr w:rsidR="00406EEC" w:rsidRPr="000077DD" w:rsidTr="00B1516C">
        <w:tc>
          <w:tcPr>
            <w:tcW w:w="893"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406EEC"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4"/>
              </w:rPr>
              <w:t>Диметиламин-боран (ДМАБ)</w:t>
            </w:r>
          </w:p>
        </w:tc>
        <w:tc>
          <w:tcPr>
            <w:tcW w:w="228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211BC2"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CuSO</w:t>
            </w:r>
            <w:r w:rsidRPr="000077DD">
              <w:rPr>
                <w:rFonts w:ascii="Times New Roman" w:hAnsi="Times New Roman" w:cs="Times New Roman"/>
                <w:sz w:val="24"/>
                <w:szCs w:val="20"/>
                <w:vertAlign w:val="subscript"/>
              </w:rPr>
              <w:t>4</w:t>
            </w:r>
            <w:r w:rsidRPr="000077DD">
              <w:rPr>
                <w:rFonts w:ascii="Times New Roman" w:hAnsi="Times New Roman" w:cs="Times New Roman"/>
                <w:sz w:val="24"/>
                <w:szCs w:val="20"/>
              </w:rPr>
              <w:t>×5</w:t>
            </w:r>
            <w:r w:rsidRPr="000077DD">
              <w:rPr>
                <w:rFonts w:ascii="Times New Roman" w:hAnsi="Times New Roman" w:cs="Times New Roman"/>
                <w:sz w:val="24"/>
                <w:szCs w:val="20"/>
                <w:lang w:val="en-US"/>
              </w:rPr>
              <w:t>H</w:t>
            </w:r>
            <w:r w:rsidRPr="000077DD">
              <w:rPr>
                <w:rFonts w:ascii="Times New Roman" w:hAnsi="Times New Roman" w:cs="Times New Roman"/>
                <w:sz w:val="24"/>
                <w:szCs w:val="20"/>
                <w:vertAlign w:val="subscript"/>
              </w:rPr>
              <w:t>2</w:t>
            </w:r>
            <w:r w:rsidRPr="000077DD">
              <w:rPr>
                <w:rFonts w:ascii="Times New Roman" w:hAnsi="Times New Roman" w:cs="Times New Roman"/>
                <w:sz w:val="24"/>
                <w:szCs w:val="20"/>
                <w:lang w:val="en-US"/>
              </w:rPr>
              <w:t>O</w:t>
            </w:r>
            <w:r w:rsidRPr="000077DD">
              <w:rPr>
                <w:rFonts w:ascii="Times New Roman" w:hAnsi="Times New Roman" w:cs="Times New Roman"/>
                <w:sz w:val="24"/>
                <w:szCs w:val="20"/>
              </w:rPr>
              <w:t xml:space="preserve"> – 10 </w:t>
            </w:r>
            <w:r w:rsidR="005B09A4" w:rsidRPr="000077DD">
              <w:rPr>
                <w:rFonts w:ascii="Times New Roman" w:hAnsi="Times New Roman" w:cs="Times New Roman"/>
                <w:sz w:val="24"/>
                <w:szCs w:val="20"/>
              </w:rPr>
              <w:t>г/л</w:t>
            </w:r>
            <w:r w:rsidRPr="000077DD">
              <w:rPr>
                <w:rFonts w:ascii="Times New Roman" w:hAnsi="Times New Roman" w:cs="Times New Roman"/>
                <w:sz w:val="24"/>
                <w:szCs w:val="20"/>
              </w:rPr>
              <w:t xml:space="preserve">; </w:t>
            </w:r>
            <w:r w:rsidR="005B09A4" w:rsidRPr="000077DD">
              <w:rPr>
                <w:rFonts w:ascii="Times New Roman" w:hAnsi="Times New Roman" w:cs="Times New Roman"/>
                <w:sz w:val="24"/>
                <w:szCs w:val="20"/>
              </w:rPr>
              <w:t>ЭДТА</w:t>
            </w:r>
            <w:r w:rsidRPr="000077DD">
              <w:rPr>
                <w:rFonts w:ascii="Times New Roman" w:hAnsi="Times New Roman" w:cs="Times New Roman"/>
                <w:sz w:val="24"/>
                <w:szCs w:val="20"/>
              </w:rPr>
              <w:t xml:space="preserve"> - 14 </w:t>
            </w:r>
            <w:r w:rsidR="005B09A4" w:rsidRPr="000077DD">
              <w:rPr>
                <w:rFonts w:ascii="Times New Roman" w:hAnsi="Times New Roman" w:cs="Times New Roman"/>
                <w:sz w:val="24"/>
                <w:szCs w:val="20"/>
              </w:rPr>
              <w:t>г/л</w:t>
            </w:r>
            <w:r w:rsidRPr="000077DD">
              <w:rPr>
                <w:rFonts w:ascii="Times New Roman" w:hAnsi="Times New Roman" w:cs="Times New Roman"/>
                <w:sz w:val="24"/>
                <w:szCs w:val="20"/>
              </w:rPr>
              <w:t xml:space="preserve">; </w:t>
            </w:r>
            <w:r w:rsidR="005B09A4" w:rsidRPr="000077DD">
              <w:rPr>
                <w:rFonts w:ascii="Times New Roman" w:hAnsi="Times New Roman" w:cs="Times New Roman"/>
                <w:sz w:val="24"/>
                <w:szCs w:val="20"/>
              </w:rPr>
              <w:t>ДМАБ</w:t>
            </w:r>
            <w:r w:rsidRPr="000077DD">
              <w:rPr>
                <w:rFonts w:ascii="Times New Roman" w:hAnsi="Times New Roman" w:cs="Times New Roman"/>
                <w:sz w:val="24"/>
                <w:szCs w:val="20"/>
              </w:rPr>
              <w:t xml:space="preserve"> - 6 </w:t>
            </w:r>
            <w:r w:rsidR="005B09A4" w:rsidRPr="000077DD">
              <w:rPr>
                <w:rFonts w:ascii="Times New Roman" w:hAnsi="Times New Roman" w:cs="Times New Roman"/>
                <w:sz w:val="24"/>
                <w:szCs w:val="20"/>
              </w:rPr>
              <w:t>г/л,</w:t>
            </w:r>
          </w:p>
        </w:tc>
        <w:tc>
          <w:tcPr>
            <w:tcW w:w="1527"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5B09A4" w:rsidRPr="000077DD" w:rsidRDefault="00211BC2"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pH</w:t>
            </w:r>
            <w:r w:rsidRPr="000077DD">
              <w:rPr>
                <w:rFonts w:ascii="Times New Roman" w:hAnsi="Times New Roman" w:cs="Times New Roman"/>
                <w:sz w:val="24"/>
                <w:szCs w:val="20"/>
              </w:rPr>
              <w:t>=1</w:t>
            </w:r>
            <w:r w:rsidR="005B09A4" w:rsidRPr="000077DD">
              <w:rPr>
                <w:rFonts w:ascii="Times New Roman" w:hAnsi="Times New Roman" w:cs="Times New Roman"/>
                <w:sz w:val="24"/>
                <w:szCs w:val="20"/>
              </w:rPr>
              <w:t>,</w:t>
            </w:r>
            <w:r w:rsidRPr="000077DD">
              <w:rPr>
                <w:rFonts w:ascii="Times New Roman" w:hAnsi="Times New Roman" w:cs="Times New Roman"/>
                <w:sz w:val="24"/>
                <w:szCs w:val="20"/>
              </w:rPr>
              <w:t xml:space="preserve">85 </w:t>
            </w:r>
          </w:p>
          <w:p w:rsidR="005B09A4" w:rsidRPr="000077DD" w:rsidRDefault="00211BC2"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lang w:val="en-US"/>
              </w:rPr>
              <w:t>T</w:t>
            </w:r>
            <w:r w:rsidRPr="000077DD">
              <w:rPr>
                <w:rFonts w:ascii="Times New Roman" w:hAnsi="Times New Roman" w:cs="Times New Roman"/>
                <w:sz w:val="24"/>
                <w:szCs w:val="20"/>
              </w:rPr>
              <w:t>= 26-55 ⁰</w:t>
            </w:r>
            <w:r w:rsidRPr="000077DD">
              <w:rPr>
                <w:rFonts w:ascii="Times New Roman" w:hAnsi="Times New Roman" w:cs="Times New Roman"/>
                <w:sz w:val="24"/>
                <w:szCs w:val="20"/>
                <w:lang w:val="en-US"/>
              </w:rPr>
              <w:t>C</w:t>
            </w:r>
            <w:r w:rsidRPr="000077DD">
              <w:rPr>
                <w:rFonts w:ascii="Times New Roman" w:hAnsi="Times New Roman" w:cs="Times New Roman"/>
                <w:sz w:val="24"/>
                <w:szCs w:val="20"/>
              </w:rPr>
              <w:t xml:space="preserve"> </w:t>
            </w:r>
          </w:p>
          <w:p w:rsidR="00211BC2" w:rsidRPr="000077DD" w:rsidRDefault="005B09A4" w:rsidP="005B09A4">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t>Время осаждения</w:t>
            </w:r>
            <w:r w:rsidR="00211BC2" w:rsidRPr="000077DD">
              <w:rPr>
                <w:rFonts w:ascii="Times New Roman" w:hAnsi="Times New Roman" w:cs="Times New Roman"/>
                <w:sz w:val="24"/>
                <w:szCs w:val="20"/>
              </w:rPr>
              <w:t xml:space="preserve"> </w:t>
            </w:r>
            <w:r w:rsidRPr="000077DD">
              <w:rPr>
                <w:rFonts w:ascii="Times New Roman" w:hAnsi="Times New Roman" w:cs="Times New Roman"/>
                <w:sz w:val="24"/>
                <w:szCs w:val="20"/>
              </w:rPr>
              <w:t xml:space="preserve">- </w:t>
            </w:r>
            <w:r w:rsidR="00211BC2" w:rsidRPr="000077DD">
              <w:rPr>
                <w:rFonts w:ascii="Times New Roman" w:hAnsi="Times New Roman" w:cs="Times New Roman"/>
                <w:sz w:val="24"/>
                <w:szCs w:val="20"/>
              </w:rPr>
              <w:t>15</w:t>
            </w:r>
            <w:r w:rsidR="000844E9" w:rsidRPr="000077DD">
              <w:rPr>
                <w:rFonts w:ascii="Times New Roman" w:hAnsi="Times New Roman" w:cs="Times New Roman"/>
                <w:sz w:val="24"/>
                <w:szCs w:val="20"/>
              </w:rPr>
              <w:t xml:space="preserve"> </w:t>
            </w:r>
            <w:r w:rsidRPr="000077DD">
              <w:rPr>
                <w:rFonts w:ascii="Times New Roman" w:hAnsi="Times New Roman" w:cs="Times New Roman"/>
                <w:sz w:val="24"/>
                <w:szCs w:val="20"/>
              </w:rPr>
              <w:t>мин</w:t>
            </w:r>
          </w:p>
        </w:tc>
        <w:tc>
          <w:tcPr>
            <w:tcW w:w="29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211BC2" w:rsidRPr="000077DD" w:rsidRDefault="00211BC2" w:rsidP="00B1516C">
            <w:pPr>
              <w:spacing w:after="0" w:line="240" w:lineRule="auto"/>
              <w:jc w:val="center"/>
              <w:rPr>
                <w:rFonts w:ascii="Times New Roman" w:hAnsi="Times New Roman" w:cs="Times New Roman"/>
                <w:sz w:val="24"/>
                <w:szCs w:val="20"/>
              </w:rPr>
            </w:pPr>
            <w:r w:rsidRPr="000077DD">
              <w:rPr>
                <w:rFonts w:ascii="Times New Roman" w:hAnsi="Times New Roman" w:cs="Times New Roman"/>
                <w:sz w:val="24"/>
                <w:szCs w:val="20"/>
              </w:rPr>
              <w:fldChar w:fldCharType="begin" w:fldLock="1"/>
            </w:r>
            <w:r w:rsidR="002665F3">
              <w:rPr>
                <w:rFonts w:ascii="Times New Roman" w:hAnsi="Times New Roman" w:cs="Times New Roman"/>
                <w:sz w:val="24"/>
                <w:szCs w:val="20"/>
              </w:rPr>
              <w:instrText>ADDIN CSL_CITATION {"citationItems":[{"id":"ITEM-1","itemData":{"DOI":"10.1016/j.partic.2011.09.009","ISSN":"16742001","abstract":"Electroless copper plating was studied using dimethylamine borane (DMAB) as reductant and 1,5,8,12-tetraazadodecane as additive and triethanolamine (TEA) as buffer. The effects of pH, temperature and concentrations of reactants and additives on the anodic oxidation of DMAB and the cathodic reduction of copper ion were investigated. Experimental results indicate that high pH values (10-12.5) promote the oxidation of DMAB, and suppress the reduction of the copper ion, while high bath temperatures (55-70 °C) accelerate both anodic oxidation and cathodic reduction. Increase of the Cu 2+ and DMAB concentrations can improve the deposition rate of copper plating. Results for a dual-chelating-agent system indicate that 1,5,8,12-tetraazadodecane plays an important role in chelation, while the main effect of TEA is adsorption on copper surfaces to inhibit DMAB oxidation and to promote deposition. © 2012 Published by Elsevier B.V. on behalf of Chinese Society of Particuology and Institute of Process Engineering, Chinese Academy of Sciences.","author":[{"dropping-particle":"","family":"Liao","given":"Yong","non-dropping-particle":"","parse-names":false,"suffix":""},{"dropping-particle":"","family":"Zhang","given":"Shengtao","non-dropping-particle":"","parse-names":false,"suffix":""},{"dropping-particle":"","family":"Dryfe","given":"Robert","non-dropping-particle":"","parse-names":false,"suffix":""}],"container-title":"Particuology","id":"ITEM-1","issue":"4","issued":{"date-parts":[["2012"]]},"page":"487-491","publisher":"Chinese Society of Particuology","title":"Electroless copper plating using dimethylamine borane as reductant","type":"article-journal","volume":"10"},"uris":["http://www.mendeley.com/documents/?uuid=4b2e70ad-f1ac-44cf-90d7-de5813f8e033"]}],"mendeley":{"formattedCitation":"[21]","plainTextFormattedCitation":"[21]","previouslyFormattedCitation":"[21]"},"properties":{"noteIndex":0},"schema":"https://github.com/citation-style-language/schema/raw/master/csl-citation.json"}</w:instrText>
            </w:r>
            <w:r w:rsidRPr="000077DD">
              <w:rPr>
                <w:rFonts w:ascii="Times New Roman" w:hAnsi="Times New Roman" w:cs="Times New Roman"/>
                <w:sz w:val="24"/>
                <w:szCs w:val="20"/>
              </w:rPr>
              <w:fldChar w:fldCharType="separate"/>
            </w:r>
            <w:r w:rsidR="00880B52" w:rsidRPr="000077DD">
              <w:rPr>
                <w:rFonts w:ascii="Times New Roman" w:hAnsi="Times New Roman" w:cs="Times New Roman"/>
                <w:noProof/>
                <w:sz w:val="24"/>
                <w:szCs w:val="20"/>
              </w:rPr>
              <w:t>[21]</w:t>
            </w:r>
            <w:r w:rsidRPr="000077DD">
              <w:rPr>
                <w:rFonts w:ascii="Times New Roman" w:hAnsi="Times New Roman" w:cs="Times New Roman"/>
                <w:sz w:val="24"/>
                <w:szCs w:val="20"/>
              </w:rPr>
              <w:fldChar w:fldCharType="end"/>
            </w:r>
          </w:p>
        </w:tc>
      </w:tr>
    </w:tbl>
    <w:p w:rsidR="00211BC2" w:rsidRPr="000077DD" w:rsidRDefault="00211BC2" w:rsidP="00F77B2F">
      <w:pPr>
        <w:spacing w:after="0" w:line="360" w:lineRule="auto"/>
        <w:jc w:val="both"/>
        <w:rPr>
          <w:rFonts w:ascii="Times New Roman" w:hAnsi="Times New Roman" w:cs="Times New Roman"/>
          <w:sz w:val="24"/>
          <w:szCs w:val="20"/>
          <w:lang w:val="en-US"/>
        </w:rPr>
      </w:pPr>
    </w:p>
    <w:p w:rsidR="00853391" w:rsidRPr="000077DD" w:rsidRDefault="00853391" w:rsidP="00853391">
      <w:pPr>
        <w:spacing w:after="0" w:line="360" w:lineRule="auto"/>
        <w:ind w:firstLine="709"/>
        <w:rPr>
          <w:rFonts w:ascii="Times New Roman" w:hAnsi="Times New Roman" w:cs="Times New Roman"/>
          <w:b/>
          <w:sz w:val="24"/>
          <w:szCs w:val="24"/>
        </w:rPr>
      </w:pPr>
      <w:r w:rsidRPr="000077DD">
        <w:rPr>
          <w:rFonts w:ascii="Times New Roman" w:hAnsi="Times New Roman" w:cs="Times New Roman"/>
          <w:b/>
          <w:sz w:val="24"/>
          <w:szCs w:val="24"/>
        </w:rPr>
        <w:t>1.</w:t>
      </w:r>
      <w:r w:rsidR="00E13886" w:rsidRPr="000077DD">
        <w:rPr>
          <w:rFonts w:ascii="Times New Roman" w:hAnsi="Times New Roman" w:cs="Times New Roman"/>
          <w:b/>
          <w:sz w:val="24"/>
          <w:szCs w:val="24"/>
        </w:rPr>
        <w:t>1</w:t>
      </w:r>
      <w:r w:rsidRPr="000077DD">
        <w:rPr>
          <w:rFonts w:ascii="Times New Roman" w:hAnsi="Times New Roman" w:cs="Times New Roman"/>
          <w:b/>
          <w:sz w:val="24"/>
          <w:szCs w:val="24"/>
        </w:rPr>
        <w:t xml:space="preserve"> Аскорбиновая кислота</w:t>
      </w:r>
    </w:p>
    <w:p w:rsidR="00245F39" w:rsidRPr="000077DD" w:rsidRDefault="00853391" w:rsidP="00245F39">
      <w:pPr>
        <w:spacing w:after="0" w:line="360" w:lineRule="auto"/>
        <w:ind w:firstLine="709"/>
        <w:jc w:val="both"/>
        <w:rPr>
          <w:rFonts w:ascii="Times New Roman" w:hAnsi="Times New Roman" w:cs="Times New Roman"/>
          <w:sz w:val="24"/>
          <w:szCs w:val="24"/>
        </w:rPr>
      </w:pPr>
      <w:proofErr w:type="gramStart"/>
      <w:r w:rsidRPr="000077DD">
        <w:rPr>
          <w:rFonts w:ascii="Times New Roman" w:hAnsi="Times New Roman" w:cs="Times New Roman"/>
          <w:sz w:val="24"/>
          <w:szCs w:val="24"/>
        </w:rPr>
        <w:t>Аскорбиновая кислота (АК) является слабым восстановителем и чаще всего используется для синтеза наночастиц таких металлов как медь, серебро, золото и т.д.</w:t>
      </w:r>
      <w:proofErr w:type="gramEnd"/>
      <w:r w:rsidRPr="000077DD">
        <w:rPr>
          <w:rFonts w:ascii="Times New Roman" w:hAnsi="Times New Roman" w:cs="Times New Roman"/>
          <w:sz w:val="24"/>
          <w:szCs w:val="24"/>
        </w:rPr>
        <w:t xml:space="preserve">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10.1039/c0gc00772b","ISSN":"1463-9262","author":[{"dropping-particle":"","family":"Xiong","given":"Jing","non-dropping-particle":"","parse-names":false,"suffix":""},{"dropping-particle":"","family":"Wang","given":"Ye","non-dropping-particle":"","parse-names":false,"suffix":""},{"dropping-particle":"","family":"Xue","given":"Qunji","non-dropping-particle":"","parse-names":false,"suffix":""},{"dropping-particle":"","family":"Wu","given":"Xuedong","non-dropping-particle":"","parse-names":false,"suffix":""}],"container-title":"Green Chemistry","id":"ITEM-1","issue":"4","issued":{"date-parts":[["2011"]]},"page":"900","title":"Synthesis of highly stable dispersions of nanosized copper particles using l-ascorbic acid","type":"article-journal","volume":"13"},"uris":["http://www.mendeley.com/documents/?uuid=44a1bb41-e0c5-4379-8099-7107cc333e77"]},{"id":"ITEM-2","itemData":{"DOI":"10.1016/S1003-6326(11)61449-0","ISSN":"10036326","author":[{"dropping-particle":"","family":"LIU","given":"Qing-ming","non-dropping-particle":"","parse-names":false,"suffix":""},{"dropping-particle":"","family":"YASUNAMI","given":"Takehiro","non-dropping-particle":"","parse-names":false,"suffix":""},{"dropping-particle":"","family":"KURUDA","given":"Kensuke","non-dropping-particle":"","parse-names":false,"suffix":""},{"dropping-particle":"","family":"OKIDO","given":"Masazumi","non-dropping-particle":"","parse-names":false,"suffix":""}],"container-title":"Transactions of Nonferrous Metals Society of China","id":"ITEM-2","issue":"9","issued":{"date-parts":[["2012","9"]]},"page":"2198-2203","title":"Preparation of Cu nanoparticles with ascorbic acid by aqueous solution reduction method","type":"article-journal","volume":"22"},"uris":["http://www.mendeley.com/documents/?uuid=45a313da-7847-4abd-8149-52f67377ffbe"]},{"id":"ITEM-3","itemData":{"DOI":"10.1007/s13204-015-0473-z","ISSN":"2190-5509","abstract":"Nanomedicine utilizes biocompatible nanoma-terials for diagnostic and therapeutic purposes. The present study reports the use of Helicteres isora root extract for the synthesis of silver nanoparticles (AgNPs). The synthesized AgNPs were initially noticed through visual color change from yellow to reddish brown and further confirmed by surface plasmonic resonance (SPR) band at 450 nm using UV–visible spectroscopy. Morphology and size of AgNPs were determined by transmission electron microscopy (TEM) analysis. X-ray diffraction (XRD) study revealed crystalline nature of AgNPs. The prolonged stability of AgNPs was due to capping of oxidized polyphenols and carboxyl protein which was established by Fourier trans-form infrared spectroscopy (FTIR) study. In addition, the synthesized AgNPs were tested for antioxidant and antibacterial activities. It showed good antioxidant activity as compared to butylated hydroxytoluene (BHT) and ascorbic acid as standard antioxidant. It could be concluded that H. isora root extract can be used efficiently in the production of potential antioxidant and antibacterial AgNPs for commercial application.","author":[{"dropping-particle":"","family":"Bhakya","given":"S.","non-dropping-particle":"","parse-names":false,"suffix":""},{"dropping-particle":"","family":"Muthukrishnan","given":"S.","non-dropping-particle":"","parse-names":false,"suffix":""},{"dropping-particle":"","family":"Sukumaran","given":"M.","non-dropping-particle":"","parse-names":false,"suffix":""},{"dropping-particle":"","family":"Muthukumar","given":"M.","non-dropping-particle":"","parse-names":false,"suffix":""}],"container-title":"Applied Nanoscience","id":"ITEM-3","issue":"5","issued":{"date-parts":[["2016"]]},"page":"755-766","publisher":"Springer Berlin Heidelberg","title":"Biogenic synthesis of silver nanoparticles and their antioxidant and antibacterial activity","type":"article-journal","volume":"6"},"uris":["http://www.mendeley.com/documents/?uuid=95512097-9377-45a6-924a-8c0ed1e70b1a"]}],"mendeley":{"formattedCitation":"[13,24,25]","plainTextFormattedCitation":"[13,24,25]","previouslyFormattedCitation":"[13,24,25]"},"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[13,24,25]</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При использовании в качестве восстановителя </w:t>
      </w:r>
      <w:r w:rsidR="00F149C6" w:rsidRPr="000077DD">
        <w:rPr>
          <w:rFonts w:ascii="Times New Roman" w:hAnsi="Times New Roman" w:cs="Times New Roman"/>
          <w:sz w:val="24"/>
          <w:szCs w:val="24"/>
        </w:rPr>
        <w:t>АК</w:t>
      </w:r>
      <w:r w:rsidRPr="000077DD">
        <w:rPr>
          <w:rFonts w:ascii="Times New Roman" w:hAnsi="Times New Roman" w:cs="Times New Roman"/>
          <w:sz w:val="24"/>
          <w:szCs w:val="24"/>
        </w:rPr>
        <w:t xml:space="preserve"> восстановление меди эффективно проходит даже при ее малых концентрациях. Так, в первые минуты реакции образуется комплекс меди с аскорбиновой кислотой (рисунок </w:t>
      </w:r>
      <w:r w:rsidR="00B46769" w:rsidRPr="000077DD">
        <w:rPr>
          <w:rFonts w:ascii="Times New Roman" w:hAnsi="Times New Roman" w:cs="Times New Roman"/>
          <w:sz w:val="24"/>
          <w:szCs w:val="24"/>
        </w:rPr>
        <w:t>1</w:t>
      </w:r>
      <w:r w:rsidRPr="000077DD">
        <w:rPr>
          <w:rFonts w:ascii="Times New Roman" w:hAnsi="Times New Roman" w:cs="Times New Roman"/>
          <w:sz w:val="24"/>
          <w:szCs w:val="24"/>
        </w:rPr>
        <w:t xml:space="preserve">), который подвергается окислительно-восстановительному распаду с образованием ультрадисперсной меди и продуктов окисления аскорбиновой кислоты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author":[{"dropping-particle":"","family":"Солдатенко","given":"Елена","non-dropping-particle":"","parse-names":false,"suffix":""},{"dropping-particle":"","family":"Доронин","given":"Сергей","non-dropping-particle":"","parse-names":false,"suffix":""}],"container-title":"Бутлеровские сообщения","id":"ITEM-1","issue":"1","issued":{"date-parts":[["2014"]]},"page":"103-113","title":"Химические Способы Получения Наночастиц Меди","type":"article-journal","volume":"37"},"uris":["http://www.mendeley.com/documents/?uuid=2ba26510-1709-40be-9f39-e795cf9b0019"]}],"mendeley":{"formattedCitation":"[26]","plainTextFormattedCitation":"[26]","previouslyFormattedCitation":"[26]"},"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[26]</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w:t>
      </w:r>
      <w:r w:rsidR="00245F39" w:rsidRPr="000077DD">
        <w:rPr>
          <w:rFonts w:ascii="Times New Roman" w:hAnsi="Times New Roman" w:cs="Times New Roman"/>
          <w:sz w:val="24"/>
          <w:szCs w:val="24"/>
        </w:rPr>
        <w:t>АК оказывает хорошее стабилизирующее действие, предохраняя НЧ меди от окисления и агломерации в течение длительного периода осаждения. Кроме того, низкая токсичность АК позволяет рассматривать ее как перспективный материал в «зеленой» химии.</w:t>
      </w:r>
    </w:p>
    <w:p w:rsidR="00853391" w:rsidRPr="000077DD" w:rsidRDefault="00853391" w:rsidP="00853391">
      <w:pPr>
        <w:spacing w:after="0" w:line="360" w:lineRule="auto"/>
        <w:ind w:firstLine="709"/>
        <w:jc w:val="both"/>
        <w:rPr>
          <w:rFonts w:ascii="Times New Roman" w:hAnsi="Times New Roman" w:cs="Times New Roman"/>
          <w:sz w:val="24"/>
          <w:szCs w:val="24"/>
        </w:rPr>
      </w:pPr>
    </w:p>
    <w:p w:rsidR="00853391" w:rsidRPr="000077DD" w:rsidRDefault="00853391" w:rsidP="00853391">
      <w:pPr>
        <w:spacing w:after="0" w:line="360" w:lineRule="auto"/>
        <w:ind w:firstLine="567"/>
        <w:jc w:val="center"/>
        <w:rPr>
          <w:rFonts w:ascii="Times New Roman" w:hAnsi="Times New Roman" w:cs="Times New Roman"/>
          <w:sz w:val="24"/>
          <w:szCs w:val="24"/>
        </w:rPr>
      </w:pPr>
      <w:r w:rsidRPr="000077DD">
        <w:rPr>
          <w:noProof/>
          <w:sz w:val="24"/>
          <w:szCs w:val="24"/>
          <w:lang w:eastAsia="ru-RU"/>
        </w:rPr>
        <w:drawing>
          <wp:inline distT="0" distB="0" distL="0" distR="0" wp14:anchorId="235F8399" wp14:editId="22485A27">
            <wp:extent cx="2701166" cy="1615440"/>
            <wp:effectExtent l="0" t="0" r="4445" b="3810"/>
            <wp:docPr id="1029" name="Рисунок 1029" descr="https://www.researchgate.net/profile/Birgul_Zuemreoglu-Karan/publication/233294055/figure/fig3/AS:669037285605377@1536522327090/Dimeric-copper-ascorbate-3_W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researchgate.net/profile/Birgul_Zuemreoglu-Karan/publication/233294055/figure/fig3/AS:669037285605377@1536522327090/Dimeric-copper-ascorbate-3_W64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2036" cy="1615960"/>
                    </a:xfrm>
                    <a:prstGeom prst="rect">
                      <a:avLst/>
                    </a:prstGeom>
                    <a:noFill/>
                    <a:ln>
                      <a:noFill/>
                    </a:ln>
                  </pic:spPr>
                </pic:pic>
              </a:graphicData>
            </a:graphic>
          </wp:inline>
        </w:drawing>
      </w:r>
    </w:p>
    <w:p w:rsidR="00853391" w:rsidRPr="000077DD" w:rsidRDefault="00853391" w:rsidP="00853391">
      <w:pPr>
        <w:spacing w:after="0" w:line="360" w:lineRule="auto"/>
        <w:ind w:firstLine="709"/>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Рисунок </w:t>
      </w:r>
      <w:r w:rsidR="00B46769" w:rsidRPr="000077DD">
        <w:rPr>
          <w:rFonts w:ascii="Times New Roman" w:hAnsi="Times New Roman" w:cs="Times New Roman"/>
          <w:sz w:val="24"/>
          <w:szCs w:val="24"/>
          <w:lang w:val="kk-KZ"/>
        </w:rPr>
        <w:t>1</w:t>
      </w:r>
      <w:r w:rsidRPr="000077DD">
        <w:rPr>
          <w:rFonts w:ascii="Times New Roman" w:hAnsi="Times New Roman" w:cs="Times New Roman"/>
          <w:sz w:val="24"/>
          <w:szCs w:val="24"/>
          <w:lang w:val="kk-KZ"/>
        </w:rPr>
        <w:t xml:space="preserve"> – Димерный комплекс аскорбиновой кислоты с ионами меди (II)</w:t>
      </w:r>
    </w:p>
    <w:p w:rsidR="00025AAF" w:rsidRPr="000077DD" w:rsidRDefault="00025AAF" w:rsidP="00025AAF">
      <w:pPr>
        <w:spacing w:after="0" w:line="360" w:lineRule="auto"/>
        <w:ind w:firstLine="567"/>
        <w:jc w:val="both"/>
        <w:rPr>
          <w:rFonts w:ascii="Times New Roman" w:hAnsi="Times New Roman" w:cs="Times New Roman"/>
          <w:sz w:val="24"/>
          <w:szCs w:val="24"/>
        </w:rPr>
      </w:pPr>
    </w:p>
    <w:p w:rsidR="00025AAF" w:rsidRPr="000077DD" w:rsidRDefault="00025AAF" w:rsidP="00025AAF">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t xml:space="preserve">В проведенном ранее исследовании K. </w:t>
      </w:r>
      <w:proofErr w:type="gramStart"/>
      <w:r w:rsidRPr="000077DD">
        <w:rPr>
          <w:rFonts w:ascii="Times New Roman" w:hAnsi="Times New Roman" w:cs="Times New Roman"/>
          <w:sz w:val="24"/>
          <w:szCs w:val="24"/>
        </w:rPr>
        <w:t xml:space="preserve">Valenzuela с со-авторами было показана принципиальная возможность применения аскорбиновой кислоты в качестве </w:t>
      </w:r>
      <w:r w:rsidRPr="000077DD">
        <w:rPr>
          <w:rFonts w:ascii="Times New Roman" w:hAnsi="Times New Roman" w:cs="Times New Roman"/>
          <w:sz w:val="24"/>
          <w:szCs w:val="24"/>
        </w:rPr>
        <w:lastRenderedPageBreak/>
        <w:t xml:space="preserve">восстановителя меди в темплате на основе микротубул, полученных с использованием microtubule-associated proteins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10.1166/jnn.2008.122","ISSN":"1533-4880","author":[{"dropping-particle":"","family":"Valenzuela","given":"K.","non-dropping-particle":"","parse-names":false,"suffix":""},{"dropping-particle":"","family":"Raghavan","given":"S.","non-dropping-particle":"","parse-names":false,"suffix":""},{"dropping-particle":"","family":"Deymier","given":"P. A.","non-dropping-particle":"","parse-names":false,"suffix":""},{"dropping-particle":"","family":"Hoying","given":"J.","non-dropping-particle":"","parse-names":false,"suffix":""}],"container-title":"Journal of Nanoscience and Nanotechnology","id":"ITEM-1","issue":"7","issued":{"date-parts":[["2008","7","1"]]},"page":"3416-3421","title":"Formation of Copper Nanowires by Electroless Deposition Using Microtubules as Templates","type":"article-journal","volume":"8"},"uris":["http://www.mendeley.com/documents/?uuid=9d58bdf9-8eab-41c7-81e6-aba270d37a23"]}],"mendeley":{"formattedCitation":"[23]","plainTextFormattedCitation":"[23]","previouslyFormattedCitation":"[23]"},"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[23]</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Однако, несмотря на введенные в состав раствора осаждения добавки-стабилизаторы, сам раствор оказался неустойчивым и эксперименты по осаждению при рН=4.0 не превышали 5 мин, в результате </w:t>
      </w:r>
      <w:r w:rsidRPr="000077DD">
        <w:rPr>
          <w:rFonts w:ascii="Times New Roman" w:hAnsi="Times New Roman" w:cs="Times New Roman"/>
          <w:sz w:val="24"/>
          <w:szCs w:val="24"/>
          <w:lang w:val="kk-KZ"/>
        </w:rPr>
        <w:t xml:space="preserve">в объеме биотемплата </w:t>
      </w:r>
      <w:r w:rsidRPr="000077DD">
        <w:rPr>
          <w:rFonts w:ascii="Times New Roman" w:hAnsi="Times New Roman" w:cs="Times New Roman"/>
          <w:sz w:val="24"/>
          <w:szCs w:val="24"/>
        </w:rPr>
        <w:t>чего формировались нанопроволоки диаметром порядка 15</w:t>
      </w:r>
      <w:proofErr w:type="gramEnd"/>
      <w:r w:rsidRPr="000077DD">
        <w:rPr>
          <w:rFonts w:ascii="Times New Roman" w:hAnsi="Times New Roman" w:cs="Times New Roman"/>
          <w:sz w:val="24"/>
          <w:szCs w:val="24"/>
        </w:rPr>
        <w:t xml:space="preserve"> нм. </w:t>
      </w:r>
    </w:p>
    <w:p w:rsidR="00853391" w:rsidRPr="000077DD" w:rsidRDefault="00853391" w:rsidP="00853391">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 xml:space="preserve">Нами проведено комплексное исследование процесса темплатного осаждения меди в </w:t>
      </w:r>
      <w:r w:rsidR="00D7665A">
        <w:rPr>
          <w:rFonts w:ascii="Times New Roman" w:hAnsi="Times New Roman" w:cs="Times New Roman"/>
          <w:sz w:val="24"/>
          <w:szCs w:val="24"/>
        </w:rPr>
        <w:t>полиэтилентерефталатный (</w:t>
      </w:r>
      <w:r w:rsidRPr="000077DD">
        <w:rPr>
          <w:rFonts w:ascii="Times New Roman" w:hAnsi="Times New Roman" w:cs="Times New Roman"/>
          <w:sz w:val="24"/>
          <w:szCs w:val="24"/>
        </w:rPr>
        <w:t>ПЭТФ</w:t>
      </w:r>
      <w:r w:rsidR="00D7665A">
        <w:rPr>
          <w:rFonts w:ascii="Times New Roman" w:hAnsi="Times New Roman" w:cs="Times New Roman"/>
          <w:sz w:val="24"/>
          <w:szCs w:val="24"/>
        </w:rPr>
        <w:t>)</w:t>
      </w:r>
      <w:r w:rsidRPr="000077DD">
        <w:rPr>
          <w:rFonts w:ascii="Times New Roman" w:hAnsi="Times New Roman" w:cs="Times New Roman"/>
          <w:sz w:val="24"/>
          <w:szCs w:val="24"/>
        </w:rPr>
        <w:t xml:space="preserve"> шаблон в присутствии АК и с целью определения оптимальных условий осаждения было изучено влияние таких параметров как рН, количество активаций полимерного темплата, продолжительность осаждения.</w:t>
      </w:r>
    </w:p>
    <w:p w:rsidR="00853391" w:rsidRPr="000077DD" w:rsidRDefault="00853391" w:rsidP="00853391">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 xml:space="preserve">При исследовании влияния </w:t>
      </w:r>
      <w:r w:rsidRPr="000077DD">
        <w:rPr>
          <w:rFonts w:ascii="Times New Roman" w:hAnsi="Times New Roman" w:cs="Times New Roman"/>
          <w:sz w:val="24"/>
          <w:szCs w:val="24"/>
          <w:lang w:val="en-US"/>
        </w:rPr>
        <w:t>pH</w:t>
      </w:r>
      <w:r w:rsidRPr="000077DD">
        <w:rPr>
          <w:rFonts w:ascii="Times New Roman" w:hAnsi="Times New Roman" w:cs="Times New Roman"/>
          <w:sz w:val="24"/>
          <w:szCs w:val="24"/>
        </w:rPr>
        <w:t xml:space="preserve"> раствора (в диапазоне 3,0 – 6,0) на эффективность восстановления меди в присутствии АК была получена серия образцов композитов, структура которых была исследована современными физико-химическими методами.</w:t>
      </w:r>
    </w:p>
    <w:p w:rsidR="00853391" w:rsidRPr="000077DD" w:rsidRDefault="00853391" w:rsidP="00853391">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 xml:space="preserve">Прежде всего, необходимо отметить, что при различных значениях рН раствор осаждения имел различную окраску (рисунок </w:t>
      </w:r>
      <w:r w:rsidR="00B46769" w:rsidRPr="000077DD">
        <w:rPr>
          <w:rFonts w:ascii="Times New Roman" w:hAnsi="Times New Roman" w:cs="Times New Roman"/>
          <w:sz w:val="24"/>
          <w:szCs w:val="24"/>
        </w:rPr>
        <w:t>2</w:t>
      </w:r>
      <w:r w:rsidRPr="000077DD">
        <w:rPr>
          <w:rFonts w:ascii="Times New Roman" w:hAnsi="Times New Roman" w:cs="Times New Roman"/>
          <w:sz w:val="24"/>
          <w:szCs w:val="24"/>
        </w:rPr>
        <w:t xml:space="preserve">). </w:t>
      </w:r>
    </w:p>
    <w:p w:rsidR="00F149C6" w:rsidRPr="000077DD" w:rsidRDefault="00F149C6" w:rsidP="00853391">
      <w:pPr>
        <w:spacing w:after="0" w:line="360" w:lineRule="auto"/>
        <w:ind w:firstLine="709"/>
        <w:jc w:val="both"/>
        <w:rPr>
          <w:rFonts w:ascii="Times New Roman" w:hAnsi="Times New Roman" w:cs="Times New Roman"/>
          <w:sz w:val="24"/>
          <w:szCs w:val="24"/>
        </w:rPr>
      </w:pPr>
    </w:p>
    <w:p w:rsidR="00853391" w:rsidRPr="000077DD" w:rsidRDefault="00853391" w:rsidP="00853391">
      <w:pPr>
        <w:spacing w:after="0" w:line="360" w:lineRule="auto"/>
        <w:jc w:val="both"/>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2D841671" wp14:editId="3F5DC5C4">
            <wp:extent cx="5593080" cy="1526683"/>
            <wp:effectExtent l="0" t="0" r="7620" b="0"/>
            <wp:docPr id="1" name="Рисунок 1" descr="K:\AIDA\рН 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K:\AIDA\рН фото2.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35684" b="27921"/>
                    <a:stretch/>
                  </pic:blipFill>
                  <pic:spPr bwMode="auto">
                    <a:xfrm>
                      <a:off x="0" y="0"/>
                      <a:ext cx="5590999" cy="1526115"/>
                    </a:xfrm>
                    <a:prstGeom prst="rect">
                      <a:avLst/>
                    </a:prstGeom>
                    <a:noFill/>
                    <a:ln>
                      <a:noFill/>
                    </a:ln>
                    <a:extLst>
                      <a:ext uri="{53640926-AAD7-44D8-BBD7-CCE9431645EC}">
                        <a14:shadowObscured xmlns:a14="http://schemas.microsoft.com/office/drawing/2010/main"/>
                      </a:ext>
                    </a:extLst>
                  </pic:spPr>
                </pic:pic>
              </a:graphicData>
            </a:graphic>
          </wp:inline>
        </w:drawing>
      </w:r>
    </w:p>
    <w:p w:rsidR="00853391" w:rsidRPr="000077DD" w:rsidRDefault="00853391" w:rsidP="00F149C6">
      <w:pPr>
        <w:spacing w:after="0" w:line="360" w:lineRule="auto"/>
        <w:ind w:firstLine="709"/>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w:t>
      </w:r>
      <w:r w:rsidR="00B46769" w:rsidRPr="000077DD">
        <w:rPr>
          <w:rFonts w:ascii="Times New Roman" w:hAnsi="Times New Roman" w:cs="Times New Roman"/>
          <w:sz w:val="24"/>
          <w:szCs w:val="24"/>
        </w:rPr>
        <w:t>2</w:t>
      </w:r>
      <w:r w:rsidRPr="000077DD">
        <w:rPr>
          <w:rFonts w:ascii="Times New Roman" w:hAnsi="Times New Roman" w:cs="Times New Roman"/>
          <w:sz w:val="24"/>
          <w:szCs w:val="24"/>
        </w:rPr>
        <w:t xml:space="preserve"> – Изображение растворов осаждения на основе АК с различным</w:t>
      </w:r>
      <w:r w:rsidR="00F149C6" w:rsidRPr="000077DD">
        <w:rPr>
          <w:rFonts w:ascii="Times New Roman" w:hAnsi="Times New Roman" w:cs="Times New Roman"/>
          <w:sz w:val="24"/>
          <w:szCs w:val="24"/>
        </w:rPr>
        <w:t>и</w:t>
      </w:r>
      <w:r w:rsidRPr="000077DD">
        <w:rPr>
          <w:rFonts w:ascii="Times New Roman" w:hAnsi="Times New Roman" w:cs="Times New Roman"/>
          <w:sz w:val="24"/>
          <w:szCs w:val="24"/>
        </w:rPr>
        <w:t xml:space="preserve"> значени</w:t>
      </w:r>
      <w:r w:rsidR="00F149C6" w:rsidRPr="000077DD">
        <w:rPr>
          <w:rFonts w:ascii="Times New Roman" w:hAnsi="Times New Roman" w:cs="Times New Roman"/>
          <w:sz w:val="24"/>
          <w:szCs w:val="24"/>
        </w:rPr>
        <w:t>ями</w:t>
      </w:r>
      <w:r w:rsidRPr="000077DD">
        <w:rPr>
          <w:rFonts w:ascii="Times New Roman" w:hAnsi="Times New Roman" w:cs="Times New Roman"/>
          <w:sz w:val="24"/>
          <w:szCs w:val="24"/>
        </w:rPr>
        <w:t xml:space="preserve"> рН</w:t>
      </w:r>
    </w:p>
    <w:p w:rsidR="00B46769" w:rsidRPr="000077DD" w:rsidRDefault="00B46769" w:rsidP="00853391">
      <w:pPr>
        <w:spacing w:after="0" w:line="360" w:lineRule="auto"/>
        <w:ind w:firstLine="567"/>
        <w:jc w:val="both"/>
        <w:rPr>
          <w:rFonts w:ascii="Times New Roman" w:hAnsi="Times New Roman" w:cs="Times New Roman"/>
          <w:sz w:val="24"/>
          <w:szCs w:val="24"/>
        </w:rPr>
      </w:pPr>
    </w:p>
    <w:p w:rsidR="009B141A" w:rsidRPr="000077DD" w:rsidRDefault="00025AAF" w:rsidP="00025AAF">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t xml:space="preserve">Продолжительность осаждения во всех экспериментах составляла 40 мин, однако при значениях рН ниже 3.8, процесс восстановления меди из раствора был закончен после 10 мин с момента погружения образца. Структурный и фазовый анализ синтезированных образцов исследовали методом рентгеновской дифракции (рисунок </w:t>
      </w:r>
      <w:r w:rsidR="00245F39" w:rsidRPr="000077DD">
        <w:rPr>
          <w:rFonts w:ascii="Times New Roman" w:hAnsi="Times New Roman" w:cs="Times New Roman"/>
          <w:sz w:val="24"/>
          <w:szCs w:val="24"/>
        </w:rPr>
        <w:t>3</w:t>
      </w:r>
      <w:r w:rsidRPr="000077DD">
        <w:rPr>
          <w:rFonts w:ascii="Times New Roman" w:hAnsi="Times New Roman" w:cs="Times New Roman"/>
          <w:sz w:val="24"/>
          <w:szCs w:val="24"/>
        </w:rPr>
        <w:t xml:space="preserve">). </w:t>
      </w:r>
      <w:proofErr w:type="gramStart"/>
      <w:r w:rsidRPr="000077DD">
        <w:rPr>
          <w:rFonts w:ascii="Times New Roman" w:hAnsi="Times New Roman" w:cs="Times New Roman"/>
          <w:sz w:val="24"/>
          <w:szCs w:val="24"/>
        </w:rPr>
        <w:t>Необходимо отметить, что все пики на полученных дифрактограммах имеют размытые контуры, характерные для наноразмерных объектов.</w:t>
      </w:r>
      <w:proofErr w:type="gramEnd"/>
      <w:r w:rsidRPr="000077DD">
        <w:rPr>
          <w:rFonts w:ascii="Times New Roman" w:hAnsi="Times New Roman" w:cs="Times New Roman"/>
          <w:sz w:val="24"/>
          <w:szCs w:val="24"/>
        </w:rPr>
        <w:t xml:space="preserve"> Интенсивное гало в интервале 2 θ (51-56°) принадлежит полимерному шаблону на основе ПЭТФ. Детальные данные кристаллической структуры приводятся в таблице 2. Для образцов, синтезированных при значениях рН ниже 4.0, в составе нанотрубок была обнаружена тетрагональная метастабильная фаза </w:t>
      </w:r>
      <w:r w:rsidRPr="000077DD">
        <w:rPr>
          <w:rFonts w:ascii="Times New Roman" w:hAnsi="Times New Roman" w:cs="Times New Roman"/>
          <w:sz w:val="24"/>
          <w:szCs w:val="24"/>
          <w:lang w:val="en-US"/>
        </w:rPr>
        <w:t>p</w:t>
      </w:r>
      <w:r w:rsidRPr="000077DD">
        <w:rPr>
          <w:rFonts w:ascii="Times New Roman" w:hAnsi="Times New Roman" w:cs="Times New Roman"/>
          <w:sz w:val="24"/>
          <w:szCs w:val="24"/>
        </w:rPr>
        <w:t>aramelaco</w:t>
      </w:r>
      <w:r w:rsidRPr="000077DD">
        <w:rPr>
          <w:rFonts w:ascii="Times New Roman" w:hAnsi="Times New Roman" w:cs="Times New Roman"/>
          <w:sz w:val="24"/>
          <w:szCs w:val="24"/>
          <w:lang w:val="en-US"/>
        </w:rPr>
        <w:t>ni</w:t>
      </w:r>
      <w:r w:rsidRPr="000077DD">
        <w:rPr>
          <w:rFonts w:ascii="Times New Roman" w:hAnsi="Times New Roman" w:cs="Times New Roman"/>
          <w:sz w:val="24"/>
          <w:szCs w:val="24"/>
        </w:rPr>
        <w:t>te Cu</w:t>
      </w:r>
      <w:r w:rsidRPr="000077DD">
        <w:rPr>
          <w:rFonts w:ascii="Times New Roman" w:hAnsi="Times New Roman" w:cs="Times New Roman"/>
          <w:sz w:val="24"/>
          <w:szCs w:val="24"/>
          <w:vertAlign w:val="subscript"/>
        </w:rPr>
        <w:t>4</w:t>
      </w:r>
      <w:r w:rsidRPr="000077DD">
        <w:rPr>
          <w:rFonts w:ascii="Times New Roman" w:hAnsi="Times New Roman" w:cs="Times New Roman"/>
          <w:sz w:val="24"/>
          <w:szCs w:val="24"/>
        </w:rPr>
        <w:t>O</w:t>
      </w:r>
      <w:r w:rsidRPr="000077DD">
        <w:rPr>
          <w:rFonts w:ascii="Times New Roman" w:hAnsi="Times New Roman" w:cs="Times New Roman"/>
          <w:sz w:val="24"/>
          <w:szCs w:val="24"/>
          <w:vertAlign w:val="subscript"/>
        </w:rPr>
        <w:t>3</w:t>
      </w:r>
      <w:r w:rsidRPr="000077DD">
        <w:rPr>
          <w:rFonts w:ascii="Times New Roman" w:hAnsi="Times New Roman" w:cs="Times New Roman"/>
          <w:sz w:val="24"/>
          <w:szCs w:val="24"/>
        </w:rPr>
        <w:t xml:space="preserve"> (</w:t>
      </w: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rPr>
        <w:t>2</w:t>
      </w:r>
      <w:r w:rsidRPr="000077DD">
        <w:rPr>
          <w:rFonts w:ascii="Times New Roman" w:hAnsi="Times New Roman" w:cs="Times New Roman"/>
          <w:sz w:val="24"/>
          <w:szCs w:val="24"/>
          <w:vertAlign w:val="superscript"/>
        </w:rPr>
        <w:t>+1</w:t>
      </w: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rPr>
        <w:t>2</w:t>
      </w:r>
      <w:r w:rsidRPr="000077DD">
        <w:rPr>
          <w:rFonts w:ascii="Times New Roman" w:hAnsi="Times New Roman" w:cs="Times New Roman"/>
          <w:sz w:val="24"/>
          <w:szCs w:val="24"/>
          <w:vertAlign w:val="superscript"/>
        </w:rPr>
        <w:t>+2</w:t>
      </w:r>
      <w:r w:rsidRPr="000077DD">
        <w:rPr>
          <w:rFonts w:ascii="Times New Roman" w:hAnsi="Times New Roman" w:cs="Times New Roman"/>
          <w:sz w:val="24"/>
          <w:szCs w:val="24"/>
          <w:lang w:val="en-US"/>
        </w:rPr>
        <w:t>O</w:t>
      </w:r>
      <w:r w:rsidRPr="000077DD">
        <w:rPr>
          <w:rFonts w:ascii="Times New Roman" w:hAnsi="Times New Roman" w:cs="Times New Roman"/>
          <w:sz w:val="24"/>
          <w:szCs w:val="24"/>
          <w:vertAlign w:val="subscript"/>
        </w:rPr>
        <w:t>3</w:t>
      </w:r>
      <w:r w:rsidRPr="000077DD">
        <w:rPr>
          <w:rFonts w:ascii="Times New Roman" w:hAnsi="Times New Roman" w:cs="Times New Roman"/>
          <w:sz w:val="24"/>
          <w:szCs w:val="24"/>
        </w:rPr>
        <w:t>), которая является промежуточным соединением между купритом Cu</w:t>
      </w:r>
      <w:r w:rsidRPr="000077DD">
        <w:rPr>
          <w:rFonts w:ascii="Times New Roman" w:hAnsi="Times New Roman" w:cs="Times New Roman"/>
          <w:sz w:val="24"/>
          <w:szCs w:val="24"/>
          <w:vertAlign w:val="subscript"/>
        </w:rPr>
        <w:t>2</w:t>
      </w:r>
      <w:r w:rsidRPr="000077DD">
        <w:rPr>
          <w:rFonts w:ascii="Times New Roman" w:hAnsi="Times New Roman" w:cs="Times New Roman"/>
          <w:sz w:val="24"/>
          <w:szCs w:val="24"/>
        </w:rPr>
        <w:t xml:space="preserve">O и теноритом CuO. </w:t>
      </w: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9"/>
        <w:gridCol w:w="4612"/>
      </w:tblGrid>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lastRenderedPageBreak/>
              <w:drawing>
                <wp:inline distT="0" distB="0" distL="0" distR="0" wp14:anchorId="0B78CC72" wp14:editId="3447D588">
                  <wp:extent cx="2930375" cy="1800000"/>
                  <wp:effectExtent l="0" t="0" r="3810" b="0"/>
                  <wp:docPr id="11" name="Рисунок 11" descr="AA_Cu_Asc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A_Cu_AscA_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1002"/>
                          <a:stretch/>
                        </pic:blipFill>
                        <pic:spPr bwMode="auto">
                          <a:xfrm>
                            <a:off x="0" y="0"/>
                            <a:ext cx="293037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42D78B03" wp14:editId="61FCCC4D">
                  <wp:extent cx="2800350" cy="1800225"/>
                  <wp:effectExtent l="0" t="0" r="0" b="9525"/>
                  <wp:docPr id="17" name="Рисунок 17" descr="AA_Cu_Asc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A_Cu_AscA_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4558"/>
                          <a:stretch/>
                        </pic:blipFill>
                        <pic:spPr bwMode="auto">
                          <a:xfrm>
                            <a:off x="0" y="0"/>
                            <a:ext cx="280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noProof/>
                <w:sz w:val="24"/>
                <w:szCs w:val="24"/>
                <w:lang w:eastAsia="ru-RU"/>
              </w:rPr>
            </w:pPr>
            <w:r w:rsidRPr="000077DD">
              <w:rPr>
                <w:rFonts w:ascii="Times New Roman" w:hAnsi="Times New Roman" w:cs="Times New Roman"/>
                <w:sz w:val="24"/>
                <w:szCs w:val="24"/>
              </w:rPr>
              <w:t>рН-3,0</w:t>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рН-3,8</w:t>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3A369A7D" wp14:editId="5BD17231">
                  <wp:extent cx="3124200" cy="1800225"/>
                  <wp:effectExtent l="0" t="0" r="0" b="9525"/>
                  <wp:docPr id="21" name="Рисунок 21" descr="AA_Cu_Asc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A_Cu_AscA_3"/>
                          <pic:cNvPicPr>
                            <a:picLocks noChangeAspect="1" noChangeArrowheads="1"/>
                          </pic:cNvPicPr>
                        </pic:nvPicPr>
                        <pic:blipFill>
                          <a:blip r:embed="rId17" cstate="print">
                            <a:extLst>
                              <a:ext uri="{28A0092B-C50C-407E-A947-70E740481C1C}">
                                <a14:useLocalDpi xmlns:a14="http://schemas.microsoft.com/office/drawing/2010/main" val="0"/>
                              </a:ext>
                            </a:extLst>
                          </a:blip>
                          <a:srcRect r="25293"/>
                          <a:stretch>
                            <a:fillRect/>
                          </a:stretch>
                        </pic:blipFill>
                        <pic:spPr bwMode="auto">
                          <a:xfrm>
                            <a:off x="0" y="0"/>
                            <a:ext cx="3124200" cy="1800225"/>
                          </a:xfrm>
                          <a:prstGeom prst="rect">
                            <a:avLst/>
                          </a:prstGeom>
                          <a:noFill/>
                          <a:ln>
                            <a:noFill/>
                          </a:ln>
                        </pic:spPr>
                      </pic:pic>
                    </a:graphicData>
                  </a:graphic>
                </wp:inline>
              </w:drawing>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0D16B844" wp14:editId="3BA7C2D9">
                  <wp:extent cx="2804651" cy="1800000"/>
                  <wp:effectExtent l="0" t="0" r="0" b="0"/>
                  <wp:docPr id="27" name="Рисунок 27" descr="AA_Cu_AscA_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A_Cu_AscA_ish"/>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4585"/>
                          <a:stretch/>
                        </pic:blipFill>
                        <pic:spPr bwMode="auto">
                          <a:xfrm>
                            <a:off x="0" y="0"/>
                            <a:ext cx="2804651"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noProof/>
                <w:sz w:val="24"/>
                <w:szCs w:val="24"/>
                <w:lang w:eastAsia="ru-RU"/>
              </w:rPr>
            </w:pPr>
            <w:r w:rsidRPr="000077DD">
              <w:rPr>
                <w:rFonts w:ascii="Times New Roman" w:hAnsi="Times New Roman" w:cs="Times New Roman"/>
                <w:sz w:val="24"/>
                <w:szCs w:val="24"/>
              </w:rPr>
              <w:t>рН-</w:t>
            </w:r>
            <w:r w:rsidRPr="000077DD">
              <w:rPr>
                <w:rFonts w:ascii="Times New Roman" w:hAnsi="Times New Roman" w:cs="Times New Roman"/>
                <w:noProof/>
                <w:sz w:val="24"/>
                <w:szCs w:val="24"/>
                <w:lang w:eastAsia="ru-RU"/>
              </w:rPr>
              <w:t>3,9</w:t>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рН-4,0</w:t>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2DEAD6E0" wp14:editId="25421343">
                  <wp:extent cx="2756930" cy="1800000"/>
                  <wp:effectExtent l="0" t="0" r="5715" b="0"/>
                  <wp:docPr id="23" name="Рисунок 23" descr="AA_Cu_Asc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A_Cu_AscA_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25899"/>
                          <a:stretch/>
                        </pic:blipFill>
                        <pic:spPr bwMode="auto">
                          <a:xfrm>
                            <a:off x="0" y="0"/>
                            <a:ext cx="275693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72E9BA8B" wp14:editId="0BA65219">
                  <wp:extent cx="2743200" cy="1681706"/>
                  <wp:effectExtent l="0" t="0" r="0" b="0"/>
                  <wp:docPr id="24" name="Рисунок 24" descr="AA_Cu_Asc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A_Cu_AscA_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0822"/>
                          <a:stretch/>
                        </pic:blipFill>
                        <pic:spPr bwMode="auto">
                          <a:xfrm>
                            <a:off x="0" y="0"/>
                            <a:ext cx="2745502" cy="16831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noProof/>
                <w:sz w:val="24"/>
                <w:szCs w:val="24"/>
                <w:lang w:eastAsia="ru-RU"/>
              </w:rPr>
            </w:pPr>
            <w:r w:rsidRPr="000077DD">
              <w:rPr>
                <w:rFonts w:ascii="Times New Roman" w:hAnsi="Times New Roman" w:cs="Times New Roman"/>
                <w:sz w:val="24"/>
                <w:szCs w:val="24"/>
              </w:rPr>
              <w:t>рН-4,2</w:t>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рН-4,6</w:t>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06A83645" wp14:editId="7E36967B">
                  <wp:extent cx="2867025" cy="1800225"/>
                  <wp:effectExtent l="0" t="0" r="9525" b="9525"/>
                  <wp:docPr id="25" name="Рисунок 25" descr="AA_Cu_Asc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A_Cu_AscA_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22763"/>
                          <a:stretch/>
                        </pic:blipFill>
                        <pic:spPr bwMode="auto">
                          <a:xfrm>
                            <a:off x="0" y="0"/>
                            <a:ext cx="286666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0F37ED57" wp14:editId="6F98D16F">
                  <wp:extent cx="2890857" cy="1854654"/>
                  <wp:effectExtent l="0" t="0" r="5080" b="0"/>
                  <wp:docPr id="26" name="Рисунок 26" descr="AA_Cu_Asc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A_Cu_AscA_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4446"/>
                          <a:stretch/>
                        </pic:blipFill>
                        <pic:spPr bwMode="auto">
                          <a:xfrm>
                            <a:off x="0" y="0"/>
                            <a:ext cx="2894758" cy="18571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3391" w:rsidRPr="000077DD" w:rsidTr="00853391">
        <w:tc>
          <w:tcPr>
            <w:tcW w:w="2591"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рН-5,0</w:t>
            </w:r>
          </w:p>
        </w:tc>
        <w:tc>
          <w:tcPr>
            <w:tcW w:w="2409" w:type="pct"/>
            <w:vAlign w:val="center"/>
          </w:tcPr>
          <w:p w:rsidR="00853391" w:rsidRPr="000077DD" w:rsidRDefault="00853391" w:rsidP="00853391">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рН-6,0</w:t>
            </w:r>
          </w:p>
        </w:tc>
      </w:tr>
    </w:tbl>
    <w:p w:rsidR="00853391" w:rsidRPr="000077DD" w:rsidRDefault="00853391" w:rsidP="00B46769">
      <w:pPr>
        <w:spacing w:after="0" w:line="360" w:lineRule="auto"/>
        <w:ind w:firstLine="709"/>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w:t>
      </w:r>
      <w:r w:rsidR="00B46769" w:rsidRPr="000077DD">
        <w:rPr>
          <w:rFonts w:ascii="Times New Roman" w:hAnsi="Times New Roman" w:cs="Times New Roman"/>
          <w:sz w:val="24"/>
          <w:szCs w:val="24"/>
        </w:rPr>
        <w:t>3</w:t>
      </w:r>
      <w:r w:rsidRPr="000077DD">
        <w:rPr>
          <w:rFonts w:ascii="Times New Roman" w:hAnsi="Times New Roman" w:cs="Times New Roman"/>
          <w:sz w:val="24"/>
          <w:szCs w:val="24"/>
        </w:rPr>
        <w:t xml:space="preserve"> – Спектры рентгеновской дифракции композитов </w:t>
      </w:r>
      <w:proofErr w:type="gramStart"/>
      <w:r w:rsidRPr="000077DD">
        <w:rPr>
          <w:rFonts w:ascii="Times New Roman" w:hAnsi="Times New Roman" w:cs="Times New Roman"/>
          <w:sz w:val="24"/>
          <w:szCs w:val="24"/>
        </w:rPr>
        <w:t>композитов</w:t>
      </w:r>
      <w:proofErr w:type="gramEnd"/>
      <w:r w:rsidR="00B42518" w:rsidRPr="000077DD">
        <w:rPr>
          <w:rFonts w:ascii="Times New Roman" w:hAnsi="Times New Roman" w:cs="Times New Roman"/>
          <w:sz w:val="24"/>
          <w:szCs w:val="24"/>
        </w:rPr>
        <w:t xml:space="preserve"> </w:t>
      </w:r>
      <w:r w:rsidR="00B42518" w:rsidRPr="000077DD">
        <w:rPr>
          <w:rFonts w:ascii="Times New Roman" w:eastAsia="Arial Unicode MS" w:hAnsi="Times New Roman" w:cs="Times New Roman"/>
          <w:color w:val="000000"/>
          <w:sz w:val="24"/>
          <w:szCs w:val="24"/>
          <w:lang w:bidi="kn-IN"/>
        </w:rPr>
        <w:t>Cu_</w:t>
      </w:r>
      <w:r w:rsidR="00B42518" w:rsidRPr="000077DD">
        <w:rPr>
          <w:rFonts w:ascii="Times New Roman" w:eastAsia="Arial Unicode MS" w:hAnsi="Times New Roman" w:cs="Times New Roman"/>
          <w:color w:val="000000"/>
          <w:sz w:val="24"/>
          <w:szCs w:val="24"/>
          <w:lang w:val="en-US" w:bidi="kn-IN"/>
        </w:rPr>
        <w:t>Asc</w:t>
      </w:r>
      <w:r w:rsidR="00B42518" w:rsidRPr="000077DD">
        <w:rPr>
          <w:rFonts w:ascii="Times New Roman" w:eastAsia="Arial Unicode MS" w:hAnsi="Times New Roman" w:cs="Times New Roman"/>
          <w:color w:val="000000"/>
          <w:sz w:val="24"/>
          <w:szCs w:val="24"/>
          <w:lang w:bidi="kn-IN"/>
        </w:rPr>
        <w:t>/ПЭТФ</w:t>
      </w:r>
      <w:r w:rsidRPr="000077DD">
        <w:rPr>
          <w:rFonts w:ascii="Times New Roman" w:hAnsi="Times New Roman" w:cs="Times New Roman"/>
          <w:sz w:val="24"/>
          <w:szCs w:val="24"/>
        </w:rPr>
        <w:t>, синтезированных при разных значениях рН</w:t>
      </w:r>
    </w:p>
    <w:p w:rsidR="00211BC2" w:rsidRPr="000077DD" w:rsidRDefault="000C2311" w:rsidP="00853391">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lastRenderedPageBreak/>
        <w:t>При рН 4.2 и выше раствор осаждения становится нестабильным уже после 25 минут после погружения образца, при значении рН=4.0 раствор остается стабильным до 90-100 мин при комнатной температуре.</w:t>
      </w:r>
    </w:p>
    <w:p w:rsidR="00EE74A6" w:rsidRPr="000077DD" w:rsidRDefault="00EE74A6" w:rsidP="00EE74A6">
      <w:pPr>
        <w:spacing w:after="0" w:line="360" w:lineRule="auto"/>
        <w:ind w:firstLine="567"/>
        <w:jc w:val="both"/>
        <w:rPr>
          <w:rFonts w:ascii="Times New Roman" w:hAnsi="Times New Roman" w:cs="Times New Roman"/>
          <w:sz w:val="24"/>
          <w:szCs w:val="24"/>
        </w:rPr>
      </w:pPr>
    </w:p>
    <w:p w:rsidR="00EE74A6" w:rsidRPr="000077DD" w:rsidRDefault="00EE74A6" w:rsidP="00EE74A6">
      <w:pPr>
        <w:spacing w:after="0" w:line="360" w:lineRule="auto"/>
        <w:jc w:val="both"/>
        <w:rPr>
          <w:rFonts w:ascii="Times New Roman" w:hAnsi="Times New Roman" w:cs="Times New Roman"/>
          <w:sz w:val="24"/>
          <w:szCs w:val="24"/>
        </w:rPr>
      </w:pPr>
      <w:r w:rsidRPr="000077DD">
        <w:rPr>
          <w:rFonts w:ascii="Times New Roman" w:hAnsi="Times New Roman" w:cs="Times New Roman"/>
          <w:sz w:val="24"/>
          <w:szCs w:val="24"/>
        </w:rPr>
        <w:t>Таблица 2 – Структурные данные композитов, синтезированных при разных значениях рН</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3"/>
        <w:gridCol w:w="899"/>
        <w:gridCol w:w="1133"/>
        <w:gridCol w:w="616"/>
        <w:gridCol w:w="862"/>
        <w:gridCol w:w="778"/>
        <w:gridCol w:w="968"/>
        <w:gridCol w:w="1131"/>
        <w:gridCol w:w="985"/>
        <w:gridCol w:w="665"/>
        <w:gridCol w:w="900"/>
      </w:tblGrid>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рН</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Фаза</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Тип структуры</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hkl</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2</w:t>
            </w:r>
            <w:r w:rsidRPr="000077DD">
              <w:rPr>
                <w:rFonts w:ascii="Times New Roman" w:hAnsi="Times New Roman" w:cs="Times New Roman"/>
                <w:lang w:val="en-US"/>
              </w:rPr>
              <w:t>θ</w:t>
            </w:r>
            <w:r w:rsidRPr="000077DD">
              <w:rPr>
                <w:rFonts w:ascii="Times New Roman" w:hAnsi="Times New Roman" w:cs="Times New Roman"/>
              </w:rPr>
              <w:t>º</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d</w:t>
            </w:r>
            <w:r w:rsidRPr="000077DD">
              <w:rPr>
                <w:rFonts w:ascii="Times New Roman" w:hAnsi="Times New Roman" w:cs="Times New Roman"/>
              </w:rPr>
              <w:t>, Å</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L</w:t>
            </w:r>
            <w:r w:rsidRPr="000077DD">
              <w:rPr>
                <w:rFonts w:ascii="Times New Roman" w:hAnsi="Times New Roman" w:cs="Times New Roman"/>
              </w:rPr>
              <w:t xml:space="preserve">, </w:t>
            </w:r>
            <w:r w:rsidRPr="000077DD">
              <w:rPr>
                <w:rFonts w:ascii="Times New Roman" w:hAnsi="Times New Roman" w:cs="Times New Roman"/>
                <w:lang w:val="en-US"/>
              </w:rPr>
              <w:t>nm</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kk-KZ"/>
              </w:rPr>
              <w:t>Параметр ячейки</w:t>
            </w:r>
            <w:r w:rsidRPr="000077DD">
              <w:rPr>
                <w:rFonts w:ascii="Times New Roman" w:hAnsi="Times New Roman" w:cs="Times New Roman"/>
              </w:rPr>
              <w:t>, Å</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FWHM</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kk-KZ"/>
              </w:rPr>
              <w:t>СК</w:t>
            </w:r>
            <w:r w:rsidRPr="000077DD">
              <w:rPr>
                <w:rFonts w:ascii="Times New Roman" w:hAnsi="Times New Roman" w:cs="Times New Roman"/>
              </w:rPr>
              <w:t>, %</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kk-KZ"/>
              </w:rPr>
              <w:t>Содержание фазы</w:t>
            </w:r>
            <w:r w:rsidRPr="000077DD">
              <w:rPr>
                <w:rFonts w:ascii="Times New Roman" w:hAnsi="Times New Roman" w:cs="Times New Roman"/>
              </w:rPr>
              <w:t>, %</w:t>
            </w:r>
          </w:p>
        </w:tc>
      </w:tr>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3,0</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47,24</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1,92</w:t>
            </w:r>
            <w:r w:rsidRPr="000077DD">
              <w:rPr>
                <w:rFonts w:ascii="Times New Roman" w:hAnsi="Times New Roman" w:cs="Times New Roman"/>
              </w:rPr>
              <w:t>3</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9,47</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a-2,73</w:t>
            </w:r>
            <w:r w:rsidRPr="000077DD">
              <w:rPr>
                <w:rFonts w:ascii="Times New Roman" w:hAnsi="Times New Roman" w:cs="Times New Roman"/>
              </w:rPr>
              <w:t>2</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1,016</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49,8</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100</w:t>
            </w:r>
          </w:p>
        </w:tc>
      </w:tr>
      <w:tr w:rsidR="00EE74A6" w:rsidRPr="000077DD" w:rsidTr="00EE74A6">
        <w:tc>
          <w:tcPr>
            <w:tcW w:w="282" w:type="pct"/>
            <w:vMerge w:val="restar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3,8</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47,5</w:t>
            </w:r>
            <w:r w:rsidRPr="000077DD">
              <w:rPr>
                <w:rFonts w:ascii="Times New Roman" w:hAnsi="Times New Roman" w:cs="Times New Roman"/>
              </w:rPr>
              <w:t>3</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1,917</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9,71</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a-2,73</w:t>
            </w:r>
            <w:r w:rsidRPr="000077DD">
              <w:rPr>
                <w:rFonts w:ascii="Times New Roman" w:hAnsi="Times New Roman" w:cs="Times New Roman"/>
              </w:rPr>
              <w:t>2</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0,993</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53,5</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64,2</w:t>
            </w:r>
          </w:p>
        </w:tc>
      </w:tr>
      <w:tr w:rsidR="00EE74A6" w:rsidRPr="000077DD" w:rsidTr="00EE74A6">
        <w:tc>
          <w:tcPr>
            <w:tcW w:w="282" w:type="pct"/>
            <w:vMerge/>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rPr>
                <w:rFonts w:ascii="Times New Roman" w:eastAsia="MS Mincho" w:hAnsi="Times New Roman" w:cs="Times New Roman"/>
                <w:lang w:eastAsia="ja-JP"/>
              </w:rPr>
            </w:pP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r w:rsidRPr="000077DD">
              <w:rPr>
                <w:rFonts w:ascii="Times New Roman" w:hAnsi="Times New Roman" w:cs="Times New Roman"/>
                <w:vertAlign w:val="subscript"/>
                <w:lang w:val="en-US"/>
              </w:rPr>
              <w:t>2</w:t>
            </w:r>
            <w:r w:rsidRPr="000077DD">
              <w:rPr>
                <w:rFonts w:ascii="Times New Roman" w:hAnsi="Times New Roman" w:cs="Times New Roman"/>
                <w:vertAlign w:val="superscript"/>
                <w:lang w:val="en-US"/>
              </w:rPr>
              <w:t>+1</w:t>
            </w:r>
            <w:r w:rsidRPr="000077DD">
              <w:rPr>
                <w:rFonts w:ascii="Times New Roman" w:hAnsi="Times New Roman" w:cs="Times New Roman"/>
                <w:lang w:val="en-US"/>
              </w:rPr>
              <w:t>Cu</w:t>
            </w:r>
            <w:r w:rsidRPr="000077DD">
              <w:rPr>
                <w:rFonts w:ascii="Times New Roman" w:hAnsi="Times New Roman" w:cs="Times New Roman"/>
                <w:vertAlign w:val="subscript"/>
                <w:lang w:val="en-US"/>
              </w:rPr>
              <w:t>2</w:t>
            </w:r>
            <w:r w:rsidRPr="000077DD">
              <w:rPr>
                <w:rFonts w:ascii="Times New Roman" w:hAnsi="Times New Roman" w:cs="Times New Roman"/>
                <w:vertAlign w:val="superscript"/>
                <w:lang w:val="en-US"/>
              </w:rPr>
              <w:t>+2</w:t>
            </w:r>
            <w:r w:rsidRPr="000077DD">
              <w:rPr>
                <w:rFonts w:ascii="Times New Roman" w:hAnsi="Times New Roman" w:cs="Times New Roman"/>
                <w:lang w:val="en-US"/>
              </w:rPr>
              <w:t>O</w:t>
            </w:r>
            <w:r w:rsidRPr="000077DD">
              <w:rPr>
                <w:rFonts w:ascii="Times New Roman" w:hAnsi="Times New Roman" w:cs="Times New Roman"/>
                <w:vertAlign w:val="subscript"/>
                <w:lang w:val="en-US"/>
              </w:rPr>
              <w:t>3</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Тетрагональн.</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220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43,4</w:t>
            </w:r>
            <w:r w:rsidRPr="000077DD">
              <w:rPr>
                <w:rFonts w:ascii="Times New Roman" w:hAnsi="Times New Roman" w:cs="Times New Roman"/>
              </w:rPr>
              <w:t>5</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2,081</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42,70</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a-5,88</w:t>
            </w:r>
            <w:r w:rsidRPr="000077DD">
              <w:rPr>
                <w:rFonts w:ascii="Times New Roman" w:hAnsi="Times New Roman" w:cs="Times New Roman"/>
              </w:rPr>
              <w:t>1</w:t>
            </w:r>
          </w:p>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c-9,880</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0,223</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53,5</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35,8</w:t>
            </w:r>
          </w:p>
        </w:tc>
      </w:tr>
      <w:tr w:rsidR="00EE74A6" w:rsidRPr="000077DD" w:rsidTr="00EE74A6">
        <w:tc>
          <w:tcPr>
            <w:tcW w:w="282" w:type="pct"/>
            <w:vMerge w:val="restar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3,9</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46,81</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1,939</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15,66</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a-2,749</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0,614</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60</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50</w:t>
            </w:r>
          </w:p>
        </w:tc>
      </w:tr>
      <w:tr w:rsidR="00EE74A6" w:rsidRPr="000077DD" w:rsidTr="00EE74A6">
        <w:tc>
          <w:tcPr>
            <w:tcW w:w="282" w:type="pct"/>
            <w:vMerge/>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rPr>
                <w:rFonts w:ascii="Times New Roman" w:eastAsia="MS Mincho" w:hAnsi="Times New Roman" w:cs="Times New Roman"/>
                <w:lang w:eastAsia="ja-JP"/>
              </w:rPr>
            </w:pP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r w:rsidRPr="000077DD">
              <w:rPr>
                <w:rFonts w:ascii="Times New Roman" w:hAnsi="Times New Roman" w:cs="Times New Roman"/>
                <w:vertAlign w:val="subscript"/>
                <w:lang w:val="en-US"/>
              </w:rPr>
              <w:t>2</w:t>
            </w:r>
            <w:r w:rsidRPr="000077DD">
              <w:rPr>
                <w:rFonts w:ascii="Times New Roman" w:hAnsi="Times New Roman" w:cs="Times New Roman"/>
                <w:vertAlign w:val="superscript"/>
                <w:lang w:val="en-US"/>
              </w:rPr>
              <w:t>+1</w:t>
            </w:r>
            <w:r w:rsidRPr="000077DD">
              <w:rPr>
                <w:rFonts w:ascii="Times New Roman" w:hAnsi="Times New Roman" w:cs="Times New Roman"/>
                <w:lang w:val="en-US"/>
              </w:rPr>
              <w:t>Cu</w:t>
            </w:r>
            <w:r w:rsidRPr="000077DD">
              <w:rPr>
                <w:rFonts w:ascii="Times New Roman" w:hAnsi="Times New Roman" w:cs="Times New Roman"/>
                <w:vertAlign w:val="subscript"/>
                <w:lang w:val="en-US"/>
              </w:rPr>
              <w:t>2</w:t>
            </w:r>
            <w:r w:rsidRPr="000077DD">
              <w:rPr>
                <w:rFonts w:ascii="Times New Roman" w:hAnsi="Times New Roman" w:cs="Times New Roman"/>
                <w:vertAlign w:val="superscript"/>
                <w:lang w:val="en-US"/>
              </w:rPr>
              <w:t>+2</w:t>
            </w:r>
            <w:r w:rsidRPr="000077DD">
              <w:rPr>
                <w:rFonts w:ascii="Times New Roman" w:hAnsi="Times New Roman" w:cs="Times New Roman"/>
                <w:lang w:val="en-US"/>
              </w:rPr>
              <w:t>O</w:t>
            </w:r>
            <w:r w:rsidRPr="000077DD">
              <w:rPr>
                <w:rFonts w:ascii="Times New Roman" w:hAnsi="Times New Roman" w:cs="Times New Roman"/>
                <w:vertAlign w:val="subscript"/>
                <w:lang w:val="en-US"/>
              </w:rPr>
              <w:t>3</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Тетрагональн.</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220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43,30</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2,087</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40,45</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a-5,88</w:t>
            </w:r>
            <w:r w:rsidRPr="000077DD">
              <w:rPr>
                <w:rFonts w:ascii="Times New Roman" w:hAnsi="Times New Roman" w:cs="Times New Roman"/>
              </w:rPr>
              <w:t>1</w:t>
            </w:r>
          </w:p>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c-9,880</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0,235</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60</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50</w:t>
            </w:r>
          </w:p>
        </w:tc>
      </w:tr>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4,0</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51,18</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1,783</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0,806</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а-2,751</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lang w:val="en-US"/>
              </w:rPr>
              <w:t>1,016</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49,8</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100</w:t>
            </w:r>
          </w:p>
        </w:tc>
      </w:tr>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4,2</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46,5</w:t>
            </w:r>
            <w:r w:rsidRPr="000077DD">
              <w:rPr>
                <w:rFonts w:ascii="Times New Roman" w:hAnsi="Times New Roman" w:cs="Times New Roman"/>
              </w:rPr>
              <w:t>3</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1,950</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9,09</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a-2,74</w:t>
            </w:r>
            <w:r w:rsidRPr="000077DD">
              <w:rPr>
                <w:rFonts w:ascii="Times New Roman" w:hAnsi="Times New Roman" w:cs="Times New Roman"/>
              </w:rPr>
              <w:t>1</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1,057</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57,2</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100</w:t>
            </w:r>
          </w:p>
        </w:tc>
      </w:tr>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4,6</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46,2</w:t>
            </w:r>
            <w:r w:rsidRPr="000077DD">
              <w:rPr>
                <w:rFonts w:ascii="Times New Roman" w:hAnsi="Times New Roman" w:cs="Times New Roman"/>
              </w:rPr>
              <w:t>4</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1,96</w:t>
            </w:r>
            <w:r w:rsidRPr="000077DD">
              <w:rPr>
                <w:rFonts w:ascii="Times New Roman" w:hAnsi="Times New Roman" w:cs="Times New Roman"/>
              </w:rPr>
              <w:t>2</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7,92</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a-2,753</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1,213</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53,3</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100</w:t>
            </w:r>
          </w:p>
        </w:tc>
      </w:tr>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5,0</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46,88</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1,936</w:t>
            </w:r>
            <w:r w:rsidRPr="000077DD">
              <w:rPr>
                <w:rFonts w:ascii="Times New Roman" w:hAnsi="Times New Roman" w:cs="Times New Roman"/>
              </w:rPr>
              <w:t>4</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7,13</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a-2,743</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1,350</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55,1</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100</w:t>
            </w:r>
          </w:p>
        </w:tc>
      </w:tr>
      <w:tr w:rsidR="00EE74A6" w:rsidRPr="000077DD" w:rsidTr="00EE74A6">
        <w:tc>
          <w:tcPr>
            <w:tcW w:w="282"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6,0</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Cu</w:t>
            </w:r>
          </w:p>
        </w:tc>
        <w:tc>
          <w:tcPr>
            <w:tcW w:w="598"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eastAsia="ja-JP"/>
              </w:rPr>
            </w:pPr>
            <w:r w:rsidRPr="000077DD">
              <w:rPr>
                <w:rFonts w:ascii="Times New Roman" w:hAnsi="Times New Roman" w:cs="Times New Roman"/>
              </w:rPr>
              <w:t>Кубич.</w:t>
            </w:r>
          </w:p>
        </w:tc>
        <w:tc>
          <w:tcPr>
            <w:tcW w:w="32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110</w:t>
            </w:r>
          </w:p>
        </w:tc>
        <w:tc>
          <w:tcPr>
            <w:tcW w:w="45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46,</w:t>
            </w:r>
            <w:r w:rsidRPr="000077DD">
              <w:rPr>
                <w:rFonts w:ascii="Times New Roman" w:hAnsi="Times New Roman" w:cs="Times New Roman"/>
              </w:rPr>
              <w:t>60</w:t>
            </w:r>
          </w:p>
        </w:tc>
        <w:tc>
          <w:tcPr>
            <w:tcW w:w="4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1,949</w:t>
            </w:r>
          </w:p>
        </w:tc>
        <w:tc>
          <w:tcPr>
            <w:tcW w:w="51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12,68</w:t>
            </w:r>
          </w:p>
        </w:tc>
        <w:tc>
          <w:tcPr>
            <w:tcW w:w="597"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a-2,756</w:t>
            </w:r>
          </w:p>
        </w:tc>
        <w:tc>
          <w:tcPr>
            <w:tcW w:w="520"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0,758</w:t>
            </w:r>
          </w:p>
        </w:tc>
        <w:tc>
          <w:tcPr>
            <w:tcW w:w="351"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53,5</w:t>
            </w:r>
          </w:p>
        </w:tc>
        <w:tc>
          <w:tcPr>
            <w:tcW w:w="475" w:type="pct"/>
            <w:tcBorders>
              <w:top w:val="single" w:sz="4" w:space="0" w:color="auto"/>
              <w:left w:val="single" w:sz="4" w:space="0" w:color="auto"/>
              <w:bottom w:val="single" w:sz="4" w:space="0" w:color="auto"/>
              <w:right w:val="single" w:sz="4" w:space="0" w:color="auto"/>
            </w:tcBorders>
            <w:vAlign w:val="center"/>
            <w:hideMark/>
          </w:tcPr>
          <w:p w:rsidR="00EE74A6" w:rsidRPr="000077DD" w:rsidRDefault="00EE74A6" w:rsidP="00EE74A6">
            <w:pPr>
              <w:spacing w:after="0" w:line="240" w:lineRule="auto"/>
              <w:jc w:val="center"/>
              <w:rPr>
                <w:rFonts w:ascii="Times New Roman" w:eastAsia="MS Mincho" w:hAnsi="Times New Roman" w:cs="Times New Roman"/>
                <w:lang w:val="en-US" w:eastAsia="ja-JP"/>
              </w:rPr>
            </w:pPr>
            <w:r w:rsidRPr="000077DD">
              <w:rPr>
                <w:rFonts w:ascii="Times New Roman" w:hAnsi="Times New Roman" w:cs="Times New Roman"/>
                <w:lang w:val="en-US"/>
              </w:rPr>
              <w:t>100</w:t>
            </w:r>
          </w:p>
        </w:tc>
      </w:tr>
    </w:tbl>
    <w:p w:rsidR="00EE74A6" w:rsidRPr="000077DD" w:rsidRDefault="00EE74A6" w:rsidP="00853391">
      <w:pPr>
        <w:spacing w:after="0" w:line="360" w:lineRule="auto"/>
        <w:ind w:firstLine="567"/>
        <w:jc w:val="both"/>
        <w:rPr>
          <w:rFonts w:ascii="Times New Roman" w:hAnsi="Times New Roman" w:cs="Times New Roman"/>
          <w:sz w:val="24"/>
          <w:szCs w:val="24"/>
        </w:rPr>
      </w:pPr>
    </w:p>
    <w:p w:rsidR="00853391" w:rsidRPr="000077DD" w:rsidRDefault="00853391" w:rsidP="00853391">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t xml:space="preserve">Электронные изображения поверхности композитной мембраны представлены на рисунке </w:t>
      </w:r>
      <w:r w:rsidR="00B46769" w:rsidRPr="000077DD">
        <w:rPr>
          <w:rFonts w:ascii="Times New Roman" w:hAnsi="Times New Roman" w:cs="Times New Roman"/>
          <w:sz w:val="24"/>
          <w:szCs w:val="24"/>
        </w:rPr>
        <w:t>4</w:t>
      </w:r>
      <w:r w:rsidRPr="000077DD">
        <w:rPr>
          <w:rFonts w:ascii="Times New Roman" w:hAnsi="Times New Roman" w:cs="Times New Roman"/>
          <w:sz w:val="24"/>
          <w:szCs w:val="24"/>
        </w:rPr>
        <w:t>. Очевидно, что наиболее оптимальным будет осаждение при рН-4,0, так как при этом режиме наблюдается формирование более плотного слоя наночастиц на поверхности мембраны и стабильность раствора остается неизменной в течение 90</w:t>
      </w:r>
      <w:r w:rsidR="00311225" w:rsidRPr="000077DD">
        <w:rPr>
          <w:rFonts w:ascii="Times New Roman" w:hAnsi="Times New Roman" w:cs="Times New Roman"/>
          <w:sz w:val="24"/>
          <w:szCs w:val="24"/>
        </w:rPr>
        <w:t>-120</w:t>
      </w:r>
      <w:r w:rsidRPr="000077DD">
        <w:rPr>
          <w:rFonts w:ascii="Times New Roman" w:hAnsi="Times New Roman" w:cs="Times New Roman"/>
          <w:sz w:val="24"/>
          <w:szCs w:val="24"/>
        </w:rPr>
        <w:t xml:space="preserve"> мин. </w:t>
      </w:r>
    </w:p>
    <w:p w:rsidR="00311225" w:rsidRPr="000077DD" w:rsidRDefault="00311225" w:rsidP="00853391">
      <w:pPr>
        <w:spacing w:after="0" w:line="360" w:lineRule="auto"/>
        <w:ind w:firstLine="567"/>
        <w:jc w:val="both"/>
        <w:rPr>
          <w:rFonts w:ascii="Times New Roman" w:hAnsi="Times New Roman" w:cs="Times New Roman"/>
          <w:sz w:val="24"/>
          <w:szCs w:val="24"/>
        </w:rPr>
      </w:pPr>
    </w:p>
    <w:p w:rsidR="00853391" w:rsidRPr="000077DD" w:rsidRDefault="00311225" w:rsidP="00853391">
      <w:pPr>
        <w:spacing w:after="0" w:line="360" w:lineRule="auto"/>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54A77D51" wp14:editId="387F7F24">
            <wp:extent cx="6112459" cy="118800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2459" cy="1188000"/>
                    </a:xfrm>
                    <a:prstGeom prst="rect">
                      <a:avLst/>
                    </a:prstGeom>
                    <a:noFill/>
                  </pic:spPr>
                </pic:pic>
              </a:graphicData>
            </a:graphic>
          </wp:inline>
        </w:drawing>
      </w:r>
    </w:p>
    <w:p w:rsidR="00853391" w:rsidRPr="000077DD" w:rsidRDefault="00853391" w:rsidP="00B46769">
      <w:pPr>
        <w:spacing w:after="0" w:line="360" w:lineRule="auto"/>
        <w:ind w:firstLine="709"/>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w:t>
      </w:r>
      <w:r w:rsidR="00B46769" w:rsidRPr="000077DD">
        <w:rPr>
          <w:rFonts w:ascii="Times New Roman" w:hAnsi="Times New Roman" w:cs="Times New Roman"/>
          <w:sz w:val="24"/>
          <w:szCs w:val="24"/>
        </w:rPr>
        <w:t>4</w:t>
      </w:r>
      <w:r w:rsidRPr="000077DD">
        <w:rPr>
          <w:rFonts w:ascii="Times New Roman" w:hAnsi="Times New Roman" w:cs="Times New Roman"/>
          <w:sz w:val="24"/>
          <w:szCs w:val="24"/>
        </w:rPr>
        <w:t xml:space="preserve"> – Электронные изображения поверхности композитных мембран</w:t>
      </w:r>
      <w:r w:rsidR="00B42518" w:rsidRPr="000077DD">
        <w:rPr>
          <w:rFonts w:ascii="Times New Roman" w:hAnsi="Times New Roman" w:cs="Times New Roman"/>
          <w:sz w:val="24"/>
          <w:szCs w:val="24"/>
        </w:rPr>
        <w:t xml:space="preserve"> </w:t>
      </w:r>
      <w:r w:rsidR="00B42518" w:rsidRPr="000077DD">
        <w:rPr>
          <w:rFonts w:ascii="Times New Roman" w:eastAsia="Arial Unicode MS" w:hAnsi="Times New Roman" w:cs="Times New Roman"/>
          <w:color w:val="000000"/>
          <w:sz w:val="24"/>
          <w:szCs w:val="24"/>
          <w:lang w:bidi="kn-IN"/>
        </w:rPr>
        <w:t>Cu_</w:t>
      </w:r>
      <w:r w:rsidR="00B42518" w:rsidRPr="000077DD">
        <w:rPr>
          <w:rFonts w:ascii="Times New Roman" w:eastAsia="Arial Unicode MS" w:hAnsi="Times New Roman" w:cs="Times New Roman"/>
          <w:color w:val="000000"/>
          <w:sz w:val="24"/>
          <w:szCs w:val="24"/>
          <w:lang w:val="en-US" w:bidi="kn-IN"/>
        </w:rPr>
        <w:t>Asc</w:t>
      </w:r>
      <w:r w:rsidR="00B42518" w:rsidRPr="000077DD">
        <w:rPr>
          <w:rFonts w:ascii="Times New Roman" w:eastAsia="Arial Unicode MS" w:hAnsi="Times New Roman" w:cs="Times New Roman"/>
          <w:color w:val="000000"/>
          <w:sz w:val="24"/>
          <w:szCs w:val="24"/>
          <w:lang w:bidi="kn-IN"/>
        </w:rPr>
        <w:t>/ПЭТФ</w:t>
      </w:r>
      <w:r w:rsidRPr="000077DD">
        <w:rPr>
          <w:rFonts w:ascii="Times New Roman" w:hAnsi="Times New Roman" w:cs="Times New Roman"/>
          <w:sz w:val="24"/>
          <w:szCs w:val="24"/>
        </w:rPr>
        <w:t>, полученных при разных значениях рН</w:t>
      </w:r>
      <w:r w:rsidR="00311225" w:rsidRPr="000077DD">
        <w:rPr>
          <w:rFonts w:ascii="Times New Roman" w:hAnsi="Times New Roman" w:cs="Times New Roman"/>
          <w:sz w:val="24"/>
          <w:szCs w:val="24"/>
        </w:rPr>
        <w:t xml:space="preserve"> (время осаждения 40 мин)</w:t>
      </w:r>
    </w:p>
    <w:p w:rsidR="00853391" w:rsidRPr="000077DD" w:rsidRDefault="00853391" w:rsidP="00853391">
      <w:pPr>
        <w:spacing w:after="0" w:line="360" w:lineRule="auto"/>
        <w:rPr>
          <w:rFonts w:ascii="Times New Roman" w:hAnsi="Times New Roman" w:cs="Times New Roman"/>
          <w:sz w:val="24"/>
          <w:szCs w:val="24"/>
        </w:rPr>
      </w:pPr>
    </w:p>
    <w:p w:rsidR="00853391" w:rsidRPr="000077DD" w:rsidRDefault="00853391" w:rsidP="00853391">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t xml:space="preserve">На следующем этапе исследований мы изучили влияние количества активаций на процесс осаждения меди. </w:t>
      </w:r>
      <w:proofErr w:type="gramStart"/>
      <w:r w:rsidRPr="000077DD">
        <w:rPr>
          <w:rFonts w:ascii="Times New Roman" w:hAnsi="Times New Roman" w:cs="Times New Roman"/>
          <w:sz w:val="24"/>
          <w:szCs w:val="24"/>
        </w:rPr>
        <w:t>В ранее проведенных исследованиях групп</w:t>
      </w:r>
      <w:r w:rsidR="00311225" w:rsidRPr="000077DD">
        <w:rPr>
          <w:rFonts w:ascii="Times New Roman" w:hAnsi="Times New Roman" w:cs="Times New Roman"/>
          <w:sz w:val="24"/>
          <w:szCs w:val="24"/>
        </w:rPr>
        <w:t>ы</w:t>
      </w:r>
      <w:r w:rsidRPr="000077DD">
        <w:rPr>
          <w:rFonts w:ascii="Times New Roman" w:hAnsi="Times New Roman" w:cs="Times New Roman"/>
          <w:sz w:val="24"/>
          <w:szCs w:val="24"/>
        </w:rPr>
        <w:t xml:space="preserve"> </w:t>
      </w:r>
      <w:r w:rsidR="00245F39" w:rsidRPr="000077DD">
        <w:rPr>
          <w:rFonts w:ascii="Times New Roman" w:hAnsi="Times New Roman" w:cs="Times New Roman"/>
          <w:sz w:val="24"/>
          <w:szCs w:val="24"/>
          <w:lang w:val="en-US"/>
        </w:rPr>
        <w:t>F</w:t>
      </w:r>
      <w:r w:rsidR="00245F39" w:rsidRPr="000077DD">
        <w:rPr>
          <w:rFonts w:ascii="Times New Roman" w:hAnsi="Times New Roman" w:cs="Times New Roman"/>
          <w:sz w:val="24"/>
          <w:szCs w:val="24"/>
        </w:rPr>
        <w:t>.</w:t>
      </w:r>
      <w:r w:rsidRPr="000077DD">
        <w:rPr>
          <w:rFonts w:ascii="Times New Roman" w:hAnsi="Times New Roman" w:cs="Times New Roman"/>
          <w:sz w:val="24"/>
          <w:szCs w:val="24"/>
          <w:lang w:val="en-US"/>
        </w:rPr>
        <w:t>Muench</w:t>
      </w:r>
      <w:proofErr w:type="gramEnd"/>
      <w:r w:rsidRPr="000077DD">
        <w:rPr>
          <w:rFonts w:ascii="Times New Roman" w:hAnsi="Times New Roman" w:cs="Times New Roman"/>
          <w:sz w:val="24"/>
          <w:szCs w:val="24"/>
        </w:rPr>
        <w:t xml:space="preserve">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{"citationItems":[{"id":"ITEM-1","itemData":{"DOI":"10.1016/J.COLSURFA.2016.08.036","ISSN":"0927-7757","abstract":"The application of electroless plating to porous template membranes displays an important route towards one-dimensional metal nanostructures such as nanotubes. For this reaction class, activation pretreatments are required to introduce catalyst seeds, which initiate surface-selective metal deposition from the metastable plating baths. Hitherto, these pretreatments are performed as a means to an end to ensure reliable metal film nucleation, and introduce often undesired contaminations. In this work, we demonstrate that the seeding step can be recognized as a synthetic tool to purposefully adjust the chemical composition of electrolessly plated nanomaterials. By consecutive application of several interfacial reactions (polymer swelling, reducing agent absorption, metal nanoparticle nucleation, autocatalytic metal deposition), we fabricate gold-platinum nanotubes of well-defined composition. Aside strictly monometallic gold and platinum nanotubes, bimetallic nanotubes are produced which consist of platinum nanoparticles embedded in gold walls. As shown in the electrooxidation of formic acid, the nanotube composition has a pronounced impact on the properties of the resulting materials and can be used to enhance the catalyst performance. The outlined strategy provides a versatile route towards sets of compositionally varying metal nanostructures and allows to examine and to exploit multi-element synergies.","author":[{"dropping-particle":"","family":"Muench","given":"Falk","non-dropping-particle":"","parse-names":false,"suffix":""},{"dropping-particle":"","family":"Hussein","given":"Laith","non-dropping-particle":"","parse-names":false,"suffix":""},{"dropping-particle":"","family":"Stohr","given":"Tobias","non-dropping-particle":"","parse-names":false,"suffix":""},{"dropping-particle":"","family":"Kunz","given":"Ulrike","non-dropping-particle":"","parse-names":false,"suffix":""},{"dropping-particle":"","family":"Ayata","given":"Sevda","non-dropping-particle":"","parse-names":false,"suffix":""},{"dropping-particle":"","family":"Gärtner","given":"Ingeborg","non-dropping-particle":"","parse-names":false,"suffix":""},{"dropping-particle":"","family":"Kleebe","given":"Hans-Joachim","non-dropping-particle":"","parse-names":false,"suffix":""},{"dropping-particle":"","family":"Ensinger","given":"Wolfgang","non-dropping-particle":"","parse-names":false,"suffix":""}],"container-title":"Colloids and Surfaces A: Physicochemical and Engineering Aspects","id":"ITEM-1","issued":{"date-parts":[["2016","11","5"]]},"page":"197-204","publisher":"Elsevier","title":"Templated synthesis of pure and bimetallic gold/platinum nanotubes using complementary seeding and plating reactions","type":"article-journal","volume":"508"},"uris":["http://www.mendeley.com/documents/?uuid=09f23e03-2724-3b64-bc5e-10120de93e16"]}],"mendeley":{"formattedCitation":"[27]","plainTextFormattedCitation":"[27]","previouslyFormattedCitation":"[27]"},"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[27]</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rPr>
        <w:t>.было показано, что зачастую процесс химического осаждения в полимерные матрицы напрямую зависит от эффективности проведения стадии активации. В данном эксперименте нами качестве темплатов были использованы предварительно модифицированные ПЭТФ ТМ (время окисления 180 мин, концентрация Н</w:t>
      </w:r>
      <w:r w:rsidRPr="000077DD">
        <w:rPr>
          <w:rFonts w:ascii="Times New Roman" w:hAnsi="Times New Roman" w:cs="Times New Roman"/>
          <w:sz w:val="24"/>
          <w:szCs w:val="24"/>
          <w:vertAlign w:val="subscript"/>
        </w:rPr>
        <w:t>2</w:t>
      </w:r>
      <w:r w:rsidRPr="000077DD">
        <w:rPr>
          <w:rFonts w:ascii="Times New Roman" w:hAnsi="Times New Roman" w:cs="Times New Roman"/>
          <w:sz w:val="24"/>
          <w:szCs w:val="24"/>
        </w:rPr>
        <w:t>О</w:t>
      </w:r>
      <w:r w:rsidRPr="000077DD">
        <w:rPr>
          <w:rFonts w:ascii="Times New Roman" w:hAnsi="Times New Roman" w:cs="Times New Roman"/>
          <w:sz w:val="24"/>
          <w:szCs w:val="24"/>
          <w:vertAlign w:val="subscript"/>
        </w:rPr>
        <w:t>2</w:t>
      </w:r>
      <w:r w:rsidR="000844E9" w:rsidRPr="000077DD">
        <w:rPr>
          <w:rFonts w:ascii="Times New Roman" w:hAnsi="Times New Roman" w:cs="Times New Roman"/>
          <w:sz w:val="24"/>
          <w:szCs w:val="24"/>
          <w:vertAlign w:val="subscript"/>
        </w:rPr>
        <w:t xml:space="preserve"> </w:t>
      </w:r>
      <w:r w:rsidRPr="000077DD">
        <w:rPr>
          <w:rFonts w:ascii="Times New Roman" w:hAnsi="Times New Roman" w:cs="Times New Roman"/>
          <w:sz w:val="24"/>
          <w:szCs w:val="24"/>
        </w:rPr>
        <w:t>- 500 мМ)</w:t>
      </w:r>
      <w:r w:rsidR="00B46769" w:rsidRPr="000077DD">
        <w:rPr>
          <w:rFonts w:ascii="Times New Roman" w:hAnsi="Times New Roman" w:cs="Times New Roman"/>
          <w:sz w:val="24"/>
          <w:szCs w:val="24"/>
        </w:rPr>
        <w:t xml:space="preserve">, </w:t>
      </w:r>
      <w:r w:rsidR="00B46769" w:rsidRPr="000077DD">
        <w:rPr>
          <w:rFonts w:ascii="Times New Roman" w:hAnsi="Times New Roman" w:cs="Times New Roman"/>
          <w:sz w:val="24"/>
          <w:szCs w:val="24"/>
        </w:rPr>
        <w:lastRenderedPageBreak/>
        <w:t xml:space="preserve">как это было ранее описано в нашей работе </w:t>
      </w:r>
      <w:r w:rsidR="00B46769"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{"citationItems":[{"id":"ITEM-1","itemData":{"DOI":"10.1134/S0965544119120089","ISSN":"15556239","abstract":"Abstract: Treatment conditions (oxidation, number of activation procedures) of a polymer template based on poly(ethylene terephthalate) track-etched membranes (PET TeMs) on the efficiency of the electroless deposition of copper, the structure of the synthesized copper nanotubes, and their catalytic activity in the liquid-phase reduction of p-nitrophenol are studied. It is shown that oxidative premodification contributes to an increase in the catalytic activity of the composite membrane by 20% compared with a sample synthesized in accordance with the standard procedure (etched PET TeM, single activation). In addition, it is found that the repeated implementation of the sensitization and activation stages leads to an increase in the reaction rate constant by 35 and 15% in the case of the etched and oxidized membranes, respectively. The properties of the catalysts in the temperature range of 16–35°C are studied; the activation energy Ea is calculated. The lowest Ea value is obtained for a sample synthesized in an unmodified matrix: electroless deposition into the polymer template without additional oxidative modification makes it possible to synthesize composite catalysts exhibiting relatively low catalytic activity; however, membranes of this type remain active in five test runs (p-nitrophenol conversion and reaction rate constant decrease by 26 and 44%, respectively).","author":[{"dropping-particle":"","family":"Mashentseva","given":"A A","non-dropping-particle":"","parse-names":false,"suffix":""}],"container-title":"Petroleum Chemistry","id":"ITEM-1","issue":"12","issued":{"date-parts":[["2019"]]},"page":"1337-1344","title":"Effect of the Oxidative Modification and Activation of Templates Based on Poly(ethylene terephthalate) Track-Etched Membranes on the Electroless Deposition of Copper and the Catalytic Properties of Composite Membranes","type":"article-journal","volume":"59"},"uris":["http://www.mendeley.com/documents/?uuid=8af00f1f-588b-4219-a606-e066d373e1fa"]}],"mendeley":{"formattedCitation":"[28]","plainTextFormattedCitation":"[28]","previouslyFormattedCitation":"[28]"},"properties":{"noteIndex":0},"schema":"https://github.com/citation-style-language/schema/raw/master/csl-citation.json"}</w:instrText>
      </w:r>
      <w:r w:rsidR="00B46769"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[28]</w:t>
      </w:r>
      <w:r w:rsidR="00B46769" w:rsidRPr="000077DD">
        <w:rPr>
          <w:rFonts w:ascii="Times New Roman" w:hAnsi="Times New Roman" w:cs="Times New Roman"/>
          <w:sz w:val="24"/>
          <w:szCs w:val="24"/>
        </w:rPr>
        <w:fldChar w:fldCharType="end"/>
      </w:r>
      <w:r w:rsidRPr="000077DD">
        <w:rPr>
          <w:rFonts w:ascii="Times New Roman" w:hAnsi="Times New Roman" w:cs="Times New Roman"/>
          <w:sz w:val="24"/>
          <w:szCs w:val="24"/>
        </w:rPr>
        <w:t xml:space="preserve">. На рисунке </w:t>
      </w:r>
      <w:r w:rsidR="00B46769" w:rsidRPr="000077DD">
        <w:rPr>
          <w:rFonts w:ascii="Times New Roman" w:hAnsi="Times New Roman" w:cs="Times New Roman"/>
          <w:sz w:val="24"/>
          <w:szCs w:val="24"/>
        </w:rPr>
        <w:t>5 п</w:t>
      </w:r>
      <w:r w:rsidR="00B46769" w:rsidRPr="000077DD">
        <w:rPr>
          <w:rFonts w:ascii="Times New Roman" w:hAnsi="Times New Roman" w:cs="Times New Roman"/>
          <w:sz w:val="24"/>
          <w:szCs w:val="24"/>
          <w:lang w:val="kk-KZ"/>
        </w:rPr>
        <w:t xml:space="preserve">редставлены </w:t>
      </w:r>
      <w:r w:rsidR="00793176" w:rsidRPr="000077DD">
        <w:rPr>
          <w:rFonts w:ascii="Times New Roman" w:hAnsi="Times New Roman" w:cs="Times New Roman"/>
          <w:sz w:val="24"/>
          <w:szCs w:val="24"/>
        </w:rPr>
        <w:t>электронные</w:t>
      </w:r>
      <w:r w:rsidR="00245F39" w:rsidRPr="000077DD">
        <w:rPr>
          <w:rFonts w:ascii="Times New Roman" w:hAnsi="Times New Roman" w:cs="Times New Roman"/>
          <w:sz w:val="24"/>
          <w:szCs w:val="24"/>
        </w:rPr>
        <w:t xml:space="preserve"> </w:t>
      </w:r>
      <w:r w:rsidRPr="000077DD">
        <w:rPr>
          <w:rFonts w:ascii="Times New Roman" w:hAnsi="Times New Roman" w:cs="Times New Roman"/>
          <w:sz w:val="24"/>
          <w:szCs w:val="24"/>
        </w:rPr>
        <w:t>микрофотографии поверхности образцов</w:t>
      </w:r>
      <w:r w:rsidR="00B46769" w:rsidRPr="000077DD">
        <w:rPr>
          <w:rFonts w:ascii="Times New Roman" w:hAnsi="Times New Roman" w:cs="Times New Roman"/>
          <w:sz w:val="24"/>
          <w:szCs w:val="24"/>
        </w:rPr>
        <w:t>,</w:t>
      </w:r>
      <w:r w:rsidRPr="000077DD">
        <w:rPr>
          <w:rFonts w:ascii="Times New Roman" w:hAnsi="Times New Roman" w:cs="Times New Roman"/>
          <w:sz w:val="24"/>
          <w:szCs w:val="24"/>
        </w:rPr>
        <w:t xml:space="preserve"> полученных при однократной и многократной активации темплата.</w:t>
      </w:r>
    </w:p>
    <w:p w:rsidR="00793176" w:rsidRPr="000077DD" w:rsidRDefault="00793176" w:rsidP="00853391">
      <w:pPr>
        <w:spacing w:after="0" w:line="360" w:lineRule="auto"/>
        <w:ind w:firstLine="567"/>
        <w:jc w:val="both"/>
        <w:rPr>
          <w:rFonts w:ascii="Times New Roman" w:hAnsi="Times New Roman" w:cs="Times New Roman"/>
          <w:sz w:val="24"/>
          <w:szCs w:val="24"/>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8402FF" w:rsidRPr="000077DD" w:rsidTr="008402FF">
        <w:trPr>
          <w:jc w:val="center"/>
        </w:trPr>
        <w:tc>
          <w:tcPr>
            <w:tcW w:w="3190" w:type="dxa"/>
            <w:vAlign w:val="center"/>
            <w:hideMark/>
          </w:tcPr>
          <w:p w:rsidR="008402FF" w:rsidRPr="000077DD" w:rsidRDefault="008402FF">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3AE1873C" wp14:editId="790DD0BA">
                  <wp:extent cx="1796087" cy="1356360"/>
                  <wp:effectExtent l="0" t="0" r="0" b="0"/>
                  <wp:docPr id="48" name="Рисунок 48" descr="Описание: M:\2019-05-04_Asc A_1-3_90\2019-05-04_Asc A_2_90_1_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M:\2019-05-04_Asc A_1-3_90\2019-05-04_Asc A_2_90_1_02.bmp"/>
                          <pic:cNvPicPr>
                            <a:picLocks noChangeAspect="1" noChangeArrowheads="1"/>
                          </pic:cNvPicPr>
                        </pic:nvPicPr>
                        <pic:blipFill rotWithShape="1">
                          <a:blip r:embed="rId24">
                            <a:extLst>
                              <a:ext uri="{28A0092B-C50C-407E-A947-70E740481C1C}">
                                <a14:useLocalDpi xmlns:a14="http://schemas.microsoft.com/office/drawing/2010/main" val="0"/>
                              </a:ext>
                            </a:extLst>
                          </a:blip>
                          <a:srcRect b="5820"/>
                          <a:stretch/>
                        </pic:blipFill>
                        <pic:spPr bwMode="auto">
                          <a:xfrm>
                            <a:off x="0" y="0"/>
                            <a:ext cx="1800000" cy="13593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vAlign w:val="center"/>
            <w:hideMark/>
          </w:tcPr>
          <w:p w:rsidR="008402FF" w:rsidRPr="000077DD" w:rsidRDefault="008402FF">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220D57CC" wp14:editId="74EDFA0F">
                  <wp:extent cx="1798320" cy="1348740"/>
                  <wp:effectExtent l="0" t="0" r="0" b="3810"/>
                  <wp:docPr id="46" name="Рисунок 46" descr="Описание: M:\2019-05-04_Asc A_1-3_90\2019-05-04_Asc A_1_90_2_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M:\2019-05-04_Asc A_1-3_90\2019-05-04_Asc A_1_90_2_01.bmp"/>
                          <pic:cNvPicPr>
                            <a:picLocks noChangeAspect="1" noChangeArrowheads="1"/>
                          </pic:cNvPicPr>
                        </pic:nvPicPr>
                        <pic:blipFill rotWithShape="1">
                          <a:blip r:embed="rId25">
                            <a:extLst>
                              <a:ext uri="{28A0092B-C50C-407E-A947-70E740481C1C}">
                                <a14:useLocalDpi xmlns:a14="http://schemas.microsoft.com/office/drawing/2010/main" val="0"/>
                              </a:ext>
                            </a:extLst>
                          </a:blip>
                          <a:srcRect b="6249"/>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vAlign w:val="center"/>
            <w:hideMark/>
          </w:tcPr>
          <w:p w:rsidR="008402FF" w:rsidRPr="000077DD" w:rsidRDefault="008402FF">
            <w:pPr>
              <w:spacing w:line="360" w:lineRule="auto"/>
              <w:jc w:val="center"/>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689F0031" wp14:editId="36D743A0">
                  <wp:extent cx="1798320" cy="1333500"/>
                  <wp:effectExtent l="0" t="0" r="0" b="0"/>
                  <wp:docPr id="43" name="Рисунок 43" descr="Описание: M:\Anastasia Aleksandrovna\2019-05-04_Asc A_1-3_90\2019-05-04_Asc A_3_90_2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M:\Anastasia Aleksandrovna\2019-05-04_Asc A_1-3_90\2019-05-04_Asc A_3_90_2_05.bmp"/>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7310"/>
                          <a:stretch/>
                        </pic:blipFill>
                        <pic:spPr bwMode="auto">
                          <a:xfrm>
                            <a:off x="0" y="0"/>
                            <a:ext cx="1800000" cy="13347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02FF" w:rsidRPr="000077DD" w:rsidTr="008402FF">
        <w:trPr>
          <w:jc w:val="center"/>
        </w:trPr>
        <w:tc>
          <w:tcPr>
            <w:tcW w:w="3190" w:type="dxa"/>
            <w:vAlign w:val="center"/>
            <w:hideMark/>
          </w:tcPr>
          <w:p w:rsidR="008402FF" w:rsidRPr="000077DD" w:rsidRDefault="008402FF" w:rsidP="00584859">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1 активация</w:t>
            </w:r>
          </w:p>
        </w:tc>
        <w:tc>
          <w:tcPr>
            <w:tcW w:w="3190" w:type="dxa"/>
            <w:vAlign w:val="center"/>
            <w:hideMark/>
          </w:tcPr>
          <w:p w:rsidR="008402FF" w:rsidRPr="000077DD" w:rsidRDefault="008402FF" w:rsidP="00584859">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2 активации</w:t>
            </w:r>
          </w:p>
        </w:tc>
        <w:tc>
          <w:tcPr>
            <w:tcW w:w="3191" w:type="dxa"/>
            <w:vAlign w:val="center"/>
            <w:hideMark/>
          </w:tcPr>
          <w:p w:rsidR="008402FF" w:rsidRPr="000077DD" w:rsidRDefault="008402FF" w:rsidP="00584859">
            <w:pPr>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3 активации</w:t>
            </w:r>
          </w:p>
        </w:tc>
      </w:tr>
    </w:tbl>
    <w:p w:rsidR="00853391" w:rsidRPr="000077DD" w:rsidRDefault="00853391" w:rsidP="00311225">
      <w:pPr>
        <w:spacing w:after="0" w:line="360" w:lineRule="auto"/>
        <w:ind w:firstLine="709"/>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w:t>
      </w:r>
      <w:r w:rsidR="00793176" w:rsidRPr="000077DD">
        <w:rPr>
          <w:rFonts w:ascii="Times New Roman" w:hAnsi="Times New Roman" w:cs="Times New Roman"/>
          <w:sz w:val="24"/>
          <w:szCs w:val="24"/>
        </w:rPr>
        <w:t>5</w:t>
      </w:r>
      <w:r w:rsidRPr="000077DD">
        <w:rPr>
          <w:rFonts w:ascii="Times New Roman" w:hAnsi="Times New Roman" w:cs="Times New Roman"/>
          <w:sz w:val="24"/>
          <w:szCs w:val="24"/>
        </w:rPr>
        <w:t xml:space="preserve"> – Электронные микрофотографии поверхности ПЭТФ композитов </w:t>
      </w:r>
      <w:r w:rsidR="00B42518" w:rsidRPr="000077DD">
        <w:rPr>
          <w:rFonts w:ascii="Times New Roman" w:eastAsia="Arial Unicode MS" w:hAnsi="Times New Roman" w:cs="Times New Roman"/>
          <w:color w:val="000000"/>
          <w:sz w:val="24"/>
          <w:szCs w:val="24"/>
          <w:lang w:bidi="kn-IN"/>
        </w:rPr>
        <w:t>Cu_</w:t>
      </w:r>
      <w:r w:rsidR="00B42518" w:rsidRPr="000077DD">
        <w:rPr>
          <w:rFonts w:ascii="Times New Roman" w:eastAsia="Arial Unicode MS" w:hAnsi="Times New Roman" w:cs="Times New Roman"/>
          <w:color w:val="000000"/>
          <w:sz w:val="24"/>
          <w:szCs w:val="24"/>
          <w:lang w:val="en-US" w:bidi="kn-IN"/>
        </w:rPr>
        <w:t>Asc</w:t>
      </w:r>
      <w:r w:rsidR="00B42518" w:rsidRPr="000077DD">
        <w:rPr>
          <w:rFonts w:ascii="Times New Roman" w:eastAsia="Arial Unicode MS" w:hAnsi="Times New Roman" w:cs="Times New Roman"/>
          <w:color w:val="000000"/>
          <w:sz w:val="24"/>
          <w:szCs w:val="24"/>
          <w:lang w:bidi="kn-IN"/>
        </w:rPr>
        <w:t xml:space="preserve">/ПЭТФ </w:t>
      </w:r>
      <w:r w:rsidRPr="000077DD">
        <w:rPr>
          <w:rFonts w:ascii="Times New Roman" w:hAnsi="Times New Roman" w:cs="Times New Roman"/>
          <w:sz w:val="24"/>
          <w:szCs w:val="24"/>
        </w:rPr>
        <w:t>после осаждения меди (рН=4,0, время осаждения 90 мин)</w:t>
      </w:r>
    </w:p>
    <w:p w:rsidR="00311225" w:rsidRPr="000077DD" w:rsidRDefault="00311225" w:rsidP="00311225">
      <w:pPr>
        <w:spacing w:after="0" w:line="360" w:lineRule="auto"/>
        <w:ind w:firstLine="709"/>
        <w:jc w:val="center"/>
        <w:rPr>
          <w:rFonts w:ascii="Times New Roman" w:hAnsi="Times New Roman" w:cs="Times New Roman"/>
          <w:sz w:val="24"/>
          <w:szCs w:val="24"/>
        </w:rPr>
      </w:pPr>
    </w:p>
    <w:p w:rsidR="00853391" w:rsidRPr="000077DD" w:rsidRDefault="00311225" w:rsidP="00B7596C">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 xml:space="preserve">Как видно из представленных данных, с увеличением числа активных центров нуклеации (НЧ палладия) значительно возрастает количество осажденных НЧ меди в каналах и на поверхности ТМ, возрастает удельная скорость осаждения </w:t>
      </w:r>
      <w:r w:rsidRPr="000077DD">
        <w:rPr>
          <w:rFonts w:ascii="Times New Roman" w:hAnsi="Times New Roman" w:cs="Times New Roman"/>
          <w:sz w:val="24"/>
          <w:szCs w:val="24"/>
          <w:lang w:val="en-US"/>
        </w:rPr>
        <w:t>R</w:t>
      </w:r>
      <w:r w:rsidRPr="000077DD">
        <w:rPr>
          <w:rFonts w:ascii="Times New Roman" w:hAnsi="Times New Roman" w:cs="Times New Roman"/>
          <w:sz w:val="24"/>
          <w:szCs w:val="24"/>
        </w:rPr>
        <w:t xml:space="preserve"> (рисунок 6).</w:t>
      </w:r>
    </w:p>
    <w:p w:rsidR="00B7596C" w:rsidRPr="000077DD" w:rsidRDefault="00B7596C" w:rsidP="00311225">
      <w:pPr>
        <w:spacing w:after="0" w:line="360" w:lineRule="auto"/>
        <w:ind w:firstLine="709"/>
        <w:rPr>
          <w:rFonts w:ascii="Times New Roman" w:hAnsi="Times New Roman" w:cs="Times New Roman"/>
          <w:sz w:val="24"/>
          <w:szCs w:val="24"/>
        </w:rPr>
      </w:pPr>
    </w:p>
    <w:p w:rsidR="00311225" w:rsidRPr="000077DD" w:rsidRDefault="00311225" w:rsidP="00311225">
      <w:pPr>
        <w:spacing w:after="0" w:line="360" w:lineRule="auto"/>
        <w:jc w:val="center"/>
        <w:rPr>
          <w:rFonts w:ascii="Times New Roman" w:hAnsi="Times New Roman" w:cs="Times New Roman"/>
          <w:sz w:val="24"/>
          <w:szCs w:val="24"/>
        </w:rPr>
      </w:pPr>
      <w:r w:rsidRPr="000077DD">
        <w:rPr>
          <w:noProof/>
          <w:lang w:eastAsia="ru-RU"/>
        </w:rPr>
        <w:drawing>
          <wp:inline distT="0" distB="0" distL="0" distR="0" wp14:anchorId="7B4A1335" wp14:editId="63CFE066">
            <wp:extent cx="3025140" cy="1725930"/>
            <wp:effectExtent l="0" t="0" r="0" b="762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11225" w:rsidRPr="000077DD" w:rsidRDefault="00311225" w:rsidP="00B7596C">
      <w:pPr>
        <w:spacing w:after="0" w:line="360" w:lineRule="auto"/>
        <w:ind w:firstLine="709"/>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6 – Изменение удельной скорости осаждения меди в присутствии АК в зависимости от числа активаций </w:t>
      </w:r>
      <w:r w:rsidR="00B42518" w:rsidRPr="000077DD">
        <w:rPr>
          <w:rFonts w:ascii="Times New Roman" w:hAnsi="Times New Roman" w:cs="Times New Roman"/>
          <w:sz w:val="24"/>
          <w:szCs w:val="24"/>
        </w:rPr>
        <w:t xml:space="preserve">ПЭТФ </w:t>
      </w:r>
      <w:r w:rsidRPr="000077DD">
        <w:rPr>
          <w:rFonts w:ascii="Times New Roman" w:hAnsi="Times New Roman" w:cs="Times New Roman"/>
          <w:sz w:val="24"/>
          <w:szCs w:val="24"/>
        </w:rPr>
        <w:t>темплата</w:t>
      </w:r>
    </w:p>
    <w:p w:rsidR="00311225" w:rsidRPr="000077DD" w:rsidRDefault="00311225" w:rsidP="00311225">
      <w:pPr>
        <w:spacing w:after="0" w:line="360" w:lineRule="auto"/>
        <w:ind w:firstLine="709"/>
        <w:rPr>
          <w:rFonts w:ascii="Times New Roman" w:hAnsi="Times New Roman" w:cs="Times New Roman"/>
          <w:sz w:val="24"/>
          <w:szCs w:val="24"/>
        </w:rPr>
      </w:pPr>
    </w:p>
    <w:p w:rsidR="00214371" w:rsidRPr="000077DD" w:rsidRDefault="00214371" w:rsidP="00B7596C">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 xml:space="preserve">Таким образом, при использовании АК в качестве восстановителя в процессе ХО НТ меди рекомендуется </w:t>
      </w:r>
      <w:r w:rsidR="00CC096C" w:rsidRPr="000077DD">
        <w:rPr>
          <w:rFonts w:ascii="Times New Roman" w:hAnsi="Times New Roman" w:cs="Times New Roman"/>
          <w:sz w:val="24"/>
          <w:szCs w:val="24"/>
        </w:rPr>
        <w:t xml:space="preserve">проводить активацию темплата не менее трех раз, </w:t>
      </w:r>
      <w:r w:rsidR="00B7596C" w:rsidRPr="000077DD">
        <w:rPr>
          <w:rFonts w:ascii="Times New Roman" w:hAnsi="Times New Roman" w:cs="Times New Roman"/>
          <w:sz w:val="24"/>
          <w:szCs w:val="24"/>
          <w:lang w:val="en-US"/>
        </w:rPr>
        <w:t>pH</w:t>
      </w:r>
      <w:r w:rsidR="00CC096C" w:rsidRPr="000077DD">
        <w:rPr>
          <w:rFonts w:ascii="Times New Roman" w:hAnsi="Times New Roman" w:cs="Times New Roman"/>
          <w:sz w:val="24"/>
          <w:szCs w:val="24"/>
        </w:rPr>
        <w:t xml:space="preserve"> раствора осаждения должен быть в пределах значения 4,0, а время осаждения – 90 минут.</w:t>
      </w:r>
    </w:p>
    <w:p w:rsidR="00EF4CC9" w:rsidRPr="000077DD" w:rsidRDefault="00EF4CC9" w:rsidP="00311225">
      <w:pPr>
        <w:spacing w:after="0" w:line="360" w:lineRule="auto"/>
        <w:ind w:firstLine="709"/>
        <w:rPr>
          <w:rFonts w:ascii="Times New Roman" w:hAnsi="Times New Roman" w:cs="Times New Roman"/>
          <w:sz w:val="24"/>
          <w:szCs w:val="24"/>
        </w:rPr>
      </w:pPr>
    </w:p>
    <w:p w:rsidR="004428A1" w:rsidRPr="000077DD" w:rsidRDefault="004428A1" w:rsidP="00775E49">
      <w:pPr>
        <w:spacing w:after="0" w:line="360" w:lineRule="auto"/>
        <w:ind w:firstLine="709"/>
        <w:rPr>
          <w:rFonts w:ascii="Times New Roman" w:hAnsi="Times New Roman" w:cs="Times New Roman"/>
          <w:b/>
          <w:bCs/>
          <w:sz w:val="24"/>
          <w:szCs w:val="24"/>
        </w:rPr>
      </w:pPr>
      <w:r w:rsidRPr="000077DD">
        <w:rPr>
          <w:rFonts w:ascii="Times New Roman" w:eastAsia="Arial Unicode MS" w:hAnsi="Times New Roman" w:cs="Times New Roman"/>
          <w:b/>
          <w:color w:val="000000"/>
          <w:sz w:val="24"/>
          <w:szCs w:val="24"/>
        </w:rPr>
        <w:t xml:space="preserve">1.2 </w:t>
      </w:r>
      <w:r w:rsidRPr="000077DD">
        <w:rPr>
          <w:rFonts w:ascii="Times New Roman" w:eastAsia="Times New Roman" w:hAnsi="Times New Roman" w:cs="Times New Roman"/>
          <w:b/>
          <w:sz w:val="24"/>
          <w:szCs w:val="24"/>
          <w:lang w:eastAsia="ar-SA"/>
        </w:rPr>
        <w:t>Диметиламин-боран комплекс</w:t>
      </w:r>
    </w:p>
    <w:p w:rsidR="00775E49" w:rsidRPr="000077DD" w:rsidRDefault="00953DEB" w:rsidP="00775E49">
      <w:pPr>
        <w:spacing w:after="0" w:line="360" w:lineRule="auto"/>
        <w:ind w:firstLine="709"/>
        <w:jc w:val="both"/>
        <w:rPr>
          <w:rFonts w:ascii="Times New Roman" w:hAnsi="Times New Roman" w:cs="Times New Roman"/>
          <w:bCs/>
          <w:sz w:val="24"/>
          <w:szCs w:val="24"/>
        </w:rPr>
      </w:pPr>
      <w:proofErr w:type="gramStart"/>
      <w:r w:rsidRPr="000077DD">
        <w:rPr>
          <w:rFonts w:ascii="Times New Roman" w:hAnsi="Times New Roman" w:cs="Times New Roman"/>
          <w:bCs/>
          <w:sz w:val="24"/>
          <w:szCs w:val="24"/>
        </w:rPr>
        <w:t>Согласно имеющимся литературным данным</w:t>
      </w:r>
      <w:r w:rsidR="00B7596C" w:rsidRPr="000077DD">
        <w:rPr>
          <w:rFonts w:ascii="Times New Roman" w:hAnsi="Times New Roman" w:cs="Times New Roman"/>
          <w:bCs/>
          <w:sz w:val="24"/>
          <w:szCs w:val="24"/>
        </w:rPr>
        <w:t>,</w:t>
      </w:r>
      <w:r w:rsidRPr="000077DD">
        <w:rPr>
          <w:rFonts w:ascii="Times New Roman" w:hAnsi="Times New Roman" w:cs="Times New Roman"/>
          <w:bCs/>
          <w:sz w:val="24"/>
          <w:szCs w:val="24"/>
        </w:rPr>
        <w:t xml:space="preserve"> борсодержащие соединения, в частности ДМАБ, часто используются в процессах химического осаждения</w:t>
      </w:r>
      <w:proofErr w:type="gramEnd"/>
      <w:r w:rsidRPr="000077DD">
        <w:rPr>
          <w:rFonts w:ascii="Times New Roman" w:hAnsi="Times New Roman" w:cs="Times New Roman"/>
          <w:bCs/>
          <w:sz w:val="24"/>
          <w:szCs w:val="24"/>
        </w:rPr>
        <w:t xml:space="preserve"> </w:t>
      </w:r>
      <w:r w:rsidRPr="000077DD">
        <w:rPr>
          <w:rFonts w:ascii="Times New Roman" w:hAnsi="Times New Roman" w:cs="Times New Roman"/>
          <w:bCs/>
          <w:sz w:val="24"/>
          <w:szCs w:val="24"/>
          <w:lang w:val="en-US"/>
        </w:rPr>
        <w:fldChar w:fldCharType="begin" w:fldLock="1"/>
      </w:r>
      <w:r w:rsidR="002665F3">
        <w:rPr>
          <w:rFonts w:ascii="Times New Roman" w:hAnsi="Times New Roman" w:cs="Times New Roman"/>
          <w:bCs/>
          <w:sz w:val="24"/>
          <w:szCs w:val="24"/>
          <w:lang w:val="en-US"/>
        </w:rPr>
        <w:instrText>ADDIN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CSL</w:instrText>
      </w:r>
      <w:r w:rsidR="002665F3" w:rsidRPr="002665F3">
        <w:rPr>
          <w:rFonts w:ascii="Times New Roman" w:hAnsi="Times New Roman" w:cs="Times New Roman"/>
          <w:bCs/>
          <w:sz w:val="24"/>
          <w:szCs w:val="24"/>
        </w:rPr>
        <w:instrText>_</w:instrText>
      </w:r>
      <w:r w:rsidR="002665F3">
        <w:rPr>
          <w:rFonts w:ascii="Times New Roman" w:hAnsi="Times New Roman" w:cs="Times New Roman"/>
          <w:bCs/>
          <w:sz w:val="24"/>
          <w:szCs w:val="24"/>
          <w:lang w:val="en-US"/>
        </w:rPr>
        <w:instrText>CITATION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citationItems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ITEM</w:instrText>
      </w:r>
      <w:r w:rsidR="002665F3" w:rsidRPr="002665F3">
        <w:rPr>
          <w:rFonts w:ascii="Times New Roman" w:hAnsi="Times New Roman" w:cs="Times New Roman"/>
          <w:bCs/>
          <w:sz w:val="24"/>
          <w:szCs w:val="24"/>
        </w:rPr>
        <w:instrText>-1","</w:instrText>
      </w:r>
      <w:r w:rsidR="002665F3">
        <w:rPr>
          <w:rFonts w:ascii="Times New Roman" w:hAnsi="Times New Roman" w:cs="Times New Roman"/>
          <w:bCs/>
          <w:sz w:val="24"/>
          <w:szCs w:val="24"/>
          <w:lang w:val="en-US"/>
        </w:rPr>
        <w:instrText>itemData</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DOI</w:instrText>
      </w:r>
      <w:r w:rsidR="002665F3" w:rsidRPr="002665F3">
        <w:rPr>
          <w:rFonts w:ascii="Times New Roman" w:hAnsi="Times New Roman" w:cs="Times New Roman"/>
          <w:bCs/>
          <w:sz w:val="24"/>
          <w:szCs w:val="24"/>
        </w:rPr>
        <w:instrText>":"10.1002/</w:instrText>
      </w:r>
      <w:r w:rsidR="002665F3">
        <w:rPr>
          <w:rFonts w:ascii="Times New Roman" w:hAnsi="Times New Roman" w:cs="Times New Roman"/>
          <w:bCs/>
          <w:sz w:val="24"/>
          <w:szCs w:val="24"/>
          <w:lang w:val="en-US"/>
        </w:rPr>
        <w:instrText>jccs</w:instrText>
      </w:r>
      <w:r w:rsidR="002665F3" w:rsidRPr="002665F3">
        <w:rPr>
          <w:rFonts w:ascii="Times New Roman" w:hAnsi="Times New Roman" w:cs="Times New Roman"/>
          <w:bCs/>
          <w:sz w:val="24"/>
          <w:szCs w:val="24"/>
        </w:rPr>
        <w:instrText>.201500412","</w:instrText>
      </w:r>
      <w:r w:rsidR="002665F3">
        <w:rPr>
          <w:rFonts w:ascii="Times New Roman" w:hAnsi="Times New Roman" w:cs="Times New Roman"/>
          <w:bCs/>
          <w:sz w:val="24"/>
          <w:szCs w:val="24"/>
          <w:lang w:val="en-US"/>
        </w:rPr>
        <w:instrText>ISSN</w:instrText>
      </w:r>
      <w:r w:rsidR="002665F3" w:rsidRPr="002665F3">
        <w:rPr>
          <w:rFonts w:ascii="Times New Roman" w:hAnsi="Times New Roman" w:cs="Times New Roman"/>
          <w:bCs/>
          <w:sz w:val="24"/>
          <w:szCs w:val="24"/>
        </w:rPr>
        <w:instrText>":"21926549","</w:instrText>
      </w:r>
      <w:r w:rsidR="002665F3">
        <w:rPr>
          <w:rFonts w:ascii="Times New Roman" w:hAnsi="Times New Roman" w:cs="Times New Roman"/>
          <w:bCs/>
          <w:sz w:val="24"/>
          <w:szCs w:val="24"/>
          <w:lang w:val="en-US"/>
        </w:rPr>
        <w:instrText>abstract</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Dimethylamine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borane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used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electroless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nliquid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crystal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polymer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LCP</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orthogonal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test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applied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to</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noptimize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condition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With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resistivity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nevaluation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index</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optimumplating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condition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is</w:instrText>
      </w:r>
      <w:r w:rsidR="002665F3" w:rsidRPr="002665F3">
        <w:rPr>
          <w:rFonts w:ascii="Times New Roman" w:hAnsi="Times New Roman" w:cs="Times New Roman"/>
          <w:bCs/>
          <w:sz w:val="24"/>
          <w:szCs w:val="24"/>
        </w:rPr>
        <w:instrText xml:space="preserve">: 10 </w:instrText>
      </w:r>
      <w:r w:rsidR="002665F3">
        <w:rPr>
          <w:rFonts w:ascii="Times New Roman" w:hAnsi="Times New Roman" w:cs="Times New Roman"/>
          <w:bCs/>
          <w:sz w:val="24"/>
          <w:szCs w:val="24"/>
          <w:lang w:val="en-US"/>
        </w:rPr>
        <w:instrText>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CuSO</w:instrText>
      </w:r>
      <w:r w:rsidR="002665F3" w:rsidRPr="002665F3">
        <w:rPr>
          <w:rFonts w:ascii="Times New Roman" w:hAnsi="Times New Roman" w:cs="Times New Roman"/>
          <w:bCs/>
          <w:sz w:val="24"/>
          <w:szCs w:val="24"/>
        </w:rPr>
        <w:instrText>4\\</w:instrText>
      </w:r>
      <w:r w:rsidR="002665F3">
        <w:rPr>
          <w:rFonts w:ascii="Times New Roman" w:hAnsi="Times New Roman" w:cs="Times New Roman"/>
          <w:bCs/>
          <w:sz w:val="24"/>
          <w:szCs w:val="24"/>
          <w:lang w:val="en-US"/>
        </w:rPr>
        <w:instrText>ncenter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dot</w:instrText>
      </w:r>
      <w:r w:rsidR="002665F3" w:rsidRPr="002665F3">
        <w:rPr>
          <w:rFonts w:ascii="Times New Roman" w:hAnsi="Times New Roman" w:cs="Times New Roman"/>
          <w:bCs/>
          <w:sz w:val="24"/>
          <w:szCs w:val="24"/>
        </w:rPr>
        <w:instrText xml:space="preserve"> 5</w:instrText>
      </w:r>
      <w:r w:rsidR="002665F3">
        <w:rPr>
          <w:rFonts w:ascii="Times New Roman" w:hAnsi="Times New Roman" w:cs="Times New Roman"/>
          <w:bCs/>
          <w:sz w:val="24"/>
          <w:szCs w:val="24"/>
          <w:lang w:val="en-US"/>
        </w:rPr>
        <w:instrText>H</w:instrText>
      </w:r>
      <w:r w:rsidR="002665F3" w:rsidRPr="002665F3">
        <w:rPr>
          <w:rFonts w:ascii="Times New Roman" w:hAnsi="Times New Roman" w:cs="Times New Roman"/>
          <w:bCs/>
          <w:sz w:val="24"/>
          <w:szCs w:val="24"/>
        </w:rPr>
        <w:instrText>(2)</w:instrText>
      </w:r>
      <w:r w:rsidR="002665F3">
        <w:rPr>
          <w:rFonts w:ascii="Times New Roman" w:hAnsi="Times New Roman" w:cs="Times New Roman"/>
          <w:bCs/>
          <w:sz w:val="24"/>
          <w:szCs w:val="24"/>
          <w:lang w:val="en-US"/>
        </w:rPr>
        <w:instrText>O</w:instrText>
      </w:r>
      <w:r w:rsidR="002665F3" w:rsidRPr="002665F3">
        <w:rPr>
          <w:rFonts w:ascii="Times New Roman" w:hAnsi="Times New Roman" w:cs="Times New Roman"/>
          <w:bCs/>
          <w:sz w:val="24"/>
          <w:szCs w:val="24"/>
        </w:rPr>
        <w:instrText xml:space="preserve">, 14 </w:instrText>
      </w:r>
      <w:r w:rsidR="002665F3">
        <w:rPr>
          <w:rFonts w:ascii="Times New Roman" w:hAnsi="Times New Roman" w:cs="Times New Roman"/>
          <w:bCs/>
          <w:sz w:val="24"/>
          <w:szCs w:val="24"/>
          <w:lang w:val="en-US"/>
        </w:rPr>
        <w:instrText>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EDTA</w:instrText>
      </w:r>
      <w:r w:rsidR="002665F3" w:rsidRPr="002665F3">
        <w:rPr>
          <w:rFonts w:ascii="Times New Roman" w:hAnsi="Times New Roman" w:cs="Times New Roman"/>
          <w:bCs/>
          <w:sz w:val="24"/>
          <w:szCs w:val="24"/>
        </w:rPr>
        <w:instrText>-2</w:instrText>
      </w:r>
      <w:r w:rsidR="002665F3">
        <w:rPr>
          <w:rFonts w:ascii="Times New Roman" w:hAnsi="Times New Roman" w:cs="Times New Roman"/>
          <w:bCs/>
          <w:sz w:val="24"/>
          <w:szCs w:val="24"/>
          <w:lang w:val="en-US"/>
        </w:rPr>
        <w:instrText>Na</w:instrText>
      </w:r>
      <w:r w:rsidR="002665F3" w:rsidRPr="002665F3">
        <w:rPr>
          <w:rFonts w:ascii="Times New Roman" w:hAnsi="Times New Roman" w:cs="Times New Roman"/>
          <w:bCs/>
          <w:sz w:val="24"/>
          <w:szCs w:val="24"/>
        </w:rPr>
        <w:instrText xml:space="preserve">, 6 </w:instrText>
      </w:r>
      <w:r w:rsidR="002665F3">
        <w:rPr>
          <w:rFonts w:ascii="Times New Roman" w:hAnsi="Times New Roman" w:cs="Times New Roman"/>
          <w:bCs/>
          <w:sz w:val="24"/>
          <w:szCs w:val="24"/>
          <w:lang w:val="en-US"/>
        </w:rPr>
        <w:instrText>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9.5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value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nand</w:instrText>
      </w:r>
      <w:r w:rsidR="002665F3" w:rsidRPr="002665F3">
        <w:rPr>
          <w:rFonts w:ascii="Times New Roman" w:hAnsi="Times New Roman" w:cs="Times New Roman"/>
          <w:bCs/>
          <w:sz w:val="24"/>
          <w:szCs w:val="24"/>
        </w:rPr>
        <w:instrText xml:space="preserve"> 50 </w:instrText>
      </w:r>
      <w:r w:rsidR="002665F3">
        <w:rPr>
          <w:rFonts w:ascii="Times New Roman" w:hAnsi="Times New Roman" w:cs="Times New Roman"/>
          <w:bCs/>
          <w:sz w:val="24"/>
          <w:szCs w:val="24"/>
          <w:lang w:val="en-US"/>
        </w:rPr>
        <w:instrText>degrees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value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resistivity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ndecreases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deposition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temperature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resistivity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first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with</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naminimumat</w:instrText>
      </w:r>
      <w:r w:rsidR="002665F3" w:rsidRPr="002665F3">
        <w:rPr>
          <w:rFonts w:ascii="Times New Roman" w:hAnsi="Times New Roman" w:cs="Times New Roman"/>
          <w:bCs/>
          <w:sz w:val="24"/>
          <w:szCs w:val="24"/>
        </w:rPr>
        <w:instrText xml:space="preserve"> 50 </w:instrText>
      </w:r>
      <w:r w:rsidR="002665F3">
        <w:rPr>
          <w:rFonts w:ascii="Times New Roman" w:hAnsi="Times New Roman" w:cs="Times New Roman"/>
          <w:bCs/>
          <w:sz w:val="24"/>
          <w:szCs w:val="24"/>
          <w:lang w:val="en-US"/>
        </w:rPr>
        <w:instrText>degrees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while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deposition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first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nthen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with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maximumat</w:instrText>
      </w:r>
      <w:r w:rsidR="002665F3" w:rsidRPr="002665F3">
        <w:rPr>
          <w:rFonts w:ascii="Times New Roman" w:hAnsi="Times New Roman" w:cs="Times New Roman"/>
          <w:bCs/>
          <w:sz w:val="24"/>
          <w:szCs w:val="24"/>
        </w:rPr>
        <w:instrText xml:space="preserve"> 50 </w:instrText>
      </w:r>
      <w:r w:rsidR="002665F3">
        <w:rPr>
          <w:rFonts w:ascii="Times New Roman" w:hAnsi="Times New Roman" w:cs="Times New Roman"/>
          <w:bCs/>
          <w:sz w:val="24"/>
          <w:szCs w:val="24"/>
          <w:lang w:val="en-US"/>
        </w:rPr>
        <w:instrText>degrees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decreased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nresistivity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can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attributed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to</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occurrence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CuO</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adhesive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nstrength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layer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to</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LCP</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constant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values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lower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than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w:instrText>
      </w:r>
      <w:r w:rsidR="002665F3" w:rsidRPr="002665F3">
        <w:rPr>
          <w:rFonts w:ascii="Times New Roman" w:hAnsi="Times New Roman" w:cs="Times New Roman"/>
          <w:bCs/>
          <w:sz w:val="24"/>
          <w:szCs w:val="24"/>
        </w:rPr>
        <w:instrText xml:space="preserve">8.5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slightly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with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value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temperature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nincreases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adhesive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strength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decreases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slightly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decreased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nadhesive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strength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with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both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temperature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may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result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nincreased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corrosion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attack</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from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bath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to</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surface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LCP</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nLow</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resistivity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high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deposition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well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high</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nadhesive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strength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can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obtained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using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agent</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author</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family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Zhang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given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Wenlong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names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false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suffix</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family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given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Dongyan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names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false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suffix</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container</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title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Journal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Chinese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Chemical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Society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ITEM</w:instrText>
      </w:r>
      <w:r w:rsidR="002665F3" w:rsidRPr="002665F3">
        <w:rPr>
          <w:rFonts w:ascii="Times New Roman" w:hAnsi="Times New Roman" w:cs="Times New Roman"/>
          <w:bCs/>
          <w:sz w:val="24"/>
          <w:szCs w:val="24"/>
        </w:rPr>
        <w:instrText>-1","</w:instrText>
      </w:r>
      <w:r w:rsidR="002665F3">
        <w:rPr>
          <w:rFonts w:ascii="Times New Roman" w:hAnsi="Times New Roman" w:cs="Times New Roman"/>
          <w:bCs/>
          <w:sz w:val="24"/>
          <w:szCs w:val="24"/>
          <w:lang w:val="en-US"/>
        </w:rPr>
        <w:instrText>issue</w:instrText>
      </w:r>
      <w:r w:rsidR="002665F3" w:rsidRPr="002665F3">
        <w:rPr>
          <w:rFonts w:ascii="Times New Roman" w:hAnsi="Times New Roman" w:cs="Times New Roman"/>
          <w:bCs/>
          <w:sz w:val="24"/>
          <w:szCs w:val="24"/>
        </w:rPr>
        <w:instrText>":"2","</w:instrText>
      </w:r>
      <w:r w:rsidR="002665F3">
        <w:rPr>
          <w:rFonts w:ascii="Times New Roman" w:hAnsi="Times New Roman" w:cs="Times New Roman"/>
          <w:bCs/>
          <w:sz w:val="24"/>
          <w:szCs w:val="24"/>
          <w:lang w:val="en-US"/>
        </w:rPr>
        <w:instrText>issued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date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parts</w:instrText>
      </w:r>
      <w:r w:rsidR="002665F3" w:rsidRPr="002665F3">
        <w:rPr>
          <w:rFonts w:ascii="Times New Roman" w:hAnsi="Times New Roman" w:cs="Times New Roman"/>
          <w:bCs/>
          <w:sz w:val="24"/>
          <w:szCs w:val="24"/>
        </w:rPr>
        <w:instrText>":[["2016"]]},"</w:instrText>
      </w:r>
      <w:r w:rsidR="002665F3">
        <w:rPr>
          <w:rFonts w:ascii="Times New Roman" w:hAnsi="Times New Roman" w:cs="Times New Roman"/>
          <w:bCs/>
          <w:sz w:val="24"/>
          <w:szCs w:val="24"/>
          <w:lang w:val="en-US"/>
        </w:rPr>
        <w:instrText>page</w:instrText>
      </w:r>
      <w:r w:rsidR="002665F3" w:rsidRPr="002665F3">
        <w:rPr>
          <w:rFonts w:ascii="Times New Roman" w:hAnsi="Times New Roman" w:cs="Times New Roman"/>
          <w:bCs/>
          <w:sz w:val="24"/>
          <w:szCs w:val="24"/>
        </w:rPr>
        <w:instrText>":"222-228","</w:instrText>
      </w:r>
      <w:r w:rsidR="002665F3">
        <w:rPr>
          <w:rFonts w:ascii="Times New Roman" w:hAnsi="Times New Roman" w:cs="Times New Roman"/>
          <w:bCs/>
          <w:sz w:val="24"/>
          <w:szCs w:val="24"/>
          <w:lang w:val="en-US"/>
        </w:rPr>
        <w:instrText>title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Electroless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Liquid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Crystal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Polymer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Films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Using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Dimethylamine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Borane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Agent</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type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journal</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volume</w:instrText>
      </w:r>
      <w:r w:rsidR="002665F3" w:rsidRPr="002665F3">
        <w:rPr>
          <w:rFonts w:ascii="Times New Roman" w:hAnsi="Times New Roman" w:cs="Times New Roman"/>
          <w:bCs/>
          <w:sz w:val="24"/>
          <w:szCs w:val="24"/>
        </w:rPr>
        <w:instrText>":"63"},"</w:instrText>
      </w:r>
      <w:r w:rsidR="002665F3">
        <w:rPr>
          <w:rFonts w:ascii="Times New Roman" w:hAnsi="Times New Roman" w:cs="Times New Roman"/>
          <w:bCs/>
          <w:sz w:val="24"/>
          <w:szCs w:val="24"/>
          <w:lang w:val="en-US"/>
        </w:rPr>
        <w:instrText>uris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http</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www</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mendeley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com</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documents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uuid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faa</w:instrText>
      </w:r>
      <w:r w:rsidR="002665F3" w:rsidRPr="002665F3">
        <w:rPr>
          <w:rFonts w:ascii="Times New Roman" w:hAnsi="Times New Roman" w:cs="Times New Roman"/>
          <w:bCs/>
          <w:sz w:val="24"/>
          <w:szCs w:val="24"/>
        </w:rPr>
        <w:instrText>5</w:instrText>
      </w:r>
      <w:r w:rsidR="002665F3">
        <w:rPr>
          <w:rFonts w:ascii="Times New Roman" w:hAnsi="Times New Roman" w:cs="Times New Roman"/>
          <w:bCs/>
          <w:sz w:val="24"/>
          <w:szCs w:val="24"/>
          <w:lang w:val="en-US"/>
        </w:rPr>
        <w:instrText>d</w:instrText>
      </w:r>
      <w:r w:rsidR="002665F3" w:rsidRPr="002665F3">
        <w:rPr>
          <w:rFonts w:ascii="Times New Roman" w:hAnsi="Times New Roman" w:cs="Times New Roman"/>
          <w:bCs/>
          <w:sz w:val="24"/>
          <w:szCs w:val="24"/>
        </w:rPr>
        <w:instrText>488-216</w:instrText>
      </w:r>
      <w:r w:rsidR="002665F3">
        <w:rPr>
          <w:rFonts w:ascii="Times New Roman" w:hAnsi="Times New Roman" w:cs="Times New Roman"/>
          <w:bCs/>
          <w:sz w:val="24"/>
          <w:szCs w:val="24"/>
          <w:lang w:val="en-US"/>
        </w:rPr>
        <w:instrText>d</w:instrText>
      </w:r>
      <w:r w:rsidR="002665F3" w:rsidRPr="002665F3">
        <w:rPr>
          <w:rFonts w:ascii="Times New Roman" w:hAnsi="Times New Roman" w:cs="Times New Roman"/>
          <w:bCs/>
          <w:sz w:val="24"/>
          <w:szCs w:val="24"/>
        </w:rPr>
        <w:instrText>-4</w:instrText>
      </w:r>
      <w:r w:rsidR="002665F3">
        <w:rPr>
          <w:rFonts w:ascii="Times New Roman" w:hAnsi="Times New Roman" w:cs="Times New Roman"/>
          <w:bCs/>
          <w:sz w:val="24"/>
          <w:szCs w:val="24"/>
          <w:lang w:val="en-US"/>
        </w:rPr>
        <w:instrText>cbe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b</w:instrText>
      </w:r>
      <w:r w:rsidR="002665F3" w:rsidRPr="002665F3">
        <w:rPr>
          <w:rFonts w:ascii="Times New Roman" w:hAnsi="Times New Roman" w:cs="Times New Roman"/>
          <w:bCs/>
          <w:sz w:val="24"/>
          <w:szCs w:val="24"/>
        </w:rPr>
        <w:instrText>8</w:instrText>
      </w:r>
      <w:r w:rsidR="002665F3">
        <w:rPr>
          <w:rFonts w:ascii="Times New Roman" w:hAnsi="Times New Roman" w:cs="Times New Roman"/>
          <w:bCs/>
          <w:sz w:val="24"/>
          <w:szCs w:val="24"/>
          <w:lang w:val="en-US"/>
        </w:rPr>
        <w:instrText>e</w:instrText>
      </w:r>
      <w:r w:rsidR="002665F3" w:rsidRPr="002665F3">
        <w:rPr>
          <w:rFonts w:ascii="Times New Roman" w:hAnsi="Times New Roman" w:cs="Times New Roman"/>
          <w:bCs/>
          <w:sz w:val="24"/>
          <w:szCs w:val="24"/>
        </w:rPr>
        <w:instrText>6-</w:instrText>
      </w:r>
      <w:r w:rsidR="002665F3">
        <w:rPr>
          <w:rFonts w:ascii="Times New Roman" w:hAnsi="Times New Roman" w:cs="Times New Roman"/>
          <w:bCs/>
          <w:sz w:val="24"/>
          <w:szCs w:val="24"/>
          <w:lang w:val="en-US"/>
        </w:rPr>
        <w:instrText>c</w:instrText>
      </w:r>
      <w:r w:rsidR="002665F3" w:rsidRPr="002665F3">
        <w:rPr>
          <w:rFonts w:ascii="Times New Roman" w:hAnsi="Times New Roman" w:cs="Times New Roman"/>
          <w:bCs/>
          <w:sz w:val="24"/>
          <w:szCs w:val="24"/>
        </w:rPr>
        <w:instrText>77</w:instrText>
      </w:r>
      <w:r w:rsidR="002665F3">
        <w:rPr>
          <w:rFonts w:ascii="Times New Roman" w:hAnsi="Times New Roman" w:cs="Times New Roman"/>
          <w:bCs/>
          <w:sz w:val="24"/>
          <w:szCs w:val="24"/>
          <w:lang w:val="en-US"/>
        </w:rPr>
        <w:instrText>c</w:instrText>
      </w:r>
      <w:r w:rsidR="002665F3" w:rsidRPr="002665F3">
        <w:rPr>
          <w:rFonts w:ascii="Times New Roman" w:hAnsi="Times New Roman" w:cs="Times New Roman"/>
          <w:bCs/>
          <w:sz w:val="24"/>
          <w:szCs w:val="24"/>
        </w:rPr>
        <w:instrText>8419</w:instrText>
      </w:r>
      <w:r w:rsidR="002665F3">
        <w:rPr>
          <w:rFonts w:ascii="Times New Roman" w:hAnsi="Times New Roman" w:cs="Times New Roman"/>
          <w:bCs/>
          <w:sz w:val="24"/>
          <w:szCs w:val="24"/>
          <w:lang w:val="en-US"/>
        </w:rPr>
        <w:instrText>d</w:instrText>
      </w:r>
      <w:r w:rsidR="002665F3" w:rsidRPr="002665F3">
        <w:rPr>
          <w:rFonts w:ascii="Times New Roman" w:hAnsi="Times New Roman" w:cs="Times New Roman"/>
          <w:bCs/>
          <w:sz w:val="24"/>
          <w:szCs w:val="24"/>
        </w:rPr>
        <w:instrText>536"]},{"</w:instrText>
      </w:r>
      <w:r w:rsidR="002665F3">
        <w:rPr>
          <w:rFonts w:ascii="Times New Roman" w:hAnsi="Times New Roman" w:cs="Times New Roman"/>
          <w:bCs/>
          <w:sz w:val="24"/>
          <w:szCs w:val="24"/>
          <w:lang w:val="en-US"/>
        </w:rPr>
        <w:instrText>id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ITEM</w:instrText>
      </w:r>
      <w:r w:rsidR="002665F3" w:rsidRPr="002665F3">
        <w:rPr>
          <w:rFonts w:ascii="Times New Roman" w:hAnsi="Times New Roman" w:cs="Times New Roman"/>
          <w:bCs/>
          <w:sz w:val="24"/>
          <w:szCs w:val="24"/>
        </w:rPr>
        <w:instrText>-2","</w:instrText>
      </w:r>
      <w:r w:rsidR="002665F3">
        <w:rPr>
          <w:rFonts w:ascii="Times New Roman" w:hAnsi="Times New Roman" w:cs="Times New Roman"/>
          <w:bCs/>
          <w:sz w:val="24"/>
          <w:szCs w:val="24"/>
          <w:lang w:val="en-US"/>
        </w:rPr>
        <w:instrText>itemData</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DOI</w:instrText>
      </w:r>
      <w:r w:rsidR="002665F3" w:rsidRPr="002665F3">
        <w:rPr>
          <w:rFonts w:ascii="Times New Roman" w:hAnsi="Times New Roman" w:cs="Times New Roman"/>
          <w:bCs/>
          <w:sz w:val="24"/>
          <w:szCs w:val="24"/>
        </w:rPr>
        <w:instrText>":"10.1016/</w:instrText>
      </w:r>
      <w:r w:rsidR="002665F3">
        <w:rPr>
          <w:rFonts w:ascii="Times New Roman" w:hAnsi="Times New Roman" w:cs="Times New Roman"/>
          <w:bCs/>
          <w:sz w:val="24"/>
          <w:szCs w:val="24"/>
          <w:lang w:val="en-US"/>
        </w:rPr>
        <w:instrText>j</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w:instrText>
      </w:r>
      <w:r w:rsidR="002665F3" w:rsidRPr="002665F3">
        <w:rPr>
          <w:rFonts w:ascii="Times New Roman" w:hAnsi="Times New Roman" w:cs="Times New Roman"/>
          <w:bCs/>
          <w:sz w:val="24"/>
          <w:szCs w:val="24"/>
        </w:rPr>
        <w:instrText>.2011.09.009","</w:instrText>
      </w:r>
      <w:r w:rsidR="002665F3">
        <w:rPr>
          <w:rFonts w:ascii="Times New Roman" w:hAnsi="Times New Roman" w:cs="Times New Roman"/>
          <w:bCs/>
          <w:sz w:val="24"/>
          <w:szCs w:val="24"/>
          <w:lang w:val="en-US"/>
        </w:rPr>
        <w:instrText>ISSN</w:instrText>
      </w:r>
      <w:r w:rsidR="002665F3" w:rsidRPr="002665F3">
        <w:rPr>
          <w:rFonts w:ascii="Times New Roman" w:hAnsi="Times New Roman" w:cs="Times New Roman"/>
          <w:bCs/>
          <w:sz w:val="24"/>
          <w:szCs w:val="24"/>
        </w:rPr>
        <w:instrText>":"16742001","</w:instrText>
      </w:r>
      <w:r w:rsidR="002665F3">
        <w:rPr>
          <w:rFonts w:ascii="Times New Roman" w:hAnsi="Times New Roman" w:cs="Times New Roman"/>
          <w:bCs/>
          <w:sz w:val="24"/>
          <w:szCs w:val="24"/>
          <w:lang w:val="en-US"/>
        </w:rPr>
        <w:instrText>abstract</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Electroless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studied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using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dimethylamine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borane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reductant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1,5,8,12-</w:instrText>
      </w:r>
      <w:r w:rsidR="002665F3">
        <w:rPr>
          <w:rFonts w:ascii="Times New Roman" w:hAnsi="Times New Roman" w:cs="Times New Roman"/>
          <w:bCs/>
          <w:sz w:val="24"/>
          <w:szCs w:val="24"/>
          <w:lang w:val="en-US"/>
        </w:rPr>
        <w:instrText>tetraazadodecane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additive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triethanolamine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TEA</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buffer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effects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temperature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concentrations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reactants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additives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anodic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oxidation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cathodic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were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investigated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Experimental</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results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indicate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that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high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values</w:instrText>
      </w:r>
      <w:r w:rsidR="002665F3" w:rsidRPr="002665F3">
        <w:rPr>
          <w:rFonts w:ascii="Times New Roman" w:hAnsi="Times New Roman" w:cs="Times New Roman"/>
          <w:bCs/>
          <w:sz w:val="24"/>
          <w:szCs w:val="24"/>
        </w:rPr>
        <w:instrText xml:space="preserve"> (10-12.5) </w:instrText>
      </w:r>
      <w:r w:rsidR="002665F3">
        <w:rPr>
          <w:rFonts w:ascii="Times New Roman" w:hAnsi="Times New Roman" w:cs="Times New Roman"/>
          <w:bCs/>
          <w:sz w:val="24"/>
          <w:szCs w:val="24"/>
          <w:lang w:val="en-US"/>
        </w:rPr>
        <w:instrText>promote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oxidation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suppress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while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high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bath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temperatures</w:instrText>
      </w:r>
      <w:r w:rsidR="002665F3" w:rsidRPr="002665F3">
        <w:rPr>
          <w:rFonts w:ascii="Times New Roman" w:hAnsi="Times New Roman" w:cs="Times New Roman"/>
          <w:bCs/>
          <w:sz w:val="24"/>
          <w:szCs w:val="24"/>
        </w:rPr>
        <w:instrText xml:space="preserve"> (55-70 °</w:instrText>
      </w:r>
      <w:r w:rsidR="002665F3">
        <w:rPr>
          <w:rFonts w:ascii="Times New Roman" w:hAnsi="Times New Roman" w:cs="Times New Roman"/>
          <w:bCs/>
          <w:sz w:val="24"/>
          <w:szCs w:val="24"/>
          <w:lang w:val="en-US"/>
        </w:rPr>
        <w:instrText>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accelerate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both</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anodic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oxidation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cathodic</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Increase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Cu</w:instrText>
      </w:r>
      <w:r w:rsidR="002665F3" w:rsidRPr="002665F3">
        <w:rPr>
          <w:rFonts w:ascii="Times New Roman" w:hAnsi="Times New Roman" w:cs="Times New Roman"/>
          <w:bCs/>
          <w:sz w:val="24"/>
          <w:szCs w:val="24"/>
        </w:rPr>
        <w:instrText xml:space="preserve"> 2+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concentrations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can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improve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deposition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Results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for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dual</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chelating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agent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system</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indicate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that</w:instrText>
      </w:r>
      <w:r w:rsidR="002665F3" w:rsidRPr="002665F3">
        <w:rPr>
          <w:rFonts w:ascii="Times New Roman" w:hAnsi="Times New Roman" w:cs="Times New Roman"/>
          <w:bCs/>
          <w:sz w:val="24"/>
          <w:szCs w:val="24"/>
        </w:rPr>
        <w:instrText xml:space="preserve"> 1,5,8,12-</w:instrText>
      </w:r>
      <w:r w:rsidR="002665F3">
        <w:rPr>
          <w:rFonts w:ascii="Times New Roman" w:hAnsi="Times New Roman" w:cs="Times New Roman"/>
          <w:bCs/>
          <w:sz w:val="24"/>
          <w:szCs w:val="24"/>
          <w:lang w:val="en-US"/>
        </w:rPr>
        <w:instrText>tetraazadodecane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plays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important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role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chelation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while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the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main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effect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TEA</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adsorption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surfaces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to</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inhibit</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DMAB</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oxidation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to</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promote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deposition</w:instrText>
      </w:r>
      <w:r w:rsidR="002665F3" w:rsidRPr="002665F3">
        <w:rPr>
          <w:rFonts w:ascii="Times New Roman" w:hAnsi="Times New Roman" w:cs="Times New Roman"/>
          <w:bCs/>
          <w:sz w:val="24"/>
          <w:szCs w:val="24"/>
        </w:rPr>
        <w:instrText xml:space="preserve">. © 2012 </w:instrText>
      </w:r>
      <w:r w:rsidR="002665F3">
        <w:rPr>
          <w:rFonts w:ascii="Times New Roman" w:hAnsi="Times New Roman" w:cs="Times New Roman"/>
          <w:bCs/>
          <w:sz w:val="24"/>
          <w:szCs w:val="24"/>
          <w:lang w:val="en-US"/>
        </w:rPr>
        <w:instrText>Published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Elsevier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V</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on</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behalf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Chinese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Society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Particuology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and</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Institute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Process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Engineering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Chinese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Academy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Sciences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author</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family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Liao</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given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Yong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names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false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suffix</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family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Zhang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given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Shengtao</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names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false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suffix</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family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Dryfe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given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Robert</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dropping</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names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false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suffix</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container</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title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Particuology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ITEM</w:instrText>
      </w:r>
      <w:r w:rsidR="002665F3" w:rsidRPr="002665F3">
        <w:rPr>
          <w:rFonts w:ascii="Times New Roman" w:hAnsi="Times New Roman" w:cs="Times New Roman"/>
          <w:bCs/>
          <w:sz w:val="24"/>
          <w:szCs w:val="24"/>
        </w:rPr>
        <w:instrText>-2","</w:instrText>
      </w:r>
      <w:r w:rsidR="002665F3">
        <w:rPr>
          <w:rFonts w:ascii="Times New Roman" w:hAnsi="Times New Roman" w:cs="Times New Roman"/>
          <w:bCs/>
          <w:sz w:val="24"/>
          <w:szCs w:val="24"/>
          <w:lang w:val="en-US"/>
        </w:rPr>
        <w:instrText>issue</w:instrText>
      </w:r>
      <w:r w:rsidR="002665F3" w:rsidRPr="002665F3">
        <w:rPr>
          <w:rFonts w:ascii="Times New Roman" w:hAnsi="Times New Roman" w:cs="Times New Roman"/>
          <w:bCs/>
          <w:sz w:val="24"/>
          <w:szCs w:val="24"/>
        </w:rPr>
        <w:instrText>":"4","</w:instrText>
      </w:r>
      <w:r w:rsidR="002665F3">
        <w:rPr>
          <w:rFonts w:ascii="Times New Roman" w:hAnsi="Times New Roman" w:cs="Times New Roman"/>
          <w:bCs/>
          <w:sz w:val="24"/>
          <w:szCs w:val="24"/>
          <w:lang w:val="en-US"/>
        </w:rPr>
        <w:instrText>issued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date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parts</w:instrText>
      </w:r>
      <w:r w:rsidR="002665F3" w:rsidRPr="002665F3">
        <w:rPr>
          <w:rFonts w:ascii="Times New Roman" w:hAnsi="Times New Roman" w:cs="Times New Roman"/>
          <w:bCs/>
          <w:sz w:val="24"/>
          <w:szCs w:val="24"/>
        </w:rPr>
        <w:instrText>":[["2012"]]},"</w:instrText>
      </w:r>
      <w:r w:rsidR="002665F3">
        <w:rPr>
          <w:rFonts w:ascii="Times New Roman" w:hAnsi="Times New Roman" w:cs="Times New Roman"/>
          <w:bCs/>
          <w:sz w:val="24"/>
          <w:szCs w:val="24"/>
          <w:lang w:val="en-US"/>
        </w:rPr>
        <w:instrText>page</w:instrText>
      </w:r>
      <w:r w:rsidR="002665F3" w:rsidRPr="002665F3">
        <w:rPr>
          <w:rFonts w:ascii="Times New Roman" w:hAnsi="Times New Roman" w:cs="Times New Roman"/>
          <w:bCs/>
          <w:sz w:val="24"/>
          <w:szCs w:val="24"/>
        </w:rPr>
        <w:instrText>":"487-491","</w:instrText>
      </w:r>
      <w:r w:rsidR="002665F3">
        <w:rPr>
          <w:rFonts w:ascii="Times New Roman" w:hAnsi="Times New Roman" w:cs="Times New Roman"/>
          <w:bCs/>
          <w:sz w:val="24"/>
          <w:szCs w:val="24"/>
          <w:lang w:val="en-US"/>
        </w:rPr>
        <w:instrText>publisher</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Chinese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Society</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of</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Particuology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title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Electroless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copper</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plating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using</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dimethylamine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borane</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as</w:instrText>
      </w:r>
      <w:r w:rsidR="002665F3" w:rsidRPr="002665F3">
        <w:rPr>
          <w:rFonts w:ascii="Times New Roman" w:hAnsi="Times New Roman" w:cs="Times New Roman"/>
          <w:bCs/>
          <w:sz w:val="24"/>
          <w:szCs w:val="24"/>
        </w:rPr>
        <w:instrText xml:space="preserve"> </w:instrText>
      </w:r>
      <w:r w:rsidR="002665F3">
        <w:rPr>
          <w:rFonts w:ascii="Times New Roman" w:hAnsi="Times New Roman" w:cs="Times New Roman"/>
          <w:bCs/>
          <w:sz w:val="24"/>
          <w:szCs w:val="24"/>
          <w:lang w:val="en-US"/>
        </w:rPr>
        <w:instrText>reductant</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type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article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journal</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volume</w:instrText>
      </w:r>
      <w:r w:rsidR="002665F3" w:rsidRPr="002665F3">
        <w:rPr>
          <w:rFonts w:ascii="Times New Roman" w:hAnsi="Times New Roman" w:cs="Times New Roman"/>
          <w:bCs/>
          <w:sz w:val="24"/>
          <w:szCs w:val="24"/>
        </w:rPr>
        <w:instrText>":"10"},"</w:instrText>
      </w:r>
      <w:r w:rsidR="002665F3">
        <w:rPr>
          <w:rFonts w:ascii="Times New Roman" w:hAnsi="Times New Roman" w:cs="Times New Roman"/>
          <w:bCs/>
          <w:sz w:val="24"/>
          <w:szCs w:val="24"/>
          <w:lang w:val="en-US"/>
        </w:rPr>
        <w:instrText>uris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http</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www</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mendeley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com</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documents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uuid</w:instrText>
      </w:r>
      <w:r w:rsidR="002665F3" w:rsidRPr="002665F3">
        <w:rPr>
          <w:rFonts w:ascii="Times New Roman" w:hAnsi="Times New Roman" w:cs="Times New Roman"/>
          <w:bCs/>
          <w:sz w:val="24"/>
          <w:szCs w:val="24"/>
        </w:rPr>
        <w:instrText>=4</w:instrText>
      </w:r>
      <w:r w:rsidR="002665F3">
        <w:rPr>
          <w:rFonts w:ascii="Times New Roman" w:hAnsi="Times New Roman" w:cs="Times New Roman"/>
          <w:bCs/>
          <w:sz w:val="24"/>
          <w:szCs w:val="24"/>
          <w:lang w:val="en-US"/>
        </w:rPr>
        <w:instrText>b</w:instrText>
      </w:r>
      <w:r w:rsidR="002665F3" w:rsidRPr="002665F3">
        <w:rPr>
          <w:rFonts w:ascii="Times New Roman" w:hAnsi="Times New Roman" w:cs="Times New Roman"/>
          <w:bCs/>
          <w:sz w:val="24"/>
          <w:szCs w:val="24"/>
        </w:rPr>
        <w:instrText>2</w:instrText>
      </w:r>
      <w:r w:rsidR="002665F3">
        <w:rPr>
          <w:rFonts w:ascii="Times New Roman" w:hAnsi="Times New Roman" w:cs="Times New Roman"/>
          <w:bCs/>
          <w:sz w:val="24"/>
          <w:szCs w:val="24"/>
          <w:lang w:val="en-US"/>
        </w:rPr>
        <w:instrText>e</w:instrText>
      </w:r>
      <w:r w:rsidR="002665F3" w:rsidRPr="002665F3">
        <w:rPr>
          <w:rFonts w:ascii="Times New Roman" w:hAnsi="Times New Roman" w:cs="Times New Roman"/>
          <w:bCs/>
          <w:sz w:val="24"/>
          <w:szCs w:val="24"/>
        </w:rPr>
        <w:instrText>70</w:instrText>
      </w:r>
      <w:r w:rsidR="002665F3">
        <w:rPr>
          <w:rFonts w:ascii="Times New Roman" w:hAnsi="Times New Roman" w:cs="Times New Roman"/>
          <w:bCs/>
          <w:sz w:val="24"/>
          <w:szCs w:val="24"/>
          <w:lang w:val="en-US"/>
        </w:rPr>
        <w:instrText>ad</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w:instrText>
      </w:r>
      <w:r w:rsidR="002665F3" w:rsidRPr="002665F3">
        <w:rPr>
          <w:rFonts w:ascii="Times New Roman" w:hAnsi="Times New Roman" w:cs="Times New Roman"/>
          <w:bCs/>
          <w:sz w:val="24"/>
          <w:szCs w:val="24"/>
        </w:rPr>
        <w:instrText>1</w:instrText>
      </w:r>
      <w:r w:rsidR="002665F3">
        <w:rPr>
          <w:rFonts w:ascii="Times New Roman" w:hAnsi="Times New Roman" w:cs="Times New Roman"/>
          <w:bCs/>
          <w:sz w:val="24"/>
          <w:szCs w:val="24"/>
          <w:lang w:val="en-US"/>
        </w:rPr>
        <w:instrText>ac</w:instrText>
      </w:r>
      <w:r w:rsidR="002665F3" w:rsidRPr="002665F3">
        <w:rPr>
          <w:rFonts w:ascii="Times New Roman" w:hAnsi="Times New Roman" w:cs="Times New Roman"/>
          <w:bCs/>
          <w:sz w:val="24"/>
          <w:szCs w:val="24"/>
        </w:rPr>
        <w:instrText>-44</w:instrText>
      </w:r>
      <w:r w:rsidR="002665F3">
        <w:rPr>
          <w:rFonts w:ascii="Times New Roman" w:hAnsi="Times New Roman" w:cs="Times New Roman"/>
          <w:bCs/>
          <w:sz w:val="24"/>
          <w:szCs w:val="24"/>
          <w:lang w:val="en-US"/>
        </w:rPr>
        <w:instrText>cf</w:instrText>
      </w:r>
      <w:r w:rsidR="002665F3" w:rsidRPr="002665F3">
        <w:rPr>
          <w:rFonts w:ascii="Times New Roman" w:hAnsi="Times New Roman" w:cs="Times New Roman"/>
          <w:bCs/>
          <w:sz w:val="24"/>
          <w:szCs w:val="24"/>
        </w:rPr>
        <w:instrText>-90</w:instrText>
      </w:r>
      <w:r w:rsidR="002665F3">
        <w:rPr>
          <w:rFonts w:ascii="Times New Roman" w:hAnsi="Times New Roman" w:cs="Times New Roman"/>
          <w:bCs/>
          <w:sz w:val="24"/>
          <w:szCs w:val="24"/>
          <w:lang w:val="en-US"/>
        </w:rPr>
        <w:instrText>d</w:instrText>
      </w:r>
      <w:r w:rsidR="002665F3" w:rsidRPr="002665F3">
        <w:rPr>
          <w:rFonts w:ascii="Times New Roman" w:hAnsi="Times New Roman" w:cs="Times New Roman"/>
          <w:bCs/>
          <w:sz w:val="24"/>
          <w:szCs w:val="24"/>
        </w:rPr>
        <w:instrText>7-</w:instrText>
      </w:r>
      <w:r w:rsidR="002665F3">
        <w:rPr>
          <w:rFonts w:ascii="Times New Roman" w:hAnsi="Times New Roman" w:cs="Times New Roman"/>
          <w:bCs/>
          <w:sz w:val="24"/>
          <w:szCs w:val="24"/>
          <w:lang w:val="en-US"/>
        </w:rPr>
        <w:instrText>de</w:instrText>
      </w:r>
      <w:r w:rsidR="002665F3" w:rsidRPr="002665F3">
        <w:rPr>
          <w:rFonts w:ascii="Times New Roman" w:hAnsi="Times New Roman" w:cs="Times New Roman"/>
          <w:bCs/>
          <w:sz w:val="24"/>
          <w:szCs w:val="24"/>
        </w:rPr>
        <w:instrText>5813</w:instrText>
      </w:r>
      <w:r w:rsidR="002665F3">
        <w:rPr>
          <w:rFonts w:ascii="Times New Roman" w:hAnsi="Times New Roman" w:cs="Times New Roman"/>
          <w:bCs/>
          <w:sz w:val="24"/>
          <w:szCs w:val="24"/>
          <w:lang w:val="en-US"/>
        </w:rPr>
        <w:instrText>f</w:instrText>
      </w:r>
      <w:r w:rsidR="002665F3" w:rsidRPr="002665F3">
        <w:rPr>
          <w:rFonts w:ascii="Times New Roman" w:hAnsi="Times New Roman" w:cs="Times New Roman"/>
          <w:bCs/>
          <w:sz w:val="24"/>
          <w:szCs w:val="24"/>
        </w:rPr>
        <w:instrText>8</w:instrText>
      </w:r>
      <w:r w:rsidR="002665F3">
        <w:rPr>
          <w:rFonts w:ascii="Times New Roman" w:hAnsi="Times New Roman" w:cs="Times New Roman"/>
          <w:bCs/>
          <w:sz w:val="24"/>
          <w:szCs w:val="24"/>
          <w:lang w:val="en-US"/>
        </w:rPr>
        <w:instrText>e</w:instrText>
      </w:r>
      <w:r w:rsidR="002665F3" w:rsidRPr="002665F3">
        <w:rPr>
          <w:rFonts w:ascii="Times New Roman" w:hAnsi="Times New Roman" w:cs="Times New Roman"/>
          <w:bCs/>
          <w:sz w:val="24"/>
          <w:szCs w:val="24"/>
        </w:rPr>
        <w:instrText>033"]}],"</w:instrText>
      </w:r>
      <w:r w:rsidR="002665F3">
        <w:rPr>
          <w:rFonts w:ascii="Times New Roman" w:hAnsi="Times New Roman" w:cs="Times New Roman"/>
          <w:bCs/>
          <w:sz w:val="24"/>
          <w:szCs w:val="24"/>
          <w:lang w:val="en-US"/>
        </w:rPr>
        <w:instrText>mendeley</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formattedCitation</w:instrText>
      </w:r>
      <w:r w:rsidR="002665F3" w:rsidRPr="002665F3">
        <w:rPr>
          <w:rFonts w:ascii="Times New Roman" w:hAnsi="Times New Roman" w:cs="Times New Roman"/>
          <w:bCs/>
          <w:sz w:val="24"/>
          <w:szCs w:val="24"/>
        </w:rPr>
        <w:instrText>":"[20,21]","</w:instrText>
      </w:r>
      <w:r w:rsidR="002665F3">
        <w:rPr>
          <w:rFonts w:ascii="Times New Roman" w:hAnsi="Times New Roman" w:cs="Times New Roman"/>
          <w:bCs/>
          <w:sz w:val="24"/>
          <w:szCs w:val="24"/>
          <w:lang w:val="en-US"/>
        </w:rPr>
        <w:instrText>plainTextFormattedCitation</w:instrText>
      </w:r>
      <w:r w:rsidR="002665F3" w:rsidRPr="002665F3">
        <w:rPr>
          <w:rFonts w:ascii="Times New Roman" w:hAnsi="Times New Roman" w:cs="Times New Roman"/>
          <w:bCs/>
          <w:sz w:val="24"/>
          <w:szCs w:val="24"/>
        </w:rPr>
        <w:instrText>":"[20,21]","</w:instrText>
      </w:r>
      <w:r w:rsidR="002665F3">
        <w:rPr>
          <w:rFonts w:ascii="Times New Roman" w:hAnsi="Times New Roman" w:cs="Times New Roman"/>
          <w:bCs/>
          <w:sz w:val="24"/>
          <w:szCs w:val="24"/>
          <w:lang w:val="en-US"/>
        </w:rPr>
        <w:instrText>previouslyFormattedCitation</w:instrText>
      </w:r>
      <w:r w:rsidR="002665F3" w:rsidRPr="002665F3">
        <w:rPr>
          <w:rFonts w:ascii="Times New Roman" w:hAnsi="Times New Roman" w:cs="Times New Roman"/>
          <w:bCs/>
          <w:sz w:val="24"/>
          <w:szCs w:val="24"/>
        </w:rPr>
        <w:instrText>":"[20,21]"},"</w:instrText>
      </w:r>
      <w:r w:rsidR="002665F3">
        <w:rPr>
          <w:rFonts w:ascii="Times New Roman" w:hAnsi="Times New Roman" w:cs="Times New Roman"/>
          <w:bCs/>
          <w:sz w:val="24"/>
          <w:szCs w:val="24"/>
          <w:lang w:val="en-US"/>
        </w:rPr>
        <w:instrText>properties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noteIndex</w:instrText>
      </w:r>
      <w:r w:rsidR="002665F3" w:rsidRPr="002665F3">
        <w:rPr>
          <w:rFonts w:ascii="Times New Roman" w:hAnsi="Times New Roman" w:cs="Times New Roman"/>
          <w:bCs/>
          <w:sz w:val="24"/>
          <w:szCs w:val="24"/>
        </w:rPr>
        <w:instrText>":0},"</w:instrText>
      </w:r>
      <w:r w:rsidR="002665F3">
        <w:rPr>
          <w:rFonts w:ascii="Times New Roman" w:hAnsi="Times New Roman" w:cs="Times New Roman"/>
          <w:bCs/>
          <w:sz w:val="24"/>
          <w:szCs w:val="24"/>
          <w:lang w:val="en-US"/>
        </w:rPr>
        <w:instrText>schema</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https</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github</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com</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citation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style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language</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schema</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raw</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master</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csl</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citation</w:instrText>
      </w:r>
      <w:r w:rsidR="002665F3" w:rsidRPr="002665F3">
        <w:rPr>
          <w:rFonts w:ascii="Times New Roman" w:hAnsi="Times New Roman" w:cs="Times New Roman"/>
          <w:bCs/>
          <w:sz w:val="24"/>
          <w:szCs w:val="24"/>
        </w:rPr>
        <w:instrText>.</w:instrText>
      </w:r>
      <w:r w:rsidR="002665F3">
        <w:rPr>
          <w:rFonts w:ascii="Times New Roman" w:hAnsi="Times New Roman" w:cs="Times New Roman"/>
          <w:bCs/>
          <w:sz w:val="24"/>
          <w:szCs w:val="24"/>
          <w:lang w:val="en-US"/>
        </w:rPr>
        <w:instrText>json</w:instrText>
      </w:r>
      <w:r w:rsidR="002665F3" w:rsidRPr="002665F3">
        <w:rPr>
          <w:rFonts w:ascii="Times New Roman" w:hAnsi="Times New Roman" w:cs="Times New Roman"/>
          <w:bCs/>
          <w:sz w:val="24"/>
          <w:szCs w:val="24"/>
        </w:rPr>
        <w:instrText>"}</w:instrText>
      </w:r>
      <w:r w:rsidRPr="000077DD">
        <w:rPr>
          <w:rFonts w:ascii="Times New Roman" w:hAnsi="Times New Roman" w:cs="Times New Roman"/>
          <w:bCs/>
          <w:sz w:val="24"/>
          <w:szCs w:val="24"/>
          <w:lang w:val="en-US"/>
        </w:rPr>
        <w:fldChar w:fldCharType="separate"/>
      </w:r>
      <w:r w:rsidR="00880B52" w:rsidRPr="000077DD">
        <w:rPr>
          <w:rFonts w:ascii="Times New Roman" w:hAnsi="Times New Roman" w:cs="Times New Roman"/>
          <w:bCs/>
          <w:noProof/>
          <w:sz w:val="24"/>
          <w:szCs w:val="24"/>
        </w:rPr>
        <w:t>[20,21]</w:t>
      </w:r>
      <w:r w:rsidRPr="000077DD">
        <w:rPr>
          <w:rFonts w:ascii="Times New Roman" w:hAnsi="Times New Roman" w:cs="Times New Roman"/>
          <w:bCs/>
          <w:sz w:val="24"/>
          <w:szCs w:val="24"/>
          <w:lang w:val="en-US"/>
        </w:rPr>
        <w:fldChar w:fldCharType="end"/>
      </w:r>
      <w:r w:rsidRPr="000077DD">
        <w:rPr>
          <w:rFonts w:ascii="Times New Roman" w:hAnsi="Times New Roman" w:cs="Times New Roman"/>
          <w:bCs/>
          <w:sz w:val="24"/>
          <w:szCs w:val="24"/>
        </w:rPr>
        <w:t xml:space="preserve">. Молекула </w:t>
      </w:r>
      <w:r w:rsidR="00584859" w:rsidRPr="000077DD">
        <w:rPr>
          <w:rFonts w:ascii="Times New Roman" w:hAnsi="Times New Roman" w:cs="Times New Roman"/>
          <w:bCs/>
          <w:sz w:val="24"/>
          <w:szCs w:val="24"/>
        </w:rPr>
        <w:t>ДМАБ (Рисунок 7)</w:t>
      </w:r>
      <w:r w:rsidRPr="000077DD">
        <w:rPr>
          <w:rFonts w:ascii="Times New Roman" w:hAnsi="Times New Roman" w:cs="Times New Roman"/>
          <w:bCs/>
          <w:sz w:val="24"/>
          <w:szCs w:val="24"/>
        </w:rPr>
        <w:t xml:space="preserve"> содержит бор, </w:t>
      </w:r>
      <w:r w:rsidR="00584859" w:rsidRPr="000077DD">
        <w:rPr>
          <w:rFonts w:ascii="Times New Roman" w:hAnsi="Times New Roman" w:cs="Times New Roman"/>
          <w:bCs/>
          <w:sz w:val="24"/>
          <w:szCs w:val="24"/>
        </w:rPr>
        <w:t xml:space="preserve">который </w:t>
      </w:r>
      <w:r w:rsidRPr="000077DD">
        <w:rPr>
          <w:rFonts w:ascii="Times New Roman" w:hAnsi="Times New Roman" w:cs="Times New Roman"/>
          <w:bCs/>
          <w:sz w:val="24"/>
          <w:szCs w:val="24"/>
        </w:rPr>
        <w:t xml:space="preserve">помимо трех ковалентных связей с </w:t>
      </w:r>
      <w:r w:rsidRPr="000077DD">
        <w:rPr>
          <w:rFonts w:ascii="Times New Roman" w:hAnsi="Times New Roman" w:cs="Times New Roman"/>
          <w:bCs/>
          <w:sz w:val="24"/>
          <w:szCs w:val="24"/>
        </w:rPr>
        <w:lastRenderedPageBreak/>
        <w:t xml:space="preserve">водородом, соединяется с трехвалентным азотом за счет неподеленной пары электронов азота по </w:t>
      </w:r>
      <w:r w:rsidR="00584859" w:rsidRPr="000077DD">
        <w:rPr>
          <w:rFonts w:ascii="Times New Roman" w:hAnsi="Times New Roman" w:cs="Times New Roman"/>
          <w:bCs/>
          <w:sz w:val="24"/>
          <w:szCs w:val="24"/>
        </w:rPr>
        <w:t xml:space="preserve">механизму </w:t>
      </w:r>
      <w:r w:rsidRPr="000077DD">
        <w:rPr>
          <w:rFonts w:ascii="Times New Roman" w:hAnsi="Times New Roman" w:cs="Times New Roman"/>
          <w:bCs/>
          <w:sz w:val="24"/>
          <w:szCs w:val="24"/>
        </w:rPr>
        <w:t xml:space="preserve">донорно-акцепторной связи. Из широкого ассортимента боразанов только несколько соединений нашли практическое применение в производстве металлических покрытий: диметиламинборан, диэтиламинборан и пиридинаминборан. </w:t>
      </w:r>
    </w:p>
    <w:p w:rsidR="00EF4CC9" w:rsidRPr="000077DD" w:rsidRDefault="00EF4CC9" w:rsidP="00775E49">
      <w:pPr>
        <w:spacing w:after="0" w:line="360" w:lineRule="auto"/>
        <w:ind w:firstLine="709"/>
        <w:jc w:val="both"/>
        <w:rPr>
          <w:rFonts w:ascii="Times New Roman" w:hAnsi="Times New Roman" w:cs="Times New Roman"/>
          <w:bCs/>
          <w:sz w:val="24"/>
          <w:szCs w:val="24"/>
        </w:rPr>
      </w:pPr>
    </w:p>
    <w:p w:rsidR="00775E49" w:rsidRPr="000077DD" w:rsidRDefault="00775E49" w:rsidP="00775E49">
      <w:pPr>
        <w:spacing w:after="0" w:line="360" w:lineRule="auto"/>
        <w:ind w:firstLine="709"/>
        <w:jc w:val="center"/>
        <w:rPr>
          <w:rFonts w:ascii="Times New Roman" w:hAnsi="Times New Roman" w:cs="Times New Roman"/>
          <w:bCs/>
          <w:sz w:val="24"/>
          <w:szCs w:val="24"/>
        </w:rPr>
      </w:pPr>
      <w:r w:rsidRPr="000077DD">
        <w:rPr>
          <w:noProof/>
          <w:lang w:eastAsia="ru-RU"/>
        </w:rPr>
        <w:drawing>
          <wp:inline distT="0" distB="0" distL="0" distR="0" wp14:anchorId="34DB6402" wp14:editId="5F98717F">
            <wp:extent cx="1021080" cy="763685"/>
            <wp:effectExtent l="0" t="0" r="7620" b="0"/>
            <wp:docPr id="75" name="Рисунок 75" descr="Dimethylamine Borane, DM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methylamine Borane, DMAB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20952" cy="763590"/>
                    </a:xfrm>
                    <a:prstGeom prst="rect">
                      <a:avLst/>
                    </a:prstGeom>
                    <a:noFill/>
                    <a:ln>
                      <a:noFill/>
                    </a:ln>
                  </pic:spPr>
                </pic:pic>
              </a:graphicData>
            </a:graphic>
          </wp:inline>
        </w:drawing>
      </w:r>
    </w:p>
    <w:p w:rsidR="00775E49" w:rsidRPr="000077DD" w:rsidRDefault="00775E49" w:rsidP="00775E49">
      <w:pPr>
        <w:spacing w:after="0" w:line="360" w:lineRule="auto"/>
        <w:ind w:firstLine="709"/>
        <w:jc w:val="center"/>
        <w:rPr>
          <w:rFonts w:ascii="Times New Roman" w:hAnsi="Times New Roman" w:cs="Times New Roman"/>
          <w:bCs/>
          <w:sz w:val="24"/>
          <w:szCs w:val="24"/>
        </w:rPr>
      </w:pPr>
      <w:r w:rsidRPr="000077DD">
        <w:rPr>
          <w:rFonts w:ascii="Times New Roman" w:hAnsi="Times New Roman" w:cs="Times New Roman"/>
          <w:bCs/>
          <w:sz w:val="24"/>
          <w:szCs w:val="24"/>
        </w:rPr>
        <w:t>Рисунок 7 – Структурная формула ДМАБ</w:t>
      </w:r>
    </w:p>
    <w:p w:rsidR="00775E49" w:rsidRPr="000077DD" w:rsidRDefault="00775E49" w:rsidP="00775E49">
      <w:pPr>
        <w:spacing w:after="0" w:line="360" w:lineRule="auto"/>
        <w:ind w:firstLine="709"/>
        <w:jc w:val="both"/>
        <w:rPr>
          <w:rFonts w:ascii="Times New Roman" w:hAnsi="Times New Roman" w:cs="Times New Roman"/>
          <w:bCs/>
          <w:sz w:val="24"/>
          <w:szCs w:val="24"/>
        </w:rPr>
      </w:pPr>
    </w:p>
    <w:p w:rsidR="00953DEB" w:rsidRPr="000077DD" w:rsidRDefault="00953DEB" w:rsidP="00414541">
      <w:pPr>
        <w:spacing w:after="0" w:line="360" w:lineRule="auto"/>
        <w:ind w:firstLine="709"/>
        <w:jc w:val="both"/>
        <w:rPr>
          <w:rFonts w:ascii="Times New Roman" w:hAnsi="Times New Roman" w:cs="Times New Roman"/>
          <w:bCs/>
          <w:sz w:val="24"/>
          <w:szCs w:val="24"/>
        </w:rPr>
      </w:pPr>
      <w:r w:rsidRPr="000077DD">
        <w:rPr>
          <w:rFonts w:ascii="Times New Roman" w:hAnsi="Times New Roman" w:cs="Times New Roman"/>
          <w:bCs/>
          <w:sz w:val="24"/>
          <w:szCs w:val="24"/>
        </w:rPr>
        <w:t>Монометилборазан, моноэтилборазан, изопропилборазан являются слишком реакционноспособными восстановителями</w:t>
      </w:r>
      <w:r w:rsidR="00B7596C" w:rsidRPr="000077DD">
        <w:rPr>
          <w:rFonts w:ascii="Times New Roman" w:hAnsi="Times New Roman" w:cs="Times New Roman"/>
          <w:bCs/>
          <w:sz w:val="24"/>
          <w:szCs w:val="24"/>
        </w:rPr>
        <w:t>, т.к.</w:t>
      </w:r>
      <w:r w:rsidRPr="000077DD">
        <w:rPr>
          <w:rFonts w:ascii="Times New Roman" w:hAnsi="Times New Roman" w:cs="Times New Roman"/>
          <w:bCs/>
          <w:sz w:val="24"/>
          <w:szCs w:val="24"/>
        </w:rPr>
        <w:t xml:space="preserve"> растворы для нанесения покрытия нестабильны</w:t>
      </w:r>
      <w:r w:rsidR="00B7596C" w:rsidRPr="000077DD">
        <w:rPr>
          <w:rFonts w:ascii="Times New Roman" w:hAnsi="Times New Roman" w:cs="Times New Roman"/>
          <w:bCs/>
          <w:sz w:val="24"/>
          <w:szCs w:val="24"/>
        </w:rPr>
        <w:t xml:space="preserve"> </w:t>
      </w:r>
      <w:r w:rsidR="00B7596C" w:rsidRPr="000077DD">
        <w:rPr>
          <w:rFonts w:ascii="Times New Roman" w:hAnsi="Times New Roman" w:cs="Times New Roman"/>
          <w:bCs/>
          <w:sz w:val="24"/>
          <w:szCs w:val="24"/>
        </w:rPr>
        <w:fldChar w:fldCharType="begin" w:fldLock="1"/>
      </w:r>
      <w:r w:rsidR="002665F3">
        <w:rPr>
          <w:rFonts w:ascii="Times New Roman" w:hAnsi="Times New Roman" w:cs="Times New Roman"/>
          <w:bCs/>
          <w:sz w:val="24"/>
          <w:szCs w:val="24"/>
        </w:rPr>
        <w:instrText>ADDIN CSL_CITATION {"citationItems":[{"id":"ITEM-1","itemData":{"DOI":"10.1002/cssc.201000318","ISSN":"18645631","author":[{"dropping-particle":"","family":"Babu Kalidindi","given":"Suresh","non-dropping-particle":"","parse-names":false,"suffix":""},{"dropping-particle":"","family":"Sanyal","given":"Udishnu","non-dropping-particle":"","parse-names":false,"suffix":""},{"dropping-particle":"","family":"Jagirdar","given":"Balaji R.","non-dropping-particle":"","parse-names":false,"suffix":""}],"container-title":"ChemSusChem","id":"ITEM-1","issue":"3","issued":{"date-parts":[["2011","3","21"]]},"page":"317-324","title":"Chemical Synthesis of Metal Nanoparticles Using Amine-Boranes","type":"article-journal","volume":"4"},"uris":["http://www.mendeley.com/documents/?uuid=27ad1946-6385-419a-963e-d60f427f68e2"]}],"mendeley":{"formattedCitation":"[29]","plainTextFormattedCitation":"[29]","previouslyFormattedCitation":"[29]"},"properties":{"noteIndex":0},"schema":"https://github.com/citation-style-language/schema/raw/master/csl-citation.json"}</w:instrText>
      </w:r>
      <w:r w:rsidR="00B7596C" w:rsidRPr="000077DD">
        <w:rPr>
          <w:rFonts w:ascii="Times New Roman" w:hAnsi="Times New Roman" w:cs="Times New Roman"/>
          <w:bCs/>
          <w:sz w:val="24"/>
          <w:szCs w:val="24"/>
        </w:rPr>
        <w:fldChar w:fldCharType="separate"/>
      </w:r>
      <w:r w:rsidR="00880B52" w:rsidRPr="000077DD">
        <w:rPr>
          <w:rFonts w:ascii="Times New Roman" w:hAnsi="Times New Roman" w:cs="Times New Roman"/>
          <w:bCs/>
          <w:noProof/>
          <w:sz w:val="24"/>
          <w:szCs w:val="24"/>
        </w:rPr>
        <w:t>[29]</w:t>
      </w:r>
      <w:r w:rsidR="00B7596C" w:rsidRPr="000077DD">
        <w:rPr>
          <w:rFonts w:ascii="Times New Roman" w:hAnsi="Times New Roman" w:cs="Times New Roman"/>
          <w:bCs/>
          <w:sz w:val="24"/>
          <w:szCs w:val="24"/>
        </w:rPr>
        <w:fldChar w:fldCharType="end"/>
      </w:r>
      <w:r w:rsidRPr="000077DD">
        <w:rPr>
          <w:rFonts w:ascii="Times New Roman" w:hAnsi="Times New Roman" w:cs="Times New Roman"/>
          <w:bCs/>
          <w:sz w:val="24"/>
          <w:szCs w:val="24"/>
        </w:rPr>
        <w:t xml:space="preserve">. Триметилборазан, триэтилборазан плохо реакционноспособны, а соединения с более длинными углеродными цепями растворимы только в органических растворителях (спиртах, эфире, бензоле, диоксане и др.), </w:t>
      </w:r>
      <w:r w:rsidR="00A85B4F" w:rsidRPr="000077DD">
        <w:rPr>
          <w:rFonts w:ascii="Times New Roman" w:hAnsi="Times New Roman" w:cs="Times New Roman"/>
          <w:bCs/>
          <w:sz w:val="24"/>
          <w:szCs w:val="24"/>
          <w:lang w:val="kk-KZ"/>
        </w:rPr>
        <w:t>ч</w:t>
      </w:r>
      <w:r w:rsidRPr="000077DD">
        <w:rPr>
          <w:rFonts w:ascii="Times New Roman" w:hAnsi="Times New Roman" w:cs="Times New Roman"/>
          <w:bCs/>
          <w:sz w:val="24"/>
          <w:szCs w:val="24"/>
        </w:rPr>
        <w:t>то затрудняет их использование при восстановлен</w:t>
      </w:r>
      <w:proofErr w:type="gramStart"/>
      <w:r w:rsidRPr="000077DD">
        <w:rPr>
          <w:rFonts w:ascii="Times New Roman" w:hAnsi="Times New Roman" w:cs="Times New Roman"/>
          <w:bCs/>
          <w:sz w:val="24"/>
          <w:szCs w:val="24"/>
        </w:rPr>
        <w:t>ии ио</w:t>
      </w:r>
      <w:proofErr w:type="gramEnd"/>
      <w:r w:rsidRPr="000077DD">
        <w:rPr>
          <w:rFonts w:ascii="Times New Roman" w:hAnsi="Times New Roman" w:cs="Times New Roman"/>
          <w:bCs/>
          <w:sz w:val="24"/>
          <w:szCs w:val="24"/>
        </w:rPr>
        <w:t xml:space="preserve">нов металлов из водных растворов. Основное преимущество </w:t>
      </w:r>
      <w:r w:rsidR="00B7596C" w:rsidRPr="000077DD">
        <w:rPr>
          <w:rFonts w:ascii="Times New Roman" w:hAnsi="Times New Roman" w:cs="Times New Roman"/>
          <w:bCs/>
          <w:sz w:val="24"/>
          <w:szCs w:val="24"/>
        </w:rPr>
        <w:t xml:space="preserve">ДМАБ заключается в </w:t>
      </w:r>
      <w:r w:rsidRPr="000077DD">
        <w:rPr>
          <w:rFonts w:ascii="Times New Roman" w:hAnsi="Times New Roman" w:cs="Times New Roman"/>
          <w:bCs/>
          <w:sz w:val="24"/>
          <w:szCs w:val="24"/>
        </w:rPr>
        <w:t>высокой стабильности молекулы по сравнению с восстановлением боргидрид</w:t>
      </w:r>
      <w:r w:rsidR="00B7596C" w:rsidRPr="000077DD">
        <w:rPr>
          <w:rFonts w:ascii="Times New Roman" w:hAnsi="Times New Roman" w:cs="Times New Roman"/>
          <w:bCs/>
          <w:sz w:val="24"/>
          <w:szCs w:val="24"/>
        </w:rPr>
        <w:t>ом</w:t>
      </w:r>
      <w:r w:rsidRPr="000077DD">
        <w:rPr>
          <w:rFonts w:ascii="Times New Roman" w:hAnsi="Times New Roman" w:cs="Times New Roman"/>
          <w:bCs/>
          <w:sz w:val="24"/>
          <w:szCs w:val="24"/>
        </w:rPr>
        <w:t xml:space="preserve"> натрия, что позволяет </w:t>
      </w:r>
      <w:r w:rsidR="00B7596C" w:rsidRPr="000077DD">
        <w:rPr>
          <w:rFonts w:ascii="Times New Roman" w:hAnsi="Times New Roman" w:cs="Times New Roman"/>
          <w:bCs/>
          <w:sz w:val="24"/>
          <w:szCs w:val="24"/>
        </w:rPr>
        <w:t>химически осаждать</w:t>
      </w:r>
      <w:r w:rsidRPr="000077DD">
        <w:rPr>
          <w:rFonts w:ascii="Times New Roman" w:hAnsi="Times New Roman" w:cs="Times New Roman"/>
          <w:bCs/>
          <w:sz w:val="24"/>
          <w:szCs w:val="24"/>
        </w:rPr>
        <w:t xml:space="preserve"> металлические наноструктуры в более мягких условиях - при более низкой температуре (50-70 ° </w:t>
      </w:r>
      <w:r w:rsidRPr="000077DD">
        <w:rPr>
          <w:rFonts w:ascii="Times New Roman" w:hAnsi="Times New Roman" w:cs="Times New Roman"/>
          <w:bCs/>
          <w:sz w:val="24"/>
          <w:szCs w:val="24"/>
          <w:lang w:val="en-US"/>
        </w:rPr>
        <w:t>C</w:t>
      </w:r>
      <w:r w:rsidRPr="000077DD">
        <w:rPr>
          <w:rFonts w:ascii="Times New Roman" w:hAnsi="Times New Roman" w:cs="Times New Roman"/>
          <w:bCs/>
          <w:sz w:val="24"/>
          <w:szCs w:val="24"/>
        </w:rPr>
        <w:t xml:space="preserve">) и в широком диапазоне </w:t>
      </w:r>
      <w:r w:rsidRPr="000077DD">
        <w:rPr>
          <w:rFonts w:ascii="Times New Roman" w:hAnsi="Times New Roman" w:cs="Times New Roman"/>
          <w:bCs/>
          <w:sz w:val="24"/>
          <w:szCs w:val="24"/>
          <w:lang w:val="en-US"/>
        </w:rPr>
        <w:t>pH</w:t>
      </w:r>
      <w:r w:rsidRPr="000077DD">
        <w:rPr>
          <w:rFonts w:ascii="Times New Roman" w:hAnsi="Times New Roman" w:cs="Times New Roman"/>
          <w:bCs/>
          <w:sz w:val="24"/>
          <w:szCs w:val="24"/>
        </w:rPr>
        <w:t xml:space="preserve"> (5-10)</w:t>
      </w:r>
      <w:r w:rsidR="00B7596C" w:rsidRPr="000077DD">
        <w:rPr>
          <w:rFonts w:ascii="Times New Roman" w:hAnsi="Times New Roman" w:cs="Times New Roman"/>
          <w:bCs/>
          <w:sz w:val="24"/>
          <w:szCs w:val="24"/>
        </w:rPr>
        <w:t>.</w:t>
      </w:r>
    </w:p>
    <w:p w:rsidR="004428A1" w:rsidRPr="000077DD" w:rsidRDefault="00B42518" w:rsidP="00414541">
      <w:pPr>
        <w:spacing w:after="0" w:line="360" w:lineRule="auto"/>
        <w:ind w:firstLine="709"/>
        <w:jc w:val="both"/>
        <w:rPr>
          <w:rFonts w:ascii="Times New Roman" w:hAnsi="Times New Roman" w:cs="Times New Roman"/>
          <w:bCs/>
          <w:sz w:val="24"/>
          <w:szCs w:val="24"/>
        </w:rPr>
      </w:pPr>
      <w:r w:rsidRPr="000077DD">
        <w:rPr>
          <w:rFonts w:ascii="Times New Roman" w:hAnsi="Times New Roman" w:cs="Times New Roman"/>
          <w:bCs/>
          <w:sz w:val="24"/>
          <w:szCs w:val="24"/>
        </w:rPr>
        <w:t xml:space="preserve">В данном разделе было исследовано влияние температуры раствора осаждения на структурные параметры КТМ состава </w:t>
      </w:r>
      <w:r w:rsidR="00775E49" w:rsidRPr="000077DD">
        <w:rPr>
          <w:rFonts w:ascii="Times New Roman" w:eastAsia="Arial Unicode MS" w:hAnsi="Times New Roman" w:cs="Times New Roman"/>
          <w:color w:val="000000"/>
          <w:sz w:val="24"/>
          <w:szCs w:val="24"/>
          <w:lang w:bidi="kn-IN"/>
        </w:rPr>
        <w:t>Cu_</w:t>
      </w:r>
      <w:r w:rsidR="00775E49" w:rsidRPr="000077DD">
        <w:rPr>
          <w:rFonts w:ascii="Times New Roman" w:eastAsia="Arial Unicode MS" w:hAnsi="Times New Roman" w:cs="Times New Roman"/>
          <w:color w:val="000000"/>
          <w:sz w:val="24"/>
          <w:szCs w:val="24"/>
          <w:lang w:val="en-US" w:bidi="kn-IN"/>
        </w:rPr>
        <w:t>DMAB</w:t>
      </w:r>
      <w:r w:rsidR="00775E49" w:rsidRPr="000077DD">
        <w:rPr>
          <w:rFonts w:ascii="Times New Roman" w:eastAsia="Arial Unicode MS" w:hAnsi="Times New Roman" w:cs="Times New Roman"/>
          <w:color w:val="000000"/>
          <w:sz w:val="24"/>
          <w:szCs w:val="24"/>
          <w:lang w:bidi="kn-IN"/>
        </w:rPr>
        <w:t xml:space="preserve">/ПЭТФ. Трижды активированная полимерная матрица погружалась в раствор осаждения (таблица 1), </w:t>
      </w:r>
      <w:r w:rsidR="00775E49" w:rsidRPr="000077DD">
        <w:rPr>
          <w:rFonts w:ascii="Times New Roman" w:eastAsia="Arial Unicode MS" w:hAnsi="Times New Roman" w:cs="Times New Roman"/>
          <w:color w:val="000000"/>
          <w:sz w:val="24"/>
          <w:szCs w:val="24"/>
          <w:lang w:val="en-US" w:bidi="kn-IN"/>
        </w:rPr>
        <w:t>pH</w:t>
      </w:r>
      <w:r w:rsidR="00775E49" w:rsidRPr="000077DD">
        <w:rPr>
          <w:rFonts w:ascii="Times New Roman" w:eastAsia="Arial Unicode MS" w:hAnsi="Times New Roman" w:cs="Times New Roman"/>
          <w:color w:val="000000"/>
          <w:sz w:val="24"/>
          <w:szCs w:val="24"/>
          <w:lang w:bidi="kn-IN"/>
        </w:rPr>
        <w:t xml:space="preserve"> раствора оставался исходным ~1,85-1,87 после добавления ДМАБ. Так как процесс осаждения протекает стремительно, восстановитель ДМАБ добавлялся почти одновременно с погружением полимерной матрицы. Время осаждения - 15 мин. По окончании процесса осаждения образцы Cu_DMAB/ПЭТФ промывали в 96% растворе этанола и в деионизированной воде и высушивали в инертной атмосфере.</w:t>
      </w:r>
      <w:r w:rsidR="000844E9" w:rsidRPr="000077DD">
        <w:rPr>
          <w:rFonts w:ascii="Times New Roman" w:eastAsia="Arial Unicode MS" w:hAnsi="Times New Roman" w:cs="Times New Roman"/>
          <w:color w:val="000000"/>
          <w:sz w:val="24"/>
          <w:szCs w:val="24"/>
          <w:lang w:bidi="kn-IN"/>
        </w:rPr>
        <w:t xml:space="preserve"> </w:t>
      </w:r>
      <w:r w:rsidR="00775E49" w:rsidRPr="000077DD">
        <w:rPr>
          <w:rFonts w:ascii="Times New Roman" w:eastAsia="Arial Unicode MS" w:hAnsi="Times New Roman" w:cs="Times New Roman"/>
          <w:color w:val="000000"/>
          <w:sz w:val="24"/>
          <w:szCs w:val="24"/>
          <w:lang w:bidi="kn-IN"/>
        </w:rPr>
        <w:t xml:space="preserve">На рисунке 8 представлены </w:t>
      </w:r>
      <w:r w:rsidR="00414541" w:rsidRPr="000077DD">
        <w:rPr>
          <w:rFonts w:ascii="Times New Roman" w:eastAsia="Arial Unicode MS" w:hAnsi="Times New Roman" w:cs="Times New Roman"/>
          <w:color w:val="000000"/>
          <w:sz w:val="24"/>
          <w:szCs w:val="24"/>
          <w:lang w:bidi="kn-IN"/>
        </w:rPr>
        <w:t>микрофотографии поверхности композитов Cu_</w:t>
      </w:r>
      <w:r w:rsidR="00414541" w:rsidRPr="000077DD">
        <w:rPr>
          <w:rFonts w:ascii="Times New Roman" w:eastAsia="Arial Unicode MS" w:hAnsi="Times New Roman" w:cs="Times New Roman"/>
          <w:color w:val="000000"/>
          <w:sz w:val="24"/>
          <w:szCs w:val="24"/>
          <w:lang w:val="en-US" w:bidi="kn-IN"/>
        </w:rPr>
        <w:t>DMAB</w:t>
      </w:r>
      <w:r w:rsidR="00414541" w:rsidRPr="000077DD">
        <w:rPr>
          <w:rFonts w:ascii="Times New Roman" w:eastAsia="Arial Unicode MS" w:hAnsi="Times New Roman" w:cs="Times New Roman"/>
          <w:color w:val="000000"/>
          <w:sz w:val="24"/>
          <w:szCs w:val="24"/>
          <w:lang w:bidi="kn-IN"/>
        </w:rPr>
        <w:t xml:space="preserve">/ПЭТФ, синтезированных в температурном интервале 26-55 </w:t>
      </w:r>
      <w:r w:rsidR="00414541" w:rsidRPr="000077DD">
        <w:rPr>
          <w:rFonts w:ascii="Arial" w:eastAsia="Arial Unicode MS" w:hAnsi="Arial" w:cs="Arial"/>
          <w:color w:val="000000"/>
          <w:sz w:val="24"/>
          <w:szCs w:val="24"/>
          <w:lang w:bidi="kn-IN"/>
        </w:rPr>
        <w:t>°</w:t>
      </w:r>
      <w:r w:rsidR="00414541" w:rsidRPr="000077DD">
        <w:rPr>
          <w:rFonts w:ascii="Times New Roman" w:eastAsia="Arial Unicode MS" w:hAnsi="Times New Roman" w:cs="Times New Roman"/>
          <w:color w:val="000000"/>
          <w:sz w:val="24"/>
          <w:szCs w:val="24"/>
          <w:lang w:bidi="kn-IN"/>
        </w:rPr>
        <w:t xml:space="preserve">С. </w:t>
      </w:r>
      <w:r w:rsidR="00414541" w:rsidRPr="000077DD">
        <w:rPr>
          <w:rFonts w:ascii="Times New Roman" w:hAnsi="Times New Roman" w:cs="Times New Roman"/>
          <w:bCs/>
          <w:sz w:val="24"/>
          <w:szCs w:val="24"/>
        </w:rPr>
        <w:t>Изменение толщины стенок осажденных НТ</w:t>
      </w:r>
      <w:r w:rsidR="00FA3F47" w:rsidRPr="000077DD">
        <w:rPr>
          <w:rFonts w:ascii="Times New Roman" w:hAnsi="Times New Roman" w:cs="Times New Roman"/>
          <w:bCs/>
          <w:sz w:val="24"/>
          <w:szCs w:val="24"/>
        </w:rPr>
        <w:t>, степени кристалличности (СК), а также результаты исследования образцов методом РСА представлены в таблице 3.</w:t>
      </w:r>
      <w:r w:rsidR="00414541" w:rsidRPr="000077DD">
        <w:rPr>
          <w:rFonts w:ascii="Times New Roman" w:hAnsi="Times New Roman" w:cs="Times New Roman"/>
          <w:bCs/>
          <w:sz w:val="24"/>
          <w:szCs w:val="24"/>
        </w:rPr>
        <w:t xml:space="preserve"> </w:t>
      </w:r>
    </w:p>
    <w:p w:rsidR="004428A1" w:rsidRPr="000077DD" w:rsidRDefault="00BB23BC" w:rsidP="00D956B1">
      <w:pPr>
        <w:spacing w:after="0" w:line="360" w:lineRule="auto"/>
        <w:jc w:val="center"/>
        <w:rPr>
          <w:rFonts w:ascii="Times New Roman" w:hAnsi="Times New Roman" w:cs="Times New Roman"/>
          <w:bCs/>
          <w:sz w:val="24"/>
          <w:szCs w:val="24"/>
          <w:lang w:val="en-US"/>
        </w:rPr>
      </w:pPr>
      <w:r w:rsidRPr="000077DD">
        <w:rPr>
          <w:rFonts w:ascii="Times New Roman" w:hAnsi="Times New Roman" w:cs="Times New Roman"/>
          <w:bCs/>
          <w:noProof/>
          <w:sz w:val="24"/>
          <w:szCs w:val="24"/>
          <w:lang w:eastAsia="ru-RU"/>
        </w:rPr>
        <w:lastRenderedPageBreak/>
        <w:drawing>
          <wp:inline distT="0" distB="0" distL="0" distR="0" wp14:anchorId="6153DF02" wp14:editId="699F3028">
            <wp:extent cx="5545279" cy="429006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0493" cy="4294094"/>
                    </a:xfrm>
                    <a:prstGeom prst="rect">
                      <a:avLst/>
                    </a:prstGeom>
                    <a:noFill/>
                  </pic:spPr>
                </pic:pic>
              </a:graphicData>
            </a:graphic>
          </wp:inline>
        </w:drawing>
      </w:r>
    </w:p>
    <w:p w:rsidR="004428A1" w:rsidRPr="000077DD" w:rsidRDefault="00775E49" w:rsidP="004428A1">
      <w:pPr>
        <w:spacing w:after="0" w:line="360" w:lineRule="auto"/>
        <w:jc w:val="center"/>
        <w:rPr>
          <w:rFonts w:ascii="Times New Roman" w:hAnsi="Times New Roman" w:cs="Times New Roman"/>
          <w:bCs/>
          <w:sz w:val="24"/>
          <w:szCs w:val="24"/>
        </w:rPr>
      </w:pPr>
      <w:r w:rsidRPr="000077DD">
        <w:rPr>
          <w:rFonts w:ascii="Times New Roman" w:hAnsi="Times New Roman" w:cs="Times New Roman"/>
          <w:bCs/>
          <w:sz w:val="24"/>
          <w:szCs w:val="24"/>
        </w:rPr>
        <w:t>Рисунок 8</w:t>
      </w:r>
      <w:r w:rsidR="000844E9" w:rsidRPr="000077DD">
        <w:rPr>
          <w:rFonts w:ascii="Times New Roman" w:hAnsi="Times New Roman" w:cs="Times New Roman"/>
          <w:bCs/>
          <w:sz w:val="24"/>
          <w:szCs w:val="24"/>
        </w:rPr>
        <w:t xml:space="preserve"> </w:t>
      </w:r>
      <w:r w:rsidR="004428A1" w:rsidRPr="000077DD">
        <w:rPr>
          <w:rFonts w:ascii="Times New Roman" w:hAnsi="Times New Roman" w:cs="Times New Roman"/>
          <w:bCs/>
          <w:sz w:val="24"/>
          <w:szCs w:val="24"/>
        </w:rPr>
        <w:t xml:space="preserve">– </w:t>
      </w:r>
      <w:r w:rsidRPr="000077DD">
        <w:rPr>
          <w:rFonts w:ascii="Times New Roman" w:hAnsi="Times New Roman" w:cs="Times New Roman"/>
          <w:bCs/>
          <w:sz w:val="24"/>
          <w:szCs w:val="24"/>
        </w:rPr>
        <w:t>Электронные микр</w:t>
      </w:r>
      <w:r w:rsidR="006F2EBC" w:rsidRPr="000077DD">
        <w:rPr>
          <w:rFonts w:ascii="Times New Roman" w:hAnsi="Times New Roman" w:cs="Times New Roman"/>
          <w:bCs/>
          <w:sz w:val="24"/>
          <w:szCs w:val="24"/>
        </w:rPr>
        <w:t>о</w:t>
      </w:r>
      <w:r w:rsidRPr="000077DD">
        <w:rPr>
          <w:rFonts w:ascii="Times New Roman" w:hAnsi="Times New Roman" w:cs="Times New Roman"/>
          <w:bCs/>
          <w:sz w:val="24"/>
          <w:szCs w:val="24"/>
        </w:rPr>
        <w:t xml:space="preserve">фотографии </w:t>
      </w:r>
      <w:r w:rsidRPr="000077DD">
        <w:rPr>
          <w:rFonts w:ascii="Times New Roman" w:eastAsia="Arial Unicode MS" w:hAnsi="Times New Roman" w:cs="Times New Roman"/>
          <w:color w:val="000000"/>
          <w:sz w:val="24"/>
          <w:szCs w:val="24"/>
          <w:lang w:bidi="kn-IN"/>
        </w:rPr>
        <w:t>Cu_</w:t>
      </w:r>
      <w:r w:rsidRPr="000077DD">
        <w:rPr>
          <w:rFonts w:ascii="Times New Roman" w:eastAsia="Arial Unicode MS" w:hAnsi="Times New Roman" w:cs="Times New Roman"/>
          <w:color w:val="000000"/>
          <w:sz w:val="24"/>
          <w:szCs w:val="24"/>
          <w:lang w:val="en-US" w:bidi="kn-IN"/>
        </w:rPr>
        <w:t>DMAB</w:t>
      </w:r>
      <w:r w:rsidRPr="000077DD">
        <w:rPr>
          <w:rFonts w:ascii="Times New Roman" w:eastAsia="Arial Unicode MS" w:hAnsi="Times New Roman" w:cs="Times New Roman"/>
          <w:color w:val="000000"/>
          <w:sz w:val="24"/>
          <w:szCs w:val="24"/>
          <w:lang w:bidi="kn-IN"/>
        </w:rPr>
        <w:t>/ПЭТФ композитов, синтезированных при различных температурных режимах</w:t>
      </w:r>
    </w:p>
    <w:p w:rsidR="004428A1" w:rsidRPr="000077DD" w:rsidRDefault="004428A1" w:rsidP="004428A1">
      <w:pPr>
        <w:spacing w:after="0" w:line="360" w:lineRule="auto"/>
        <w:rPr>
          <w:rFonts w:ascii="Times New Roman" w:hAnsi="Times New Roman" w:cs="Times New Roman"/>
          <w:bCs/>
          <w:sz w:val="24"/>
          <w:szCs w:val="24"/>
        </w:rPr>
      </w:pPr>
    </w:p>
    <w:p w:rsidR="004428A1" w:rsidRPr="000077DD" w:rsidRDefault="00FA3F47" w:rsidP="004428A1">
      <w:pPr>
        <w:spacing w:after="0" w:line="360" w:lineRule="auto"/>
        <w:jc w:val="both"/>
        <w:rPr>
          <w:rFonts w:ascii="Times New Roman" w:eastAsia="Calibri" w:hAnsi="Times New Roman" w:cs="Times New Roman"/>
          <w:sz w:val="24"/>
          <w:szCs w:val="24"/>
        </w:rPr>
      </w:pPr>
      <w:r w:rsidRPr="000077DD">
        <w:rPr>
          <w:rFonts w:ascii="Times New Roman" w:eastAsia="Calibri" w:hAnsi="Times New Roman" w:cs="Times New Roman"/>
          <w:sz w:val="24"/>
          <w:szCs w:val="24"/>
        </w:rPr>
        <w:t>Таблица 3</w:t>
      </w:r>
      <w:r w:rsidR="004428A1" w:rsidRPr="000077DD">
        <w:rPr>
          <w:rFonts w:ascii="Times New Roman" w:eastAsia="Calibri" w:hAnsi="Times New Roman" w:cs="Times New Roman"/>
          <w:sz w:val="24"/>
          <w:szCs w:val="24"/>
        </w:rPr>
        <w:t xml:space="preserve"> – </w:t>
      </w:r>
      <w:r w:rsidRPr="000077DD">
        <w:rPr>
          <w:rFonts w:ascii="Times New Roman" w:eastAsia="Calibri" w:hAnsi="Times New Roman" w:cs="Times New Roman"/>
          <w:sz w:val="24"/>
          <w:szCs w:val="24"/>
        </w:rPr>
        <w:t xml:space="preserve">Структурные параметры </w:t>
      </w:r>
      <w:r w:rsidRPr="000077DD">
        <w:rPr>
          <w:rFonts w:ascii="Times New Roman" w:eastAsia="Arial Unicode MS" w:hAnsi="Times New Roman" w:cs="Times New Roman"/>
          <w:color w:val="000000"/>
          <w:sz w:val="24"/>
          <w:szCs w:val="24"/>
          <w:lang w:bidi="kn-IN"/>
        </w:rPr>
        <w:t>Cu_</w:t>
      </w:r>
      <w:r w:rsidRPr="000077DD">
        <w:rPr>
          <w:rFonts w:ascii="Times New Roman" w:eastAsia="Arial Unicode MS" w:hAnsi="Times New Roman" w:cs="Times New Roman"/>
          <w:color w:val="000000"/>
          <w:sz w:val="24"/>
          <w:szCs w:val="24"/>
          <w:lang w:val="en-US" w:bidi="kn-IN"/>
        </w:rPr>
        <w:t>DMAB</w:t>
      </w:r>
      <w:r w:rsidRPr="000077DD">
        <w:rPr>
          <w:rFonts w:ascii="Times New Roman" w:eastAsia="Arial Unicode MS" w:hAnsi="Times New Roman" w:cs="Times New Roman"/>
          <w:color w:val="000000"/>
          <w:sz w:val="24"/>
          <w:szCs w:val="24"/>
          <w:lang w:bidi="kn-IN"/>
        </w:rPr>
        <w:t xml:space="preserve">/ПЭТФ </w:t>
      </w:r>
      <w:r w:rsidRPr="000077DD">
        <w:rPr>
          <w:rFonts w:ascii="Times New Roman" w:eastAsia="Calibri" w:hAnsi="Times New Roman" w:cs="Times New Roman"/>
          <w:sz w:val="24"/>
          <w:szCs w:val="24"/>
        </w:rPr>
        <w:t>композитов</w:t>
      </w:r>
    </w:p>
    <w:tbl>
      <w:tblPr>
        <w:tblW w:w="5000" w:type="pct"/>
        <w:jc w:val="center"/>
        <w:tblCellMar>
          <w:left w:w="0" w:type="dxa"/>
          <w:right w:w="0" w:type="dxa"/>
        </w:tblCellMar>
        <w:tblLook w:val="0600" w:firstRow="0" w:lastRow="0" w:firstColumn="0" w:lastColumn="0" w:noHBand="1" w:noVBand="1"/>
      </w:tblPr>
      <w:tblGrid>
        <w:gridCol w:w="1015"/>
        <w:gridCol w:w="793"/>
        <w:gridCol w:w="1414"/>
        <w:gridCol w:w="1289"/>
        <w:gridCol w:w="1534"/>
        <w:gridCol w:w="2137"/>
        <w:gridCol w:w="1197"/>
      </w:tblGrid>
      <w:tr w:rsidR="00775E49" w:rsidRPr="000077DD" w:rsidTr="00FA3F47">
        <w:trPr>
          <w:trHeight w:val="235"/>
          <w:jc w:val="center"/>
        </w:trPr>
        <w:tc>
          <w:tcPr>
            <w:tcW w:w="541"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T, ⁰C</w:t>
            </w: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775E49"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Фаза</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775E49"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Размер кристаллитов</w:t>
            </w:r>
          </w:p>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L</w:t>
            </w:r>
            <w:r w:rsidRPr="000077DD">
              <w:rPr>
                <w:rFonts w:ascii="Times New Roman" w:hAnsi="Times New Roman" w:cs="Times New Roman"/>
                <w:sz w:val="24"/>
                <w:szCs w:val="24"/>
              </w:rPr>
              <w:t xml:space="preserve">, </w:t>
            </w:r>
            <w:r w:rsidR="00775E49" w:rsidRPr="000077DD">
              <w:rPr>
                <w:rFonts w:ascii="Times New Roman" w:hAnsi="Times New Roman" w:cs="Times New Roman"/>
                <w:sz w:val="24"/>
                <w:szCs w:val="24"/>
              </w:rPr>
              <w:t>нм</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775E49"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Содержание фазы</w:t>
            </w:r>
            <w:r w:rsidR="004428A1" w:rsidRPr="000077DD">
              <w:rPr>
                <w:rFonts w:ascii="Times New Roman" w:hAnsi="Times New Roman" w:cs="Times New Roman"/>
                <w:sz w:val="24"/>
                <w:szCs w:val="24"/>
                <w:lang w:val="en-US"/>
              </w:rPr>
              <w:t>,%</w:t>
            </w:r>
          </w:p>
        </w:tc>
        <w:tc>
          <w:tcPr>
            <w:tcW w:w="818"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775E49"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СК</w:t>
            </w:r>
            <w:r w:rsidR="004428A1" w:rsidRPr="000077DD">
              <w:rPr>
                <w:rFonts w:ascii="Times New Roman" w:hAnsi="Times New Roman" w:cs="Times New Roman"/>
                <w:sz w:val="24"/>
                <w:szCs w:val="24"/>
                <w:lang w:val="en-US"/>
              </w:rPr>
              <w:t>, %</w:t>
            </w:r>
          </w:p>
        </w:tc>
        <w:tc>
          <w:tcPr>
            <w:tcW w:w="1139"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775E49"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Толщина стенок НТ меди, нм</w:t>
            </w:r>
          </w:p>
        </w:tc>
        <w:tc>
          <w:tcPr>
            <w:tcW w:w="639"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 xml:space="preserve">R, </w:t>
            </w:r>
            <w:r w:rsidR="00775E49" w:rsidRPr="000077DD">
              <w:rPr>
                <w:rFonts w:ascii="Times New Roman" w:hAnsi="Times New Roman" w:cs="Times New Roman"/>
                <w:sz w:val="24"/>
                <w:szCs w:val="24"/>
              </w:rPr>
              <w:t>мг</w:t>
            </w:r>
            <w:r w:rsidRPr="000077DD">
              <w:rPr>
                <w:rFonts w:ascii="Times New Roman" w:hAnsi="Times New Roman" w:cs="Times New Roman"/>
                <w:sz w:val="24"/>
                <w:szCs w:val="24"/>
              </w:rPr>
              <w:t>/</w:t>
            </w:r>
            <w:r w:rsidR="00775E49" w:rsidRPr="000077DD">
              <w:rPr>
                <w:rFonts w:ascii="Times New Roman" w:hAnsi="Times New Roman" w:cs="Times New Roman"/>
                <w:sz w:val="24"/>
                <w:szCs w:val="24"/>
              </w:rPr>
              <w:t>см</w:t>
            </w:r>
            <w:r w:rsidRPr="000077DD">
              <w:rPr>
                <w:rFonts w:ascii="Times New Roman" w:hAnsi="Times New Roman" w:cs="Times New Roman"/>
                <w:sz w:val="24"/>
                <w:szCs w:val="24"/>
                <w:vertAlign w:val="superscript"/>
              </w:rPr>
              <w:t>2</w:t>
            </w:r>
            <w:r w:rsidRPr="000077DD">
              <w:rPr>
                <w:rFonts w:ascii="Times New Roman" w:hAnsi="Times New Roman" w:cs="Times New Roman"/>
                <w:sz w:val="24"/>
                <w:szCs w:val="24"/>
              </w:rPr>
              <w:t>×</w:t>
            </w:r>
            <w:r w:rsidR="00775E49" w:rsidRPr="000077DD">
              <w:rPr>
                <w:rFonts w:ascii="Times New Roman" w:hAnsi="Times New Roman" w:cs="Times New Roman"/>
                <w:sz w:val="24"/>
                <w:szCs w:val="24"/>
              </w:rPr>
              <w:t>ч</w:t>
            </w:r>
          </w:p>
        </w:tc>
      </w:tr>
      <w:tr w:rsidR="00775E49" w:rsidRPr="000077DD" w:rsidTr="00FA3F47">
        <w:trPr>
          <w:trHeight w:val="98"/>
          <w:jc w:val="center"/>
        </w:trPr>
        <w:tc>
          <w:tcPr>
            <w:tcW w:w="541"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26</w:t>
            </w: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lang w:val="en-US"/>
              </w:rPr>
              <w:t>2</w:t>
            </w:r>
            <w:r w:rsidRPr="000077DD">
              <w:rPr>
                <w:rFonts w:ascii="Times New Roman" w:hAnsi="Times New Roman" w:cs="Times New Roman"/>
                <w:sz w:val="24"/>
                <w:szCs w:val="24"/>
                <w:lang w:val="en-US"/>
              </w:rPr>
              <w:t>O</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137</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48</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32</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1</w:t>
            </w:r>
          </w:p>
        </w:tc>
        <w:tc>
          <w:tcPr>
            <w:tcW w:w="818"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63</w:t>
            </w:r>
          </w:p>
        </w:tc>
        <w:tc>
          <w:tcPr>
            <w:tcW w:w="11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11</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53</w:t>
            </w:r>
          </w:p>
        </w:tc>
        <w:tc>
          <w:tcPr>
            <w:tcW w:w="6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0</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62</w:t>
            </w:r>
          </w:p>
        </w:tc>
      </w:tr>
      <w:tr w:rsidR="00775E49" w:rsidRPr="000077DD" w:rsidTr="00FA3F47">
        <w:trPr>
          <w:trHeight w:val="9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94</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55</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67</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r>
      <w:tr w:rsidR="00775E49" w:rsidRPr="000077DD" w:rsidTr="00FA3F47">
        <w:trPr>
          <w:trHeight w:val="98"/>
          <w:jc w:val="center"/>
        </w:trPr>
        <w:tc>
          <w:tcPr>
            <w:tcW w:w="541"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35</w:t>
            </w: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lang w:val="en-US"/>
              </w:rPr>
              <w:t>2</w:t>
            </w:r>
            <w:r w:rsidRPr="000077DD">
              <w:rPr>
                <w:rFonts w:ascii="Times New Roman" w:hAnsi="Times New Roman" w:cs="Times New Roman"/>
                <w:sz w:val="24"/>
                <w:szCs w:val="24"/>
                <w:lang w:val="en-US"/>
              </w:rPr>
              <w:t>O</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69</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63</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48</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3</w:t>
            </w:r>
          </w:p>
        </w:tc>
        <w:tc>
          <w:tcPr>
            <w:tcW w:w="818"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60</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4</w:t>
            </w:r>
          </w:p>
        </w:tc>
        <w:tc>
          <w:tcPr>
            <w:tcW w:w="11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23</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71</w:t>
            </w:r>
          </w:p>
        </w:tc>
        <w:tc>
          <w:tcPr>
            <w:tcW w:w="6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0</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70</w:t>
            </w:r>
          </w:p>
        </w:tc>
      </w:tr>
      <w:tr w:rsidR="00775E49" w:rsidRPr="000077DD" w:rsidTr="00FA3F47">
        <w:trPr>
          <w:trHeight w:val="9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135</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8</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51</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r>
      <w:tr w:rsidR="00775E49" w:rsidRPr="000077DD" w:rsidTr="00FA3F47">
        <w:trPr>
          <w:trHeight w:val="98"/>
          <w:jc w:val="center"/>
        </w:trPr>
        <w:tc>
          <w:tcPr>
            <w:tcW w:w="541"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45</w:t>
            </w: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lang w:val="en-US"/>
              </w:rPr>
              <w:t>2</w:t>
            </w:r>
            <w:r w:rsidRPr="000077DD">
              <w:rPr>
                <w:rFonts w:ascii="Times New Roman" w:hAnsi="Times New Roman" w:cs="Times New Roman"/>
                <w:sz w:val="24"/>
                <w:szCs w:val="24"/>
                <w:lang w:val="en-US"/>
              </w:rPr>
              <w:t>O</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38</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71</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16</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6</w:t>
            </w:r>
          </w:p>
        </w:tc>
        <w:tc>
          <w:tcPr>
            <w:tcW w:w="818"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61</w:t>
            </w:r>
          </w:p>
        </w:tc>
        <w:tc>
          <w:tcPr>
            <w:tcW w:w="11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27</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73</w:t>
            </w:r>
          </w:p>
        </w:tc>
        <w:tc>
          <w:tcPr>
            <w:tcW w:w="6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0</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71</w:t>
            </w:r>
          </w:p>
        </w:tc>
      </w:tr>
      <w:tr w:rsidR="00775E49" w:rsidRPr="000077DD" w:rsidTr="00FA3F47">
        <w:trPr>
          <w:trHeight w:val="9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31</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44</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83</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r>
      <w:tr w:rsidR="00775E49" w:rsidRPr="000077DD" w:rsidTr="00FA3F47">
        <w:trPr>
          <w:trHeight w:val="98"/>
          <w:jc w:val="center"/>
        </w:trPr>
        <w:tc>
          <w:tcPr>
            <w:tcW w:w="541"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50</w:t>
            </w: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lang w:val="en-US"/>
              </w:rPr>
              <w:t>2</w:t>
            </w:r>
            <w:r w:rsidRPr="000077DD">
              <w:rPr>
                <w:rFonts w:ascii="Times New Roman" w:hAnsi="Times New Roman" w:cs="Times New Roman"/>
                <w:sz w:val="24"/>
                <w:szCs w:val="24"/>
                <w:lang w:val="en-US"/>
              </w:rPr>
              <w:t>O</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45</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02</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42</w:t>
            </w:r>
          </w:p>
        </w:tc>
        <w:tc>
          <w:tcPr>
            <w:tcW w:w="818"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56</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3</w:t>
            </w:r>
          </w:p>
        </w:tc>
        <w:tc>
          <w:tcPr>
            <w:tcW w:w="11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29</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39</w:t>
            </w:r>
          </w:p>
        </w:tc>
        <w:tc>
          <w:tcPr>
            <w:tcW w:w="6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AC6542">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0</w:t>
            </w:r>
            <w:r w:rsidR="00FA3F47" w:rsidRPr="000077DD">
              <w:rPr>
                <w:rFonts w:ascii="Times New Roman" w:hAnsi="Times New Roman" w:cs="Times New Roman"/>
                <w:sz w:val="24"/>
                <w:szCs w:val="24"/>
                <w:lang w:val="en-US"/>
              </w:rPr>
              <w:t>,</w:t>
            </w:r>
            <w:r w:rsidR="00AC6542" w:rsidRPr="000077DD">
              <w:rPr>
                <w:rFonts w:ascii="Times New Roman" w:hAnsi="Times New Roman" w:cs="Times New Roman"/>
                <w:sz w:val="24"/>
                <w:szCs w:val="24"/>
              </w:rPr>
              <w:t>74</w:t>
            </w:r>
          </w:p>
        </w:tc>
      </w:tr>
      <w:tr w:rsidR="00775E49" w:rsidRPr="000077DD" w:rsidTr="00FA3F47">
        <w:trPr>
          <w:trHeight w:val="9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110</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09</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58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r>
      <w:tr w:rsidR="00775E49" w:rsidRPr="000077DD" w:rsidTr="00FA3F47">
        <w:trPr>
          <w:trHeight w:val="98"/>
          <w:jc w:val="center"/>
        </w:trPr>
        <w:tc>
          <w:tcPr>
            <w:tcW w:w="541"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55</w:t>
            </w: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r w:rsidRPr="000077DD">
              <w:rPr>
                <w:rFonts w:ascii="Times New Roman" w:hAnsi="Times New Roman" w:cs="Times New Roman"/>
                <w:sz w:val="24"/>
                <w:szCs w:val="24"/>
                <w:vertAlign w:val="subscript"/>
                <w:lang w:val="en-US"/>
              </w:rPr>
              <w:t>2</w:t>
            </w:r>
            <w:r w:rsidRPr="000077DD">
              <w:rPr>
                <w:rFonts w:ascii="Times New Roman" w:hAnsi="Times New Roman" w:cs="Times New Roman"/>
                <w:sz w:val="24"/>
                <w:szCs w:val="24"/>
                <w:lang w:val="en-US"/>
              </w:rPr>
              <w:t>O</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48</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89</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37</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4</w:t>
            </w:r>
          </w:p>
        </w:tc>
        <w:tc>
          <w:tcPr>
            <w:tcW w:w="818"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67</w:t>
            </w:r>
          </w:p>
        </w:tc>
        <w:tc>
          <w:tcPr>
            <w:tcW w:w="11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33</w:t>
            </w:r>
            <w:r w:rsidR="00FA3F47" w:rsidRPr="000077DD">
              <w:rPr>
                <w:rFonts w:ascii="Times New Roman" w:hAnsi="Times New Roman" w:cs="Times New Roman"/>
                <w:sz w:val="24"/>
                <w:szCs w:val="24"/>
              </w:rPr>
              <w:t>,</w:t>
            </w:r>
            <w:r w:rsidRPr="000077DD">
              <w:rPr>
                <w:rFonts w:ascii="Times New Roman" w:hAnsi="Times New Roman" w:cs="Times New Roman"/>
                <w:sz w:val="24"/>
                <w:szCs w:val="24"/>
              </w:rPr>
              <w:t>80</w:t>
            </w:r>
          </w:p>
        </w:tc>
        <w:tc>
          <w:tcPr>
            <w:tcW w:w="639" w:type="pct"/>
            <w:vMerge w:val="restar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0</w:t>
            </w:r>
            <w:r w:rsidR="00FA3F47"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78</w:t>
            </w:r>
          </w:p>
        </w:tc>
      </w:tr>
      <w:tr w:rsidR="00775E49" w:rsidRPr="000077DD" w:rsidTr="00FA3F47">
        <w:trPr>
          <w:trHeight w:val="9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423"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Cu</w:t>
            </w:r>
          </w:p>
        </w:tc>
        <w:tc>
          <w:tcPr>
            <w:tcW w:w="754"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53,99</w:t>
            </w:r>
          </w:p>
        </w:tc>
        <w:tc>
          <w:tcPr>
            <w:tcW w:w="687" w:type="pct"/>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rsidR="004428A1" w:rsidRPr="000077DD" w:rsidRDefault="004428A1" w:rsidP="006A6A6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62,6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28A1" w:rsidRPr="000077DD" w:rsidRDefault="004428A1" w:rsidP="006A6A68">
            <w:pPr>
              <w:spacing w:after="0" w:line="240" w:lineRule="auto"/>
              <w:rPr>
                <w:rFonts w:ascii="Times New Roman" w:hAnsi="Times New Roman" w:cs="Times New Roman"/>
                <w:sz w:val="24"/>
                <w:szCs w:val="24"/>
              </w:rPr>
            </w:pPr>
          </w:p>
        </w:tc>
      </w:tr>
    </w:tbl>
    <w:p w:rsidR="004428A1" w:rsidRPr="000077DD" w:rsidRDefault="004428A1" w:rsidP="004428A1">
      <w:pPr>
        <w:spacing w:after="0" w:line="360" w:lineRule="auto"/>
        <w:rPr>
          <w:rFonts w:ascii="Times New Roman" w:hAnsi="Times New Roman" w:cs="Times New Roman"/>
          <w:sz w:val="24"/>
          <w:szCs w:val="24"/>
        </w:rPr>
      </w:pPr>
    </w:p>
    <w:p w:rsidR="00FA3F47" w:rsidRPr="000077DD" w:rsidRDefault="00FA3F47" w:rsidP="00FA3F47">
      <w:pPr>
        <w:widowControl w:val="0"/>
        <w:tabs>
          <w:tab w:val="left" w:pos="1350"/>
          <w:tab w:val="left" w:pos="2182"/>
          <w:tab w:val="left" w:pos="3918"/>
          <w:tab w:val="left" w:pos="4578"/>
          <w:tab w:val="left" w:pos="5447"/>
          <w:tab w:val="left" w:pos="7294"/>
          <w:tab w:val="left" w:pos="8972"/>
          <w:tab w:val="left" w:pos="9916"/>
        </w:tabs>
        <w:spacing w:after="0" w:line="360" w:lineRule="auto"/>
        <w:ind w:right="-19" w:firstLine="709"/>
        <w:jc w:val="both"/>
        <w:rPr>
          <w:rFonts w:ascii="Times New Roman" w:eastAsia="Times New Roman" w:hAnsi="Times New Roman" w:cs="Times New Roman"/>
          <w:color w:val="000000"/>
          <w:sz w:val="24"/>
          <w:szCs w:val="24"/>
        </w:rPr>
      </w:pPr>
      <w:r w:rsidRPr="000077DD">
        <w:rPr>
          <w:rFonts w:ascii="Times New Roman" w:eastAsia="Times New Roman" w:hAnsi="Times New Roman" w:cs="Times New Roman"/>
          <w:color w:val="000000"/>
          <w:sz w:val="24"/>
          <w:szCs w:val="24"/>
        </w:rPr>
        <w:t xml:space="preserve">Анализ кристаллической структуры и фазового состава образцов методом рентгеновской дифракции показал, что при использовании ДМАБ в качестве восстановителя образуются две фазы - кристаллическая медь и фаза куприта </w:t>
      </w:r>
      <w:r w:rsidRPr="000077DD">
        <w:rPr>
          <w:rFonts w:ascii="Times New Roman" w:eastAsia="Times New Roman" w:hAnsi="Times New Roman" w:cs="Times New Roman"/>
          <w:color w:val="000000"/>
          <w:sz w:val="24"/>
          <w:szCs w:val="24"/>
          <w:lang w:val="en-US"/>
        </w:rPr>
        <w:t>Cu</w:t>
      </w:r>
      <w:r w:rsidRPr="000077DD">
        <w:rPr>
          <w:rFonts w:ascii="Times New Roman" w:eastAsia="Times New Roman" w:hAnsi="Times New Roman" w:cs="Times New Roman"/>
          <w:color w:val="000000"/>
          <w:sz w:val="24"/>
          <w:szCs w:val="24"/>
          <w:vertAlign w:val="subscript"/>
        </w:rPr>
        <w:t>2</w:t>
      </w:r>
      <w:r w:rsidRPr="000077DD">
        <w:rPr>
          <w:rFonts w:ascii="Times New Roman" w:eastAsia="Times New Roman" w:hAnsi="Times New Roman" w:cs="Times New Roman"/>
          <w:color w:val="000000"/>
          <w:sz w:val="24"/>
          <w:szCs w:val="24"/>
          <w:lang w:val="en-US"/>
        </w:rPr>
        <w:t>O</w:t>
      </w:r>
      <w:r w:rsidRPr="000077DD">
        <w:rPr>
          <w:rFonts w:ascii="Times New Roman" w:eastAsia="Times New Roman" w:hAnsi="Times New Roman" w:cs="Times New Roman"/>
          <w:color w:val="000000"/>
          <w:sz w:val="24"/>
          <w:szCs w:val="24"/>
        </w:rPr>
        <w:t>.</w:t>
      </w:r>
    </w:p>
    <w:p w:rsidR="004428A1" w:rsidRPr="000077DD" w:rsidRDefault="004428A1" w:rsidP="00311225">
      <w:pPr>
        <w:spacing w:after="0" w:line="360" w:lineRule="auto"/>
        <w:ind w:firstLine="709"/>
        <w:rPr>
          <w:rFonts w:ascii="Times New Roman" w:hAnsi="Times New Roman" w:cs="Times New Roman"/>
          <w:sz w:val="24"/>
          <w:szCs w:val="24"/>
        </w:rPr>
      </w:pPr>
    </w:p>
    <w:p w:rsidR="00853391" w:rsidRPr="000077DD" w:rsidRDefault="006F2EBC" w:rsidP="00311225">
      <w:pPr>
        <w:spacing w:after="0" w:line="360" w:lineRule="auto"/>
        <w:ind w:firstLine="709"/>
        <w:rPr>
          <w:rFonts w:ascii="Times New Roman" w:hAnsi="Times New Roman" w:cs="Times New Roman"/>
          <w:b/>
          <w:sz w:val="24"/>
          <w:szCs w:val="24"/>
        </w:rPr>
      </w:pPr>
      <w:r w:rsidRPr="000077DD">
        <w:rPr>
          <w:rFonts w:ascii="Times New Roman" w:hAnsi="Times New Roman" w:cs="Times New Roman"/>
          <w:b/>
          <w:sz w:val="24"/>
          <w:szCs w:val="24"/>
        </w:rPr>
        <w:lastRenderedPageBreak/>
        <w:t>1.</w:t>
      </w:r>
      <w:r w:rsidR="00853391" w:rsidRPr="000077DD">
        <w:rPr>
          <w:rFonts w:ascii="Times New Roman" w:hAnsi="Times New Roman" w:cs="Times New Roman"/>
          <w:b/>
          <w:sz w:val="24"/>
          <w:szCs w:val="24"/>
        </w:rPr>
        <w:t>3 Глиоксиловая кислота</w:t>
      </w:r>
    </w:p>
    <w:p w:rsidR="00853391" w:rsidRPr="000077DD" w:rsidRDefault="00853391" w:rsidP="00311225">
      <w:pPr>
        <w:spacing w:after="0" w:line="360" w:lineRule="auto"/>
        <w:ind w:firstLine="709"/>
        <w:jc w:val="both"/>
        <w:rPr>
          <w:rFonts w:ascii="Times New Roman" w:hAnsi="Times New Roman" w:cs="Times New Roman"/>
          <w:sz w:val="24"/>
          <w:szCs w:val="24"/>
        </w:rPr>
      </w:pPr>
      <w:proofErr w:type="gramStart"/>
      <w:r w:rsidRPr="000077DD">
        <w:rPr>
          <w:rFonts w:ascii="Times New Roman" w:hAnsi="Times New Roman" w:cs="Times New Roman"/>
          <w:sz w:val="24"/>
          <w:szCs w:val="24"/>
        </w:rPr>
        <w:t>Глиоксиловая кислота является лучшей альтернативой формальдегиду из-за ее сходной природы и свойств</w:t>
      </w:r>
      <w:proofErr w:type="gramEnd"/>
      <w:r w:rsidRPr="000077DD">
        <w:rPr>
          <w:rFonts w:ascii="Times New Roman" w:hAnsi="Times New Roman" w:cs="Times New Roman"/>
          <w:sz w:val="24"/>
          <w:szCs w:val="24"/>
        </w:rPr>
        <w:t xml:space="preserve"> </w:t>
      </w:r>
      <w:r w:rsidRPr="000077DD">
        <w:rPr>
          <w:rFonts w:ascii="Times New Roman" w:hAnsi="Times New Roman" w:cs="Times New Roman"/>
          <w:sz w:val="24"/>
          <w:szCs w:val="24"/>
          <w:lang w:val="en-US"/>
        </w:rPr>
        <w:fldChar w:fldCharType="begin" w:fldLock="1"/>
      </w:r>
      <w:r w:rsidR="002665F3">
        <w:rPr>
          <w:rFonts w:ascii="Times New Roman" w:hAnsi="Times New Roman" w:cs="Times New Roman"/>
          <w:sz w:val="24"/>
          <w:szCs w:val="24"/>
          <w:lang w:val="en-US"/>
        </w:rPr>
        <w:instrText>ADDIN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CSL</w:instrText>
      </w:r>
      <w:r w:rsidR="002665F3" w:rsidRPr="002665F3">
        <w:rPr>
          <w:rFonts w:ascii="Times New Roman" w:hAnsi="Times New Roman" w:cs="Times New Roman"/>
          <w:sz w:val="24"/>
          <w:szCs w:val="24"/>
        </w:rPr>
        <w:instrText>_</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citationItems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-1","</w:instrText>
      </w:r>
      <w:r w:rsidR="002665F3">
        <w:rPr>
          <w:rFonts w:ascii="Times New Roman" w:hAnsi="Times New Roman" w:cs="Times New Roman"/>
          <w:sz w:val="24"/>
          <w:szCs w:val="24"/>
          <w:lang w:val="en-US"/>
        </w:rPr>
        <w:instrText>itemData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DOI</w:instrText>
      </w:r>
      <w:r w:rsidR="002665F3" w:rsidRPr="002665F3">
        <w:rPr>
          <w:rFonts w:ascii="Times New Roman" w:hAnsi="Times New Roman" w:cs="Times New Roman"/>
          <w:sz w:val="24"/>
          <w:szCs w:val="24"/>
        </w:rPr>
        <w:instrText>":"10.1149/1.2054800","</w:instrText>
      </w:r>
      <w:r w:rsidR="002665F3">
        <w:rPr>
          <w:rFonts w:ascii="Times New Roman" w:hAnsi="Times New Roman" w:cs="Times New Roman"/>
          <w:sz w:val="24"/>
          <w:szCs w:val="24"/>
          <w:lang w:val="en-US"/>
        </w:rPr>
        <w:instrText>ISSN</w:instrText>
      </w:r>
      <w:r w:rsidR="002665F3" w:rsidRPr="002665F3">
        <w:rPr>
          <w:rFonts w:ascii="Times New Roman" w:hAnsi="Times New Roman" w:cs="Times New Roman"/>
          <w:sz w:val="24"/>
          <w:szCs w:val="24"/>
        </w:rPr>
        <w:instrText>":"00134651","</w:instrText>
      </w:r>
      <w:r w:rsidR="002665F3">
        <w:rPr>
          <w:rFonts w:ascii="Times New Roman" w:hAnsi="Times New Roman" w:cs="Times New Roman"/>
          <w:sz w:val="24"/>
          <w:szCs w:val="24"/>
          <w:lang w:val="en-US"/>
        </w:rPr>
        <w:instrText>author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Honma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container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Journal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of</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Electrochemical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Society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-1","</w:instrText>
      </w:r>
      <w:r w:rsidR="002665F3">
        <w:rPr>
          <w:rFonts w:ascii="Times New Roman" w:hAnsi="Times New Roman" w:cs="Times New Roman"/>
          <w:sz w:val="24"/>
          <w:szCs w:val="24"/>
          <w:lang w:val="en-US"/>
        </w:rPr>
        <w:instrText>issue</w:instrText>
      </w:r>
      <w:r w:rsidR="002665F3" w:rsidRPr="002665F3">
        <w:rPr>
          <w:rFonts w:ascii="Times New Roman" w:hAnsi="Times New Roman" w:cs="Times New Roman"/>
          <w:sz w:val="24"/>
          <w:szCs w:val="24"/>
        </w:rPr>
        <w:instrText>":"3","</w:instrText>
      </w:r>
      <w:r w:rsidR="002665F3">
        <w:rPr>
          <w:rFonts w:ascii="Times New Roman" w:hAnsi="Times New Roman" w:cs="Times New Roman"/>
          <w:sz w:val="24"/>
          <w:szCs w:val="24"/>
          <w:lang w:val="en-US"/>
        </w:rPr>
        <w:instrText>issued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date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parts</w:instrText>
      </w:r>
      <w:r w:rsidR="002665F3" w:rsidRPr="002665F3">
        <w:rPr>
          <w:rFonts w:ascii="Times New Roman" w:hAnsi="Times New Roman" w:cs="Times New Roman"/>
          <w:sz w:val="24"/>
          <w:szCs w:val="24"/>
        </w:rPr>
        <w:instrText>":[["1994"]]},"</w:instrText>
      </w:r>
      <w:r w:rsidR="002665F3">
        <w:rPr>
          <w:rFonts w:ascii="Times New Roman" w:hAnsi="Times New Roman" w:cs="Times New Roman"/>
          <w:sz w:val="24"/>
          <w:szCs w:val="24"/>
          <w:lang w:val="en-US"/>
        </w:rPr>
        <w:instrText>page</w:instrText>
      </w:r>
      <w:r w:rsidR="002665F3" w:rsidRPr="002665F3">
        <w:rPr>
          <w:rFonts w:ascii="Times New Roman" w:hAnsi="Times New Roman" w:cs="Times New Roman"/>
          <w:sz w:val="24"/>
          <w:szCs w:val="24"/>
        </w:rPr>
        <w:instrText>":"730","</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Electroless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Copper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Deposition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Process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Using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Glyoxylic</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Acid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Reducing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Agent</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type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journal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volume</w:instrText>
      </w:r>
      <w:r w:rsidR="002665F3" w:rsidRPr="002665F3">
        <w:rPr>
          <w:rFonts w:ascii="Times New Roman" w:hAnsi="Times New Roman" w:cs="Times New Roman"/>
          <w:sz w:val="24"/>
          <w:szCs w:val="24"/>
        </w:rPr>
        <w:instrText>":"141"},"</w:instrText>
      </w:r>
      <w:r w:rsidR="002665F3">
        <w:rPr>
          <w:rFonts w:ascii="Times New Roman" w:hAnsi="Times New Roman" w:cs="Times New Roman"/>
          <w:sz w:val="24"/>
          <w:szCs w:val="24"/>
          <w:lang w:val="en-US"/>
        </w:rPr>
        <w:instrText>uris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www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documents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uuid</w:instrText>
      </w:r>
      <w:r w:rsidR="002665F3" w:rsidRPr="002665F3">
        <w:rPr>
          <w:rFonts w:ascii="Times New Roman" w:hAnsi="Times New Roman" w:cs="Times New Roman"/>
          <w:sz w:val="24"/>
          <w:szCs w:val="24"/>
        </w:rPr>
        <w:instrText>=813</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48</w:instrText>
      </w:r>
      <w:r w:rsidR="002665F3">
        <w:rPr>
          <w:rFonts w:ascii="Times New Roman" w:hAnsi="Times New Roman" w:cs="Times New Roman"/>
          <w:sz w:val="24"/>
          <w:szCs w:val="24"/>
          <w:lang w:val="en-US"/>
        </w:rPr>
        <w:instrText>bd</w:instrText>
      </w:r>
      <w:r w:rsidR="002665F3" w:rsidRPr="002665F3">
        <w:rPr>
          <w:rFonts w:ascii="Times New Roman" w:hAnsi="Times New Roman" w:cs="Times New Roman"/>
          <w:sz w:val="24"/>
          <w:szCs w:val="24"/>
        </w:rPr>
        <w:instrText>-937</w:instrText>
      </w:r>
      <w:r w:rsidR="002665F3">
        <w:rPr>
          <w:rFonts w:ascii="Times New Roman" w:hAnsi="Times New Roman" w:cs="Times New Roman"/>
          <w:sz w:val="24"/>
          <w:szCs w:val="24"/>
          <w:lang w:val="en-US"/>
        </w:rPr>
        <w:instrText>b</w:instrText>
      </w:r>
      <w:r w:rsidR="002665F3" w:rsidRPr="002665F3">
        <w:rPr>
          <w:rFonts w:ascii="Times New Roman" w:hAnsi="Times New Roman" w:cs="Times New Roman"/>
          <w:sz w:val="24"/>
          <w:szCs w:val="24"/>
        </w:rPr>
        <w:instrText>-42</w:instrText>
      </w:r>
      <w:r w:rsidR="002665F3">
        <w:rPr>
          <w:rFonts w:ascii="Times New Roman" w:hAnsi="Times New Roman" w:cs="Times New Roman"/>
          <w:sz w:val="24"/>
          <w:szCs w:val="24"/>
          <w:lang w:val="en-US"/>
        </w:rPr>
        <w:instrText>d</w:instrText>
      </w:r>
      <w:r w:rsidR="002665F3" w:rsidRPr="002665F3">
        <w:rPr>
          <w:rFonts w:ascii="Times New Roman" w:hAnsi="Times New Roman" w:cs="Times New Roman"/>
          <w:sz w:val="24"/>
          <w:szCs w:val="24"/>
        </w:rPr>
        <w:instrText>7-</w:instrText>
      </w:r>
      <w:r w:rsidR="002665F3">
        <w:rPr>
          <w:rFonts w:ascii="Times New Roman" w:hAnsi="Times New Roman" w:cs="Times New Roman"/>
          <w:sz w:val="24"/>
          <w:szCs w:val="24"/>
          <w:lang w:val="en-US"/>
        </w:rPr>
        <w:instrText>b</w:instrText>
      </w:r>
      <w:r w:rsidR="002665F3" w:rsidRPr="002665F3">
        <w:rPr>
          <w:rFonts w:ascii="Times New Roman" w:hAnsi="Times New Roman" w:cs="Times New Roman"/>
          <w:sz w:val="24"/>
          <w:szCs w:val="24"/>
        </w:rPr>
        <w:instrText>817-7</w:instrText>
      </w:r>
      <w:r w:rsidR="002665F3">
        <w:rPr>
          <w:rFonts w:ascii="Times New Roman" w:hAnsi="Times New Roman" w:cs="Times New Roman"/>
          <w:sz w:val="24"/>
          <w:szCs w:val="24"/>
          <w:lang w:val="en-US"/>
        </w:rPr>
        <w:instrText>ff</w:instrText>
      </w:r>
      <w:r w:rsidR="002665F3" w:rsidRPr="002665F3">
        <w:rPr>
          <w:rFonts w:ascii="Times New Roman" w:hAnsi="Times New Roman" w:cs="Times New Roman"/>
          <w:sz w:val="24"/>
          <w:szCs w:val="24"/>
        </w:rPr>
        <w:instrText>19303</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4</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8"]},{"</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-2","</w:instrText>
      </w:r>
      <w:r w:rsidR="002665F3">
        <w:rPr>
          <w:rFonts w:ascii="Times New Roman" w:hAnsi="Times New Roman" w:cs="Times New Roman"/>
          <w:sz w:val="24"/>
          <w:szCs w:val="24"/>
          <w:lang w:val="en-US"/>
        </w:rPr>
        <w:instrText>itemData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author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Copper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Electroless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Plating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Using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Veneer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Acid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Glyoxylic</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Agent</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Reducing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-2","</w:instrText>
      </w:r>
      <w:r w:rsidR="002665F3">
        <w:rPr>
          <w:rFonts w:ascii="Times New Roman" w:hAnsi="Times New Roman" w:cs="Times New Roman"/>
          <w:sz w:val="24"/>
          <w:szCs w:val="24"/>
          <w:lang w:val="en-US"/>
        </w:rPr>
        <w:instrText>issued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date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parts</w:instrText>
      </w:r>
      <w:r w:rsidR="002665F3" w:rsidRPr="002665F3">
        <w:rPr>
          <w:rFonts w:ascii="Times New Roman" w:hAnsi="Times New Roman" w:cs="Times New Roman"/>
          <w:sz w:val="24"/>
          <w:szCs w:val="24"/>
        </w:rPr>
        <w:instrText>":[["2011"]]},"</w:instrText>
      </w:r>
      <w:r w:rsidR="002665F3">
        <w:rPr>
          <w:rFonts w:ascii="Times New Roman" w:hAnsi="Times New Roman" w:cs="Times New Roman"/>
          <w:sz w:val="24"/>
          <w:szCs w:val="24"/>
          <w:lang w:val="en-US"/>
        </w:rPr>
        <w:instrText>page</w:instrText>
      </w:r>
      <w:r w:rsidR="002665F3" w:rsidRPr="002665F3">
        <w:rPr>
          <w:rFonts w:ascii="Times New Roman" w:hAnsi="Times New Roman" w:cs="Times New Roman"/>
          <w:sz w:val="24"/>
          <w:szCs w:val="24"/>
        </w:rPr>
        <w:instrText>":"3493-3504","</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Electroless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copper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plating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type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journal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volume</w:instrText>
      </w:r>
      <w:r w:rsidR="002665F3" w:rsidRPr="002665F3">
        <w:rPr>
          <w:rFonts w:ascii="Times New Roman" w:hAnsi="Times New Roman" w:cs="Times New Roman"/>
          <w:sz w:val="24"/>
          <w:szCs w:val="24"/>
        </w:rPr>
        <w:instrText>":"6"},"</w:instrText>
      </w:r>
      <w:r w:rsidR="002665F3">
        <w:rPr>
          <w:rFonts w:ascii="Times New Roman" w:hAnsi="Times New Roman" w:cs="Times New Roman"/>
          <w:sz w:val="24"/>
          <w:szCs w:val="24"/>
          <w:lang w:val="en-US"/>
        </w:rPr>
        <w:instrText>uris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www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documents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uuid</w:instrText>
      </w:r>
      <w:r w:rsidR="002665F3" w:rsidRPr="002665F3">
        <w:rPr>
          <w:rFonts w:ascii="Times New Roman" w:hAnsi="Times New Roman" w:cs="Times New Roman"/>
          <w:sz w:val="24"/>
          <w:szCs w:val="24"/>
        </w:rPr>
        <w:instrText>=6</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5</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780</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0</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7-4242-9</w:instrText>
      </w:r>
      <w:r w:rsidR="002665F3">
        <w:rPr>
          <w:rFonts w:ascii="Times New Roman" w:hAnsi="Times New Roman" w:cs="Times New Roman"/>
          <w:sz w:val="24"/>
          <w:szCs w:val="24"/>
          <w:lang w:val="en-US"/>
        </w:rPr>
        <w:instrText>d</w:instrText>
      </w:r>
      <w:r w:rsidR="002665F3" w:rsidRPr="002665F3">
        <w:rPr>
          <w:rFonts w:ascii="Times New Roman" w:hAnsi="Times New Roman" w:cs="Times New Roman"/>
          <w:sz w:val="24"/>
          <w:szCs w:val="24"/>
        </w:rPr>
        <w:instrText>7</w:instrText>
      </w:r>
      <w:r w:rsidR="002665F3">
        <w:rPr>
          <w:rFonts w:ascii="Times New Roman" w:hAnsi="Times New Roman" w:cs="Times New Roman"/>
          <w:sz w:val="24"/>
          <w:szCs w:val="24"/>
          <w:lang w:val="en-US"/>
        </w:rPr>
        <w:instrText>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2398</w:instrText>
      </w:r>
      <w:r w:rsidR="002665F3">
        <w:rPr>
          <w:rFonts w:ascii="Times New Roman" w:hAnsi="Times New Roman" w:cs="Times New Roman"/>
          <w:sz w:val="24"/>
          <w:szCs w:val="24"/>
          <w:lang w:val="en-US"/>
        </w:rPr>
        <w:instrText>c</w:instrText>
      </w:r>
      <w:r w:rsidR="002665F3" w:rsidRPr="002665F3">
        <w:rPr>
          <w:rFonts w:ascii="Times New Roman" w:hAnsi="Times New Roman" w:cs="Times New Roman"/>
          <w:sz w:val="24"/>
          <w:szCs w:val="24"/>
        </w:rPr>
        <w:instrText>411</w:instrText>
      </w:r>
      <w:r w:rsidR="002665F3">
        <w:rPr>
          <w:rFonts w:ascii="Times New Roman" w:hAnsi="Times New Roman" w:cs="Times New Roman"/>
          <w:sz w:val="24"/>
          <w:szCs w:val="24"/>
          <w:lang w:val="en-US"/>
        </w:rPr>
        <w:instrText>b</w:instrText>
      </w:r>
      <w:r w:rsidR="002665F3" w:rsidRPr="002665F3">
        <w:rPr>
          <w:rFonts w:ascii="Times New Roman" w:hAnsi="Times New Roman" w:cs="Times New Roman"/>
          <w:sz w:val="24"/>
          <w:szCs w:val="24"/>
        </w:rPr>
        <w:instrText>2</w:instrText>
      </w:r>
      <w:r w:rsidR="002665F3">
        <w:rPr>
          <w:rFonts w:ascii="Times New Roman" w:hAnsi="Times New Roman" w:cs="Times New Roman"/>
          <w:sz w:val="24"/>
          <w:szCs w:val="24"/>
          <w:lang w:val="en-US"/>
        </w:rPr>
        <w:instrText>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formattedCitation</w:instrText>
      </w:r>
      <w:r w:rsidR="002665F3" w:rsidRPr="002665F3">
        <w:rPr>
          <w:rFonts w:ascii="Times New Roman" w:hAnsi="Times New Roman" w:cs="Times New Roman"/>
          <w:sz w:val="24"/>
          <w:szCs w:val="24"/>
        </w:rPr>
        <w:instrText>":"[15,30]","</w:instrText>
      </w:r>
      <w:r w:rsidR="002665F3">
        <w:rPr>
          <w:rFonts w:ascii="Times New Roman" w:hAnsi="Times New Roman" w:cs="Times New Roman"/>
          <w:sz w:val="24"/>
          <w:szCs w:val="24"/>
          <w:lang w:val="en-US"/>
        </w:rPr>
        <w:instrText>plainTextFormattedCitation</w:instrText>
      </w:r>
      <w:r w:rsidR="002665F3" w:rsidRPr="002665F3">
        <w:rPr>
          <w:rFonts w:ascii="Times New Roman" w:hAnsi="Times New Roman" w:cs="Times New Roman"/>
          <w:sz w:val="24"/>
          <w:szCs w:val="24"/>
        </w:rPr>
        <w:instrText>":"[15,30]","</w:instrText>
      </w:r>
      <w:r w:rsidR="002665F3">
        <w:rPr>
          <w:rFonts w:ascii="Times New Roman" w:hAnsi="Times New Roman" w:cs="Times New Roman"/>
          <w:sz w:val="24"/>
          <w:szCs w:val="24"/>
          <w:lang w:val="en-US"/>
        </w:rPr>
        <w:instrText>previouslyFormattedCitation</w:instrText>
      </w:r>
      <w:r w:rsidR="002665F3" w:rsidRPr="002665F3">
        <w:rPr>
          <w:rFonts w:ascii="Times New Roman" w:hAnsi="Times New Roman" w:cs="Times New Roman"/>
          <w:sz w:val="24"/>
          <w:szCs w:val="24"/>
        </w:rPr>
        <w:instrText>":"[15,30]"},"</w:instrText>
      </w:r>
      <w:r w:rsidR="002665F3">
        <w:rPr>
          <w:rFonts w:ascii="Times New Roman" w:hAnsi="Times New Roman" w:cs="Times New Roman"/>
          <w:sz w:val="24"/>
          <w:szCs w:val="24"/>
          <w:lang w:val="en-US"/>
        </w:rPr>
        <w:instrText>properties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noteIndex</w:instrText>
      </w:r>
      <w:r w:rsidR="002665F3" w:rsidRPr="002665F3">
        <w:rPr>
          <w:rFonts w:ascii="Times New Roman" w:hAnsi="Times New Roman" w:cs="Times New Roman"/>
          <w:sz w:val="24"/>
          <w:szCs w:val="24"/>
        </w:rPr>
        <w:instrText>":0},"</w:instrText>
      </w:r>
      <w:r w:rsidR="002665F3">
        <w:rPr>
          <w:rFonts w:ascii="Times New Roman" w:hAnsi="Times New Roman" w:cs="Times New Roman"/>
          <w:sz w:val="24"/>
          <w:szCs w:val="24"/>
          <w:lang w:val="en-US"/>
        </w:rPr>
        <w:instrText>schema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github</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style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language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schema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raw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master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csl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json</w:instrText>
      </w:r>
      <w:r w:rsidR="002665F3" w:rsidRPr="002665F3">
        <w:rPr>
          <w:rFonts w:ascii="Times New Roman" w:hAnsi="Times New Roman" w:cs="Times New Roman"/>
          <w:sz w:val="24"/>
          <w:szCs w:val="24"/>
        </w:rPr>
        <w:instrText>"}</w:instrText>
      </w:r>
      <w:r w:rsidRPr="000077DD">
        <w:rPr>
          <w:rFonts w:ascii="Times New Roman" w:hAnsi="Times New Roman" w:cs="Times New Roman"/>
          <w:sz w:val="24"/>
          <w:szCs w:val="24"/>
          <w:lang w:val="en-US"/>
        </w:rPr>
        <w:fldChar w:fldCharType="separate"/>
      </w:r>
      <w:r w:rsidR="00880B52" w:rsidRPr="000077DD">
        <w:rPr>
          <w:rFonts w:ascii="Times New Roman" w:hAnsi="Times New Roman" w:cs="Times New Roman"/>
          <w:noProof/>
          <w:sz w:val="24"/>
          <w:szCs w:val="24"/>
        </w:rPr>
        <w:t>[15,30]</w:t>
      </w:r>
      <w:r w:rsidRPr="000077DD">
        <w:rPr>
          <w:rFonts w:ascii="Times New Roman" w:hAnsi="Times New Roman" w:cs="Times New Roman"/>
          <w:sz w:val="24"/>
          <w:szCs w:val="24"/>
          <w:lang w:val="en-US"/>
        </w:rPr>
        <w:fldChar w:fldCharType="end"/>
      </w:r>
      <w:r w:rsidRPr="000077DD">
        <w:rPr>
          <w:rFonts w:ascii="Times New Roman" w:hAnsi="Times New Roman" w:cs="Times New Roman"/>
          <w:sz w:val="24"/>
          <w:szCs w:val="24"/>
        </w:rPr>
        <w:t xml:space="preserve">. В отличие от формальдегида ион глиоксалата в растворе не имеет давления пара, и проблема загрязнения формальдегидом атмосферы и соответствующей потребности в контрольном оборудовании </w:t>
      </w:r>
      <w:r w:rsidR="00245F39" w:rsidRPr="000077DD">
        <w:rPr>
          <w:rFonts w:ascii="Times New Roman" w:hAnsi="Times New Roman" w:cs="Times New Roman"/>
          <w:sz w:val="24"/>
          <w:szCs w:val="24"/>
        </w:rPr>
        <w:t>является неактуальной</w:t>
      </w:r>
      <w:r w:rsidRPr="000077DD">
        <w:rPr>
          <w:rFonts w:ascii="Times New Roman" w:hAnsi="Times New Roman" w:cs="Times New Roman"/>
          <w:sz w:val="24"/>
          <w:szCs w:val="24"/>
        </w:rPr>
        <w:t xml:space="preserve">. Скорость нанесения покрытия и стабильность ванны превосходят формальдегидную ванну в стандартных условиях. Концентрация </w:t>
      </w:r>
      <w:r w:rsidR="00245F39" w:rsidRPr="000077DD">
        <w:rPr>
          <w:rFonts w:ascii="Times New Roman" w:hAnsi="Times New Roman" w:cs="Times New Roman"/>
          <w:sz w:val="24"/>
          <w:szCs w:val="24"/>
        </w:rPr>
        <w:t>ЭДТА</w:t>
      </w:r>
      <w:r w:rsidRPr="000077DD">
        <w:rPr>
          <w:rFonts w:ascii="Times New Roman" w:hAnsi="Times New Roman" w:cs="Times New Roman"/>
          <w:sz w:val="24"/>
          <w:szCs w:val="24"/>
        </w:rPr>
        <w:t xml:space="preserve"> не влияет на морфологию осажденной медной пленки, и пластичность пленки хорошая. Равномерность покрытия всей стены превосходит формальдегидную ванну. Ванна не имеет давления пара и показала хорошую восстановительную способность при электроосаждении меди. Следовательно, глиоксиловая кислота может заменить формальдегид и устранить проблемы со здоровьем и окружающей средой.</w:t>
      </w:r>
    </w:p>
    <w:p w:rsidR="00853391" w:rsidRPr="000077DD" w:rsidRDefault="00853391" w:rsidP="00FA5C27">
      <w:pPr>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t>В данном подразделе нами проведено исследование особенностей темплатного синтеза НТ меди с применением глиоксиловой кислоты при значениях рН равных 12,65 и 13,49. Также изучено влияние продолжительности осаждения на структурные параметры НТ меди.</w:t>
      </w:r>
      <w:r w:rsidR="0032398A" w:rsidRPr="000077DD">
        <w:rPr>
          <w:rFonts w:ascii="Times New Roman" w:hAnsi="Times New Roman" w:cs="Times New Roman"/>
          <w:sz w:val="24"/>
          <w:szCs w:val="24"/>
        </w:rPr>
        <w:t xml:space="preserve"> </w:t>
      </w:r>
      <w:r w:rsidRPr="000077DD">
        <w:rPr>
          <w:rFonts w:ascii="Times New Roman" w:hAnsi="Times New Roman" w:cs="Times New Roman"/>
          <w:sz w:val="24"/>
          <w:szCs w:val="24"/>
        </w:rPr>
        <w:t xml:space="preserve">Электронные изображения синтезированных композитов представлены на рисунках </w:t>
      </w:r>
      <w:r w:rsidR="0032398A" w:rsidRPr="000077DD">
        <w:rPr>
          <w:rFonts w:ascii="Times New Roman" w:hAnsi="Times New Roman" w:cs="Times New Roman"/>
          <w:sz w:val="24"/>
          <w:szCs w:val="24"/>
        </w:rPr>
        <w:t>9-10</w:t>
      </w:r>
      <w:r w:rsidRPr="000077DD">
        <w:rPr>
          <w:rFonts w:ascii="Times New Roman" w:hAnsi="Times New Roman" w:cs="Times New Roman"/>
          <w:sz w:val="24"/>
          <w:szCs w:val="24"/>
        </w:rPr>
        <w:t xml:space="preserve">, а структурные данные в таблице </w:t>
      </w:r>
      <w:r w:rsidR="00D956B1" w:rsidRPr="000077DD">
        <w:rPr>
          <w:rFonts w:ascii="Times New Roman" w:hAnsi="Times New Roman" w:cs="Times New Roman"/>
          <w:sz w:val="24"/>
          <w:szCs w:val="24"/>
        </w:rPr>
        <w:t>4</w:t>
      </w:r>
      <w:r w:rsidRPr="000077DD">
        <w:rPr>
          <w:rFonts w:ascii="Times New Roman" w:hAnsi="Times New Roman" w:cs="Times New Roman"/>
          <w:sz w:val="24"/>
          <w:szCs w:val="24"/>
        </w:rPr>
        <w:t>.</w:t>
      </w:r>
    </w:p>
    <w:p w:rsidR="00853391" w:rsidRPr="000077DD" w:rsidRDefault="00FA5C27" w:rsidP="00FA5C27">
      <w:pPr>
        <w:spacing w:after="0" w:line="360" w:lineRule="auto"/>
        <w:jc w:val="both"/>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054FFD27" wp14:editId="68AF723E">
            <wp:extent cx="6012000" cy="147117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12000" cy="1471174"/>
                    </a:xfrm>
                    <a:prstGeom prst="rect">
                      <a:avLst/>
                    </a:prstGeom>
                    <a:noFill/>
                  </pic:spPr>
                </pic:pic>
              </a:graphicData>
            </a:graphic>
          </wp:inline>
        </w:drawing>
      </w:r>
    </w:p>
    <w:p w:rsidR="00853391" w:rsidRPr="000077DD" w:rsidRDefault="00853391" w:rsidP="00853391">
      <w:pPr>
        <w:spacing w:after="0" w:line="360" w:lineRule="auto"/>
        <w:ind w:firstLine="567"/>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w:t>
      </w:r>
      <w:r w:rsidR="006F2EBC" w:rsidRPr="000077DD">
        <w:rPr>
          <w:rFonts w:ascii="Times New Roman" w:hAnsi="Times New Roman" w:cs="Times New Roman"/>
          <w:sz w:val="24"/>
          <w:szCs w:val="24"/>
        </w:rPr>
        <w:t>9</w:t>
      </w:r>
      <w:r w:rsidRPr="000077DD">
        <w:rPr>
          <w:rFonts w:ascii="Times New Roman" w:hAnsi="Times New Roman" w:cs="Times New Roman"/>
          <w:sz w:val="24"/>
          <w:szCs w:val="24"/>
        </w:rPr>
        <w:t xml:space="preserve"> - Электронные изображения </w:t>
      </w:r>
      <w:r w:rsidR="006F2EBC" w:rsidRPr="000077DD">
        <w:rPr>
          <w:rFonts w:ascii="Times New Roman" w:hAnsi="Times New Roman" w:cs="Times New Roman"/>
          <w:sz w:val="24"/>
          <w:szCs w:val="24"/>
        </w:rPr>
        <w:t xml:space="preserve">поверхности </w:t>
      </w:r>
      <w:r w:rsidR="006F2EBC" w:rsidRPr="000077DD">
        <w:rPr>
          <w:rFonts w:ascii="Times New Roman" w:eastAsia="Arial Unicode MS" w:hAnsi="Times New Roman" w:cs="Times New Roman"/>
          <w:color w:val="000000"/>
          <w:sz w:val="24"/>
          <w:szCs w:val="24"/>
          <w:lang w:bidi="kn-IN"/>
        </w:rPr>
        <w:t>Cu_</w:t>
      </w:r>
      <w:r w:rsidR="006F2EBC" w:rsidRPr="000077DD">
        <w:rPr>
          <w:rFonts w:ascii="Times New Roman" w:eastAsia="Arial Unicode MS" w:hAnsi="Times New Roman" w:cs="Times New Roman"/>
          <w:color w:val="000000"/>
          <w:sz w:val="24"/>
          <w:szCs w:val="24"/>
          <w:lang w:val="en-US" w:bidi="kn-IN"/>
        </w:rPr>
        <w:t>Gly</w:t>
      </w:r>
      <w:r w:rsidR="006F2EBC" w:rsidRPr="000077DD">
        <w:rPr>
          <w:rFonts w:ascii="Times New Roman" w:eastAsia="Arial Unicode MS" w:hAnsi="Times New Roman" w:cs="Times New Roman"/>
          <w:color w:val="000000"/>
          <w:sz w:val="24"/>
          <w:szCs w:val="24"/>
          <w:lang w:bidi="kn-IN"/>
        </w:rPr>
        <w:t xml:space="preserve">/ПЭТФ </w:t>
      </w:r>
      <w:r w:rsidRPr="000077DD">
        <w:rPr>
          <w:rFonts w:ascii="Times New Roman" w:hAnsi="Times New Roman" w:cs="Times New Roman"/>
          <w:sz w:val="24"/>
          <w:szCs w:val="24"/>
        </w:rPr>
        <w:t xml:space="preserve">композитов </w:t>
      </w:r>
      <w:r w:rsidR="006F2EBC" w:rsidRPr="000077DD">
        <w:rPr>
          <w:rFonts w:ascii="Times New Roman" w:hAnsi="Times New Roman" w:cs="Times New Roman"/>
          <w:sz w:val="24"/>
          <w:szCs w:val="24"/>
        </w:rPr>
        <w:t xml:space="preserve">в зависимости от времени осаждения </w:t>
      </w:r>
      <w:r w:rsidRPr="000077DD">
        <w:rPr>
          <w:rFonts w:ascii="Times New Roman" w:hAnsi="Times New Roman" w:cs="Times New Roman"/>
          <w:sz w:val="24"/>
          <w:szCs w:val="24"/>
        </w:rPr>
        <w:t>(рН=12,65)</w:t>
      </w:r>
    </w:p>
    <w:p w:rsidR="00FA5C27" w:rsidRPr="000077DD" w:rsidRDefault="00FA5C27" w:rsidP="00853391">
      <w:pPr>
        <w:spacing w:after="0" w:line="360" w:lineRule="auto"/>
        <w:ind w:firstLine="567"/>
        <w:jc w:val="center"/>
        <w:rPr>
          <w:rFonts w:ascii="Times New Roman" w:hAnsi="Times New Roman" w:cs="Times New Roman"/>
          <w:sz w:val="24"/>
          <w:szCs w:val="24"/>
        </w:rPr>
      </w:pPr>
    </w:p>
    <w:p w:rsidR="00853391" w:rsidRPr="000077DD" w:rsidRDefault="00FA5C27" w:rsidP="00853391">
      <w:pPr>
        <w:spacing w:after="0" w:line="360" w:lineRule="auto"/>
        <w:rPr>
          <w:rFonts w:ascii="Times New Roman" w:hAnsi="Times New Roman" w:cs="Times New Roman"/>
          <w:sz w:val="24"/>
          <w:szCs w:val="24"/>
        </w:rPr>
      </w:pPr>
      <w:r w:rsidRPr="000077DD">
        <w:rPr>
          <w:rFonts w:ascii="Times New Roman" w:hAnsi="Times New Roman" w:cs="Times New Roman"/>
          <w:noProof/>
          <w:sz w:val="24"/>
          <w:szCs w:val="24"/>
          <w:lang w:eastAsia="ru-RU"/>
        </w:rPr>
        <w:drawing>
          <wp:inline distT="0" distB="0" distL="0" distR="0" wp14:anchorId="2DBEB3C1" wp14:editId="0802B6ED">
            <wp:extent cx="6036921" cy="1476000"/>
            <wp:effectExtent l="0" t="0" r="254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36921" cy="1476000"/>
                    </a:xfrm>
                    <a:prstGeom prst="rect">
                      <a:avLst/>
                    </a:prstGeom>
                    <a:noFill/>
                  </pic:spPr>
                </pic:pic>
              </a:graphicData>
            </a:graphic>
          </wp:inline>
        </w:drawing>
      </w:r>
    </w:p>
    <w:p w:rsidR="00853391" w:rsidRPr="000077DD" w:rsidRDefault="00853391" w:rsidP="00853391">
      <w:pPr>
        <w:spacing w:after="0" w:line="360" w:lineRule="auto"/>
        <w:ind w:firstLine="567"/>
        <w:jc w:val="center"/>
        <w:rPr>
          <w:rFonts w:ascii="Times New Roman" w:hAnsi="Times New Roman" w:cs="Times New Roman"/>
          <w:sz w:val="24"/>
          <w:szCs w:val="24"/>
        </w:rPr>
      </w:pPr>
      <w:r w:rsidRPr="000077DD">
        <w:rPr>
          <w:rFonts w:ascii="Times New Roman" w:hAnsi="Times New Roman" w:cs="Times New Roman"/>
          <w:sz w:val="24"/>
          <w:szCs w:val="24"/>
        </w:rPr>
        <w:t>Рисунок 1</w:t>
      </w:r>
      <w:r w:rsidR="0032398A" w:rsidRPr="000077DD">
        <w:rPr>
          <w:rFonts w:ascii="Times New Roman" w:hAnsi="Times New Roman" w:cs="Times New Roman"/>
          <w:sz w:val="24"/>
          <w:szCs w:val="24"/>
        </w:rPr>
        <w:t>0</w:t>
      </w:r>
      <w:r w:rsidRPr="000077DD">
        <w:rPr>
          <w:rFonts w:ascii="Times New Roman" w:hAnsi="Times New Roman" w:cs="Times New Roman"/>
          <w:sz w:val="24"/>
          <w:szCs w:val="24"/>
        </w:rPr>
        <w:t xml:space="preserve"> - Электронные изображения образцов композитов меди</w:t>
      </w:r>
      <w:r w:rsidR="00FA5C27" w:rsidRPr="000077DD">
        <w:rPr>
          <w:rFonts w:ascii="Times New Roman" w:hAnsi="Times New Roman" w:cs="Times New Roman"/>
          <w:sz w:val="24"/>
          <w:szCs w:val="24"/>
        </w:rPr>
        <w:t xml:space="preserve"> </w:t>
      </w:r>
      <w:r w:rsidR="00FA5C27" w:rsidRPr="000077DD">
        <w:rPr>
          <w:rFonts w:ascii="Times New Roman" w:eastAsia="Arial Unicode MS" w:hAnsi="Times New Roman" w:cs="Times New Roman"/>
          <w:color w:val="000000"/>
          <w:sz w:val="24"/>
          <w:szCs w:val="24"/>
          <w:lang w:bidi="kn-IN"/>
        </w:rPr>
        <w:t>Cu_</w:t>
      </w:r>
      <w:r w:rsidR="00FA5C27" w:rsidRPr="000077DD">
        <w:rPr>
          <w:rFonts w:ascii="Times New Roman" w:eastAsia="Arial Unicode MS" w:hAnsi="Times New Roman" w:cs="Times New Roman"/>
          <w:color w:val="000000"/>
          <w:sz w:val="24"/>
          <w:szCs w:val="24"/>
          <w:lang w:val="en-US" w:bidi="kn-IN"/>
        </w:rPr>
        <w:t>Gly</w:t>
      </w:r>
      <w:r w:rsidR="00FA5C27" w:rsidRPr="000077DD">
        <w:rPr>
          <w:rFonts w:ascii="Times New Roman" w:eastAsia="Arial Unicode MS" w:hAnsi="Times New Roman" w:cs="Times New Roman"/>
          <w:color w:val="000000"/>
          <w:sz w:val="24"/>
          <w:szCs w:val="24"/>
          <w:lang w:bidi="kn-IN"/>
        </w:rPr>
        <w:t>/ПЭТФ</w:t>
      </w:r>
      <w:r w:rsidRPr="000077DD">
        <w:rPr>
          <w:rFonts w:ascii="Times New Roman" w:hAnsi="Times New Roman" w:cs="Times New Roman"/>
          <w:sz w:val="24"/>
          <w:szCs w:val="24"/>
        </w:rPr>
        <w:t xml:space="preserve"> (рН=13,49)</w:t>
      </w:r>
    </w:p>
    <w:p w:rsidR="00853391" w:rsidRPr="000077DD" w:rsidRDefault="00853391" w:rsidP="00853391">
      <w:pPr>
        <w:spacing w:after="0" w:line="360" w:lineRule="auto"/>
        <w:rPr>
          <w:rFonts w:ascii="Times New Roman" w:hAnsi="Times New Roman" w:cs="Times New Roman"/>
          <w:b/>
          <w:sz w:val="24"/>
          <w:szCs w:val="24"/>
        </w:rPr>
      </w:pPr>
    </w:p>
    <w:p w:rsidR="00853391" w:rsidRPr="000077DD" w:rsidRDefault="00853391" w:rsidP="00853391">
      <w:pPr>
        <w:spacing w:after="0" w:line="360" w:lineRule="auto"/>
        <w:jc w:val="both"/>
        <w:rPr>
          <w:rFonts w:ascii="Times New Roman" w:hAnsi="Times New Roman" w:cs="Times New Roman"/>
          <w:sz w:val="24"/>
          <w:szCs w:val="24"/>
        </w:rPr>
      </w:pPr>
      <w:r w:rsidRPr="000077DD">
        <w:rPr>
          <w:rFonts w:ascii="Times New Roman" w:hAnsi="Times New Roman" w:cs="Times New Roman"/>
          <w:sz w:val="24"/>
          <w:szCs w:val="24"/>
        </w:rPr>
        <w:lastRenderedPageBreak/>
        <w:t xml:space="preserve">Таблица </w:t>
      </w:r>
      <w:r w:rsidR="00D956B1" w:rsidRPr="000077DD">
        <w:rPr>
          <w:rFonts w:ascii="Times New Roman" w:hAnsi="Times New Roman" w:cs="Times New Roman"/>
          <w:sz w:val="24"/>
          <w:szCs w:val="24"/>
        </w:rPr>
        <w:t>4</w:t>
      </w:r>
      <w:r w:rsidRPr="000077DD">
        <w:rPr>
          <w:rFonts w:ascii="Times New Roman" w:hAnsi="Times New Roman" w:cs="Times New Roman"/>
          <w:sz w:val="24"/>
          <w:szCs w:val="24"/>
        </w:rPr>
        <w:t xml:space="preserve"> – Структурные </w:t>
      </w:r>
      <w:r w:rsidR="00A4487A" w:rsidRPr="000077DD">
        <w:rPr>
          <w:rFonts w:ascii="Times New Roman" w:hAnsi="Times New Roman" w:cs="Times New Roman"/>
          <w:sz w:val="24"/>
          <w:szCs w:val="24"/>
        </w:rPr>
        <w:t>параметры</w:t>
      </w:r>
      <w:r w:rsidRPr="000077DD">
        <w:rPr>
          <w:rFonts w:ascii="Times New Roman" w:hAnsi="Times New Roman" w:cs="Times New Roman"/>
          <w:sz w:val="24"/>
          <w:szCs w:val="24"/>
        </w:rPr>
        <w:t xml:space="preserve"> композитов</w:t>
      </w:r>
      <w:r w:rsidR="00FA5C27" w:rsidRPr="000077DD">
        <w:rPr>
          <w:rFonts w:ascii="Times New Roman" w:hAnsi="Times New Roman" w:cs="Times New Roman"/>
          <w:sz w:val="24"/>
          <w:szCs w:val="24"/>
        </w:rPr>
        <w:t xml:space="preserve"> </w:t>
      </w:r>
      <w:r w:rsidR="00FA5C27" w:rsidRPr="000077DD">
        <w:rPr>
          <w:rFonts w:ascii="Times New Roman" w:eastAsia="Arial Unicode MS" w:hAnsi="Times New Roman" w:cs="Times New Roman"/>
          <w:color w:val="000000"/>
          <w:sz w:val="24"/>
          <w:szCs w:val="24"/>
          <w:lang w:bidi="kn-IN"/>
        </w:rPr>
        <w:t>Cu_</w:t>
      </w:r>
      <w:r w:rsidR="00FA5C27" w:rsidRPr="000077DD">
        <w:rPr>
          <w:rFonts w:ascii="Times New Roman" w:eastAsia="Arial Unicode MS" w:hAnsi="Times New Roman" w:cs="Times New Roman"/>
          <w:color w:val="000000"/>
          <w:sz w:val="24"/>
          <w:szCs w:val="24"/>
          <w:lang w:val="en-US" w:bidi="kn-IN"/>
        </w:rPr>
        <w:t>Gly</w:t>
      </w:r>
      <w:r w:rsidR="00FA5C27" w:rsidRPr="000077DD">
        <w:rPr>
          <w:rFonts w:ascii="Times New Roman" w:eastAsia="Arial Unicode MS" w:hAnsi="Times New Roman" w:cs="Times New Roman"/>
          <w:color w:val="000000"/>
          <w:sz w:val="24"/>
          <w:szCs w:val="24"/>
          <w:lang w:bidi="kn-IN"/>
        </w:rPr>
        <w:t>/ПЭТФ</w:t>
      </w:r>
    </w:p>
    <w:tbl>
      <w:tblPr>
        <w:tblW w:w="5000" w:type="pct"/>
        <w:tblCellMar>
          <w:left w:w="0" w:type="dxa"/>
          <w:right w:w="0" w:type="dxa"/>
        </w:tblCellMar>
        <w:tblLook w:val="04A0" w:firstRow="1" w:lastRow="0" w:firstColumn="1" w:lastColumn="0" w:noHBand="0" w:noVBand="1"/>
      </w:tblPr>
      <w:tblGrid>
        <w:gridCol w:w="1043"/>
        <w:gridCol w:w="1468"/>
        <w:gridCol w:w="1469"/>
        <w:gridCol w:w="1186"/>
        <w:gridCol w:w="1606"/>
        <w:gridCol w:w="1318"/>
        <w:gridCol w:w="1481"/>
      </w:tblGrid>
      <w:tr w:rsidR="00853391" w:rsidRPr="000077DD" w:rsidTr="00853391">
        <w:trPr>
          <w:trHeight w:val="554"/>
        </w:trPr>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pH</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32398A"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Время осаждения, сек</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32398A"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Толщина стенок НТ меди, нм</w:t>
            </w:r>
          </w:p>
        </w:tc>
        <w:tc>
          <w:tcPr>
            <w:tcW w:w="64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32398A" w:rsidP="00FA5C27">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 xml:space="preserve">R, </w:t>
            </w:r>
            <w:r w:rsidRPr="000077DD">
              <w:rPr>
                <w:rFonts w:ascii="Times New Roman" w:hAnsi="Times New Roman" w:cs="Times New Roman"/>
                <w:sz w:val="24"/>
                <w:szCs w:val="24"/>
              </w:rPr>
              <w:t>мг/см</w:t>
            </w:r>
            <w:r w:rsidRPr="000077DD">
              <w:rPr>
                <w:rFonts w:ascii="Times New Roman" w:hAnsi="Times New Roman" w:cs="Times New Roman"/>
                <w:sz w:val="24"/>
                <w:szCs w:val="24"/>
                <w:vertAlign w:val="superscript"/>
              </w:rPr>
              <w:t>2</w:t>
            </w:r>
            <w:r w:rsidRPr="000077DD">
              <w:rPr>
                <w:rFonts w:ascii="Times New Roman" w:hAnsi="Times New Roman" w:cs="Times New Roman"/>
                <w:sz w:val="24"/>
                <w:szCs w:val="24"/>
              </w:rPr>
              <w:t>×</w:t>
            </w:r>
            <w:r w:rsidR="00FA5C27" w:rsidRPr="000077DD">
              <w:rPr>
                <w:rFonts w:ascii="Times New Roman" w:hAnsi="Times New Roman" w:cs="Times New Roman"/>
                <w:sz w:val="24"/>
                <w:szCs w:val="24"/>
              </w:rPr>
              <w:t>ч</w:t>
            </w:r>
          </w:p>
        </w:tc>
        <w:tc>
          <w:tcPr>
            <w:tcW w:w="83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2398A" w:rsidRPr="000077DD" w:rsidRDefault="0032398A" w:rsidP="0032398A">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Размер кристаллитов</w:t>
            </w:r>
          </w:p>
          <w:p w:rsidR="00853391" w:rsidRPr="000077DD" w:rsidRDefault="0032398A" w:rsidP="0032398A">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L</w:t>
            </w:r>
            <w:r w:rsidRPr="000077DD">
              <w:rPr>
                <w:rFonts w:ascii="Times New Roman" w:hAnsi="Times New Roman" w:cs="Times New Roman"/>
                <w:sz w:val="24"/>
                <w:szCs w:val="24"/>
              </w:rPr>
              <w:t>, нм</w:t>
            </w:r>
          </w:p>
        </w:tc>
        <w:tc>
          <w:tcPr>
            <w:tcW w:w="7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32398A"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СК</w:t>
            </w:r>
            <w:r w:rsidR="00853391" w:rsidRPr="000077DD">
              <w:rPr>
                <w:rFonts w:ascii="Times New Roman" w:hAnsi="Times New Roman" w:cs="Times New Roman"/>
                <w:sz w:val="24"/>
                <w:szCs w:val="24"/>
              </w:rPr>
              <w:t>, %</w:t>
            </w:r>
          </w:p>
        </w:tc>
        <w:tc>
          <w:tcPr>
            <w:tcW w:w="6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32398A"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Содержание фазы</w:t>
            </w:r>
            <w:r w:rsidR="00853391" w:rsidRPr="000077DD">
              <w:rPr>
                <w:rFonts w:ascii="Times New Roman" w:hAnsi="Times New Roman" w:cs="Times New Roman"/>
                <w:sz w:val="24"/>
                <w:szCs w:val="24"/>
              </w:rPr>
              <w:t>, %</w:t>
            </w:r>
          </w:p>
        </w:tc>
      </w:tr>
      <w:tr w:rsidR="00853391" w:rsidRPr="000077DD" w:rsidTr="00853391">
        <w:trPr>
          <w:trHeight w:val="129"/>
        </w:trPr>
        <w:tc>
          <w:tcPr>
            <w:tcW w:w="566"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lang w:val="en-US"/>
              </w:rPr>
              <w:t>12</w:t>
            </w:r>
            <w:r w:rsidR="0032398A" w:rsidRPr="000077DD">
              <w:rPr>
                <w:rFonts w:ascii="Times New Roman" w:hAnsi="Times New Roman" w:cs="Times New Roman"/>
                <w:bCs/>
                <w:sz w:val="24"/>
                <w:szCs w:val="24"/>
                <w:lang w:val="en-US"/>
              </w:rPr>
              <w:t>,</w:t>
            </w:r>
            <w:r w:rsidRPr="000077DD">
              <w:rPr>
                <w:rFonts w:ascii="Times New Roman" w:hAnsi="Times New Roman" w:cs="Times New Roman"/>
                <w:bCs/>
                <w:sz w:val="24"/>
                <w:szCs w:val="24"/>
                <w:lang w:val="en-US"/>
              </w:rPr>
              <w:t>65</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15</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18</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4</w:t>
            </w:r>
          </w:p>
        </w:tc>
        <w:tc>
          <w:tcPr>
            <w:tcW w:w="640"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92</w:t>
            </w:r>
          </w:p>
        </w:tc>
        <w:tc>
          <w:tcPr>
            <w:tcW w:w="2219"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32398A"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Аморфоподобный</w:t>
            </w:r>
          </w:p>
        </w:tc>
      </w:tr>
      <w:tr w:rsidR="00853391" w:rsidRPr="000077DD" w:rsidTr="00853391">
        <w:trPr>
          <w:trHeight w:val="129"/>
        </w:trPr>
        <w:tc>
          <w:tcPr>
            <w:tcW w:w="566"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30</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20</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2</w:t>
            </w:r>
          </w:p>
        </w:tc>
        <w:tc>
          <w:tcPr>
            <w:tcW w:w="640"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83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13,75</w:t>
            </w:r>
          </w:p>
        </w:tc>
        <w:tc>
          <w:tcPr>
            <w:tcW w:w="7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46</w:t>
            </w:r>
            <w:r w:rsidR="0032398A" w:rsidRPr="000077DD">
              <w:rPr>
                <w:rFonts w:ascii="Times New Roman" w:hAnsi="Times New Roman" w:cs="Times New Roman"/>
                <w:sz w:val="24"/>
                <w:szCs w:val="24"/>
              </w:rPr>
              <w:t>,</w:t>
            </w:r>
            <w:r w:rsidRPr="000077DD">
              <w:rPr>
                <w:rFonts w:ascii="Times New Roman" w:hAnsi="Times New Roman" w:cs="Times New Roman"/>
                <w:sz w:val="24"/>
                <w:szCs w:val="24"/>
              </w:rPr>
              <w:t>9</w:t>
            </w:r>
          </w:p>
        </w:tc>
        <w:tc>
          <w:tcPr>
            <w:tcW w:w="6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100</w:t>
            </w:r>
          </w:p>
        </w:tc>
      </w:tr>
      <w:tr w:rsidR="00853391" w:rsidRPr="000077DD" w:rsidTr="00853391">
        <w:trPr>
          <w:trHeight w:val="129"/>
        </w:trPr>
        <w:tc>
          <w:tcPr>
            <w:tcW w:w="566"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FA5C27"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45</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31</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6</w:t>
            </w:r>
          </w:p>
        </w:tc>
        <w:tc>
          <w:tcPr>
            <w:tcW w:w="640"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83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15,51</w:t>
            </w:r>
          </w:p>
        </w:tc>
        <w:tc>
          <w:tcPr>
            <w:tcW w:w="7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49</w:t>
            </w:r>
            <w:r w:rsidR="0032398A" w:rsidRPr="000077DD">
              <w:rPr>
                <w:rFonts w:ascii="Times New Roman" w:hAnsi="Times New Roman" w:cs="Times New Roman"/>
                <w:sz w:val="24"/>
                <w:szCs w:val="24"/>
              </w:rPr>
              <w:t>,</w:t>
            </w:r>
            <w:r w:rsidRPr="000077DD">
              <w:rPr>
                <w:rFonts w:ascii="Times New Roman" w:hAnsi="Times New Roman" w:cs="Times New Roman"/>
                <w:sz w:val="24"/>
                <w:szCs w:val="24"/>
              </w:rPr>
              <w:t>5</w:t>
            </w:r>
          </w:p>
        </w:tc>
        <w:tc>
          <w:tcPr>
            <w:tcW w:w="6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100</w:t>
            </w:r>
          </w:p>
        </w:tc>
      </w:tr>
      <w:tr w:rsidR="00853391" w:rsidRPr="000077DD" w:rsidTr="00853391">
        <w:trPr>
          <w:trHeight w:val="140"/>
        </w:trPr>
        <w:tc>
          <w:tcPr>
            <w:tcW w:w="566"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lang w:val="en-US"/>
              </w:rPr>
              <w:t>13</w:t>
            </w:r>
            <w:r w:rsidR="0032398A" w:rsidRPr="000077DD">
              <w:rPr>
                <w:rFonts w:ascii="Times New Roman" w:hAnsi="Times New Roman" w:cs="Times New Roman"/>
                <w:bCs/>
                <w:sz w:val="24"/>
                <w:szCs w:val="24"/>
                <w:lang w:val="en-US"/>
              </w:rPr>
              <w:t>,</w:t>
            </w:r>
            <w:r w:rsidRPr="000077DD">
              <w:rPr>
                <w:rFonts w:ascii="Times New Roman" w:hAnsi="Times New Roman" w:cs="Times New Roman"/>
                <w:bCs/>
                <w:sz w:val="24"/>
                <w:szCs w:val="24"/>
                <w:lang w:val="en-US"/>
              </w:rPr>
              <w:t>49</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15</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43</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3</w:t>
            </w:r>
          </w:p>
        </w:tc>
        <w:tc>
          <w:tcPr>
            <w:tcW w:w="640"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28</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8</w:t>
            </w:r>
          </w:p>
        </w:tc>
        <w:tc>
          <w:tcPr>
            <w:tcW w:w="83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17,9</w:t>
            </w:r>
            <w:r w:rsidRPr="000077DD">
              <w:rPr>
                <w:rFonts w:ascii="Times New Roman" w:hAnsi="Times New Roman" w:cs="Times New Roman"/>
                <w:sz w:val="24"/>
                <w:szCs w:val="24"/>
                <w:lang w:val="en-US"/>
              </w:rPr>
              <w:t>7±5</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1</w:t>
            </w:r>
          </w:p>
        </w:tc>
        <w:tc>
          <w:tcPr>
            <w:tcW w:w="7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53</w:t>
            </w:r>
            <w:r w:rsidR="0032398A" w:rsidRPr="000077DD">
              <w:rPr>
                <w:rFonts w:ascii="Times New Roman" w:hAnsi="Times New Roman" w:cs="Times New Roman"/>
                <w:sz w:val="24"/>
                <w:szCs w:val="24"/>
              </w:rPr>
              <w:t>,</w:t>
            </w:r>
            <w:r w:rsidRPr="000077DD">
              <w:rPr>
                <w:rFonts w:ascii="Times New Roman" w:hAnsi="Times New Roman" w:cs="Times New Roman"/>
                <w:sz w:val="24"/>
                <w:szCs w:val="24"/>
              </w:rPr>
              <w:t>0</w:t>
            </w:r>
          </w:p>
        </w:tc>
        <w:tc>
          <w:tcPr>
            <w:tcW w:w="6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100</w:t>
            </w:r>
          </w:p>
        </w:tc>
      </w:tr>
      <w:tr w:rsidR="00853391" w:rsidRPr="000077DD" w:rsidTr="00853391">
        <w:trPr>
          <w:trHeight w:val="140"/>
        </w:trPr>
        <w:tc>
          <w:tcPr>
            <w:tcW w:w="566"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30</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84</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6</w:t>
            </w:r>
          </w:p>
        </w:tc>
        <w:tc>
          <w:tcPr>
            <w:tcW w:w="640"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83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22,61</w:t>
            </w:r>
            <w:r w:rsidRPr="000077DD">
              <w:rPr>
                <w:rFonts w:ascii="Times New Roman" w:hAnsi="Times New Roman" w:cs="Times New Roman"/>
                <w:sz w:val="24"/>
                <w:szCs w:val="24"/>
                <w:lang w:val="en-US"/>
              </w:rPr>
              <w:t>±5</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3</w:t>
            </w:r>
          </w:p>
        </w:tc>
        <w:tc>
          <w:tcPr>
            <w:tcW w:w="7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67</w:t>
            </w:r>
            <w:r w:rsidR="0032398A" w:rsidRPr="000077DD">
              <w:rPr>
                <w:rFonts w:ascii="Times New Roman" w:hAnsi="Times New Roman" w:cs="Times New Roman"/>
                <w:sz w:val="24"/>
                <w:szCs w:val="24"/>
              </w:rPr>
              <w:t>,</w:t>
            </w:r>
            <w:r w:rsidRPr="000077DD">
              <w:rPr>
                <w:rFonts w:ascii="Times New Roman" w:hAnsi="Times New Roman" w:cs="Times New Roman"/>
                <w:sz w:val="24"/>
                <w:szCs w:val="24"/>
              </w:rPr>
              <w:t>6</w:t>
            </w:r>
          </w:p>
        </w:tc>
        <w:tc>
          <w:tcPr>
            <w:tcW w:w="6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100</w:t>
            </w:r>
          </w:p>
        </w:tc>
      </w:tr>
      <w:tr w:rsidR="00853391" w:rsidRPr="000077DD" w:rsidTr="00853391">
        <w:trPr>
          <w:trHeight w:val="140"/>
        </w:trPr>
        <w:tc>
          <w:tcPr>
            <w:tcW w:w="566"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45</w:t>
            </w:r>
          </w:p>
        </w:tc>
        <w:tc>
          <w:tcPr>
            <w:tcW w:w="78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103</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9</w:t>
            </w:r>
          </w:p>
        </w:tc>
        <w:tc>
          <w:tcPr>
            <w:tcW w:w="640" w:type="pct"/>
            <w:vMerge/>
            <w:tcBorders>
              <w:top w:val="single" w:sz="8" w:space="0" w:color="000000"/>
              <w:left w:val="single" w:sz="8" w:space="0" w:color="000000"/>
              <w:bottom w:val="single" w:sz="8" w:space="0" w:color="000000"/>
              <w:right w:val="single" w:sz="8" w:space="0" w:color="000000"/>
            </w:tcBorders>
            <w:vAlign w:val="center"/>
            <w:hideMark/>
          </w:tcPr>
          <w:p w:rsidR="00853391" w:rsidRPr="000077DD" w:rsidRDefault="00853391" w:rsidP="00853391">
            <w:pPr>
              <w:spacing w:after="0" w:line="240" w:lineRule="auto"/>
              <w:jc w:val="center"/>
              <w:rPr>
                <w:rFonts w:ascii="Times New Roman" w:hAnsi="Times New Roman" w:cs="Times New Roman"/>
                <w:sz w:val="24"/>
                <w:szCs w:val="24"/>
              </w:rPr>
            </w:pPr>
          </w:p>
        </w:tc>
        <w:tc>
          <w:tcPr>
            <w:tcW w:w="83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24,87</w:t>
            </w:r>
            <w:r w:rsidRPr="000077DD">
              <w:rPr>
                <w:rFonts w:ascii="Times New Roman" w:hAnsi="Times New Roman" w:cs="Times New Roman"/>
                <w:sz w:val="24"/>
                <w:szCs w:val="24"/>
                <w:lang w:val="en-US"/>
              </w:rPr>
              <w:t>±6</w:t>
            </w:r>
            <w:r w:rsidR="0032398A" w:rsidRPr="000077DD">
              <w:rPr>
                <w:rFonts w:ascii="Times New Roman" w:hAnsi="Times New Roman" w:cs="Times New Roman"/>
                <w:sz w:val="24"/>
                <w:szCs w:val="24"/>
                <w:lang w:val="en-US"/>
              </w:rPr>
              <w:t>,</w:t>
            </w:r>
            <w:r w:rsidRPr="000077DD">
              <w:rPr>
                <w:rFonts w:ascii="Times New Roman" w:hAnsi="Times New Roman" w:cs="Times New Roman"/>
                <w:sz w:val="24"/>
                <w:szCs w:val="24"/>
                <w:lang w:val="en-US"/>
              </w:rPr>
              <w:t>9</w:t>
            </w:r>
          </w:p>
        </w:tc>
        <w:tc>
          <w:tcPr>
            <w:tcW w:w="7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61</w:t>
            </w:r>
            <w:r w:rsidR="0032398A" w:rsidRPr="000077DD">
              <w:rPr>
                <w:rFonts w:ascii="Times New Roman" w:hAnsi="Times New Roman" w:cs="Times New Roman"/>
                <w:sz w:val="24"/>
                <w:szCs w:val="24"/>
              </w:rPr>
              <w:t>,</w:t>
            </w:r>
            <w:r w:rsidRPr="000077DD">
              <w:rPr>
                <w:rFonts w:ascii="Times New Roman" w:hAnsi="Times New Roman" w:cs="Times New Roman"/>
                <w:sz w:val="24"/>
                <w:szCs w:val="24"/>
              </w:rPr>
              <w:t>7</w:t>
            </w:r>
          </w:p>
        </w:tc>
        <w:tc>
          <w:tcPr>
            <w:tcW w:w="6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3391" w:rsidRPr="000077DD" w:rsidRDefault="00853391" w:rsidP="00853391">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100</w:t>
            </w:r>
          </w:p>
        </w:tc>
      </w:tr>
    </w:tbl>
    <w:p w:rsidR="00853391" w:rsidRPr="000077DD" w:rsidRDefault="00853391" w:rsidP="00D57B09">
      <w:pPr>
        <w:spacing w:after="0" w:line="360" w:lineRule="auto"/>
        <w:ind w:firstLine="709"/>
        <w:jc w:val="both"/>
        <w:rPr>
          <w:rFonts w:ascii="Times New Roman" w:hAnsi="Times New Roman" w:cs="Times New Roman"/>
          <w:b/>
          <w:sz w:val="24"/>
          <w:szCs w:val="24"/>
        </w:rPr>
      </w:pPr>
    </w:p>
    <w:p w:rsidR="00FC6D9C" w:rsidRPr="000077DD" w:rsidRDefault="00FC6D9C" w:rsidP="00FC6D9C">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t xml:space="preserve">На основании полученных данных можно резюмировать о том, что значение рН существенным образом влияет на процесс восстановления меди в присутствии ГК в объеме полимерной матрицы. Наиболее оптимальным для получения наночастиц меди является значение рН равное 12,65. При </w:t>
      </w:r>
      <w:r w:rsidR="00BB23BC" w:rsidRPr="000077DD">
        <w:rPr>
          <w:rFonts w:ascii="Times New Roman" w:hAnsi="Times New Roman" w:cs="Times New Roman"/>
          <w:sz w:val="24"/>
          <w:szCs w:val="24"/>
        </w:rPr>
        <w:t xml:space="preserve">значении </w:t>
      </w:r>
      <w:r w:rsidRPr="000077DD">
        <w:rPr>
          <w:rFonts w:ascii="Times New Roman" w:hAnsi="Times New Roman" w:cs="Times New Roman"/>
          <w:sz w:val="24"/>
          <w:szCs w:val="24"/>
        </w:rPr>
        <w:t xml:space="preserve">рН равном 13,49 скорость осаждения значительно повышается и при продолжительности осаждения свыше 120 </w:t>
      </w:r>
      <w:proofErr w:type="gramStart"/>
      <w:r w:rsidRPr="000077DD">
        <w:rPr>
          <w:rFonts w:ascii="Times New Roman" w:hAnsi="Times New Roman" w:cs="Times New Roman"/>
          <w:sz w:val="24"/>
          <w:szCs w:val="24"/>
        </w:rPr>
        <w:t>сек поры мембраны полностью закрываются</w:t>
      </w:r>
      <w:proofErr w:type="gramEnd"/>
      <w:r w:rsidRPr="000077DD">
        <w:rPr>
          <w:rFonts w:ascii="Times New Roman" w:hAnsi="Times New Roman" w:cs="Times New Roman"/>
          <w:sz w:val="24"/>
          <w:szCs w:val="24"/>
        </w:rPr>
        <w:t>.</w:t>
      </w:r>
    </w:p>
    <w:p w:rsidR="007162FC" w:rsidRPr="000077DD" w:rsidRDefault="007162FC" w:rsidP="00D57B09">
      <w:pPr>
        <w:widowControl w:val="0"/>
        <w:tabs>
          <w:tab w:val="left" w:pos="1350"/>
          <w:tab w:val="left" w:pos="2182"/>
          <w:tab w:val="left" w:pos="3918"/>
          <w:tab w:val="left" w:pos="4578"/>
          <w:tab w:val="left" w:pos="5447"/>
          <w:tab w:val="left" w:pos="7294"/>
          <w:tab w:val="left" w:pos="8972"/>
          <w:tab w:val="left" w:pos="9916"/>
        </w:tabs>
        <w:spacing w:after="0" w:line="360" w:lineRule="auto"/>
        <w:ind w:right="-19" w:firstLine="709"/>
        <w:jc w:val="both"/>
        <w:rPr>
          <w:rFonts w:ascii="Times New Roman" w:eastAsia="Times New Roman" w:hAnsi="Times New Roman" w:cs="Times New Roman"/>
          <w:color w:val="000000"/>
          <w:sz w:val="24"/>
          <w:szCs w:val="24"/>
        </w:rPr>
      </w:pPr>
    </w:p>
    <w:p w:rsidR="00E13886" w:rsidRPr="000077DD" w:rsidRDefault="00E13886">
      <w:pPr>
        <w:rPr>
          <w:rFonts w:ascii="Times New Roman" w:hAnsi="Times New Roman" w:cs="Times New Roman"/>
          <w:b/>
          <w:sz w:val="24"/>
          <w:szCs w:val="24"/>
          <w:lang w:val="kk-KZ"/>
        </w:rPr>
      </w:pPr>
      <w:r w:rsidRPr="000077DD">
        <w:rPr>
          <w:rFonts w:ascii="Times New Roman" w:hAnsi="Times New Roman" w:cs="Times New Roman"/>
          <w:b/>
          <w:sz w:val="24"/>
          <w:szCs w:val="24"/>
          <w:lang w:val="kk-KZ"/>
        </w:rPr>
        <w:br w:type="page"/>
      </w:r>
    </w:p>
    <w:p w:rsidR="001E1649" w:rsidRPr="000077DD" w:rsidRDefault="00E13886" w:rsidP="00D57B09">
      <w:pPr>
        <w:tabs>
          <w:tab w:val="left" w:pos="1080"/>
        </w:tabs>
        <w:spacing w:after="0" w:line="360" w:lineRule="auto"/>
        <w:ind w:firstLine="708"/>
        <w:jc w:val="both"/>
        <w:rPr>
          <w:rFonts w:ascii="Times New Roman" w:hAnsi="Times New Roman" w:cs="Times New Roman"/>
          <w:b/>
          <w:sz w:val="24"/>
          <w:szCs w:val="24"/>
          <w:lang w:val="kk-KZ"/>
        </w:rPr>
      </w:pPr>
      <w:r w:rsidRPr="000077DD">
        <w:rPr>
          <w:rFonts w:ascii="Times New Roman" w:hAnsi="Times New Roman" w:cs="Times New Roman"/>
          <w:b/>
          <w:sz w:val="24"/>
          <w:szCs w:val="24"/>
          <w:lang w:val="kk-KZ"/>
        </w:rPr>
        <w:lastRenderedPageBreak/>
        <w:t>2</w:t>
      </w:r>
      <w:r w:rsidR="00F23A2D" w:rsidRPr="000077DD">
        <w:rPr>
          <w:rFonts w:ascii="Times New Roman" w:hAnsi="Times New Roman" w:cs="Times New Roman"/>
          <w:b/>
          <w:sz w:val="24"/>
          <w:szCs w:val="24"/>
          <w:lang w:val="kk-KZ"/>
        </w:rPr>
        <w:t xml:space="preserve"> </w:t>
      </w:r>
      <w:r w:rsidR="00BB23BC" w:rsidRPr="000077DD">
        <w:rPr>
          <w:rFonts w:ascii="Times New Roman" w:hAnsi="Times New Roman" w:cs="Times New Roman"/>
          <w:b/>
          <w:sz w:val="24"/>
          <w:szCs w:val="24"/>
          <w:lang w:val="kk-KZ"/>
        </w:rPr>
        <w:t>Темплатный химический синтез композитов на основе оксида цинка</w:t>
      </w:r>
    </w:p>
    <w:p w:rsidR="00E13886" w:rsidRPr="000077DD" w:rsidRDefault="00E13886" w:rsidP="00FE3A5A">
      <w:pPr>
        <w:tabs>
          <w:tab w:val="left" w:pos="1080"/>
        </w:tabs>
        <w:spacing w:after="0" w:line="360" w:lineRule="auto"/>
        <w:ind w:firstLine="708"/>
        <w:jc w:val="both"/>
        <w:rPr>
          <w:rFonts w:ascii="Times New Roman" w:hAnsi="Times New Roman" w:cs="Times New Roman"/>
          <w:sz w:val="24"/>
          <w:szCs w:val="24"/>
          <w:lang w:val="kk-KZ"/>
        </w:rPr>
      </w:pPr>
    </w:p>
    <w:p w:rsidR="00BB23BC" w:rsidRPr="000077DD" w:rsidRDefault="00FE3A5A" w:rsidP="00FE3A5A">
      <w:pPr>
        <w:tabs>
          <w:tab w:val="left" w:pos="1080"/>
        </w:tabs>
        <w:spacing w:after="0" w:line="360" w:lineRule="auto"/>
        <w:ind w:firstLine="708"/>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Оксид цинка ZnO, хорошо известный полупроводник с прямой запрещенной зоной, представляет собой один из важнейших материалов семейства вюрцитов с множеством перспективных применений в фотокатализе </w:t>
      </w:r>
      <w:r w:rsidRPr="000077DD">
        <w:rPr>
          <w:rFonts w:ascii="Times New Roman" w:hAnsi="Times New Roman" w:cs="Times New Roman"/>
          <w:sz w:val="24"/>
          <w:szCs w:val="24"/>
          <w:lang w:val="kk-KZ"/>
        </w:rPr>
        <w:fldChar w:fldCharType="begin" w:fldLock="1"/>
      </w:r>
      <w:r w:rsidR="002665F3">
        <w:rPr>
          <w:rFonts w:ascii="Times New Roman" w:hAnsi="Times New Roman" w:cs="Times New Roman"/>
          <w:sz w:val="24"/>
          <w:szCs w:val="24"/>
          <w:lang w:val="kk-KZ"/>
        </w:rPr>
        <w:instrText>ADDIN CSL_CITATION {"citationItems":[{"id":"ITEM-1","itemData":{"DOI":"10.1155/2016/4964828","ISSN":"1687-8434","abstract":"Due to the exceptional characteristics which resulted from nanoscale size, such as improved catalysis and adsorption properties as well as high reactivity, nanomaterials have been the subject of active research and development worldwide in recent years. Numerous studies have shown that nanomaterials can effectively remove various pollutants in water and thus have been successfully applied in water and wastewater treatment. In this paper, the most extensively studied nanomaterials, zero-valent metal nanoparticles (Ag, Fe, and Zn), metal oxide nanoparticles (TiO 2 , ZnO, and iron oxides), carbon nanotubes (CNTs), and nanocomposites are discussed and highlighted in detail. Besides, future aspects of nanomaterials in water and wastewater treatment are discussed.","author":[{"dropping-particle":"","family":"Lu","given":"Haijiao","non-dropping-particle":"","parse-names":false,"suffix":""},{"dropping-particle":"","family":"Wang","given":"Jingkang","non-dropping-particle":"","parse-names":false,"suffix":""},{"dropping-particle":"","family":"Stoller","given":"Marco","non-dropping-particle":"","parse-names":false,"suffix":""},{"dropping-particle":"","family":"Wang","given":"Ting","non-dropping-particle":"","parse-names":false,"suffix":""},{"dropping-particle":"","family":"Bao","given":"Ying","non-dropping-particle":"","parse-names":false,"suffix":""},{"dropping-particle":"","family":"Hao","given":"Hongxun","non-dropping-particle":"","parse-names":false,"suffix":""}],"container-title":"Advances in Materials Science and Engineering","id":"ITEM-1","issued":{"date-parts":[["2016"]]},"page":"1-10","title":"An Overview of Nanomaterials for Water and Wastewater Treatment","type":"article-journal","volume":"2016"},"uris":["http://www.mendeley.com/documents/?uuid=1a740750-fd50-4a77-874a-d119109a4de2"]}],"mendeley":{"formattedCitation":"[31]","plainTextFormattedCitation":"[31]","previouslyFormattedCitation":"[31]"},"properties":{"noteIndex":0},"schema":"https://github.com/citation-style-language/schema/raw/master/csl-citation.json"}</w:instrText>
      </w:r>
      <w:r w:rsidRPr="000077DD">
        <w:rPr>
          <w:rFonts w:ascii="Times New Roman" w:hAnsi="Times New Roman" w:cs="Times New Roman"/>
          <w:sz w:val="24"/>
          <w:szCs w:val="24"/>
          <w:lang w:val="kk-KZ"/>
        </w:rPr>
        <w:fldChar w:fldCharType="separate"/>
      </w:r>
      <w:r w:rsidR="00880B52" w:rsidRPr="000077DD">
        <w:rPr>
          <w:rFonts w:ascii="Times New Roman" w:hAnsi="Times New Roman" w:cs="Times New Roman"/>
          <w:noProof/>
          <w:sz w:val="24"/>
          <w:szCs w:val="24"/>
          <w:lang w:val="kk-KZ"/>
        </w:rPr>
        <w:t>[31]</w:t>
      </w:r>
      <w:r w:rsidRPr="000077DD">
        <w:rPr>
          <w:rFonts w:ascii="Times New Roman" w:hAnsi="Times New Roman" w:cs="Times New Roman"/>
          <w:sz w:val="24"/>
          <w:szCs w:val="24"/>
          <w:lang w:val="kk-KZ"/>
        </w:rPr>
        <w:fldChar w:fldCharType="end"/>
      </w:r>
      <w:r w:rsidRPr="000077DD">
        <w:rPr>
          <w:rFonts w:ascii="Times New Roman" w:hAnsi="Times New Roman" w:cs="Times New Roman"/>
          <w:sz w:val="24"/>
          <w:szCs w:val="24"/>
          <w:lang w:val="kk-KZ"/>
        </w:rPr>
        <w:t>, электронике</w:t>
      </w:r>
      <w:r w:rsidRPr="000077DD">
        <w:rPr>
          <w:rFonts w:ascii="Times New Roman" w:hAnsi="Times New Roman" w:cs="Times New Roman"/>
          <w:sz w:val="24"/>
          <w:szCs w:val="24"/>
        </w:rPr>
        <w:t xml:space="preserve">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{"citationItems":[{"id":"ITEM-1","itemData":{"DOI":"10.1039/c2jm14260k","ISSN":"0959-9428","author":[{"dropping-particle":"","family":"Wood","given":"T. J.","non-dropping-particle":"","parse-names":false,"suffix":""},{"dropping-particle":"","family":"Hurst","given":"G. A.","non-dropping-particle":"","parse-names":false,"suffix":""},{"dropping-particle":"","family":"Schofield","given":"W. C. E.","non-dropping-particle":"","parse-names":false,"suffix":""},{"dropping-particle":"","family":"Thompson","given":"R. L.","non-dropping-particle":"","parse-names":false,"suffix":""},{"dropping-particle":"","family":"Oswald","given":"G.","non-dropping-particle":"","parse-names":false,"suffix":""},{"dropping-particle":"","family":"Evans","given":"J. S. O.","non-dropping-particle":"","parse-names":false,"suffix":""},{"dropping-particle":"","family":"Sharples","given":"G. J.","non-dropping-particle":"","parse-names":false,"suffix":""},{"dropping-particle":"","family":"Pearson","given":"C.","non-dropping-particle":"","parse-names":false,"suffix":""},{"dropping-particle":"","family":"Petty","given":"M. C.","non-dropping-particle":"","parse-names":false,"suffix":""},{"dropping-particle":"","family":"Badyal","given":"J. P. S.","non-dropping-particle":"","parse-names":false,"suffix":""}],"container-title":"Journal of Materials Chemistry","id":"ITEM-1","issue":"9","issued":{"date-parts":[["2012"]]},"page":"3859","title":"Electroless deposition of multi-functional zinc oxide surfaces displaying photoconductive, superhydrophobic, photowetting, and antibacterial properties","type":"article-journal","volume":"22"},"uris":["http://www.mendeley.com/documents/?uuid=e655ba41-24af-46a4-bef1-2dde69a56b3f"]}],"mendeley":{"formattedCitation":"[32]","plainTextFormattedCitation":"[32]","previouslyFormattedCitation":"[32]"},"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[32]</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lang w:val="kk-KZ"/>
        </w:rPr>
        <w:t>, фотоэлектронике и сенсорике</w:t>
      </w:r>
      <w:r w:rsidRPr="000077DD">
        <w:rPr>
          <w:rFonts w:ascii="Times New Roman" w:hAnsi="Times New Roman" w:cs="Times New Roman"/>
          <w:sz w:val="24"/>
          <w:szCs w:val="24"/>
        </w:rPr>
        <w:t xml:space="preserve"> </w:t>
      </w:r>
      <w:r w:rsidRPr="000077DD">
        <w:rPr>
          <w:rFonts w:ascii="Times New Roman" w:hAnsi="Times New Roman" w:cs="Times New Roman"/>
          <w:sz w:val="24"/>
          <w:szCs w:val="24"/>
        </w:rPr>
        <w:fldChar w:fldCharType="begin" w:fldLock="1"/>
      </w:r>
      <w:r w:rsidR="002665F3">
        <w:rPr>
          <w:rFonts w:ascii="Times New Roman" w:hAnsi="Times New Roman" w:cs="Times New Roman"/>
          <w:sz w:val="24"/>
          <w:szCs w:val="24"/>
        </w:rPr>
        <w:instrText>ADDIN CSL_CITATION {"citationItems":[{"id":"ITEM-1","itemData":{"DOI":"10.1016/j.ceramint.2014.06.099","ISSN":"02728842","author":[{"dropping-particle":"","family":"Biasotto","given":"G.","non-dropping-particle":"","parse-names":false,"suffix":""},{"dropping-particle":"","family":"Ranieri","given":"M.G.A.","non-dropping-particle":"","parse-names":false,"suffix":""},{"dropping-particle":"","family":"Foschini","given":"C.R","non-dropping-particle":"","parse-names":false,"suffix":""},{"dropping-particle":"","family":"Simões","given":"A.Z.","non-dropping-particle":"","parse-names":false,"suffix":""},{"dropping-particle":"","family":"Longo","given":"E.","non-dropping-particle":"","parse-names":false,"suffix":""},{"dropping-particle":"","family":"Zaghete","given":"M.A.","non-dropping-particle":"","parse-names":false,"suffix":""}],"container-title":"Ceramics International","id":"ITEM-1","issue":"9","issued":{"date-parts":[["2014","11"]]},"page":"14991-14996","title":"Gas sensor applications of zinc oxide thin film grown by the polymeric precursor method","type":"article-journal","volume":"40"},"uris":["http://www.mendeley.com/documents/?uuid=b72b7150-0b16-40d4-855b-f969b46ef97f"]},{"id":"ITEM-2","itemData":{"DOI":"10.1002/tqem.21483","ISSN":"10881913","author":[{"dropping-particle":"","family":"Chatterjee","given":"Bappaditya","non-dropping-particle":"","parse-names":false,"suffix":""},{"dropping-particle":"","family":"Bandyopadhyay","given":"Amitava","non-dropping-particle":"","parse-names":false,"suffix":""}],"container-title":"Environmental Quality Management","id":"ITEM-2","issue":"1","issued":{"date-parts":[["2016","12"]]},"page":"89-105","title":"Development of Zinc Oxide Sensors for Detecting Ammonia Gas in the Ambient Air: A Critical Short Review","type":"article-journal","volume":"26"},"uris":["http://www.mendeley.com/documents/?uuid=9deb079f-a76f-40c9-8def-c11f406272ee"]}],"mendeley":{"formattedCitation":"[33,34]","plainTextFormattedCitation":"[33,34]","previouslyFormattedCitation":"[33,34]"},"properties":{"noteIndex":0},"schema":"https://github.com/citation-style-language/schema/raw/master/csl-citation.json"}</w:instrText>
      </w:r>
      <w:r w:rsidRPr="000077DD">
        <w:rPr>
          <w:rFonts w:ascii="Times New Roman" w:hAnsi="Times New Roman" w:cs="Times New Roman"/>
          <w:sz w:val="24"/>
          <w:szCs w:val="24"/>
        </w:rPr>
        <w:fldChar w:fldCharType="separate"/>
      </w:r>
      <w:r w:rsidR="00880B52" w:rsidRPr="000077DD">
        <w:rPr>
          <w:rFonts w:ascii="Times New Roman" w:hAnsi="Times New Roman" w:cs="Times New Roman"/>
          <w:noProof/>
          <w:sz w:val="24"/>
          <w:szCs w:val="24"/>
        </w:rPr>
        <w:t>[33,34]</w:t>
      </w:r>
      <w:r w:rsidRPr="000077DD">
        <w:rPr>
          <w:rFonts w:ascii="Times New Roman" w:hAnsi="Times New Roman" w:cs="Times New Roman"/>
          <w:sz w:val="24"/>
          <w:szCs w:val="24"/>
        </w:rPr>
        <w:fldChar w:fldCharType="end"/>
      </w:r>
      <w:r w:rsidRPr="000077DD">
        <w:rPr>
          <w:rFonts w:ascii="Times New Roman" w:hAnsi="Times New Roman" w:cs="Times New Roman"/>
          <w:sz w:val="24"/>
          <w:szCs w:val="24"/>
          <w:lang w:val="kk-KZ"/>
        </w:rPr>
        <w:t xml:space="preserve">. Среди множества доступных способов синтеза материалов на основе ZnO, состоящих из ориентированных частиц, химические методы синтеза из водных растворов являются одним из мощных инструментов для синтеза полупроводниковых материалов на основе ZnO </w:t>
      </w:r>
      <w:r w:rsidRPr="000077DD">
        <w:rPr>
          <w:rFonts w:ascii="Times New Roman" w:hAnsi="Times New Roman" w:cs="Times New Roman"/>
          <w:sz w:val="24"/>
          <w:szCs w:val="24"/>
          <w:lang w:val="kk-KZ"/>
        </w:rPr>
        <w:fldChar w:fldCharType="begin" w:fldLock="1"/>
      </w:r>
      <w:r w:rsidR="002665F3">
        <w:rPr>
          <w:rFonts w:ascii="Times New Roman" w:hAnsi="Times New Roman" w:cs="Times New Roman"/>
          <w:sz w:val="24"/>
          <w:szCs w:val="24"/>
          <w:lang w:val="kk-KZ"/>
        </w:rPr>
        <w:instrText>ADDIN CSL_CITATION {"citationItems":[{"id":"ITEM-1","itemData":{"DOI":"10.1166/sam.2011.1144","ISSN":"19472935","abstract":"The intense interest in zinc oxide (ZnO) materials stems from their attractive semiconducting properties and wide potential applications. Technical control over the growth of ZnO and comprehensive study of its physical and chemical natures are of great significance in understanding the crystal growth mechanism and further developing new ZnO-based functional devices. This review presents a brief summary of recent research activities on the science and technology of ZnO as advanced material with an emphasis on the latest development in property study and chemical synthesis of ZnO structures. The solution-phase routes to grow bulk ZnO crystals, thin films, hollow structures, and nanoparticles will be detailedly demonstrated. Finally, we will briefly discuss some typical applications of ZnO devices for sensors, dye-sensitized solar cells, and field emission. © 2011 American Scientific Publishers.","author":[{"dropping-particle":"","family":"Wu","given":"Junshu","non-dropping-particle":"","parse-names":false,"suffix":""},{"dropping-particle":"","family":"Xue","given":"Dongfeng","non-dropping-particle":"","parse-names":false,"suffix":""}],"container-title":"Science of Advanced Materials","id":"ITEM-1","issue":"2","issued":{"date-parts":[["2011"]]},"page":"127-149","title":"Progress of science and technology of ZnO as advanced material","type":"article-journal","volume":"3"},"uris":["http://www.mendeley.com/documents/?uuid=7e779b98-68d5-4f0a-addf-33e51d15f599"]},{"id":"ITEM-2","itemData":{"DOI":"10.1016/j.elecom.2007.01.029","ISSN":"13882481","abstract":"In this communication, we report the hexagonal ZnO taper-tubes prepared through an electroless deposition method in an acidic medium based on a modified galvanic replacement reaction. Inspection of SEM images of ZnO suggests a one-step, acetic acid in situ crystallization/etching mechanism for producing tubular ZnO arrays. During electroless deposition reaction, the formation process may be rationalized by considering that the etching of ZnO with acetic acid starts from six sites located at the six corners of the top surface of ZnO truncated taper, resulting in a gradual widening of the open holes and tubular ZnO. The present electroless deposition strategy is versatile and with a potential to be developed into a more practical method. © 2007 Elsevier B.V. All rights reserved.","author":[{"dropping-particle":"","family":"Yan","given":"Chenglin","non-dropping-particle":"","parse-names":false,"suffix":""},{"dropping-particle":"","family":"Xue","given":"Dongfeng","non-dropping-particle":"","parse-names":false,"suffix":""}],"container-title":"Electrochemistry Communications","id":"ITEM-2","issue":"6","issued":{"date-parts":[["2007"]]},"page":"1247-1251","title":"Electroless deposition of aligned ZnO taper-tubes in a strong acidic medium","type":"article-journal","volume":"9"},"uris":["http://www.mendeley.com/documents/?uuid=e211ddfb-a939-42a5-a73f-55f68000d34d"]},{"id":"ITEM-3","itemData":{"DOI":"10.1016/j.matlet.2014.10.021","ISSN":"0167577X","author":[{"dropping-particle":"","family":"Preda","given":"N.","non-dropping-particle":"","parse-names":false,"suffix":""},{"dropping-particle":"","family":"Evanghelidis","given":"A.","non-dropping-particle":"","parse-names":false,"suffix":""},{"dropping-particle":"","family":"Enculescu","given":"M.","non-dropping-particle":"","parse-names":false,"suffix":""},{"dropping-particle":"","family":"Florica","given":"C.","non-dropping-particle":"","parse-names":false,"suffix":""},{"dropping-particle":"","family":"Enculescu","given":"I.","non-dropping-particle":"","parse-names":false,"suffix":""}],"container-title":"Materials Letters","id":"ITEM-3","issued":{"date-parts":[["2015","1"]]},"page":"238-242","title":"Zinc oxide electroless deposition on electrospun PMMA fiber mats","type":"article-journal","volume":"138"},"uris":["http://www.mendeley.com/documents/?uuid=d92b2bb5-e884-41ed-ae4c-7ff283bec149"]}],"mendeley":{"formattedCitation":"[35–37]","plainTextFormattedCitation":"[35–37]","previouslyFormattedCitation":"[35–37]"},"properties":{"noteIndex":0},"schema":"https://github.com/citation-style-language/schema/raw/master/csl-citation.json"}</w:instrText>
      </w:r>
      <w:r w:rsidRPr="000077DD">
        <w:rPr>
          <w:rFonts w:ascii="Times New Roman" w:hAnsi="Times New Roman" w:cs="Times New Roman"/>
          <w:sz w:val="24"/>
          <w:szCs w:val="24"/>
          <w:lang w:val="kk-KZ"/>
        </w:rPr>
        <w:fldChar w:fldCharType="separate"/>
      </w:r>
      <w:r w:rsidR="00880B52" w:rsidRPr="000077DD">
        <w:rPr>
          <w:rFonts w:ascii="Times New Roman" w:hAnsi="Times New Roman" w:cs="Times New Roman"/>
          <w:noProof/>
          <w:sz w:val="24"/>
          <w:szCs w:val="24"/>
          <w:lang w:val="kk-KZ"/>
        </w:rPr>
        <w:t>[35–37]</w:t>
      </w:r>
      <w:r w:rsidRPr="000077DD">
        <w:rPr>
          <w:rFonts w:ascii="Times New Roman" w:hAnsi="Times New Roman" w:cs="Times New Roman"/>
          <w:sz w:val="24"/>
          <w:szCs w:val="24"/>
          <w:lang w:val="kk-KZ"/>
        </w:rPr>
        <w:fldChar w:fldCharType="end"/>
      </w:r>
      <w:r w:rsidRPr="000077DD">
        <w:rPr>
          <w:rFonts w:ascii="Times New Roman" w:hAnsi="Times New Roman" w:cs="Times New Roman"/>
          <w:sz w:val="24"/>
          <w:szCs w:val="24"/>
          <w:lang w:val="kk-KZ"/>
        </w:rPr>
        <w:t xml:space="preserve">. </w:t>
      </w:r>
      <w:proofErr w:type="gramStart"/>
      <w:r w:rsidR="00F818B3" w:rsidRPr="000077DD">
        <w:rPr>
          <w:rFonts w:ascii="Times New Roman" w:hAnsi="Times New Roman" w:cs="Times New Roman"/>
          <w:sz w:val="24"/>
          <w:szCs w:val="24"/>
        </w:rPr>
        <w:t xml:space="preserve">Тубулярные формы </w:t>
      </w:r>
      <w:r w:rsidRPr="000077DD">
        <w:rPr>
          <w:rFonts w:ascii="Times New Roman" w:hAnsi="Times New Roman" w:cs="Times New Roman"/>
          <w:sz w:val="24"/>
          <w:szCs w:val="24"/>
          <w:lang w:val="kk-KZ"/>
        </w:rPr>
        <w:t xml:space="preserve">ZnO </w:t>
      </w:r>
      <w:r w:rsidR="00F818B3" w:rsidRPr="000077DD">
        <w:rPr>
          <w:rFonts w:ascii="Times New Roman" w:hAnsi="Times New Roman" w:cs="Times New Roman"/>
          <w:sz w:val="24"/>
          <w:szCs w:val="24"/>
          <w:lang w:val="kk-KZ"/>
        </w:rPr>
        <w:t>могут рассматриваться как наиболее перспективные материалы</w:t>
      </w:r>
      <w:r w:rsidRPr="000077DD">
        <w:rPr>
          <w:rFonts w:ascii="Times New Roman" w:hAnsi="Times New Roman" w:cs="Times New Roman"/>
          <w:sz w:val="24"/>
          <w:szCs w:val="24"/>
          <w:lang w:val="kk-KZ"/>
        </w:rPr>
        <w:t>, так как высокая пористость и большая площадь поверхности необходимы для выполнения требований высокой эффективности и активности во многих областях применения</w:t>
      </w:r>
      <w:proofErr w:type="gramEnd"/>
      <w:r w:rsidR="00104107" w:rsidRPr="000077DD">
        <w:rPr>
          <w:rFonts w:ascii="Times New Roman" w:hAnsi="Times New Roman" w:cs="Times New Roman"/>
          <w:sz w:val="24"/>
          <w:szCs w:val="24"/>
          <w:lang w:val="kk-KZ"/>
        </w:rPr>
        <w:t xml:space="preserve"> </w:t>
      </w:r>
      <w:r w:rsidR="00104107" w:rsidRPr="000077DD">
        <w:rPr>
          <w:rFonts w:ascii="Times New Roman" w:hAnsi="Times New Roman" w:cs="Times New Roman"/>
          <w:sz w:val="24"/>
          <w:szCs w:val="24"/>
          <w:lang w:val="kk-KZ"/>
        </w:rPr>
        <w:fldChar w:fldCharType="begin" w:fldLock="1"/>
      </w:r>
      <w:r w:rsidR="002665F3">
        <w:rPr>
          <w:rFonts w:ascii="Times New Roman" w:hAnsi="Times New Roman" w:cs="Times New Roman"/>
          <w:sz w:val="24"/>
          <w:szCs w:val="24"/>
          <w:lang w:val="kk-KZ"/>
        </w:rPr>
        <w:instrText>ADDIN CSL_CITATION {"citationItems":[{"id":"ITEM-1","itemData":{"DOI":"10.1016/j.elecom.2007.01.029","ISSN":"13882481","abstract":"In this communication, we report the hexagonal ZnO taper-tubes prepared through an electroless deposition method in an acidic medium based on a modified galvanic replacement reaction. Inspection of SEM images of ZnO suggests a one-step, acetic acid in situ crystallization/etching mechanism for producing tubular ZnO arrays. During electroless deposition reaction, the formation process may be rationalized by considering that the etching of ZnO with acetic acid starts from six sites located at the six corners of the top surface of ZnO truncated taper, resulting in a gradual widening of the open holes and tubular ZnO. The present electroless deposition strategy is versatile and with a potential to be developed into a more practical method. © 2007 Elsevier B.V. All rights reserved.","author":[{"dropping-particle":"","family":"Yan","given":"Chenglin","non-dropping-particle":"","parse-names":false,"suffix":""},{"dropping-particle":"","family":"Xue","given":"Dongfeng","non-dropping-particle":"","parse-names":false,"suffix":""}],"container-title":"Electrochemistry Communications","id":"ITEM-1","issue":"6","issued":{"date-parts":[["2007"]]},"page":"1247-1251","title":"Electroless deposition of aligned ZnO taper-tubes in a strong acidic medium","type":"article-journal","volume":"9"},"uris":["http://www.mendeley.com/documents/?uuid=e211ddfb-a939-42a5-a73f-55f68000d34d"]}],"mendeley":{"formattedCitation":"[36]","plainTextFormattedCitation":"[36]","previouslyFormattedCitation":"[36]"},"properties":{"noteIndex":0},"schema":"https://github.com/citation-style-language/schema/raw/master/csl-citation.json"}</w:instrText>
      </w:r>
      <w:r w:rsidR="00104107" w:rsidRPr="000077DD">
        <w:rPr>
          <w:rFonts w:ascii="Times New Roman" w:hAnsi="Times New Roman" w:cs="Times New Roman"/>
          <w:sz w:val="24"/>
          <w:szCs w:val="24"/>
          <w:lang w:val="kk-KZ"/>
        </w:rPr>
        <w:fldChar w:fldCharType="separate"/>
      </w:r>
      <w:r w:rsidR="00880B52" w:rsidRPr="000077DD">
        <w:rPr>
          <w:rFonts w:ascii="Times New Roman" w:hAnsi="Times New Roman" w:cs="Times New Roman"/>
          <w:noProof/>
          <w:sz w:val="24"/>
          <w:szCs w:val="24"/>
          <w:lang w:val="kk-KZ"/>
        </w:rPr>
        <w:t>[36]</w:t>
      </w:r>
      <w:r w:rsidR="00104107" w:rsidRPr="000077DD">
        <w:rPr>
          <w:rFonts w:ascii="Times New Roman" w:hAnsi="Times New Roman" w:cs="Times New Roman"/>
          <w:sz w:val="24"/>
          <w:szCs w:val="24"/>
          <w:lang w:val="kk-KZ"/>
        </w:rPr>
        <w:fldChar w:fldCharType="end"/>
      </w:r>
      <w:r w:rsidRPr="000077DD">
        <w:rPr>
          <w:rFonts w:ascii="Times New Roman" w:hAnsi="Times New Roman" w:cs="Times New Roman"/>
          <w:sz w:val="24"/>
          <w:szCs w:val="24"/>
          <w:lang w:val="kk-KZ"/>
        </w:rPr>
        <w:t xml:space="preserve">. Однако образование трубок обычно ограничивается в слоистых материалах на основе </w:t>
      </w:r>
      <w:r w:rsidR="00104107" w:rsidRPr="000077DD">
        <w:rPr>
          <w:rFonts w:ascii="Times New Roman" w:hAnsi="Times New Roman" w:cs="Times New Roman"/>
          <w:sz w:val="24"/>
          <w:szCs w:val="24"/>
          <w:lang w:val="kk-KZ"/>
        </w:rPr>
        <w:t xml:space="preserve">так называемого </w:t>
      </w:r>
      <w:r w:rsidRPr="000077DD">
        <w:rPr>
          <w:rFonts w:ascii="Times New Roman" w:hAnsi="Times New Roman" w:cs="Times New Roman"/>
          <w:sz w:val="24"/>
          <w:szCs w:val="24"/>
          <w:lang w:val="kk-KZ"/>
        </w:rPr>
        <w:t>механизма «сворачивания»</w:t>
      </w:r>
      <w:r w:rsidR="00104107" w:rsidRPr="000077DD">
        <w:rPr>
          <w:rFonts w:ascii="Times New Roman" w:hAnsi="Times New Roman" w:cs="Times New Roman"/>
          <w:sz w:val="24"/>
          <w:szCs w:val="24"/>
          <w:lang w:val="kk-KZ"/>
        </w:rPr>
        <w:t xml:space="preserve">. </w:t>
      </w:r>
      <w:r w:rsidRPr="000077DD">
        <w:rPr>
          <w:rFonts w:ascii="Times New Roman" w:hAnsi="Times New Roman" w:cs="Times New Roman"/>
          <w:sz w:val="24"/>
          <w:szCs w:val="24"/>
          <w:lang w:val="kk-KZ"/>
        </w:rPr>
        <w:t xml:space="preserve">Для неслоистых материалов (например, ZnO) </w:t>
      </w:r>
      <w:r w:rsidR="00104107" w:rsidRPr="000077DD">
        <w:rPr>
          <w:rFonts w:ascii="Times New Roman" w:hAnsi="Times New Roman" w:cs="Times New Roman"/>
          <w:sz w:val="24"/>
          <w:szCs w:val="24"/>
          <w:lang w:val="kk-KZ"/>
        </w:rPr>
        <w:t xml:space="preserve">для получения трубчатых структур </w:t>
      </w:r>
      <w:r w:rsidRPr="000077DD">
        <w:rPr>
          <w:rFonts w:ascii="Times New Roman" w:hAnsi="Times New Roman" w:cs="Times New Roman"/>
          <w:sz w:val="24"/>
          <w:szCs w:val="24"/>
          <w:lang w:val="kk-KZ"/>
        </w:rPr>
        <w:t xml:space="preserve">всегда требуется </w:t>
      </w:r>
      <w:r w:rsidR="00104107" w:rsidRPr="000077DD">
        <w:rPr>
          <w:rFonts w:ascii="Times New Roman" w:hAnsi="Times New Roman" w:cs="Times New Roman"/>
          <w:sz w:val="24"/>
          <w:szCs w:val="24"/>
          <w:lang w:val="kk-KZ"/>
        </w:rPr>
        <w:t>наличие шаблона (темплата)</w:t>
      </w:r>
      <w:r w:rsidRPr="000077DD">
        <w:rPr>
          <w:rFonts w:ascii="Times New Roman" w:hAnsi="Times New Roman" w:cs="Times New Roman"/>
          <w:sz w:val="24"/>
          <w:szCs w:val="24"/>
          <w:lang w:val="kk-KZ"/>
        </w:rPr>
        <w:t xml:space="preserve">, </w:t>
      </w:r>
      <w:r w:rsidR="00104107" w:rsidRPr="000077DD">
        <w:rPr>
          <w:rFonts w:ascii="Times New Roman" w:hAnsi="Times New Roman" w:cs="Times New Roman"/>
          <w:sz w:val="24"/>
          <w:szCs w:val="24"/>
          <w:lang w:val="kk-KZ"/>
        </w:rPr>
        <w:t>что</w:t>
      </w:r>
      <w:r w:rsidRPr="000077DD">
        <w:rPr>
          <w:rFonts w:ascii="Times New Roman" w:hAnsi="Times New Roman" w:cs="Times New Roman"/>
          <w:sz w:val="24"/>
          <w:szCs w:val="24"/>
          <w:lang w:val="kk-KZ"/>
        </w:rPr>
        <w:t xml:space="preserve">, к сожалению, </w:t>
      </w:r>
      <w:r w:rsidR="00104107" w:rsidRPr="000077DD">
        <w:rPr>
          <w:rFonts w:ascii="Times New Roman" w:hAnsi="Times New Roman" w:cs="Times New Roman"/>
          <w:sz w:val="24"/>
          <w:szCs w:val="24"/>
          <w:lang w:val="kk-KZ"/>
        </w:rPr>
        <w:t>в некоторой степени обуславливает н</w:t>
      </w:r>
      <w:r w:rsidRPr="000077DD">
        <w:rPr>
          <w:rFonts w:ascii="Times New Roman" w:hAnsi="Times New Roman" w:cs="Times New Roman"/>
          <w:sz w:val="24"/>
          <w:szCs w:val="24"/>
          <w:lang w:val="kk-KZ"/>
        </w:rPr>
        <w:t>изк</w:t>
      </w:r>
      <w:r w:rsidR="00104107" w:rsidRPr="000077DD">
        <w:rPr>
          <w:rFonts w:ascii="Times New Roman" w:hAnsi="Times New Roman" w:cs="Times New Roman"/>
          <w:sz w:val="24"/>
          <w:szCs w:val="24"/>
          <w:lang w:val="kk-KZ"/>
        </w:rPr>
        <w:t>ие</w:t>
      </w:r>
      <w:r w:rsidRPr="000077DD">
        <w:rPr>
          <w:rFonts w:ascii="Times New Roman" w:hAnsi="Times New Roman" w:cs="Times New Roman"/>
          <w:sz w:val="24"/>
          <w:szCs w:val="24"/>
          <w:lang w:val="kk-KZ"/>
        </w:rPr>
        <w:t xml:space="preserve"> выход</w:t>
      </w:r>
      <w:r w:rsidR="00104107" w:rsidRPr="000077DD">
        <w:rPr>
          <w:rFonts w:ascii="Times New Roman" w:hAnsi="Times New Roman" w:cs="Times New Roman"/>
          <w:sz w:val="24"/>
          <w:szCs w:val="24"/>
          <w:lang w:val="kk-KZ"/>
        </w:rPr>
        <w:t>ы конечного продукта</w:t>
      </w:r>
      <w:r w:rsidRPr="000077DD">
        <w:rPr>
          <w:rFonts w:ascii="Times New Roman" w:hAnsi="Times New Roman" w:cs="Times New Roman"/>
          <w:sz w:val="24"/>
          <w:szCs w:val="24"/>
          <w:lang w:val="kk-KZ"/>
        </w:rPr>
        <w:t xml:space="preserve"> и </w:t>
      </w:r>
      <w:r w:rsidR="00104107" w:rsidRPr="000077DD">
        <w:rPr>
          <w:rFonts w:ascii="Times New Roman" w:hAnsi="Times New Roman" w:cs="Times New Roman"/>
          <w:sz w:val="24"/>
          <w:szCs w:val="24"/>
          <w:lang w:val="kk-KZ"/>
        </w:rPr>
        <w:t xml:space="preserve">завивит от </w:t>
      </w:r>
      <w:r w:rsidRPr="000077DD">
        <w:rPr>
          <w:rFonts w:ascii="Times New Roman" w:hAnsi="Times New Roman" w:cs="Times New Roman"/>
          <w:sz w:val="24"/>
          <w:szCs w:val="24"/>
          <w:lang w:val="kk-KZ"/>
        </w:rPr>
        <w:t>сложности отделения трубок от шаблона.</w:t>
      </w:r>
      <w:r w:rsidR="00104107" w:rsidRPr="000077DD">
        <w:rPr>
          <w:rFonts w:ascii="Times New Roman" w:hAnsi="Times New Roman" w:cs="Times New Roman"/>
          <w:sz w:val="24"/>
          <w:szCs w:val="24"/>
          <w:lang w:val="kk-KZ"/>
        </w:rPr>
        <w:t xml:space="preserve"> </w:t>
      </w:r>
    </w:p>
    <w:p w:rsidR="00104107" w:rsidRPr="000077DD" w:rsidRDefault="00104107" w:rsidP="00FE3A5A">
      <w:pPr>
        <w:tabs>
          <w:tab w:val="left" w:pos="1080"/>
        </w:tabs>
        <w:spacing w:after="0" w:line="360" w:lineRule="auto"/>
        <w:ind w:firstLine="708"/>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В данном подразделе отчета нами приводятся результаты первичных экспериментов по химическому осаждению НС оксида цинка в полимерные матрицы на основе ПЭТФ ТМ.</w:t>
      </w:r>
      <w:r w:rsidR="005F11D0" w:rsidRPr="000077DD">
        <w:rPr>
          <w:rFonts w:ascii="Times New Roman" w:hAnsi="Times New Roman" w:cs="Times New Roman"/>
          <w:sz w:val="24"/>
          <w:szCs w:val="24"/>
          <w:lang w:val="kk-KZ"/>
        </w:rPr>
        <w:t xml:space="preserve"> </w:t>
      </w:r>
      <w:proofErr w:type="gramStart"/>
      <w:r w:rsidR="005F11D0" w:rsidRPr="000077DD">
        <w:rPr>
          <w:rFonts w:ascii="Times New Roman" w:hAnsi="Times New Roman" w:cs="Times New Roman"/>
          <w:sz w:val="24"/>
          <w:szCs w:val="24"/>
        </w:rPr>
        <w:t>Сенсибилизацию и активацию поверхности ПЭТФ ТМ проводили последовательным погружением пленок в раствор, содержащий SnCl</w:t>
      </w:r>
      <w:r w:rsidR="005F11D0" w:rsidRPr="000077DD">
        <w:rPr>
          <w:rFonts w:ascii="Times New Roman" w:hAnsi="Times New Roman" w:cs="Times New Roman"/>
          <w:sz w:val="24"/>
          <w:szCs w:val="24"/>
          <w:vertAlign w:val="subscript"/>
        </w:rPr>
        <w:t>2</w:t>
      </w:r>
      <w:r w:rsidR="005F11D0" w:rsidRPr="000077DD">
        <w:rPr>
          <w:rFonts w:ascii="Times New Roman" w:hAnsi="Times New Roman" w:cs="Times New Roman"/>
          <w:sz w:val="24"/>
          <w:szCs w:val="24"/>
        </w:rPr>
        <w:t xml:space="preserve"> (20 г/л), HCl (60 мл/л, 37%) и PdCl</w:t>
      </w:r>
      <w:r w:rsidR="005F11D0" w:rsidRPr="000077DD">
        <w:rPr>
          <w:rFonts w:ascii="Times New Roman" w:hAnsi="Times New Roman" w:cs="Times New Roman"/>
          <w:sz w:val="24"/>
          <w:szCs w:val="24"/>
          <w:vertAlign w:val="subscript"/>
        </w:rPr>
        <w:t>2</w:t>
      </w:r>
      <w:r w:rsidR="005F11D0" w:rsidRPr="000077DD">
        <w:rPr>
          <w:rFonts w:ascii="Times New Roman" w:hAnsi="Times New Roman" w:cs="Times New Roman"/>
          <w:sz w:val="24"/>
          <w:szCs w:val="24"/>
        </w:rPr>
        <w:t xml:space="preserve"> (0,1 г/л), HCl (20 мл/л, 37%) при комнатной температуре в течение 15 мин. Состав раствора осаждения: 0,0013 M Zn(NO</w:t>
      </w:r>
      <w:r w:rsidR="005F11D0" w:rsidRPr="000077DD">
        <w:rPr>
          <w:rFonts w:ascii="Times New Roman" w:hAnsi="Times New Roman" w:cs="Times New Roman"/>
          <w:sz w:val="24"/>
          <w:szCs w:val="24"/>
          <w:vertAlign w:val="subscript"/>
        </w:rPr>
        <w:t>3</w:t>
      </w:r>
      <w:r w:rsidR="005F11D0" w:rsidRPr="000077DD">
        <w:rPr>
          <w:rFonts w:ascii="Times New Roman" w:hAnsi="Times New Roman" w:cs="Times New Roman"/>
          <w:sz w:val="24"/>
          <w:szCs w:val="24"/>
        </w:rPr>
        <w:t>)</w:t>
      </w:r>
      <w:r w:rsidR="005F11D0" w:rsidRPr="000077DD">
        <w:rPr>
          <w:rFonts w:ascii="Times New Roman" w:hAnsi="Times New Roman" w:cs="Times New Roman"/>
          <w:sz w:val="24"/>
          <w:szCs w:val="24"/>
          <w:vertAlign w:val="subscript"/>
        </w:rPr>
        <w:t>2</w:t>
      </w:r>
      <w:r w:rsidR="005F11D0" w:rsidRPr="000077DD">
        <w:rPr>
          <w:rFonts w:ascii="Times New Roman" w:hAnsi="Times New Roman" w:cs="Times New Roman"/>
          <w:sz w:val="24"/>
          <w:szCs w:val="24"/>
        </w:rPr>
        <w:t xml:space="preserve"> и 0,05 M ДМАБ.</w:t>
      </w:r>
      <w:proofErr w:type="gramEnd"/>
      <w:r w:rsidR="005F11D0" w:rsidRPr="000077DD">
        <w:rPr>
          <w:rFonts w:ascii="Times New Roman" w:hAnsi="Times New Roman" w:cs="Times New Roman"/>
          <w:sz w:val="24"/>
          <w:szCs w:val="24"/>
        </w:rPr>
        <w:t xml:space="preserve"> </w:t>
      </w:r>
      <w:proofErr w:type="gramStart"/>
      <w:r w:rsidR="005F11D0" w:rsidRPr="000077DD">
        <w:rPr>
          <w:rFonts w:ascii="Times New Roman" w:hAnsi="Times New Roman" w:cs="Times New Roman"/>
          <w:sz w:val="24"/>
          <w:szCs w:val="24"/>
        </w:rPr>
        <w:t xml:space="preserve">Активированный образец ПЭТФ ТМ помещали в предварительно термостатированный при </w:t>
      </w:r>
      <w:r w:rsidR="00AD55A6" w:rsidRPr="000077DD">
        <w:rPr>
          <w:rFonts w:ascii="Times New Roman" w:hAnsi="Times New Roman" w:cs="Times New Roman"/>
          <w:sz w:val="24"/>
          <w:szCs w:val="24"/>
        </w:rPr>
        <w:t>заданной температуре</w:t>
      </w:r>
      <w:r w:rsidR="005F11D0" w:rsidRPr="000077DD">
        <w:rPr>
          <w:rFonts w:ascii="Times New Roman" w:hAnsi="Times New Roman" w:cs="Times New Roman"/>
          <w:sz w:val="24"/>
          <w:szCs w:val="24"/>
        </w:rPr>
        <w:t xml:space="preserve"> раствор осаждения, после чего, </w:t>
      </w:r>
      <w:r w:rsidR="00D42F7F" w:rsidRPr="000077DD">
        <w:rPr>
          <w:rFonts w:ascii="Times New Roman" w:hAnsi="Times New Roman" w:cs="Times New Roman"/>
          <w:sz w:val="24"/>
          <w:szCs w:val="24"/>
        </w:rPr>
        <w:t xml:space="preserve">композитные мембраны состава </w:t>
      </w:r>
      <w:r w:rsidR="00D42F7F" w:rsidRPr="000077DD">
        <w:rPr>
          <w:rFonts w:ascii="Times New Roman" w:hAnsi="Times New Roman" w:cs="Times New Roman"/>
          <w:sz w:val="24"/>
          <w:szCs w:val="24"/>
          <w:lang w:val="en-US"/>
        </w:rPr>
        <w:t>ZnO</w:t>
      </w:r>
      <w:r w:rsidR="00D42F7F" w:rsidRPr="000077DD">
        <w:rPr>
          <w:rFonts w:ascii="Times New Roman" w:hAnsi="Times New Roman" w:cs="Times New Roman"/>
          <w:sz w:val="24"/>
          <w:szCs w:val="24"/>
        </w:rPr>
        <w:t>/</w:t>
      </w:r>
      <w:r w:rsidR="00D42F7F" w:rsidRPr="000077DD">
        <w:rPr>
          <w:rFonts w:ascii="Times New Roman" w:hAnsi="Times New Roman" w:cs="Times New Roman"/>
          <w:sz w:val="24"/>
          <w:szCs w:val="24"/>
          <w:lang w:val="kk-KZ"/>
        </w:rPr>
        <w:t>ПЭТФ промывали в</w:t>
      </w:r>
      <w:r w:rsidR="005F11D0" w:rsidRPr="000077DD">
        <w:rPr>
          <w:rFonts w:ascii="Times New Roman" w:hAnsi="Times New Roman" w:cs="Times New Roman"/>
          <w:sz w:val="24"/>
          <w:szCs w:val="24"/>
        </w:rPr>
        <w:t xml:space="preserve"> деионизированной водой и </w:t>
      </w:r>
      <w:r w:rsidR="00D42F7F" w:rsidRPr="000077DD">
        <w:rPr>
          <w:rFonts w:ascii="Times New Roman" w:hAnsi="Times New Roman" w:cs="Times New Roman"/>
          <w:sz w:val="24"/>
          <w:szCs w:val="24"/>
          <w:lang w:val="kk-KZ"/>
        </w:rPr>
        <w:t>вы</w:t>
      </w:r>
      <w:r w:rsidR="005F11D0" w:rsidRPr="000077DD">
        <w:rPr>
          <w:rFonts w:ascii="Times New Roman" w:hAnsi="Times New Roman" w:cs="Times New Roman"/>
          <w:sz w:val="24"/>
          <w:szCs w:val="24"/>
        </w:rPr>
        <w:t>суши</w:t>
      </w:r>
      <w:r w:rsidR="00D42F7F" w:rsidRPr="000077DD">
        <w:rPr>
          <w:rFonts w:ascii="Times New Roman" w:hAnsi="Times New Roman" w:cs="Times New Roman"/>
          <w:sz w:val="24"/>
          <w:szCs w:val="24"/>
          <w:lang w:val="kk-KZ"/>
        </w:rPr>
        <w:t>вали</w:t>
      </w:r>
      <w:r w:rsidR="005F11D0" w:rsidRPr="000077DD">
        <w:rPr>
          <w:rFonts w:ascii="Times New Roman" w:hAnsi="Times New Roman" w:cs="Times New Roman"/>
          <w:sz w:val="24"/>
          <w:szCs w:val="24"/>
        </w:rPr>
        <w:t xml:space="preserve"> в печи при 60 °C</w:t>
      </w:r>
      <w:proofErr w:type="gramEnd"/>
      <w:r w:rsidR="00D42F7F" w:rsidRPr="000077DD">
        <w:rPr>
          <w:rFonts w:ascii="Times New Roman" w:hAnsi="Times New Roman" w:cs="Times New Roman"/>
          <w:sz w:val="24"/>
          <w:szCs w:val="24"/>
          <w:lang w:val="kk-KZ"/>
        </w:rPr>
        <w:t xml:space="preserve"> </w:t>
      </w:r>
      <w:r w:rsidR="00D42F7F" w:rsidRPr="000077DD">
        <w:rPr>
          <w:rFonts w:ascii="Times New Roman" w:hAnsi="Times New Roman" w:cs="Times New Roman"/>
          <w:sz w:val="24"/>
          <w:szCs w:val="24"/>
          <w:lang w:val="kk-KZ"/>
        </w:rPr>
        <w:fldChar w:fldCharType="begin" w:fldLock="1"/>
      </w:r>
      <w:r w:rsidR="002665F3">
        <w:rPr>
          <w:rFonts w:ascii="Times New Roman" w:hAnsi="Times New Roman" w:cs="Times New Roman"/>
          <w:sz w:val="24"/>
          <w:szCs w:val="24"/>
          <w:lang w:val="kk-KZ"/>
        </w:rPr>
        <w:instrText>ADDIN CSL_CITATION {"citationItems":[{"id":"ITEM-1","itemData":{"DOI":"10.1016/j.matlet.2016.08.046","ISSN":"0167577X","author":[{"dropping-particle":"","family":"Fu","given":"Zhenggao","non-dropping-particle":"","parse-names":false,"suffix":""},{"dropping-particle":"","family":"Pan","given":"Zhanchang","non-dropping-particle":"","parse-names":false,"suffix":""},{"dropping-particle":"","family":"Sun","given":"Dalei","non-dropping-particle":"","parse-names":false,"suffix":""},{"dropping-particle":"","family":"Zhan","given":"Guohe","non-dropping-particle":"","parse-names":false,"suffix":""},{"dropping-particle":"","family":"Zhang","given":"Huangchu","non-dropping-particle":"","parse-names":false,"suffix":""},{"dropping-particle":"","family":"Zeng","given":"Xiangfu","non-dropping-particle":"","parse-names":false,"suffix":""},{"dropping-particle":"","family":"Hu","given":"Guanghui","non-dropping-particle":"","parse-names":false,"suffix":""},{"dropping-particle":"","family":"Xiao","given":"Chumin","non-dropping-particle":"","parse-names":false,"suffix":""},{"dropping-particle":"","family":"Wei","given":"Zhigang","non-dropping-particle":"","parse-names":false,"suffix":""}],"container-title":"Materials Letters","id":"ITEM-1","issued":{"date-parts":[["2016","12"]]},"page":"185-188","title":"Multiple morphologies of ZnO films synthesized on flexible poly(ethylene terephthalate) by electroless deposition","type":"article-journal","volume":"184"},"uris":["http://www.mendeley.com/documents/?uuid=e0670aeb-ce54-4e86-9432-631264f828a1"]}],"mendeley":{"formattedCitation":"[38]","plainTextFormattedCitation":"[38]","previouslyFormattedCitation":"[38]"},"properties":{"noteIndex":0},"schema":"https://github.com/citation-style-language/schema/raw/master/csl-citation.json"}</w:instrText>
      </w:r>
      <w:r w:rsidR="00D42F7F" w:rsidRPr="000077DD">
        <w:rPr>
          <w:rFonts w:ascii="Times New Roman" w:hAnsi="Times New Roman" w:cs="Times New Roman"/>
          <w:sz w:val="24"/>
          <w:szCs w:val="24"/>
          <w:lang w:val="kk-KZ"/>
        </w:rPr>
        <w:fldChar w:fldCharType="separate"/>
      </w:r>
      <w:r w:rsidR="00880B52" w:rsidRPr="000077DD">
        <w:rPr>
          <w:rFonts w:ascii="Times New Roman" w:hAnsi="Times New Roman" w:cs="Times New Roman"/>
          <w:noProof/>
          <w:sz w:val="24"/>
          <w:szCs w:val="24"/>
          <w:lang w:val="kk-KZ"/>
        </w:rPr>
        <w:t>[38]</w:t>
      </w:r>
      <w:r w:rsidR="00D42F7F" w:rsidRPr="000077DD">
        <w:rPr>
          <w:rFonts w:ascii="Times New Roman" w:hAnsi="Times New Roman" w:cs="Times New Roman"/>
          <w:sz w:val="24"/>
          <w:szCs w:val="24"/>
          <w:lang w:val="kk-KZ"/>
        </w:rPr>
        <w:fldChar w:fldCharType="end"/>
      </w:r>
      <w:r w:rsidR="005F11D0" w:rsidRPr="000077DD">
        <w:rPr>
          <w:rFonts w:ascii="Times New Roman" w:hAnsi="Times New Roman" w:cs="Times New Roman"/>
          <w:sz w:val="24"/>
          <w:szCs w:val="24"/>
        </w:rPr>
        <w:t>.</w:t>
      </w:r>
    </w:p>
    <w:p w:rsidR="009A25D8" w:rsidRPr="000077DD" w:rsidRDefault="00730675" w:rsidP="00FE3A5A">
      <w:pPr>
        <w:tabs>
          <w:tab w:val="left" w:pos="1080"/>
        </w:tabs>
        <w:spacing w:after="0" w:line="360" w:lineRule="auto"/>
        <w:ind w:firstLine="708"/>
        <w:jc w:val="both"/>
        <w:rPr>
          <w:rFonts w:ascii="Times New Roman" w:hAnsi="Times New Roman" w:cs="Times New Roman"/>
          <w:sz w:val="24"/>
          <w:szCs w:val="24"/>
        </w:rPr>
      </w:pPr>
      <w:r w:rsidRPr="000077DD">
        <w:rPr>
          <w:rFonts w:ascii="Times New Roman" w:hAnsi="Times New Roman" w:cs="Times New Roman"/>
          <w:sz w:val="24"/>
          <w:szCs w:val="24"/>
          <w:lang w:val="kk-KZ"/>
        </w:rPr>
        <w:t xml:space="preserve">Механизм осаждения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 xml:space="preserve"> в присутствии ДМАБ может быть описан следующим образом:</w:t>
      </w: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7"/>
        <w:gridCol w:w="974"/>
      </w:tblGrid>
      <w:tr w:rsidR="00730675" w:rsidRPr="000077DD" w:rsidTr="00CE6099">
        <w:tc>
          <w:tcPr>
            <w:tcW w:w="4491" w:type="pct"/>
          </w:tcPr>
          <w:p w:rsidR="00730675" w:rsidRPr="000077DD" w:rsidRDefault="00341BD2" w:rsidP="00F07531">
            <w:pPr>
              <w:tabs>
                <w:tab w:val="left" w:pos="1080"/>
              </w:tabs>
              <w:spacing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Zn(</m:t>
                    </m:r>
                    <m:sSub>
                      <m:sSubPr>
                        <m:ctrlPr>
                          <w:rPr>
                            <w:rFonts w:ascii="Cambria Math" w:hAnsi="Cambria Math" w:cs="Times New Roman"/>
                            <w:i/>
                            <w:sz w:val="24"/>
                            <w:szCs w:val="24"/>
                          </w:rPr>
                        </m:ctrlPr>
                      </m:sSubPr>
                      <m:e>
                        <m:r>
                          <w:rPr>
                            <w:rFonts w:ascii="Cambria Math" w:hAnsi="Cambria Math" w:cs="Times New Roman"/>
                            <w:sz w:val="24"/>
                            <w:szCs w:val="24"/>
                          </w:rPr>
                          <m:t>NO</m:t>
                        </m:r>
                      </m:e>
                      <m:sub>
                        <m:r>
                          <w:rPr>
                            <w:rFonts w:ascii="Cambria Math" w:hAnsi="Cambria Math" w:cs="Times New Roman"/>
                            <w:sz w:val="24"/>
                            <w:szCs w:val="24"/>
                          </w:rPr>
                          <m:t>3</m:t>
                        </m:r>
                      </m:sub>
                    </m:sSub>
                    <m:r>
                      <w:rPr>
                        <w:rFonts w:ascii="Cambria Math" w:hAnsi="Cambria Math" w:cs="Times New Roman"/>
                        <w:sz w:val="24"/>
                        <w:szCs w:val="24"/>
                      </w:rPr>
                      <m:t>)</m:t>
                    </m:r>
                  </m:e>
                  <m:sub>
                    <m:r>
                      <w:rPr>
                        <w:rFonts w:ascii="Cambria Math" w:hAnsi="Cambria Math" w:cs="Times New Roman"/>
                        <w:sz w:val="24"/>
                        <w:szCs w:val="24"/>
                      </w:rPr>
                      <m:t>2</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Zn</m:t>
                    </m:r>
                  </m:e>
                  <m:sup>
                    <m:r>
                      <w:rPr>
                        <w:rFonts w:ascii="Cambria Math" w:hAnsi="Cambria Math" w:cs="Times New Roman"/>
                        <w:sz w:val="24"/>
                        <w:szCs w:val="24"/>
                      </w:rPr>
                      <m:t>2+</m:t>
                    </m:r>
                  </m:sup>
                </m:sSup>
                <m:r>
                  <w:rPr>
                    <w:rFonts w:ascii="Cambria Math" w:hAnsi="Cambria Math" w:cs="Times New Roman"/>
                    <w:sz w:val="24"/>
                    <w:szCs w:val="24"/>
                  </w:rPr>
                  <m:t>+2</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NO</m:t>
                        </m:r>
                      </m:e>
                      <m:sub>
                        <m:r>
                          <w:rPr>
                            <w:rFonts w:ascii="Cambria Math" w:hAnsi="Cambria Math" w:cs="Times New Roman"/>
                            <w:sz w:val="24"/>
                            <w:szCs w:val="24"/>
                          </w:rPr>
                          <m:t>3</m:t>
                        </m:r>
                      </m:sub>
                    </m:sSub>
                  </m:e>
                  <m:sup>
                    <m:r>
                      <w:rPr>
                        <w:rFonts w:ascii="Cambria Math" w:hAnsi="Cambria Math" w:cs="Times New Roman"/>
                        <w:sz w:val="24"/>
                        <w:szCs w:val="24"/>
                      </w:rPr>
                      <m:t>-</m:t>
                    </m:r>
                  </m:sup>
                </m:sSup>
              </m:oMath>
            </m:oMathPara>
          </w:p>
        </w:tc>
        <w:tc>
          <w:tcPr>
            <w:tcW w:w="509" w:type="pct"/>
            <w:vAlign w:val="center"/>
          </w:tcPr>
          <w:p w:rsidR="00730675" w:rsidRPr="000077DD" w:rsidRDefault="00730675" w:rsidP="00730675">
            <w:pPr>
              <w:tabs>
                <w:tab w:val="left" w:pos="1080"/>
              </w:tabs>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(1)</w:t>
            </w:r>
          </w:p>
        </w:tc>
      </w:tr>
      <w:tr w:rsidR="00730675" w:rsidRPr="000077DD" w:rsidTr="00CE6099">
        <w:tc>
          <w:tcPr>
            <w:tcW w:w="4491" w:type="pct"/>
          </w:tcPr>
          <w:p w:rsidR="00730675" w:rsidRPr="000077DD" w:rsidRDefault="00341BD2" w:rsidP="00F07531">
            <w:pPr>
              <w:tabs>
                <w:tab w:val="left" w:pos="1080"/>
              </w:tabs>
              <w:spacing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CH</m:t>
                        </m:r>
                      </m:e>
                      <m:sub>
                        <m:r>
                          <w:rPr>
                            <w:rFonts w:ascii="Cambria Math" w:hAnsi="Cambria Math" w:cs="Times New Roman"/>
                            <w:sz w:val="24"/>
                            <w:szCs w:val="24"/>
                          </w:rPr>
                          <m:t>3</m:t>
                        </m:r>
                      </m:sub>
                    </m:sSub>
                    <m:r>
                      <w:rPr>
                        <w:rFonts w:ascii="Cambria Math" w:hAnsi="Cambria Math" w:cs="Times New Roman"/>
                        <w:sz w:val="24"/>
                        <w:szCs w:val="24"/>
                      </w:rPr>
                      <m:t>)</m:t>
                    </m:r>
                  </m:e>
                  <m:sub>
                    <m:r>
                      <w:rPr>
                        <w:rFonts w:ascii="Cambria Math" w:hAnsi="Cambria Math" w:cs="Times New Roman"/>
                        <w:sz w:val="24"/>
                        <w:szCs w:val="24"/>
                      </w:rPr>
                      <m:t>2</m:t>
                    </m:r>
                  </m:sub>
                </m:sSub>
                <m:r>
                  <w:rPr>
                    <w:rFonts w:ascii="Cambria Math" w:hAnsi="Cambria Math" w:cs="Times New Roman"/>
                    <w:sz w:val="24"/>
                    <w:szCs w:val="24"/>
                  </w:rPr>
                  <m:t>NH</m:t>
                </m:r>
                <m:sSub>
                  <m:sSubPr>
                    <m:ctrlPr>
                      <w:rPr>
                        <w:rFonts w:ascii="Cambria Math" w:hAnsi="Cambria Math" w:cs="Times New Roman"/>
                        <w:i/>
                        <w:sz w:val="24"/>
                        <w:szCs w:val="24"/>
                      </w:rPr>
                    </m:ctrlPr>
                  </m:sSubPr>
                  <m:e>
                    <m:r>
                      <w:rPr>
                        <w:rFonts w:ascii="Cambria Math" w:hAnsi="Cambria Math" w:cs="Times New Roman"/>
                        <w:sz w:val="24"/>
                        <w:szCs w:val="24"/>
                      </w:rPr>
                      <m:t>BH</m:t>
                    </m:r>
                  </m:e>
                  <m:sub>
                    <m:r>
                      <w:rPr>
                        <w:rFonts w:ascii="Cambria Math" w:hAnsi="Cambria Math" w:cs="Times New Roman"/>
                        <w:sz w:val="24"/>
                        <w:szCs w:val="24"/>
                      </w:rPr>
                      <m:t>3</m:t>
                    </m:r>
                  </m:sub>
                </m:sSub>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sSub>
                  <m:sSubPr>
                    <m:ctrlPr>
                      <w:rPr>
                        <w:rFonts w:ascii="Cambria Math" w:hAnsi="Cambria Math" w:cs="Times New Roman"/>
                        <w:i/>
                        <w:sz w:val="24"/>
                        <w:szCs w:val="24"/>
                      </w:rPr>
                    </m:ctrlPr>
                  </m:sSubPr>
                  <m:e>
                    <m:r>
                      <w:rPr>
                        <w:rFonts w:ascii="Cambria Math" w:hAnsi="Cambria Math" w:cs="Times New Roman"/>
                        <w:sz w:val="24"/>
                        <w:szCs w:val="24"/>
                      </w:rPr>
                      <m:t>HBO</m:t>
                    </m:r>
                  </m:e>
                  <m:sub>
                    <m:r>
                      <w:rPr>
                        <w:rFonts w:ascii="Cambria Math" w:hAnsi="Cambria Math" w:cs="Times New Roman"/>
                        <w:sz w:val="24"/>
                        <w:szCs w:val="24"/>
                      </w:rPr>
                      <m:t>2</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sSub>
                      <m:sSubPr>
                        <m:ctrlPr>
                          <w:rPr>
                            <w:rFonts w:ascii="Cambria Math" w:hAnsi="Cambria Math" w:cs="Times New Roman"/>
                            <w:i/>
                            <w:sz w:val="24"/>
                            <w:szCs w:val="24"/>
                          </w:rPr>
                        </m:ctrlPr>
                      </m:sSub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CH</m:t>
                            </m:r>
                          </m:e>
                          <m:sub>
                            <m:r>
                              <w:rPr>
                                <w:rFonts w:ascii="Cambria Math" w:hAnsi="Cambria Math" w:cs="Times New Roman"/>
                                <w:sz w:val="24"/>
                                <w:szCs w:val="24"/>
                              </w:rPr>
                              <m:t>3</m:t>
                            </m:r>
                          </m:sub>
                        </m:sSub>
                        <m:r>
                          <w:rPr>
                            <w:rFonts w:ascii="Cambria Math" w:hAnsi="Cambria Math" w:cs="Times New Roman"/>
                            <w:sz w:val="24"/>
                            <w:szCs w:val="24"/>
                          </w:rPr>
                          <m:t>)</m:t>
                        </m:r>
                      </m:e>
                      <m:sub>
                        <m:r>
                          <w:rPr>
                            <w:rFonts w:ascii="Cambria Math" w:hAnsi="Cambria Math" w:cs="Times New Roman"/>
                            <w:sz w:val="24"/>
                            <w:szCs w:val="24"/>
                          </w:rPr>
                          <m:t>2</m:t>
                        </m:r>
                      </m:sub>
                    </m:sSub>
                    <m:r>
                      <w:rPr>
                        <w:rFonts w:ascii="Cambria Math" w:hAnsi="Cambria Math" w:cs="Times New Roman"/>
                        <w:sz w:val="24"/>
                        <w:szCs w:val="24"/>
                      </w:rPr>
                      <m:t>NH</m:t>
                    </m:r>
                  </m:e>
                  <m:sub>
                    <m:r>
                      <w:rPr>
                        <w:rFonts w:ascii="Cambria Math" w:hAnsi="Cambria Math" w:cs="Times New Roman"/>
                        <w:sz w:val="24"/>
                        <w:szCs w:val="24"/>
                      </w:rPr>
                      <m:t>2</m:t>
                    </m:r>
                  </m:sub>
                  <m:sup>
                    <m:r>
                      <w:rPr>
                        <w:rFonts w:ascii="Cambria Math" w:hAnsi="Cambria Math" w:cs="Times New Roman"/>
                        <w:sz w:val="24"/>
                        <w:szCs w:val="24"/>
                      </w:rPr>
                      <m:t>+</m:t>
                    </m:r>
                  </m:sup>
                </m:sSubSup>
                <m:r>
                  <w:rPr>
                    <w:rFonts w:ascii="Cambria Math" w:hAnsi="Cambria Math" w:cs="Times New Roman"/>
                    <w:sz w:val="24"/>
                    <w:szCs w:val="24"/>
                  </w:rPr>
                  <m:t>+5</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m:t>
                    </m:r>
                  </m:sup>
                </m:sSup>
                <m:r>
                  <w:rPr>
                    <w:rFonts w:ascii="Cambria Math" w:hAnsi="Cambria Math" w:cs="Times New Roman"/>
                    <w:sz w:val="24"/>
                    <w:szCs w:val="24"/>
                  </w:rPr>
                  <m:t>+6</m:t>
                </m:r>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e</m:t>
                        </m:r>
                      </m:e>
                    </m:acc>
                  </m:e>
                  <m:sup>
                    <m:r>
                      <w:rPr>
                        <w:rFonts w:ascii="Cambria Math" w:hAnsi="Cambria Math" w:cs="Times New Roman"/>
                        <w:sz w:val="24"/>
                        <w:szCs w:val="24"/>
                      </w:rPr>
                      <m:t>-</m:t>
                    </m:r>
                  </m:sup>
                </m:sSup>
              </m:oMath>
            </m:oMathPara>
          </w:p>
        </w:tc>
        <w:tc>
          <w:tcPr>
            <w:tcW w:w="509" w:type="pct"/>
            <w:vAlign w:val="center"/>
          </w:tcPr>
          <w:p w:rsidR="00730675" w:rsidRPr="000077DD" w:rsidRDefault="00730675" w:rsidP="00730675">
            <w:pPr>
              <w:tabs>
                <w:tab w:val="left" w:pos="1080"/>
              </w:tabs>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(2)</w:t>
            </w:r>
          </w:p>
        </w:tc>
      </w:tr>
      <w:tr w:rsidR="00730675" w:rsidRPr="000077DD" w:rsidTr="00CE6099">
        <w:tc>
          <w:tcPr>
            <w:tcW w:w="4491" w:type="pct"/>
          </w:tcPr>
          <w:p w:rsidR="00730675" w:rsidRPr="000077DD" w:rsidRDefault="00341BD2" w:rsidP="00CE6099">
            <w:pPr>
              <w:tabs>
                <w:tab w:val="left" w:pos="1080"/>
              </w:tabs>
              <w:spacing w:line="360" w:lineRule="auto"/>
              <w:jc w:val="both"/>
              <w:rPr>
                <w:rFonts w:ascii="Times New Roman" w:hAnsi="Times New Roman" w:cs="Times New Roman"/>
                <w:sz w:val="24"/>
                <w:szCs w:val="24"/>
              </w:rPr>
            </w:pPr>
            <m:oMathPara>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NO</m:t>
                        </m:r>
                      </m:e>
                      <m:sub>
                        <m:r>
                          <w:rPr>
                            <w:rFonts w:ascii="Cambria Math" w:hAnsi="Cambria Math" w:cs="Times New Roman"/>
                            <w:sz w:val="24"/>
                            <w:szCs w:val="24"/>
                          </w:rPr>
                          <m:t>3</m:t>
                        </m:r>
                      </m:sub>
                    </m:sSub>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O+2</m:t>
                </m:r>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e</m:t>
                        </m:r>
                      </m:e>
                    </m:acc>
                  </m:e>
                  <m:sup>
                    <m:r>
                      <w:rPr>
                        <w:rFonts w:ascii="Cambria Math" w:hAnsi="Cambria Math" w:cs="Times New Roman"/>
                        <w:sz w:val="24"/>
                        <w:szCs w:val="24"/>
                      </w:rPr>
                      <m:t>-</m:t>
                    </m:r>
                  </m:sup>
                </m:sSup>
                <m:r>
                  <w:rPr>
                    <w:rFonts w:ascii="Cambria Math" w:hAnsi="Cambria Math" w:cs="Times New Roman"/>
                    <w:sz w:val="24"/>
                    <w:szCs w:val="24"/>
                  </w:rPr>
                  <m:t>→</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NO</m:t>
                        </m:r>
                      </m:e>
                      <m:sub>
                        <m:r>
                          <w:rPr>
                            <w:rFonts w:ascii="Cambria Math" w:hAnsi="Cambria Math" w:cs="Times New Roman"/>
                            <w:sz w:val="24"/>
                            <w:szCs w:val="24"/>
                          </w:rPr>
                          <m:t>2</m:t>
                        </m:r>
                      </m:sub>
                    </m:sSub>
                  </m:e>
                  <m:sup>
                    <m:r>
                      <w:rPr>
                        <w:rFonts w:ascii="Cambria Math" w:hAnsi="Cambria Math" w:cs="Times New Roman"/>
                        <w:sz w:val="24"/>
                        <w:szCs w:val="24"/>
                      </w:rPr>
                      <m:t>-</m:t>
                    </m:r>
                  </m:sup>
                </m:sSup>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OH</m:t>
                    </m:r>
                  </m:e>
                  <m:sup>
                    <m:r>
                      <w:rPr>
                        <w:rFonts w:ascii="Cambria Math" w:hAnsi="Cambria Math" w:cs="Times New Roman"/>
                        <w:sz w:val="24"/>
                        <w:szCs w:val="24"/>
                      </w:rPr>
                      <m:t>-</m:t>
                    </m:r>
                  </m:sup>
                </m:sSup>
              </m:oMath>
            </m:oMathPara>
          </w:p>
        </w:tc>
        <w:tc>
          <w:tcPr>
            <w:tcW w:w="509" w:type="pct"/>
            <w:vAlign w:val="center"/>
          </w:tcPr>
          <w:p w:rsidR="00730675" w:rsidRPr="000077DD" w:rsidRDefault="00730675" w:rsidP="00730675">
            <w:pPr>
              <w:tabs>
                <w:tab w:val="left" w:pos="1080"/>
              </w:tabs>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(3)</w:t>
            </w:r>
          </w:p>
        </w:tc>
      </w:tr>
      <w:tr w:rsidR="00730675" w:rsidRPr="000077DD" w:rsidTr="00CE6099">
        <w:tc>
          <w:tcPr>
            <w:tcW w:w="4491" w:type="pct"/>
          </w:tcPr>
          <w:p w:rsidR="00730675" w:rsidRPr="000077DD" w:rsidRDefault="00341BD2" w:rsidP="00CE6099">
            <w:pPr>
              <w:tabs>
                <w:tab w:val="left" w:pos="1080"/>
              </w:tabs>
              <w:spacing w:line="360" w:lineRule="auto"/>
              <w:jc w:val="both"/>
              <w:rPr>
                <w:rFonts w:ascii="Times New Roman" w:hAnsi="Times New Roman" w:cs="Times New Roman"/>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Zn</m:t>
                    </m:r>
                  </m:e>
                  <m:sup>
                    <m:r>
                      <w:rPr>
                        <w:rFonts w:ascii="Cambria Math" w:hAnsi="Cambria Math" w:cs="Times New Roman"/>
                        <w:sz w:val="24"/>
                        <w:szCs w:val="24"/>
                      </w:rPr>
                      <m:t>2+</m:t>
                    </m:r>
                  </m:sup>
                </m:sSup>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OH</m:t>
                    </m:r>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Zn(OH)</m:t>
                    </m:r>
                  </m:e>
                  <m:sub>
                    <m:r>
                      <w:rPr>
                        <w:rFonts w:ascii="Cambria Math" w:hAnsi="Cambria Math" w:cs="Times New Roman"/>
                        <w:sz w:val="24"/>
                        <w:szCs w:val="24"/>
                      </w:rPr>
                      <m:t>2</m:t>
                    </m:r>
                  </m:sub>
                </m:sSub>
              </m:oMath>
            </m:oMathPara>
          </w:p>
        </w:tc>
        <w:tc>
          <w:tcPr>
            <w:tcW w:w="509" w:type="pct"/>
            <w:vAlign w:val="center"/>
          </w:tcPr>
          <w:p w:rsidR="00730675" w:rsidRPr="000077DD" w:rsidRDefault="00730675" w:rsidP="00730675">
            <w:pPr>
              <w:tabs>
                <w:tab w:val="left" w:pos="1080"/>
              </w:tabs>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(4)</w:t>
            </w:r>
          </w:p>
        </w:tc>
      </w:tr>
      <w:tr w:rsidR="00CE6099" w:rsidRPr="000077DD" w:rsidTr="00CE6099">
        <w:tc>
          <w:tcPr>
            <w:tcW w:w="4491" w:type="pct"/>
          </w:tcPr>
          <w:p w:rsidR="00CE6099" w:rsidRPr="000077DD" w:rsidRDefault="00341BD2" w:rsidP="00FE3A5A">
            <w:pPr>
              <w:tabs>
                <w:tab w:val="left" w:pos="1080"/>
              </w:tabs>
              <w:spacing w:line="36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Zn(OH)</m:t>
                    </m:r>
                  </m:e>
                  <m:sub>
                    <m:r>
                      <w:rPr>
                        <w:rFonts w:ascii="Cambria Math" w:hAnsi="Cambria Math" w:cs="Times New Roman"/>
                        <w:sz w:val="24"/>
                        <w:szCs w:val="24"/>
                      </w:rPr>
                      <m:t>2</m:t>
                    </m:r>
                  </m:sub>
                </m:sSub>
                <m:r>
                  <w:rPr>
                    <w:rFonts w:ascii="Cambria Math" w:hAnsi="Cambria Math" w:cs="Times New Roman"/>
                    <w:sz w:val="24"/>
                    <w:szCs w:val="24"/>
                  </w:rPr>
                  <m:t>→ZnO+</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oMath>
            </m:oMathPara>
          </w:p>
        </w:tc>
        <w:tc>
          <w:tcPr>
            <w:tcW w:w="509" w:type="pct"/>
            <w:vAlign w:val="center"/>
          </w:tcPr>
          <w:p w:rsidR="00CE6099" w:rsidRPr="000077DD" w:rsidRDefault="00CE6099" w:rsidP="00730675">
            <w:pPr>
              <w:tabs>
                <w:tab w:val="left" w:pos="1080"/>
              </w:tabs>
              <w:spacing w:line="360" w:lineRule="auto"/>
              <w:jc w:val="center"/>
              <w:rPr>
                <w:rFonts w:ascii="Times New Roman" w:hAnsi="Times New Roman" w:cs="Times New Roman"/>
                <w:sz w:val="24"/>
                <w:szCs w:val="24"/>
                <w:lang w:val="en-US"/>
              </w:rPr>
            </w:pPr>
            <w:r w:rsidRPr="000077DD">
              <w:rPr>
                <w:rFonts w:ascii="Times New Roman" w:hAnsi="Times New Roman" w:cs="Times New Roman"/>
                <w:sz w:val="24"/>
                <w:szCs w:val="24"/>
                <w:lang w:val="en-US"/>
              </w:rPr>
              <w:t>(5)</w:t>
            </w:r>
          </w:p>
        </w:tc>
      </w:tr>
    </w:tbl>
    <w:p w:rsidR="003F2283" w:rsidRPr="000077DD" w:rsidRDefault="003F2283" w:rsidP="00FE3A5A">
      <w:pPr>
        <w:tabs>
          <w:tab w:val="left" w:pos="1080"/>
        </w:tabs>
        <w:spacing w:after="0" w:line="360" w:lineRule="auto"/>
        <w:ind w:firstLine="708"/>
        <w:jc w:val="both"/>
        <w:rPr>
          <w:rFonts w:ascii="Times New Roman" w:hAnsi="Times New Roman" w:cs="Times New Roman"/>
          <w:sz w:val="24"/>
          <w:szCs w:val="24"/>
          <w:lang w:val="kk-KZ"/>
        </w:rPr>
      </w:pPr>
      <w:proofErr w:type="gramStart"/>
      <w:r w:rsidRPr="000077DD">
        <w:rPr>
          <w:rFonts w:ascii="Times New Roman" w:hAnsi="Times New Roman" w:cs="Times New Roman"/>
          <w:sz w:val="24"/>
          <w:szCs w:val="24"/>
        </w:rPr>
        <w:lastRenderedPageBreak/>
        <w:t>В работе</w:t>
      </w:r>
      <w:proofErr w:type="gramEnd"/>
      <w:r w:rsidRPr="000077DD">
        <w:rPr>
          <w:rFonts w:ascii="Times New Roman" w:hAnsi="Times New Roman" w:cs="Times New Roman"/>
          <w:sz w:val="24"/>
          <w:szCs w:val="24"/>
        </w:rPr>
        <w:t xml:space="preserve"> </w:t>
      </w:r>
      <w:r w:rsidRPr="000077DD">
        <w:rPr>
          <w:rFonts w:ascii="Times New Roman" w:hAnsi="Times New Roman" w:cs="Times New Roman"/>
          <w:sz w:val="24"/>
          <w:szCs w:val="24"/>
          <w:lang w:val="kk-KZ"/>
        </w:rPr>
        <w:fldChar w:fldCharType="begin" w:fldLock="1"/>
      </w:r>
      <w:r w:rsidR="002665F3">
        <w:rPr>
          <w:rFonts w:ascii="Times New Roman" w:hAnsi="Times New Roman" w:cs="Times New Roman"/>
          <w:sz w:val="24"/>
          <w:szCs w:val="24"/>
          <w:lang w:val="kk-KZ"/>
        </w:rPr>
        <w:instrText>ADDIN CSL_CITATION {"citationItems":[{"id":"ITEM-1","itemData":{"DOI":"10.1016/j.matlet.2016.08.046","ISSN":"0167577X","author":[{"dropping-particle":"","family":"Fu","given":"Zhenggao","non-dropping-particle":"","parse-names":false,"suffix":""},{"dropping-particle":"","family":"Pan","given":"Zhanchang","non-dropping-particle":"","parse-names":false,"suffix":""},{"dropping-particle":"","family":"Sun","given":"Dalei","non-dropping-particle":"","parse-names":false,"suffix":""},{"dropping-particle":"","family":"Zhan","given":"Guohe","non-dropping-particle":"","parse-names":false,"suffix":""},{"dropping-particle":"","family":"Zhang","given":"Huangchu","non-dropping-particle":"","parse-names":false,"suffix":""},{"dropping-particle":"","family":"Zeng","given":"Xiangfu","non-dropping-particle":"","parse-names":false,"suffix":""},{"dropping-particle":"","family":"Hu","given":"Guanghui","non-dropping-particle":"","parse-names":false,"suffix":""},{"dropping-particle":"","family":"Xiao","given":"Chumin","non-dropping-particle":"","parse-names":false,"suffix":""},{"dropping-particle":"","family":"Wei","given":"Zhigang","non-dropping-particle":"","parse-names":false,"suffix":""}],"container-title":"Materials Letters","id":"ITEM-1","issued":{"date-parts":[["2016","12"]]},"page":"185-188","title":"Multiple morphologies of ZnO films synthesized on flexible poly(ethylene terephthalate) by electroless deposition","type":"article-journal","volume":"184"},"uris":["http://www.mendeley.com/documents/?uuid=e0670aeb-ce54-4e86-9432-631264f828a1"]}],"mendeley":{"formattedCitation":"[38]","plainTextFormattedCitation":"[38]","previouslyFormattedCitation":"[38]"},"properties":{"noteIndex":0},"schema":"https://github.com/citation-style-language/schema/raw/master/csl-citation.json"}</w:instrText>
      </w:r>
      <w:r w:rsidRPr="000077DD">
        <w:rPr>
          <w:rFonts w:ascii="Times New Roman" w:hAnsi="Times New Roman" w:cs="Times New Roman"/>
          <w:sz w:val="24"/>
          <w:szCs w:val="24"/>
          <w:lang w:val="kk-KZ"/>
        </w:rPr>
        <w:fldChar w:fldCharType="separate"/>
      </w:r>
      <w:r w:rsidR="00880B52" w:rsidRPr="000077DD">
        <w:rPr>
          <w:rFonts w:ascii="Times New Roman" w:hAnsi="Times New Roman" w:cs="Times New Roman"/>
          <w:noProof/>
          <w:sz w:val="24"/>
          <w:szCs w:val="24"/>
          <w:lang w:val="kk-KZ"/>
        </w:rPr>
        <w:t>[38]</w:t>
      </w:r>
      <w:r w:rsidRPr="000077DD">
        <w:rPr>
          <w:rFonts w:ascii="Times New Roman" w:hAnsi="Times New Roman" w:cs="Times New Roman"/>
          <w:sz w:val="24"/>
          <w:szCs w:val="24"/>
          <w:lang w:val="kk-KZ"/>
        </w:rPr>
        <w:fldChar w:fldCharType="end"/>
      </w:r>
      <w:r w:rsidRPr="000077DD">
        <w:rPr>
          <w:rFonts w:ascii="Times New Roman" w:hAnsi="Times New Roman" w:cs="Times New Roman"/>
          <w:sz w:val="24"/>
          <w:szCs w:val="24"/>
          <w:lang w:val="kk-KZ"/>
        </w:rPr>
        <w:t xml:space="preserve"> было установлено, что выделяющиеся в ходе процесса ХО пузырьки газа являются водородом, что и обуславливает изменение значения рН в процессе осаждения. Таким образом, уравнение (2) может быть представлено в следующем виде:</w:t>
      </w:r>
    </w:p>
    <w:tbl>
      <w:tblPr>
        <w:tblStyle w:val="a6"/>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7"/>
        <w:gridCol w:w="974"/>
      </w:tblGrid>
      <w:tr w:rsidR="003F2283" w:rsidRPr="000077DD" w:rsidTr="00341BD2">
        <w:trPr>
          <w:jc w:val="center"/>
        </w:trPr>
        <w:tc>
          <w:tcPr>
            <w:tcW w:w="4491" w:type="pct"/>
          </w:tcPr>
          <w:p w:rsidR="003F2283" w:rsidRPr="00341BD2" w:rsidRDefault="00341BD2" w:rsidP="003F2283">
            <w:pPr>
              <w:tabs>
                <w:tab w:val="left" w:pos="1080"/>
              </w:tabs>
              <w:spacing w:line="360" w:lineRule="auto"/>
              <w:jc w:val="both"/>
              <w:rPr>
                <w:rFonts w:ascii="Times New Roman" w:hAnsi="Times New Roman" w:cs="Times New Roman"/>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CH</m:t>
                        </m:r>
                      </m:e>
                      <m:sub>
                        <m:r>
                          <w:rPr>
                            <w:rFonts w:ascii="Cambria Math" w:hAnsi="Cambria Math" w:cs="Times New Roman"/>
                            <w:sz w:val="24"/>
                            <w:szCs w:val="24"/>
                          </w:rPr>
                          <m:t>3</m:t>
                        </m:r>
                      </m:sub>
                    </m:sSub>
                    <m:r>
                      <w:rPr>
                        <w:rFonts w:ascii="Cambria Math" w:hAnsi="Cambria Math" w:cs="Times New Roman"/>
                        <w:sz w:val="24"/>
                        <w:szCs w:val="24"/>
                      </w:rPr>
                      <m:t>)</m:t>
                    </m:r>
                  </m:e>
                  <m:sub>
                    <m:r>
                      <w:rPr>
                        <w:rFonts w:ascii="Cambria Math" w:hAnsi="Cambria Math" w:cs="Times New Roman"/>
                        <w:sz w:val="24"/>
                        <w:szCs w:val="24"/>
                      </w:rPr>
                      <m:t>2</m:t>
                    </m:r>
                  </m:sub>
                </m:sSub>
                <m:r>
                  <w:rPr>
                    <w:rFonts w:ascii="Cambria Math" w:hAnsi="Cambria Math" w:cs="Times New Roman"/>
                    <w:sz w:val="24"/>
                    <w:szCs w:val="24"/>
                  </w:rPr>
                  <m:t>NH</m:t>
                </m:r>
                <m:sSub>
                  <m:sSubPr>
                    <m:ctrlPr>
                      <w:rPr>
                        <w:rFonts w:ascii="Cambria Math" w:hAnsi="Cambria Math" w:cs="Times New Roman"/>
                        <w:i/>
                        <w:sz w:val="24"/>
                        <w:szCs w:val="24"/>
                      </w:rPr>
                    </m:ctrlPr>
                  </m:sSubPr>
                  <m:e>
                    <m:r>
                      <w:rPr>
                        <w:rFonts w:ascii="Cambria Math" w:hAnsi="Cambria Math" w:cs="Times New Roman"/>
                        <w:sz w:val="24"/>
                        <w:szCs w:val="24"/>
                      </w:rPr>
                      <m:t>BH</m:t>
                    </m:r>
                  </m:e>
                  <m:sub>
                    <m:r>
                      <w:rPr>
                        <w:rFonts w:ascii="Cambria Math" w:hAnsi="Cambria Math" w:cs="Times New Roman"/>
                        <w:sz w:val="24"/>
                        <w:szCs w:val="24"/>
                      </w:rPr>
                      <m:t>3</m:t>
                    </m:r>
                  </m:sub>
                </m:sSub>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sSub>
                  <m:sSubPr>
                    <m:ctrlPr>
                      <w:rPr>
                        <w:rFonts w:ascii="Cambria Math" w:hAnsi="Cambria Math" w:cs="Times New Roman"/>
                        <w:i/>
                        <w:sz w:val="24"/>
                        <w:szCs w:val="24"/>
                      </w:rPr>
                    </m:ctrlPr>
                  </m:sSubPr>
                  <m:e>
                    <m:r>
                      <w:rPr>
                        <w:rFonts w:ascii="Cambria Math" w:hAnsi="Cambria Math" w:cs="Times New Roman"/>
                        <w:sz w:val="24"/>
                        <w:szCs w:val="24"/>
                      </w:rPr>
                      <m:t>2HBO</m:t>
                    </m:r>
                  </m:e>
                  <m:sub>
                    <m:r>
                      <w:rPr>
                        <w:rFonts w:ascii="Cambria Math" w:hAnsi="Cambria Math" w:cs="Times New Roman"/>
                        <w:sz w:val="24"/>
                        <w:szCs w:val="24"/>
                      </w:rPr>
                      <m:t>2</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sSub>
                      <m:sSubPr>
                        <m:ctrlPr>
                          <w:rPr>
                            <w:rFonts w:ascii="Cambria Math" w:hAnsi="Cambria Math" w:cs="Times New Roman"/>
                            <w:i/>
                            <w:sz w:val="24"/>
                            <w:szCs w:val="24"/>
                          </w:rPr>
                        </m:ctrlPr>
                      </m:sSubPr>
                      <m:e>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CH</m:t>
                            </m:r>
                          </m:e>
                          <m:sub>
                            <m:r>
                              <w:rPr>
                                <w:rFonts w:ascii="Cambria Math" w:hAnsi="Cambria Math" w:cs="Times New Roman"/>
                                <w:sz w:val="24"/>
                                <w:szCs w:val="24"/>
                              </w:rPr>
                              <m:t>3</m:t>
                            </m:r>
                          </m:sub>
                        </m:sSub>
                        <m:r>
                          <w:rPr>
                            <w:rFonts w:ascii="Cambria Math" w:hAnsi="Cambria Math" w:cs="Times New Roman"/>
                            <w:sz w:val="24"/>
                            <w:szCs w:val="24"/>
                          </w:rPr>
                          <m:t>)</m:t>
                        </m:r>
                      </m:e>
                      <m:sub>
                        <m:r>
                          <w:rPr>
                            <w:rFonts w:ascii="Cambria Math" w:hAnsi="Cambria Math" w:cs="Times New Roman"/>
                            <w:sz w:val="24"/>
                            <w:szCs w:val="24"/>
                          </w:rPr>
                          <m:t>2</m:t>
                        </m:r>
                      </m:sub>
                    </m:sSub>
                    <m:r>
                      <w:rPr>
                        <w:rFonts w:ascii="Cambria Math" w:hAnsi="Cambria Math" w:cs="Times New Roman"/>
                        <w:sz w:val="24"/>
                        <w:szCs w:val="24"/>
                      </w:rPr>
                      <m:t>NH</m:t>
                    </m:r>
                  </m:e>
                  <m:sub>
                    <m:r>
                      <w:rPr>
                        <w:rFonts w:ascii="Cambria Math" w:hAnsi="Cambria Math" w:cs="Times New Roman"/>
                        <w:sz w:val="24"/>
                        <w:szCs w:val="24"/>
                      </w:rPr>
                      <m:t>2</m:t>
                    </m:r>
                  </m:sub>
                  <m:sup>
                    <m:r>
                      <w:rPr>
                        <w:rFonts w:ascii="Cambria Math" w:hAnsi="Cambria Math" w:cs="Times New Roman"/>
                        <w:sz w:val="24"/>
                        <w:szCs w:val="24"/>
                      </w:rPr>
                      <m:t>+</m:t>
                    </m:r>
                  </m:sup>
                </m:sSubSup>
                <m:r>
                  <w:rPr>
                    <w:rFonts w:ascii="Cambria Math" w:hAnsi="Cambria Math" w:cs="Times New Roman"/>
                    <w:sz w:val="24"/>
                    <w:szCs w:val="24"/>
                  </w:rPr>
                  <m:t>+5</m:t>
                </m:r>
                <m:sSub>
                  <m:sSubPr>
                    <m:ctrlPr>
                      <w:rPr>
                        <w:rFonts w:ascii="Cambria Math" w:hAnsi="Cambria Math" w:cs="Times New Roman"/>
                        <w:i/>
                        <w:sz w:val="24"/>
                        <w:szCs w:val="24"/>
                      </w:rPr>
                    </m:ctrlPr>
                  </m:sSubPr>
                  <m:e>
                    <m:r>
                      <w:rPr>
                        <w:rFonts w:ascii="Cambria Math" w:hAnsi="Cambria Math" w:cs="Times New Roman"/>
                        <w:sz w:val="24"/>
                        <w:szCs w:val="24"/>
                      </w:rPr>
                      <m:t>Н</m:t>
                    </m:r>
                  </m:e>
                  <m:sub>
                    <m:r>
                      <w:rPr>
                        <w:rFonts w:ascii="Cambria Math" w:hAnsi="Cambria Math" w:cs="Times New Roman"/>
                        <w:sz w:val="24"/>
                        <w:szCs w:val="24"/>
                      </w:rPr>
                      <m:t>2</m:t>
                    </m:r>
                  </m:sub>
                </m:sSub>
                <m:r>
                  <w:rPr>
                    <w:rFonts w:ascii="Cambria Math" w:hAnsi="Cambria Math" w:cs="Times New Roman"/>
                    <w:sz w:val="24"/>
                    <w:szCs w:val="24"/>
                  </w:rPr>
                  <m:t>+2</m:t>
                </m:r>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e</m:t>
                        </m:r>
                      </m:e>
                    </m:acc>
                  </m:e>
                  <m:sup>
                    <m:r>
                      <w:rPr>
                        <w:rFonts w:ascii="Cambria Math" w:hAnsi="Cambria Math" w:cs="Times New Roman"/>
                        <w:sz w:val="24"/>
                        <w:szCs w:val="24"/>
                      </w:rPr>
                      <m:t>-</m:t>
                    </m:r>
                  </m:sup>
                </m:sSup>
              </m:oMath>
            </m:oMathPara>
          </w:p>
        </w:tc>
        <w:tc>
          <w:tcPr>
            <w:tcW w:w="509" w:type="pct"/>
            <w:vAlign w:val="center"/>
          </w:tcPr>
          <w:p w:rsidR="003F2283" w:rsidRPr="000077DD" w:rsidRDefault="003F2283" w:rsidP="003F2283">
            <w:pPr>
              <w:tabs>
                <w:tab w:val="left" w:pos="1080"/>
              </w:tabs>
              <w:spacing w:line="360" w:lineRule="auto"/>
              <w:jc w:val="center"/>
              <w:rPr>
                <w:rFonts w:ascii="Times New Roman" w:hAnsi="Times New Roman" w:cs="Times New Roman"/>
                <w:sz w:val="24"/>
                <w:szCs w:val="24"/>
              </w:rPr>
            </w:pPr>
            <w:r w:rsidRPr="000077DD">
              <w:rPr>
                <w:rFonts w:ascii="Times New Roman" w:hAnsi="Times New Roman" w:cs="Times New Roman"/>
                <w:sz w:val="24"/>
                <w:szCs w:val="24"/>
              </w:rPr>
              <w:t>(6)</w:t>
            </w:r>
          </w:p>
        </w:tc>
      </w:tr>
    </w:tbl>
    <w:p w:rsidR="003F2283" w:rsidRPr="000077DD" w:rsidRDefault="00EF4CC9" w:rsidP="00FE3A5A">
      <w:pPr>
        <w:tabs>
          <w:tab w:val="left" w:pos="1080"/>
        </w:tabs>
        <w:spacing w:after="0" w:line="360" w:lineRule="auto"/>
        <w:ind w:firstLine="708"/>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Для определения оптимальных условий синтеза композитов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ПЭТФв отчетный период нами было изучено влияние температуры и продолжительности осаждения на структурные параметры мембран.</w:t>
      </w:r>
    </w:p>
    <w:p w:rsidR="00EF4CC9" w:rsidRPr="000077DD" w:rsidRDefault="00EF4CC9" w:rsidP="00FE3A5A">
      <w:pPr>
        <w:tabs>
          <w:tab w:val="left" w:pos="1080"/>
        </w:tabs>
        <w:spacing w:after="0" w:line="360" w:lineRule="auto"/>
        <w:ind w:firstLine="708"/>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Исследования проводили в температурном интервале 2</w:t>
      </w:r>
      <w:r w:rsidR="00A4487A" w:rsidRPr="000077DD">
        <w:rPr>
          <w:rFonts w:ascii="Times New Roman" w:hAnsi="Times New Roman" w:cs="Times New Roman"/>
          <w:sz w:val="24"/>
          <w:szCs w:val="24"/>
          <w:lang w:val="kk-KZ"/>
        </w:rPr>
        <w:t>5</w:t>
      </w:r>
      <w:r w:rsidRPr="000077DD">
        <w:rPr>
          <w:rFonts w:ascii="Times New Roman" w:hAnsi="Times New Roman" w:cs="Times New Roman"/>
          <w:sz w:val="24"/>
          <w:szCs w:val="24"/>
          <w:lang w:val="kk-KZ"/>
        </w:rPr>
        <w:t xml:space="preserve">-55 </w:t>
      </w:r>
      <w:r w:rsidRPr="000077DD">
        <w:rPr>
          <w:rFonts w:ascii="Arial" w:hAnsi="Arial" w:cs="Arial"/>
          <w:sz w:val="24"/>
          <w:szCs w:val="24"/>
          <w:lang w:val="kk-KZ"/>
        </w:rPr>
        <w:t>°</w:t>
      </w:r>
      <w:r w:rsidRPr="000077DD">
        <w:rPr>
          <w:rFonts w:ascii="Times New Roman" w:hAnsi="Times New Roman" w:cs="Times New Roman"/>
          <w:sz w:val="24"/>
          <w:szCs w:val="24"/>
          <w:lang w:val="kk-KZ"/>
        </w:rPr>
        <w:t>С,</w:t>
      </w:r>
      <w:r w:rsidR="00285C5A" w:rsidRPr="000077DD">
        <w:rPr>
          <w:rFonts w:ascii="Times New Roman" w:hAnsi="Times New Roman" w:cs="Times New Roman"/>
          <w:sz w:val="24"/>
          <w:szCs w:val="24"/>
          <w:lang w:val="kk-KZ"/>
        </w:rPr>
        <w:t xml:space="preserve"> </w:t>
      </w:r>
      <w:r w:rsidRPr="000077DD">
        <w:rPr>
          <w:rFonts w:ascii="Times New Roman" w:hAnsi="Times New Roman" w:cs="Times New Roman"/>
          <w:sz w:val="24"/>
          <w:szCs w:val="24"/>
          <w:lang w:val="kk-KZ"/>
        </w:rPr>
        <w:t>размер композитов во всех экспериментах составлял 16 см</w:t>
      </w:r>
      <w:r w:rsidRPr="000077DD">
        <w:rPr>
          <w:rFonts w:ascii="Times New Roman" w:hAnsi="Times New Roman" w:cs="Times New Roman"/>
          <w:sz w:val="24"/>
          <w:szCs w:val="24"/>
          <w:vertAlign w:val="superscript"/>
          <w:lang w:val="kk-KZ"/>
        </w:rPr>
        <w:t>2</w:t>
      </w:r>
      <w:r w:rsidRPr="000077DD">
        <w:rPr>
          <w:rFonts w:ascii="Times New Roman" w:hAnsi="Times New Roman" w:cs="Times New Roman"/>
          <w:sz w:val="24"/>
          <w:szCs w:val="24"/>
          <w:lang w:val="kk-KZ"/>
        </w:rPr>
        <w:t xml:space="preserve">. На рисунке 11 представлены </w:t>
      </w:r>
      <w:r w:rsidR="00285C5A" w:rsidRPr="000077DD">
        <w:rPr>
          <w:rFonts w:ascii="Times New Roman" w:hAnsi="Times New Roman" w:cs="Times New Roman"/>
          <w:sz w:val="24"/>
          <w:szCs w:val="24"/>
          <w:lang w:val="kk-KZ"/>
        </w:rPr>
        <w:t xml:space="preserve">электронные микрофотографии поверхности </w:t>
      </w:r>
      <w:r w:rsidR="00285C5A" w:rsidRPr="000077DD">
        <w:rPr>
          <w:rFonts w:ascii="Times New Roman" w:hAnsi="Times New Roman" w:cs="Times New Roman"/>
          <w:sz w:val="24"/>
          <w:szCs w:val="24"/>
          <w:lang w:val="en-US"/>
        </w:rPr>
        <w:t>ZnO</w:t>
      </w:r>
      <w:r w:rsidR="00285C5A" w:rsidRPr="000077DD">
        <w:rPr>
          <w:rFonts w:ascii="Times New Roman" w:hAnsi="Times New Roman" w:cs="Times New Roman"/>
          <w:sz w:val="24"/>
          <w:szCs w:val="24"/>
        </w:rPr>
        <w:t>/</w:t>
      </w:r>
      <w:r w:rsidR="00285C5A" w:rsidRPr="000077DD">
        <w:rPr>
          <w:rFonts w:ascii="Times New Roman" w:hAnsi="Times New Roman" w:cs="Times New Roman"/>
          <w:sz w:val="24"/>
          <w:szCs w:val="24"/>
          <w:lang w:val="kk-KZ"/>
        </w:rPr>
        <w:t>ПЭТФ, полученных при различных температурных режимах</w:t>
      </w:r>
      <w:r w:rsidR="00A4487A" w:rsidRPr="000077DD">
        <w:rPr>
          <w:rFonts w:ascii="Times New Roman" w:hAnsi="Times New Roman" w:cs="Times New Roman"/>
          <w:sz w:val="24"/>
          <w:szCs w:val="24"/>
          <w:lang w:val="kk-KZ"/>
        </w:rPr>
        <w:t xml:space="preserve">, структурные параметры представлены в таблице </w:t>
      </w:r>
      <w:r w:rsidR="00D956B1" w:rsidRPr="000077DD">
        <w:rPr>
          <w:rFonts w:ascii="Times New Roman" w:hAnsi="Times New Roman" w:cs="Times New Roman"/>
          <w:sz w:val="24"/>
          <w:szCs w:val="24"/>
          <w:lang w:val="kk-KZ"/>
        </w:rPr>
        <w:t>5</w:t>
      </w:r>
      <w:r w:rsidR="00A4487A" w:rsidRPr="000077DD">
        <w:rPr>
          <w:rFonts w:ascii="Times New Roman" w:hAnsi="Times New Roman" w:cs="Times New Roman"/>
          <w:sz w:val="24"/>
          <w:szCs w:val="24"/>
          <w:lang w:val="kk-KZ"/>
        </w:rPr>
        <w:t>.</w:t>
      </w:r>
    </w:p>
    <w:p w:rsidR="000844E9" w:rsidRPr="000077DD" w:rsidRDefault="000844E9" w:rsidP="00FE3A5A">
      <w:pPr>
        <w:tabs>
          <w:tab w:val="left" w:pos="1080"/>
        </w:tabs>
        <w:spacing w:after="0" w:line="360" w:lineRule="auto"/>
        <w:ind w:firstLine="708"/>
        <w:jc w:val="both"/>
        <w:rPr>
          <w:rFonts w:ascii="Times New Roman" w:hAnsi="Times New Roman" w:cs="Times New Roman"/>
          <w:sz w:val="24"/>
          <w:szCs w:val="24"/>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3190"/>
        <w:gridCol w:w="3190"/>
      </w:tblGrid>
      <w:tr w:rsidR="00285C5A" w:rsidRPr="000077DD" w:rsidTr="002714CA">
        <w:tc>
          <w:tcPr>
            <w:tcW w:w="3191" w:type="dxa"/>
          </w:tcPr>
          <w:p w:rsidR="00285C5A" w:rsidRPr="000077DD" w:rsidRDefault="00A4487A" w:rsidP="00FE3A5A">
            <w:pPr>
              <w:tabs>
                <w:tab w:val="left" w:pos="1080"/>
              </w:tabs>
              <w:spacing w:line="360" w:lineRule="auto"/>
              <w:jc w:val="both"/>
              <w:rPr>
                <w:rFonts w:ascii="Times New Roman" w:hAnsi="Times New Roman" w:cs="Times New Roman"/>
                <w:sz w:val="24"/>
                <w:szCs w:val="24"/>
                <w:lang w:val="kk-KZ"/>
              </w:rPr>
            </w:pPr>
            <w:r w:rsidRPr="000077DD">
              <w:rPr>
                <w:rFonts w:ascii="Times New Roman" w:hAnsi="Times New Roman" w:cs="Times New Roman"/>
                <w:noProof/>
                <w:sz w:val="24"/>
                <w:szCs w:val="24"/>
                <w:lang w:eastAsia="ru-RU"/>
              </w:rPr>
              <w:drawing>
                <wp:inline distT="0" distB="0" distL="0" distR="0" wp14:anchorId="73A2B836" wp14:editId="4481D6F1">
                  <wp:extent cx="1944000" cy="1553143"/>
                  <wp:effectExtent l="0" t="0" r="0" b="9525"/>
                  <wp:docPr id="5" name="Рисунок 5" descr="C:\Users\Анастасия\Desktop\ПРОЕКТ 2020-2022\2020\ГОДОВОЙ ОТЧЕТ 2020_новый проект\ZnO plating\Zn-DMAB_55C_20 min_01_02\Zn-DMAB_R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астасия\Desktop\ПРОЕКТ 2020-2022\2020\ГОДОВОЙ ОТЧЕТ 2020_новый проект\ZnO plating\Zn-DMAB_55C_20 min_01_02\Zn-DMAB_RT_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44000" cy="1553143"/>
                          </a:xfrm>
                          <a:prstGeom prst="rect">
                            <a:avLst/>
                          </a:prstGeom>
                          <a:noFill/>
                          <a:ln>
                            <a:noFill/>
                          </a:ln>
                        </pic:spPr>
                      </pic:pic>
                    </a:graphicData>
                  </a:graphic>
                </wp:inline>
              </w:drawing>
            </w:r>
          </w:p>
        </w:tc>
        <w:tc>
          <w:tcPr>
            <w:tcW w:w="3190" w:type="dxa"/>
          </w:tcPr>
          <w:p w:rsidR="00285C5A" w:rsidRPr="000077DD" w:rsidRDefault="00A4487A" w:rsidP="00FE3A5A">
            <w:pPr>
              <w:tabs>
                <w:tab w:val="left" w:pos="1080"/>
              </w:tabs>
              <w:spacing w:line="360" w:lineRule="auto"/>
              <w:jc w:val="both"/>
              <w:rPr>
                <w:rFonts w:ascii="Times New Roman" w:hAnsi="Times New Roman" w:cs="Times New Roman"/>
                <w:sz w:val="24"/>
                <w:szCs w:val="24"/>
                <w:lang w:val="kk-KZ"/>
              </w:rPr>
            </w:pPr>
            <w:r w:rsidRPr="000077DD">
              <w:rPr>
                <w:rFonts w:ascii="Times New Roman" w:hAnsi="Times New Roman" w:cs="Times New Roman"/>
                <w:noProof/>
                <w:sz w:val="24"/>
                <w:szCs w:val="24"/>
                <w:lang w:eastAsia="ru-RU"/>
              </w:rPr>
              <w:drawing>
                <wp:inline distT="0" distB="0" distL="0" distR="0" wp14:anchorId="441FC7F9" wp14:editId="12476EEE">
                  <wp:extent cx="1944000" cy="1553143"/>
                  <wp:effectExtent l="0" t="0" r="0" b="9525"/>
                  <wp:docPr id="6" name="Рисунок 6" descr="C:\Users\Анастасия\Desktop\ПРОЕКТ 2020-2022\2020\ГОДОВОЙ ОТЧЕТ 2020_новый проект\ZnO plating\Zn-DMAB_45C_по времени\Zn-DMAB_45C_40 min_0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астасия\Desktop\ПРОЕКТ 2020-2022\2020\ГОДОВОЙ ОТЧЕТ 2020_новый проект\ZnO plating\Zn-DMAB_45C_по времени\Zn-DMAB_45C_40 min_02_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44000" cy="1553143"/>
                          </a:xfrm>
                          <a:prstGeom prst="rect">
                            <a:avLst/>
                          </a:prstGeom>
                          <a:noFill/>
                          <a:ln>
                            <a:noFill/>
                          </a:ln>
                        </pic:spPr>
                      </pic:pic>
                    </a:graphicData>
                  </a:graphic>
                </wp:inline>
              </w:drawing>
            </w:r>
          </w:p>
        </w:tc>
        <w:tc>
          <w:tcPr>
            <w:tcW w:w="3190" w:type="dxa"/>
          </w:tcPr>
          <w:p w:rsidR="00285C5A" w:rsidRPr="000077DD" w:rsidRDefault="00A4487A" w:rsidP="00FE3A5A">
            <w:pPr>
              <w:tabs>
                <w:tab w:val="left" w:pos="1080"/>
              </w:tabs>
              <w:spacing w:line="360" w:lineRule="auto"/>
              <w:jc w:val="both"/>
              <w:rPr>
                <w:rFonts w:ascii="Times New Roman" w:hAnsi="Times New Roman" w:cs="Times New Roman"/>
                <w:sz w:val="24"/>
                <w:szCs w:val="24"/>
                <w:lang w:val="kk-KZ"/>
              </w:rPr>
            </w:pPr>
            <w:r w:rsidRPr="000077DD">
              <w:rPr>
                <w:rFonts w:ascii="Times New Roman" w:hAnsi="Times New Roman" w:cs="Times New Roman"/>
                <w:noProof/>
                <w:sz w:val="24"/>
                <w:szCs w:val="24"/>
                <w:lang w:eastAsia="ru-RU"/>
              </w:rPr>
              <w:drawing>
                <wp:inline distT="0" distB="0" distL="0" distR="0" wp14:anchorId="59776146" wp14:editId="53DB98D7">
                  <wp:extent cx="1944000" cy="1553143"/>
                  <wp:effectExtent l="0" t="0" r="0" b="9525"/>
                  <wp:docPr id="4" name="Рисунок 4" descr="C:\Users\Анастасия\Desktop\ПРОЕКТ 2020-2022\2020\ГОДОВОЙ ОТЧЕТ 2020_новый проект\ZnO plating\Zn-DMAB_55C_20 min_01_02\Zn-DMAB_55C_60 min_02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Desktop\ПРОЕКТ 2020-2022\2020\ГОДОВОЙ ОТЧЕТ 2020_новый проект\ZnO plating\Zn-DMAB_55C_20 min_01_02\Zn-DMAB_55C_60 min_02_0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44000" cy="1553143"/>
                          </a:xfrm>
                          <a:prstGeom prst="rect">
                            <a:avLst/>
                          </a:prstGeom>
                          <a:noFill/>
                          <a:ln>
                            <a:noFill/>
                          </a:ln>
                        </pic:spPr>
                      </pic:pic>
                    </a:graphicData>
                  </a:graphic>
                </wp:inline>
              </w:drawing>
            </w:r>
          </w:p>
        </w:tc>
      </w:tr>
      <w:tr w:rsidR="00A4487A" w:rsidRPr="000077DD" w:rsidTr="002714CA">
        <w:tc>
          <w:tcPr>
            <w:tcW w:w="3191" w:type="dxa"/>
            <w:vAlign w:val="center"/>
          </w:tcPr>
          <w:p w:rsidR="00A4487A" w:rsidRPr="000077DD" w:rsidRDefault="00A4487A" w:rsidP="00A4487A">
            <w:pPr>
              <w:tabs>
                <w:tab w:val="left" w:pos="1080"/>
              </w:tabs>
              <w:spacing w:line="360" w:lineRule="auto"/>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25 °С</w:t>
            </w:r>
          </w:p>
        </w:tc>
        <w:tc>
          <w:tcPr>
            <w:tcW w:w="3190" w:type="dxa"/>
            <w:vAlign w:val="center"/>
          </w:tcPr>
          <w:p w:rsidR="00A4487A" w:rsidRPr="000077DD" w:rsidRDefault="00A4487A" w:rsidP="00B27767">
            <w:pPr>
              <w:tabs>
                <w:tab w:val="left" w:pos="1080"/>
              </w:tabs>
              <w:spacing w:line="360" w:lineRule="auto"/>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45 °С</w:t>
            </w:r>
          </w:p>
        </w:tc>
        <w:tc>
          <w:tcPr>
            <w:tcW w:w="3190" w:type="dxa"/>
            <w:vAlign w:val="center"/>
          </w:tcPr>
          <w:p w:rsidR="00A4487A" w:rsidRPr="000077DD" w:rsidRDefault="00A4487A" w:rsidP="00B27767">
            <w:pPr>
              <w:tabs>
                <w:tab w:val="left" w:pos="1080"/>
              </w:tabs>
              <w:spacing w:line="360" w:lineRule="auto"/>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55 °С</w:t>
            </w:r>
          </w:p>
        </w:tc>
      </w:tr>
    </w:tbl>
    <w:p w:rsidR="00285C5A" w:rsidRPr="000077DD" w:rsidRDefault="00A4487A" w:rsidP="00A4487A">
      <w:pPr>
        <w:tabs>
          <w:tab w:val="left" w:pos="1080"/>
        </w:tabs>
        <w:spacing w:after="0" w:line="360" w:lineRule="auto"/>
        <w:ind w:firstLine="708"/>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Рисунок 11 – Электронные микрофотографии поверхности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ПЭТФ композитов</w:t>
      </w:r>
    </w:p>
    <w:p w:rsidR="000844E9" w:rsidRPr="000077DD" w:rsidRDefault="000844E9" w:rsidP="00A4487A">
      <w:pPr>
        <w:spacing w:after="0" w:line="360" w:lineRule="auto"/>
        <w:jc w:val="both"/>
        <w:rPr>
          <w:rFonts w:ascii="Times New Roman" w:hAnsi="Times New Roman" w:cs="Times New Roman"/>
          <w:sz w:val="24"/>
          <w:szCs w:val="24"/>
          <w:lang w:val="kk-KZ"/>
        </w:rPr>
      </w:pPr>
    </w:p>
    <w:p w:rsidR="00A4487A" w:rsidRPr="000077DD" w:rsidRDefault="00A4487A" w:rsidP="00A4487A">
      <w:pPr>
        <w:spacing w:after="0" w:line="360" w:lineRule="auto"/>
        <w:jc w:val="both"/>
        <w:rPr>
          <w:rFonts w:ascii="Times New Roman" w:hAnsi="Times New Roman" w:cs="Times New Roman"/>
          <w:sz w:val="24"/>
          <w:szCs w:val="24"/>
        </w:rPr>
      </w:pPr>
      <w:r w:rsidRPr="000077DD">
        <w:rPr>
          <w:rFonts w:ascii="Times New Roman" w:hAnsi="Times New Roman" w:cs="Times New Roman"/>
          <w:sz w:val="24"/>
          <w:szCs w:val="24"/>
        </w:rPr>
        <w:t xml:space="preserve">Таблица </w:t>
      </w:r>
      <w:r w:rsidR="00D956B1" w:rsidRPr="000077DD">
        <w:rPr>
          <w:rFonts w:ascii="Times New Roman" w:hAnsi="Times New Roman" w:cs="Times New Roman"/>
          <w:sz w:val="24"/>
          <w:szCs w:val="24"/>
        </w:rPr>
        <w:t>5</w:t>
      </w:r>
      <w:r w:rsidRPr="000077DD">
        <w:rPr>
          <w:rFonts w:ascii="Times New Roman" w:hAnsi="Times New Roman" w:cs="Times New Roman"/>
          <w:sz w:val="24"/>
          <w:szCs w:val="24"/>
        </w:rPr>
        <w:t xml:space="preserve"> – Структурные параметры композитов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ПЭТФ</w:t>
      </w:r>
    </w:p>
    <w:tbl>
      <w:tblPr>
        <w:tblW w:w="5000" w:type="pct"/>
        <w:tblCellMar>
          <w:left w:w="0" w:type="dxa"/>
          <w:right w:w="0" w:type="dxa"/>
        </w:tblCellMar>
        <w:tblLook w:val="04A0" w:firstRow="1" w:lastRow="0" w:firstColumn="1" w:lastColumn="0" w:noHBand="0" w:noVBand="1"/>
      </w:tblPr>
      <w:tblGrid>
        <w:gridCol w:w="1534"/>
        <w:gridCol w:w="1371"/>
        <w:gridCol w:w="1343"/>
        <w:gridCol w:w="1548"/>
        <w:gridCol w:w="1414"/>
        <w:gridCol w:w="1233"/>
        <w:gridCol w:w="1128"/>
      </w:tblGrid>
      <w:tr w:rsidR="001E4098" w:rsidRPr="000077DD" w:rsidTr="000844E9">
        <w:trPr>
          <w:trHeight w:val="409"/>
        </w:trPr>
        <w:tc>
          <w:tcPr>
            <w:tcW w:w="801"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1E4098" w:rsidRPr="000077DD" w:rsidRDefault="001E4098" w:rsidP="000844E9">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 xml:space="preserve">Температура осаждения, </w:t>
            </w:r>
            <w:r w:rsidRPr="000077DD">
              <w:rPr>
                <w:rFonts w:ascii="Arial" w:hAnsi="Arial" w:cs="Arial"/>
                <w:sz w:val="24"/>
                <w:szCs w:val="24"/>
                <w:lang w:val="kk-KZ"/>
              </w:rPr>
              <w:t>°</w:t>
            </w:r>
            <w:proofErr w:type="gramStart"/>
            <w:r w:rsidRPr="000077DD">
              <w:rPr>
                <w:rFonts w:ascii="Times New Roman" w:hAnsi="Times New Roman" w:cs="Times New Roman"/>
                <w:sz w:val="24"/>
                <w:szCs w:val="24"/>
                <w:lang w:val="kk-KZ"/>
              </w:rPr>
              <w:t>С</w:t>
            </w:r>
            <w:proofErr w:type="gramEnd"/>
          </w:p>
        </w:tc>
        <w:tc>
          <w:tcPr>
            <w:tcW w:w="716"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1E4098" w:rsidRPr="000077DD" w:rsidRDefault="001E4098" w:rsidP="000844E9">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Время осаждения, мин</w:t>
            </w:r>
          </w:p>
        </w:tc>
        <w:tc>
          <w:tcPr>
            <w:tcW w:w="702" w:type="pct"/>
            <w:vMerge w:val="restart"/>
            <w:tcBorders>
              <w:top w:val="single" w:sz="8" w:space="0" w:color="000000"/>
              <w:left w:val="single" w:sz="8" w:space="0" w:color="000000"/>
              <w:right w:val="single" w:sz="8" w:space="0" w:color="000000"/>
            </w:tcBorders>
            <w:vAlign w:val="center"/>
          </w:tcPr>
          <w:p w:rsidR="001E4098" w:rsidRPr="000077DD" w:rsidRDefault="001E4098" w:rsidP="000844E9">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 xml:space="preserve">Масса </w:t>
            </w:r>
            <w:r w:rsidRPr="000077DD">
              <w:rPr>
                <w:rFonts w:ascii="Times New Roman" w:hAnsi="Times New Roman" w:cs="Times New Roman"/>
                <w:sz w:val="24"/>
                <w:szCs w:val="24"/>
              </w:rPr>
              <w:br/>
              <w:t xml:space="preserve">осажденного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 мг</w:t>
            </w:r>
          </w:p>
        </w:tc>
        <w:tc>
          <w:tcPr>
            <w:tcW w:w="1547" w:type="pct"/>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E4098" w:rsidRPr="000077DD" w:rsidRDefault="001E4098" w:rsidP="000844E9">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Диаметр пор, нм</w:t>
            </w:r>
          </w:p>
        </w:tc>
        <w:tc>
          <w:tcPr>
            <w:tcW w:w="644" w:type="pct"/>
            <w:vMerge w:val="restart"/>
            <w:tcBorders>
              <w:top w:val="single" w:sz="8" w:space="0" w:color="000000"/>
              <w:left w:val="single" w:sz="8" w:space="0" w:color="000000"/>
              <w:right w:val="single" w:sz="8" w:space="0" w:color="000000"/>
            </w:tcBorders>
            <w:vAlign w:val="center"/>
          </w:tcPr>
          <w:p w:rsidR="001E4098" w:rsidRPr="000077DD" w:rsidRDefault="001E4098" w:rsidP="000844E9">
            <w:pPr>
              <w:spacing w:after="0" w:line="240" w:lineRule="auto"/>
              <w:jc w:val="center"/>
              <w:rPr>
                <w:rFonts w:ascii="Times New Roman" w:hAnsi="Times New Roman" w:cs="Times New Roman"/>
                <w:sz w:val="24"/>
                <w:szCs w:val="24"/>
                <w:lang w:val="en-US"/>
              </w:rPr>
            </w:pPr>
            <w:r w:rsidRPr="000077DD">
              <w:rPr>
                <w:rFonts w:ascii="Times New Roman" w:hAnsi="Times New Roman" w:cs="Times New Roman"/>
                <w:sz w:val="24"/>
                <w:szCs w:val="24"/>
              </w:rPr>
              <w:t>Толщина стенок, нм</w:t>
            </w:r>
          </w:p>
        </w:tc>
        <w:tc>
          <w:tcPr>
            <w:tcW w:w="589"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1E4098" w:rsidRPr="000077DD" w:rsidRDefault="001E4098" w:rsidP="000844E9">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lang w:val="en-US"/>
              </w:rPr>
              <w:t>R</w:t>
            </w:r>
            <w:r w:rsidRPr="000077DD">
              <w:rPr>
                <w:rFonts w:ascii="Times New Roman" w:hAnsi="Times New Roman" w:cs="Times New Roman"/>
                <w:sz w:val="24"/>
                <w:szCs w:val="24"/>
              </w:rPr>
              <w:t>, мг/см</w:t>
            </w:r>
            <w:r w:rsidRPr="000077DD">
              <w:rPr>
                <w:rFonts w:ascii="Times New Roman" w:hAnsi="Times New Roman" w:cs="Times New Roman"/>
                <w:sz w:val="24"/>
                <w:szCs w:val="24"/>
                <w:vertAlign w:val="superscript"/>
              </w:rPr>
              <w:t>2</w:t>
            </w:r>
            <w:r w:rsidRPr="000077DD">
              <w:rPr>
                <w:rFonts w:ascii="Times New Roman" w:hAnsi="Times New Roman" w:cs="Times New Roman"/>
                <w:sz w:val="24"/>
                <w:szCs w:val="24"/>
              </w:rPr>
              <w:t>×ч</w:t>
            </w:r>
          </w:p>
        </w:tc>
      </w:tr>
      <w:tr w:rsidR="001E4098" w:rsidRPr="000077DD" w:rsidTr="002714CA">
        <w:trPr>
          <w:trHeight w:val="33"/>
        </w:trPr>
        <w:tc>
          <w:tcPr>
            <w:tcW w:w="801" w:type="pct"/>
            <w:vMerge/>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p>
        </w:tc>
        <w:tc>
          <w:tcPr>
            <w:tcW w:w="716" w:type="pct"/>
            <w:vMerge/>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p>
        </w:tc>
        <w:tc>
          <w:tcPr>
            <w:tcW w:w="702" w:type="pct"/>
            <w:vMerge/>
            <w:tcBorders>
              <w:left w:val="single" w:sz="8" w:space="0" w:color="000000"/>
              <w:bottom w:val="single" w:sz="8" w:space="0" w:color="000000"/>
              <w:right w:val="single" w:sz="8" w:space="0" w:color="000000"/>
            </w:tcBorders>
            <w:vAlign w:val="center"/>
          </w:tcPr>
          <w:p w:rsidR="001E4098" w:rsidRPr="000077DD" w:rsidRDefault="001E4098" w:rsidP="00BF378B">
            <w:pPr>
              <w:spacing w:after="0" w:line="240" w:lineRule="auto"/>
              <w:jc w:val="center"/>
              <w:rPr>
                <w:rFonts w:ascii="Times New Roman" w:hAnsi="Times New Roman" w:cs="Times New Roman"/>
                <w:sz w:val="24"/>
                <w:szCs w:val="24"/>
              </w:rPr>
            </w:pP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до осаждения</w:t>
            </w:r>
          </w:p>
        </w:tc>
        <w:tc>
          <w:tcPr>
            <w:tcW w:w="739" w:type="pct"/>
            <w:tcBorders>
              <w:top w:val="single" w:sz="8" w:space="0" w:color="000000"/>
              <w:left w:val="single" w:sz="8" w:space="0" w:color="000000"/>
              <w:bottom w:val="single" w:sz="8" w:space="0" w:color="000000"/>
              <w:right w:val="single" w:sz="8" w:space="0" w:color="000000"/>
            </w:tcBorders>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после осаждения</w:t>
            </w:r>
          </w:p>
        </w:tc>
        <w:tc>
          <w:tcPr>
            <w:tcW w:w="644" w:type="pct"/>
            <w:vMerge/>
            <w:tcBorders>
              <w:left w:val="single" w:sz="8" w:space="0" w:color="000000"/>
              <w:bottom w:val="single" w:sz="8" w:space="0" w:color="000000"/>
              <w:right w:val="single" w:sz="8" w:space="0" w:color="000000"/>
            </w:tcBorders>
          </w:tcPr>
          <w:p w:rsidR="001E4098" w:rsidRPr="000077DD" w:rsidRDefault="001E4098" w:rsidP="00BF378B">
            <w:pPr>
              <w:spacing w:after="0" w:line="240" w:lineRule="auto"/>
              <w:jc w:val="center"/>
              <w:rPr>
                <w:rFonts w:ascii="Times New Roman" w:hAnsi="Times New Roman" w:cs="Times New Roman"/>
                <w:sz w:val="24"/>
                <w:szCs w:val="24"/>
              </w:rPr>
            </w:pPr>
          </w:p>
        </w:tc>
        <w:tc>
          <w:tcPr>
            <w:tcW w:w="589" w:type="pct"/>
            <w:vMerge/>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p>
        </w:tc>
      </w:tr>
      <w:tr w:rsidR="001E4098" w:rsidRPr="000077DD" w:rsidTr="002714CA">
        <w:trPr>
          <w:trHeight w:val="70"/>
        </w:trPr>
        <w:tc>
          <w:tcPr>
            <w:tcW w:w="8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25</w:t>
            </w:r>
          </w:p>
        </w:tc>
        <w:tc>
          <w:tcPr>
            <w:tcW w:w="716" w:type="pct"/>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150</w:t>
            </w:r>
          </w:p>
        </w:tc>
        <w:tc>
          <w:tcPr>
            <w:tcW w:w="702" w:type="pct"/>
            <w:tcBorders>
              <w:left w:val="single" w:sz="8" w:space="0" w:color="000000"/>
              <w:bottom w:val="single" w:sz="8" w:space="0" w:color="000000"/>
              <w:right w:val="single" w:sz="8" w:space="0" w:color="000000"/>
            </w:tcBorders>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0,8</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471,57±14,07</w:t>
            </w:r>
          </w:p>
        </w:tc>
        <w:tc>
          <w:tcPr>
            <w:tcW w:w="739" w:type="pct"/>
            <w:tcBorders>
              <w:top w:val="single" w:sz="8" w:space="0" w:color="000000"/>
              <w:left w:val="single" w:sz="8" w:space="0" w:color="000000"/>
              <w:bottom w:val="single" w:sz="8" w:space="0" w:color="000000"/>
              <w:right w:val="single" w:sz="8" w:space="0" w:color="000000"/>
            </w:tcBorders>
            <w:vAlign w:val="center"/>
          </w:tcPr>
          <w:p w:rsidR="001E4098" w:rsidRPr="000077DD" w:rsidRDefault="001E4098"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169,63±0,0</w:t>
            </w:r>
          </w:p>
        </w:tc>
        <w:tc>
          <w:tcPr>
            <w:tcW w:w="644" w:type="pct"/>
            <w:tcBorders>
              <w:left w:val="single" w:sz="8" w:space="0" w:color="000000"/>
              <w:bottom w:val="single" w:sz="8" w:space="0" w:color="000000"/>
              <w:right w:val="single" w:sz="8" w:space="0" w:color="000000"/>
            </w:tcBorders>
          </w:tcPr>
          <w:p w:rsidR="001E4098" w:rsidRPr="000077DD" w:rsidRDefault="001E4098"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153,48±0,0</w:t>
            </w:r>
          </w:p>
        </w:tc>
        <w:tc>
          <w:tcPr>
            <w:tcW w:w="589" w:type="pct"/>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0,02</w:t>
            </w:r>
          </w:p>
        </w:tc>
      </w:tr>
      <w:tr w:rsidR="001E4098" w:rsidRPr="000077DD" w:rsidTr="002714CA">
        <w:trPr>
          <w:trHeight w:val="129"/>
        </w:trPr>
        <w:tc>
          <w:tcPr>
            <w:tcW w:w="801"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45</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20</w:t>
            </w:r>
          </w:p>
        </w:tc>
        <w:tc>
          <w:tcPr>
            <w:tcW w:w="702" w:type="pct"/>
            <w:tcBorders>
              <w:top w:val="single" w:sz="8" w:space="0" w:color="000000"/>
              <w:left w:val="single" w:sz="8" w:space="0" w:color="000000"/>
              <w:bottom w:val="single" w:sz="8" w:space="0" w:color="000000"/>
              <w:right w:val="single" w:sz="8" w:space="0" w:color="000000"/>
            </w:tcBorders>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0,2</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423,99±5,25</w:t>
            </w:r>
          </w:p>
        </w:tc>
        <w:tc>
          <w:tcPr>
            <w:tcW w:w="739" w:type="pct"/>
            <w:tcBorders>
              <w:top w:val="single" w:sz="8" w:space="0" w:color="000000"/>
              <w:left w:val="single" w:sz="8" w:space="0" w:color="000000"/>
              <w:bottom w:val="single" w:sz="8" w:space="0" w:color="000000"/>
              <w:right w:val="single" w:sz="8" w:space="0" w:color="000000"/>
            </w:tcBorders>
            <w:vAlign w:val="center"/>
          </w:tcPr>
          <w:p w:rsidR="001E4098" w:rsidRPr="000077DD" w:rsidRDefault="001E4098"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405,69±5,57</w:t>
            </w:r>
          </w:p>
        </w:tc>
        <w:tc>
          <w:tcPr>
            <w:tcW w:w="644" w:type="pct"/>
            <w:tcBorders>
              <w:top w:val="single" w:sz="8" w:space="0" w:color="000000"/>
              <w:left w:val="single" w:sz="8" w:space="0" w:color="000000"/>
              <w:bottom w:val="single" w:sz="8" w:space="0" w:color="000000"/>
              <w:right w:val="single" w:sz="8" w:space="0" w:color="000000"/>
            </w:tcBorders>
          </w:tcPr>
          <w:p w:rsidR="001E4098" w:rsidRPr="000077DD" w:rsidRDefault="001E4098"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9,15±2,79</w:t>
            </w:r>
          </w:p>
        </w:tc>
        <w:tc>
          <w:tcPr>
            <w:tcW w:w="589"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tcPr>
          <w:p w:rsidR="001E4098" w:rsidRPr="000077DD" w:rsidRDefault="001E4098"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0,038</w:t>
            </w:r>
          </w:p>
        </w:tc>
      </w:tr>
      <w:tr w:rsidR="002714CA" w:rsidRPr="000077DD" w:rsidTr="002714CA">
        <w:trPr>
          <w:trHeight w:val="129"/>
        </w:trPr>
        <w:tc>
          <w:tcPr>
            <w:tcW w:w="801" w:type="pct"/>
            <w:vMerge/>
            <w:tcBorders>
              <w:left w:val="single" w:sz="8" w:space="0" w:color="000000"/>
              <w:right w:val="single" w:sz="8" w:space="0" w:color="000000"/>
            </w:tcBorders>
            <w:vAlign w:val="center"/>
            <w:hideMark/>
          </w:tcPr>
          <w:p w:rsidR="002714CA" w:rsidRPr="000077DD" w:rsidRDefault="002714CA" w:rsidP="00BF378B">
            <w:pPr>
              <w:spacing w:after="0" w:line="240" w:lineRule="auto"/>
              <w:jc w:val="center"/>
              <w:rPr>
                <w:rFonts w:ascii="Times New Roman" w:hAnsi="Times New Roman" w:cs="Times New Roman"/>
                <w:sz w:val="24"/>
                <w:szCs w:val="24"/>
              </w:rPr>
            </w:pP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40</w:t>
            </w:r>
          </w:p>
        </w:tc>
        <w:tc>
          <w:tcPr>
            <w:tcW w:w="702"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0,5</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428,65±4,32</w:t>
            </w:r>
          </w:p>
        </w:tc>
        <w:tc>
          <w:tcPr>
            <w:tcW w:w="739"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399,91±4,55</w:t>
            </w:r>
          </w:p>
        </w:tc>
        <w:tc>
          <w:tcPr>
            <w:tcW w:w="644" w:type="pct"/>
            <w:tcBorders>
              <w:top w:val="single" w:sz="8" w:space="0" w:color="000000"/>
              <w:left w:val="single" w:sz="8" w:space="0" w:color="000000"/>
              <w:bottom w:val="single" w:sz="8" w:space="0" w:color="000000"/>
              <w:right w:val="single" w:sz="8" w:space="0" w:color="000000"/>
            </w:tcBorders>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14,37±2,28</w:t>
            </w:r>
          </w:p>
        </w:tc>
        <w:tc>
          <w:tcPr>
            <w:tcW w:w="589" w:type="pct"/>
            <w:vMerge/>
            <w:tcBorders>
              <w:left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p>
        </w:tc>
      </w:tr>
      <w:tr w:rsidR="002714CA" w:rsidRPr="000077DD" w:rsidTr="002714CA">
        <w:trPr>
          <w:trHeight w:val="129"/>
        </w:trPr>
        <w:tc>
          <w:tcPr>
            <w:tcW w:w="801" w:type="pct"/>
            <w:vMerge/>
            <w:tcBorders>
              <w:left w:val="single" w:sz="8" w:space="0" w:color="000000"/>
              <w:right w:val="single" w:sz="8" w:space="0" w:color="000000"/>
            </w:tcBorders>
            <w:vAlign w:val="center"/>
            <w:hideMark/>
          </w:tcPr>
          <w:p w:rsidR="002714CA" w:rsidRPr="000077DD" w:rsidRDefault="002714CA" w:rsidP="00BF378B">
            <w:pPr>
              <w:spacing w:after="0" w:line="240" w:lineRule="auto"/>
              <w:jc w:val="center"/>
              <w:rPr>
                <w:rFonts w:ascii="Times New Roman" w:hAnsi="Times New Roman" w:cs="Times New Roman"/>
                <w:sz w:val="24"/>
                <w:szCs w:val="24"/>
              </w:rPr>
            </w:pP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60</w:t>
            </w:r>
          </w:p>
        </w:tc>
        <w:tc>
          <w:tcPr>
            <w:tcW w:w="702"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0,7</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pPr>
              <w:spacing w:after="0" w:line="240" w:lineRule="auto"/>
              <w:jc w:val="center"/>
              <w:rPr>
                <w:rFonts w:ascii="Times New Roman" w:hAnsi="Times New Roman" w:cs="Times New Roman"/>
                <w:sz w:val="24"/>
                <w:szCs w:val="24"/>
                <w:lang w:val="en-US"/>
              </w:rPr>
            </w:pPr>
            <w:r w:rsidRPr="000077DD">
              <w:rPr>
                <w:rFonts w:ascii="Times New Roman" w:hAnsi="Times New Roman" w:cs="Times New Roman"/>
                <w:sz w:val="24"/>
                <w:szCs w:val="24"/>
                <w:lang w:val="en-US"/>
              </w:rPr>
              <w:t>416,88±2,32</w:t>
            </w:r>
          </w:p>
        </w:tc>
        <w:tc>
          <w:tcPr>
            <w:tcW w:w="739"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pPr>
              <w:spacing w:after="0" w:line="240" w:lineRule="auto"/>
              <w:jc w:val="center"/>
              <w:rPr>
                <w:rFonts w:ascii="Times New Roman" w:hAnsi="Times New Roman" w:cs="Times New Roman"/>
                <w:sz w:val="24"/>
                <w:szCs w:val="24"/>
                <w:lang w:val="en-US"/>
              </w:rPr>
            </w:pPr>
            <w:r w:rsidRPr="000077DD">
              <w:rPr>
                <w:rFonts w:ascii="Times New Roman" w:hAnsi="Times New Roman" w:cs="Times New Roman"/>
                <w:sz w:val="24"/>
                <w:szCs w:val="24"/>
                <w:lang w:val="en-US"/>
              </w:rPr>
              <w:t>372,29±17,58</w:t>
            </w:r>
          </w:p>
        </w:tc>
        <w:tc>
          <w:tcPr>
            <w:tcW w:w="644" w:type="pct"/>
            <w:tcBorders>
              <w:top w:val="single" w:sz="8" w:space="0" w:color="000000"/>
              <w:left w:val="single" w:sz="8" w:space="0" w:color="000000"/>
              <w:bottom w:val="single" w:sz="8" w:space="0" w:color="000000"/>
              <w:right w:val="single" w:sz="8" w:space="0" w:color="000000"/>
            </w:tcBorders>
          </w:tcPr>
          <w:p w:rsidR="002714CA" w:rsidRPr="000077DD" w:rsidRDefault="002714CA" w:rsidP="002714CA">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22,3±4,79</w:t>
            </w:r>
          </w:p>
        </w:tc>
        <w:tc>
          <w:tcPr>
            <w:tcW w:w="589" w:type="pct"/>
            <w:vMerge/>
            <w:tcBorders>
              <w:left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p>
        </w:tc>
      </w:tr>
      <w:tr w:rsidR="002714CA" w:rsidRPr="000077DD" w:rsidTr="002714CA">
        <w:trPr>
          <w:trHeight w:val="129"/>
        </w:trPr>
        <w:tc>
          <w:tcPr>
            <w:tcW w:w="801" w:type="pct"/>
            <w:vMerge/>
            <w:tcBorders>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90</w:t>
            </w:r>
          </w:p>
        </w:tc>
        <w:tc>
          <w:tcPr>
            <w:tcW w:w="702"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0,9</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428,61±20,08</w:t>
            </w:r>
          </w:p>
        </w:tc>
        <w:tc>
          <w:tcPr>
            <w:tcW w:w="739"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386,44±5,79</w:t>
            </w:r>
          </w:p>
        </w:tc>
        <w:tc>
          <w:tcPr>
            <w:tcW w:w="644" w:type="pct"/>
            <w:tcBorders>
              <w:top w:val="single" w:sz="8" w:space="0" w:color="000000"/>
              <w:left w:val="single" w:sz="8" w:space="0" w:color="000000"/>
              <w:bottom w:val="single" w:sz="8" w:space="0" w:color="000000"/>
              <w:right w:val="single" w:sz="8" w:space="0" w:color="000000"/>
            </w:tcBorders>
          </w:tcPr>
          <w:p w:rsidR="002714CA" w:rsidRPr="000077DD" w:rsidRDefault="002714CA" w:rsidP="001E4098">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21,09±2,89</w:t>
            </w:r>
          </w:p>
        </w:tc>
        <w:tc>
          <w:tcPr>
            <w:tcW w:w="589" w:type="pct"/>
            <w:vMerge/>
            <w:tcBorders>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p>
        </w:tc>
      </w:tr>
      <w:tr w:rsidR="002714CA" w:rsidRPr="000077DD" w:rsidTr="002714CA">
        <w:trPr>
          <w:trHeight w:val="140"/>
        </w:trPr>
        <w:tc>
          <w:tcPr>
            <w:tcW w:w="801"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bCs/>
                <w:sz w:val="24"/>
                <w:szCs w:val="24"/>
              </w:rPr>
              <w:t>55</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2714CA" w:rsidRPr="000077DD" w:rsidRDefault="002714CA" w:rsidP="00B27767">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20</w:t>
            </w:r>
          </w:p>
        </w:tc>
        <w:tc>
          <w:tcPr>
            <w:tcW w:w="702"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0,5</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132FF5">
            <w:pPr>
              <w:spacing w:after="0" w:line="240" w:lineRule="auto"/>
              <w:jc w:val="center"/>
              <w:rPr>
                <w:rFonts w:ascii="Times New Roman" w:hAnsi="Times New Roman" w:cs="Times New Roman"/>
                <w:sz w:val="24"/>
                <w:szCs w:val="24"/>
                <w:lang w:val="en-US"/>
              </w:rPr>
            </w:pPr>
            <w:r w:rsidRPr="000077DD">
              <w:rPr>
                <w:rFonts w:ascii="Times New Roman" w:hAnsi="Times New Roman" w:cs="Times New Roman"/>
                <w:sz w:val="24"/>
                <w:szCs w:val="24"/>
              </w:rPr>
              <w:t>481,35±4,13</w:t>
            </w:r>
          </w:p>
        </w:tc>
        <w:tc>
          <w:tcPr>
            <w:tcW w:w="739"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132FF5">
            <w:pPr>
              <w:spacing w:after="0" w:line="240" w:lineRule="auto"/>
              <w:jc w:val="center"/>
              <w:rPr>
                <w:rFonts w:ascii="Times New Roman" w:hAnsi="Times New Roman" w:cs="Times New Roman"/>
                <w:sz w:val="24"/>
                <w:szCs w:val="24"/>
                <w:lang w:val="en-US"/>
              </w:rPr>
            </w:pPr>
            <w:r w:rsidRPr="000077DD">
              <w:rPr>
                <w:rFonts w:ascii="Times New Roman" w:hAnsi="Times New Roman" w:cs="Times New Roman"/>
                <w:sz w:val="24"/>
                <w:szCs w:val="24"/>
              </w:rPr>
              <w:t>435,8±12,29</w:t>
            </w:r>
          </w:p>
        </w:tc>
        <w:tc>
          <w:tcPr>
            <w:tcW w:w="644" w:type="pct"/>
            <w:tcBorders>
              <w:top w:val="single" w:sz="8" w:space="0" w:color="000000"/>
              <w:left w:val="single" w:sz="8" w:space="0" w:color="000000"/>
              <w:bottom w:val="single" w:sz="8" w:space="0" w:color="000000"/>
              <w:right w:val="single" w:sz="8" w:space="0" w:color="000000"/>
            </w:tcBorders>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22,77±6,15</w:t>
            </w:r>
          </w:p>
        </w:tc>
        <w:tc>
          <w:tcPr>
            <w:tcW w:w="589"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0,13</w:t>
            </w:r>
          </w:p>
        </w:tc>
      </w:tr>
      <w:tr w:rsidR="002714CA" w:rsidRPr="000077DD" w:rsidTr="002714CA">
        <w:trPr>
          <w:trHeight w:val="140"/>
        </w:trPr>
        <w:tc>
          <w:tcPr>
            <w:tcW w:w="801" w:type="pct"/>
            <w:vMerge/>
            <w:tcBorders>
              <w:top w:val="single" w:sz="8" w:space="0" w:color="000000"/>
              <w:left w:val="single" w:sz="8" w:space="0" w:color="000000"/>
              <w:bottom w:val="single" w:sz="8" w:space="0" w:color="000000"/>
              <w:right w:val="single" w:sz="8" w:space="0" w:color="000000"/>
            </w:tcBorders>
            <w:vAlign w:val="center"/>
            <w:hideMark/>
          </w:tcPr>
          <w:p w:rsidR="002714CA" w:rsidRPr="000077DD" w:rsidRDefault="002714CA" w:rsidP="00BF378B">
            <w:pPr>
              <w:spacing w:after="0" w:line="240" w:lineRule="auto"/>
              <w:jc w:val="center"/>
              <w:rPr>
                <w:rFonts w:ascii="Times New Roman" w:hAnsi="Times New Roman" w:cs="Times New Roman"/>
                <w:sz w:val="24"/>
                <w:szCs w:val="24"/>
              </w:rPr>
            </w:pP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2714CA" w:rsidRPr="000077DD" w:rsidRDefault="002714CA" w:rsidP="00B27767">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40</w:t>
            </w:r>
          </w:p>
        </w:tc>
        <w:tc>
          <w:tcPr>
            <w:tcW w:w="702"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0,7</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431,43±7,71</w:t>
            </w:r>
          </w:p>
        </w:tc>
        <w:tc>
          <w:tcPr>
            <w:tcW w:w="739"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405,69±5,57</w:t>
            </w:r>
          </w:p>
        </w:tc>
        <w:tc>
          <w:tcPr>
            <w:tcW w:w="644" w:type="pct"/>
            <w:tcBorders>
              <w:top w:val="single" w:sz="8" w:space="0" w:color="000000"/>
              <w:left w:val="single" w:sz="8" w:space="0" w:color="000000"/>
              <w:bottom w:val="single" w:sz="8" w:space="0" w:color="000000"/>
              <w:right w:val="single" w:sz="8" w:space="0" w:color="000000"/>
            </w:tcBorders>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34,59±10,16</w:t>
            </w:r>
          </w:p>
        </w:tc>
        <w:tc>
          <w:tcPr>
            <w:tcW w:w="589" w:type="pct"/>
            <w:vMerge/>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p>
        </w:tc>
      </w:tr>
      <w:tr w:rsidR="002714CA" w:rsidRPr="000077DD" w:rsidTr="002714CA">
        <w:trPr>
          <w:trHeight w:val="140"/>
        </w:trPr>
        <w:tc>
          <w:tcPr>
            <w:tcW w:w="801" w:type="pct"/>
            <w:vMerge/>
            <w:tcBorders>
              <w:top w:val="single" w:sz="8" w:space="0" w:color="000000"/>
              <w:left w:val="single" w:sz="8" w:space="0" w:color="000000"/>
              <w:bottom w:val="single" w:sz="8" w:space="0" w:color="000000"/>
              <w:right w:val="single" w:sz="8" w:space="0" w:color="000000"/>
            </w:tcBorders>
            <w:vAlign w:val="center"/>
            <w:hideMark/>
          </w:tcPr>
          <w:p w:rsidR="002714CA" w:rsidRPr="000077DD" w:rsidRDefault="002714CA" w:rsidP="00BF378B">
            <w:pPr>
              <w:spacing w:after="0" w:line="240" w:lineRule="auto"/>
              <w:jc w:val="center"/>
              <w:rPr>
                <w:rFonts w:ascii="Times New Roman" w:hAnsi="Times New Roman" w:cs="Times New Roman"/>
                <w:sz w:val="24"/>
                <w:szCs w:val="24"/>
              </w:rPr>
            </w:pP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2714CA" w:rsidRPr="000077DD" w:rsidRDefault="002714CA" w:rsidP="00B27767">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60</w:t>
            </w:r>
          </w:p>
        </w:tc>
        <w:tc>
          <w:tcPr>
            <w:tcW w:w="702"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0,8</w:t>
            </w:r>
          </w:p>
        </w:tc>
        <w:tc>
          <w:tcPr>
            <w:tcW w:w="80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481,26±9,05</w:t>
            </w:r>
          </w:p>
        </w:tc>
        <w:tc>
          <w:tcPr>
            <w:tcW w:w="739" w:type="pct"/>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418,44±23,06</w:t>
            </w:r>
          </w:p>
        </w:tc>
        <w:tc>
          <w:tcPr>
            <w:tcW w:w="644" w:type="pct"/>
            <w:tcBorders>
              <w:top w:val="single" w:sz="8" w:space="0" w:color="000000"/>
              <w:left w:val="single" w:sz="8" w:space="0" w:color="000000"/>
              <w:bottom w:val="single" w:sz="8" w:space="0" w:color="000000"/>
              <w:right w:val="single" w:sz="8" w:space="0" w:color="000000"/>
            </w:tcBorders>
          </w:tcPr>
          <w:p w:rsidR="002714CA" w:rsidRPr="000077DD" w:rsidRDefault="002714CA" w:rsidP="00132FF5">
            <w:pPr>
              <w:spacing w:after="0" w:line="240" w:lineRule="auto"/>
              <w:jc w:val="center"/>
              <w:rPr>
                <w:rFonts w:ascii="Times New Roman" w:hAnsi="Times New Roman" w:cs="Times New Roman"/>
                <w:sz w:val="24"/>
                <w:szCs w:val="24"/>
              </w:rPr>
            </w:pPr>
            <w:r w:rsidRPr="000077DD">
              <w:rPr>
                <w:rFonts w:ascii="Times New Roman" w:hAnsi="Times New Roman" w:cs="Times New Roman"/>
                <w:sz w:val="24"/>
                <w:szCs w:val="24"/>
              </w:rPr>
              <w:t>31,41±11,53</w:t>
            </w:r>
          </w:p>
        </w:tc>
        <w:tc>
          <w:tcPr>
            <w:tcW w:w="589" w:type="pct"/>
            <w:vMerge/>
            <w:tcBorders>
              <w:top w:val="single" w:sz="8" w:space="0" w:color="000000"/>
              <w:left w:val="single" w:sz="8" w:space="0" w:color="000000"/>
              <w:bottom w:val="single" w:sz="8" w:space="0" w:color="000000"/>
              <w:right w:val="single" w:sz="8" w:space="0" w:color="000000"/>
            </w:tcBorders>
            <w:vAlign w:val="center"/>
          </w:tcPr>
          <w:p w:rsidR="002714CA" w:rsidRPr="000077DD" w:rsidRDefault="002714CA" w:rsidP="00BF378B">
            <w:pPr>
              <w:spacing w:after="0" w:line="240" w:lineRule="auto"/>
              <w:jc w:val="center"/>
              <w:rPr>
                <w:rFonts w:ascii="Times New Roman" w:hAnsi="Times New Roman" w:cs="Times New Roman"/>
                <w:sz w:val="24"/>
                <w:szCs w:val="24"/>
              </w:rPr>
            </w:pPr>
          </w:p>
        </w:tc>
      </w:tr>
    </w:tbl>
    <w:p w:rsidR="00A4487A" w:rsidRPr="000077DD" w:rsidRDefault="00A4487A" w:rsidP="00A4487A">
      <w:pPr>
        <w:tabs>
          <w:tab w:val="left" w:pos="1080"/>
        </w:tabs>
        <w:spacing w:after="0" w:line="360" w:lineRule="auto"/>
        <w:ind w:firstLine="708"/>
        <w:jc w:val="both"/>
        <w:rPr>
          <w:rFonts w:ascii="Times New Roman" w:hAnsi="Times New Roman" w:cs="Times New Roman"/>
          <w:sz w:val="24"/>
          <w:szCs w:val="24"/>
          <w:lang w:val="kk-KZ"/>
        </w:rPr>
      </w:pPr>
    </w:p>
    <w:p w:rsidR="00E066BE" w:rsidRPr="000077DD" w:rsidRDefault="00E238E5" w:rsidP="00A4487A">
      <w:pPr>
        <w:tabs>
          <w:tab w:val="left" w:pos="1080"/>
        </w:tabs>
        <w:spacing w:after="0" w:line="360" w:lineRule="auto"/>
        <w:ind w:firstLine="708"/>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Кристаллическую структуру композитов исследовали методом РСА (рисунок 12). </w:t>
      </w:r>
    </w:p>
    <w:p w:rsidR="00BB23BC" w:rsidRPr="000077DD" w:rsidRDefault="00AD55A6" w:rsidP="00E066BE">
      <w:pPr>
        <w:tabs>
          <w:tab w:val="left" w:pos="1080"/>
        </w:tabs>
        <w:spacing w:after="0" w:line="360" w:lineRule="auto"/>
        <w:ind w:firstLine="708"/>
        <w:jc w:val="center"/>
        <w:rPr>
          <w:rFonts w:ascii="Times New Roman" w:hAnsi="Times New Roman" w:cs="Times New Roman"/>
          <w:sz w:val="6"/>
          <w:szCs w:val="6"/>
          <w:lang w:val="kk-KZ"/>
        </w:rPr>
      </w:pPr>
      <w:r w:rsidRPr="000077DD">
        <w:rPr>
          <w:noProof/>
          <w:lang w:eastAsia="ru-RU"/>
        </w:rPr>
        <w:lastRenderedPageBreak/>
        <w:drawing>
          <wp:inline distT="0" distB="0" distL="0" distR="0" wp14:anchorId="2A8344DA" wp14:editId="08F52362">
            <wp:extent cx="4314825" cy="23431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066BE" w:rsidRPr="000077DD" w:rsidRDefault="00E066BE" w:rsidP="00E066BE">
      <w:pPr>
        <w:tabs>
          <w:tab w:val="left" w:pos="1080"/>
        </w:tabs>
        <w:spacing w:after="0" w:line="360" w:lineRule="auto"/>
        <w:ind w:firstLine="708"/>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Рисунок 12 – Спектр ренгеновской дифракции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ПЭТФ (55</w:t>
      </w:r>
      <w:r w:rsidRPr="000077DD">
        <w:rPr>
          <w:rFonts w:ascii="Arial" w:hAnsi="Arial" w:cs="Arial"/>
          <w:sz w:val="24"/>
          <w:szCs w:val="24"/>
          <w:lang w:val="kk-KZ"/>
        </w:rPr>
        <w:t>°</w:t>
      </w:r>
      <w:r w:rsidRPr="000077DD">
        <w:rPr>
          <w:rFonts w:ascii="Times New Roman" w:hAnsi="Times New Roman" w:cs="Times New Roman"/>
          <w:sz w:val="24"/>
          <w:szCs w:val="24"/>
          <w:lang w:val="kk-KZ"/>
        </w:rPr>
        <w:t>С, 60 мин)</w:t>
      </w:r>
    </w:p>
    <w:p w:rsidR="00E066BE" w:rsidRPr="000077DD" w:rsidRDefault="00E066BE" w:rsidP="00D57B09">
      <w:pPr>
        <w:spacing w:after="0" w:line="360" w:lineRule="auto"/>
        <w:rPr>
          <w:rFonts w:ascii="Times New Roman" w:hAnsi="Times New Roman" w:cs="Times New Roman"/>
          <w:sz w:val="24"/>
          <w:szCs w:val="24"/>
          <w:lang w:val="kk-KZ"/>
        </w:rPr>
      </w:pPr>
    </w:p>
    <w:p w:rsidR="005603E9" w:rsidRPr="000077DD" w:rsidRDefault="005603E9" w:rsidP="005603E9">
      <w:pPr>
        <w:tabs>
          <w:tab w:val="left" w:pos="1080"/>
        </w:tabs>
        <w:spacing w:after="0" w:line="360" w:lineRule="auto"/>
        <w:ind w:firstLine="708"/>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t xml:space="preserve">На рентгеновской дифрактограмме композита ZnO/ПЭТФ можно выделить аморфное гало при 2Θ равных 21-20° и при 51-55° характерных для полимерного темплата на основе ПЭТФ. </w:t>
      </w:r>
      <w:proofErr w:type="gramStart"/>
      <w:r w:rsidRPr="000077DD">
        <w:rPr>
          <w:rFonts w:ascii="Times New Roman" w:hAnsi="Times New Roman" w:cs="Times New Roman"/>
          <w:sz w:val="24"/>
          <w:szCs w:val="24"/>
        </w:rPr>
        <w:t>Дифракционные п</w:t>
      </w:r>
      <w:r w:rsidRPr="000077DD">
        <w:rPr>
          <w:rFonts w:ascii="Times New Roman" w:hAnsi="Times New Roman" w:cs="Times New Roman"/>
          <w:sz w:val="24"/>
          <w:szCs w:val="24"/>
          <w:lang w:val="kk-KZ"/>
        </w:rPr>
        <w:t>ики характерные для фазы ZnO были идентифицированы при 2θ = 31,85 ° (100), 34,55 ° (002), 36,36 ° (101), 47,70 ° (102), 56,75 ° (110), 63,01 ° (103), 68,17 °. (212) соответственно</w:t>
      </w:r>
      <w:proofErr w:type="gramEnd"/>
      <w:r w:rsidRPr="000077DD">
        <w:rPr>
          <w:rFonts w:ascii="Times New Roman" w:hAnsi="Times New Roman" w:cs="Times New Roman"/>
          <w:sz w:val="24"/>
          <w:szCs w:val="24"/>
          <w:lang w:val="kk-KZ"/>
        </w:rPr>
        <w:t xml:space="preserve"> </w:t>
      </w:r>
      <w:r w:rsidRPr="000077DD">
        <w:rPr>
          <w:rFonts w:ascii="Times New Roman" w:hAnsi="Times New Roman" w:cs="Times New Roman"/>
          <w:sz w:val="24"/>
          <w:szCs w:val="24"/>
          <w:lang w:val="en-US"/>
        </w:rPr>
        <w:fldChar w:fldCharType="begin" w:fldLock="1"/>
      </w:r>
      <w:r w:rsidR="002665F3">
        <w:rPr>
          <w:rFonts w:ascii="Times New Roman" w:hAnsi="Times New Roman" w:cs="Times New Roman"/>
          <w:sz w:val="24"/>
          <w:szCs w:val="24"/>
          <w:lang w:val="en-US"/>
        </w:rPr>
        <w:instrText>ADDIN CSL_CITATION {"citationItems":[{"id":"ITEM-1","itemData":{"DOI":"10.1007/s42452-018-0095-7","ISSN":"2523-3963","author":[{"dropping-particle":"","family":"Chikkanna","given":"Mahesh Midatharahalli","non-dropping-particle":"","parse-names":false,"suffix":""},{"dropping-particle":"","family":"Neelagund","given":"Shivayogeeswar E.","non-dropping-particle":"","parse-names":false,"suffix":""},{"dropping-particle":"","family":"Rajashekarappa","given":"Kotresh K.","non-dropping-particle":"","parse-names":false,"suffix":""}],"container-title":"SN Applied Sciences","id":"ITEM-1","issue":"1","issued":{"date-parts":[["2019","1","19"]]},"page":"117","title":"Green synthesis of Zinc oxide nanoparticles (ZnO NPs) and their biological activity","type":"article-journal","volume":"1"},"uris":["http://www.mendeley.com/documents/?uuid=7b396945-3a99-4c7d-9781-a86d6b956acc"]},{"id":"ITEM-2","itemData":{"DOI":"10.5402/2012/372505","ISSN":"2090-6072","abstract":"ZnO nanoparticles have been synthesized by precipitation method from Zinc nitrate. The powder was characterized by X-ray diffraction, scanning electron microscopy, transmission electron microscopy, selected-area electron diffraction, UV-vis optical absorption, and photoluminescence spectroscopy analyses. XRD patterns showed that ZnO nanoparticles have hexagonal unit cell structure. SEM and TEM pictures reveal the morphology and particle size of prepared ZnO nanoparticles. The UV-vis absorption spectrum shows an absorption band at 355 nm due to ZnO nanoparticles. The photoluminescence spectrum exhibits two emission peaks one at 392 nm corresponding to band gap excitonic emission and another located at 520 nm due to the presence of singly ionized oxygen vacancies. The synthesis method has potential for application in manufacturing units due to ease processing and more economical reagents.","author":[{"dropping-particle":"","family":"Talam","given":"Satyanarayana","non-dropping-particle":"","parse-names":false,"suffix":""},{"dropping-particle":"","family":"Karumuri","given":"Srinivasa Rao","non-dropping-particle":"","parse-names":false,"suffix":""},{"dropping-particle":"","family":"Gunnam","given":"Nagarjuna","non-dropping-particle":"","parse-names":false,"suffix":""}],"container-title":"ISRN Nanotechnology","id":"ITEM-2","issued":{"date-parts":[["2012"]]},"page":"1-6","title":"Synthesis, Characterization, and Spectroscopic Properties of ZnO Nanoparticles","type":"article-journal","volume":"2012"},"uris":["http://www.mendeley.com/documents/?uuid=a1af1ad6-cd2e-4b37-8d80-6e544cbd9914"]},{"id":"ITEM-3","itemData":{"DOI":"10.4172/2157-7439.1000321","ISSN":"21577439","abstract":"Nanowires are structures that have a lateral size constraint to tens of nanometers or less and an unconstrained longitudinal size. The syntheses and characterization of ZnO nanowire with hexagonal structure was successfully achieved using chemical bath deposition technique. The nanowires obtained were further characterized by scan electron microscope (SEM), X-ray diffraction (XRD), energy dispersive X-ray analysis (EDX) and spectrophotometer. The SEM micrographs revealed the morphology of ZnO nanowires with diameter 170.3 nm and 481 nm. This revealed that the pH 8.1 of the bath solution and the optimized value form ZnO nanowires with hexagonal shape at top surface. The XRD pattern of the samples revealed ZnO nanowire have hexagonal crystallite structure. Where upon the crystallite size supported increased annealing temperature (0.536 nm, 0.541 nm and 0.557 nm at 100°C, 150°C and 200°C respectively). The EDX analysis revealed the elemental compositions of samples and confirmed the presence of Zn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and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w:instrText>
      </w:r>
      <w:r w:rsidR="002665F3" w:rsidRPr="002665F3">
        <w:rPr>
          <w:rFonts w:ascii="Times New Roman" w:hAnsi="Times New Roman" w:cs="Times New Roman"/>
          <w:sz w:val="24"/>
          <w:szCs w:val="24"/>
        </w:rPr>
        <w:instrText xml:space="preserve">2.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results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of</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optical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analysis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showed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that</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ZnO</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nanowire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have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high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absorbance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ultraviolet</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and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infrared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regions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with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high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transmittance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visible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region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absorbance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of</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nanowire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increases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with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increasing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annealing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temperature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Its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high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absorbance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the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ultraviolet</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region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suggest</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it</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applicability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solar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harvester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for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trapping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solar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energy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used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for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photovoltaic</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panel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with</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capacity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to</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converting</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sunlight</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radiation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directly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to</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electricity</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for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commercial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industrial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purposes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author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Okpashi</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Igori</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Wallace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Obi</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Bonaventure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Victor</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Eshu</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family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Uchechukwu</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Okoro</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given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Chukwunonso</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dropping</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names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false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suffix</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container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Journal</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of</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Nanomedicine</w:instrText>
      </w:r>
      <w:r w:rsidR="002665F3" w:rsidRPr="002665F3">
        <w:rPr>
          <w:rFonts w:ascii="Times New Roman" w:hAnsi="Times New Roman" w:cs="Times New Roman"/>
          <w:sz w:val="24"/>
          <w:szCs w:val="24"/>
        </w:rPr>
        <w:instrText xml:space="preserve"> &amp; </w:instrText>
      </w:r>
      <w:r w:rsidR="002665F3">
        <w:rPr>
          <w:rFonts w:ascii="Times New Roman" w:hAnsi="Times New Roman" w:cs="Times New Roman"/>
          <w:sz w:val="24"/>
          <w:szCs w:val="24"/>
          <w:lang w:val="en-US"/>
        </w:rPr>
        <w:instrText>Nanotechnology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ITEM</w:instrText>
      </w:r>
      <w:r w:rsidR="002665F3" w:rsidRPr="002665F3">
        <w:rPr>
          <w:rFonts w:ascii="Times New Roman" w:hAnsi="Times New Roman" w:cs="Times New Roman"/>
          <w:sz w:val="24"/>
          <w:szCs w:val="24"/>
        </w:rPr>
        <w:instrText>-3","</w:instrText>
      </w:r>
      <w:r w:rsidR="002665F3">
        <w:rPr>
          <w:rFonts w:ascii="Times New Roman" w:hAnsi="Times New Roman" w:cs="Times New Roman"/>
          <w:sz w:val="24"/>
          <w:szCs w:val="24"/>
          <w:lang w:val="en-US"/>
        </w:rPr>
        <w:instrText>issue</w:instrText>
      </w:r>
      <w:r w:rsidR="002665F3" w:rsidRPr="002665F3">
        <w:rPr>
          <w:rFonts w:ascii="Times New Roman" w:hAnsi="Times New Roman" w:cs="Times New Roman"/>
          <w:sz w:val="24"/>
          <w:szCs w:val="24"/>
        </w:rPr>
        <w:instrText>":"05","</w:instrText>
      </w:r>
      <w:r w:rsidR="002665F3">
        <w:rPr>
          <w:rFonts w:ascii="Times New Roman" w:hAnsi="Times New Roman" w:cs="Times New Roman"/>
          <w:sz w:val="24"/>
          <w:szCs w:val="24"/>
          <w:lang w:val="en-US"/>
        </w:rPr>
        <w:instrText>issued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date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parts</w:instrText>
      </w:r>
      <w:r w:rsidR="002665F3" w:rsidRPr="002665F3">
        <w:rPr>
          <w:rFonts w:ascii="Times New Roman" w:hAnsi="Times New Roman" w:cs="Times New Roman"/>
          <w:sz w:val="24"/>
          <w:szCs w:val="24"/>
        </w:rPr>
        <w:instrText>":[["2015"]]},"</w:instrText>
      </w:r>
      <w:r w:rsidR="002665F3">
        <w:rPr>
          <w:rFonts w:ascii="Times New Roman" w:hAnsi="Times New Roman" w:cs="Times New Roman"/>
          <w:sz w:val="24"/>
          <w:szCs w:val="24"/>
          <w:lang w:val="en-US"/>
        </w:rPr>
        <w:instrText>page</w:instrText>
      </w:r>
      <w:r w:rsidR="002665F3" w:rsidRPr="002665F3">
        <w:rPr>
          <w:rFonts w:ascii="Times New Roman" w:hAnsi="Times New Roman" w:cs="Times New Roman"/>
          <w:sz w:val="24"/>
          <w:szCs w:val="24"/>
        </w:rPr>
        <w:instrText>":"1-9","</w:instrText>
      </w:r>
      <w:r w:rsidR="002665F3">
        <w:rPr>
          <w:rFonts w:ascii="Times New Roman" w:hAnsi="Times New Roman" w:cs="Times New Roman"/>
          <w:sz w:val="24"/>
          <w:szCs w:val="24"/>
          <w:lang w:val="en-US"/>
        </w:rPr>
        <w:instrText>title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Synthesis</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and</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Characterization</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of</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Zinc</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Oxide</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ZnO</w:instrText>
      </w:r>
      <w:r w:rsidR="002665F3" w:rsidRPr="002665F3">
        <w:rPr>
          <w:rFonts w:ascii="Times New Roman" w:hAnsi="Times New Roman" w:cs="Times New Roman"/>
          <w:sz w:val="24"/>
          <w:szCs w:val="24"/>
        </w:rPr>
        <w:instrText xml:space="preserve">) </w:instrText>
      </w:r>
      <w:r w:rsidR="002665F3">
        <w:rPr>
          <w:rFonts w:ascii="Times New Roman" w:hAnsi="Times New Roman" w:cs="Times New Roman"/>
          <w:sz w:val="24"/>
          <w:szCs w:val="24"/>
          <w:lang w:val="en-US"/>
        </w:rPr>
        <w:instrText>Nanowire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type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article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journal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volume</w:instrText>
      </w:r>
      <w:r w:rsidR="002665F3" w:rsidRPr="002665F3">
        <w:rPr>
          <w:rFonts w:ascii="Times New Roman" w:hAnsi="Times New Roman" w:cs="Times New Roman"/>
          <w:sz w:val="24"/>
          <w:szCs w:val="24"/>
        </w:rPr>
        <w:instrText>":"06"},"</w:instrText>
      </w:r>
      <w:r w:rsidR="002665F3">
        <w:rPr>
          <w:rFonts w:ascii="Times New Roman" w:hAnsi="Times New Roman" w:cs="Times New Roman"/>
          <w:sz w:val="24"/>
          <w:szCs w:val="24"/>
          <w:lang w:val="en-US"/>
        </w:rPr>
        <w:instrText>uris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www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documents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uuid</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d</w:instrText>
      </w:r>
      <w:r w:rsidR="002665F3" w:rsidRPr="002665F3">
        <w:rPr>
          <w:rFonts w:ascii="Times New Roman" w:hAnsi="Times New Roman" w:cs="Times New Roman"/>
          <w:sz w:val="24"/>
          <w:szCs w:val="24"/>
        </w:rPr>
        <w:instrText>7</w:instrText>
      </w:r>
      <w:r w:rsidR="002665F3">
        <w:rPr>
          <w:rFonts w:ascii="Times New Roman" w:hAnsi="Times New Roman" w:cs="Times New Roman"/>
          <w:sz w:val="24"/>
          <w:szCs w:val="24"/>
          <w:lang w:val="en-US"/>
        </w:rPr>
        <w:instrText>bebe</w:instrText>
      </w:r>
      <w:r w:rsidR="002665F3" w:rsidRPr="002665F3">
        <w:rPr>
          <w:rFonts w:ascii="Times New Roman" w:hAnsi="Times New Roman" w:cs="Times New Roman"/>
          <w:sz w:val="24"/>
          <w:szCs w:val="24"/>
        </w:rPr>
        <w:instrText>28-0891-4</w:instrText>
      </w:r>
      <w:r w:rsidR="002665F3">
        <w:rPr>
          <w:rFonts w:ascii="Times New Roman" w:hAnsi="Times New Roman" w:cs="Times New Roman"/>
          <w:sz w:val="24"/>
          <w:szCs w:val="24"/>
          <w:lang w:val="en-US"/>
        </w:rPr>
        <w:instrText>acc</w:instrText>
      </w:r>
      <w:r w:rsidR="002665F3" w:rsidRPr="002665F3">
        <w:rPr>
          <w:rFonts w:ascii="Times New Roman" w:hAnsi="Times New Roman" w:cs="Times New Roman"/>
          <w:sz w:val="24"/>
          <w:szCs w:val="24"/>
        </w:rPr>
        <w:instrText>-9</w:instrText>
      </w:r>
      <w:r w:rsidR="002665F3">
        <w:rPr>
          <w:rFonts w:ascii="Times New Roman" w:hAnsi="Times New Roman" w:cs="Times New Roman"/>
          <w:sz w:val="24"/>
          <w:szCs w:val="24"/>
          <w:lang w:val="en-US"/>
        </w:rPr>
        <w:instrText>e</w:instrText>
      </w:r>
      <w:r w:rsidR="002665F3" w:rsidRPr="002665F3">
        <w:rPr>
          <w:rFonts w:ascii="Times New Roman" w:hAnsi="Times New Roman" w:cs="Times New Roman"/>
          <w:sz w:val="24"/>
          <w:szCs w:val="24"/>
        </w:rPr>
        <w:instrText>42-265785886</w:instrText>
      </w:r>
      <w:r w:rsidR="002665F3">
        <w:rPr>
          <w:rFonts w:ascii="Times New Roman" w:hAnsi="Times New Roman" w:cs="Times New Roman"/>
          <w:sz w:val="24"/>
          <w:szCs w:val="24"/>
          <w:lang w:val="en-US"/>
        </w:rPr>
        <w:instrText>c</w:instrText>
      </w:r>
      <w:r w:rsidR="002665F3" w:rsidRPr="002665F3">
        <w:rPr>
          <w:rFonts w:ascii="Times New Roman" w:hAnsi="Times New Roman" w:cs="Times New Roman"/>
          <w:sz w:val="24"/>
          <w:szCs w:val="24"/>
        </w:rPr>
        <w:instrText>81"]}],"</w:instrText>
      </w:r>
      <w:r w:rsidR="002665F3">
        <w:rPr>
          <w:rFonts w:ascii="Times New Roman" w:hAnsi="Times New Roman" w:cs="Times New Roman"/>
          <w:sz w:val="24"/>
          <w:szCs w:val="24"/>
          <w:lang w:val="en-US"/>
        </w:rPr>
        <w:instrText>mendeley</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formattedCitation</w:instrText>
      </w:r>
      <w:r w:rsidR="002665F3" w:rsidRPr="002665F3">
        <w:rPr>
          <w:rFonts w:ascii="Times New Roman" w:hAnsi="Times New Roman" w:cs="Times New Roman"/>
          <w:sz w:val="24"/>
          <w:szCs w:val="24"/>
        </w:rPr>
        <w:instrText>":"[39–41]","</w:instrText>
      </w:r>
      <w:r w:rsidR="002665F3">
        <w:rPr>
          <w:rFonts w:ascii="Times New Roman" w:hAnsi="Times New Roman" w:cs="Times New Roman"/>
          <w:sz w:val="24"/>
          <w:szCs w:val="24"/>
          <w:lang w:val="en-US"/>
        </w:rPr>
        <w:instrText>plainTextFormattedCitation</w:instrText>
      </w:r>
      <w:r w:rsidR="002665F3" w:rsidRPr="002665F3">
        <w:rPr>
          <w:rFonts w:ascii="Times New Roman" w:hAnsi="Times New Roman" w:cs="Times New Roman"/>
          <w:sz w:val="24"/>
          <w:szCs w:val="24"/>
        </w:rPr>
        <w:instrText>":"[39–41]","</w:instrText>
      </w:r>
      <w:r w:rsidR="002665F3">
        <w:rPr>
          <w:rFonts w:ascii="Times New Roman" w:hAnsi="Times New Roman" w:cs="Times New Roman"/>
          <w:sz w:val="24"/>
          <w:szCs w:val="24"/>
          <w:lang w:val="en-US"/>
        </w:rPr>
        <w:instrText>previouslyFormattedCitation</w:instrText>
      </w:r>
      <w:r w:rsidR="002665F3" w:rsidRPr="002665F3">
        <w:rPr>
          <w:rFonts w:ascii="Times New Roman" w:hAnsi="Times New Roman" w:cs="Times New Roman"/>
          <w:sz w:val="24"/>
          <w:szCs w:val="24"/>
        </w:rPr>
        <w:instrText>":"[39–41]"},"</w:instrText>
      </w:r>
      <w:r w:rsidR="002665F3">
        <w:rPr>
          <w:rFonts w:ascii="Times New Roman" w:hAnsi="Times New Roman" w:cs="Times New Roman"/>
          <w:sz w:val="24"/>
          <w:szCs w:val="24"/>
          <w:lang w:val="en-US"/>
        </w:rPr>
        <w:instrText>properties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noteIndex</w:instrText>
      </w:r>
      <w:r w:rsidR="002665F3" w:rsidRPr="002665F3">
        <w:rPr>
          <w:rFonts w:ascii="Times New Roman" w:hAnsi="Times New Roman" w:cs="Times New Roman"/>
          <w:sz w:val="24"/>
          <w:szCs w:val="24"/>
        </w:rPr>
        <w:instrText>":0},"</w:instrText>
      </w:r>
      <w:r w:rsidR="002665F3">
        <w:rPr>
          <w:rFonts w:ascii="Times New Roman" w:hAnsi="Times New Roman" w:cs="Times New Roman"/>
          <w:sz w:val="24"/>
          <w:szCs w:val="24"/>
          <w:lang w:val="en-US"/>
        </w:rPr>
        <w:instrText>schema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https</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github</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com</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style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language</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schema</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raw</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master</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csl</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citation</w:instrText>
      </w:r>
      <w:r w:rsidR="002665F3" w:rsidRPr="002665F3">
        <w:rPr>
          <w:rFonts w:ascii="Times New Roman" w:hAnsi="Times New Roman" w:cs="Times New Roman"/>
          <w:sz w:val="24"/>
          <w:szCs w:val="24"/>
        </w:rPr>
        <w:instrText>.</w:instrText>
      </w:r>
      <w:r w:rsidR="002665F3">
        <w:rPr>
          <w:rFonts w:ascii="Times New Roman" w:hAnsi="Times New Roman" w:cs="Times New Roman"/>
          <w:sz w:val="24"/>
          <w:szCs w:val="24"/>
          <w:lang w:val="en-US"/>
        </w:rPr>
        <w:instrText>json</w:instrText>
      </w:r>
      <w:r w:rsidR="002665F3" w:rsidRPr="002665F3">
        <w:rPr>
          <w:rFonts w:ascii="Times New Roman" w:hAnsi="Times New Roman" w:cs="Times New Roman"/>
          <w:sz w:val="24"/>
          <w:szCs w:val="24"/>
        </w:rPr>
        <w:instrText>"}</w:instrText>
      </w:r>
      <w:r w:rsidRPr="000077DD">
        <w:rPr>
          <w:rFonts w:ascii="Times New Roman" w:hAnsi="Times New Roman" w:cs="Times New Roman"/>
          <w:sz w:val="24"/>
          <w:szCs w:val="24"/>
          <w:lang w:val="en-US"/>
        </w:rPr>
        <w:fldChar w:fldCharType="separate"/>
      </w:r>
      <w:r w:rsidRPr="000077DD">
        <w:rPr>
          <w:rFonts w:ascii="Times New Roman" w:hAnsi="Times New Roman" w:cs="Times New Roman"/>
          <w:noProof/>
          <w:sz w:val="24"/>
          <w:szCs w:val="24"/>
        </w:rPr>
        <w:t>[39–41]</w:t>
      </w:r>
      <w:r w:rsidRPr="000077DD">
        <w:rPr>
          <w:rFonts w:ascii="Times New Roman" w:hAnsi="Times New Roman" w:cs="Times New Roman"/>
          <w:sz w:val="24"/>
          <w:szCs w:val="24"/>
          <w:lang w:val="en-US"/>
        </w:rPr>
        <w:fldChar w:fldCharType="end"/>
      </w:r>
      <w:r w:rsidRPr="000077DD">
        <w:rPr>
          <w:rFonts w:ascii="Times New Roman" w:hAnsi="Times New Roman" w:cs="Times New Roman"/>
          <w:sz w:val="24"/>
          <w:szCs w:val="24"/>
          <w:lang w:val="kk-KZ"/>
        </w:rPr>
        <w:t>. Идентифицированные плоскости хорошо согласуются с файлом JCPDS (JCPDS: 80-0075), что указывает на гексагональную структуру вюрцита (группа симметрии Р63</w:t>
      </w:r>
      <w:r w:rsidRPr="000077DD">
        <w:rPr>
          <w:rFonts w:ascii="Times New Roman" w:hAnsi="Times New Roman" w:cs="Times New Roman"/>
          <w:sz w:val="24"/>
          <w:szCs w:val="24"/>
          <w:lang w:val="en-US"/>
        </w:rPr>
        <w:t>mc</w:t>
      </w:r>
      <w:r w:rsidRPr="000077DD">
        <w:rPr>
          <w:rFonts w:ascii="Times New Roman" w:hAnsi="Times New Roman" w:cs="Times New Roman"/>
          <w:sz w:val="24"/>
          <w:szCs w:val="24"/>
        </w:rPr>
        <w:t xml:space="preserve">(186). </w:t>
      </w:r>
      <w:r w:rsidRPr="000077DD">
        <w:rPr>
          <w:rFonts w:ascii="Times New Roman" w:hAnsi="Times New Roman" w:cs="Times New Roman"/>
          <w:sz w:val="24"/>
          <w:szCs w:val="24"/>
          <w:lang w:val="kk-KZ"/>
        </w:rPr>
        <w:t xml:space="preserve">Используя уравнение Шеррера, средний размер синтезированных частиц оксида цинка был рассчитан равным </w:t>
      </w:r>
      <w:r w:rsidRPr="000077DD">
        <w:rPr>
          <w:rFonts w:ascii="Times New Roman" w:hAnsi="Times New Roman" w:cs="Times New Roman"/>
          <w:sz w:val="24"/>
          <w:szCs w:val="24"/>
        </w:rPr>
        <w:t>2</w:t>
      </w:r>
      <w:r w:rsidRPr="000077DD">
        <w:rPr>
          <w:rFonts w:ascii="Times New Roman" w:hAnsi="Times New Roman" w:cs="Times New Roman"/>
          <w:sz w:val="24"/>
          <w:szCs w:val="24"/>
          <w:lang w:val="kk-KZ"/>
        </w:rPr>
        <w:t>8,3 нм.</w:t>
      </w:r>
    </w:p>
    <w:p w:rsidR="002C6764" w:rsidRPr="000077DD" w:rsidRDefault="002C6764" w:rsidP="002C6764">
      <w:pPr>
        <w:spacing w:after="0" w:line="360" w:lineRule="auto"/>
        <w:ind w:firstLine="709"/>
        <w:jc w:val="both"/>
        <w:rPr>
          <w:rFonts w:ascii="Times New Roman" w:hAnsi="Times New Roman" w:cs="Times New Roman"/>
          <w:sz w:val="24"/>
          <w:szCs w:val="24"/>
          <w:lang w:val="kk-KZ"/>
        </w:rPr>
      </w:pPr>
      <w:r w:rsidRPr="000077DD">
        <w:rPr>
          <w:rFonts w:ascii="Times New Roman" w:hAnsi="Times New Roman" w:cs="Times New Roman"/>
          <w:sz w:val="24"/>
          <w:szCs w:val="24"/>
        </w:rPr>
        <w:t xml:space="preserve">Элементный состав исследовали методом </w:t>
      </w:r>
      <w:r w:rsidRPr="000077DD">
        <w:rPr>
          <w:rFonts w:ascii="Times New Roman" w:eastAsia="Arial Unicode MS" w:hAnsi="Times New Roman" w:cs="Times New Roman"/>
          <w:color w:val="000000"/>
          <w:sz w:val="24"/>
          <w:szCs w:val="24"/>
          <w:lang w:val="kk-KZ" w:bidi="kn-IN"/>
        </w:rPr>
        <w:t xml:space="preserve">энергодисперсионного анализа (ЭДА). Как видно из представленного на рисунке 13 ЭДА спектро композита, в составе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ПЭТФ имеются интенсивные пики углерода (полимерная ПЭТФ матрица) и бора с азотом, вероятнее всего обусловленные соосаждением восстановителя ДМАБ на поверхности темплата.</w:t>
      </w:r>
      <w:r w:rsidR="000844E9" w:rsidRPr="000077DD">
        <w:rPr>
          <w:rFonts w:ascii="Times New Roman" w:hAnsi="Times New Roman" w:cs="Times New Roman"/>
          <w:sz w:val="24"/>
          <w:szCs w:val="24"/>
          <w:lang w:val="kk-KZ"/>
        </w:rPr>
        <w:t xml:space="preserve"> </w:t>
      </w: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11"/>
      </w:tblGrid>
      <w:tr w:rsidR="004539CB" w:rsidRPr="000077DD" w:rsidTr="004539CB">
        <w:tc>
          <w:tcPr>
            <w:tcW w:w="2539" w:type="pct"/>
            <w:vAlign w:val="center"/>
          </w:tcPr>
          <w:p w:rsidR="004539CB" w:rsidRPr="000077DD" w:rsidRDefault="004539CB" w:rsidP="00991A30">
            <w:pPr>
              <w:spacing w:line="360" w:lineRule="auto"/>
              <w:jc w:val="center"/>
              <w:rPr>
                <w:rFonts w:ascii="Times New Roman" w:hAnsi="Times New Roman" w:cs="Times New Roman"/>
                <w:sz w:val="24"/>
                <w:szCs w:val="24"/>
                <w:lang w:val="kk-KZ"/>
              </w:rPr>
            </w:pPr>
            <w:r w:rsidRPr="000077DD">
              <w:rPr>
                <w:noProof/>
                <w:lang w:eastAsia="ru-RU"/>
              </w:rPr>
              <w:drawing>
                <wp:inline distT="0" distB="0" distL="0" distR="0" wp14:anchorId="6A9089C3" wp14:editId="4601FA72">
                  <wp:extent cx="2964180" cy="1790700"/>
                  <wp:effectExtent l="0" t="0" r="7620" b="0"/>
                  <wp:docPr id="8" name="Рисунок 8"/>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7"/>
                          <a:stretch>
                            <a:fillRect/>
                          </a:stretch>
                        </pic:blipFill>
                        <pic:spPr>
                          <a:xfrm>
                            <a:off x="0" y="0"/>
                            <a:ext cx="2961572" cy="1789124"/>
                          </a:xfrm>
                          <a:prstGeom prst="rect">
                            <a:avLst/>
                          </a:prstGeom>
                        </pic:spPr>
                      </pic:pic>
                    </a:graphicData>
                  </a:graphic>
                </wp:inline>
              </w:drawing>
            </w:r>
          </w:p>
        </w:tc>
        <w:tc>
          <w:tcPr>
            <w:tcW w:w="2461" w:type="pct"/>
            <w:vAlign w:val="center"/>
          </w:tcPr>
          <w:p w:rsidR="004539CB" w:rsidRPr="000077DD" w:rsidRDefault="004539CB" w:rsidP="004539CB">
            <w:pPr>
              <w:spacing w:line="360" w:lineRule="auto"/>
              <w:jc w:val="center"/>
              <w:rPr>
                <w:noProof/>
                <w:lang w:eastAsia="ru-RU"/>
              </w:rPr>
            </w:pPr>
            <w:r w:rsidRPr="000077DD">
              <w:rPr>
                <w:noProof/>
                <w:lang w:eastAsia="ru-RU"/>
              </w:rPr>
              <w:drawing>
                <wp:inline distT="0" distB="0" distL="0" distR="0" wp14:anchorId="54F1C3E0" wp14:editId="59F447C2">
                  <wp:extent cx="2875661" cy="160782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73128" cy="1606404"/>
                          </a:xfrm>
                          <a:prstGeom prst="rect">
                            <a:avLst/>
                          </a:prstGeom>
                        </pic:spPr>
                      </pic:pic>
                    </a:graphicData>
                  </a:graphic>
                </wp:inline>
              </w:drawing>
            </w:r>
          </w:p>
        </w:tc>
      </w:tr>
      <w:tr w:rsidR="004539CB" w:rsidRPr="000077DD" w:rsidTr="004539CB">
        <w:tc>
          <w:tcPr>
            <w:tcW w:w="2539" w:type="pct"/>
            <w:vAlign w:val="center"/>
          </w:tcPr>
          <w:p w:rsidR="004539CB" w:rsidRPr="000077DD" w:rsidRDefault="004539CB" w:rsidP="00991A30">
            <w:pPr>
              <w:spacing w:line="360" w:lineRule="auto"/>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а)</w:t>
            </w:r>
          </w:p>
        </w:tc>
        <w:tc>
          <w:tcPr>
            <w:tcW w:w="2461" w:type="pct"/>
          </w:tcPr>
          <w:p w:rsidR="004539CB" w:rsidRPr="000077DD" w:rsidRDefault="004539CB" w:rsidP="00991A30">
            <w:pPr>
              <w:spacing w:line="360" w:lineRule="auto"/>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б)</w:t>
            </w:r>
          </w:p>
        </w:tc>
      </w:tr>
    </w:tbl>
    <w:p w:rsidR="00991A30" w:rsidRPr="000077DD" w:rsidRDefault="00991A30" w:rsidP="00991A30">
      <w:pPr>
        <w:tabs>
          <w:tab w:val="left" w:pos="1080"/>
        </w:tabs>
        <w:spacing w:after="0" w:line="360" w:lineRule="auto"/>
        <w:ind w:firstLine="708"/>
        <w:jc w:val="center"/>
        <w:rPr>
          <w:rFonts w:ascii="Times New Roman" w:hAnsi="Times New Roman" w:cs="Times New Roman"/>
          <w:sz w:val="24"/>
          <w:szCs w:val="24"/>
          <w:lang w:val="kk-KZ"/>
        </w:rPr>
      </w:pPr>
      <w:r w:rsidRPr="000077DD">
        <w:rPr>
          <w:rFonts w:ascii="Times New Roman" w:hAnsi="Times New Roman" w:cs="Times New Roman"/>
          <w:sz w:val="24"/>
          <w:szCs w:val="24"/>
          <w:lang w:val="kk-KZ"/>
        </w:rPr>
        <w:t>Рисунок 13 –</w:t>
      </w:r>
      <w:r w:rsidR="000844E9" w:rsidRPr="000077DD">
        <w:rPr>
          <w:rFonts w:ascii="Times New Roman" w:hAnsi="Times New Roman" w:cs="Times New Roman"/>
          <w:sz w:val="24"/>
          <w:szCs w:val="24"/>
          <w:lang w:val="kk-KZ"/>
        </w:rPr>
        <w:t xml:space="preserve"> </w:t>
      </w:r>
      <w:r w:rsidRPr="000077DD">
        <w:rPr>
          <w:rFonts w:ascii="Times New Roman" w:hAnsi="Times New Roman" w:cs="Times New Roman"/>
          <w:sz w:val="24"/>
          <w:szCs w:val="24"/>
          <w:lang w:val="kk-KZ"/>
        </w:rPr>
        <w:t xml:space="preserve">ЭДА спектр (а) и элементный состав в ат.% (б) композита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ПЭТФ (условия синтеза - 55</w:t>
      </w:r>
      <w:r w:rsidRPr="000077DD">
        <w:rPr>
          <w:rFonts w:ascii="Arial" w:hAnsi="Arial" w:cs="Arial"/>
          <w:sz w:val="24"/>
          <w:szCs w:val="24"/>
          <w:lang w:val="kk-KZ"/>
        </w:rPr>
        <w:t>°</w:t>
      </w:r>
      <w:r w:rsidRPr="000077DD">
        <w:rPr>
          <w:rFonts w:ascii="Times New Roman" w:hAnsi="Times New Roman" w:cs="Times New Roman"/>
          <w:sz w:val="24"/>
          <w:szCs w:val="24"/>
          <w:lang w:val="kk-KZ"/>
        </w:rPr>
        <w:t>С, 60 мин)</w:t>
      </w:r>
    </w:p>
    <w:p w:rsidR="002C6764" w:rsidRPr="000077DD" w:rsidRDefault="002C6764" w:rsidP="002C6764">
      <w:pPr>
        <w:spacing w:after="0" w:line="360" w:lineRule="auto"/>
        <w:ind w:firstLine="709"/>
        <w:jc w:val="both"/>
        <w:rPr>
          <w:rFonts w:ascii="Times New Roman" w:hAnsi="Times New Roman" w:cs="Times New Roman"/>
          <w:sz w:val="24"/>
          <w:szCs w:val="24"/>
          <w:lang w:val="kk-KZ"/>
        </w:rPr>
      </w:pPr>
      <w:r w:rsidRPr="000077DD">
        <w:rPr>
          <w:rFonts w:ascii="Times New Roman" w:hAnsi="Times New Roman" w:cs="Times New Roman"/>
          <w:sz w:val="24"/>
          <w:szCs w:val="24"/>
          <w:lang w:val="kk-KZ"/>
        </w:rPr>
        <w:lastRenderedPageBreak/>
        <w:t>Картирование образцов (рисунок 14) указывает на равномерное распределение всех детектированных элементов на поверхности образца. Однако, стоит учесть, что в дальнейших экспериментах необходимо увеличить плотность осаждения оксида цинка во всем объеме темплата. Работы по</w:t>
      </w:r>
      <w:r w:rsidRPr="000077DD">
        <w:t xml:space="preserve"> </w:t>
      </w:r>
      <w:r w:rsidRPr="000077DD">
        <w:rPr>
          <w:rFonts w:ascii="Times New Roman" w:hAnsi="Times New Roman" w:cs="Times New Roman"/>
          <w:sz w:val="24"/>
          <w:szCs w:val="24"/>
          <w:lang w:val="kk-KZ"/>
        </w:rPr>
        <w:t>темплатному химическому синтезу композитов на основе оксида цинка будут продолжены в следующий отчетный период.</w:t>
      </w:r>
    </w:p>
    <w:p w:rsidR="004539CB" w:rsidRPr="000077DD" w:rsidRDefault="004539CB" w:rsidP="002C6764">
      <w:pPr>
        <w:spacing w:after="0" w:line="360" w:lineRule="auto"/>
        <w:ind w:firstLine="709"/>
        <w:jc w:val="both"/>
        <w:rPr>
          <w:rFonts w:ascii="Times New Roman" w:hAnsi="Times New Roman" w:cs="Times New Roman"/>
          <w:sz w:val="24"/>
          <w:szCs w:val="24"/>
          <w:lang w:val="kk-KZ"/>
        </w:rPr>
      </w:pPr>
    </w:p>
    <w:p w:rsidR="00991A30" w:rsidRPr="000077DD" w:rsidRDefault="004539CB" w:rsidP="00991A30">
      <w:pPr>
        <w:spacing w:after="0" w:line="360" w:lineRule="auto"/>
        <w:jc w:val="both"/>
        <w:rPr>
          <w:rFonts w:ascii="Times New Roman" w:hAnsi="Times New Roman" w:cs="Times New Roman"/>
          <w:sz w:val="24"/>
          <w:szCs w:val="24"/>
          <w:lang w:val="kk-KZ"/>
        </w:rPr>
      </w:pPr>
      <w:r w:rsidRPr="000077DD">
        <w:rPr>
          <w:noProof/>
          <w:lang w:eastAsia="ru-RU"/>
        </w:rPr>
        <w:drawing>
          <wp:inline distT="0" distB="0" distL="0" distR="0" wp14:anchorId="0B71C016" wp14:editId="25E2C0F8">
            <wp:extent cx="1920240" cy="1440180"/>
            <wp:effectExtent l="0" t="0" r="3810" b="7620"/>
            <wp:docPr id="7" name="Рисунок 7"/>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39"/>
                    <a:stretch>
                      <a:fillRect/>
                    </a:stretch>
                  </pic:blipFill>
                  <pic:spPr>
                    <a:xfrm>
                      <a:off x="0" y="0"/>
                      <a:ext cx="1920240" cy="1440180"/>
                    </a:xfrm>
                    <a:prstGeom prst="rect">
                      <a:avLst/>
                    </a:prstGeom>
                  </pic:spPr>
                </pic:pic>
              </a:graphicData>
            </a:graphic>
          </wp:inline>
        </w:drawing>
      </w:r>
      <w:r w:rsidR="000844E9" w:rsidRPr="000077DD">
        <w:rPr>
          <w:noProof/>
          <w:lang w:eastAsia="ru-RU"/>
        </w:rPr>
        <w:t xml:space="preserve"> </w:t>
      </w:r>
      <w:r w:rsidRPr="000077DD">
        <w:rPr>
          <w:noProof/>
          <w:lang w:eastAsia="ru-RU"/>
        </w:rPr>
        <w:t xml:space="preserve"> </w:t>
      </w:r>
      <w:r w:rsidR="00991A30" w:rsidRPr="000077DD">
        <w:rPr>
          <w:noProof/>
          <w:lang w:eastAsia="ru-RU"/>
        </w:rPr>
        <w:drawing>
          <wp:inline distT="0" distB="0" distL="0" distR="0" wp14:anchorId="0711ADAF" wp14:editId="4C40BFE8">
            <wp:extent cx="3886195" cy="1440000"/>
            <wp:effectExtent l="0" t="0" r="63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68207"/>
                    <a:stretch/>
                  </pic:blipFill>
                  <pic:spPr bwMode="auto">
                    <a:xfrm>
                      <a:off x="0" y="0"/>
                      <a:ext cx="3886195" cy="1440000"/>
                    </a:xfrm>
                    <a:prstGeom prst="rect">
                      <a:avLst/>
                    </a:prstGeom>
                    <a:ln>
                      <a:noFill/>
                    </a:ln>
                    <a:extLst>
                      <a:ext uri="{53640926-AAD7-44D8-BBD7-CCE9431645EC}">
                        <a14:shadowObscured xmlns:a14="http://schemas.microsoft.com/office/drawing/2010/main"/>
                      </a:ext>
                    </a:extLst>
                  </pic:spPr>
                </pic:pic>
              </a:graphicData>
            </a:graphic>
          </wp:inline>
        </w:drawing>
      </w:r>
    </w:p>
    <w:p w:rsidR="004539CB" w:rsidRPr="000077DD" w:rsidRDefault="004539CB" w:rsidP="00991A30">
      <w:pPr>
        <w:spacing w:after="0" w:line="360" w:lineRule="auto"/>
        <w:jc w:val="both"/>
        <w:rPr>
          <w:rFonts w:ascii="Times New Roman" w:hAnsi="Times New Roman" w:cs="Times New Roman"/>
          <w:sz w:val="24"/>
          <w:szCs w:val="24"/>
          <w:lang w:val="kk-KZ"/>
        </w:rPr>
      </w:pPr>
      <w:r w:rsidRPr="000077DD">
        <w:rPr>
          <w:noProof/>
          <w:lang w:eastAsia="ru-RU"/>
        </w:rPr>
        <w:drawing>
          <wp:inline distT="0" distB="0" distL="0" distR="0" wp14:anchorId="6B0EFCFF" wp14:editId="390CBB0C">
            <wp:extent cx="3863340" cy="1440115"/>
            <wp:effectExtent l="0" t="0" r="3810" b="8255"/>
            <wp:docPr id="10" name="Рисунок 10"/>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40"/>
                    <a:srcRect t="34103" b="34104"/>
                    <a:stretch/>
                  </pic:blipFill>
                  <pic:spPr bwMode="auto">
                    <a:xfrm>
                      <a:off x="0" y="0"/>
                      <a:ext cx="3863031" cy="1440000"/>
                    </a:xfrm>
                    <a:prstGeom prst="rect">
                      <a:avLst/>
                    </a:prstGeom>
                    <a:ln>
                      <a:noFill/>
                    </a:ln>
                    <a:extLst>
                      <a:ext uri="{53640926-AAD7-44D8-BBD7-CCE9431645EC}">
                        <a14:shadowObscured xmlns:a14="http://schemas.microsoft.com/office/drawing/2010/main"/>
                      </a:ext>
                    </a:extLst>
                  </pic:spPr>
                </pic:pic>
              </a:graphicData>
            </a:graphic>
          </wp:inline>
        </w:drawing>
      </w:r>
      <w:r w:rsidR="000844E9" w:rsidRPr="000077DD">
        <w:rPr>
          <w:noProof/>
          <w:lang w:eastAsia="ru-RU"/>
        </w:rPr>
        <w:t xml:space="preserve"> </w:t>
      </w:r>
      <w:r w:rsidRPr="000077DD">
        <w:rPr>
          <w:noProof/>
          <w:lang w:eastAsia="ru-RU"/>
        </w:rPr>
        <w:t xml:space="preserve"> </w:t>
      </w:r>
      <w:r w:rsidRPr="000077DD">
        <w:rPr>
          <w:noProof/>
          <w:lang w:eastAsia="ru-RU"/>
        </w:rPr>
        <w:drawing>
          <wp:inline distT="0" distB="0" distL="0" distR="0" wp14:anchorId="3870914E" wp14:editId="51831DEC">
            <wp:extent cx="1943100" cy="1447800"/>
            <wp:effectExtent l="0" t="0" r="0" b="0"/>
            <wp:docPr id="12" name="Рисунок 12"/>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40"/>
                    <a:srcRect t="67877" r="51022"/>
                    <a:stretch/>
                  </pic:blipFill>
                  <pic:spPr bwMode="auto">
                    <a:xfrm>
                      <a:off x="0" y="0"/>
                      <a:ext cx="1942217" cy="1447142"/>
                    </a:xfrm>
                    <a:prstGeom prst="rect">
                      <a:avLst/>
                    </a:prstGeom>
                    <a:ln>
                      <a:noFill/>
                    </a:ln>
                    <a:extLst>
                      <a:ext uri="{53640926-AAD7-44D8-BBD7-CCE9431645EC}">
                        <a14:shadowObscured xmlns:a14="http://schemas.microsoft.com/office/drawing/2010/main"/>
                      </a:ext>
                    </a:extLst>
                  </pic:spPr>
                </pic:pic>
              </a:graphicData>
            </a:graphic>
          </wp:inline>
        </w:drawing>
      </w:r>
    </w:p>
    <w:p w:rsidR="00991A30" w:rsidRPr="000077DD" w:rsidRDefault="004539CB" w:rsidP="004539CB">
      <w:pPr>
        <w:spacing w:after="0" w:line="360" w:lineRule="auto"/>
        <w:ind w:firstLine="709"/>
        <w:jc w:val="center"/>
        <w:rPr>
          <w:rFonts w:ascii="Times New Roman" w:hAnsi="Times New Roman" w:cs="Times New Roman"/>
          <w:sz w:val="24"/>
          <w:szCs w:val="24"/>
        </w:rPr>
      </w:pPr>
      <w:r w:rsidRPr="000077DD">
        <w:rPr>
          <w:rFonts w:ascii="Times New Roman" w:hAnsi="Times New Roman" w:cs="Times New Roman"/>
          <w:sz w:val="24"/>
          <w:szCs w:val="24"/>
        </w:rPr>
        <w:t xml:space="preserve">Рисунок 14 – ЭДА картирование </w:t>
      </w:r>
      <w:r w:rsidRPr="000077DD">
        <w:rPr>
          <w:rFonts w:ascii="Times New Roman" w:hAnsi="Times New Roman" w:cs="Times New Roman"/>
          <w:sz w:val="24"/>
          <w:szCs w:val="24"/>
          <w:lang w:val="kk-KZ"/>
        </w:rPr>
        <w:t xml:space="preserve">композита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 xml:space="preserve">ПЭТФ </w:t>
      </w:r>
      <w:r w:rsidRPr="000077DD">
        <w:rPr>
          <w:rFonts w:ascii="Times New Roman" w:hAnsi="Times New Roman" w:cs="Times New Roman"/>
          <w:sz w:val="24"/>
          <w:szCs w:val="24"/>
          <w:lang w:val="kk-KZ"/>
        </w:rPr>
        <w:br/>
        <w:t>(условия синтеза - 55</w:t>
      </w:r>
      <w:proofErr w:type="gramStart"/>
      <w:r w:rsidRPr="000077DD">
        <w:rPr>
          <w:rFonts w:ascii="Arial" w:hAnsi="Arial" w:cs="Arial"/>
          <w:sz w:val="24"/>
          <w:szCs w:val="24"/>
          <w:lang w:val="kk-KZ"/>
        </w:rPr>
        <w:t>°</w:t>
      </w:r>
      <w:r w:rsidRPr="000077DD">
        <w:rPr>
          <w:rFonts w:ascii="Times New Roman" w:hAnsi="Times New Roman" w:cs="Times New Roman"/>
          <w:sz w:val="24"/>
          <w:szCs w:val="24"/>
          <w:lang w:val="kk-KZ"/>
        </w:rPr>
        <w:t>С</w:t>
      </w:r>
      <w:proofErr w:type="gramEnd"/>
      <w:r w:rsidRPr="000077DD">
        <w:rPr>
          <w:rFonts w:ascii="Times New Roman" w:hAnsi="Times New Roman" w:cs="Times New Roman"/>
          <w:sz w:val="24"/>
          <w:szCs w:val="24"/>
          <w:lang w:val="kk-KZ"/>
        </w:rPr>
        <w:t>, 60 мин)</w:t>
      </w:r>
    </w:p>
    <w:p w:rsidR="008F5EFF" w:rsidRPr="000077DD" w:rsidRDefault="008F5EFF" w:rsidP="00D57B09">
      <w:pPr>
        <w:spacing w:after="0" w:line="360" w:lineRule="auto"/>
        <w:rPr>
          <w:rFonts w:ascii="Times New Roman" w:hAnsi="Times New Roman" w:cs="Times New Roman"/>
          <w:sz w:val="24"/>
          <w:szCs w:val="24"/>
        </w:rPr>
      </w:pPr>
      <w:r w:rsidRPr="000077DD">
        <w:rPr>
          <w:rFonts w:ascii="Times New Roman" w:hAnsi="Times New Roman" w:cs="Times New Roman"/>
          <w:sz w:val="24"/>
          <w:szCs w:val="24"/>
        </w:rPr>
        <w:br w:type="page"/>
      </w:r>
    </w:p>
    <w:p w:rsidR="005603E9" w:rsidRPr="000077DD" w:rsidRDefault="00C01EBC" w:rsidP="00D57B09">
      <w:pPr>
        <w:widowControl w:val="0"/>
        <w:autoSpaceDE w:val="0"/>
        <w:autoSpaceDN w:val="0"/>
        <w:adjustRightInd w:val="0"/>
        <w:spacing w:after="0" w:line="360" w:lineRule="auto"/>
        <w:jc w:val="center"/>
        <w:rPr>
          <w:rFonts w:ascii="Times New Roman" w:eastAsia="Times New Roman" w:hAnsi="Times New Roman" w:cs="Times New Roman"/>
          <w:b/>
          <w:caps/>
          <w:sz w:val="24"/>
          <w:szCs w:val="24"/>
          <w:lang w:eastAsia="ru-RU"/>
        </w:rPr>
      </w:pPr>
      <w:r w:rsidRPr="000077DD">
        <w:rPr>
          <w:rFonts w:ascii="Times New Roman" w:eastAsia="Times New Roman" w:hAnsi="Times New Roman" w:cs="Times New Roman"/>
          <w:b/>
          <w:caps/>
          <w:sz w:val="24"/>
          <w:szCs w:val="24"/>
          <w:lang w:eastAsia="ru-RU"/>
        </w:rPr>
        <w:lastRenderedPageBreak/>
        <w:t>Заключение</w:t>
      </w:r>
      <w:r w:rsidR="005603E9" w:rsidRPr="000077DD">
        <w:rPr>
          <w:rFonts w:ascii="Times New Roman" w:eastAsia="Times New Roman" w:hAnsi="Times New Roman" w:cs="Times New Roman"/>
          <w:b/>
          <w:caps/>
          <w:sz w:val="24"/>
          <w:szCs w:val="24"/>
          <w:lang w:eastAsia="ru-RU"/>
        </w:rPr>
        <w:br/>
      </w:r>
    </w:p>
    <w:p w:rsidR="00850D3F" w:rsidRPr="000077DD" w:rsidRDefault="00850D3F" w:rsidP="00D57B09">
      <w:pPr>
        <w:spacing w:after="0" w:line="360" w:lineRule="auto"/>
        <w:ind w:firstLine="567"/>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 xml:space="preserve">В рамках проведения исследований по разработке модифицированных композитных трековых мембран для защиты окружающей среды в 2020 г </w:t>
      </w:r>
      <w:r w:rsidR="00AC6542" w:rsidRPr="000077DD">
        <w:rPr>
          <w:rFonts w:ascii="Times New Roman" w:eastAsia="Times New Roman" w:hAnsi="Times New Roman" w:cs="Times New Roman"/>
          <w:sz w:val="24"/>
          <w:szCs w:val="24"/>
          <w:lang w:eastAsia="ru-RU"/>
        </w:rPr>
        <w:t xml:space="preserve">были начаты исследования по синтезу шаблонов и композитных трековых мембран: с использование экологических подходов будут синтезированы композиты на основе НТ меди и оксида цинка и </w:t>
      </w:r>
      <w:r w:rsidRPr="000077DD">
        <w:rPr>
          <w:rFonts w:ascii="Times New Roman" w:eastAsia="Times New Roman" w:hAnsi="Times New Roman" w:cs="Times New Roman"/>
          <w:sz w:val="24"/>
          <w:szCs w:val="24"/>
          <w:lang w:eastAsia="ru-RU"/>
        </w:rPr>
        <w:t>получены следующие результаты:</w:t>
      </w:r>
    </w:p>
    <w:p w:rsidR="00850D3F" w:rsidRPr="000077DD" w:rsidRDefault="00AC6542" w:rsidP="00D57B09">
      <w:pPr>
        <w:spacing w:after="0" w:line="360" w:lineRule="auto"/>
        <w:ind w:firstLine="567"/>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1</w:t>
      </w:r>
      <w:r w:rsidR="005603E9" w:rsidRPr="000077DD">
        <w:rPr>
          <w:rFonts w:ascii="Times New Roman" w:eastAsia="Times New Roman" w:hAnsi="Times New Roman" w:cs="Times New Roman"/>
          <w:sz w:val="24"/>
          <w:szCs w:val="24"/>
          <w:lang w:eastAsia="ru-RU"/>
        </w:rPr>
        <w:t>)</w:t>
      </w:r>
      <w:r w:rsidRPr="000077DD">
        <w:rPr>
          <w:rFonts w:ascii="Times New Roman" w:eastAsia="Times New Roman" w:hAnsi="Times New Roman" w:cs="Times New Roman"/>
          <w:sz w:val="24"/>
          <w:szCs w:val="24"/>
          <w:lang w:eastAsia="ru-RU"/>
        </w:rPr>
        <w:t xml:space="preserve"> </w:t>
      </w:r>
      <w:r w:rsidR="00850D3F" w:rsidRPr="000077DD">
        <w:rPr>
          <w:rFonts w:ascii="Times New Roman" w:eastAsia="Times New Roman" w:hAnsi="Times New Roman" w:cs="Times New Roman"/>
          <w:sz w:val="24"/>
          <w:szCs w:val="24"/>
          <w:lang w:eastAsia="ru-RU"/>
        </w:rPr>
        <w:t>Проведено сравнительное исследование процесса химического темплатного синтеза микр</w:t>
      </w:r>
      <w:proofErr w:type="gramStart"/>
      <w:r w:rsidR="00850D3F" w:rsidRPr="000077DD">
        <w:rPr>
          <w:rFonts w:ascii="Times New Roman" w:eastAsia="Times New Roman" w:hAnsi="Times New Roman" w:cs="Times New Roman"/>
          <w:sz w:val="24"/>
          <w:szCs w:val="24"/>
          <w:lang w:eastAsia="ru-RU"/>
        </w:rPr>
        <w:t>о-</w:t>
      </w:r>
      <w:proofErr w:type="gramEnd"/>
      <w:r w:rsidR="00850D3F" w:rsidRPr="000077DD">
        <w:rPr>
          <w:rFonts w:ascii="Times New Roman" w:eastAsia="Times New Roman" w:hAnsi="Times New Roman" w:cs="Times New Roman"/>
          <w:sz w:val="24"/>
          <w:szCs w:val="24"/>
          <w:lang w:eastAsia="ru-RU"/>
        </w:rPr>
        <w:t xml:space="preserve"> и нанотрубок меди в ПЭТФ темплате с использованием экологичных нетоксичных восстановителей: аскорбиновая и глиоксиловая кислоты, диметиламинборан. </w:t>
      </w:r>
    </w:p>
    <w:p w:rsidR="00850D3F" w:rsidRPr="000077DD" w:rsidRDefault="00850D3F" w:rsidP="00D57B09">
      <w:pPr>
        <w:spacing w:after="0" w:line="360" w:lineRule="auto"/>
        <w:ind w:firstLine="567"/>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 xml:space="preserve">Показано, что в случае применения </w:t>
      </w:r>
      <w:r w:rsidR="00AC6542" w:rsidRPr="000077DD">
        <w:rPr>
          <w:rFonts w:ascii="Times New Roman" w:eastAsia="Times New Roman" w:hAnsi="Times New Roman" w:cs="Times New Roman"/>
          <w:sz w:val="24"/>
          <w:szCs w:val="24"/>
          <w:lang w:eastAsia="ru-RU"/>
        </w:rPr>
        <w:t>АК</w:t>
      </w:r>
      <w:r w:rsidRPr="000077DD">
        <w:rPr>
          <w:rFonts w:ascii="Times New Roman" w:eastAsia="Times New Roman" w:hAnsi="Times New Roman" w:cs="Times New Roman"/>
          <w:sz w:val="24"/>
          <w:szCs w:val="24"/>
          <w:lang w:eastAsia="ru-RU"/>
        </w:rPr>
        <w:t xml:space="preserve"> в объеме темплата формируется монослой из наночастиц меди размером 10-15 нм</w:t>
      </w:r>
      <w:r w:rsidR="00AC6542" w:rsidRPr="000077DD">
        <w:rPr>
          <w:rFonts w:ascii="Times New Roman" w:eastAsia="Times New Roman" w:hAnsi="Times New Roman" w:cs="Times New Roman"/>
          <w:sz w:val="24"/>
          <w:szCs w:val="24"/>
          <w:lang w:eastAsia="ru-RU"/>
        </w:rPr>
        <w:t xml:space="preserve">. </w:t>
      </w:r>
      <w:r w:rsidR="00AC6542" w:rsidRPr="000077DD">
        <w:rPr>
          <w:rFonts w:ascii="Times New Roman" w:hAnsi="Times New Roman" w:cs="Times New Roman"/>
          <w:sz w:val="24"/>
          <w:szCs w:val="24"/>
        </w:rPr>
        <w:t xml:space="preserve">При использовании АК в качестве восстановителя в процессе ХО НТ меди рекомендуется проводить активацию темплата не менее трех раз, </w:t>
      </w:r>
      <w:r w:rsidR="00AC6542" w:rsidRPr="000077DD">
        <w:rPr>
          <w:rFonts w:ascii="Times New Roman" w:hAnsi="Times New Roman" w:cs="Times New Roman"/>
          <w:sz w:val="24"/>
          <w:szCs w:val="24"/>
          <w:lang w:val="en-US"/>
        </w:rPr>
        <w:t>pH</w:t>
      </w:r>
      <w:r w:rsidR="00AC6542" w:rsidRPr="000077DD">
        <w:rPr>
          <w:rFonts w:ascii="Times New Roman" w:hAnsi="Times New Roman" w:cs="Times New Roman"/>
          <w:sz w:val="24"/>
          <w:szCs w:val="24"/>
        </w:rPr>
        <w:t xml:space="preserve"> раствора осаждения должен быть в пределах значения 4,0, а время осаждения – 90 минут.</w:t>
      </w:r>
    </w:p>
    <w:p w:rsidR="00AC6542" w:rsidRPr="000077DD" w:rsidRDefault="00AC6542" w:rsidP="00D57B09">
      <w:pPr>
        <w:spacing w:after="0" w:line="360" w:lineRule="auto"/>
        <w:ind w:firstLine="567"/>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sz w:val="24"/>
          <w:szCs w:val="24"/>
          <w:lang w:eastAsia="ru-RU"/>
        </w:rPr>
        <w:t>При осаждении меди с использованием гли</w:t>
      </w:r>
      <w:r w:rsidR="006A6F00">
        <w:rPr>
          <w:rFonts w:ascii="Times New Roman" w:eastAsia="Times New Roman" w:hAnsi="Times New Roman" w:cs="Times New Roman"/>
          <w:sz w:val="24"/>
          <w:szCs w:val="24"/>
          <w:lang w:eastAsia="ru-RU"/>
        </w:rPr>
        <w:t>ок</w:t>
      </w:r>
      <w:r w:rsidRPr="000077DD">
        <w:rPr>
          <w:rFonts w:ascii="Times New Roman" w:eastAsia="Times New Roman" w:hAnsi="Times New Roman" w:cs="Times New Roman"/>
          <w:sz w:val="24"/>
          <w:szCs w:val="24"/>
          <w:lang w:eastAsia="ru-RU"/>
        </w:rPr>
        <w:t>силовой кислоты было использовано два раствора осаждения со значениями рН равными 12,65 и 13,49.</w:t>
      </w:r>
      <w:r w:rsidR="000844E9" w:rsidRPr="000077DD">
        <w:rPr>
          <w:rFonts w:ascii="Times New Roman" w:eastAsia="Times New Roman" w:hAnsi="Times New Roman" w:cs="Times New Roman"/>
          <w:sz w:val="24"/>
          <w:szCs w:val="24"/>
          <w:lang w:eastAsia="ru-RU"/>
        </w:rPr>
        <w:t xml:space="preserve"> </w:t>
      </w:r>
      <w:r w:rsidRPr="000077DD">
        <w:rPr>
          <w:rFonts w:ascii="Times New Roman" w:eastAsia="Times New Roman" w:hAnsi="Times New Roman" w:cs="Times New Roman"/>
          <w:sz w:val="24"/>
          <w:szCs w:val="24"/>
          <w:lang w:eastAsia="ru-RU"/>
        </w:rPr>
        <w:t xml:space="preserve">Показано, что при увеличении уровня рН раствора удельная скорость осаждения меди возрастает в 15 раз. И после 45 </w:t>
      </w:r>
      <w:proofErr w:type="gramStart"/>
      <w:r w:rsidRPr="000077DD">
        <w:rPr>
          <w:rFonts w:ascii="Times New Roman" w:eastAsia="Times New Roman" w:hAnsi="Times New Roman" w:cs="Times New Roman"/>
          <w:sz w:val="24"/>
          <w:szCs w:val="24"/>
          <w:lang w:eastAsia="ru-RU"/>
        </w:rPr>
        <w:t>сек осаждения формируются</w:t>
      </w:r>
      <w:proofErr w:type="gramEnd"/>
      <w:r w:rsidRPr="000077DD">
        <w:rPr>
          <w:rFonts w:ascii="Times New Roman" w:eastAsia="Times New Roman" w:hAnsi="Times New Roman" w:cs="Times New Roman"/>
          <w:sz w:val="24"/>
          <w:szCs w:val="24"/>
          <w:lang w:eastAsia="ru-RU"/>
        </w:rPr>
        <w:t xml:space="preserve"> тубулярные структуры меди с толщиной стенок 31,6 и 103,9 нм соответственно.</w:t>
      </w:r>
    </w:p>
    <w:p w:rsidR="00227890" w:rsidRPr="000077DD" w:rsidRDefault="00227890" w:rsidP="00227890">
      <w:pPr>
        <w:widowControl w:val="0"/>
        <w:tabs>
          <w:tab w:val="left" w:pos="1350"/>
          <w:tab w:val="left" w:pos="2182"/>
          <w:tab w:val="left" w:pos="3918"/>
          <w:tab w:val="left" w:pos="4578"/>
          <w:tab w:val="left" w:pos="5447"/>
          <w:tab w:val="left" w:pos="7294"/>
          <w:tab w:val="left" w:pos="8972"/>
          <w:tab w:val="left" w:pos="9916"/>
        </w:tabs>
        <w:spacing w:after="0" w:line="360" w:lineRule="auto"/>
        <w:ind w:right="-19" w:firstLine="709"/>
        <w:jc w:val="both"/>
        <w:rPr>
          <w:rFonts w:ascii="Times New Roman" w:eastAsia="Times New Roman" w:hAnsi="Times New Roman" w:cs="Times New Roman"/>
          <w:color w:val="000000"/>
          <w:sz w:val="24"/>
          <w:szCs w:val="24"/>
        </w:rPr>
      </w:pPr>
      <w:r w:rsidRPr="000077DD">
        <w:rPr>
          <w:rFonts w:ascii="Times New Roman" w:eastAsia="Times New Roman" w:hAnsi="Times New Roman" w:cs="Times New Roman"/>
          <w:color w:val="000000"/>
          <w:sz w:val="24"/>
          <w:szCs w:val="24"/>
        </w:rPr>
        <w:t xml:space="preserve">Анализ кристаллической структуры и фазового состава образцов методом рентгеновской дифракции показал, что при использовании ДМАБ в качестве восстановителя меди образуются две фазы - кристаллическая медь и фаза куприта </w:t>
      </w:r>
      <w:r w:rsidRPr="000077DD">
        <w:rPr>
          <w:rFonts w:ascii="Times New Roman" w:eastAsia="Times New Roman" w:hAnsi="Times New Roman" w:cs="Times New Roman"/>
          <w:color w:val="000000"/>
          <w:sz w:val="24"/>
          <w:szCs w:val="24"/>
          <w:lang w:val="en-US"/>
        </w:rPr>
        <w:t>Cu</w:t>
      </w:r>
      <w:r w:rsidRPr="000077DD">
        <w:rPr>
          <w:rFonts w:ascii="Times New Roman" w:eastAsia="Times New Roman" w:hAnsi="Times New Roman" w:cs="Times New Roman"/>
          <w:color w:val="000000"/>
          <w:sz w:val="24"/>
          <w:szCs w:val="24"/>
          <w:vertAlign w:val="subscript"/>
        </w:rPr>
        <w:t>2</w:t>
      </w:r>
      <w:r w:rsidRPr="000077DD">
        <w:rPr>
          <w:rFonts w:ascii="Times New Roman" w:eastAsia="Times New Roman" w:hAnsi="Times New Roman" w:cs="Times New Roman"/>
          <w:color w:val="000000"/>
          <w:sz w:val="24"/>
          <w:szCs w:val="24"/>
          <w:lang w:val="en-US"/>
        </w:rPr>
        <w:t>O</w:t>
      </w:r>
      <w:r w:rsidRPr="000077DD">
        <w:rPr>
          <w:rFonts w:ascii="Times New Roman" w:eastAsia="Times New Roman" w:hAnsi="Times New Roman" w:cs="Times New Roman"/>
          <w:color w:val="000000"/>
          <w:sz w:val="24"/>
          <w:szCs w:val="24"/>
        </w:rPr>
        <w:t>. Изучено влияние температуры на скорость осаждения меди, определены структурные параметры композитов.</w:t>
      </w:r>
    </w:p>
    <w:p w:rsidR="00850D3F" w:rsidRPr="000077DD" w:rsidRDefault="00227890" w:rsidP="00227890">
      <w:pPr>
        <w:widowControl w:val="0"/>
        <w:tabs>
          <w:tab w:val="left" w:pos="1350"/>
          <w:tab w:val="left" w:pos="2182"/>
          <w:tab w:val="left" w:pos="3918"/>
          <w:tab w:val="left" w:pos="4578"/>
          <w:tab w:val="left" w:pos="5447"/>
          <w:tab w:val="left" w:pos="7294"/>
          <w:tab w:val="left" w:pos="8972"/>
          <w:tab w:val="left" w:pos="9916"/>
        </w:tabs>
        <w:spacing w:after="0" w:line="360" w:lineRule="auto"/>
        <w:ind w:right="-19" w:firstLine="709"/>
        <w:jc w:val="both"/>
        <w:rPr>
          <w:rFonts w:ascii="Times New Roman" w:eastAsia="Times New Roman" w:hAnsi="Times New Roman" w:cs="Times New Roman"/>
          <w:sz w:val="24"/>
          <w:szCs w:val="24"/>
          <w:lang w:eastAsia="ru-RU"/>
        </w:rPr>
      </w:pPr>
      <w:r w:rsidRPr="000077DD">
        <w:rPr>
          <w:rFonts w:ascii="Times New Roman" w:eastAsia="Times New Roman" w:hAnsi="Times New Roman" w:cs="Times New Roman"/>
          <w:color w:val="000000"/>
          <w:sz w:val="24"/>
          <w:szCs w:val="24"/>
        </w:rPr>
        <w:t>2</w:t>
      </w:r>
      <w:r w:rsidR="005603E9" w:rsidRPr="000077DD">
        <w:rPr>
          <w:rFonts w:ascii="Times New Roman" w:eastAsia="Times New Roman" w:hAnsi="Times New Roman" w:cs="Times New Roman"/>
          <w:color w:val="000000"/>
          <w:sz w:val="24"/>
          <w:szCs w:val="24"/>
        </w:rPr>
        <w:t>)</w:t>
      </w:r>
      <w:r w:rsidRPr="000077DD">
        <w:rPr>
          <w:rFonts w:ascii="Times New Roman" w:eastAsia="Times New Roman" w:hAnsi="Times New Roman" w:cs="Times New Roman"/>
          <w:color w:val="000000"/>
          <w:sz w:val="24"/>
          <w:szCs w:val="24"/>
        </w:rPr>
        <w:t xml:space="preserve"> При синтезе композитов состава </w:t>
      </w:r>
      <w:r w:rsidRPr="000077DD">
        <w:rPr>
          <w:rFonts w:ascii="Times New Roman" w:hAnsi="Times New Roman" w:cs="Times New Roman"/>
          <w:sz w:val="24"/>
          <w:szCs w:val="24"/>
          <w:lang w:val="en-US"/>
        </w:rPr>
        <w:t>ZnO</w:t>
      </w:r>
      <w:r w:rsidRPr="000077DD">
        <w:rPr>
          <w:rFonts w:ascii="Times New Roman" w:hAnsi="Times New Roman" w:cs="Times New Roman"/>
          <w:sz w:val="24"/>
          <w:szCs w:val="24"/>
        </w:rPr>
        <w:t>/</w:t>
      </w:r>
      <w:r w:rsidRPr="000077DD">
        <w:rPr>
          <w:rFonts w:ascii="Times New Roman" w:hAnsi="Times New Roman" w:cs="Times New Roman"/>
          <w:sz w:val="24"/>
          <w:szCs w:val="24"/>
          <w:lang w:val="kk-KZ"/>
        </w:rPr>
        <w:t xml:space="preserve">ПЭТФ были изучены несколько температурных режимов синтеза различной продолжительности. Показано, что осаждение происходит в виде нанозерен оксида цинка со среднии размером равным </w:t>
      </w:r>
      <w:r w:rsidR="000844E9" w:rsidRPr="000077DD">
        <w:rPr>
          <w:rFonts w:ascii="Times New Roman" w:hAnsi="Times New Roman" w:cs="Times New Roman"/>
          <w:sz w:val="24"/>
          <w:szCs w:val="24"/>
        </w:rPr>
        <w:t>2</w:t>
      </w:r>
      <w:r w:rsidR="000844E9" w:rsidRPr="000077DD">
        <w:rPr>
          <w:rFonts w:ascii="Times New Roman" w:hAnsi="Times New Roman" w:cs="Times New Roman"/>
          <w:sz w:val="24"/>
          <w:szCs w:val="24"/>
          <w:lang w:val="kk-KZ"/>
        </w:rPr>
        <w:t xml:space="preserve">8,3 нм </w:t>
      </w:r>
      <w:r w:rsidRPr="000077DD">
        <w:rPr>
          <w:rFonts w:ascii="Times New Roman" w:hAnsi="Times New Roman" w:cs="Times New Roman"/>
          <w:sz w:val="24"/>
          <w:szCs w:val="24"/>
          <w:lang w:val="kk-KZ"/>
        </w:rPr>
        <w:t xml:space="preserve">и </w:t>
      </w:r>
      <w:r w:rsidR="000844E9" w:rsidRPr="000077DD">
        <w:rPr>
          <w:rFonts w:ascii="Times New Roman" w:hAnsi="Times New Roman" w:cs="Times New Roman"/>
          <w:sz w:val="24"/>
          <w:szCs w:val="24"/>
          <w:lang w:val="kk-KZ"/>
        </w:rPr>
        <w:t xml:space="preserve">имеющими </w:t>
      </w:r>
      <w:r w:rsidRPr="000077DD">
        <w:rPr>
          <w:rFonts w:ascii="Times New Roman" w:hAnsi="Times New Roman" w:cs="Times New Roman"/>
          <w:sz w:val="24"/>
          <w:szCs w:val="24"/>
          <w:lang w:val="kk-KZ"/>
        </w:rPr>
        <w:t>гексагональную структуру вюрцита (группа симметрии Р63</w:t>
      </w:r>
      <w:r w:rsidRPr="000077DD">
        <w:rPr>
          <w:rFonts w:ascii="Times New Roman" w:hAnsi="Times New Roman" w:cs="Times New Roman"/>
          <w:sz w:val="24"/>
          <w:szCs w:val="24"/>
          <w:lang w:val="en-US"/>
        </w:rPr>
        <w:t>mc</w:t>
      </w:r>
      <w:r w:rsidRPr="000077DD">
        <w:rPr>
          <w:rFonts w:ascii="Times New Roman" w:hAnsi="Times New Roman" w:cs="Times New Roman"/>
          <w:sz w:val="24"/>
          <w:szCs w:val="24"/>
        </w:rPr>
        <w:t xml:space="preserve">(186). </w:t>
      </w:r>
      <w:r w:rsidRPr="000077DD">
        <w:rPr>
          <w:rFonts w:ascii="Times New Roman" w:hAnsi="Times New Roman" w:cs="Times New Roman"/>
          <w:sz w:val="24"/>
          <w:szCs w:val="24"/>
          <w:lang w:val="kk-KZ"/>
        </w:rPr>
        <w:t>Работы по</w:t>
      </w:r>
      <w:r w:rsidRPr="000077DD">
        <w:t xml:space="preserve"> </w:t>
      </w:r>
      <w:r w:rsidRPr="000077DD">
        <w:rPr>
          <w:rFonts w:ascii="Times New Roman" w:hAnsi="Times New Roman" w:cs="Times New Roman"/>
          <w:sz w:val="24"/>
          <w:szCs w:val="24"/>
          <w:lang w:val="kk-KZ"/>
        </w:rPr>
        <w:t>темплатному химическому синтезу композитов на основе оксида цинка будут продолжены в следующий отчетный период.</w:t>
      </w:r>
    </w:p>
    <w:p w:rsidR="00850D3F" w:rsidRPr="000077DD" w:rsidRDefault="00850D3F" w:rsidP="00D57B09">
      <w:pPr>
        <w:spacing w:after="0" w:line="360" w:lineRule="auto"/>
        <w:ind w:firstLine="567"/>
        <w:jc w:val="both"/>
        <w:rPr>
          <w:rFonts w:ascii="Times New Roman" w:eastAsia="Times New Roman" w:hAnsi="Times New Roman" w:cs="Times New Roman"/>
          <w:sz w:val="24"/>
          <w:szCs w:val="24"/>
          <w:lang w:eastAsia="ru-RU"/>
        </w:rPr>
      </w:pPr>
    </w:p>
    <w:p w:rsidR="00850D3F" w:rsidRPr="000077DD" w:rsidRDefault="00850D3F" w:rsidP="00D57B09">
      <w:pPr>
        <w:spacing w:after="0" w:line="360" w:lineRule="auto"/>
        <w:ind w:firstLine="567"/>
        <w:jc w:val="both"/>
        <w:rPr>
          <w:rFonts w:ascii="Times New Roman" w:eastAsia="Times New Roman" w:hAnsi="Times New Roman" w:cs="Times New Roman"/>
          <w:sz w:val="24"/>
          <w:szCs w:val="24"/>
          <w:lang w:eastAsia="ru-RU"/>
        </w:rPr>
      </w:pPr>
    </w:p>
    <w:p w:rsidR="00060E93" w:rsidRPr="000077DD" w:rsidRDefault="00060E93" w:rsidP="005314A1">
      <w:pPr>
        <w:spacing w:after="0" w:line="360" w:lineRule="auto"/>
        <w:ind w:firstLine="567"/>
        <w:jc w:val="both"/>
        <w:rPr>
          <w:rFonts w:ascii="Times New Roman" w:hAnsi="Times New Roman" w:cs="Times New Roman"/>
          <w:sz w:val="24"/>
          <w:szCs w:val="24"/>
        </w:rPr>
      </w:pPr>
      <w:r w:rsidRPr="000077DD">
        <w:rPr>
          <w:rFonts w:ascii="Times New Roman" w:hAnsi="Times New Roman" w:cs="Times New Roman"/>
          <w:sz w:val="24"/>
          <w:szCs w:val="24"/>
        </w:rPr>
        <w:br w:type="page"/>
      </w:r>
    </w:p>
    <w:p w:rsidR="00060E93" w:rsidRPr="000077DD" w:rsidRDefault="00060E93" w:rsidP="00B051C6">
      <w:pPr>
        <w:tabs>
          <w:tab w:val="left" w:pos="984"/>
          <w:tab w:val="center" w:pos="4961"/>
        </w:tabs>
        <w:spacing w:after="0" w:line="360" w:lineRule="auto"/>
        <w:ind w:firstLine="567"/>
        <w:jc w:val="center"/>
        <w:rPr>
          <w:rFonts w:ascii="Times New Roman" w:eastAsia="Times New Roman" w:hAnsi="Times New Roman" w:cs="Times New Roman"/>
          <w:b/>
          <w:sz w:val="24"/>
          <w:szCs w:val="24"/>
          <w:lang w:val="en-US" w:eastAsia="ru-RU"/>
        </w:rPr>
      </w:pPr>
      <w:r w:rsidRPr="000077DD">
        <w:rPr>
          <w:rFonts w:ascii="Times New Roman" w:eastAsia="Times New Roman" w:hAnsi="Times New Roman" w:cs="Times New Roman"/>
          <w:b/>
          <w:sz w:val="24"/>
          <w:szCs w:val="24"/>
          <w:lang w:eastAsia="ru-RU"/>
        </w:rPr>
        <w:lastRenderedPageBreak/>
        <w:t>СПИСОК</w:t>
      </w:r>
      <w:r w:rsidRPr="000077DD">
        <w:rPr>
          <w:rFonts w:ascii="Times New Roman" w:eastAsia="Times New Roman" w:hAnsi="Times New Roman" w:cs="Times New Roman"/>
          <w:b/>
          <w:sz w:val="24"/>
          <w:szCs w:val="24"/>
          <w:lang w:val="en-US" w:eastAsia="ru-RU"/>
        </w:rPr>
        <w:t xml:space="preserve"> </w:t>
      </w:r>
      <w:r w:rsidRPr="000077DD">
        <w:rPr>
          <w:rFonts w:ascii="Times New Roman" w:eastAsia="Times New Roman" w:hAnsi="Times New Roman" w:cs="Times New Roman"/>
          <w:b/>
          <w:sz w:val="24"/>
          <w:szCs w:val="24"/>
          <w:lang w:eastAsia="ru-RU"/>
        </w:rPr>
        <w:t>ИСПОЛЬЗОВАННЫХ</w:t>
      </w:r>
      <w:r w:rsidRPr="000077DD">
        <w:rPr>
          <w:rFonts w:ascii="Times New Roman" w:eastAsia="Times New Roman" w:hAnsi="Times New Roman" w:cs="Times New Roman"/>
          <w:b/>
          <w:sz w:val="24"/>
          <w:szCs w:val="24"/>
          <w:lang w:val="en-US" w:eastAsia="ru-RU"/>
        </w:rPr>
        <w:t xml:space="preserve"> </w:t>
      </w:r>
      <w:r w:rsidRPr="000077DD">
        <w:rPr>
          <w:rFonts w:ascii="Times New Roman" w:eastAsia="Times New Roman" w:hAnsi="Times New Roman" w:cs="Times New Roman"/>
          <w:b/>
          <w:sz w:val="24"/>
          <w:szCs w:val="24"/>
          <w:lang w:eastAsia="ru-RU"/>
        </w:rPr>
        <w:t>ИСТОЧНИКОВ</w:t>
      </w:r>
    </w:p>
    <w:p w:rsidR="00880B52" w:rsidRPr="000077DD" w:rsidRDefault="00880B52" w:rsidP="00880B52">
      <w:pPr>
        <w:widowControl w:val="0"/>
        <w:tabs>
          <w:tab w:val="left" w:pos="993"/>
          <w:tab w:val="left" w:pos="1134"/>
        </w:tabs>
        <w:autoSpaceDE w:val="0"/>
        <w:autoSpaceDN w:val="0"/>
        <w:adjustRightInd w:val="0"/>
        <w:spacing w:after="0" w:line="360" w:lineRule="auto"/>
        <w:ind w:firstLine="709"/>
        <w:jc w:val="both"/>
        <w:rPr>
          <w:rFonts w:ascii="Times New Roman" w:hAnsi="Times New Roman" w:cs="Times New Roman"/>
          <w:sz w:val="24"/>
          <w:szCs w:val="24"/>
          <w:lang w:val="en-US"/>
        </w:rPr>
      </w:pP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1 El-Nagar G.A., Muench F., Roth C. Tailored dendritic platinum nanostructures as a robust and efficient direct formic acid fuel cell anode // New J. Chem. - 2019. - Vol. 43, № 10. - P. 4100–4105.</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2 Muench F., Popovitz-Biro R., Bendikov T., Feldman Y., Hecker B., Oezaslan M., Rubinstein I., et al. Nucleation-</w:t>
      </w:r>
      <w:bookmarkStart w:id="0" w:name="_GoBack"/>
      <w:r w:rsidR="00EC7694" w:rsidRPr="00CF2DD2">
        <w:rPr>
          <w:rFonts w:ascii="Times New Roman" w:hAnsi="Times New Roman" w:cs="Times New Roman"/>
          <w:sz w:val="24"/>
          <w:lang w:val="en-US"/>
        </w:rPr>
        <w:t xml:space="preserve">controlled solution deposition of silver nanoplate architectures for facile derivatization and catalytic applications </w:t>
      </w:r>
      <w:bookmarkEnd w:id="0"/>
      <w:r w:rsidRPr="00CF2DD2">
        <w:rPr>
          <w:rFonts w:ascii="Times New Roman" w:hAnsi="Times New Roman" w:cs="Times New Roman"/>
          <w:sz w:val="24"/>
          <w:lang w:val="en-US"/>
        </w:rPr>
        <w:t>// Adv. Mater. - 2018. - Vol. 30, № 51. - P. 1805179.</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3 Muench F., Kunz U., Neetzel C., Lauterbach S., Kleebe H.-J., Ensinger W. 4-(Dimethylamino)pyridine as a powerful auxiliary reagent in the electroless synthesis of gold nanotubes. // Langmuir - 2011. - Vol. 27, № 1. - P. 430–435.</w:t>
      </w:r>
    </w:p>
    <w:p w:rsidR="006A6F00" w:rsidRPr="006A6F00"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4 Stohr T., Brötz J., Oezaslan M., Muench F. Dual </w:t>
      </w:r>
      <w:r w:rsidR="00EC7694" w:rsidRPr="00CF2DD2">
        <w:rPr>
          <w:rFonts w:ascii="Times New Roman" w:hAnsi="Times New Roman" w:cs="Times New Roman"/>
          <w:sz w:val="24"/>
          <w:lang w:val="en-US"/>
        </w:rPr>
        <w:t>metastability in electroless plating: complex inertness enabling the deposition of composition‐tunable platinum copper alloy nanostructures</w:t>
      </w:r>
      <w:r w:rsidRPr="00CF2DD2">
        <w:rPr>
          <w:rFonts w:ascii="Times New Roman" w:hAnsi="Times New Roman" w:cs="Times New Roman"/>
          <w:sz w:val="24"/>
          <w:lang w:val="en-US"/>
        </w:rPr>
        <w:t xml:space="preserve"> // Chem. – A Eur. J. - 2020. - Vol. 26, № 14. - P.</w:t>
      </w:r>
      <w:r>
        <w:rPr>
          <w:rFonts w:ascii="Times New Roman" w:hAnsi="Times New Roman" w:cs="Times New Roman"/>
          <w:sz w:val="24"/>
          <w:lang w:val="en-US"/>
        </w:rPr>
        <w:t xml:space="preserve"> 3030–3033.</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5 Ghosh S. Electroless copper deposition: A critical review // Thin Solid Films - 2019. - Vol. 669. -P. 641–658.</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6 Sharma A., Cheon C.-S., Jung J.P. Recent </w:t>
      </w:r>
      <w:r w:rsidR="00EC7694" w:rsidRPr="00CF2DD2">
        <w:rPr>
          <w:rFonts w:ascii="Times New Roman" w:hAnsi="Times New Roman" w:cs="Times New Roman"/>
          <w:sz w:val="24"/>
          <w:lang w:val="en-US"/>
        </w:rPr>
        <w:t xml:space="preserve">progress in electroless plating of copper </w:t>
      </w:r>
      <w:r w:rsidRPr="00CF2DD2">
        <w:rPr>
          <w:rFonts w:ascii="Times New Roman" w:hAnsi="Times New Roman" w:cs="Times New Roman"/>
          <w:sz w:val="24"/>
          <w:lang w:val="en-US"/>
        </w:rPr>
        <w:t xml:space="preserve">// J. Microelectron. </w:t>
      </w:r>
      <w:proofErr w:type="gramStart"/>
      <w:r w:rsidRPr="00CF2DD2">
        <w:rPr>
          <w:rFonts w:ascii="Times New Roman" w:hAnsi="Times New Roman" w:cs="Times New Roman"/>
          <w:sz w:val="24"/>
          <w:lang w:val="en-US"/>
        </w:rPr>
        <w:t>Packag.</w:t>
      </w:r>
      <w:proofErr w:type="gramEnd"/>
      <w:r w:rsidRPr="00CF2DD2">
        <w:rPr>
          <w:rFonts w:ascii="Times New Roman" w:hAnsi="Times New Roman" w:cs="Times New Roman"/>
          <w:sz w:val="24"/>
          <w:lang w:val="en-US"/>
        </w:rPr>
        <w:t xml:space="preserve"> </w:t>
      </w:r>
      <w:proofErr w:type="gramStart"/>
      <w:r w:rsidRPr="00CF2DD2">
        <w:rPr>
          <w:rFonts w:ascii="Times New Roman" w:hAnsi="Times New Roman" w:cs="Times New Roman"/>
          <w:sz w:val="24"/>
          <w:lang w:val="en-US"/>
        </w:rPr>
        <w:t>Soc. - 2016.</w:t>
      </w:r>
      <w:proofErr w:type="gramEnd"/>
      <w:r w:rsidRPr="00CF2DD2">
        <w:rPr>
          <w:rFonts w:ascii="Times New Roman" w:hAnsi="Times New Roman" w:cs="Times New Roman"/>
          <w:sz w:val="24"/>
          <w:lang w:val="en-US"/>
        </w:rPr>
        <w:t xml:space="preserve"> - Vol. 23, № 4. - P. 1–6.</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7 Bercu B., Enculescu I., Spohr R. Copper tubes prepared by electroless deposition in ion track templates // Nucl. Instruments Methods Phys. Res. Sect. B Beam Interact. </w:t>
      </w:r>
      <w:proofErr w:type="gramStart"/>
      <w:r w:rsidRPr="00CF2DD2">
        <w:rPr>
          <w:rFonts w:ascii="Times New Roman" w:hAnsi="Times New Roman" w:cs="Times New Roman"/>
          <w:sz w:val="24"/>
          <w:lang w:val="en-US"/>
        </w:rPr>
        <w:t>with</w:t>
      </w:r>
      <w:proofErr w:type="gramEnd"/>
      <w:r w:rsidRPr="00CF2DD2">
        <w:rPr>
          <w:rFonts w:ascii="Times New Roman" w:hAnsi="Times New Roman" w:cs="Times New Roman"/>
          <w:sz w:val="24"/>
          <w:lang w:val="en-US"/>
        </w:rPr>
        <w:t xml:space="preserve"> Mater. </w:t>
      </w:r>
      <w:proofErr w:type="gramStart"/>
      <w:r w:rsidRPr="00CF2DD2">
        <w:rPr>
          <w:rFonts w:ascii="Times New Roman" w:hAnsi="Times New Roman" w:cs="Times New Roman"/>
          <w:sz w:val="24"/>
          <w:lang w:val="en-US"/>
        </w:rPr>
        <w:t>Atoms - 2004.</w:t>
      </w:r>
      <w:proofErr w:type="gramEnd"/>
      <w:r w:rsidRPr="00CF2DD2">
        <w:rPr>
          <w:rFonts w:ascii="Times New Roman" w:hAnsi="Times New Roman" w:cs="Times New Roman"/>
          <w:sz w:val="24"/>
          <w:lang w:val="en-US"/>
        </w:rPr>
        <w:t xml:space="preserve"> - Vol. 225, № 4. - P. 497–502.</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8 Mashentseva A.A., Kozlovskiy A.L., Zdorovets M. V. Influence of deposition temperature on the structure and catalytic properties of the copper nanotubes composite membranes // Mater. Res. Express - 2018. - Vol. 5, № 6. - P. 065041.</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9 Mashentseva A.A., Barsbay M., Zdorovets M. V, Zheltov D.A., Güven O. Cu/CuO </w:t>
      </w:r>
      <w:r w:rsidR="00EC7694" w:rsidRPr="00CF2DD2">
        <w:rPr>
          <w:rFonts w:ascii="Times New Roman" w:hAnsi="Times New Roman" w:cs="Times New Roman"/>
          <w:sz w:val="24"/>
          <w:lang w:val="en-US"/>
        </w:rPr>
        <w:t xml:space="preserve">composite track-etched membranes for catalytic decomposition of nitrophenols and removal of </w:t>
      </w:r>
      <w:r w:rsidRPr="00CF2DD2">
        <w:rPr>
          <w:rFonts w:ascii="Times New Roman" w:hAnsi="Times New Roman" w:cs="Times New Roman"/>
          <w:sz w:val="24"/>
          <w:lang w:val="en-US"/>
        </w:rPr>
        <w:t>As(III) // Nanomaterials - 2020. - Vol. 10, № 8. - P. 1552.</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10 Lu Z.-L., Wang Z.-C., Luo L.-M., Huang X.-M., Tan X.-Y., Chen J.-B., Cheng J.-G., et al. Elec</w:t>
      </w:r>
      <w:r w:rsidR="00EC7694">
        <w:rPr>
          <w:rFonts w:ascii="Times New Roman" w:hAnsi="Times New Roman" w:cs="Times New Roman"/>
          <w:sz w:val="24"/>
          <w:lang w:val="en-US"/>
        </w:rPr>
        <w:t>troless plating of copper on Al</w:t>
      </w:r>
      <w:r w:rsidRPr="00EC7694">
        <w:rPr>
          <w:rFonts w:ascii="Times New Roman" w:hAnsi="Times New Roman" w:cs="Times New Roman"/>
          <w:sz w:val="24"/>
          <w:vertAlign w:val="subscript"/>
          <w:lang w:val="en-US"/>
        </w:rPr>
        <w:t>2</w:t>
      </w:r>
      <w:r w:rsidRPr="00CF2DD2">
        <w:rPr>
          <w:rFonts w:ascii="Times New Roman" w:hAnsi="Times New Roman" w:cs="Times New Roman"/>
          <w:sz w:val="24"/>
          <w:lang w:val="en-US"/>
        </w:rPr>
        <w:t>O</w:t>
      </w:r>
      <w:r w:rsidRPr="00EC7694">
        <w:rPr>
          <w:rFonts w:ascii="Times New Roman" w:hAnsi="Times New Roman" w:cs="Times New Roman"/>
          <w:sz w:val="24"/>
          <w:vertAlign w:val="subscript"/>
          <w:lang w:val="en-US"/>
        </w:rPr>
        <w:t>3</w:t>
      </w:r>
      <w:r w:rsidRPr="00CF2DD2">
        <w:rPr>
          <w:rFonts w:ascii="Times New Roman" w:hAnsi="Times New Roman" w:cs="Times New Roman"/>
          <w:sz w:val="24"/>
          <w:lang w:val="en-US"/>
        </w:rPr>
        <w:t xml:space="preserve"> and its heat treatment behaviour // Surf. </w:t>
      </w:r>
      <w:proofErr w:type="gramStart"/>
      <w:r w:rsidRPr="00CF2DD2">
        <w:rPr>
          <w:rFonts w:ascii="Times New Roman" w:hAnsi="Times New Roman" w:cs="Times New Roman"/>
          <w:sz w:val="24"/>
          <w:lang w:val="en-US"/>
        </w:rPr>
        <w:t>Eng. - 2015.</w:t>
      </w:r>
      <w:proofErr w:type="gramEnd"/>
      <w:r w:rsidRPr="00CF2DD2">
        <w:rPr>
          <w:rFonts w:ascii="Times New Roman" w:hAnsi="Times New Roman" w:cs="Times New Roman"/>
          <w:sz w:val="24"/>
          <w:lang w:val="en-US"/>
        </w:rPr>
        <w:t xml:space="preserve"> - Vol. 31, № 3. - P. 240–244.</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11 Arai S., Osaki T., Hirota M., Uejima M. Fabrication of copper/single-walled carbon nanotube composite film with homogeneously dispersed nanotubes by electroless deposition // Mater. </w:t>
      </w:r>
      <w:proofErr w:type="gramStart"/>
      <w:r w:rsidRPr="00CF2DD2">
        <w:rPr>
          <w:rFonts w:ascii="Times New Roman" w:hAnsi="Times New Roman" w:cs="Times New Roman"/>
          <w:sz w:val="24"/>
          <w:lang w:val="en-US"/>
        </w:rPr>
        <w:t>Today Commun.</w:t>
      </w:r>
      <w:proofErr w:type="gramEnd"/>
      <w:r w:rsidRPr="00CF2DD2">
        <w:rPr>
          <w:rFonts w:ascii="Times New Roman" w:hAnsi="Times New Roman" w:cs="Times New Roman"/>
          <w:sz w:val="24"/>
          <w:lang w:val="en-US"/>
        </w:rPr>
        <w:t xml:space="preserve"> - 2016. - Vol. 7. -P. 101–107.</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lastRenderedPageBreak/>
        <w:t xml:space="preserve">12 Shao Z., Zhang Y., Zhang N., Xia J. Preparation </w:t>
      </w:r>
      <w:r w:rsidR="00EC7694" w:rsidRPr="00CF2DD2">
        <w:rPr>
          <w:rFonts w:ascii="Times New Roman" w:hAnsi="Times New Roman" w:cs="Times New Roman"/>
          <w:sz w:val="24"/>
          <w:lang w:val="en-US"/>
        </w:rPr>
        <w:t>and research of electroless copper on carbon fibers</w:t>
      </w:r>
      <w:r w:rsidRPr="00CF2DD2">
        <w:rPr>
          <w:rFonts w:ascii="Times New Roman" w:hAnsi="Times New Roman" w:cs="Times New Roman"/>
          <w:sz w:val="24"/>
          <w:lang w:val="en-US"/>
        </w:rPr>
        <w:t xml:space="preserve"> // Mater. Manuf. Process. - 2016. - Vol. 31, № 1. - P. 12–17.</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13 L</w:t>
      </w:r>
      <w:r w:rsidR="00EC7694" w:rsidRPr="00CF2DD2">
        <w:rPr>
          <w:rFonts w:ascii="Times New Roman" w:hAnsi="Times New Roman" w:cs="Times New Roman"/>
          <w:sz w:val="24"/>
          <w:lang w:val="en-US"/>
        </w:rPr>
        <w:t>iu Q., Yasunami T., Kuruda K., Okido M</w:t>
      </w:r>
      <w:r w:rsidRPr="00CF2DD2">
        <w:rPr>
          <w:rFonts w:ascii="Times New Roman" w:hAnsi="Times New Roman" w:cs="Times New Roman"/>
          <w:sz w:val="24"/>
          <w:lang w:val="en-US"/>
        </w:rPr>
        <w:t xml:space="preserve">. Preparation of Cu nanoparticles with ascorbic acid by aqueous solution reduction method // Trans. Nonferrous Met. </w:t>
      </w:r>
      <w:proofErr w:type="gramStart"/>
      <w:r w:rsidRPr="00CF2DD2">
        <w:rPr>
          <w:rFonts w:ascii="Times New Roman" w:hAnsi="Times New Roman" w:cs="Times New Roman"/>
          <w:sz w:val="24"/>
          <w:lang w:val="en-US"/>
        </w:rPr>
        <w:t>Soc. China - 2012.</w:t>
      </w:r>
      <w:proofErr w:type="gramEnd"/>
      <w:r w:rsidRPr="00CF2DD2">
        <w:rPr>
          <w:rFonts w:ascii="Times New Roman" w:hAnsi="Times New Roman" w:cs="Times New Roman"/>
          <w:sz w:val="24"/>
          <w:lang w:val="en-US"/>
        </w:rPr>
        <w:t xml:space="preserve"> - Vol. 22, № 9. - P. 2198–2203.</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14 Valenzuela K., Raghavan S., Deymier P.A., Hoying J. Formation </w:t>
      </w:r>
      <w:r w:rsidR="00EC7694" w:rsidRPr="00CF2DD2">
        <w:rPr>
          <w:rFonts w:ascii="Times New Roman" w:hAnsi="Times New Roman" w:cs="Times New Roman"/>
          <w:sz w:val="24"/>
          <w:lang w:val="en-US"/>
        </w:rPr>
        <w:t>of copper nanowires by electroless deposition using microtubules as templates</w:t>
      </w:r>
      <w:r w:rsidRPr="00CF2DD2">
        <w:rPr>
          <w:rFonts w:ascii="Times New Roman" w:hAnsi="Times New Roman" w:cs="Times New Roman"/>
          <w:sz w:val="24"/>
          <w:lang w:val="en-US"/>
        </w:rPr>
        <w:t xml:space="preserve"> // J. Nanosci. </w:t>
      </w:r>
      <w:proofErr w:type="gramStart"/>
      <w:r w:rsidRPr="00CF2DD2">
        <w:rPr>
          <w:rFonts w:ascii="Times New Roman" w:hAnsi="Times New Roman" w:cs="Times New Roman"/>
          <w:sz w:val="24"/>
          <w:lang w:val="en-US"/>
        </w:rPr>
        <w:t>Nanotechnol.</w:t>
      </w:r>
      <w:proofErr w:type="gramEnd"/>
      <w:r w:rsidRPr="00CF2DD2">
        <w:rPr>
          <w:rFonts w:ascii="Times New Roman" w:hAnsi="Times New Roman" w:cs="Times New Roman"/>
          <w:sz w:val="24"/>
          <w:lang w:val="en-US"/>
        </w:rPr>
        <w:t xml:space="preserve"> - 2008. - Vol. 8, № 7. - P. 3416–3421.</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15 Honma H. Electroless Copper Deposition Process Using Glyoxylic Acid as a Reducing Agent // J. Electrochem. </w:t>
      </w:r>
      <w:proofErr w:type="gramStart"/>
      <w:r w:rsidRPr="00CF2DD2">
        <w:rPr>
          <w:rFonts w:ascii="Times New Roman" w:hAnsi="Times New Roman" w:cs="Times New Roman"/>
          <w:sz w:val="24"/>
          <w:lang w:val="en-US"/>
        </w:rPr>
        <w:t>Soc. - 1994.</w:t>
      </w:r>
      <w:proofErr w:type="gramEnd"/>
      <w:r w:rsidRPr="00CF2DD2">
        <w:rPr>
          <w:rFonts w:ascii="Times New Roman" w:hAnsi="Times New Roman" w:cs="Times New Roman"/>
          <w:sz w:val="24"/>
          <w:lang w:val="en-US"/>
        </w:rPr>
        <w:t xml:space="preserve"> - Vol. 141, № 3. - P. 730.</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16 Qin W., Guo R. Metallization of polyester fabric by autocatalytic copper plating process using glyoxylic acid as a reducing agent // Fibers Polym. - The Korean Fiber Society, 2015. - Vol. 16, № 8. - P. 1671–1675.</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17 Shacham-Diamand Y.Y. Electroless </w:t>
      </w:r>
      <w:r w:rsidR="00EC7694" w:rsidRPr="00CF2DD2">
        <w:rPr>
          <w:rFonts w:ascii="Times New Roman" w:hAnsi="Times New Roman" w:cs="Times New Roman"/>
          <w:sz w:val="24"/>
          <w:lang w:val="en-US"/>
        </w:rPr>
        <w:t xml:space="preserve">copper deposition using glyoxylic acid as reducing agent for ultralarge scale integration metallization </w:t>
      </w:r>
      <w:r w:rsidRPr="00CF2DD2">
        <w:rPr>
          <w:rFonts w:ascii="Times New Roman" w:hAnsi="Times New Roman" w:cs="Times New Roman"/>
          <w:sz w:val="24"/>
          <w:lang w:val="en-US"/>
        </w:rPr>
        <w:t xml:space="preserve">// Electrochem. </w:t>
      </w:r>
      <w:proofErr w:type="gramStart"/>
      <w:r w:rsidRPr="00CF2DD2">
        <w:rPr>
          <w:rFonts w:ascii="Times New Roman" w:hAnsi="Times New Roman" w:cs="Times New Roman"/>
          <w:sz w:val="24"/>
          <w:lang w:val="en-US"/>
        </w:rPr>
        <w:t>Solid-State Lett.</w:t>
      </w:r>
      <w:proofErr w:type="gramEnd"/>
      <w:r w:rsidRPr="00CF2DD2">
        <w:rPr>
          <w:rFonts w:ascii="Times New Roman" w:hAnsi="Times New Roman" w:cs="Times New Roman"/>
          <w:sz w:val="24"/>
          <w:lang w:val="en-US"/>
        </w:rPr>
        <w:t xml:space="preserve"> - 1999. - Vol. 3, № 6. - P. 279.</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18 Feng H., Li Y., Lin S., Van der Eycken E. V, Song G. Nano Cu-catalyzed efficient and selective reduction of nitroarenes under combined microwave and ultrasound irradiation. // Sustain. Chem. Process. - 2014. - Vol. 2, № 1. - P. 14/1-14/6, 6 pp.</w:t>
      </w:r>
    </w:p>
    <w:p w:rsidR="006A6F00" w:rsidRPr="00CF2DD2" w:rsidRDefault="006A6F00" w:rsidP="006A6F00">
      <w:pPr>
        <w:spacing w:after="0" w:line="360" w:lineRule="auto"/>
        <w:ind w:firstLine="709"/>
        <w:jc w:val="both"/>
        <w:rPr>
          <w:rFonts w:ascii="Times New Roman" w:hAnsi="Times New Roman" w:cs="Times New Roman"/>
          <w:sz w:val="24"/>
          <w:lang w:val="en-US"/>
        </w:rPr>
      </w:pPr>
      <w:proofErr w:type="gramStart"/>
      <w:r w:rsidRPr="00CF2DD2">
        <w:rPr>
          <w:rFonts w:ascii="Times New Roman" w:hAnsi="Times New Roman" w:cs="Times New Roman"/>
          <w:sz w:val="24"/>
          <w:lang w:val="en-US"/>
        </w:rPr>
        <w:t>19 Li J., Kohl P.A.</w:t>
      </w:r>
      <w:proofErr w:type="gramEnd"/>
      <w:r w:rsidRPr="00CF2DD2">
        <w:rPr>
          <w:rFonts w:ascii="Times New Roman" w:hAnsi="Times New Roman" w:cs="Times New Roman"/>
          <w:sz w:val="24"/>
          <w:lang w:val="en-US"/>
        </w:rPr>
        <w:t xml:space="preserve"> The Deposition Characteristics of Accelerated Nonformaldehyde Electroless Copper Plating // J. Electrochem. </w:t>
      </w:r>
      <w:proofErr w:type="gramStart"/>
      <w:r w:rsidRPr="00CF2DD2">
        <w:rPr>
          <w:rFonts w:ascii="Times New Roman" w:hAnsi="Times New Roman" w:cs="Times New Roman"/>
          <w:sz w:val="24"/>
          <w:lang w:val="en-US"/>
        </w:rPr>
        <w:t>Soc. - 2003.</w:t>
      </w:r>
      <w:proofErr w:type="gramEnd"/>
      <w:r w:rsidRPr="00CF2DD2">
        <w:rPr>
          <w:rFonts w:ascii="Times New Roman" w:hAnsi="Times New Roman" w:cs="Times New Roman"/>
          <w:sz w:val="24"/>
          <w:lang w:val="en-US"/>
        </w:rPr>
        <w:t xml:space="preserve"> - Vol. 150, № 8. - P. C558.</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20 Zhang W., Ding D. Electroless </w:t>
      </w:r>
      <w:r w:rsidR="00EC7694" w:rsidRPr="00CF2DD2">
        <w:rPr>
          <w:rFonts w:ascii="Times New Roman" w:hAnsi="Times New Roman" w:cs="Times New Roman"/>
          <w:sz w:val="24"/>
          <w:lang w:val="en-US"/>
        </w:rPr>
        <w:t>copper plating on liquid crystal polymer films using dimethylamine borane as reducing agent</w:t>
      </w:r>
      <w:r w:rsidRPr="00CF2DD2">
        <w:rPr>
          <w:rFonts w:ascii="Times New Roman" w:hAnsi="Times New Roman" w:cs="Times New Roman"/>
          <w:sz w:val="24"/>
          <w:lang w:val="en-US"/>
        </w:rPr>
        <w:t xml:space="preserve"> // J. Chinese Chem. Soc. - 2016. - Vol. 63, № 2. - P. 222–228.</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21 Liao Y., Zhang S., Dryfe R. Electroless copper plating using dimethylamine borane as reductant // Particuology - Chinese Society of Particuology, 2012. - Vol. 10, № 4. - P. 487–491.</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22 Mashentseva A.A., Kozlovskiy A.L., Turapbay K.O., Temir A.M., Seytbaev A.S., Zdorovets M. V. Determination of </w:t>
      </w:r>
      <w:r w:rsidR="00EC7694" w:rsidRPr="00CF2DD2">
        <w:rPr>
          <w:rFonts w:ascii="Times New Roman" w:hAnsi="Times New Roman" w:cs="Times New Roman"/>
          <w:sz w:val="24"/>
          <w:lang w:val="en-US"/>
        </w:rPr>
        <w:t>optimal conditions for electoless synthesis of copper nanotubes in the polymer matrix</w:t>
      </w:r>
      <w:r w:rsidRPr="00CF2DD2">
        <w:rPr>
          <w:rFonts w:ascii="Times New Roman" w:hAnsi="Times New Roman" w:cs="Times New Roman"/>
          <w:sz w:val="24"/>
          <w:lang w:val="en-US"/>
        </w:rPr>
        <w:t xml:space="preserve"> // Russ. J. Gen. Chem. - 2018. - Vol. 88, № 6. - P. 1213–1218.</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23 Valenzuela K., Raghavan S., Deymier P.A., Hoying J. Formation of Copper Nanowires by Electroless Deposition Using Microtubules as Templates // J. Nanosci. </w:t>
      </w:r>
      <w:proofErr w:type="gramStart"/>
      <w:r w:rsidRPr="00CF2DD2">
        <w:rPr>
          <w:rFonts w:ascii="Times New Roman" w:hAnsi="Times New Roman" w:cs="Times New Roman"/>
          <w:sz w:val="24"/>
          <w:lang w:val="en-US"/>
        </w:rPr>
        <w:t>Nanotechnol.</w:t>
      </w:r>
      <w:proofErr w:type="gramEnd"/>
      <w:r w:rsidRPr="00CF2DD2">
        <w:rPr>
          <w:rFonts w:ascii="Times New Roman" w:hAnsi="Times New Roman" w:cs="Times New Roman"/>
          <w:sz w:val="24"/>
          <w:lang w:val="en-US"/>
        </w:rPr>
        <w:t xml:space="preserve"> - 2008. - Vol. 8, № 7. - P. 3416–3421.</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24 Xiong J., Wang Y., Xue Q., Wu X. Synthesis of highly stable dispersions of nanosized copper particles using l-ascorbic acid // Green Chem. - 2011. - Vol. 13, № 4. - P. 900.</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lastRenderedPageBreak/>
        <w:t>25 Bhakya S., Muthukrishnan S., Sukumaran M., Muthukumar M. Biogenic synthesis of silver nanoparticles and their antioxidant and antibacterial activity // Appl. Nanosci. - Springer Berlin Heidelberg, 2016. - Vol. 6, № 5. - P. 755–766.</w:t>
      </w:r>
    </w:p>
    <w:p w:rsidR="006A6F00" w:rsidRPr="00EC7694" w:rsidRDefault="006A6F00" w:rsidP="006A6F00">
      <w:pPr>
        <w:spacing w:after="0" w:line="360" w:lineRule="auto"/>
        <w:ind w:firstLine="709"/>
        <w:jc w:val="both"/>
        <w:rPr>
          <w:rFonts w:ascii="Times New Roman" w:hAnsi="Times New Roman" w:cs="Times New Roman"/>
          <w:sz w:val="24"/>
        </w:rPr>
      </w:pPr>
      <w:r w:rsidRPr="00EC7694">
        <w:rPr>
          <w:rFonts w:ascii="Times New Roman" w:hAnsi="Times New Roman" w:cs="Times New Roman"/>
          <w:sz w:val="24"/>
        </w:rPr>
        <w:t xml:space="preserve">26 </w:t>
      </w:r>
      <w:r w:rsidRPr="00CF2DD2">
        <w:rPr>
          <w:rFonts w:ascii="Times New Roman" w:hAnsi="Times New Roman" w:cs="Times New Roman"/>
          <w:sz w:val="24"/>
        </w:rPr>
        <w:t>Солдатенко</w:t>
      </w:r>
      <w:r w:rsidRPr="00EC7694">
        <w:rPr>
          <w:rFonts w:ascii="Times New Roman" w:hAnsi="Times New Roman" w:cs="Times New Roman"/>
          <w:sz w:val="24"/>
        </w:rPr>
        <w:t xml:space="preserve"> </w:t>
      </w:r>
      <w:r w:rsidRPr="00CF2DD2">
        <w:rPr>
          <w:rFonts w:ascii="Times New Roman" w:hAnsi="Times New Roman" w:cs="Times New Roman"/>
          <w:sz w:val="24"/>
        </w:rPr>
        <w:t>Е</w:t>
      </w:r>
      <w:r w:rsidRPr="00EC7694">
        <w:rPr>
          <w:rFonts w:ascii="Times New Roman" w:hAnsi="Times New Roman" w:cs="Times New Roman"/>
          <w:sz w:val="24"/>
        </w:rPr>
        <w:t xml:space="preserve">., </w:t>
      </w:r>
      <w:r w:rsidRPr="00CF2DD2">
        <w:rPr>
          <w:rFonts w:ascii="Times New Roman" w:hAnsi="Times New Roman" w:cs="Times New Roman"/>
          <w:sz w:val="24"/>
        </w:rPr>
        <w:t>Доронин</w:t>
      </w:r>
      <w:r w:rsidRPr="00EC7694">
        <w:rPr>
          <w:rFonts w:ascii="Times New Roman" w:hAnsi="Times New Roman" w:cs="Times New Roman"/>
          <w:sz w:val="24"/>
        </w:rPr>
        <w:t xml:space="preserve"> </w:t>
      </w:r>
      <w:r w:rsidRPr="00CF2DD2">
        <w:rPr>
          <w:rFonts w:ascii="Times New Roman" w:hAnsi="Times New Roman" w:cs="Times New Roman"/>
          <w:sz w:val="24"/>
        </w:rPr>
        <w:t>С</w:t>
      </w:r>
      <w:r w:rsidRPr="00EC7694">
        <w:rPr>
          <w:rFonts w:ascii="Times New Roman" w:hAnsi="Times New Roman" w:cs="Times New Roman"/>
          <w:sz w:val="24"/>
        </w:rPr>
        <w:t xml:space="preserve">. </w:t>
      </w:r>
      <w:r w:rsidRPr="00CF2DD2">
        <w:rPr>
          <w:rFonts w:ascii="Times New Roman" w:hAnsi="Times New Roman" w:cs="Times New Roman"/>
          <w:sz w:val="24"/>
        </w:rPr>
        <w:t>Химические</w:t>
      </w:r>
      <w:r w:rsidRPr="00EC7694">
        <w:rPr>
          <w:rFonts w:ascii="Times New Roman" w:hAnsi="Times New Roman" w:cs="Times New Roman"/>
          <w:sz w:val="24"/>
        </w:rPr>
        <w:t xml:space="preserve"> </w:t>
      </w:r>
      <w:r w:rsidR="00EC7694" w:rsidRPr="00CF2DD2">
        <w:rPr>
          <w:rFonts w:ascii="Times New Roman" w:hAnsi="Times New Roman" w:cs="Times New Roman"/>
          <w:sz w:val="24"/>
        </w:rPr>
        <w:t>способы</w:t>
      </w:r>
      <w:r w:rsidR="00EC7694" w:rsidRPr="00EC7694">
        <w:rPr>
          <w:rFonts w:ascii="Times New Roman" w:hAnsi="Times New Roman" w:cs="Times New Roman"/>
          <w:sz w:val="24"/>
        </w:rPr>
        <w:t xml:space="preserve"> </w:t>
      </w:r>
      <w:r w:rsidR="00EC7694" w:rsidRPr="00CF2DD2">
        <w:rPr>
          <w:rFonts w:ascii="Times New Roman" w:hAnsi="Times New Roman" w:cs="Times New Roman"/>
          <w:sz w:val="24"/>
        </w:rPr>
        <w:t>получения</w:t>
      </w:r>
      <w:r w:rsidR="00EC7694" w:rsidRPr="00EC7694">
        <w:rPr>
          <w:rFonts w:ascii="Times New Roman" w:hAnsi="Times New Roman" w:cs="Times New Roman"/>
          <w:sz w:val="24"/>
        </w:rPr>
        <w:t xml:space="preserve"> </w:t>
      </w:r>
      <w:r w:rsidR="00EC7694" w:rsidRPr="00CF2DD2">
        <w:rPr>
          <w:rFonts w:ascii="Times New Roman" w:hAnsi="Times New Roman" w:cs="Times New Roman"/>
          <w:sz w:val="24"/>
        </w:rPr>
        <w:t>наночастиц</w:t>
      </w:r>
      <w:r w:rsidR="00EC7694" w:rsidRPr="00EC7694">
        <w:rPr>
          <w:rFonts w:ascii="Times New Roman" w:hAnsi="Times New Roman" w:cs="Times New Roman"/>
          <w:sz w:val="24"/>
        </w:rPr>
        <w:t xml:space="preserve"> </w:t>
      </w:r>
      <w:r w:rsidR="00EC7694" w:rsidRPr="00CF2DD2">
        <w:rPr>
          <w:rFonts w:ascii="Times New Roman" w:hAnsi="Times New Roman" w:cs="Times New Roman"/>
          <w:sz w:val="24"/>
        </w:rPr>
        <w:t>меди</w:t>
      </w:r>
      <w:r w:rsidR="00EC7694" w:rsidRPr="00EC7694">
        <w:rPr>
          <w:rFonts w:ascii="Times New Roman" w:hAnsi="Times New Roman" w:cs="Times New Roman"/>
          <w:sz w:val="24"/>
        </w:rPr>
        <w:t xml:space="preserve"> </w:t>
      </w:r>
      <w:r w:rsidRPr="00EC7694">
        <w:rPr>
          <w:rFonts w:ascii="Times New Roman" w:hAnsi="Times New Roman" w:cs="Times New Roman"/>
          <w:sz w:val="24"/>
        </w:rPr>
        <w:t xml:space="preserve">// </w:t>
      </w:r>
      <w:r w:rsidRPr="00CF2DD2">
        <w:rPr>
          <w:rFonts w:ascii="Times New Roman" w:hAnsi="Times New Roman" w:cs="Times New Roman"/>
          <w:sz w:val="24"/>
        </w:rPr>
        <w:t>Бутлеровские</w:t>
      </w:r>
      <w:r w:rsidRPr="00EC7694">
        <w:rPr>
          <w:rFonts w:ascii="Times New Roman" w:hAnsi="Times New Roman" w:cs="Times New Roman"/>
          <w:sz w:val="24"/>
        </w:rPr>
        <w:t xml:space="preserve"> </w:t>
      </w:r>
      <w:r w:rsidRPr="00CF2DD2">
        <w:rPr>
          <w:rFonts w:ascii="Times New Roman" w:hAnsi="Times New Roman" w:cs="Times New Roman"/>
          <w:sz w:val="24"/>
        </w:rPr>
        <w:t>сообщения</w:t>
      </w:r>
      <w:r w:rsidRPr="00EC7694">
        <w:rPr>
          <w:rFonts w:ascii="Times New Roman" w:hAnsi="Times New Roman" w:cs="Times New Roman"/>
          <w:sz w:val="24"/>
        </w:rPr>
        <w:t xml:space="preserve"> - 2014. - </w:t>
      </w:r>
      <w:proofErr w:type="gramStart"/>
      <w:r w:rsidRPr="00CF2DD2">
        <w:rPr>
          <w:rFonts w:ascii="Times New Roman" w:hAnsi="Times New Roman" w:cs="Times New Roman"/>
          <w:sz w:val="24"/>
          <w:lang w:val="en-US"/>
        </w:rPr>
        <w:t>Vol</w:t>
      </w:r>
      <w:r w:rsidRPr="00EC7694">
        <w:rPr>
          <w:rFonts w:ascii="Times New Roman" w:hAnsi="Times New Roman" w:cs="Times New Roman"/>
          <w:sz w:val="24"/>
        </w:rPr>
        <w:t>. 37, № 1.</w:t>
      </w:r>
      <w:proofErr w:type="gramEnd"/>
      <w:r w:rsidRPr="00EC7694">
        <w:rPr>
          <w:rFonts w:ascii="Times New Roman" w:hAnsi="Times New Roman" w:cs="Times New Roman"/>
          <w:sz w:val="24"/>
        </w:rPr>
        <w:t xml:space="preserve"> - </w:t>
      </w:r>
      <w:r w:rsidRPr="00CF2DD2">
        <w:rPr>
          <w:rFonts w:ascii="Times New Roman" w:hAnsi="Times New Roman" w:cs="Times New Roman"/>
          <w:sz w:val="24"/>
          <w:lang w:val="en-US"/>
        </w:rPr>
        <w:t>P</w:t>
      </w:r>
      <w:r w:rsidRPr="00EC7694">
        <w:rPr>
          <w:rFonts w:ascii="Times New Roman" w:hAnsi="Times New Roman" w:cs="Times New Roman"/>
          <w:sz w:val="24"/>
        </w:rPr>
        <w:t>. 103–113.</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27 Muench F., Hussein L., Stohr T., Kunz U., Ayata S., Gärtner I., Kleebe H.-J., et al. Templated synthesis of pure and bimetallic gold/platinum nanotubes using complementary seeding and plating reactions // Colloids Surfaces A Physicochem. </w:t>
      </w:r>
      <w:proofErr w:type="gramStart"/>
      <w:r w:rsidRPr="00CF2DD2">
        <w:rPr>
          <w:rFonts w:ascii="Times New Roman" w:hAnsi="Times New Roman" w:cs="Times New Roman"/>
          <w:sz w:val="24"/>
          <w:lang w:val="en-US"/>
        </w:rPr>
        <w:t>Eng. Asp.</w:t>
      </w:r>
      <w:proofErr w:type="gramEnd"/>
      <w:r w:rsidRPr="00CF2DD2">
        <w:rPr>
          <w:rFonts w:ascii="Times New Roman" w:hAnsi="Times New Roman" w:cs="Times New Roman"/>
          <w:sz w:val="24"/>
          <w:lang w:val="en-US"/>
        </w:rPr>
        <w:t xml:space="preserve"> - Elsevier, 2016. - Vol. 508. -P. 197–204.</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28 Mashentseva A.A. Effect of the Oxidative Modification and Activation of Templates Based on </w:t>
      </w:r>
      <w:proofErr w:type="gramStart"/>
      <w:r w:rsidRPr="00CF2DD2">
        <w:rPr>
          <w:rFonts w:ascii="Times New Roman" w:hAnsi="Times New Roman" w:cs="Times New Roman"/>
          <w:sz w:val="24"/>
          <w:lang w:val="en-US"/>
        </w:rPr>
        <w:t>Poly(</w:t>
      </w:r>
      <w:proofErr w:type="gramEnd"/>
      <w:r w:rsidRPr="00CF2DD2">
        <w:rPr>
          <w:rFonts w:ascii="Times New Roman" w:hAnsi="Times New Roman" w:cs="Times New Roman"/>
          <w:sz w:val="24"/>
          <w:lang w:val="en-US"/>
        </w:rPr>
        <w:t>ethylene terephthalate) Track-</w:t>
      </w:r>
      <w:r w:rsidR="00EC7694" w:rsidRPr="00CF2DD2">
        <w:rPr>
          <w:rFonts w:ascii="Times New Roman" w:hAnsi="Times New Roman" w:cs="Times New Roman"/>
          <w:sz w:val="24"/>
          <w:lang w:val="en-US"/>
        </w:rPr>
        <w:t xml:space="preserve">etched membranes on the electroless deposition of copper and the catalytic properties of composite membranes </w:t>
      </w:r>
      <w:r w:rsidRPr="00CF2DD2">
        <w:rPr>
          <w:rFonts w:ascii="Times New Roman" w:hAnsi="Times New Roman" w:cs="Times New Roman"/>
          <w:sz w:val="24"/>
          <w:lang w:val="en-US"/>
        </w:rPr>
        <w:t>// Pet. Chem. - 2019. - Vol. 59, № 12. - P. 1337–1344.</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29 Babu Kalidindi S., Sanyal U., Jagirdar B.R. Chemical Synthesis of Metal Nanoparticles Using Amine-Boranes // ChemSusChem - 2011. - Vol. 4, № 3. - P. 317–324.</w:t>
      </w:r>
    </w:p>
    <w:p w:rsidR="006A6F00" w:rsidRPr="00CF2DD2" w:rsidRDefault="006A6F00" w:rsidP="006A6F00">
      <w:pPr>
        <w:spacing w:after="0" w:line="360" w:lineRule="auto"/>
        <w:ind w:firstLine="709"/>
        <w:jc w:val="both"/>
        <w:rPr>
          <w:rFonts w:ascii="Times New Roman" w:hAnsi="Times New Roman" w:cs="Times New Roman"/>
          <w:sz w:val="24"/>
          <w:lang w:val="en-US"/>
        </w:rPr>
      </w:pPr>
      <w:proofErr w:type="gramStart"/>
      <w:r w:rsidRPr="00CF2DD2">
        <w:rPr>
          <w:rFonts w:ascii="Times New Roman" w:hAnsi="Times New Roman" w:cs="Times New Roman"/>
          <w:sz w:val="24"/>
          <w:lang w:val="en-US"/>
        </w:rPr>
        <w:t>30 Copper E., On P., Using V., Acid G., Agent R. Electroless copper plating on2011.</w:t>
      </w:r>
      <w:proofErr w:type="gramEnd"/>
      <w:r w:rsidRPr="00CF2DD2">
        <w:rPr>
          <w:rFonts w:ascii="Times New Roman" w:hAnsi="Times New Roman" w:cs="Times New Roman"/>
          <w:sz w:val="24"/>
          <w:lang w:val="en-US"/>
        </w:rPr>
        <w:t xml:space="preserve"> - Vol. 6. -P. 3493–3504.</w:t>
      </w:r>
    </w:p>
    <w:p w:rsidR="006A6F00" w:rsidRPr="00CF2DD2" w:rsidRDefault="006A6F00" w:rsidP="006A6F00">
      <w:pPr>
        <w:spacing w:after="0" w:line="360" w:lineRule="auto"/>
        <w:ind w:firstLine="709"/>
        <w:jc w:val="both"/>
        <w:rPr>
          <w:rFonts w:ascii="Times New Roman" w:hAnsi="Times New Roman" w:cs="Times New Roman"/>
          <w:sz w:val="24"/>
          <w:lang w:val="en-US"/>
        </w:rPr>
      </w:pPr>
      <w:proofErr w:type="gramStart"/>
      <w:r w:rsidRPr="00CF2DD2">
        <w:rPr>
          <w:rFonts w:ascii="Times New Roman" w:hAnsi="Times New Roman" w:cs="Times New Roman"/>
          <w:sz w:val="24"/>
          <w:lang w:val="en-US"/>
        </w:rPr>
        <w:t>31 Lu H., Wang J., Stoller M., Wang T., Bao Y., Hao H.</w:t>
      </w:r>
      <w:proofErr w:type="gramEnd"/>
      <w:r w:rsidRPr="00CF2DD2">
        <w:rPr>
          <w:rFonts w:ascii="Times New Roman" w:hAnsi="Times New Roman" w:cs="Times New Roman"/>
          <w:sz w:val="24"/>
          <w:lang w:val="en-US"/>
        </w:rPr>
        <w:t xml:space="preserve"> An Overview of Nanomaterials for Water and Wastewater Treatment // Adv. Mater. </w:t>
      </w:r>
      <w:proofErr w:type="gramStart"/>
      <w:r w:rsidRPr="00CF2DD2">
        <w:rPr>
          <w:rFonts w:ascii="Times New Roman" w:hAnsi="Times New Roman" w:cs="Times New Roman"/>
          <w:sz w:val="24"/>
          <w:lang w:val="en-US"/>
        </w:rPr>
        <w:t>Sci. Eng. - 2016.</w:t>
      </w:r>
      <w:proofErr w:type="gramEnd"/>
      <w:r w:rsidRPr="00CF2DD2">
        <w:rPr>
          <w:rFonts w:ascii="Times New Roman" w:hAnsi="Times New Roman" w:cs="Times New Roman"/>
          <w:sz w:val="24"/>
          <w:lang w:val="en-US"/>
        </w:rPr>
        <w:t xml:space="preserve"> - Vol. 2016. -P. 1–10.</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32 Wood T.J., Hurst G.A., Schofield W.C.E., Thompson R.L., Oswald G., Evans J.S.O., Sharples G.J., et al. Electroless deposition of multi-functional zinc oxide surfaces displaying photoconductive, superhydrophobic, photowetting, and antibacterial properties // J. Mater. </w:t>
      </w:r>
      <w:proofErr w:type="gramStart"/>
      <w:r w:rsidRPr="00CF2DD2">
        <w:rPr>
          <w:rFonts w:ascii="Times New Roman" w:hAnsi="Times New Roman" w:cs="Times New Roman"/>
          <w:sz w:val="24"/>
          <w:lang w:val="en-US"/>
        </w:rPr>
        <w:t>Chem. - 2012.</w:t>
      </w:r>
      <w:proofErr w:type="gramEnd"/>
      <w:r w:rsidRPr="00CF2DD2">
        <w:rPr>
          <w:rFonts w:ascii="Times New Roman" w:hAnsi="Times New Roman" w:cs="Times New Roman"/>
          <w:sz w:val="24"/>
          <w:lang w:val="en-US"/>
        </w:rPr>
        <w:t xml:space="preserve"> - Vol. 22, № 9. - P. 3859.</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33 Biasotto G., Ranieri M.G.A., Foschini C.., Simões A.Z., Longo E., Zaghete M.A. Gas sensor applications of zinc oxide thin film grown by the polymeric precursor method // Ceram. </w:t>
      </w:r>
      <w:proofErr w:type="gramStart"/>
      <w:r w:rsidRPr="00CF2DD2">
        <w:rPr>
          <w:rFonts w:ascii="Times New Roman" w:hAnsi="Times New Roman" w:cs="Times New Roman"/>
          <w:sz w:val="24"/>
          <w:lang w:val="en-US"/>
        </w:rPr>
        <w:t>Int. - 2014.</w:t>
      </w:r>
      <w:proofErr w:type="gramEnd"/>
      <w:r w:rsidRPr="00CF2DD2">
        <w:rPr>
          <w:rFonts w:ascii="Times New Roman" w:hAnsi="Times New Roman" w:cs="Times New Roman"/>
          <w:sz w:val="24"/>
          <w:lang w:val="en-US"/>
        </w:rPr>
        <w:t xml:space="preserve"> - Vol. 40, № 9. - P. 14991–14996.</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34 Chatterjee B., Bandyopadhyay A. Development of Zinc Oxide Sensors for Detecting Ammonia Gas in the Ambient Air: A Critical Short Review // Environ. Qual. Manag. - 2016. - Vol. 26, № 1. - P. 89–105.</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35 Wu J., Xue D. Progress of science and technology of ZnO as advanced material // Sci. Adv. Mater. - 2011. - Vol. 3, № 2. - P. 127–149.</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36 Yan C., Xue D. Electroless deposition of aligned ZnO taper-tubes in a strong acidic medium // Electrochem. </w:t>
      </w:r>
      <w:proofErr w:type="gramStart"/>
      <w:r w:rsidRPr="00CF2DD2">
        <w:rPr>
          <w:rFonts w:ascii="Times New Roman" w:hAnsi="Times New Roman" w:cs="Times New Roman"/>
          <w:sz w:val="24"/>
          <w:lang w:val="en-US"/>
        </w:rPr>
        <w:t>commun</w:t>
      </w:r>
      <w:proofErr w:type="gramEnd"/>
      <w:r w:rsidRPr="00CF2DD2">
        <w:rPr>
          <w:rFonts w:ascii="Times New Roman" w:hAnsi="Times New Roman" w:cs="Times New Roman"/>
          <w:sz w:val="24"/>
          <w:lang w:val="en-US"/>
        </w:rPr>
        <w:t>. - 2007. - Vol. 9, № 6. - P. 1247–1251.</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lastRenderedPageBreak/>
        <w:t xml:space="preserve">37 Preda N., Evanghelidis A., Enculescu M., Florica C., Enculescu I. Zinc oxide electroless deposition on electrospun PMMA fiber mats // Mater. </w:t>
      </w:r>
      <w:proofErr w:type="gramStart"/>
      <w:r w:rsidRPr="00CF2DD2">
        <w:rPr>
          <w:rFonts w:ascii="Times New Roman" w:hAnsi="Times New Roman" w:cs="Times New Roman"/>
          <w:sz w:val="24"/>
          <w:lang w:val="en-US"/>
        </w:rPr>
        <w:t>Lett.</w:t>
      </w:r>
      <w:proofErr w:type="gramEnd"/>
      <w:r w:rsidRPr="00CF2DD2">
        <w:rPr>
          <w:rFonts w:ascii="Times New Roman" w:hAnsi="Times New Roman" w:cs="Times New Roman"/>
          <w:sz w:val="24"/>
          <w:lang w:val="en-US"/>
        </w:rPr>
        <w:t xml:space="preserve"> - 2015. - Vol. 138. -P. 238–242.</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38 Fu Z., Pan Z., Sun D., Zhan G., Zhang H., Zeng X., Hu G., et al. Multiple morphologies of ZnO films synthesized on flexible poly(ethylene terephthalate) by electroless deposition // Mater. </w:t>
      </w:r>
      <w:proofErr w:type="gramStart"/>
      <w:r w:rsidRPr="00CF2DD2">
        <w:rPr>
          <w:rFonts w:ascii="Times New Roman" w:hAnsi="Times New Roman" w:cs="Times New Roman"/>
          <w:sz w:val="24"/>
          <w:lang w:val="en-US"/>
        </w:rPr>
        <w:t>Lett.</w:t>
      </w:r>
      <w:proofErr w:type="gramEnd"/>
      <w:r w:rsidRPr="00CF2DD2">
        <w:rPr>
          <w:rFonts w:ascii="Times New Roman" w:hAnsi="Times New Roman" w:cs="Times New Roman"/>
          <w:sz w:val="24"/>
          <w:lang w:val="en-US"/>
        </w:rPr>
        <w:t xml:space="preserve"> - 2016. - Vol. 184. -P. 185–188.</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39 Chikkanna M.M., Neelagund S.E., Rajashekarappa K.K. Green synthesis of Zinc oxide nanoparticles (ZnO NPs) and their biological activity // SN Appl. Sci. - 2019. - Vol. 1, № 1. - P. 117.</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40 Talam S., Karumuri S.R., Gunnam N. Synthesis, </w:t>
      </w:r>
      <w:r w:rsidR="00EC7694" w:rsidRPr="00CF2DD2">
        <w:rPr>
          <w:rFonts w:ascii="Times New Roman" w:hAnsi="Times New Roman" w:cs="Times New Roman"/>
          <w:sz w:val="24"/>
          <w:lang w:val="en-US"/>
        </w:rPr>
        <w:t>characterization, and spectroscopic properties</w:t>
      </w:r>
      <w:r w:rsidRPr="00CF2DD2">
        <w:rPr>
          <w:rFonts w:ascii="Times New Roman" w:hAnsi="Times New Roman" w:cs="Times New Roman"/>
          <w:sz w:val="24"/>
          <w:lang w:val="en-US"/>
        </w:rPr>
        <w:t xml:space="preserve"> of ZnO </w:t>
      </w:r>
      <w:r w:rsidR="00EC7694" w:rsidRPr="00CF2DD2">
        <w:rPr>
          <w:rFonts w:ascii="Times New Roman" w:hAnsi="Times New Roman" w:cs="Times New Roman"/>
          <w:sz w:val="24"/>
          <w:lang w:val="en-US"/>
        </w:rPr>
        <w:t>n</w:t>
      </w:r>
      <w:r w:rsidRPr="00CF2DD2">
        <w:rPr>
          <w:rFonts w:ascii="Times New Roman" w:hAnsi="Times New Roman" w:cs="Times New Roman"/>
          <w:sz w:val="24"/>
          <w:lang w:val="en-US"/>
        </w:rPr>
        <w:t>anoparticles // ISRN Nanotechnol. - 2012. - Vol. 2012. -P. 1–6.</w:t>
      </w:r>
    </w:p>
    <w:p w:rsidR="006A6F00" w:rsidRPr="00CF2DD2" w:rsidRDefault="006A6F00" w:rsidP="006A6F00">
      <w:pPr>
        <w:spacing w:after="0" w:line="360" w:lineRule="auto"/>
        <w:ind w:firstLine="709"/>
        <w:jc w:val="both"/>
        <w:rPr>
          <w:rFonts w:ascii="Times New Roman" w:hAnsi="Times New Roman" w:cs="Times New Roman"/>
          <w:sz w:val="24"/>
          <w:lang w:val="en-US"/>
        </w:rPr>
      </w:pPr>
      <w:r w:rsidRPr="00CF2DD2">
        <w:rPr>
          <w:rFonts w:ascii="Times New Roman" w:hAnsi="Times New Roman" w:cs="Times New Roman"/>
          <w:sz w:val="24"/>
          <w:lang w:val="en-US"/>
        </w:rPr>
        <w:t xml:space="preserve">41 Okpashi I.W., Obi Bonaventure V.E., Uchechukwu C Okoro C. Synthesis and Characterization of Zinc Oxide (ZnO) Nanowire // J. Nanomed. </w:t>
      </w:r>
      <w:proofErr w:type="gramStart"/>
      <w:r w:rsidRPr="00CF2DD2">
        <w:rPr>
          <w:rFonts w:ascii="Times New Roman" w:hAnsi="Times New Roman" w:cs="Times New Roman"/>
          <w:sz w:val="24"/>
          <w:lang w:val="en-US"/>
        </w:rPr>
        <w:t>Nanotechnol.</w:t>
      </w:r>
      <w:proofErr w:type="gramEnd"/>
      <w:r w:rsidRPr="00CF2DD2">
        <w:rPr>
          <w:rFonts w:ascii="Times New Roman" w:hAnsi="Times New Roman" w:cs="Times New Roman"/>
          <w:sz w:val="24"/>
          <w:lang w:val="en-US"/>
        </w:rPr>
        <w:t xml:space="preserve"> - 2015. - Vol. 06, № 5. - P. 1–9.</w:t>
      </w:r>
    </w:p>
    <w:p w:rsidR="006A6F00" w:rsidRPr="00CF2DD2" w:rsidRDefault="006A6F00" w:rsidP="006A6F00">
      <w:pPr>
        <w:spacing w:after="0" w:line="360" w:lineRule="auto"/>
        <w:ind w:firstLine="709"/>
        <w:jc w:val="both"/>
        <w:rPr>
          <w:rFonts w:ascii="Times New Roman" w:hAnsi="Times New Roman" w:cs="Times New Roman"/>
          <w:sz w:val="24"/>
          <w:lang w:val="en-US"/>
        </w:rPr>
      </w:pPr>
    </w:p>
    <w:p w:rsidR="00880B52" w:rsidRPr="000077DD" w:rsidRDefault="00880B52" w:rsidP="00880B52">
      <w:pPr>
        <w:widowControl w:val="0"/>
        <w:tabs>
          <w:tab w:val="left" w:pos="993"/>
          <w:tab w:val="left" w:pos="1134"/>
        </w:tabs>
        <w:autoSpaceDE w:val="0"/>
        <w:autoSpaceDN w:val="0"/>
        <w:adjustRightInd w:val="0"/>
        <w:spacing w:after="0" w:line="360" w:lineRule="auto"/>
        <w:ind w:firstLine="709"/>
        <w:jc w:val="both"/>
        <w:rPr>
          <w:rFonts w:ascii="Times New Roman" w:hAnsi="Times New Roman" w:cs="Times New Roman"/>
          <w:sz w:val="24"/>
          <w:szCs w:val="24"/>
        </w:rPr>
      </w:pPr>
    </w:p>
    <w:p w:rsidR="00106604" w:rsidRPr="000077DD" w:rsidRDefault="00106604" w:rsidP="00880B52">
      <w:pPr>
        <w:widowControl w:val="0"/>
        <w:tabs>
          <w:tab w:val="left" w:pos="993"/>
          <w:tab w:val="left" w:pos="1134"/>
        </w:tabs>
        <w:autoSpaceDE w:val="0"/>
        <w:autoSpaceDN w:val="0"/>
        <w:adjustRightInd w:val="0"/>
        <w:spacing w:after="0" w:line="360" w:lineRule="auto"/>
        <w:ind w:firstLine="709"/>
        <w:jc w:val="both"/>
        <w:rPr>
          <w:rFonts w:ascii="Times New Roman" w:hAnsi="Times New Roman" w:cs="Times New Roman"/>
          <w:sz w:val="24"/>
          <w:szCs w:val="24"/>
        </w:rPr>
      </w:pPr>
      <w:r w:rsidRPr="000077DD">
        <w:rPr>
          <w:rFonts w:ascii="Times New Roman" w:hAnsi="Times New Roman" w:cs="Times New Roman"/>
          <w:sz w:val="24"/>
          <w:szCs w:val="24"/>
        </w:rPr>
        <w:br w:type="page"/>
      </w:r>
    </w:p>
    <w:p w:rsidR="00106604" w:rsidRPr="000077DD" w:rsidRDefault="00106604" w:rsidP="00D57B09">
      <w:pPr>
        <w:tabs>
          <w:tab w:val="left" w:pos="851"/>
        </w:tabs>
        <w:autoSpaceDE w:val="0"/>
        <w:autoSpaceDN w:val="0"/>
        <w:adjustRightInd w:val="0"/>
        <w:spacing w:after="0" w:line="360" w:lineRule="auto"/>
        <w:jc w:val="center"/>
        <w:rPr>
          <w:rFonts w:ascii="Times New Roman" w:hAnsi="Times New Roman" w:cs="Times New Roman"/>
          <w:b/>
          <w:sz w:val="24"/>
        </w:rPr>
      </w:pPr>
      <w:r w:rsidRPr="000077DD">
        <w:rPr>
          <w:rFonts w:ascii="Times New Roman" w:hAnsi="Times New Roman" w:cs="Times New Roman"/>
          <w:b/>
          <w:sz w:val="24"/>
        </w:rPr>
        <w:lastRenderedPageBreak/>
        <w:t>ПРИЛОЖЕНИЕ А</w:t>
      </w:r>
    </w:p>
    <w:p w:rsidR="00106604" w:rsidRPr="000077DD" w:rsidRDefault="00106604" w:rsidP="00D010C2">
      <w:pPr>
        <w:tabs>
          <w:tab w:val="left" w:pos="851"/>
        </w:tabs>
        <w:autoSpaceDE w:val="0"/>
        <w:autoSpaceDN w:val="0"/>
        <w:adjustRightInd w:val="0"/>
        <w:spacing w:after="0" w:line="360" w:lineRule="auto"/>
        <w:ind w:firstLine="709"/>
        <w:jc w:val="center"/>
        <w:rPr>
          <w:rFonts w:ascii="Times New Roman" w:hAnsi="Times New Roman" w:cs="Times New Roman"/>
          <w:b/>
          <w:sz w:val="24"/>
        </w:rPr>
      </w:pPr>
      <w:r w:rsidRPr="000077DD">
        <w:rPr>
          <w:rFonts w:ascii="Times New Roman" w:hAnsi="Times New Roman" w:cs="Times New Roman"/>
          <w:b/>
          <w:sz w:val="24"/>
        </w:rPr>
        <w:t>Техническая спецификация и календарный план работ</w:t>
      </w:r>
    </w:p>
    <w:p w:rsidR="005603E9" w:rsidRPr="000077DD" w:rsidRDefault="005603E9" w:rsidP="00D010C2">
      <w:pPr>
        <w:tabs>
          <w:tab w:val="left" w:pos="851"/>
        </w:tabs>
        <w:autoSpaceDE w:val="0"/>
        <w:autoSpaceDN w:val="0"/>
        <w:adjustRightInd w:val="0"/>
        <w:spacing w:after="0" w:line="360" w:lineRule="auto"/>
        <w:ind w:firstLine="709"/>
        <w:jc w:val="center"/>
        <w:rPr>
          <w:rFonts w:ascii="Times New Roman" w:hAnsi="Times New Roman" w:cs="Times New Roman"/>
          <w:b/>
          <w:sz w:val="24"/>
        </w:rPr>
      </w:pPr>
    </w:p>
    <w:p w:rsidR="00132FF5" w:rsidRPr="000077DD" w:rsidRDefault="00DF6AF2" w:rsidP="00BF6024">
      <w:pPr>
        <w:tabs>
          <w:tab w:val="left" w:pos="851"/>
        </w:tabs>
        <w:autoSpaceDE w:val="0"/>
        <w:autoSpaceDN w:val="0"/>
        <w:adjustRightInd w:val="0"/>
        <w:spacing w:after="0" w:line="360" w:lineRule="auto"/>
        <w:jc w:val="center"/>
        <w:rPr>
          <w:rFonts w:ascii="Times New Roman" w:hAnsi="Times New Roman" w:cs="Times New Roman"/>
          <w:b/>
          <w:sz w:val="24"/>
        </w:rPr>
      </w:pPr>
      <w:r w:rsidRPr="000077DD">
        <w:rPr>
          <w:noProof/>
          <w:lang w:eastAsia="ru-RU"/>
        </w:rPr>
        <w:drawing>
          <wp:inline distT="0" distB="0" distL="0" distR="0" wp14:anchorId="43ABEFED" wp14:editId="36202DF1">
            <wp:extent cx="6288329" cy="8298873"/>
            <wp:effectExtent l="0" t="0" r="0" b="6985"/>
            <wp:docPr id="13" name="Рисунок 13" descr="C:\Users\Анастасия\Desktop\ПРОЕКТ 2020-2022\ДОГОВОР_№ 213 ГФ_ИЯФ (pdf.io)\ДОГОВОР_№ 213 ГФ_ИЯФ-9.jpg"/>
            <wp:cNvGraphicFramePr/>
            <a:graphic xmlns:a="http://schemas.openxmlformats.org/drawingml/2006/main">
              <a:graphicData uri="http://schemas.openxmlformats.org/drawingml/2006/picture">
                <pic:pic xmlns:pic="http://schemas.openxmlformats.org/drawingml/2006/picture">
                  <pic:nvPicPr>
                    <pic:cNvPr id="13" name="Рисунок 13" descr="C:\Users\Анастасия\Desktop\ПРОЕКТ 2020-2022\ДОГОВОР_№ 213 ГФ_ИЯФ (pdf.io)\ДОГОВОР_№ 213 ГФ_ИЯФ-9.jpg"/>
                    <pic:cNvPicPr/>
                  </pic:nvPicPr>
                  <pic:blipFill rotWithShape="1">
                    <a:blip r:embed="rId41" cstate="print">
                      <a:extLst>
                        <a:ext uri="{28A0092B-C50C-407E-A947-70E740481C1C}">
                          <a14:useLocalDpi xmlns:a14="http://schemas.microsoft.com/office/drawing/2010/main" val="0"/>
                        </a:ext>
                      </a:extLst>
                    </a:blip>
                    <a:srcRect l="6534" t="7910" r="4206" b="5944"/>
                    <a:stretch/>
                  </pic:blipFill>
                  <pic:spPr bwMode="auto">
                    <a:xfrm>
                      <a:off x="0" y="0"/>
                      <a:ext cx="6302142" cy="8317102"/>
                    </a:xfrm>
                    <a:prstGeom prst="rect">
                      <a:avLst/>
                    </a:prstGeom>
                    <a:noFill/>
                    <a:ln>
                      <a:noFill/>
                    </a:ln>
                    <a:extLst>
                      <a:ext uri="{53640926-AAD7-44D8-BBD7-CCE9431645EC}">
                        <a14:shadowObscured xmlns:a14="http://schemas.microsoft.com/office/drawing/2010/main"/>
                      </a:ext>
                    </a:extLst>
                  </pic:spPr>
                </pic:pic>
              </a:graphicData>
            </a:graphic>
          </wp:inline>
        </w:drawing>
      </w:r>
    </w:p>
    <w:p w:rsidR="00DF6AF2" w:rsidRPr="000077DD" w:rsidRDefault="00DF6AF2" w:rsidP="00BF6024">
      <w:pPr>
        <w:tabs>
          <w:tab w:val="left" w:pos="851"/>
        </w:tabs>
        <w:autoSpaceDE w:val="0"/>
        <w:autoSpaceDN w:val="0"/>
        <w:adjustRightInd w:val="0"/>
        <w:spacing w:after="0" w:line="360" w:lineRule="auto"/>
        <w:jc w:val="center"/>
        <w:rPr>
          <w:noProof/>
          <w:lang w:eastAsia="ru-RU"/>
        </w:rPr>
      </w:pPr>
      <w:r w:rsidRPr="000077DD">
        <w:rPr>
          <w:noProof/>
          <w:lang w:eastAsia="ru-RU"/>
        </w:rPr>
        <w:lastRenderedPageBreak/>
        <w:drawing>
          <wp:inline distT="0" distB="0" distL="0" distR="0" wp14:anchorId="0B8F3E09" wp14:editId="114B9DB0">
            <wp:extent cx="5996940" cy="9242102"/>
            <wp:effectExtent l="0" t="0" r="3810" b="0"/>
            <wp:docPr id="14" name="Рисунок 14" descr="C:\Users\Анастасия\Desktop\ПРОЕКТ 2020-2022\ДОГОВОР_№ 213 ГФ_ИЯФ (pdf.io)\ДОГОВОР_№ 213 ГФ_ИЯФ-10.jpg"/>
            <wp:cNvGraphicFramePr/>
            <a:graphic xmlns:a="http://schemas.openxmlformats.org/drawingml/2006/main">
              <a:graphicData uri="http://schemas.openxmlformats.org/drawingml/2006/picture">
                <pic:pic xmlns:pic="http://schemas.openxmlformats.org/drawingml/2006/picture">
                  <pic:nvPicPr>
                    <pic:cNvPr id="14" name="Рисунок 14" descr="C:\Users\Анастасия\Desktop\ПРОЕКТ 2020-2022\ДОГОВОР_№ 213 ГФ_ИЯФ (pdf.io)\ДОГОВОР_№ 213 ГФ_ИЯФ-10.jpg"/>
                    <pic:cNvPicPr/>
                  </pic:nvPicPr>
                  <pic:blipFill rotWithShape="1">
                    <a:blip r:embed="rId42" cstate="print">
                      <a:extLst>
                        <a:ext uri="{28A0092B-C50C-407E-A947-70E740481C1C}">
                          <a14:useLocalDpi xmlns:a14="http://schemas.microsoft.com/office/drawing/2010/main" val="0"/>
                        </a:ext>
                      </a:extLst>
                    </a:blip>
                    <a:srcRect l="9251" t="3024" r="4315" b="10887"/>
                    <a:stretch/>
                  </pic:blipFill>
                  <pic:spPr bwMode="auto">
                    <a:xfrm>
                      <a:off x="0" y="0"/>
                      <a:ext cx="5997421" cy="9242843"/>
                    </a:xfrm>
                    <a:prstGeom prst="rect">
                      <a:avLst/>
                    </a:prstGeom>
                    <a:noFill/>
                    <a:ln>
                      <a:noFill/>
                    </a:ln>
                    <a:extLst>
                      <a:ext uri="{53640926-AAD7-44D8-BBD7-CCE9431645EC}">
                        <a14:shadowObscured xmlns:a14="http://schemas.microsoft.com/office/drawing/2010/main"/>
                      </a:ext>
                    </a:extLst>
                  </pic:spPr>
                </pic:pic>
              </a:graphicData>
            </a:graphic>
          </wp:inline>
        </w:drawing>
      </w:r>
    </w:p>
    <w:p w:rsidR="00132FF5" w:rsidRPr="000077DD" w:rsidRDefault="00DF6AF2" w:rsidP="00BF6024">
      <w:pPr>
        <w:tabs>
          <w:tab w:val="left" w:pos="851"/>
        </w:tabs>
        <w:autoSpaceDE w:val="0"/>
        <w:autoSpaceDN w:val="0"/>
        <w:adjustRightInd w:val="0"/>
        <w:spacing w:after="0" w:line="360" w:lineRule="auto"/>
        <w:jc w:val="center"/>
        <w:rPr>
          <w:rFonts w:ascii="Times New Roman" w:hAnsi="Times New Roman" w:cs="Times New Roman"/>
          <w:b/>
          <w:sz w:val="24"/>
        </w:rPr>
      </w:pPr>
      <w:r w:rsidRPr="000077DD">
        <w:rPr>
          <w:noProof/>
          <w:lang w:eastAsia="ru-RU"/>
        </w:rPr>
        <w:lastRenderedPageBreak/>
        <w:drawing>
          <wp:inline distT="0" distB="0" distL="0" distR="0" wp14:anchorId="1CED282E" wp14:editId="512B2BE0">
            <wp:extent cx="5915891" cy="8811491"/>
            <wp:effectExtent l="0" t="0" r="8890" b="8890"/>
            <wp:docPr id="15" name="Рисунок 15" descr="C:\Users\Анастасия\Desktop\ПРОЕКТ 2020-2022\ДОГОВОР_№ 213 ГФ_ИЯФ (pdf.io)\ДОГОВОР_№ 213 ГФ_ИЯФ-11.jpg"/>
            <wp:cNvGraphicFramePr/>
            <a:graphic xmlns:a="http://schemas.openxmlformats.org/drawingml/2006/main">
              <a:graphicData uri="http://schemas.openxmlformats.org/drawingml/2006/picture">
                <pic:pic xmlns:pic="http://schemas.openxmlformats.org/drawingml/2006/picture">
                  <pic:nvPicPr>
                    <pic:cNvPr id="15" name="Рисунок 15" descr="C:\Users\Анастасия\Desktop\ПРОЕКТ 2020-2022\ДОГОВОР_№ 213 ГФ_ИЯФ (pdf.io)\ДОГОВОР_№ 213 ГФ_ИЯФ-11.jpg"/>
                    <pic:cNvPicPr/>
                  </pic:nvPicPr>
                  <pic:blipFill rotWithShape="1">
                    <a:blip r:embed="rId43" cstate="print">
                      <a:extLst>
                        <a:ext uri="{28A0092B-C50C-407E-A947-70E740481C1C}">
                          <a14:useLocalDpi xmlns:a14="http://schemas.microsoft.com/office/drawing/2010/main" val="0"/>
                        </a:ext>
                      </a:extLst>
                    </a:blip>
                    <a:srcRect l="7234" t="3566" r="5732" b="4862"/>
                    <a:stretch/>
                  </pic:blipFill>
                  <pic:spPr bwMode="auto">
                    <a:xfrm>
                      <a:off x="0" y="0"/>
                      <a:ext cx="5918758" cy="8815761"/>
                    </a:xfrm>
                    <a:prstGeom prst="rect">
                      <a:avLst/>
                    </a:prstGeom>
                    <a:noFill/>
                    <a:ln>
                      <a:noFill/>
                    </a:ln>
                    <a:extLst>
                      <a:ext uri="{53640926-AAD7-44D8-BBD7-CCE9431645EC}">
                        <a14:shadowObscured xmlns:a14="http://schemas.microsoft.com/office/drawing/2010/main"/>
                      </a:ext>
                    </a:extLst>
                  </pic:spPr>
                </pic:pic>
              </a:graphicData>
            </a:graphic>
          </wp:inline>
        </w:drawing>
      </w:r>
    </w:p>
    <w:p w:rsidR="00DF6AF2" w:rsidRPr="000077DD" w:rsidRDefault="00DF6AF2" w:rsidP="00D010C2">
      <w:pPr>
        <w:tabs>
          <w:tab w:val="left" w:pos="851"/>
        </w:tabs>
        <w:autoSpaceDE w:val="0"/>
        <w:autoSpaceDN w:val="0"/>
        <w:adjustRightInd w:val="0"/>
        <w:spacing w:after="0" w:line="360" w:lineRule="auto"/>
        <w:ind w:firstLine="709"/>
        <w:jc w:val="center"/>
        <w:rPr>
          <w:rFonts w:ascii="Times New Roman" w:hAnsi="Times New Roman" w:cs="Times New Roman"/>
          <w:b/>
          <w:sz w:val="24"/>
        </w:rPr>
      </w:pPr>
    </w:p>
    <w:p w:rsidR="00DF6AF2" w:rsidRPr="000077DD" w:rsidRDefault="00DF6AF2" w:rsidP="00BF6024">
      <w:pPr>
        <w:tabs>
          <w:tab w:val="left" w:pos="851"/>
        </w:tabs>
        <w:autoSpaceDE w:val="0"/>
        <w:autoSpaceDN w:val="0"/>
        <w:adjustRightInd w:val="0"/>
        <w:spacing w:after="0" w:line="360" w:lineRule="auto"/>
        <w:jc w:val="center"/>
        <w:rPr>
          <w:rFonts w:ascii="Times New Roman" w:hAnsi="Times New Roman" w:cs="Times New Roman"/>
          <w:b/>
          <w:sz w:val="24"/>
        </w:rPr>
      </w:pPr>
      <w:r w:rsidRPr="000077DD">
        <w:rPr>
          <w:rFonts w:ascii="Times New Roman" w:hAnsi="Times New Roman" w:cs="Times New Roman"/>
          <w:b/>
          <w:noProof/>
          <w:sz w:val="24"/>
          <w:lang w:eastAsia="ru-RU"/>
        </w:rPr>
        <w:lastRenderedPageBreak/>
        <w:drawing>
          <wp:inline distT="0" distB="0" distL="0" distR="0" wp14:anchorId="003F0EF0" wp14:editId="0E2CC982">
            <wp:extent cx="5860473" cy="8798567"/>
            <wp:effectExtent l="0" t="0" r="6985" b="2540"/>
            <wp:docPr id="22" name="Рисунок 22" descr="C:\Users\Анастасия\Desktop\ПРОЕКТ 2020-2022\ДОГОВОР_№ 213 ГФ_ИЯФ (pdf.io)\ДОГОВОР_№ 213 ГФ_ИЯФ-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астасия\Desktop\ПРОЕКТ 2020-2022\ДОГОВОР_№ 213 ГФ_ИЯФ (pdf.io)\ДОГОВОР_№ 213 ГФ_ИЯФ-1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411" t="3915" r="4439" b="4616"/>
                    <a:stretch/>
                  </pic:blipFill>
                  <pic:spPr bwMode="auto">
                    <a:xfrm>
                      <a:off x="0" y="0"/>
                      <a:ext cx="5871029" cy="8814415"/>
                    </a:xfrm>
                    <a:prstGeom prst="rect">
                      <a:avLst/>
                    </a:prstGeom>
                    <a:noFill/>
                    <a:ln>
                      <a:noFill/>
                    </a:ln>
                    <a:extLst>
                      <a:ext uri="{53640926-AAD7-44D8-BBD7-CCE9431645EC}">
                        <a14:shadowObscured xmlns:a14="http://schemas.microsoft.com/office/drawing/2010/main"/>
                      </a:ext>
                    </a:extLst>
                  </pic:spPr>
                </pic:pic>
              </a:graphicData>
            </a:graphic>
          </wp:inline>
        </w:drawing>
      </w:r>
    </w:p>
    <w:p w:rsidR="00DF6AF2" w:rsidRPr="000077DD" w:rsidRDefault="00DF6AF2" w:rsidP="00D010C2">
      <w:pPr>
        <w:tabs>
          <w:tab w:val="left" w:pos="851"/>
        </w:tabs>
        <w:autoSpaceDE w:val="0"/>
        <w:autoSpaceDN w:val="0"/>
        <w:adjustRightInd w:val="0"/>
        <w:spacing w:after="0" w:line="360" w:lineRule="auto"/>
        <w:ind w:firstLine="709"/>
        <w:jc w:val="center"/>
        <w:rPr>
          <w:rFonts w:ascii="Times New Roman" w:hAnsi="Times New Roman" w:cs="Times New Roman"/>
          <w:b/>
          <w:sz w:val="24"/>
        </w:rPr>
      </w:pPr>
    </w:p>
    <w:p w:rsidR="00DF6AF2" w:rsidRPr="000077DD" w:rsidRDefault="00DF6AF2" w:rsidP="00BF6024">
      <w:pPr>
        <w:tabs>
          <w:tab w:val="left" w:pos="851"/>
        </w:tabs>
        <w:autoSpaceDE w:val="0"/>
        <w:autoSpaceDN w:val="0"/>
        <w:adjustRightInd w:val="0"/>
        <w:spacing w:after="0" w:line="360" w:lineRule="auto"/>
        <w:ind w:firstLine="142"/>
        <w:jc w:val="center"/>
        <w:rPr>
          <w:rFonts w:ascii="Times New Roman" w:hAnsi="Times New Roman" w:cs="Times New Roman"/>
          <w:b/>
          <w:sz w:val="24"/>
        </w:rPr>
      </w:pPr>
      <w:r w:rsidRPr="000077DD">
        <w:rPr>
          <w:rFonts w:ascii="Times New Roman" w:hAnsi="Times New Roman" w:cs="Times New Roman"/>
          <w:b/>
          <w:noProof/>
          <w:sz w:val="24"/>
          <w:lang w:eastAsia="ru-RU"/>
        </w:rPr>
        <w:lastRenderedPageBreak/>
        <w:drawing>
          <wp:inline distT="0" distB="0" distL="0" distR="0" wp14:anchorId="673B3C2B" wp14:editId="668031D0">
            <wp:extent cx="6096000" cy="9306995"/>
            <wp:effectExtent l="0" t="0" r="0" b="8890"/>
            <wp:docPr id="28" name="Рисунок 28" descr="C:\Users\Анастасия\Desktop\ПРОЕКТ 2020-2022\ДОГОВОР_№ 213 ГФ_ИЯФ (pdf.io)\ДОГОВОР_№ 213 ГФ_ИЯФ-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астасия\Desktop\ПРОЕКТ 2020-2022\ДОГОВОР_№ 213 ГФ_ИЯФ (pdf.io)\ДОГОВОР_№ 213 ГФ_ИЯФ-1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164" t="3728" r="4585" b="3728"/>
                    <a:stretch/>
                  </pic:blipFill>
                  <pic:spPr bwMode="auto">
                    <a:xfrm>
                      <a:off x="0" y="0"/>
                      <a:ext cx="6097681" cy="9309561"/>
                    </a:xfrm>
                    <a:prstGeom prst="rect">
                      <a:avLst/>
                    </a:prstGeom>
                    <a:noFill/>
                    <a:ln>
                      <a:noFill/>
                    </a:ln>
                    <a:extLst>
                      <a:ext uri="{53640926-AAD7-44D8-BBD7-CCE9431645EC}">
                        <a14:shadowObscured xmlns:a14="http://schemas.microsoft.com/office/drawing/2010/main"/>
                      </a:ext>
                    </a:extLst>
                  </pic:spPr>
                </pic:pic>
              </a:graphicData>
            </a:graphic>
          </wp:inline>
        </w:drawing>
      </w:r>
    </w:p>
    <w:p w:rsidR="00DF6AF2" w:rsidRPr="000077DD" w:rsidRDefault="00DF6AF2" w:rsidP="00BF6024">
      <w:pPr>
        <w:tabs>
          <w:tab w:val="left" w:pos="851"/>
        </w:tabs>
        <w:autoSpaceDE w:val="0"/>
        <w:autoSpaceDN w:val="0"/>
        <w:adjustRightInd w:val="0"/>
        <w:spacing w:after="0" w:line="360" w:lineRule="auto"/>
        <w:jc w:val="center"/>
        <w:rPr>
          <w:rFonts w:ascii="Times New Roman" w:hAnsi="Times New Roman" w:cs="Times New Roman"/>
          <w:b/>
          <w:sz w:val="24"/>
        </w:rPr>
      </w:pPr>
      <w:r w:rsidRPr="000077DD">
        <w:rPr>
          <w:rFonts w:ascii="Times New Roman" w:hAnsi="Times New Roman" w:cs="Times New Roman"/>
          <w:b/>
          <w:noProof/>
          <w:sz w:val="24"/>
          <w:lang w:eastAsia="ru-RU"/>
        </w:rPr>
        <w:lastRenderedPageBreak/>
        <w:drawing>
          <wp:inline distT="0" distB="0" distL="0" distR="0" wp14:anchorId="5F03F611" wp14:editId="3603CD88">
            <wp:extent cx="5603392" cy="8825345"/>
            <wp:effectExtent l="0" t="0" r="0" b="0"/>
            <wp:docPr id="29" name="Рисунок 29" descr="C:\Users\Анастасия\Desktop\ПРОЕКТ 2020-2022\ДОГОВОР_№ 213 ГФ_ИЯФ (pdf.io)\ДОГОВОР_№ 213 ГФ_ИЯФ-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астасия\Desktop\ПРОЕКТ 2020-2022\ДОГОВОР_№ 213 ГФ_ИЯФ (pdf.io)\ДОГОВОР_№ 213 ГФ_ИЯФ-1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859" t="4065" r="7216" b="3739"/>
                    <a:stretch/>
                  </pic:blipFill>
                  <pic:spPr bwMode="auto">
                    <a:xfrm>
                      <a:off x="0" y="0"/>
                      <a:ext cx="5601027" cy="8821620"/>
                    </a:xfrm>
                    <a:prstGeom prst="rect">
                      <a:avLst/>
                    </a:prstGeom>
                    <a:noFill/>
                    <a:ln>
                      <a:noFill/>
                    </a:ln>
                    <a:extLst>
                      <a:ext uri="{53640926-AAD7-44D8-BBD7-CCE9431645EC}">
                        <a14:shadowObscured xmlns:a14="http://schemas.microsoft.com/office/drawing/2010/main"/>
                      </a:ext>
                    </a:extLst>
                  </pic:spPr>
                </pic:pic>
              </a:graphicData>
            </a:graphic>
          </wp:inline>
        </w:drawing>
      </w:r>
    </w:p>
    <w:p w:rsidR="00106604" w:rsidRPr="00397309" w:rsidRDefault="00132FF5" w:rsidP="00D57B09">
      <w:pPr>
        <w:spacing w:after="0" w:line="360" w:lineRule="auto"/>
        <w:rPr>
          <w:rFonts w:ascii="Times New Roman" w:hAnsi="Times New Roman" w:cs="Times New Roman"/>
        </w:rPr>
      </w:pPr>
      <w:r w:rsidRPr="000077DD">
        <w:rPr>
          <w:rFonts w:ascii="Times New Roman" w:hAnsi="Times New Roman" w:cs="Times New Roman"/>
          <w:noProof/>
          <w:lang w:eastAsia="ru-RU"/>
        </w:rPr>
        <w:lastRenderedPageBreak/>
        <w:drawing>
          <wp:inline distT="0" distB="0" distL="0" distR="0" wp14:anchorId="4AF0AEB3" wp14:editId="0E6AF022">
            <wp:extent cx="5763490" cy="8488407"/>
            <wp:effectExtent l="0" t="0" r="8890" b="8255"/>
            <wp:docPr id="20" name="Рисунок 20" descr="C:\Users\Анастасия\Desktop\ПРОЕКТ 2020-2022\ДОГОВОР_№ 213 ГФ_ИЯФ (pdf.io)\ДОГОВОР_№ 213 ГФ_ИЯФ-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астасия\Desktop\ПРОЕКТ 2020-2022\ДОГОВОР_№ 213 ГФ_ИЯФ (pdf.io)\ДОГОВОР_№ 213 ГФ_ИЯФ-1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907" t="2892" r="3804" b="7645"/>
                    <a:stretch/>
                  </pic:blipFill>
                  <pic:spPr bwMode="auto">
                    <a:xfrm>
                      <a:off x="0" y="0"/>
                      <a:ext cx="5763489" cy="8488406"/>
                    </a:xfrm>
                    <a:prstGeom prst="rect">
                      <a:avLst/>
                    </a:prstGeom>
                    <a:noFill/>
                    <a:ln>
                      <a:noFill/>
                    </a:ln>
                    <a:extLst>
                      <a:ext uri="{53640926-AAD7-44D8-BBD7-CCE9431645EC}">
                        <a14:shadowObscured xmlns:a14="http://schemas.microsoft.com/office/drawing/2010/main"/>
                      </a:ext>
                    </a:extLst>
                  </pic:spPr>
                </pic:pic>
              </a:graphicData>
            </a:graphic>
          </wp:inline>
        </w:drawing>
      </w:r>
    </w:p>
    <w:sectPr w:rsidR="00106604" w:rsidRPr="00397309" w:rsidSect="009171BF">
      <w:footerReference w:type="default" r:id="rId4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4891" w:rsidRDefault="00344891" w:rsidP="004F3F43">
      <w:pPr>
        <w:spacing w:after="0" w:line="240" w:lineRule="auto"/>
      </w:pPr>
      <w:r>
        <w:separator/>
      </w:r>
    </w:p>
  </w:endnote>
  <w:endnote w:type="continuationSeparator" w:id="0">
    <w:p w:rsidR="00344891" w:rsidRDefault="00344891" w:rsidP="004F3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Interstate">
    <w:altName w:val="Arial"/>
    <w:panose1 w:val="00000000000000000000"/>
    <w:charset w:val="00"/>
    <w:family w:val="swiss"/>
    <w:notTrueType/>
    <w:pitch w:val="default"/>
    <w:sig w:usb0="00000003" w:usb1="00000000" w:usb2="00000000" w:usb3="00000000" w:csb0="00000001" w:csb1="00000000"/>
  </w:font>
  <w:font w:name="Helvetica Neue">
    <w:altName w:val="Times New Roman"/>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0875699"/>
      <w:docPartObj>
        <w:docPartGallery w:val="Page Numbers (Bottom of Page)"/>
        <w:docPartUnique/>
      </w:docPartObj>
    </w:sdtPr>
    <w:sdtContent>
      <w:p w:rsidR="002665F3" w:rsidRDefault="002665F3" w:rsidP="004F3F43">
        <w:pPr>
          <w:pStyle w:val="af2"/>
          <w:jc w:val="center"/>
        </w:pPr>
        <w:r>
          <w:fldChar w:fldCharType="begin"/>
        </w:r>
        <w:r>
          <w:instrText>PAGE   \* MERGEFORMAT</w:instrText>
        </w:r>
        <w:r>
          <w:fldChar w:fldCharType="separate"/>
        </w:r>
        <w:r w:rsidR="00EC7694" w:rsidRPr="00EC7694">
          <w:rPr>
            <w:noProof/>
            <w:lang w:val="ru-RU"/>
          </w:rPr>
          <w:t>27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4891" w:rsidRDefault="00344891" w:rsidP="004F3F43">
      <w:pPr>
        <w:spacing w:after="0" w:line="240" w:lineRule="auto"/>
      </w:pPr>
      <w:r>
        <w:separator/>
      </w:r>
    </w:p>
  </w:footnote>
  <w:footnote w:type="continuationSeparator" w:id="0">
    <w:p w:rsidR="00344891" w:rsidRDefault="00344891" w:rsidP="004F3F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540CE"/>
    <w:multiLevelType w:val="hybridMultilevel"/>
    <w:tmpl w:val="DCFE91C2"/>
    <w:lvl w:ilvl="0" w:tplc="631ED754">
      <w:start w:val="1"/>
      <w:numFmt w:val="bullet"/>
      <w:lvlText w:val="‒"/>
      <w:lvlJc w:val="left"/>
      <w:pPr>
        <w:ind w:left="1287" w:hanging="360"/>
      </w:pPr>
      <w:rPr>
        <w:rFonts w:ascii="Times New Roman" w:hAnsi="Times New Roman" w:cs="Times New Roman" w:hint="default"/>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
    <w:nsid w:val="06DF527A"/>
    <w:multiLevelType w:val="hybridMultilevel"/>
    <w:tmpl w:val="92F413C6"/>
    <w:styleLink w:val="a"/>
    <w:lvl w:ilvl="0" w:tplc="07D6D58A">
      <w:start w:val="1"/>
      <w:numFmt w:val="decimal"/>
      <w:lvlText w:val="%1."/>
      <w:lvlJc w:val="left"/>
      <w:pPr>
        <w:ind w:left="496" w:hanging="496"/>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71A3ED2">
      <w:start w:val="1"/>
      <w:numFmt w:val="decimal"/>
      <w:lvlText w:val="%2."/>
      <w:lvlJc w:val="left"/>
      <w:pPr>
        <w:ind w:left="10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9DC5252">
      <w:start w:val="1"/>
      <w:numFmt w:val="decimal"/>
      <w:lvlText w:val="%3."/>
      <w:lvlJc w:val="left"/>
      <w:pPr>
        <w:ind w:left="18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32C96C6">
      <w:start w:val="1"/>
      <w:numFmt w:val="decimal"/>
      <w:lvlText w:val="%4."/>
      <w:lvlJc w:val="left"/>
      <w:pPr>
        <w:ind w:left="26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68864C">
      <w:start w:val="1"/>
      <w:numFmt w:val="decimal"/>
      <w:lvlText w:val="%5."/>
      <w:lvlJc w:val="left"/>
      <w:pPr>
        <w:ind w:left="34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E2682E8">
      <w:start w:val="1"/>
      <w:numFmt w:val="decimal"/>
      <w:lvlText w:val="%6."/>
      <w:lvlJc w:val="left"/>
      <w:pPr>
        <w:ind w:left="42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19A4B4E">
      <w:start w:val="1"/>
      <w:numFmt w:val="decimal"/>
      <w:lvlText w:val="%7."/>
      <w:lvlJc w:val="left"/>
      <w:pPr>
        <w:ind w:left="50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36692D6">
      <w:start w:val="1"/>
      <w:numFmt w:val="decimal"/>
      <w:lvlText w:val="%8."/>
      <w:lvlJc w:val="left"/>
      <w:pPr>
        <w:ind w:left="58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FA4229A">
      <w:start w:val="1"/>
      <w:numFmt w:val="decimal"/>
      <w:lvlText w:val="%9."/>
      <w:lvlJc w:val="left"/>
      <w:pPr>
        <w:ind w:left="6695" w:hanging="295"/>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nsid w:val="2FEA5EE2"/>
    <w:multiLevelType w:val="hybridMultilevel"/>
    <w:tmpl w:val="92F413C6"/>
    <w:numStyleLink w:val="a"/>
  </w:abstractNum>
  <w:abstractNum w:abstractNumId="3">
    <w:nsid w:val="709C7199"/>
    <w:multiLevelType w:val="hybridMultilevel"/>
    <w:tmpl w:val="9698CF48"/>
    <w:lvl w:ilvl="0" w:tplc="631ED75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lvl w:ilvl="0" w:tplc="56D8FB60">
        <w:start w:val="1"/>
        <w:numFmt w:val="decimal"/>
        <w:lvlText w:val="%1."/>
        <w:lvlJc w:val="left"/>
        <w:pPr>
          <w:tabs>
            <w:tab w:val="left" w:pos="720"/>
            <w:tab w:val="num" w:pos="941"/>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ind w:left="232" w:firstLine="477"/>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3E58184E">
        <w:start w:val="1"/>
        <w:numFmt w:val="decimal"/>
        <w:lvlText w:val="%2."/>
        <w:lvlJc w:val="left"/>
        <w:pPr>
          <w:tabs>
            <w:tab w:val="left" w:pos="720"/>
            <w:tab w:val="left" w:pos="941"/>
            <w:tab w:val="left" w:pos="1440"/>
            <w:tab w:val="num" w:pos="1804"/>
            <w:tab w:val="left" w:pos="2160"/>
            <w:tab w:val="left" w:pos="2880"/>
            <w:tab w:val="left" w:pos="3600"/>
            <w:tab w:val="left" w:pos="4320"/>
            <w:tab w:val="left" w:pos="5040"/>
            <w:tab w:val="left" w:pos="5760"/>
            <w:tab w:val="left" w:pos="6480"/>
            <w:tab w:val="left" w:pos="7200"/>
            <w:tab w:val="left" w:pos="7920"/>
            <w:tab w:val="left" w:pos="8640"/>
            <w:tab w:val="left" w:pos="9132"/>
          </w:tabs>
          <w:ind w:left="10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ACE2C614">
        <w:start w:val="1"/>
        <w:numFmt w:val="decimal"/>
        <w:lvlText w:val="%3."/>
        <w:lvlJc w:val="left"/>
        <w:pPr>
          <w:tabs>
            <w:tab w:val="left" w:pos="720"/>
            <w:tab w:val="left" w:pos="941"/>
            <w:tab w:val="left" w:pos="1440"/>
            <w:tab w:val="left" w:pos="2160"/>
            <w:tab w:val="num" w:pos="2604"/>
            <w:tab w:val="left" w:pos="2880"/>
            <w:tab w:val="left" w:pos="3600"/>
            <w:tab w:val="left" w:pos="4320"/>
            <w:tab w:val="left" w:pos="5040"/>
            <w:tab w:val="left" w:pos="5760"/>
            <w:tab w:val="left" w:pos="6480"/>
            <w:tab w:val="left" w:pos="7200"/>
            <w:tab w:val="left" w:pos="7920"/>
            <w:tab w:val="left" w:pos="8640"/>
            <w:tab w:val="left" w:pos="9132"/>
          </w:tabs>
          <w:ind w:left="18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A2C02524">
        <w:start w:val="1"/>
        <w:numFmt w:val="decimal"/>
        <w:lvlText w:val="%4."/>
        <w:lvlJc w:val="left"/>
        <w:pPr>
          <w:tabs>
            <w:tab w:val="left" w:pos="720"/>
            <w:tab w:val="left" w:pos="941"/>
            <w:tab w:val="left" w:pos="1440"/>
            <w:tab w:val="left" w:pos="2160"/>
            <w:tab w:val="left" w:pos="2880"/>
            <w:tab w:val="num" w:pos="3404"/>
            <w:tab w:val="left" w:pos="3600"/>
            <w:tab w:val="left" w:pos="4320"/>
            <w:tab w:val="left" w:pos="5040"/>
            <w:tab w:val="left" w:pos="5760"/>
            <w:tab w:val="left" w:pos="6480"/>
            <w:tab w:val="left" w:pos="7200"/>
            <w:tab w:val="left" w:pos="7920"/>
            <w:tab w:val="left" w:pos="8640"/>
            <w:tab w:val="left" w:pos="9132"/>
          </w:tabs>
          <w:ind w:left="26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4D6ED2D6">
        <w:start w:val="1"/>
        <w:numFmt w:val="decimal"/>
        <w:lvlText w:val="%5."/>
        <w:lvlJc w:val="left"/>
        <w:pPr>
          <w:tabs>
            <w:tab w:val="left" w:pos="720"/>
            <w:tab w:val="left" w:pos="941"/>
            <w:tab w:val="left" w:pos="1440"/>
            <w:tab w:val="left" w:pos="2160"/>
            <w:tab w:val="left" w:pos="2880"/>
            <w:tab w:val="left" w:pos="3600"/>
            <w:tab w:val="num" w:pos="4204"/>
            <w:tab w:val="left" w:pos="4320"/>
            <w:tab w:val="left" w:pos="5040"/>
            <w:tab w:val="left" w:pos="5760"/>
            <w:tab w:val="left" w:pos="6480"/>
            <w:tab w:val="left" w:pos="7200"/>
            <w:tab w:val="left" w:pos="7920"/>
            <w:tab w:val="left" w:pos="8640"/>
            <w:tab w:val="left" w:pos="9132"/>
          </w:tabs>
          <w:ind w:left="34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F7E24436">
        <w:start w:val="1"/>
        <w:numFmt w:val="decimal"/>
        <w:lvlText w:val="%6."/>
        <w:lvlJc w:val="left"/>
        <w:pPr>
          <w:tabs>
            <w:tab w:val="left" w:pos="720"/>
            <w:tab w:val="left" w:pos="941"/>
            <w:tab w:val="left" w:pos="1440"/>
            <w:tab w:val="left" w:pos="2160"/>
            <w:tab w:val="left" w:pos="2880"/>
            <w:tab w:val="left" w:pos="3600"/>
            <w:tab w:val="left" w:pos="4320"/>
            <w:tab w:val="num" w:pos="5004"/>
            <w:tab w:val="left" w:pos="5040"/>
            <w:tab w:val="left" w:pos="5760"/>
            <w:tab w:val="left" w:pos="6480"/>
            <w:tab w:val="left" w:pos="7200"/>
            <w:tab w:val="left" w:pos="7920"/>
            <w:tab w:val="left" w:pos="8640"/>
            <w:tab w:val="left" w:pos="9132"/>
          </w:tabs>
          <w:ind w:left="42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321EF570">
        <w:start w:val="1"/>
        <w:numFmt w:val="decimal"/>
        <w:lvlText w:val="%7."/>
        <w:lvlJc w:val="left"/>
        <w:pPr>
          <w:tabs>
            <w:tab w:val="left" w:pos="720"/>
            <w:tab w:val="left" w:pos="941"/>
            <w:tab w:val="left" w:pos="1440"/>
            <w:tab w:val="left" w:pos="2160"/>
            <w:tab w:val="left" w:pos="2880"/>
            <w:tab w:val="left" w:pos="3600"/>
            <w:tab w:val="left" w:pos="4320"/>
            <w:tab w:val="left" w:pos="5040"/>
            <w:tab w:val="num" w:pos="5804"/>
            <w:tab w:val="left" w:pos="6480"/>
            <w:tab w:val="left" w:pos="7200"/>
            <w:tab w:val="left" w:pos="7920"/>
            <w:tab w:val="left" w:pos="8640"/>
            <w:tab w:val="left" w:pos="9132"/>
          </w:tabs>
          <w:ind w:left="50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51A6C3AC">
        <w:start w:val="1"/>
        <w:numFmt w:val="decimal"/>
        <w:suff w:val="nothing"/>
        <w:lvlText w:val="%8."/>
        <w:lvlJc w:val="left"/>
        <w:pPr>
          <w:tabs>
            <w:tab w:val="left" w:pos="720"/>
            <w:tab w:val="left" w:pos="941"/>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ind w:left="5895" w:firstLine="538"/>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41F00AF4">
        <w:start w:val="1"/>
        <w:numFmt w:val="decimal"/>
        <w:lvlText w:val="%9."/>
        <w:lvlJc w:val="left"/>
        <w:pPr>
          <w:tabs>
            <w:tab w:val="left" w:pos="720"/>
            <w:tab w:val="left" w:pos="941"/>
            <w:tab w:val="left" w:pos="1440"/>
            <w:tab w:val="left" w:pos="2160"/>
            <w:tab w:val="left" w:pos="2880"/>
            <w:tab w:val="left" w:pos="3600"/>
            <w:tab w:val="left" w:pos="4320"/>
            <w:tab w:val="left" w:pos="5040"/>
            <w:tab w:val="left" w:pos="5760"/>
            <w:tab w:val="left" w:pos="6480"/>
            <w:tab w:val="left" w:pos="7200"/>
            <w:tab w:val="num" w:pos="7404"/>
            <w:tab w:val="left" w:pos="7920"/>
            <w:tab w:val="left" w:pos="8640"/>
            <w:tab w:val="left" w:pos="9132"/>
          </w:tabs>
          <w:ind w:left="6695" w:firstLine="414"/>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7DB"/>
    <w:rsid w:val="000077DD"/>
    <w:rsid w:val="00012C6B"/>
    <w:rsid w:val="00025AAF"/>
    <w:rsid w:val="000263FC"/>
    <w:rsid w:val="00027CAA"/>
    <w:rsid w:val="00036450"/>
    <w:rsid w:val="00043C23"/>
    <w:rsid w:val="00047CA5"/>
    <w:rsid w:val="00055932"/>
    <w:rsid w:val="00055A00"/>
    <w:rsid w:val="00060E93"/>
    <w:rsid w:val="0006744E"/>
    <w:rsid w:val="00070030"/>
    <w:rsid w:val="000736E0"/>
    <w:rsid w:val="00073851"/>
    <w:rsid w:val="00076809"/>
    <w:rsid w:val="000844E9"/>
    <w:rsid w:val="00084673"/>
    <w:rsid w:val="0008604B"/>
    <w:rsid w:val="00087B5A"/>
    <w:rsid w:val="0009776E"/>
    <w:rsid w:val="000A0AB9"/>
    <w:rsid w:val="000A3D27"/>
    <w:rsid w:val="000A6127"/>
    <w:rsid w:val="000A6B52"/>
    <w:rsid w:val="000B5C1F"/>
    <w:rsid w:val="000B62C4"/>
    <w:rsid w:val="000B73BC"/>
    <w:rsid w:val="000C2311"/>
    <w:rsid w:val="000D1D07"/>
    <w:rsid w:val="000D2826"/>
    <w:rsid w:val="000D41E5"/>
    <w:rsid w:val="000E0A97"/>
    <w:rsid w:val="000F5E57"/>
    <w:rsid w:val="00101884"/>
    <w:rsid w:val="001022C6"/>
    <w:rsid w:val="00104107"/>
    <w:rsid w:val="00106604"/>
    <w:rsid w:val="00106D45"/>
    <w:rsid w:val="00111C03"/>
    <w:rsid w:val="00125670"/>
    <w:rsid w:val="00132FF5"/>
    <w:rsid w:val="001337DB"/>
    <w:rsid w:val="00134FAE"/>
    <w:rsid w:val="00153B71"/>
    <w:rsid w:val="0017003D"/>
    <w:rsid w:val="00171F77"/>
    <w:rsid w:val="00197B29"/>
    <w:rsid w:val="001A127C"/>
    <w:rsid w:val="001C16B9"/>
    <w:rsid w:val="001C4B4D"/>
    <w:rsid w:val="001C6696"/>
    <w:rsid w:val="001D044E"/>
    <w:rsid w:val="001D37FE"/>
    <w:rsid w:val="001E1649"/>
    <w:rsid w:val="001E3974"/>
    <w:rsid w:val="001E4098"/>
    <w:rsid w:val="001F7093"/>
    <w:rsid w:val="0020110B"/>
    <w:rsid w:val="00203976"/>
    <w:rsid w:val="00205390"/>
    <w:rsid w:val="0021003A"/>
    <w:rsid w:val="00211818"/>
    <w:rsid w:val="00211BC2"/>
    <w:rsid w:val="00212D30"/>
    <w:rsid w:val="00214371"/>
    <w:rsid w:val="0021523C"/>
    <w:rsid w:val="00227890"/>
    <w:rsid w:val="002328AD"/>
    <w:rsid w:val="00232942"/>
    <w:rsid w:val="00233943"/>
    <w:rsid w:val="00245F39"/>
    <w:rsid w:val="00246538"/>
    <w:rsid w:val="00255514"/>
    <w:rsid w:val="002559FA"/>
    <w:rsid w:val="00264417"/>
    <w:rsid w:val="002665F3"/>
    <w:rsid w:val="002714CA"/>
    <w:rsid w:val="002738EC"/>
    <w:rsid w:val="00274CE1"/>
    <w:rsid w:val="00281592"/>
    <w:rsid w:val="0028356B"/>
    <w:rsid w:val="00285C5A"/>
    <w:rsid w:val="002932CB"/>
    <w:rsid w:val="002A35CA"/>
    <w:rsid w:val="002B22BC"/>
    <w:rsid w:val="002C6764"/>
    <w:rsid w:val="002D5A27"/>
    <w:rsid w:val="00305AA3"/>
    <w:rsid w:val="00311225"/>
    <w:rsid w:val="0032398A"/>
    <w:rsid w:val="0033010A"/>
    <w:rsid w:val="00341BD2"/>
    <w:rsid w:val="00341FC7"/>
    <w:rsid w:val="00343CBE"/>
    <w:rsid w:val="00344891"/>
    <w:rsid w:val="003478DA"/>
    <w:rsid w:val="00361F30"/>
    <w:rsid w:val="00372931"/>
    <w:rsid w:val="00385CE8"/>
    <w:rsid w:val="003864F1"/>
    <w:rsid w:val="00395DB9"/>
    <w:rsid w:val="00397309"/>
    <w:rsid w:val="003A05B4"/>
    <w:rsid w:val="003C2C09"/>
    <w:rsid w:val="003C74AE"/>
    <w:rsid w:val="003D1FF1"/>
    <w:rsid w:val="003E0ACC"/>
    <w:rsid w:val="003E3136"/>
    <w:rsid w:val="003F007F"/>
    <w:rsid w:val="003F2283"/>
    <w:rsid w:val="004014E5"/>
    <w:rsid w:val="00406EEC"/>
    <w:rsid w:val="00414541"/>
    <w:rsid w:val="004428A1"/>
    <w:rsid w:val="00451711"/>
    <w:rsid w:val="004539CB"/>
    <w:rsid w:val="00454431"/>
    <w:rsid w:val="00472888"/>
    <w:rsid w:val="00473FB1"/>
    <w:rsid w:val="004806A4"/>
    <w:rsid w:val="0048581E"/>
    <w:rsid w:val="00487688"/>
    <w:rsid w:val="00491184"/>
    <w:rsid w:val="0049442A"/>
    <w:rsid w:val="004A4E25"/>
    <w:rsid w:val="004C1D9A"/>
    <w:rsid w:val="004C476E"/>
    <w:rsid w:val="004C5B4D"/>
    <w:rsid w:val="004E3597"/>
    <w:rsid w:val="004E3E73"/>
    <w:rsid w:val="004F3F43"/>
    <w:rsid w:val="004F7D7A"/>
    <w:rsid w:val="0050247B"/>
    <w:rsid w:val="00502858"/>
    <w:rsid w:val="005054C6"/>
    <w:rsid w:val="00505B71"/>
    <w:rsid w:val="005107B8"/>
    <w:rsid w:val="0051396B"/>
    <w:rsid w:val="00516788"/>
    <w:rsid w:val="00517090"/>
    <w:rsid w:val="00517B43"/>
    <w:rsid w:val="005277EC"/>
    <w:rsid w:val="005314A1"/>
    <w:rsid w:val="00540751"/>
    <w:rsid w:val="00547C48"/>
    <w:rsid w:val="00552CD0"/>
    <w:rsid w:val="005603E9"/>
    <w:rsid w:val="005639EE"/>
    <w:rsid w:val="00564838"/>
    <w:rsid w:val="00572A71"/>
    <w:rsid w:val="00580B8D"/>
    <w:rsid w:val="0058429E"/>
    <w:rsid w:val="00584859"/>
    <w:rsid w:val="00594EFD"/>
    <w:rsid w:val="005A741C"/>
    <w:rsid w:val="005B09A4"/>
    <w:rsid w:val="005B1C15"/>
    <w:rsid w:val="005B1EEE"/>
    <w:rsid w:val="005B2BFF"/>
    <w:rsid w:val="005B400C"/>
    <w:rsid w:val="005B543A"/>
    <w:rsid w:val="005B565B"/>
    <w:rsid w:val="005C0471"/>
    <w:rsid w:val="005C7674"/>
    <w:rsid w:val="005D5B20"/>
    <w:rsid w:val="005F11D0"/>
    <w:rsid w:val="005F2D9D"/>
    <w:rsid w:val="005F6741"/>
    <w:rsid w:val="00600B86"/>
    <w:rsid w:val="00606FCD"/>
    <w:rsid w:val="006132C2"/>
    <w:rsid w:val="0062447A"/>
    <w:rsid w:val="0062606E"/>
    <w:rsid w:val="0062611A"/>
    <w:rsid w:val="006347F0"/>
    <w:rsid w:val="00640BCF"/>
    <w:rsid w:val="00645A2D"/>
    <w:rsid w:val="0066113C"/>
    <w:rsid w:val="006630BE"/>
    <w:rsid w:val="006757D1"/>
    <w:rsid w:val="00676D71"/>
    <w:rsid w:val="00677A2D"/>
    <w:rsid w:val="00681786"/>
    <w:rsid w:val="00682D80"/>
    <w:rsid w:val="006836EA"/>
    <w:rsid w:val="00696A22"/>
    <w:rsid w:val="006A6A68"/>
    <w:rsid w:val="006A6F00"/>
    <w:rsid w:val="006C5C45"/>
    <w:rsid w:val="006E3FB5"/>
    <w:rsid w:val="006E771E"/>
    <w:rsid w:val="006F2EBC"/>
    <w:rsid w:val="00700425"/>
    <w:rsid w:val="00713D77"/>
    <w:rsid w:val="007162FC"/>
    <w:rsid w:val="00730675"/>
    <w:rsid w:val="00730FC7"/>
    <w:rsid w:val="007422FF"/>
    <w:rsid w:val="0074367B"/>
    <w:rsid w:val="00743FEB"/>
    <w:rsid w:val="007477E2"/>
    <w:rsid w:val="007643FB"/>
    <w:rsid w:val="0077478A"/>
    <w:rsid w:val="00775E49"/>
    <w:rsid w:val="007927A8"/>
    <w:rsid w:val="00793176"/>
    <w:rsid w:val="007A023F"/>
    <w:rsid w:val="007B3780"/>
    <w:rsid w:val="007C1C57"/>
    <w:rsid w:val="007C28A7"/>
    <w:rsid w:val="007D7149"/>
    <w:rsid w:val="007E16FF"/>
    <w:rsid w:val="007E2D5D"/>
    <w:rsid w:val="007E5DA5"/>
    <w:rsid w:val="007F2B2C"/>
    <w:rsid w:val="007F2F34"/>
    <w:rsid w:val="0081753A"/>
    <w:rsid w:val="00817F60"/>
    <w:rsid w:val="00821112"/>
    <w:rsid w:val="00833F14"/>
    <w:rsid w:val="00836C6D"/>
    <w:rsid w:val="008402FF"/>
    <w:rsid w:val="008421CA"/>
    <w:rsid w:val="00850D3F"/>
    <w:rsid w:val="0085234C"/>
    <w:rsid w:val="00853391"/>
    <w:rsid w:val="00865CA4"/>
    <w:rsid w:val="0087131D"/>
    <w:rsid w:val="00880B52"/>
    <w:rsid w:val="00884647"/>
    <w:rsid w:val="0088583B"/>
    <w:rsid w:val="00893665"/>
    <w:rsid w:val="00897F41"/>
    <w:rsid w:val="008A475C"/>
    <w:rsid w:val="008C3F81"/>
    <w:rsid w:val="008C55DB"/>
    <w:rsid w:val="008C5DF1"/>
    <w:rsid w:val="008D4759"/>
    <w:rsid w:val="008E63EA"/>
    <w:rsid w:val="008F5EFF"/>
    <w:rsid w:val="00901D0C"/>
    <w:rsid w:val="00906EF4"/>
    <w:rsid w:val="00910B5A"/>
    <w:rsid w:val="00911FED"/>
    <w:rsid w:val="009171BF"/>
    <w:rsid w:val="00917693"/>
    <w:rsid w:val="00921ED9"/>
    <w:rsid w:val="00924D48"/>
    <w:rsid w:val="00945112"/>
    <w:rsid w:val="00950F5D"/>
    <w:rsid w:val="00952D79"/>
    <w:rsid w:val="00953DEB"/>
    <w:rsid w:val="00956808"/>
    <w:rsid w:val="0096240C"/>
    <w:rsid w:val="00974165"/>
    <w:rsid w:val="00991A30"/>
    <w:rsid w:val="009A25D8"/>
    <w:rsid w:val="009A292C"/>
    <w:rsid w:val="009A60C6"/>
    <w:rsid w:val="009A7229"/>
    <w:rsid w:val="009B141A"/>
    <w:rsid w:val="009D274A"/>
    <w:rsid w:val="009E3181"/>
    <w:rsid w:val="009E3601"/>
    <w:rsid w:val="009F6866"/>
    <w:rsid w:val="00A04D04"/>
    <w:rsid w:val="00A0655E"/>
    <w:rsid w:val="00A07474"/>
    <w:rsid w:val="00A11828"/>
    <w:rsid w:val="00A26CE7"/>
    <w:rsid w:val="00A3138D"/>
    <w:rsid w:val="00A322A1"/>
    <w:rsid w:val="00A4487A"/>
    <w:rsid w:val="00A61D9F"/>
    <w:rsid w:val="00A76AE2"/>
    <w:rsid w:val="00A85B4F"/>
    <w:rsid w:val="00A96AC0"/>
    <w:rsid w:val="00AA323F"/>
    <w:rsid w:val="00AA4AA6"/>
    <w:rsid w:val="00AB571B"/>
    <w:rsid w:val="00AC076C"/>
    <w:rsid w:val="00AC2DA2"/>
    <w:rsid w:val="00AC5DDD"/>
    <w:rsid w:val="00AC63EE"/>
    <w:rsid w:val="00AC6542"/>
    <w:rsid w:val="00AD0CF0"/>
    <w:rsid w:val="00AD3912"/>
    <w:rsid w:val="00AD50B6"/>
    <w:rsid w:val="00AD55A6"/>
    <w:rsid w:val="00AE6045"/>
    <w:rsid w:val="00B017E2"/>
    <w:rsid w:val="00B03DD5"/>
    <w:rsid w:val="00B051C6"/>
    <w:rsid w:val="00B05321"/>
    <w:rsid w:val="00B05451"/>
    <w:rsid w:val="00B06585"/>
    <w:rsid w:val="00B1516C"/>
    <w:rsid w:val="00B21747"/>
    <w:rsid w:val="00B24A90"/>
    <w:rsid w:val="00B27767"/>
    <w:rsid w:val="00B365C8"/>
    <w:rsid w:val="00B37F22"/>
    <w:rsid w:val="00B42518"/>
    <w:rsid w:val="00B46769"/>
    <w:rsid w:val="00B731EA"/>
    <w:rsid w:val="00B73314"/>
    <w:rsid w:val="00B754BC"/>
    <w:rsid w:val="00B7596C"/>
    <w:rsid w:val="00B82C66"/>
    <w:rsid w:val="00B9500C"/>
    <w:rsid w:val="00BB23BC"/>
    <w:rsid w:val="00BD3B46"/>
    <w:rsid w:val="00BF378B"/>
    <w:rsid w:val="00BF458C"/>
    <w:rsid w:val="00BF6024"/>
    <w:rsid w:val="00BF682E"/>
    <w:rsid w:val="00C01EBC"/>
    <w:rsid w:val="00C02E2A"/>
    <w:rsid w:val="00C06099"/>
    <w:rsid w:val="00C2658A"/>
    <w:rsid w:val="00C26A28"/>
    <w:rsid w:val="00C31D49"/>
    <w:rsid w:val="00C67231"/>
    <w:rsid w:val="00C721CC"/>
    <w:rsid w:val="00C80C4C"/>
    <w:rsid w:val="00C85CCC"/>
    <w:rsid w:val="00C85D0B"/>
    <w:rsid w:val="00C901EA"/>
    <w:rsid w:val="00CB594B"/>
    <w:rsid w:val="00CC096C"/>
    <w:rsid w:val="00CC2F9D"/>
    <w:rsid w:val="00CC30C3"/>
    <w:rsid w:val="00CD5AB4"/>
    <w:rsid w:val="00CE6099"/>
    <w:rsid w:val="00D00243"/>
    <w:rsid w:val="00D010C2"/>
    <w:rsid w:val="00D0185F"/>
    <w:rsid w:val="00D22D01"/>
    <w:rsid w:val="00D3215F"/>
    <w:rsid w:val="00D33165"/>
    <w:rsid w:val="00D42F7F"/>
    <w:rsid w:val="00D437B7"/>
    <w:rsid w:val="00D47DDE"/>
    <w:rsid w:val="00D570F5"/>
    <w:rsid w:val="00D57B09"/>
    <w:rsid w:val="00D60061"/>
    <w:rsid w:val="00D641F9"/>
    <w:rsid w:val="00D64BB2"/>
    <w:rsid w:val="00D7307B"/>
    <w:rsid w:val="00D7665A"/>
    <w:rsid w:val="00D95553"/>
    <w:rsid w:val="00D956B1"/>
    <w:rsid w:val="00DA75D4"/>
    <w:rsid w:val="00DD4373"/>
    <w:rsid w:val="00DF3675"/>
    <w:rsid w:val="00DF6AF2"/>
    <w:rsid w:val="00E066BE"/>
    <w:rsid w:val="00E07B90"/>
    <w:rsid w:val="00E13886"/>
    <w:rsid w:val="00E238E5"/>
    <w:rsid w:val="00E23F23"/>
    <w:rsid w:val="00E251F7"/>
    <w:rsid w:val="00E31615"/>
    <w:rsid w:val="00E3232C"/>
    <w:rsid w:val="00E619E4"/>
    <w:rsid w:val="00E66593"/>
    <w:rsid w:val="00E66E38"/>
    <w:rsid w:val="00E67EA1"/>
    <w:rsid w:val="00E84E37"/>
    <w:rsid w:val="00EA610D"/>
    <w:rsid w:val="00EA6E11"/>
    <w:rsid w:val="00EB07F7"/>
    <w:rsid w:val="00EB2938"/>
    <w:rsid w:val="00EB4A01"/>
    <w:rsid w:val="00EB6B75"/>
    <w:rsid w:val="00EC0879"/>
    <w:rsid w:val="00EC7694"/>
    <w:rsid w:val="00EC7B64"/>
    <w:rsid w:val="00ED71F3"/>
    <w:rsid w:val="00EE0F6A"/>
    <w:rsid w:val="00EE145C"/>
    <w:rsid w:val="00EE3D14"/>
    <w:rsid w:val="00EE74A6"/>
    <w:rsid w:val="00EF4CC9"/>
    <w:rsid w:val="00EF5C2C"/>
    <w:rsid w:val="00F0038B"/>
    <w:rsid w:val="00F04814"/>
    <w:rsid w:val="00F048BF"/>
    <w:rsid w:val="00F05092"/>
    <w:rsid w:val="00F07531"/>
    <w:rsid w:val="00F149C6"/>
    <w:rsid w:val="00F21A83"/>
    <w:rsid w:val="00F23A2D"/>
    <w:rsid w:val="00F3334D"/>
    <w:rsid w:val="00F40D9B"/>
    <w:rsid w:val="00F43E12"/>
    <w:rsid w:val="00F47570"/>
    <w:rsid w:val="00F51C05"/>
    <w:rsid w:val="00F52E65"/>
    <w:rsid w:val="00F55F82"/>
    <w:rsid w:val="00F56F51"/>
    <w:rsid w:val="00F57FD0"/>
    <w:rsid w:val="00F64E0C"/>
    <w:rsid w:val="00F76C25"/>
    <w:rsid w:val="00F77B2F"/>
    <w:rsid w:val="00F818B3"/>
    <w:rsid w:val="00F82943"/>
    <w:rsid w:val="00F84A71"/>
    <w:rsid w:val="00F97E38"/>
    <w:rsid w:val="00FA0BE3"/>
    <w:rsid w:val="00FA1C1D"/>
    <w:rsid w:val="00FA360E"/>
    <w:rsid w:val="00FA3F47"/>
    <w:rsid w:val="00FA5C27"/>
    <w:rsid w:val="00FA71A6"/>
    <w:rsid w:val="00FB575F"/>
    <w:rsid w:val="00FB5FEC"/>
    <w:rsid w:val="00FC6D9C"/>
    <w:rsid w:val="00FE3A5A"/>
    <w:rsid w:val="00FF1E99"/>
    <w:rsid w:val="00FF61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80B8D"/>
  </w:style>
  <w:style w:type="paragraph" w:styleId="1">
    <w:name w:val="heading 1"/>
    <w:basedOn w:val="a0"/>
    <w:next w:val="a0"/>
    <w:link w:val="10"/>
    <w:qFormat/>
    <w:rsid w:val="00134FAE"/>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4">
    <w:name w:val="heading 4"/>
    <w:basedOn w:val="a0"/>
    <w:next w:val="a0"/>
    <w:link w:val="40"/>
    <w:uiPriority w:val="99"/>
    <w:qFormat/>
    <w:rsid w:val="00134FAE"/>
    <w:pPr>
      <w:keepNext/>
      <w:spacing w:after="0" w:line="240" w:lineRule="auto"/>
      <w:jc w:val="center"/>
      <w:outlineLvl w:val="3"/>
    </w:pPr>
    <w:rPr>
      <w:rFonts w:ascii="Times" w:eastAsia="Times New Roman" w:hAnsi="Times" w:cs="Times"/>
      <w:i/>
      <w:iCs/>
      <w:sz w:val="32"/>
      <w:szCs w:val="32"/>
      <w:lang w:val="fr-FR" w:eastAsia="fr-FR"/>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E31615"/>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E31615"/>
    <w:rPr>
      <w:rFonts w:ascii="Tahoma" w:hAnsi="Tahoma" w:cs="Tahoma"/>
      <w:sz w:val="16"/>
      <w:szCs w:val="16"/>
    </w:rPr>
  </w:style>
  <w:style w:type="table" w:styleId="a6">
    <w:name w:val="Table Grid"/>
    <w:basedOn w:val="a2"/>
    <w:rsid w:val="000700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laceholder Text"/>
    <w:basedOn w:val="a1"/>
    <w:uiPriority w:val="99"/>
    <w:semiHidden/>
    <w:rsid w:val="00070030"/>
    <w:rPr>
      <w:color w:val="808080"/>
    </w:rPr>
  </w:style>
  <w:style w:type="paragraph" w:customStyle="1" w:styleId="Pa16">
    <w:name w:val="Pa16"/>
    <w:basedOn w:val="a0"/>
    <w:next w:val="a0"/>
    <w:uiPriority w:val="99"/>
    <w:rsid w:val="00E84E37"/>
    <w:pPr>
      <w:autoSpaceDE w:val="0"/>
      <w:autoSpaceDN w:val="0"/>
      <w:adjustRightInd w:val="0"/>
      <w:spacing w:after="0" w:line="241" w:lineRule="atLeast"/>
    </w:pPr>
    <w:rPr>
      <w:rFonts w:ascii="Interstate" w:hAnsi="Interstate"/>
      <w:sz w:val="24"/>
      <w:szCs w:val="24"/>
    </w:rPr>
  </w:style>
  <w:style w:type="character" w:customStyle="1" w:styleId="A70">
    <w:name w:val="A7"/>
    <w:uiPriority w:val="99"/>
    <w:rsid w:val="00E84E37"/>
    <w:rPr>
      <w:rFonts w:cs="Interstate"/>
      <w:color w:val="000000"/>
      <w:sz w:val="19"/>
      <w:szCs w:val="19"/>
    </w:rPr>
  </w:style>
  <w:style w:type="character" w:customStyle="1" w:styleId="10">
    <w:name w:val="Заголовок 1 Знак"/>
    <w:basedOn w:val="a1"/>
    <w:link w:val="1"/>
    <w:rsid w:val="00134FAE"/>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basedOn w:val="a1"/>
    <w:link w:val="4"/>
    <w:uiPriority w:val="99"/>
    <w:rsid w:val="00134FAE"/>
    <w:rPr>
      <w:rFonts w:ascii="Times" w:eastAsia="Times New Roman" w:hAnsi="Times" w:cs="Times"/>
      <w:i/>
      <w:iCs/>
      <w:sz w:val="32"/>
      <w:szCs w:val="32"/>
      <w:lang w:val="fr-FR" w:eastAsia="fr-FR"/>
    </w:rPr>
  </w:style>
  <w:style w:type="numbering" w:customStyle="1" w:styleId="11">
    <w:name w:val="Нет списка1"/>
    <w:next w:val="a3"/>
    <w:uiPriority w:val="99"/>
    <w:semiHidden/>
    <w:unhideWhenUsed/>
    <w:rsid w:val="00134FAE"/>
  </w:style>
  <w:style w:type="paragraph" w:styleId="a8">
    <w:name w:val="No Spacing"/>
    <w:uiPriority w:val="99"/>
    <w:qFormat/>
    <w:rsid w:val="00134FAE"/>
    <w:pPr>
      <w:widowControl w:val="0"/>
      <w:suppressAutoHyphens/>
      <w:spacing w:after="0" w:line="240" w:lineRule="auto"/>
    </w:pPr>
    <w:rPr>
      <w:rFonts w:ascii="Times New Roman" w:eastAsia="Arial Unicode MS" w:hAnsi="Times New Roman" w:cs="Times New Roman"/>
      <w:color w:val="000000"/>
      <w:sz w:val="24"/>
      <w:szCs w:val="24"/>
      <w:lang w:val="en-US"/>
    </w:rPr>
  </w:style>
  <w:style w:type="paragraph" w:styleId="a9">
    <w:name w:val="footnote text"/>
    <w:basedOn w:val="a0"/>
    <w:link w:val="aa"/>
    <w:uiPriority w:val="99"/>
    <w:semiHidden/>
    <w:unhideWhenUsed/>
    <w:rsid w:val="00134FAE"/>
    <w:pPr>
      <w:spacing w:after="0" w:line="240" w:lineRule="auto"/>
    </w:pPr>
    <w:rPr>
      <w:sz w:val="20"/>
      <w:szCs w:val="20"/>
    </w:rPr>
  </w:style>
  <w:style w:type="character" w:customStyle="1" w:styleId="aa">
    <w:name w:val="Текст сноски Знак"/>
    <w:basedOn w:val="a1"/>
    <w:link w:val="a9"/>
    <w:uiPriority w:val="99"/>
    <w:semiHidden/>
    <w:rsid w:val="00134FAE"/>
    <w:rPr>
      <w:sz w:val="20"/>
      <w:szCs w:val="20"/>
    </w:rPr>
  </w:style>
  <w:style w:type="paragraph" w:styleId="ab">
    <w:name w:val="List Paragraph"/>
    <w:basedOn w:val="a0"/>
    <w:uiPriority w:val="34"/>
    <w:qFormat/>
    <w:rsid w:val="00134FAE"/>
    <w:pPr>
      <w:ind w:left="720"/>
      <w:contextualSpacing/>
    </w:pPr>
  </w:style>
  <w:style w:type="character" w:styleId="ac">
    <w:name w:val="footnote reference"/>
    <w:basedOn w:val="a1"/>
    <w:uiPriority w:val="99"/>
    <w:semiHidden/>
    <w:unhideWhenUsed/>
    <w:rsid w:val="00134FAE"/>
    <w:rPr>
      <w:vertAlign w:val="superscript"/>
    </w:rPr>
  </w:style>
  <w:style w:type="table" w:customStyle="1" w:styleId="12">
    <w:name w:val="Сетка таблицы1"/>
    <w:basedOn w:val="a2"/>
    <w:next w:val="a6"/>
    <w:rsid w:val="00134F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
    <w:name w:val="По умолчанию"/>
    <w:rsid w:val="00134FAE"/>
    <w:pPr>
      <w:spacing w:after="0" w:line="240" w:lineRule="auto"/>
      <w:ind w:left="323" w:hanging="323"/>
    </w:pPr>
    <w:rPr>
      <w:rFonts w:ascii="Helvetica Neue" w:eastAsia="Arial Unicode MS" w:hAnsi="Helvetica Neue" w:cs="Arial Unicode MS"/>
      <w:color w:val="000000"/>
      <w:u w:color="000000"/>
    </w:rPr>
  </w:style>
  <w:style w:type="character" w:customStyle="1" w:styleId="EFRE2018Authors">
    <w:name w:val="EFRE2018 Authors Знак Знак"/>
    <w:basedOn w:val="a1"/>
    <w:link w:val="EFRE2018Authors0"/>
    <w:uiPriority w:val="99"/>
    <w:locked/>
    <w:rsid w:val="00134FAE"/>
    <w:rPr>
      <w:rFonts w:ascii="Times New Roman" w:eastAsia="Times New Roman" w:hAnsi="Times New Roman" w:cs="Times New Roman"/>
      <w:i/>
      <w:iCs/>
      <w:caps/>
      <w:sz w:val="18"/>
      <w:szCs w:val="18"/>
      <w:lang w:eastAsia="ru-RU"/>
    </w:rPr>
  </w:style>
  <w:style w:type="paragraph" w:customStyle="1" w:styleId="EFRE2018Authors0">
    <w:name w:val="EFRE2018 Authors"/>
    <w:basedOn w:val="a0"/>
    <w:link w:val="EFRE2018Authors"/>
    <w:uiPriority w:val="99"/>
    <w:rsid w:val="00134FAE"/>
    <w:pPr>
      <w:suppressAutoHyphens/>
      <w:spacing w:before="120" w:after="120" w:line="220" w:lineRule="atLeast"/>
      <w:jc w:val="center"/>
    </w:pPr>
    <w:rPr>
      <w:rFonts w:ascii="Times New Roman" w:eastAsia="Times New Roman" w:hAnsi="Times New Roman" w:cs="Times New Roman"/>
      <w:i/>
      <w:iCs/>
      <w:caps/>
      <w:sz w:val="18"/>
      <w:szCs w:val="18"/>
      <w:lang w:eastAsia="ru-RU"/>
    </w:rPr>
  </w:style>
  <w:style w:type="character" w:customStyle="1" w:styleId="ae">
    <w:name w:val="Основной текст Знак"/>
    <w:aliases w:val="Знак8 Знак"/>
    <w:basedOn w:val="a1"/>
    <w:link w:val="af"/>
    <w:semiHidden/>
    <w:locked/>
    <w:rsid w:val="00134FAE"/>
    <w:rPr>
      <w:rFonts w:ascii="Times New Roman" w:eastAsia="Times New Roman" w:hAnsi="Times New Roman" w:cs="Times New Roman"/>
      <w:szCs w:val="20"/>
      <w:lang w:val="pl-PL" w:eastAsia="pl-PL"/>
    </w:rPr>
  </w:style>
  <w:style w:type="paragraph" w:styleId="af">
    <w:name w:val="Body Text"/>
    <w:aliases w:val="Знак8"/>
    <w:basedOn w:val="a0"/>
    <w:link w:val="ae"/>
    <w:semiHidden/>
    <w:unhideWhenUsed/>
    <w:rsid w:val="00134FAE"/>
    <w:pPr>
      <w:spacing w:after="0" w:line="240" w:lineRule="auto"/>
      <w:jc w:val="center"/>
    </w:pPr>
    <w:rPr>
      <w:rFonts w:ascii="Times New Roman" w:eastAsia="Times New Roman" w:hAnsi="Times New Roman" w:cs="Times New Roman"/>
      <w:szCs w:val="20"/>
      <w:lang w:val="pl-PL" w:eastAsia="pl-PL"/>
    </w:rPr>
  </w:style>
  <w:style w:type="character" w:customStyle="1" w:styleId="13">
    <w:name w:val="Основной текст Знак1"/>
    <w:basedOn w:val="a1"/>
    <w:uiPriority w:val="99"/>
    <w:semiHidden/>
    <w:rsid w:val="00134FAE"/>
  </w:style>
  <w:style w:type="paragraph" w:styleId="af0">
    <w:name w:val="header"/>
    <w:basedOn w:val="a0"/>
    <w:link w:val="af1"/>
    <w:uiPriority w:val="99"/>
    <w:unhideWhenUsed/>
    <w:rsid w:val="00134FAE"/>
    <w:pPr>
      <w:widowControl w:val="0"/>
      <w:tabs>
        <w:tab w:val="center" w:pos="4677"/>
        <w:tab w:val="right" w:pos="9355"/>
      </w:tabs>
      <w:suppressAutoHyphens/>
      <w:spacing w:after="0" w:line="240" w:lineRule="auto"/>
    </w:pPr>
    <w:rPr>
      <w:rFonts w:ascii="Times New Roman" w:eastAsia="Arial Unicode MS" w:hAnsi="Times New Roman" w:cs="Times New Roman"/>
      <w:color w:val="000000"/>
      <w:sz w:val="24"/>
      <w:szCs w:val="24"/>
      <w:lang w:val="en-US"/>
    </w:rPr>
  </w:style>
  <w:style w:type="character" w:customStyle="1" w:styleId="af1">
    <w:name w:val="Верхний колонтитул Знак"/>
    <w:basedOn w:val="a1"/>
    <w:link w:val="af0"/>
    <w:uiPriority w:val="99"/>
    <w:rsid w:val="00134FAE"/>
    <w:rPr>
      <w:rFonts w:ascii="Times New Roman" w:eastAsia="Arial Unicode MS" w:hAnsi="Times New Roman" w:cs="Times New Roman"/>
      <w:color w:val="000000"/>
      <w:sz w:val="24"/>
      <w:szCs w:val="24"/>
      <w:lang w:val="en-US"/>
    </w:rPr>
  </w:style>
  <w:style w:type="paragraph" w:styleId="af2">
    <w:name w:val="footer"/>
    <w:basedOn w:val="a0"/>
    <w:link w:val="af3"/>
    <w:uiPriority w:val="99"/>
    <w:unhideWhenUsed/>
    <w:rsid w:val="00134FAE"/>
    <w:pPr>
      <w:widowControl w:val="0"/>
      <w:tabs>
        <w:tab w:val="center" w:pos="4677"/>
        <w:tab w:val="right" w:pos="9355"/>
      </w:tabs>
      <w:suppressAutoHyphens/>
      <w:spacing w:after="0" w:line="240" w:lineRule="auto"/>
    </w:pPr>
    <w:rPr>
      <w:rFonts w:ascii="Times New Roman" w:eastAsia="Arial Unicode MS" w:hAnsi="Times New Roman" w:cs="Times New Roman"/>
      <w:color w:val="000000"/>
      <w:sz w:val="24"/>
      <w:szCs w:val="24"/>
      <w:lang w:val="en-US"/>
    </w:rPr>
  </w:style>
  <w:style w:type="character" w:customStyle="1" w:styleId="af3">
    <w:name w:val="Нижний колонтитул Знак"/>
    <w:basedOn w:val="a1"/>
    <w:link w:val="af2"/>
    <w:uiPriority w:val="99"/>
    <w:rsid w:val="00134FAE"/>
    <w:rPr>
      <w:rFonts w:ascii="Times New Roman" w:eastAsia="Arial Unicode MS" w:hAnsi="Times New Roman" w:cs="Times New Roman"/>
      <w:color w:val="000000"/>
      <w:sz w:val="24"/>
      <w:szCs w:val="24"/>
      <w:lang w:val="en-US"/>
    </w:rPr>
  </w:style>
  <w:style w:type="paragraph" w:customStyle="1" w:styleId="af4">
    <w:name w:val="ФММ_Основной_текст"/>
    <w:basedOn w:val="a0"/>
    <w:autoRedefine/>
    <w:uiPriority w:val="99"/>
    <w:rsid w:val="00D010C2"/>
    <w:pPr>
      <w:widowControl w:val="0"/>
      <w:spacing w:after="0" w:line="360" w:lineRule="auto"/>
      <w:contextualSpacing/>
      <w:jc w:val="center"/>
    </w:pPr>
    <w:rPr>
      <w:rFonts w:ascii="Times New Roman" w:eastAsia="Times New Roman" w:hAnsi="Times New Roman" w:cs="Times New Roman"/>
      <w:b/>
      <w:sz w:val="24"/>
      <w:szCs w:val="24"/>
      <w:lang w:eastAsia="ru-RU"/>
    </w:rPr>
  </w:style>
  <w:style w:type="paragraph" w:customStyle="1" w:styleId="af5">
    <w:name w:val="ФММ_Название_Раздела"/>
    <w:basedOn w:val="1"/>
    <w:autoRedefine/>
    <w:uiPriority w:val="99"/>
    <w:rsid w:val="00134FAE"/>
    <w:pPr>
      <w:spacing w:before="0" w:line="360" w:lineRule="auto"/>
      <w:ind w:firstLine="567"/>
      <w:jc w:val="both"/>
    </w:pPr>
    <w:rPr>
      <w:rFonts w:ascii="Times New Roman" w:eastAsia="Times New Roman" w:hAnsi="Times New Roman" w:cs="Times New Roman"/>
      <w:b w:val="0"/>
      <w:i/>
      <w:color w:val="auto"/>
    </w:rPr>
  </w:style>
  <w:style w:type="paragraph" w:customStyle="1" w:styleId="western">
    <w:name w:val="western"/>
    <w:basedOn w:val="a0"/>
    <w:uiPriority w:val="99"/>
    <w:rsid w:val="00134FAE"/>
    <w:pPr>
      <w:spacing w:before="100" w:beforeAutospacing="1" w:after="115" w:line="240" w:lineRule="auto"/>
    </w:pPr>
    <w:rPr>
      <w:rFonts w:ascii="Times New Roman" w:eastAsia="Times New Roman" w:hAnsi="Times New Roman" w:cs="Times New Roman"/>
      <w:color w:val="000000"/>
      <w:sz w:val="24"/>
      <w:szCs w:val="24"/>
      <w:lang w:eastAsia="ru-RU"/>
    </w:rPr>
  </w:style>
  <w:style w:type="paragraph" w:styleId="af6">
    <w:name w:val="Body Text Indent"/>
    <w:basedOn w:val="a0"/>
    <w:link w:val="af7"/>
    <w:uiPriority w:val="99"/>
    <w:semiHidden/>
    <w:unhideWhenUsed/>
    <w:rsid w:val="00134FAE"/>
    <w:pPr>
      <w:widowControl w:val="0"/>
      <w:suppressAutoHyphens/>
      <w:spacing w:after="120" w:line="240" w:lineRule="auto"/>
      <w:ind w:left="283"/>
    </w:pPr>
    <w:rPr>
      <w:rFonts w:ascii="Times New Roman" w:eastAsia="Arial Unicode MS" w:hAnsi="Times New Roman" w:cs="Times New Roman"/>
      <w:color w:val="000000"/>
      <w:sz w:val="24"/>
      <w:szCs w:val="24"/>
      <w:lang w:val="en-US"/>
    </w:rPr>
  </w:style>
  <w:style w:type="character" w:customStyle="1" w:styleId="af7">
    <w:name w:val="Основной текст с отступом Знак"/>
    <w:basedOn w:val="a1"/>
    <w:link w:val="af6"/>
    <w:uiPriority w:val="99"/>
    <w:semiHidden/>
    <w:rsid w:val="00134FAE"/>
    <w:rPr>
      <w:rFonts w:ascii="Times New Roman" w:eastAsia="Arial Unicode MS" w:hAnsi="Times New Roman" w:cs="Times New Roman"/>
      <w:color w:val="000000"/>
      <w:sz w:val="24"/>
      <w:szCs w:val="24"/>
      <w:lang w:val="en-US"/>
    </w:rPr>
  </w:style>
  <w:style w:type="character" w:customStyle="1" w:styleId="af8">
    <w:name w:val="Название Знак"/>
    <w:aliases w:val="Название Знак Знак Знак"/>
    <w:basedOn w:val="a1"/>
    <w:link w:val="af9"/>
    <w:locked/>
    <w:rsid w:val="00134FAE"/>
    <w:rPr>
      <w:rFonts w:ascii="Cambria" w:eastAsia="SimSun" w:hAnsi="Cambria" w:cs="Times New Roman"/>
      <w:b/>
      <w:bCs/>
      <w:kern w:val="28"/>
      <w:sz w:val="32"/>
      <w:szCs w:val="32"/>
      <w:lang w:val="en-US" w:eastAsia="ru-RU"/>
    </w:rPr>
  </w:style>
  <w:style w:type="paragraph" w:styleId="af9">
    <w:name w:val="Title"/>
    <w:aliases w:val="Название Знак Знак"/>
    <w:basedOn w:val="a0"/>
    <w:next w:val="a0"/>
    <w:link w:val="af8"/>
    <w:qFormat/>
    <w:rsid w:val="00134FAE"/>
    <w:pPr>
      <w:tabs>
        <w:tab w:val="left" w:pos="284"/>
      </w:tabs>
      <w:autoSpaceDE w:val="0"/>
      <w:autoSpaceDN w:val="0"/>
      <w:spacing w:after="0" w:line="240" w:lineRule="auto"/>
      <w:jc w:val="center"/>
    </w:pPr>
    <w:rPr>
      <w:rFonts w:ascii="Cambria" w:eastAsia="SimSun" w:hAnsi="Cambria" w:cs="Times New Roman"/>
      <w:b/>
      <w:bCs/>
      <w:kern w:val="28"/>
      <w:sz w:val="32"/>
      <w:szCs w:val="32"/>
      <w:lang w:val="en-US" w:eastAsia="ru-RU"/>
    </w:rPr>
  </w:style>
  <w:style w:type="character" w:customStyle="1" w:styleId="14">
    <w:name w:val="Название Знак1"/>
    <w:basedOn w:val="a1"/>
    <w:uiPriority w:val="10"/>
    <w:rsid w:val="00134FAE"/>
    <w:rPr>
      <w:rFonts w:asciiTheme="majorHAnsi" w:eastAsiaTheme="majorEastAsia" w:hAnsiTheme="majorHAnsi" w:cstheme="majorBidi"/>
      <w:color w:val="17365D" w:themeColor="text2" w:themeShade="BF"/>
      <w:spacing w:val="5"/>
      <w:kern w:val="28"/>
      <w:sz w:val="52"/>
      <w:szCs w:val="52"/>
    </w:rPr>
  </w:style>
  <w:style w:type="character" w:styleId="afa">
    <w:name w:val="Hyperlink"/>
    <w:basedOn w:val="a1"/>
    <w:uiPriority w:val="99"/>
    <w:unhideWhenUsed/>
    <w:rsid w:val="00F97E38"/>
    <w:rPr>
      <w:color w:val="0000FF"/>
      <w:u w:val="single"/>
    </w:rPr>
  </w:style>
  <w:style w:type="character" w:styleId="afb">
    <w:name w:val="annotation reference"/>
    <w:basedOn w:val="a1"/>
    <w:uiPriority w:val="99"/>
    <w:semiHidden/>
    <w:unhideWhenUsed/>
    <w:rsid w:val="00C06099"/>
    <w:rPr>
      <w:sz w:val="16"/>
      <w:szCs w:val="16"/>
    </w:rPr>
  </w:style>
  <w:style w:type="paragraph" w:styleId="afc">
    <w:name w:val="annotation text"/>
    <w:basedOn w:val="a0"/>
    <w:link w:val="afd"/>
    <w:uiPriority w:val="99"/>
    <w:semiHidden/>
    <w:unhideWhenUsed/>
    <w:rsid w:val="00C06099"/>
    <w:pPr>
      <w:spacing w:after="0" w:line="240" w:lineRule="auto"/>
    </w:pPr>
    <w:rPr>
      <w:rFonts w:ascii="Times New Roman" w:eastAsia="Times New Roman" w:hAnsi="Times New Roman" w:cs="Times New Roman"/>
      <w:sz w:val="20"/>
      <w:szCs w:val="20"/>
      <w:lang w:eastAsia="ru-RU"/>
    </w:rPr>
  </w:style>
  <w:style w:type="character" w:customStyle="1" w:styleId="afd">
    <w:name w:val="Текст примечания Знак"/>
    <w:basedOn w:val="a1"/>
    <w:link w:val="afc"/>
    <w:uiPriority w:val="99"/>
    <w:semiHidden/>
    <w:rsid w:val="00C06099"/>
    <w:rPr>
      <w:rFonts w:ascii="Times New Roman" w:eastAsia="Times New Roman" w:hAnsi="Times New Roman" w:cs="Times New Roman"/>
      <w:sz w:val="20"/>
      <w:szCs w:val="20"/>
      <w:lang w:eastAsia="ru-RU"/>
    </w:rPr>
  </w:style>
  <w:style w:type="paragraph" w:customStyle="1" w:styleId="MDPI31text">
    <w:name w:val="MDPI_3.1_text"/>
    <w:qFormat/>
    <w:rsid w:val="00C06099"/>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Afe">
    <w:name w:val="Основной текст A"/>
    <w:rsid w:val="00E07B90"/>
    <w:pPr>
      <w:spacing w:after="0" w:line="240" w:lineRule="auto"/>
      <w:ind w:left="323" w:hanging="323"/>
    </w:pPr>
    <w:rPr>
      <w:rFonts w:ascii="Helvetica Neue" w:eastAsia="Arial Unicode MS" w:hAnsi="Helvetica Neue" w:cs="Arial Unicode MS"/>
      <w:color w:val="000000"/>
      <w:u w:color="000000"/>
      <w:lang w:val="en-US"/>
    </w:rPr>
  </w:style>
  <w:style w:type="table" w:customStyle="1" w:styleId="TableNormal">
    <w:name w:val="Table Normal"/>
    <w:rsid w:val="00E07B90"/>
    <w:pPr>
      <w:spacing w:after="0" w:line="240" w:lineRule="auto"/>
      <w:ind w:left="323" w:hanging="323"/>
    </w:pPr>
    <w:rPr>
      <w:rFonts w:ascii="Times New Roman" w:eastAsia="Arial Unicode MS" w:hAnsi="Times New Roman" w:cs="Times New Roman"/>
      <w:sz w:val="20"/>
      <w:szCs w:val="20"/>
      <w:bdr w:val="none" w:sz="0" w:space="0" w:color="auto" w:frame="1"/>
      <w:lang w:val="en-US"/>
    </w:rPr>
    <w:tblPr>
      <w:tblCellMar>
        <w:top w:w="0" w:type="dxa"/>
        <w:left w:w="0" w:type="dxa"/>
        <w:bottom w:w="0" w:type="dxa"/>
        <w:right w:w="0" w:type="dxa"/>
      </w:tblCellMar>
    </w:tblPr>
  </w:style>
  <w:style w:type="numbering" w:customStyle="1" w:styleId="a">
    <w:name w:val="С числами"/>
    <w:rsid w:val="00E07B90"/>
    <w:pPr>
      <w:numPr>
        <w:numId w:val="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80B8D"/>
  </w:style>
  <w:style w:type="paragraph" w:styleId="1">
    <w:name w:val="heading 1"/>
    <w:basedOn w:val="a0"/>
    <w:next w:val="a0"/>
    <w:link w:val="10"/>
    <w:qFormat/>
    <w:rsid w:val="00134FAE"/>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4">
    <w:name w:val="heading 4"/>
    <w:basedOn w:val="a0"/>
    <w:next w:val="a0"/>
    <w:link w:val="40"/>
    <w:uiPriority w:val="99"/>
    <w:qFormat/>
    <w:rsid w:val="00134FAE"/>
    <w:pPr>
      <w:keepNext/>
      <w:spacing w:after="0" w:line="240" w:lineRule="auto"/>
      <w:jc w:val="center"/>
      <w:outlineLvl w:val="3"/>
    </w:pPr>
    <w:rPr>
      <w:rFonts w:ascii="Times" w:eastAsia="Times New Roman" w:hAnsi="Times" w:cs="Times"/>
      <w:i/>
      <w:iCs/>
      <w:sz w:val="32"/>
      <w:szCs w:val="32"/>
      <w:lang w:val="fr-FR" w:eastAsia="fr-FR"/>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E31615"/>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E31615"/>
    <w:rPr>
      <w:rFonts w:ascii="Tahoma" w:hAnsi="Tahoma" w:cs="Tahoma"/>
      <w:sz w:val="16"/>
      <w:szCs w:val="16"/>
    </w:rPr>
  </w:style>
  <w:style w:type="table" w:styleId="a6">
    <w:name w:val="Table Grid"/>
    <w:basedOn w:val="a2"/>
    <w:rsid w:val="000700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laceholder Text"/>
    <w:basedOn w:val="a1"/>
    <w:uiPriority w:val="99"/>
    <w:semiHidden/>
    <w:rsid w:val="00070030"/>
    <w:rPr>
      <w:color w:val="808080"/>
    </w:rPr>
  </w:style>
  <w:style w:type="paragraph" w:customStyle="1" w:styleId="Pa16">
    <w:name w:val="Pa16"/>
    <w:basedOn w:val="a0"/>
    <w:next w:val="a0"/>
    <w:uiPriority w:val="99"/>
    <w:rsid w:val="00E84E37"/>
    <w:pPr>
      <w:autoSpaceDE w:val="0"/>
      <w:autoSpaceDN w:val="0"/>
      <w:adjustRightInd w:val="0"/>
      <w:spacing w:after="0" w:line="241" w:lineRule="atLeast"/>
    </w:pPr>
    <w:rPr>
      <w:rFonts w:ascii="Interstate" w:hAnsi="Interstate"/>
      <w:sz w:val="24"/>
      <w:szCs w:val="24"/>
    </w:rPr>
  </w:style>
  <w:style w:type="character" w:customStyle="1" w:styleId="A70">
    <w:name w:val="A7"/>
    <w:uiPriority w:val="99"/>
    <w:rsid w:val="00E84E37"/>
    <w:rPr>
      <w:rFonts w:cs="Interstate"/>
      <w:color w:val="000000"/>
      <w:sz w:val="19"/>
      <w:szCs w:val="19"/>
    </w:rPr>
  </w:style>
  <w:style w:type="character" w:customStyle="1" w:styleId="10">
    <w:name w:val="Заголовок 1 Знак"/>
    <w:basedOn w:val="a1"/>
    <w:link w:val="1"/>
    <w:rsid w:val="00134FAE"/>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basedOn w:val="a1"/>
    <w:link w:val="4"/>
    <w:uiPriority w:val="99"/>
    <w:rsid w:val="00134FAE"/>
    <w:rPr>
      <w:rFonts w:ascii="Times" w:eastAsia="Times New Roman" w:hAnsi="Times" w:cs="Times"/>
      <w:i/>
      <w:iCs/>
      <w:sz w:val="32"/>
      <w:szCs w:val="32"/>
      <w:lang w:val="fr-FR" w:eastAsia="fr-FR"/>
    </w:rPr>
  </w:style>
  <w:style w:type="numbering" w:customStyle="1" w:styleId="11">
    <w:name w:val="Нет списка1"/>
    <w:next w:val="a3"/>
    <w:uiPriority w:val="99"/>
    <w:semiHidden/>
    <w:unhideWhenUsed/>
    <w:rsid w:val="00134FAE"/>
  </w:style>
  <w:style w:type="paragraph" w:styleId="a8">
    <w:name w:val="No Spacing"/>
    <w:uiPriority w:val="99"/>
    <w:qFormat/>
    <w:rsid w:val="00134FAE"/>
    <w:pPr>
      <w:widowControl w:val="0"/>
      <w:suppressAutoHyphens/>
      <w:spacing w:after="0" w:line="240" w:lineRule="auto"/>
    </w:pPr>
    <w:rPr>
      <w:rFonts w:ascii="Times New Roman" w:eastAsia="Arial Unicode MS" w:hAnsi="Times New Roman" w:cs="Times New Roman"/>
      <w:color w:val="000000"/>
      <w:sz w:val="24"/>
      <w:szCs w:val="24"/>
      <w:lang w:val="en-US"/>
    </w:rPr>
  </w:style>
  <w:style w:type="paragraph" w:styleId="a9">
    <w:name w:val="footnote text"/>
    <w:basedOn w:val="a0"/>
    <w:link w:val="aa"/>
    <w:uiPriority w:val="99"/>
    <w:semiHidden/>
    <w:unhideWhenUsed/>
    <w:rsid w:val="00134FAE"/>
    <w:pPr>
      <w:spacing w:after="0" w:line="240" w:lineRule="auto"/>
    </w:pPr>
    <w:rPr>
      <w:sz w:val="20"/>
      <w:szCs w:val="20"/>
    </w:rPr>
  </w:style>
  <w:style w:type="character" w:customStyle="1" w:styleId="aa">
    <w:name w:val="Текст сноски Знак"/>
    <w:basedOn w:val="a1"/>
    <w:link w:val="a9"/>
    <w:uiPriority w:val="99"/>
    <w:semiHidden/>
    <w:rsid w:val="00134FAE"/>
    <w:rPr>
      <w:sz w:val="20"/>
      <w:szCs w:val="20"/>
    </w:rPr>
  </w:style>
  <w:style w:type="paragraph" w:styleId="ab">
    <w:name w:val="List Paragraph"/>
    <w:basedOn w:val="a0"/>
    <w:uiPriority w:val="34"/>
    <w:qFormat/>
    <w:rsid w:val="00134FAE"/>
    <w:pPr>
      <w:ind w:left="720"/>
      <w:contextualSpacing/>
    </w:pPr>
  </w:style>
  <w:style w:type="character" w:styleId="ac">
    <w:name w:val="footnote reference"/>
    <w:basedOn w:val="a1"/>
    <w:uiPriority w:val="99"/>
    <w:semiHidden/>
    <w:unhideWhenUsed/>
    <w:rsid w:val="00134FAE"/>
    <w:rPr>
      <w:vertAlign w:val="superscript"/>
    </w:rPr>
  </w:style>
  <w:style w:type="table" w:customStyle="1" w:styleId="12">
    <w:name w:val="Сетка таблицы1"/>
    <w:basedOn w:val="a2"/>
    <w:next w:val="a6"/>
    <w:rsid w:val="00134F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
    <w:name w:val="По умолчанию"/>
    <w:rsid w:val="00134FAE"/>
    <w:pPr>
      <w:spacing w:after="0" w:line="240" w:lineRule="auto"/>
      <w:ind w:left="323" w:hanging="323"/>
    </w:pPr>
    <w:rPr>
      <w:rFonts w:ascii="Helvetica Neue" w:eastAsia="Arial Unicode MS" w:hAnsi="Helvetica Neue" w:cs="Arial Unicode MS"/>
      <w:color w:val="000000"/>
      <w:u w:color="000000"/>
    </w:rPr>
  </w:style>
  <w:style w:type="character" w:customStyle="1" w:styleId="EFRE2018Authors">
    <w:name w:val="EFRE2018 Authors Знак Знак"/>
    <w:basedOn w:val="a1"/>
    <w:link w:val="EFRE2018Authors0"/>
    <w:uiPriority w:val="99"/>
    <w:locked/>
    <w:rsid w:val="00134FAE"/>
    <w:rPr>
      <w:rFonts w:ascii="Times New Roman" w:eastAsia="Times New Roman" w:hAnsi="Times New Roman" w:cs="Times New Roman"/>
      <w:i/>
      <w:iCs/>
      <w:caps/>
      <w:sz w:val="18"/>
      <w:szCs w:val="18"/>
      <w:lang w:eastAsia="ru-RU"/>
    </w:rPr>
  </w:style>
  <w:style w:type="paragraph" w:customStyle="1" w:styleId="EFRE2018Authors0">
    <w:name w:val="EFRE2018 Authors"/>
    <w:basedOn w:val="a0"/>
    <w:link w:val="EFRE2018Authors"/>
    <w:uiPriority w:val="99"/>
    <w:rsid w:val="00134FAE"/>
    <w:pPr>
      <w:suppressAutoHyphens/>
      <w:spacing w:before="120" w:after="120" w:line="220" w:lineRule="atLeast"/>
      <w:jc w:val="center"/>
    </w:pPr>
    <w:rPr>
      <w:rFonts w:ascii="Times New Roman" w:eastAsia="Times New Roman" w:hAnsi="Times New Roman" w:cs="Times New Roman"/>
      <w:i/>
      <w:iCs/>
      <w:caps/>
      <w:sz w:val="18"/>
      <w:szCs w:val="18"/>
      <w:lang w:eastAsia="ru-RU"/>
    </w:rPr>
  </w:style>
  <w:style w:type="character" w:customStyle="1" w:styleId="ae">
    <w:name w:val="Основной текст Знак"/>
    <w:aliases w:val="Знак8 Знак"/>
    <w:basedOn w:val="a1"/>
    <w:link w:val="af"/>
    <w:semiHidden/>
    <w:locked/>
    <w:rsid w:val="00134FAE"/>
    <w:rPr>
      <w:rFonts w:ascii="Times New Roman" w:eastAsia="Times New Roman" w:hAnsi="Times New Roman" w:cs="Times New Roman"/>
      <w:szCs w:val="20"/>
      <w:lang w:val="pl-PL" w:eastAsia="pl-PL"/>
    </w:rPr>
  </w:style>
  <w:style w:type="paragraph" w:styleId="af">
    <w:name w:val="Body Text"/>
    <w:aliases w:val="Знак8"/>
    <w:basedOn w:val="a0"/>
    <w:link w:val="ae"/>
    <w:semiHidden/>
    <w:unhideWhenUsed/>
    <w:rsid w:val="00134FAE"/>
    <w:pPr>
      <w:spacing w:after="0" w:line="240" w:lineRule="auto"/>
      <w:jc w:val="center"/>
    </w:pPr>
    <w:rPr>
      <w:rFonts w:ascii="Times New Roman" w:eastAsia="Times New Roman" w:hAnsi="Times New Roman" w:cs="Times New Roman"/>
      <w:szCs w:val="20"/>
      <w:lang w:val="pl-PL" w:eastAsia="pl-PL"/>
    </w:rPr>
  </w:style>
  <w:style w:type="character" w:customStyle="1" w:styleId="13">
    <w:name w:val="Основной текст Знак1"/>
    <w:basedOn w:val="a1"/>
    <w:uiPriority w:val="99"/>
    <w:semiHidden/>
    <w:rsid w:val="00134FAE"/>
  </w:style>
  <w:style w:type="paragraph" w:styleId="af0">
    <w:name w:val="header"/>
    <w:basedOn w:val="a0"/>
    <w:link w:val="af1"/>
    <w:uiPriority w:val="99"/>
    <w:unhideWhenUsed/>
    <w:rsid w:val="00134FAE"/>
    <w:pPr>
      <w:widowControl w:val="0"/>
      <w:tabs>
        <w:tab w:val="center" w:pos="4677"/>
        <w:tab w:val="right" w:pos="9355"/>
      </w:tabs>
      <w:suppressAutoHyphens/>
      <w:spacing w:after="0" w:line="240" w:lineRule="auto"/>
    </w:pPr>
    <w:rPr>
      <w:rFonts w:ascii="Times New Roman" w:eastAsia="Arial Unicode MS" w:hAnsi="Times New Roman" w:cs="Times New Roman"/>
      <w:color w:val="000000"/>
      <w:sz w:val="24"/>
      <w:szCs w:val="24"/>
      <w:lang w:val="en-US"/>
    </w:rPr>
  </w:style>
  <w:style w:type="character" w:customStyle="1" w:styleId="af1">
    <w:name w:val="Верхний колонтитул Знак"/>
    <w:basedOn w:val="a1"/>
    <w:link w:val="af0"/>
    <w:uiPriority w:val="99"/>
    <w:rsid w:val="00134FAE"/>
    <w:rPr>
      <w:rFonts w:ascii="Times New Roman" w:eastAsia="Arial Unicode MS" w:hAnsi="Times New Roman" w:cs="Times New Roman"/>
      <w:color w:val="000000"/>
      <w:sz w:val="24"/>
      <w:szCs w:val="24"/>
      <w:lang w:val="en-US"/>
    </w:rPr>
  </w:style>
  <w:style w:type="paragraph" w:styleId="af2">
    <w:name w:val="footer"/>
    <w:basedOn w:val="a0"/>
    <w:link w:val="af3"/>
    <w:uiPriority w:val="99"/>
    <w:unhideWhenUsed/>
    <w:rsid w:val="00134FAE"/>
    <w:pPr>
      <w:widowControl w:val="0"/>
      <w:tabs>
        <w:tab w:val="center" w:pos="4677"/>
        <w:tab w:val="right" w:pos="9355"/>
      </w:tabs>
      <w:suppressAutoHyphens/>
      <w:spacing w:after="0" w:line="240" w:lineRule="auto"/>
    </w:pPr>
    <w:rPr>
      <w:rFonts w:ascii="Times New Roman" w:eastAsia="Arial Unicode MS" w:hAnsi="Times New Roman" w:cs="Times New Roman"/>
      <w:color w:val="000000"/>
      <w:sz w:val="24"/>
      <w:szCs w:val="24"/>
      <w:lang w:val="en-US"/>
    </w:rPr>
  </w:style>
  <w:style w:type="character" w:customStyle="1" w:styleId="af3">
    <w:name w:val="Нижний колонтитул Знак"/>
    <w:basedOn w:val="a1"/>
    <w:link w:val="af2"/>
    <w:uiPriority w:val="99"/>
    <w:rsid w:val="00134FAE"/>
    <w:rPr>
      <w:rFonts w:ascii="Times New Roman" w:eastAsia="Arial Unicode MS" w:hAnsi="Times New Roman" w:cs="Times New Roman"/>
      <w:color w:val="000000"/>
      <w:sz w:val="24"/>
      <w:szCs w:val="24"/>
      <w:lang w:val="en-US"/>
    </w:rPr>
  </w:style>
  <w:style w:type="paragraph" w:customStyle="1" w:styleId="af4">
    <w:name w:val="ФММ_Основной_текст"/>
    <w:basedOn w:val="a0"/>
    <w:autoRedefine/>
    <w:uiPriority w:val="99"/>
    <w:rsid w:val="00D010C2"/>
    <w:pPr>
      <w:widowControl w:val="0"/>
      <w:spacing w:after="0" w:line="360" w:lineRule="auto"/>
      <w:contextualSpacing/>
      <w:jc w:val="center"/>
    </w:pPr>
    <w:rPr>
      <w:rFonts w:ascii="Times New Roman" w:eastAsia="Times New Roman" w:hAnsi="Times New Roman" w:cs="Times New Roman"/>
      <w:b/>
      <w:sz w:val="24"/>
      <w:szCs w:val="24"/>
      <w:lang w:eastAsia="ru-RU"/>
    </w:rPr>
  </w:style>
  <w:style w:type="paragraph" w:customStyle="1" w:styleId="af5">
    <w:name w:val="ФММ_Название_Раздела"/>
    <w:basedOn w:val="1"/>
    <w:autoRedefine/>
    <w:uiPriority w:val="99"/>
    <w:rsid w:val="00134FAE"/>
    <w:pPr>
      <w:spacing w:before="0" w:line="360" w:lineRule="auto"/>
      <w:ind w:firstLine="567"/>
      <w:jc w:val="both"/>
    </w:pPr>
    <w:rPr>
      <w:rFonts w:ascii="Times New Roman" w:eastAsia="Times New Roman" w:hAnsi="Times New Roman" w:cs="Times New Roman"/>
      <w:b w:val="0"/>
      <w:i/>
      <w:color w:val="auto"/>
    </w:rPr>
  </w:style>
  <w:style w:type="paragraph" w:customStyle="1" w:styleId="western">
    <w:name w:val="western"/>
    <w:basedOn w:val="a0"/>
    <w:uiPriority w:val="99"/>
    <w:rsid w:val="00134FAE"/>
    <w:pPr>
      <w:spacing w:before="100" w:beforeAutospacing="1" w:after="115" w:line="240" w:lineRule="auto"/>
    </w:pPr>
    <w:rPr>
      <w:rFonts w:ascii="Times New Roman" w:eastAsia="Times New Roman" w:hAnsi="Times New Roman" w:cs="Times New Roman"/>
      <w:color w:val="000000"/>
      <w:sz w:val="24"/>
      <w:szCs w:val="24"/>
      <w:lang w:eastAsia="ru-RU"/>
    </w:rPr>
  </w:style>
  <w:style w:type="paragraph" w:styleId="af6">
    <w:name w:val="Body Text Indent"/>
    <w:basedOn w:val="a0"/>
    <w:link w:val="af7"/>
    <w:uiPriority w:val="99"/>
    <w:semiHidden/>
    <w:unhideWhenUsed/>
    <w:rsid w:val="00134FAE"/>
    <w:pPr>
      <w:widowControl w:val="0"/>
      <w:suppressAutoHyphens/>
      <w:spacing w:after="120" w:line="240" w:lineRule="auto"/>
      <w:ind w:left="283"/>
    </w:pPr>
    <w:rPr>
      <w:rFonts w:ascii="Times New Roman" w:eastAsia="Arial Unicode MS" w:hAnsi="Times New Roman" w:cs="Times New Roman"/>
      <w:color w:val="000000"/>
      <w:sz w:val="24"/>
      <w:szCs w:val="24"/>
      <w:lang w:val="en-US"/>
    </w:rPr>
  </w:style>
  <w:style w:type="character" w:customStyle="1" w:styleId="af7">
    <w:name w:val="Основной текст с отступом Знак"/>
    <w:basedOn w:val="a1"/>
    <w:link w:val="af6"/>
    <w:uiPriority w:val="99"/>
    <w:semiHidden/>
    <w:rsid w:val="00134FAE"/>
    <w:rPr>
      <w:rFonts w:ascii="Times New Roman" w:eastAsia="Arial Unicode MS" w:hAnsi="Times New Roman" w:cs="Times New Roman"/>
      <w:color w:val="000000"/>
      <w:sz w:val="24"/>
      <w:szCs w:val="24"/>
      <w:lang w:val="en-US"/>
    </w:rPr>
  </w:style>
  <w:style w:type="character" w:customStyle="1" w:styleId="af8">
    <w:name w:val="Название Знак"/>
    <w:aliases w:val="Название Знак Знак Знак"/>
    <w:basedOn w:val="a1"/>
    <w:link w:val="af9"/>
    <w:locked/>
    <w:rsid w:val="00134FAE"/>
    <w:rPr>
      <w:rFonts w:ascii="Cambria" w:eastAsia="SimSun" w:hAnsi="Cambria" w:cs="Times New Roman"/>
      <w:b/>
      <w:bCs/>
      <w:kern w:val="28"/>
      <w:sz w:val="32"/>
      <w:szCs w:val="32"/>
      <w:lang w:val="en-US" w:eastAsia="ru-RU"/>
    </w:rPr>
  </w:style>
  <w:style w:type="paragraph" w:styleId="af9">
    <w:name w:val="Title"/>
    <w:aliases w:val="Название Знак Знак"/>
    <w:basedOn w:val="a0"/>
    <w:next w:val="a0"/>
    <w:link w:val="af8"/>
    <w:qFormat/>
    <w:rsid w:val="00134FAE"/>
    <w:pPr>
      <w:tabs>
        <w:tab w:val="left" w:pos="284"/>
      </w:tabs>
      <w:autoSpaceDE w:val="0"/>
      <w:autoSpaceDN w:val="0"/>
      <w:spacing w:after="0" w:line="240" w:lineRule="auto"/>
      <w:jc w:val="center"/>
    </w:pPr>
    <w:rPr>
      <w:rFonts w:ascii="Cambria" w:eastAsia="SimSun" w:hAnsi="Cambria" w:cs="Times New Roman"/>
      <w:b/>
      <w:bCs/>
      <w:kern w:val="28"/>
      <w:sz w:val="32"/>
      <w:szCs w:val="32"/>
      <w:lang w:val="en-US" w:eastAsia="ru-RU"/>
    </w:rPr>
  </w:style>
  <w:style w:type="character" w:customStyle="1" w:styleId="14">
    <w:name w:val="Название Знак1"/>
    <w:basedOn w:val="a1"/>
    <w:uiPriority w:val="10"/>
    <w:rsid w:val="00134FAE"/>
    <w:rPr>
      <w:rFonts w:asciiTheme="majorHAnsi" w:eastAsiaTheme="majorEastAsia" w:hAnsiTheme="majorHAnsi" w:cstheme="majorBidi"/>
      <w:color w:val="17365D" w:themeColor="text2" w:themeShade="BF"/>
      <w:spacing w:val="5"/>
      <w:kern w:val="28"/>
      <w:sz w:val="52"/>
      <w:szCs w:val="52"/>
    </w:rPr>
  </w:style>
  <w:style w:type="character" w:styleId="afa">
    <w:name w:val="Hyperlink"/>
    <w:basedOn w:val="a1"/>
    <w:uiPriority w:val="99"/>
    <w:unhideWhenUsed/>
    <w:rsid w:val="00F97E38"/>
    <w:rPr>
      <w:color w:val="0000FF"/>
      <w:u w:val="single"/>
    </w:rPr>
  </w:style>
  <w:style w:type="character" w:styleId="afb">
    <w:name w:val="annotation reference"/>
    <w:basedOn w:val="a1"/>
    <w:uiPriority w:val="99"/>
    <w:semiHidden/>
    <w:unhideWhenUsed/>
    <w:rsid w:val="00C06099"/>
    <w:rPr>
      <w:sz w:val="16"/>
      <w:szCs w:val="16"/>
    </w:rPr>
  </w:style>
  <w:style w:type="paragraph" w:styleId="afc">
    <w:name w:val="annotation text"/>
    <w:basedOn w:val="a0"/>
    <w:link w:val="afd"/>
    <w:uiPriority w:val="99"/>
    <w:semiHidden/>
    <w:unhideWhenUsed/>
    <w:rsid w:val="00C06099"/>
    <w:pPr>
      <w:spacing w:after="0" w:line="240" w:lineRule="auto"/>
    </w:pPr>
    <w:rPr>
      <w:rFonts w:ascii="Times New Roman" w:eastAsia="Times New Roman" w:hAnsi="Times New Roman" w:cs="Times New Roman"/>
      <w:sz w:val="20"/>
      <w:szCs w:val="20"/>
      <w:lang w:eastAsia="ru-RU"/>
    </w:rPr>
  </w:style>
  <w:style w:type="character" w:customStyle="1" w:styleId="afd">
    <w:name w:val="Текст примечания Знак"/>
    <w:basedOn w:val="a1"/>
    <w:link w:val="afc"/>
    <w:uiPriority w:val="99"/>
    <w:semiHidden/>
    <w:rsid w:val="00C06099"/>
    <w:rPr>
      <w:rFonts w:ascii="Times New Roman" w:eastAsia="Times New Roman" w:hAnsi="Times New Roman" w:cs="Times New Roman"/>
      <w:sz w:val="20"/>
      <w:szCs w:val="20"/>
      <w:lang w:eastAsia="ru-RU"/>
    </w:rPr>
  </w:style>
  <w:style w:type="paragraph" w:customStyle="1" w:styleId="MDPI31text">
    <w:name w:val="MDPI_3.1_text"/>
    <w:qFormat/>
    <w:rsid w:val="00C06099"/>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Afe">
    <w:name w:val="Основной текст A"/>
    <w:rsid w:val="00E07B90"/>
    <w:pPr>
      <w:spacing w:after="0" w:line="240" w:lineRule="auto"/>
      <w:ind w:left="323" w:hanging="323"/>
    </w:pPr>
    <w:rPr>
      <w:rFonts w:ascii="Helvetica Neue" w:eastAsia="Arial Unicode MS" w:hAnsi="Helvetica Neue" w:cs="Arial Unicode MS"/>
      <w:color w:val="000000"/>
      <w:u w:color="000000"/>
      <w:lang w:val="en-US"/>
    </w:rPr>
  </w:style>
  <w:style w:type="table" w:customStyle="1" w:styleId="TableNormal">
    <w:name w:val="Table Normal"/>
    <w:rsid w:val="00E07B90"/>
    <w:pPr>
      <w:spacing w:after="0" w:line="240" w:lineRule="auto"/>
      <w:ind w:left="323" w:hanging="323"/>
    </w:pPr>
    <w:rPr>
      <w:rFonts w:ascii="Times New Roman" w:eastAsia="Arial Unicode MS" w:hAnsi="Times New Roman" w:cs="Times New Roman"/>
      <w:sz w:val="20"/>
      <w:szCs w:val="20"/>
      <w:bdr w:val="none" w:sz="0" w:space="0" w:color="auto" w:frame="1"/>
      <w:lang w:val="en-US"/>
    </w:rPr>
    <w:tblPr>
      <w:tblCellMar>
        <w:top w:w="0" w:type="dxa"/>
        <w:left w:w="0" w:type="dxa"/>
        <w:bottom w:w="0" w:type="dxa"/>
        <w:right w:w="0" w:type="dxa"/>
      </w:tblCellMar>
    </w:tblPr>
  </w:style>
  <w:style w:type="numbering" w:customStyle="1" w:styleId="a">
    <w:name w:val="С числами"/>
    <w:rsid w:val="00E07B90"/>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8913">
      <w:bodyDiv w:val="1"/>
      <w:marLeft w:val="0"/>
      <w:marRight w:val="0"/>
      <w:marTop w:val="0"/>
      <w:marBottom w:val="0"/>
      <w:divBdr>
        <w:top w:val="none" w:sz="0" w:space="0" w:color="auto"/>
        <w:left w:val="none" w:sz="0" w:space="0" w:color="auto"/>
        <w:bottom w:val="none" w:sz="0" w:space="0" w:color="auto"/>
        <w:right w:val="none" w:sz="0" w:space="0" w:color="auto"/>
      </w:divBdr>
    </w:div>
    <w:div w:id="7829011">
      <w:bodyDiv w:val="1"/>
      <w:marLeft w:val="0"/>
      <w:marRight w:val="0"/>
      <w:marTop w:val="0"/>
      <w:marBottom w:val="0"/>
      <w:divBdr>
        <w:top w:val="none" w:sz="0" w:space="0" w:color="auto"/>
        <w:left w:val="none" w:sz="0" w:space="0" w:color="auto"/>
        <w:bottom w:val="none" w:sz="0" w:space="0" w:color="auto"/>
        <w:right w:val="none" w:sz="0" w:space="0" w:color="auto"/>
      </w:divBdr>
    </w:div>
    <w:div w:id="14507219">
      <w:bodyDiv w:val="1"/>
      <w:marLeft w:val="0"/>
      <w:marRight w:val="0"/>
      <w:marTop w:val="0"/>
      <w:marBottom w:val="0"/>
      <w:divBdr>
        <w:top w:val="none" w:sz="0" w:space="0" w:color="auto"/>
        <w:left w:val="none" w:sz="0" w:space="0" w:color="auto"/>
        <w:bottom w:val="none" w:sz="0" w:space="0" w:color="auto"/>
        <w:right w:val="none" w:sz="0" w:space="0" w:color="auto"/>
      </w:divBdr>
    </w:div>
    <w:div w:id="28143595">
      <w:bodyDiv w:val="1"/>
      <w:marLeft w:val="0"/>
      <w:marRight w:val="0"/>
      <w:marTop w:val="0"/>
      <w:marBottom w:val="0"/>
      <w:divBdr>
        <w:top w:val="none" w:sz="0" w:space="0" w:color="auto"/>
        <w:left w:val="none" w:sz="0" w:space="0" w:color="auto"/>
        <w:bottom w:val="none" w:sz="0" w:space="0" w:color="auto"/>
        <w:right w:val="none" w:sz="0" w:space="0" w:color="auto"/>
      </w:divBdr>
    </w:div>
    <w:div w:id="45420904">
      <w:bodyDiv w:val="1"/>
      <w:marLeft w:val="0"/>
      <w:marRight w:val="0"/>
      <w:marTop w:val="0"/>
      <w:marBottom w:val="0"/>
      <w:divBdr>
        <w:top w:val="none" w:sz="0" w:space="0" w:color="auto"/>
        <w:left w:val="none" w:sz="0" w:space="0" w:color="auto"/>
        <w:bottom w:val="none" w:sz="0" w:space="0" w:color="auto"/>
        <w:right w:val="none" w:sz="0" w:space="0" w:color="auto"/>
      </w:divBdr>
    </w:div>
    <w:div w:id="87510058">
      <w:bodyDiv w:val="1"/>
      <w:marLeft w:val="0"/>
      <w:marRight w:val="0"/>
      <w:marTop w:val="0"/>
      <w:marBottom w:val="0"/>
      <w:divBdr>
        <w:top w:val="none" w:sz="0" w:space="0" w:color="auto"/>
        <w:left w:val="none" w:sz="0" w:space="0" w:color="auto"/>
        <w:bottom w:val="none" w:sz="0" w:space="0" w:color="auto"/>
        <w:right w:val="none" w:sz="0" w:space="0" w:color="auto"/>
      </w:divBdr>
    </w:div>
    <w:div w:id="120659777">
      <w:bodyDiv w:val="1"/>
      <w:marLeft w:val="0"/>
      <w:marRight w:val="0"/>
      <w:marTop w:val="0"/>
      <w:marBottom w:val="0"/>
      <w:divBdr>
        <w:top w:val="none" w:sz="0" w:space="0" w:color="auto"/>
        <w:left w:val="none" w:sz="0" w:space="0" w:color="auto"/>
        <w:bottom w:val="none" w:sz="0" w:space="0" w:color="auto"/>
        <w:right w:val="none" w:sz="0" w:space="0" w:color="auto"/>
      </w:divBdr>
    </w:div>
    <w:div w:id="131337042">
      <w:bodyDiv w:val="1"/>
      <w:marLeft w:val="0"/>
      <w:marRight w:val="0"/>
      <w:marTop w:val="0"/>
      <w:marBottom w:val="0"/>
      <w:divBdr>
        <w:top w:val="none" w:sz="0" w:space="0" w:color="auto"/>
        <w:left w:val="none" w:sz="0" w:space="0" w:color="auto"/>
        <w:bottom w:val="none" w:sz="0" w:space="0" w:color="auto"/>
        <w:right w:val="none" w:sz="0" w:space="0" w:color="auto"/>
      </w:divBdr>
    </w:div>
    <w:div w:id="141042923">
      <w:bodyDiv w:val="1"/>
      <w:marLeft w:val="0"/>
      <w:marRight w:val="0"/>
      <w:marTop w:val="0"/>
      <w:marBottom w:val="0"/>
      <w:divBdr>
        <w:top w:val="none" w:sz="0" w:space="0" w:color="auto"/>
        <w:left w:val="none" w:sz="0" w:space="0" w:color="auto"/>
        <w:bottom w:val="none" w:sz="0" w:space="0" w:color="auto"/>
        <w:right w:val="none" w:sz="0" w:space="0" w:color="auto"/>
      </w:divBdr>
    </w:div>
    <w:div w:id="155996123">
      <w:bodyDiv w:val="1"/>
      <w:marLeft w:val="0"/>
      <w:marRight w:val="0"/>
      <w:marTop w:val="0"/>
      <w:marBottom w:val="0"/>
      <w:divBdr>
        <w:top w:val="none" w:sz="0" w:space="0" w:color="auto"/>
        <w:left w:val="none" w:sz="0" w:space="0" w:color="auto"/>
        <w:bottom w:val="none" w:sz="0" w:space="0" w:color="auto"/>
        <w:right w:val="none" w:sz="0" w:space="0" w:color="auto"/>
      </w:divBdr>
    </w:div>
    <w:div w:id="173304350">
      <w:bodyDiv w:val="1"/>
      <w:marLeft w:val="0"/>
      <w:marRight w:val="0"/>
      <w:marTop w:val="0"/>
      <w:marBottom w:val="0"/>
      <w:divBdr>
        <w:top w:val="none" w:sz="0" w:space="0" w:color="auto"/>
        <w:left w:val="none" w:sz="0" w:space="0" w:color="auto"/>
        <w:bottom w:val="none" w:sz="0" w:space="0" w:color="auto"/>
        <w:right w:val="none" w:sz="0" w:space="0" w:color="auto"/>
      </w:divBdr>
    </w:div>
    <w:div w:id="219635115">
      <w:bodyDiv w:val="1"/>
      <w:marLeft w:val="0"/>
      <w:marRight w:val="0"/>
      <w:marTop w:val="0"/>
      <w:marBottom w:val="0"/>
      <w:divBdr>
        <w:top w:val="none" w:sz="0" w:space="0" w:color="auto"/>
        <w:left w:val="none" w:sz="0" w:space="0" w:color="auto"/>
        <w:bottom w:val="none" w:sz="0" w:space="0" w:color="auto"/>
        <w:right w:val="none" w:sz="0" w:space="0" w:color="auto"/>
      </w:divBdr>
    </w:div>
    <w:div w:id="236595425">
      <w:bodyDiv w:val="1"/>
      <w:marLeft w:val="0"/>
      <w:marRight w:val="0"/>
      <w:marTop w:val="0"/>
      <w:marBottom w:val="0"/>
      <w:divBdr>
        <w:top w:val="none" w:sz="0" w:space="0" w:color="auto"/>
        <w:left w:val="none" w:sz="0" w:space="0" w:color="auto"/>
        <w:bottom w:val="none" w:sz="0" w:space="0" w:color="auto"/>
        <w:right w:val="none" w:sz="0" w:space="0" w:color="auto"/>
      </w:divBdr>
    </w:div>
    <w:div w:id="249974058">
      <w:bodyDiv w:val="1"/>
      <w:marLeft w:val="0"/>
      <w:marRight w:val="0"/>
      <w:marTop w:val="0"/>
      <w:marBottom w:val="0"/>
      <w:divBdr>
        <w:top w:val="none" w:sz="0" w:space="0" w:color="auto"/>
        <w:left w:val="none" w:sz="0" w:space="0" w:color="auto"/>
        <w:bottom w:val="none" w:sz="0" w:space="0" w:color="auto"/>
        <w:right w:val="none" w:sz="0" w:space="0" w:color="auto"/>
      </w:divBdr>
    </w:div>
    <w:div w:id="253519521">
      <w:bodyDiv w:val="1"/>
      <w:marLeft w:val="0"/>
      <w:marRight w:val="0"/>
      <w:marTop w:val="0"/>
      <w:marBottom w:val="0"/>
      <w:divBdr>
        <w:top w:val="none" w:sz="0" w:space="0" w:color="auto"/>
        <w:left w:val="none" w:sz="0" w:space="0" w:color="auto"/>
        <w:bottom w:val="none" w:sz="0" w:space="0" w:color="auto"/>
        <w:right w:val="none" w:sz="0" w:space="0" w:color="auto"/>
      </w:divBdr>
    </w:div>
    <w:div w:id="262616747">
      <w:bodyDiv w:val="1"/>
      <w:marLeft w:val="0"/>
      <w:marRight w:val="0"/>
      <w:marTop w:val="0"/>
      <w:marBottom w:val="0"/>
      <w:divBdr>
        <w:top w:val="none" w:sz="0" w:space="0" w:color="auto"/>
        <w:left w:val="none" w:sz="0" w:space="0" w:color="auto"/>
        <w:bottom w:val="none" w:sz="0" w:space="0" w:color="auto"/>
        <w:right w:val="none" w:sz="0" w:space="0" w:color="auto"/>
      </w:divBdr>
    </w:div>
    <w:div w:id="263653946">
      <w:bodyDiv w:val="1"/>
      <w:marLeft w:val="0"/>
      <w:marRight w:val="0"/>
      <w:marTop w:val="0"/>
      <w:marBottom w:val="0"/>
      <w:divBdr>
        <w:top w:val="none" w:sz="0" w:space="0" w:color="auto"/>
        <w:left w:val="none" w:sz="0" w:space="0" w:color="auto"/>
        <w:bottom w:val="none" w:sz="0" w:space="0" w:color="auto"/>
        <w:right w:val="none" w:sz="0" w:space="0" w:color="auto"/>
      </w:divBdr>
    </w:div>
    <w:div w:id="287786923">
      <w:bodyDiv w:val="1"/>
      <w:marLeft w:val="0"/>
      <w:marRight w:val="0"/>
      <w:marTop w:val="0"/>
      <w:marBottom w:val="0"/>
      <w:divBdr>
        <w:top w:val="none" w:sz="0" w:space="0" w:color="auto"/>
        <w:left w:val="none" w:sz="0" w:space="0" w:color="auto"/>
        <w:bottom w:val="none" w:sz="0" w:space="0" w:color="auto"/>
        <w:right w:val="none" w:sz="0" w:space="0" w:color="auto"/>
      </w:divBdr>
    </w:div>
    <w:div w:id="291711874">
      <w:bodyDiv w:val="1"/>
      <w:marLeft w:val="0"/>
      <w:marRight w:val="0"/>
      <w:marTop w:val="0"/>
      <w:marBottom w:val="0"/>
      <w:divBdr>
        <w:top w:val="none" w:sz="0" w:space="0" w:color="auto"/>
        <w:left w:val="none" w:sz="0" w:space="0" w:color="auto"/>
        <w:bottom w:val="none" w:sz="0" w:space="0" w:color="auto"/>
        <w:right w:val="none" w:sz="0" w:space="0" w:color="auto"/>
      </w:divBdr>
    </w:div>
    <w:div w:id="297999505">
      <w:bodyDiv w:val="1"/>
      <w:marLeft w:val="0"/>
      <w:marRight w:val="0"/>
      <w:marTop w:val="0"/>
      <w:marBottom w:val="0"/>
      <w:divBdr>
        <w:top w:val="none" w:sz="0" w:space="0" w:color="auto"/>
        <w:left w:val="none" w:sz="0" w:space="0" w:color="auto"/>
        <w:bottom w:val="none" w:sz="0" w:space="0" w:color="auto"/>
        <w:right w:val="none" w:sz="0" w:space="0" w:color="auto"/>
      </w:divBdr>
    </w:div>
    <w:div w:id="305404756">
      <w:bodyDiv w:val="1"/>
      <w:marLeft w:val="0"/>
      <w:marRight w:val="0"/>
      <w:marTop w:val="0"/>
      <w:marBottom w:val="0"/>
      <w:divBdr>
        <w:top w:val="none" w:sz="0" w:space="0" w:color="auto"/>
        <w:left w:val="none" w:sz="0" w:space="0" w:color="auto"/>
        <w:bottom w:val="none" w:sz="0" w:space="0" w:color="auto"/>
        <w:right w:val="none" w:sz="0" w:space="0" w:color="auto"/>
      </w:divBdr>
    </w:div>
    <w:div w:id="341276913">
      <w:bodyDiv w:val="1"/>
      <w:marLeft w:val="0"/>
      <w:marRight w:val="0"/>
      <w:marTop w:val="0"/>
      <w:marBottom w:val="0"/>
      <w:divBdr>
        <w:top w:val="none" w:sz="0" w:space="0" w:color="auto"/>
        <w:left w:val="none" w:sz="0" w:space="0" w:color="auto"/>
        <w:bottom w:val="none" w:sz="0" w:space="0" w:color="auto"/>
        <w:right w:val="none" w:sz="0" w:space="0" w:color="auto"/>
      </w:divBdr>
    </w:div>
    <w:div w:id="343365390">
      <w:bodyDiv w:val="1"/>
      <w:marLeft w:val="0"/>
      <w:marRight w:val="0"/>
      <w:marTop w:val="0"/>
      <w:marBottom w:val="0"/>
      <w:divBdr>
        <w:top w:val="none" w:sz="0" w:space="0" w:color="auto"/>
        <w:left w:val="none" w:sz="0" w:space="0" w:color="auto"/>
        <w:bottom w:val="none" w:sz="0" w:space="0" w:color="auto"/>
        <w:right w:val="none" w:sz="0" w:space="0" w:color="auto"/>
      </w:divBdr>
    </w:div>
    <w:div w:id="351684914">
      <w:bodyDiv w:val="1"/>
      <w:marLeft w:val="0"/>
      <w:marRight w:val="0"/>
      <w:marTop w:val="0"/>
      <w:marBottom w:val="0"/>
      <w:divBdr>
        <w:top w:val="none" w:sz="0" w:space="0" w:color="auto"/>
        <w:left w:val="none" w:sz="0" w:space="0" w:color="auto"/>
        <w:bottom w:val="none" w:sz="0" w:space="0" w:color="auto"/>
        <w:right w:val="none" w:sz="0" w:space="0" w:color="auto"/>
      </w:divBdr>
    </w:div>
    <w:div w:id="357123348">
      <w:bodyDiv w:val="1"/>
      <w:marLeft w:val="0"/>
      <w:marRight w:val="0"/>
      <w:marTop w:val="0"/>
      <w:marBottom w:val="0"/>
      <w:divBdr>
        <w:top w:val="none" w:sz="0" w:space="0" w:color="auto"/>
        <w:left w:val="none" w:sz="0" w:space="0" w:color="auto"/>
        <w:bottom w:val="none" w:sz="0" w:space="0" w:color="auto"/>
        <w:right w:val="none" w:sz="0" w:space="0" w:color="auto"/>
      </w:divBdr>
    </w:div>
    <w:div w:id="371079303">
      <w:bodyDiv w:val="1"/>
      <w:marLeft w:val="0"/>
      <w:marRight w:val="0"/>
      <w:marTop w:val="0"/>
      <w:marBottom w:val="0"/>
      <w:divBdr>
        <w:top w:val="none" w:sz="0" w:space="0" w:color="auto"/>
        <w:left w:val="none" w:sz="0" w:space="0" w:color="auto"/>
        <w:bottom w:val="none" w:sz="0" w:space="0" w:color="auto"/>
        <w:right w:val="none" w:sz="0" w:space="0" w:color="auto"/>
      </w:divBdr>
    </w:div>
    <w:div w:id="410739487">
      <w:bodyDiv w:val="1"/>
      <w:marLeft w:val="0"/>
      <w:marRight w:val="0"/>
      <w:marTop w:val="0"/>
      <w:marBottom w:val="0"/>
      <w:divBdr>
        <w:top w:val="none" w:sz="0" w:space="0" w:color="auto"/>
        <w:left w:val="none" w:sz="0" w:space="0" w:color="auto"/>
        <w:bottom w:val="none" w:sz="0" w:space="0" w:color="auto"/>
        <w:right w:val="none" w:sz="0" w:space="0" w:color="auto"/>
      </w:divBdr>
    </w:div>
    <w:div w:id="418798870">
      <w:bodyDiv w:val="1"/>
      <w:marLeft w:val="0"/>
      <w:marRight w:val="0"/>
      <w:marTop w:val="0"/>
      <w:marBottom w:val="0"/>
      <w:divBdr>
        <w:top w:val="none" w:sz="0" w:space="0" w:color="auto"/>
        <w:left w:val="none" w:sz="0" w:space="0" w:color="auto"/>
        <w:bottom w:val="none" w:sz="0" w:space="0" w:color="auto"/>
        <w:right w:val="none" w:sz="0" w:space="0" w:color="auto"/>
      </w:divBdr>
    </w:div>
    <w:div w:id="447509226">
      <w:bodyDiv w:val="1"/>
      <w:marLeft w:val="0"/>
      <w:marRight w:val="0"/>
      <w:marTop w:val="0"/>
      <w:marBottom w:val="0"/>
      <w:divBdr>
        <w:top w:val="none" w:sz="0" w:space="0" w:color="auto"/>
        <w:left w:val="none" w:sz="0" w:space="0" w:color="auto"/>
        <w:bottom w:val="none" w:sz="0" w:space="0" w:color="auto"/>
        <w:right w:val="none" w:sz="0" w:space="0" w:color="auto"/>
      </w:divBdr>
    </w:div>
    <w:div w:id="461315632">
      <w:bodyDiv w:val="1"/>
      <w:marLeft w:val="0"/>
      <w:marRight w:val="0"/>
      <w:marTop w:val="0"/>
      <w:marBottom w:val="0"/>
      <w:divBdr>
        <w:top w:val="none" w:sz="0" w:space="0" w:color="auto"/>
        <w:left w:val="none" w:sz="0" w:space="0" w:color="auto"/>
        <w:bottom w:val="none" w:sz="0" w:space="0" w:color="auto"/>
        <w:right w:val="none" w:sz="0" w:space="0" w:color="auto"/>
      </w:divBdr>
    </w:div>
    <w:div w:id="477722084">
      <w:bodyDiv w:val="1"/>
      <w:marLeft w:val="0"/>
      <w:marRight w:val="0"/>
      <w:marTop w:val="0"/>
      <w:marBottom w:val="0"/>
      <w:divBdr>
        <w:top w:val="none" w:sz="0" w:space="0" w:color="auto"/>
        <w:left w:val="none" w:sz="0" w:space="0" w:color="auto"/>
        <w:bottom w:val="none" w:sz="0" w:space="0" w:color="auto"/>
        <w:right w:val="none" w:sz="0" w:space="0" w:color="auto"/>
      </w:divBdr>
    </w:div>
    <w:div w:id="482281442">
      <w:bodyDiv w:val="1"/>
      <w:marLeft w:val="0"/>
      <w:marRight w:val="0"/>
      <w:marTop w:val="0"/>
      <w:marBottom w:val="0"/>
      <w:divBdr>
        <w:top w:val="none" w:sz="0" w:space="0" w:color="auto"/>
        <w:left w:val="none" w:sz="0" w:space="0" w:color="auto"/>
        <w:bottom w:val="none" w:sz="0" w:space="0" w:color="auto"/>
        <w:right w:val="none" w:sz="0" w:space="0" w:color="auto"/>
      </w:divBdr>
    </w:div>
    <w:div w:id="489447817">
      <w:bodyDiv w:val="1"/>
      <w:marLeft w:val="0"/>
      <w:marRight w:val="0"/>
      <w:marTop w:val="0"/>
      <w:marBottom w:val="0"/>
      <w:divBdr>
        <w:top w:val="none" w:sz="0" w:space="0" w:color="auto"/>
        <w:left w:val="none" w:sz="0" w:space="0" w:color="auto"/>
        <w:bottom w:val="none" w:sz="0" w:space="0" w:color="auto"/>
        <w:right w:val="none" w:sz="0" w:space="0" w:color="auto"/>
      </w:divBdr>
    </w:div>
    <w:div w:id="493035729">
      <w:bodyDiv w:val="1"/>
      <w:marLeft w:val="0"/>
      <w:marRight w:val="0"/>
      <w:marTop w:val="0"/>
      <w:marBottom w:val="0"/>
      <w:divBdr>
        <w:top w:val="none" w:sz="0" w:space="0" w:color="auto"/>
        <w:left w:val="none" w:sz="0" w:space="0" w:color="auto"/>
        <w:bottom w:val="none" w:sz="0" w:space="0" w:color="auto"/>
        <w:right w:val="none" w:sz="0" w:space="0" w:color="auto"/>
      </w:divBdr>
    </w:div>
    <w:div w:id="495614797">
      <w:bodyDiv w:val="1"/>
      <w:marLeft w:val="0"/>
      <w:marRight w:val="0"/>
      <w:marTop w:val="0"/>
      <w:marBottom w:val="0"/>
      <w:divBdr>
        <w:top w:val="none" w:sz="0" w:space="0" w:color="auto"/>
        <w:left w:val="none" w:sz="0" w:space="0" w:color="auto"/>
        <w:bottom w:val="none" w:sz="0" w:space="0" w:color="auto"/>
        <w:right w:val="none" w:sz="0" w:space="0" w:color="auto"/>
      </w:divBdr>
    </w:div>
    <w:div w:id="506794665">
      <w:bodyDiv w:val="1"/>
      <w:marLeft w:val="0"/>
      <w:marRight w:val="0"/>
      <w:marTop w:val="0"/>
      <w:marBottom w:val="0"/>
      <w:divBdr>
        <w:top w:val="none" w:sz="0" w:space="0" w:color="auto"/>
        <w:left w:val="none" w:sz="0" w:space="0" w:color="auto"/>
        <w:bottom w:val="none" w:sz="0" w:space="0" w:color="auto"/>
        <w:right w:val="none" w:sz="0" w:space="0" w:color="auto"/>
      </w:divBdr>
    </w:div>
    <w:div w:id="517426469">
      <w:bodyDiv w:val="1"/>
      <w:marLeft w:val="0"/>
      <w:marRight w:val="0"/>
      <w:marTop w:val="0"/>
      <w:marBottom w:val="0"/>
      <w:divBdr>
        <w:top w:val="none" w:sz="0" w:space="0" w:color="auto"/>
        <w:left w:val="none" w:sz="0" w:space="0" w:color="auto"/>
        <w:bottom w:val="none" w:sz="0" w:space="0" w:color="auto"/>
        <w:right w:val="none" w:sz="0" w:space="0" w:color="auto"/>
      </w:divBdr>
    </w:div>
    <w:div w:id="529032939">
      <w:bodyDiv w:val="1"/>
      <w:marLeft w:val="0"/>
      <w:marRight w:val="0"/>
      <w:marTop w:val="0"/>
      <w:marBottom w:val="0"/>
      <w:divBdr>
        <w:top w:val="none" w:sz="0" w:space="0" w:color="auto"/>
        <w:left w:val="none" w:sz="0" w:space="0" w:color="auto"/>
        <w:bottom w:val="none" w:sz="0" w:space="0" w:color="auto"/>
        <w:right w:val="none" w:sz="0" w:space="0" w:color="auto"/>
      </w:divBdr>
    </w:div>
    <w:div w:id="534851392">
      <w:bodyDiv w:val="1"/>
      <w:marLeft w:val="0"/>
      <w:marRight w:val="0"/>
      <w:marTop w:val="0"/>
      <w:marBottom w:val="0"/>
      <w:divBdr>
        <w:top w:val="none" w:sz="0" w:space="0" w:color="auto"/>
        <w:left w:val="none" w:sz="0" w:space="0" w:color="auto"/>
        <w:bottom w:val="none" w:sz="0" w:space="0" w:color="auto"/>
        <w:right w:val="none" w:sz="0" w:space="0" w:color="auto"/>
      </w:divBdr>
    </w:div>
    <w:div w:id="535124646">
      <w:bodyDiv w:val="1"/>
      <w:marLeft w:val="0"/>
      <w:marRight w:val="0"/>
      <w:marTop w:val="0"/>
      <w:marBottom w:val="0"/>
      <w:divBdr>
        <w:top w:val="none" w:sz="0" w:space="0" w:color="auto"/>
        <w:left w:val="none" w:sz="0" w:space="0" w:color="auto"/>
        <w:bottom w:val="none" w:sz="0" w:space="0" w:color="auto"/>
        <w:right w:val="none" w:sz="0" w:space="0" w:color="auto"/>
      </w:divBdr>
    </w:div>
    <w:div w:id="548222556">
      <w:bodyDiv w:val="1"/>
      <w:marLeft w:val="0"/>
      <w:marRight w:val="0"/>
      <w:marTop w:val="0"/>
      <w:marBottom w:val="0"/>
      <w:divBdr>
        <w:top w:val="none" w:sz="0" w:space="0" w:color="auto"/>
        <w:left w:val="none" w:sz="0" w:space="0" w:color="auto"/>
        <w:bottom w:val="none" w:sz="0" w:space="0" w:color="auto"/>
        <w:right w:val="none" w:sz="0" w:space="0" w:color="auto"/>
      </w:divBdr>
    </w:div>
    <w:div w:id="548340017">
      <w:bodyDiv w:val="1"/>
      <w:marLeft w:val="0"/>
      <w:marRight w:val="0"/>
      <w:marTop w:val="0"/>
      <w:marBottom w:val="0"/>
      <w:divBdr>
        <w:top w:val="none" w:sz="0" w:space="0" w:color="auto"/>
        <w:left w:val="none" w:sz="0" w:space="0" w:color="auto"/>
        <w:bottom w:val="none" w:sz="0" w:space="0" w:color="auto"/>
        <w:right w:val="none" w:sz="0" w:space="0" w:color="auto"/>
      </w:divBdr>
    </w:div>
    <w:div w:id="585726761">
      <w:bodyDiv w:val="1"/>
      <w:marLeft w:val="0"/>
      <w:marRight w:val="0"/>
      <w:marTop w:val="0"/>
      <w:marBottom w:val="0"/>
      <w:divBdr>
        <w:top w:val="none" w:sz="0" w:space="0" w:color="auto"/>
        <w:left w:val="none" w:sz="0" w:space="0" w:color="auto"/>
        <w:bottom w:val="none" w:sz="0" w:space="0" w:color="auto"/>
        <w:right w:val="none" w:sz="0" w:space="0" w:color="auto"/>
      </w:divBdr>
    </w:div>
    <w:div w:id="618226329">
      <w:bodyDiv w:val="1"/>
      <w:marLeft w:val="0"/>
      <w:marRight w:val="0"/>
      <w:marTop w:val="0"/>
      <w:marBottom w:val="0"/>
      <w:divBdr>
        <w:top w:val="none" w:sz="0" w:space="0" w:color="auto"/>
        <w:left w:val="none" w:sz="0" w:space="0" w:color="auto"/>
        <w:bottom w:val="none" w:sz="0" w:space="0" w:color="auto"/>
        <w:right w:val="none" w:sz="0" w:space="0" w:color="auto"/>
      </w:divBdr>
    </w:div>
    <w:div w:id="643780084">
      <w:bodyDiv w:val="1"/>
      <w:marLeft w:val="0"/>
      <w:marRight w:val="0"/>
      <w:marTop w:val="0"/>
      <w:marBottom w:val="0"/>
      <w:divBdr>
        <w:top w:val="none" w:sz="0" w:space="0" w:color="auto"/>
        <w:left w:val="none" w:sz="0" w:space="0" w:color="auto"/>
        <w:bottom w:val="none" w:sz="0" w:space="0" w:color="auto"/>
        <w:right w:val="none" w:sz="0" w:space="0" w:color="auto"/>
      </w:divBdr>
    </w:div>
    <w:div w:id="646788064">
      <w:bodyDiv w:val="1"/>
      <w:marLeft w:val="0"/>
      <w:marRight w:val="0"/>
      <w:marTop w:val="0"/>
      <w:marBottom w:val="0"/>
      <w:divBdr>
        <w:top w:val="none" w:sz="0" w:space="0" w:color="auto"/>
        <w:left w:val="none" w:sz="0" w:space="0" w:color="auto"/>
        <w:bottom w:val="none" w:sz="0" w:space="0" w:color="auto"/>
        <w:right w:val="none" w:sz="0" w:space="0" w:color="auto"/>
      </w:divBdr>
    </w:div>
    <w:div w:id="648636016">
      <w:bodyDiv w:val="1"/>
      <w:marLeft w:val="0"/>
      <w:marRight w:val="0"/>
      <w:marTop w:val="0"/>
      <w:marBottom w:val="0"/>
      <w:divBdr>
        <w:top w:val="none" w:sz="0" w:space="0" w:color="auto"/>
        <w:left w:val="none" w:sz="0" w:space="0" w:color="auto"/>
        <w:bottom w:val="none" w:sz="0" w:space="0" w:color="auto"/>
        <w:right w:val="none" w:sz="0" w:space="0" w:color="auto"/>
      </w:divBdr>
    </w:div>
    <w:div w:id="654333204">
      <w:bodyDiv w:val="1"/>
      <w:marLeft w:val="0"/>
      <w:marRight w:val="0"/>
      <w:marTop w:val="0"/>
      <w:marBottom w:val="0"/>
      <w:divBdr>
        <w:top w:val="none" w:sz="0" w:space="0" w:color="auto"/>
        <w:left w:val="none" w:sz="0" w:space="0" w:color="auto"/>
        <w:bottom w:val="none" w:sz="0" w:space="0" w:color="auto"/>
        <w:right w:val="none" w:sz="0" w:space="0" w:color="auto"/>
      </w:divBdr>
    </w:div>
    <w:div w:id="666632271">
      <w:bodyDiv w:val="1"/>
      <w:marLeft w:val="0"/>
      <w:marRight w:val="0"/>
      <w:marTop w:val="0"/>
      <w:marBottom w:val="0"/>
      <w:divBdr>
        <w:top w:val="none" w:sz="0" w:space="0" w:color="auto"/>
        <w:left w:val="none" w:sz="0" w:space="0" w:color="auto"/>
        <w:bottom w:val="none" w:sz="0" w:space="0" w:color="auto"/>
        <w:right w:val="none" w:sz="0" w:space="0" w:color="auto"/>
      </w:divBdr>
    </w:div>
    <w:div w:id="681669149">
      <w:bodyDiv w:val="1"/>
      <w:marLeft w:val="0"/>
      <w:marRight w:val="0"/>
      <w:marTop w:val="0"/>
      <w:marBottom w:val="0"/>
      <w:divBdr>
        <w:top w:val="none" w:sz="0" w:space="0" w:color="auto"/>
        <w:left w:val="none" w:sz="0" w:space="0" w:color="auto"/>
        <w:bottom w:val="none" w:sz="0" w:space="0" w:color="auto"/>
        <w:right w:val="none" w:sz="0" w:space="0" w:color="auto"/>
      </w:divBdr>
    </w:div>
    <w:div w:id="693462971">
      <w:bodyDiv w:val="1"/>
      <w:marLeft w:val="0"/>
      <w:marRight w:val="0"/>
      <w:marTop w:val="0"/>
      <w:marBottom w:val="0"/>
      <w:divBdr>
        <w:top w:val="none" w:sz="0" w:space="0" w:color="auto"/>
        <w:left w:val="none" w:sz="0" w:space="0" w:color="auto"/>
        <w:bottom w:val="none" w:sz="0" w:space="0" w:color="auto"/>
        <w:right w:val="none" w:sz="0" w:space="0" w:color="auto"/>
      </w:divBdr>
    </w:div>
    <w:div w:id="720980966">
      <w:bodyDiv w:val="1"/>
      <w:marLeft w:val="0"/>
      <w:marRight w:val="0"/>
      <w:marTop w:val="0"/>
      <w:marBottom w:val="0"/>
      <w:divBdr>
        <w:top w:val="none" w:sz="0" w:space="0" w:color="auto"/>
        <w:left w:val="none" w:sz="0" w:space="0" w:color="auto"/>
        <w:bottom w:val="none" w:sz="0" w:space="0" w:color="auto"/>
        <w:right w:val="none" w:sz="0" w:space="0" w:color="auto"/>
      </w:divBdr>
    </w:div>
    <w:div w:id="722675956">
      <w:bodyDiv w:val="1"/>
      <w:marLeft w:val="0"/>
      <w:marRight w:val="0"/>
      <w:marTop w:val="0"/>
      <w:marBottom w:val="0"/>
      <w:divBdr>
        <w:top w:val="none" w:sz="0" w:space="0" w:color="auto"/>
        <w:left w:val="none" w:sz="0" w:space="0" w:color="auto"/>
        <w:bottom w:val="none" w:sz="0" w:space="0" w:color="auto"/>
        <w:right w:val="none" w:sz="0" w:space="0" w:color="auto"/>
      </w:divBdr>
    </w:div>
    <w:div w:id="735054615">
      <w:bodyDiv w:val="1"/>
      <w:marLeft w:val="0"/>
      <w:marRight w:val="0"/>
      <w:marTop w:val="0"/>
      <w:marBottom w:val="0"/>
      <w:divBdr>
        <w:top w:val="none" w:sz="0" w:space="0" w:color="auto"/>
        <w:left w:val="none" w:sz="0" w:space="0" w:color="auto"/>
        <w:bottom w:val="none" w:sz="0" w:space="0" w:color="auto"/>
        <w:right w:val="none" w:sz="0" w:space="0" w:color="auto"/>
      </w:divBdr>
    </w:div>
    <w:div w:id="748187702">
      <w:bodyDiv w:val="1"/>
      <w:marLeft w:val="0"/>
      <w:marRight w:val="0"/>
      <w:marTop w:val="0"/>
      <w:marBottom w:val="0"/>
      <w:divBdr>
        <w:top w:val="none" w:sz="0" w:space="0" w:color="auto"/>
        <w:left w:val="none" w:sz="0" w:space="0" w:color="auto"/>
        <w:bottom w:val="none" w:sz="0" w:space="0" w:color="auto"/>
        <w:right w:val="none" w:sz="0" w:space="0" w:color="auto"/>
      </w:divBdr>
    </w:div>
    <w:div w:id="756906711">
      <w:bodyDiv w:val="1"/>
      <w:marLeft w:val="0"/>
      <w:marRight w:val="0"/>
      <w:marTop w:val="0"/>
      <w:marBottom w:val="0"/>
      <w:divBdr>
        <w:top w:val="none" w:sz="0" w:space="0" w:color="auto"/>
        <w:left w:val="none" w:sz="0" w:space="0" w:color="auto"/>
        <w:bottom w:val="none" w:sz="0" w:space="0" w:color="auto"/>
        <w:right w:val="none" w:sz="0" w:space="0" w:color="auto"/>
      </w:divBdr>
    </w:div>
    <w:div w:id="764377056">
      <w:bodyDiv w:val="1"/>
      <w:marLeft w:val="0"/>
      <w:marRight w:val="0"/>
      <w:marTop w:val="0"/>
      <w:marBottom w:val="0"/>
      <w:divBdr>
        <w:top w:val="none" w:sz="0" w:space="0" w:color="auto"/>
        <w:left w:val="none" w:sz="0" w:space="0" w:color="auto"/>
        <w:bottom w:val="none" w:sz="0" w:space="0" w:color="auto"/>
        <w:right w:val="none" w:sz="0" w:space="0" w:color="auto"/>
      </w:divBdr>
    </w:div>
    <w:div w:id="785463807">
      <w:bodyDiv w:val="1"/>
      <w:marLeft w:val="0"/>
      <w:marRight w:val="0"/>
      <w:marTop w:val="0"/>
      <w:marBottom w:val="0"/>
      <w:divBdr>
        <w:top w:val="none" w:sz="0" w:space="0" w:color="auto"/>
        <w:left w:val="none" w:sz="0" w:space="0" w:color="auto"/>
        <w:bottom w:val="none" w:sz="0" w:space="0" w:color="auto"/>
        <w:right w:val="none" w:sz="0" w:space="0" w:color="auto"/>
      </w:divBdr>
    </w:div>
    <w:div w:id="791167226">
      <w:bodyDiv w:val="1"/>
      <w:marLeft w:val="0"/>
      <w:marRight w:val="0"/>
      <w:marTop w:val="0"/>
      <w:marBottom w:val="0"/>
      <w:divBdr>
        <w:top w:val="none" w:sz="0" w:space="0" w:color="auto"/>
        <w:left w:val="none" w:sz="0" w:space="0" w:color="auto"/>
        <w:bottom w:val="none" w:sz="0" w:space="0" w:color="auto"/>
        <w:right w:val="none" w:sz="0" w:space="0" w:color="auto"/>
      </w:divBdr>
    </w:div>
    <w:div w:id="791364823">
      <w:bodyDiv w:val="1"/>
      <w:marLeft w:val="0"/>
      <w:marRight w:val="0"/>
      <w:marTop w:val="0"/>
      <w:marBottom w:val="0"/>
      <w:divBdr>
        <w:top w:val="none" w:sz="0" w:space="0" w:color="auto"/>
        <w:left w:val="none" w:sz="0" w:space="0" w:color="auto"/>
        <w:bottom w:val="none" w:sz="0" w:space="0" w:color="auto"/>
        <w:right w:val="none" w:sz="0" w:space="0" w:color="auto"/>
      </w:divBdr>
    </w:div>
    <w:div w:id="807093604">
      <w:bodyDiv w:val="1"/>
      <w:marLeft w:val="0"/>
      <w:marRight w:val="0"/>
      <w:marTop w:val="0"/>
      <w:marBottom w:val="0"/>
      <w:divBdr>
        <w:top w:val="none" w:sz="0" w:space="0" w:color="auto"/>
        <w:left w:val="none" w:sz="0" w:space="0" w:color="auto"/>
        <w:bottom w:val="none" w:sz="0" w:space="0" w:color="auto"/>
        <w:right w:val="none" w:sz="0" w:space="0" w:color="auto"/>
      </w:divBdr>
    </w:div>
    <w:div w:id="819463759">
      <w:bodyDiv w:val="1"/>
      <w:marLeft w:val="0"/>
      <w:marRight w:val="0"/>
      <w:marTop w:val="0"/>
      <w:marBottom w:val="0"/>
      <w:divBdr>
        <w:top w:val="none" w:sz="0" w:space="0" w:color="auto"/>
        <w:left w:val="none" w:sz="0" w:space="0" w:color="auto"/>
        <w:bottom w:val="none" w:sz="0" w:space="0" w:color="auto"/>
        <w:right w:val="none" w:sz="0" w:space="0" w:color="auto"/>
      </w:divBdr>
    </w:div>
    <w:div w:id="856770976">
      <w:bodyDiv w:val="1"/>
      <w:marLeft w:val="0"/>
      <w:marRight w:val="0"/>
      <w:marTop w:val="0"/>
      <w:marBottom w:val="0"/>
      <w:divBdr>
        <w:top w:val="none" w:sz="0" w:space="0" w:color="auto"/>
        <w:left w:val="none" w:sz="0" w:space="0" w:color="auto"/>
        <w:bottom w:val="none" w:sz="0" w:space="0" w:color="auto"/>
        <w:right w:val="none" w:sz="0" w:space="0" w:color="auto"/>
      </w:divBdr>
    </w:div>
    <w:div w:id="862085753">
      <w:bodyDiv w:val="1"/>
      <w:marLeft w:val="0"/>
      <w:marRight w:val="0"/>
      <w:marTop w:val="0"/>
      <w:marBottom w:val="0"/>
      <w:divBdr>
        <w:top w:val="none" w:sz="0" w:space="0" w:color="auto"/>
        <w:left w:val="none" w:sz="0" w:space="0" w:color="auto"/>
        <w:bottom w:val="none" w:sz="0" w:space="0" w:color="auto"/>
        <w:right w:val="none" w:sz="0" w:space="0" w:color="auto"/>
      </w:divBdr>
    </w:div>
    <w:div w:id="881556405">
      <w:bodyDiv w:val="1"/>
      <w:marLeft w:val="0"/>
      <w:marRight w:val="0"/>
      <w:marTop w:val="0"/>
      <w:marBottom w:val="0"/>
      <w:divBdr>
        <w:top w:val="none" w:sz="0" w:space="0" w:color="auto"/>
        <w:left w:val="none" w:sz="0" w:space="0" w:color="auto"/>
        <w:bottom w:val="none" w:sz="0" w:space="0" w:color="auto"/>
        <w:right w:val="none" w:sz="0" w:space="0" w:color="auto"/>
      </w:divBdr>
    </w:div>
    <w:div w:id="916788853">
      <w:bodyDiv w:val="1"/>
      <w:marLeft w:val="0"/>
      <w:marRight w:val="0"/>
      <w:marTop w:val="0"/>
      <w:marBottom w:val="0"/>
      <w:divBdr>
        <w:top w:val="none" w:sz="0" w:space="0" w:color="auto"/>
        <w:left w:val="none" w:sz="0" w:space="0" w:color="auto"/>
        <w:bottom w:val="none" w:sz="0" w:space="0" w:color="auto"/>
        <w:right w:val="none" w:sz="0" w:space="0" w:color="auto"/>
      </w:divBdr>
    </w:div>
    <w:div w:id="931276954">
      <w:bodyDiv w:val="1"/>
      <w:marLeft w:val="0"/>
      <w:marRight w:val="0"/>
      <w:marTop w:val="0"/>
      <w:marBottom w:val="0"/>
      <w:divBdr>
        <w:top w:val="none" w:sz="0" w:space="0" w:color="auto"/>
        <w:left w:val="none" w:sz="0" w:space="0" w:color="auto"/>
        <w:bottom w:val="none" w:sz="0" w:space="0" w:color="auto"/>
        <w:right w:val="none" w:sz="0" w:space="0" w:color="auto"/>
      </w:divBdr>
    </w:div>
    <w:div w:id="951598181">
      <w:bodyDiv w:val="1"/>
      <w:marLeft w:val="0"/>
      <w:marRight w:val="0"/>
      <w:marTop w:val="0"/>
      <w:marBottom w:val="0"/>
      <w:divBdr>
        <w:top w:val="none" w:sz="0" w:space="0" w:color="auto"/>
        <w:left w:val="none" w:sz="0" w:space="0" w:color="auto"/>
        <w:bottom w:val="none" w:sz="0" w:space="0" w:color="auto"/>
        <w:right w:val="none" w:sz="0" w:space="0" w:color="auto"/>
      </w:divBdr>
    </w:div>
    <w:div w:id="955066541">
      <w:bodyDiv w:val="1"/>
      <w:marLeft w:val="0"/>
      <w:marRight w:val="0"/>
      <w:marTop w:val="0"/>
      <w:marBottom w:val="0"/>
      <w:divBdr>
        <w:top w:val="none" w:sz="0" w:space="0" w:color="auto"/>
        <w:left w:val="none" w:sz="0" w:space="0" w:color="auto"/>
        <w:bottom w:val="none" w:sz="0" w:space="0" w:color="auto"/>
        <w:right w:val="none" w:sz="0" w:space="0" w:color="auto"/>
      </w:divBdr>
    </w:div>
    <w:div w:id="960188363">
      <w:bodyDiv w:val="1"/>
      <w:marLeft w:val="0"/>
      <w:marRight w:val="0"/>
      <w:marTop w:val="0"/>
      <w:marBottom w:val="0"/>
      <w:divBdr>
        <w:top w:val="none" w:sz="0" w:space="0" w:color="auto"/>
        <w:left w:val="none" w:sz="0" w:space="0" w:color="auto"/>
        <w:bottom w:val="none" w:sz="0" w:space="0" w:color="auto"/>
        <w:right w:val="none" w:sz="0" w:space="0" w:color="auto"/>
      </w:divBdr>
    </w:div>
    <w:div w:id="969895717">
      <w:bodyDiv w:val="1"/>
      <w:marLeft w:val="0"/>
      <w:marRight w:val="0"/>
      <w:marTop w:val="0"/>
      <w:marBottom w:val="0"/>
      <w:divBdr>
        <w:top w:val="none" w:sz="0" w:space="0" w:color="auto"/>
        <w:left w:val="none" w:sz="0" w:space="0" w:color="auto"/>
        <w:bottom w:val="none" w:sz="0" w:space="0" w:color="auto"/>
        <w:right w:val="none" w:sz="0" w:space="0" w:color="auto"/>
      </w:divBdr>
    </w:div>
    <w:div w:id="1014069261">
      <w:bodyDiv w:val="1"/>
      <w:marLeft w:val="0"/>
      <w:marRight w:val="0"/>
      <w:marTop w:val="0"/>
      <w:marBottom w:val="0"/>
      <w:divBdr>
        <w:top w:val="none" w:sz="0" w:space="0" w:color="auto"/>
        <w:left w:val="none" w:sz="0" w:space="0" w:color="auto"/>
        <w:bottom w:val="none" w:sz="0" w:space="0" w:color="auto"/>
        <w:right w:val="none" w:sz="0" w:space="0" w:color="auto"/>
      </w:divBdr>
    </w:div>
    <w:div w:id="1054885893">
      <w:bodyDiv w:val="1"/>
      <w:marLeft w:val="0"/>
      <w:marRight w:val="0"/>
      <w:marTop w:val="0"/>
      <w:marBottom w:val="0"/>
      <w:divBdr>
        <w:top w:val="none" w:sz="0" w:space="0" w:color="auto"/>
        <w:left w:val="none" w:sz="0" w:space="0" w:color="auto"/>
        <w:bottom w:val="none" w:sz="0" w:space="0" w:color="auto"/>
        <w:right w:val="none" w:sz="0" w:space="0" w:color="auto"/>
      </w:divBdr>
    </w:div>
    <w:div w:id="1104686821">
      <w:bodyDiv w:val="1"/>
      <w:marLeft w:val="0"/>
      <w:marRight w:val="0"/>
      <w:marTop w:val="0"/>
      <w:marBottom w:val="0"/>
      <w:divBdr>
        <w:top w:val="none" w:sz="0" w:space="0" w:color="auto"/>
        <w:left w:val="none" w:sz="0" w:space="0" w:color="auto"/>
        <w:bottom w:val="none" w:sz="0" w:space="0" w:color="auto"/>
        <w:right w:val="none" w:sz="0" w:space="0" w:color="auto"/>
      </w:divBdr>
    </w:div>
    <w:div w:id="1104768666">
      <w:bodyDiv w:val="1"/>
      <w:marLeft w:val="0"/>
      <w:marRight w:val="0"/>
      <w:marTop w:val="0"/>
      <w:marBottom w:val="0"/>
      <w:divBdr>
        <w:top w:val="none" w:sz="0" w:space="0" w:color="auto"/>
        <w:left w:val="none" w:sz="0" w:space="0" w:color="auto"/>
        <w:bottom w:val="none" w:sz="0" w:space="0" w:color="auto"/>
        <w:right w:val="none" w:sz="0" w:space="0" w:color="auto"/>
      </w:divBdr>
    </w:div>
    <w:div w:id="1112363304">
      <w:bodyDiv w:val="1"/>
      <w:marLeft w:val="0"/>
      <w:marRight w:val="0"/>
      <w:marTop w:val="0"/>
      <w:marBottom w:val="0"/>
      <w:divBdr>
        <w:top w:val="none" w:sz="0" w:space="0" w:color="auto"/>
        <w:left w:val="none" w:sz="0" w:space="0" w:color="auto"/>
        <w:bottom w:val="none" w:sz="0" w:space="0" w:color="auto"/>
        <w:right w:val="none" w:sz="0" w:space="0" w:color="auto"/>
      </w:divBdr>
    </w:div>
    <w:div w:id="1125540103">
      <w:bodyDiv w:val="1"/>
      <w:marLeft w:val="0"/>
      <w:marRight w:val="0"/>
      <w:marTop w:val="0"/>
      <w:marBottom w:val="0"/>
      <w:divBdr>
        <w:top w:val="none" w:sz="0" w:space="0" w:color="auto"/>
        <w:left w:val="none" w:sz="0" w:space="0" w:color="auto"/>
        <w:bottom w:val="none" w:sz="0" w:space="0" w:color="auto"/>
        <w:right w:val="none" w:sz="0" w:space="0" w:color="auto"/>
      </w:divBdr>
    </w:div>
    <w:div w:id="1136877975">
      <w:bodyDiv w:val="1"/>
      <w:marLeft w:val="0"/>
      <w:marRight w:val="0"/>
      <w:marTop w:val="0"/>
      <w:marBottom w:val="0"/>
      <w:divBdr>
        <w:top w:val="none" w:sz="0" w:space="0" w:color="auto"/>
        <w:left w:val="none" w:sz="0" w:space="0" w:color="auto"/>
        <w:bottom w:val="none" w:sz="0" w:space="0" w:color="auto"/>
        <w:right w:val="none" w:sz="0" w:space="0" w:color="auto"/>
      </w:divBdr>
    </w:div>
    <w:div w:id="1160459170">
      <w:bodyDiv w:val="1"/>
      <w:marLeft w:val="0"/>
      <w:marRight w:val="0"/>
      <w:marTop w:val="0"/>
      <w:marBottom w:val="0"/>
      <w:divBdr>
        <w:top w:val="none" w:sz="0" w:space="0" w:color="auto"/>
        <w:left w:val="none" w:sz="0" w:space="0" w:color="auto"/>
        <w:bottom w:val="none" w:sz="0" w:space="0" w:color="auto"/>
        <w:right w:val="none" w:sz="0" w:space="0" w:color="auto"/>
      </w:divBdr>
    </w:div>
    <w:div w:id="1160584413">
      <w:bodyDiv w:val="1"/>
      <w:marLeft w:val="0"/>
      <w:marRight w:val="0"/>
      <w:marTop w:val="0"/>
      <w:marBottom w:val="0"/>
      <w:divBdr>
        <w:top w:val="none" w:sz="0" w:space="0" w:color="auto"/>
        <w:left w:val="none" w:sz="0" w:space="0" w:color="auto"/>
        <w:bottom w:val="none" w:sz="0" w:space="0" w:color="auto"/>
        <w:right w:val="none" w:sz="0" w:space="0" w:color="auto"/>
      </w:divBdr>
    </w:div>
    <w:div w:id="1179737390">
      <w:bodyDiv w:val="1"/>
      <w:marLeft w:val="0"/>
      <w:marRight w:val="0"/>
      <w:marTop w:val="0"/>
      <w:marBottom w:val="0"/>
      <w:divBdr>
        <w:top w:val="none" w:sz="0" w:space="0" w:color="auto"/>
        <w:left w:val="none" w:sz="0" w:space="0" w:color="auto"/>
        <w:bottom w:val="none" w:sz="0" w:space="0" w:color="auto"/>
        <w:right w:val="none" w:sz="0" w:space="0" w:color="auto"/>
      </w:divBdr>
    </w:div>
    <w:div w:id="1186823228">
      <w:bodyDiv w:val="1"/>
      <w:marLeft w:val="0"/>
      <w:marRight w:val="0"/>
      <w:marTop w:val="0"/>
      <w:marBottom w:val="0"/>
      <w:divBdr>
        <w:top w:val="none" w:sz="0" w:space="0" w:color="auto"/>
        <w:left w:val="none" w:sz="0" w:space="0" w:color="auto"/>
        <w:bottom w:val="none" w:sz="0" w:space="0" w:color="auto"/>
        <w:right w:val="none" w:sz="0" w:space="0" w:color="auto"/>
      </w:divBdr>
    </w:div>
    <w:div w:id="1188525601">
      <w:bodyDiv w:val="1"/>
      <w:marLeft w:val="0"/>
      <w:marRight w:val="0"/>
      <w:marTop w:val="0"/>
      <w:marBottom w:val="0"/>
      <w:divBdr>
        <w:top w:val="none" w:sz="0" w:space="0" w:color="auto"/>
        <w:left w:val="none" w:sz="0" w:space="0" w:color="auto"/>
        <w:bottom w:val="none" w:sz="0" w:space="0" w:color="auto"/>
        <w:right w:val="none" w:sz="0" w:space="0" w:color="auto"/>
      </w:divBdr>
    </w:div>
    <w:div w:id="1205753936">
      <w:bodyDiv w:val="1"/>
      <w:marLeft w:val="0"/>
      <w:marRight w:val="0"/>
      <w:marTop w:val="0"/>
      <w:marBottom w:val="0"/>
      <w:divBdr>
        <w:top w:val="none" w:sz="0" w:space="0" w:color="auto"/>
        <w:left w:val="none" w:sz="0" w:space="0" w:color="auto"/>
        <w:bottom w:val="none" w:sz="0" w:space="0" w:color="auto"/>
        <w:right w:val="none" w:sz="0" w:space="0" w:color="auto"/>
      </w:divBdr>
    </w:div>
    <w:div w:id="1232470424">
      <w:bodyDiv w:val="1"/>
      <w:marLeft w:val="0"/>
      <w:marRight w:val="0"/>
      <w:marTop w:val="0"/>
      <w:marBottom w:val="0"/>
      <w:divBdr>
        <w:top w:val="none" w:sz="0" w:space="0" w:color="auto"/>
        <w:left w:val="none" w:sz="0" w:space="0" w:color="auto"/>
        <w:bottom w:val="none" w:sz="0" w:space="0" w:color="auto"/>
        <w:right w:val="none" w:sz="0" w:space="0" w:color="auto"/>
      </w:divBdr>
    </w:div>
    <w:div w:id="1253054759">
      <w:bodyDiv w:val="1"/>
      <w:marLeft w:val="0"/>
      <w:marRight w:val="0"/>
      <w:marTop w:val="0"/>
      <w:marBottom w:val="0"/>
      <w:divBdr>
        <w:top w:val="none" w:sz="0" w:space="0" w:color="auto"/>
        <w:left w:val="none" w:sz="0" w:space="0" w:color="auto"/>
        <w:bottom w:val="none" w:sz="0" w:space="0" w:color="auto"/>
        <w:right w:val="none" w:sz="0" w:space="0" w:color="auto"/>
      </w:divBdr>
    </w:div>
    <w:div w:id="1256943798">
      <w:bodyDiv w:val="1"/>
      <w:marLeft w:val="0"/>
      <w:marRight w:val="0"/>
      <w:marTop w:val="0"/>
      <w:marBottom w:val="0"/>
      <w:divBdr>
        <w:top w:val="none" w:sz="0" w:space="0" w:color="auto"/>
        <w:left w:val="none" w:sz="0" w:space="0" w:color="auto"/>
        <w:bottom w:val="none" w:sz="0" w:space="0" w:color="auto"/>
        <w:right w:val="none" w:sz="0" w:space="0" w:color="auto"/>
      </w:divBdr>
    </w:div>
    <w:div w:id="1268193304">
      <w:bodyDiv w:val="1"/>
      <w:marLeft w:val="0"/>
      <w:marRight w:val="0"/>
      <w:marTop w:val="0"/>
      <w:marBottom w:val="0"/>
      <w:divBdr>
        <w:top w:val="none" w:sz="0" w:space="0" w:color="auto"/>
        <w:left w:val="none" w:sz="0" w:space="0" w:color="auto"/>
        <w:bottom w:val="none" w:sz="0" w:space="0" w:color="auto"/>
        <w:right w:val="none" w:sz="0" w:space="0" w:color="auto"/>
      </w:divBdr>
    </w:div>
    <w:div w:id="1268804878">
      <w:bodyDiv w:val="1"/>
      <w:marLeft w:val="0"/>
      <w:marRight w:val="0"/>
      <w:marTop w:val="0"/>
      <w:marBottom w:val="0"/>
      <w:divBdr>
        <w:top w:val="none" w:sz="0" w:space="0" w:color="auto"/>
        <w:left w:val="none" w:sz="0" w:space="0" w:color="auto"/>
        <w:bottom w:val="none" w:sz="0" w:space="0" w:color="auto"/>
        <w:right w:val="none" w:sz="0" w:space="0" w:color="auto"/>
      </w:divBdr>
    </w:div>
    <w:div w:id="1308778466">
      <w:bodyDiv w:val="1"/>
      <w:marLeft w:val="0"/>
      <w:marRight w:val="0"/>
      <w:marTop w:val="0"/>
      <w:marBottom w:val="0"/>
      <w:divBdr>
        <w:top w:val="none" w:sz="0" w:space="0" w:color="auto"/>
        <w:left w:val="none" w:sz="0" w:space="0" w:color="auto"/>
        <w:bottom w:val="none" w:sz="0" w:space="0" w:color="auto"/>
        <w:right w:val="none" w:sz="0" w:space="0" w:color="auto"/>
      </w:divBdr>
    </w:div>
    <w:div w:id="1328093976">
      <w:bodyDiv w:val="1"/>
      <w:marLeft w:val="0"/>
      <w:marRight w:val="0"/>
      <w:marTop w:val="0"/>
      <w:marBottom w:val="0"/>
      <w:divBdr>
        <w:top w:val="none" w:sz="0" w:space="0" w:color="auto"/>
        <w:left w:val="none" w:sz="0" w:space="0" w:color="auto"/>
        <w:bottom w:val="none" w:sz="0" w:space="0" w:color="auto"/>
        <w:right w:val="none" w:sz="0" w:space="0" w:color="auto"/>
      </w:divBdr>
    </w:div>
    <w:div w:id="1337878395">
      <w:bodyDiv w:val="1"/>
      <w:marLeft w:val="0"/>
      <w:marRight w:val="0"/>
      <w:marTop w:val="0"/>
      <w:marBottom w:val="0"/>
      <w:divBdr>
        <w:top w:val="none" w:sz="0" w:space="0" w:color="auto"/>
        <w:left w:val="none" w:sz="0" w:space="0" w:color="auto"/>
        <w:bottom w:val="none" w:sz="0" w:space="0" w:color="auto"/>
        <w:right w:val="none" w:sz="0" w:space="0" w:color="auto"/>
      </w:divBdr>
    </w:div>
    <w:div w:id="1352536561">
      <w:bodyDiv w:val="1"/>
      <w:marLeft w:val="0"/>
      <w:marRight w:val="0"/>
      <w:marTop w:val="0"/>
      <w:marBottom w:val="0"/>
      <w:divBdr>
        <w:top w:val="none" w:sz="0" w:space="0" w:color="auto"/>
        <w:left w:val="none" w:sz="0" w:space="0" w:color="auto"/>
        <w:bottom w:val="none" w:sz="0" w:space="0" w:color="auto"/>
        <w:right w:val="none" w:sz="0" w:space="0" w:color="auto"/>
      </w:divBdr>
    </w:div>
    <w:div w:id="1371103828">
      <w:bodyDiv w:val="1"/>
      <w:marLeft w:val="0"/>
      <w:marRight w:val="0"/>
      <w:marTop w:val="0"/>
      <w:marBottom w:val="0"/>
      <w:divBdr>
        <w:top w:val="none" w:sz="0" w:space="0" w:color="auto"/>
        <w:left w:val="none" w:sz="0" w:space="0" w:color="auto"/>
        <w:bottom w:val="none" w:sz="0" w:space="0" w:color="auto"/>
        <w:right w:val="none" w:sz="0" w:space="0" w:color="auto"/>
      </w:divBdr>
    </w:div>
    <w:div w:id="1393239033">
      <w:bodyDiv w:val="1"/>
      <w:marLeft w:val="0"/>
      <w:marRight w:val="0"/>
      <w:marTop w:val="0"/>
      <w:marBottom w:val="0"/>
      <w:divBdr>
        <w:top w:val="none" w:sz="0" w:space="0" w:color="auto"/>
        <w:left w:val="none" w:sz="0" w:space="0" w:color="auto"/>
        <w:bottom w:val="none" w:sz="0" w:space="0" w:color="auto"/>
        <w:right w:val="none" w:sz="0" w:space="0" w:color="auto"/>
      </w:divBdr>
    </w:div>
    <w:div w:id="1410155531">
      <w:bodyDiv w:val="1"/>
      <w:marLeft w:val="0"/>
      <w:marRight w:val="0"/>
      <w:marTop w:val="0"/>
      <w:marBottom w:val="0"/>
      <w:divBdr>
        <w:top w:val="none" w:sz="0" w:space="0" w:color="auto"/>
        <w:left w:val="none" w:sz="0" w:space="0" w:color="auto"/>
        <w:bottom w:val="none" w:sz="0" w:space="0" w:color="auto"/>
        <w:right w:val="none" w:sz="0" w:space="0" w:color="auto"/>
      </w:divBdr>
    </w:div>
    <w:div w:id="1433166888">
      <w:bodyDiv w:val="1"/>
      <w:marLeft w:val="0"/>
      <w:marRight w:val="0"/>
      <w:marTop w:val="0"/>
      <w:marBottom w:val="0"/>
      <w:divBdr>
        <w:top w:val="none" w:sz="0" w:space="0" w:color="auto"/>
        <w:left w:val="none" w:sz="0" w:space="0" w:color="auto"/>
        <w:bottom w:val="none" w:sz="0" w:space="0" w:color="auto"/>
        <w:right w:val="none" w:sz="0" w:space="0" w:color="auto"/>
      </w:divBdr>
    </w:div>
    <w:div w:id="1497767986">
      <w:bodyDiv w:val="1"/>
      <w:marLeft w:val="0"/>
      <w:marRight w:val="0"/>
      <w:marTop w:val="0"/>
      <w:marBottom w:val="0"/>
      <w:divBdr>
        <w:top w:val="none" w:sz="0" w:space="0" w:color="auto"/>
        <w:left w:val="none" w:sz="0" w:space="0" w:color="auto"/>
        <w:bottom w:val="none" w:sz="0" w:space="0" w:color="auto"/>
        <w:right w:val="none" w:sz="0" w:space="0" w:color="auto"/>
      </w:divBdr>
    </w:div>
    <w:div w:id="1522670854">
      <w:bodyDiv w:val="1"/>
      <w:marLeft w:val="0"/>
      <w:marRight w:val="0"/>
      <w:marTop w:val="0"/>
      <w:marBottom w:val="0"/>
      <w:divBdr>
        <w:top w:val="none" w:sz="0" w:space="0" w:color="auto"/>
        <w:left w:val="none" w:sz="0" w:space="0" w:color="auto"/>
        <w:bottom w:val="none" w:sz="0" w:space="0" w:color="auto"/>
        <w:right w:val="none" w:sz="0" w:space="0" w:color="auto"/>
      </w:divBdr>
    </w:div>
    <w:div w:id="1523591943">
      <w:bodyDiv w:val="1"/>
      <w:marLeft w:val="0"/>
      <w:marRight w:val="0"/>
      <w:marTop w:val="0"/>
      <w:marBottom w:val="0"/>
      <w:divBdr>
        <w:top w:val="none" w:sz="0" w:space="0" w:color="auto"/>
        <w:left w:val="none" w:sz="0" w:space="0" w:color="auto"/>
        <w:bottom w:val="none" w:sz="0" w:space="0" w:color="auto"/>
        <w:right w:val="none" w:sz="0" w:space="0" w:color="auto"/>
      </w:divBdr>
    </w:div>
    <w:div w:id="1549418818">
      <w:bodyDiv w:val="1"/>
      <w:marLeft w:val="0"/>
      <w:marRight w:val="0"/>
      <w:marTop w:val="0"/>
      <w:marBottom w:val="0"/>
      <w:divBdr>
        <w:top w:val="none" w:sz="0" w:space="0" w:color="auto"/>
        <w:left w:val="none" w:sz="0" w:space="0" w:color="auto"/>
        <w:bottom w:val="none" w:sz="0" w:space="0" w:color="auto"/>
        <w:right w:val="none" w:sz="0" w:space="0" w:color="auto"/>
      </w:divBdr>
    </w:div>
    <w:div w:id="1560246539">
      <w:bodyDiv w:val="1"/>
      <w:marLeft w:val="0"/>
      <w:marRight w:val="0"/>
      <w:marTop w:val="0"/>
      <w:marBottom w:val="0"/>
      <w:divBdr>
        <w:top w:val="none" w:sz="0" w:space="0" w:color="auto"/>
        <w:left w:val="none" w:sz="0" w:space="0" w:color="auto"/>
        <w:bottom w:val="none" w:sz="0" w:space="0" w:color="auto"/>
        <w:right w:val="none" w:sz="0" w:space="0" w:color="auto"/>
      </w:divBdr>
    </w:div>
    <w:div w:id="1577980331">
      <w:bodyDiv w:val="1"/>
      <w:marLeft w:val="0"/>
      <w:marRight w:val="0"/>
      <w:marTop w:val="0"/>
      <w:marBottom w:val="0"/>
      <w:divBdr>
        <w:top w:val="none" w:sz="0" w:space="0" w:color="auto"/>
        <w:left w:val="none" w:sz="0" w:space="0" w:color="auto"/>
        <w:bottom w:val="none" w:sz="0" w:space="0" w:color="auto"/>
        <w:right w:val="none" w:sz="0" w:space="0" w:color="auto"/>
      </w:divBdr>
    </w:div>
    <w:div w:id="1596209213">
      <w:bodyDiv w:val="1"/>
      <w:marLeft w:val="0"/>
      <w:marRight w:val="0"/>
      <w:marTop w:val="0"/>
      <w:marBottom w:val="0"/>
      <w:divBdr>
        <w:top w:val="none" w:sz="0" w:space="0" w:color="auto"/>
        <w:left w:val="none" w:sz="0" w:space="0" w:color="auto"/>
        <w:bottom w:val="none" w:sz="0" w:space="0" w:color="auto"/>
        <w:right w:val="none" w:sz="0" w:space="0" w:color="auto"/>
      </w:divBdr>
    </w:div>
    <w:div w:id="1599488142">
      <w:bodyDiv w:val="1"/>
      <w:marLeft w:val="0"/>
      <w:marRight w:val="0"/>
      <w:marTop w:val="0"/>
      <w:marBottom w:val="0"/>
      <w:divBdr>
        <w:top w:val="none" w:sz="0" w:space="0" w:color="auto"/>
        <w:left w:val="none" w:sz="0" w:space="0" w:color="auto"/>
        <w:bottom w:val="none" w:sz="0" w:space="0" w:color="auto"/>
        <w:right w:val="none" w:sz="0" w:space="0" w:color="auto"/>
      </w:divBdr>
    </w:div>
    <w:div w:id="1641181550">
      <w:bodyDiv w:val="1"/>
      <w:marLeft w:val="0"/>
      <w:marRight w:val="0"/>
      <w:marTop w:val="0"/>
      <w:marBottom w:val="0"/>
      <w:divBdr>
        <w:top w:val="none" w:sz="0" w:space="0" w:color="auto"/>
        <w:left w:val="none" w:sz="0" w:space="0" w:color="auto"/>
        <w:bottom w:val="none" w:sz="0" w:space="0" w:color="auto"/>
        <w:right w:val="none" w:sz="0" w:space="0" w:color="auto"/>
      </w:divBdr>
    </w:div>
    <w:div w:id="1655065719">
      <w:bodyDiv w:val="1"/>
      <w:marLeft w:val="0"/>
      <w:marRight w:val="0"/>
      <w:marTop w:val="0"/>
      <w:marBottom w:val="0"/>
      <w:divBdr>
        <w:top w:val="none" w:sz="0" w:space="0" w:color="auto"/>
        <w:left w:val="none" w:sz="0" w:space="0" w:color="auto"/>
        <w:bottom w:val="none" w:sz="0" w:space="0" w:color="auto"/>
        <w:right w:val="none" w:sz="0" w:space="0" w:color="auto"/>
      </w:divBdr>
    </w:div>
    <w:div w:id="1664814286">
      <w:bodyDiv w:val="1"/>
      <w:marLeft w:val="0"/>
      <w:marRight w:val="0"/>
      <w:marTop w:val="0"/>
      <w:marBottom w:val="0"/>
      <w:divBdr>
        <w:top w:val="none" w:sz="0" w:space="0" w:color="auto"/>
        <w:left w:val="none" w:sz="0" w:space="0" w:color="auto"/>
        <w:bottom w:val="none" w:sz="0" w:space="0" w:color="auto"/>
        <w:right w:val="none" w:sz="0" w:space="0" w:color="auto"/>
      </w:divBdr>
    </w:div>
    <w:div w:id="1667972348">
      <w:bodyDiv w:val="1"/>
      <w:marLeft w:val="0"/>
      <w:marRight w:val="0"/>
      <w:marTop w:val="0"/>
      <w:marBottom w:val="0"/>
      <w:divBdr>
        <w:top w:val="none" w:sz="0" w:space="0" w:color="auto"/>
        <w:left w:val="none" w:sz="0" w:space="0" w:color="auto"/>
        <w:bottom w:val="none" w:sz="0" w:space="0" w:color="auto"/>
        <w:right w:val="none" w:sz="0" w:space="0" w:color="auto"/>
      </w:divBdr>
    </w:div>
    <w:div w:id="1680615011">
      <w:bodyDiv w:val="1"/>
      <w:marLeft w:val="0"/>
      <w:marRight w:val="0"/>
      <w:marTop w:val="0"/>
      <w:marBottom w:val="0"/>
      <w:divBdr>
        <w:top w:val="none" w:sz="0" w:space="0" w:color="auto"/>
        <w:left w:val="none" w:sz="0" w:space="0" w:color="auto"/>
        <w:bottom w:val="none" w:sz="0" w:space="0" w:color="auto"/>
        <w:right w:val="none" w:sz="0" w:space="0" w:color="auto"/>
      </w:divBdr>
    </w:div>
    <w:div w:id="1687709391">
      <w:bodyDiv w:val="1"/>
      <w:marLeft w:val="0"/>
      <w:marRight w:val="0"/>
      <w:marTop w:val="0"/>
      <w:marBottom w:val="0"/>
      <w:divBdr>
        <w:top w:val="none" w:sz="0" w:space="0" w:color="auto"/>
        <w:left w:val="none" w:sz="0" w:space="0" w:color="auto"/>
        <w:bottom w:val="none" w:sz="0" w:space="0" w:color="auto"/>
        <w:right w:val="none" w:sz="0" w:space="0" w:color="auto"/>
      </w:divBdr>
    </w:div>
    <w:div w:id="1696154431">
      <w:bodyDiv w:val="1"/>
      <w:marLeft w:val="0"/>
      <w:marRight w:val="0"/>
      <w:marTop w:val="0"/>
      <w:marBottom w:val="0"/>
      <w:divBdr>
        <w:top w:val="none" w:sz="0" w:space="0" w:color="auto"/>
        <w:left w:val="none" w:sz="0" w:space="0" w:color="auto"/>
        <w:bottom w:val="none" w:sz="0" w:space="0" w:color="auto"/>
        <w:right w:val="none" w:sz="0" w:space="0" w:color="auto"/>
      </w:divBdr>
    </w:div>
    <w:div w:id="1699623205">
      <w:bodyDiv w:val="1"/>
      <w:marLeft w:val="0"/>
      <w:marRight w:val="0"/>
      <w:marTop w:val="0"/>
      <w:marBottom w:val="0"/>
      <w:divBdr>
        <w:top w:val="none" w:sz="0" w:space="0" w:color="auto"/>
        <w:left w:val="none" w:sz="0" w:space="0" w:color="auto"/>
        <w:bottom w:val="none" w:sz="0" w:space="0" w:color="auto"/>
        <w:right w:val="none" w:sz="0" w:space="0" w:color="auto"/>
      </w:divBdr>
    </w:div>
    <w:div w:id="1699815042">
      <w:bodyDiv w:val="1"/>
      <w:marLeft w:val="0"/>
      <w:marRight w:val="0"/>
      <w:marTop w:val="0"/>
      <w:marBottom w:val="0"/>
      <w:divBdr>
        <w:top w:val="none" w:sz="0" w:space="0" w:color="auto"/>
        <w:left w:val="none" w:sz="0" w:space="0" w:color="auto"/>
        <w:bottom w:val="none" w:sz="0" w:space="0" w:color="auto"/>
        <w:right w:val="none" w:sz="0" w:space="0" w:color="auto"/>
      </w:divBdr>
    </w:div>
    <w:div w:id="1709794625">
      <w:bodyDiv w:val="1"/>
      <w:marLeft w:val="0"/>
      <w:marRight w:val="0"/>
      <w:marTop w:val="0"/>
      <w:marBottom w:val="0"/>
      <w:divBdr>
        <w:top w:val="none" w:sz="0" w:space="0" w:color="auto"/>
        <w:left w:val="none" w:sz="0" w:space="0" w:color="auto"/>
        <w:bottom w:val="none" w:sz="0" w:space="0" w:color="auto"/>
        <w:right w:val="none" w:sz="0" w:space="0" w:color="auto"/>
      </w:divBdr>
    </w:div>
    <w:div w:id="1720517742">
      <w:bodyDiv w:val="1"/>
      <w:marLeft w:val="0"/>
      <w:marRight w:val="0"/>
      <w:marTop w:val="0"/>
      <w:marBottom w:val="0"/>
      <w:divBdr>
        <w:top w:val="none" w:sz="0" w:space="0" w:color="auto"/>
        <w:left w:val="none" w:sz="0" w:space="0" w:color="auto"/>
        <w:bottom w:val="none" w:sz="0" w:space="0" w:color="auto"/>
        <w:right w:val="none" w:sz="0" w:space="0" w:color="auto"/>
      </w:divBdr>
    </w:div>
    <w:div w:id="1722942792">
      <w:bodyDiv w:val="1"/>
      <w:marLeft w:val="0"/>
      <w:marRight w:val="0"/>
      <w:marTop w:val="0"/>
      <w:marBottom w:val="0"/>
      <w:divBdr>
        <w:top w:val="none" w:sz="0" w:space="0" w:color="auto"/>
        <w:left w:val="none" w:sz="0" w:space="0" w:color="auto"/>
        <w:bottom w:val="none" w:sz="0" w:space="0" w:color="auto"/>
        <w:right w:val="none" w:sz="0" w:space="0" w:color="auto"/>
      </w:divBdr>
    </w:div>
    <w:div w:id="1727142971">
      <w:bodyDiv w:val="1"/>
      <w:marLeft w:val="0"/>
      <w:marRight w:val="0"/>
      <w:marTop w:val="0"/>
      <w:marBottom w:val="0"/>
      <w:divBdr>
        <w:top w:val="none" w:sz="0" w:space="0" w:color="auto"/>
        <w:left w:val="none" w:sz="0" w:space="0" w:color="auto"/>
        <w:bottom w:val="none" w:sz="0" w:space="0" w:color="auto"/>
        <w:right w:val="none" w:sz="0" w:space="0" w:color="auto"/>
      </w:divBdr>
    </w:div>
    <w:div w:id="1737051050">
      <w:bodyDiv w:val="1"/>
      <w:marLeft w:val="0"/>
      <w:marRight w:val="0"/>
      <w:marTop w:val="0"/>
      <w:marBottom w:val="0"/>
      <w:divBdr>
        <w:top w:val="none" w:sz="0" w:space="0" w:color="auto"/>
        <w:left w:val="none" w:sz="0" w:space="0" w:color="auto"/>
        <w:bottom w:val="none" w:sz="0" w:space="0" w:color="auto"/>
        <w:right w:val="none" w:sz="0" w:space="0" w:color="auto"/>
      </w:divBdr>
    </w:div>
    <w:div w:id="1756245983">
      <w:bodyDiv w:val="1"/>
      <w:marLeft w:val="0"/>
      <w:marRight w:val="0"/>
      <w:marTop w:val="0"/>
      <w:marBottom w:val="0"/>
      <w:divBdr>
        <w:top w:val="none" w:sz="0" w:space="0" w:color="auto"/>
        <w:left w:val="none" w:sz="0" w:space="0" w:color="auto"/>
        <w:bottom w:val="none" w:sz="0" w:space="0" w:color="auto"/>
        <w:right w:val="none" w:sz="0" w:space="0" w:color="auto"/>
      </w:divBdr>
    </w:div>
    <w:div w:id="1776289186">
      <w:bodyDiv w:val="1"/>
      <w:marLeft w:val="0"/>
      <w:marRight w:val="0"/>
      <w:marTop w:val="0"/>
      <w:marBottom w:val="0"/>
      <w:divBdr>
        <w:top w:val="none" w:sz="0" w:space="0" w:color="auto"/>
        <w:left w:val="none" w:sz="0" w:space="0" w:color="auto"/>
        <w:bottom w:val="none" w:sz="0" w:space="0" w:color="auto"/>
        <w:right w:val="none" w:sz="0" w:space="0" w:color="auto"/>
      </w:divBdr>
    </w:div>
    <w:div w:id="1782912277">
      <w:bodyDiv w:val="1"/>
      <w:marLeft w:val="0"/>
      <w:marRight w:val="0"/>
      <w:marTop w:val="0"/>
      <w:marBottom w:val="0"/>
      <w:divBdr>
        <w:top w:val="none" w:sz="0" w:space="0" w:color="auto"/>
        <w:left w:val="none" w:sz="0" w:space="0" w:color="auto"/>
        <w:bottom w:val="none" w:sz="0" w:space="0" w:color="auto"/>
        <w:right w:val="none" w:sz="0" w:space="0" w:color="auto"/>
      </w:divBdr>
    </w:div>
    <w:div w:id="1784499858">
      <w:bodyDiv w:val="1"/>
      <w:marLeft w:val="0"/>
      <w:marRight w:val="0"/>
      <w:marTop w:val="0"/>
      <w:marBottom w:val="0"/>
      <w:divBdr>
        <w:top w:val="none" w:sz="0" w:space="0" w:color="auto"/>
        <w:left w:val="none" w:sz="0" w:space="0" w:color="auto"/>
        <w:bottom w:val="none" w:sz="0" w:space="0" w:color="auto"/>
        <w:right w:val="none" w:sz="0" w:space="0" w:color="auto"/>
      </w:divBdr>
    </w:div>
    <w:div w:id="1800538128">
      <w:bodyDiv w:val="1"/>
      <w:marLeft w:val="0"/>
      <w:marRight w:val="0"/>
      <w:marTop w:val="0"/>
      <w:marBottom w:val="0"/>
      <w:divBdr>
        <w:top w:val="none" w:sz="0" w:space="0" w:color="auto"/>
        <w:left w:val="none" w:sz="0" w:space="0" w:color="auto"/>
        <w:bottom w:val="none" w:sz="0" w:space="0" w:color="auto"/>
        <w:right w:val="none" w:sz="0" w:space="0" w:color="auto"/>
      </w:divBdr>
    </w:div>
    <w:div w:id="1830173095">
      <w:bodyDiv w:val="1"/>
      <w:marLeft w:val="0"/>
      <w:marRight w:val="0"/>
      <w:marTop w:val="0"/>
      <w:marBottom w:val="0"/>
      <w:divBdr>
        <w:top w:val="none" w:sz="0" w:space="0" w:color="auto"/>
        <w:left w:val="none" w:sz="0" w:space="0" w:color="auto"/>
        <w:bottom w:val="none" w:sz="0" w:space="0" w:color="auto"/>
        <w:right w:val="none" w:sz="0" w:space="0" w:color="auto"/>
      </w:divBdr>
    </w:div>
    <w:div w:id="1850680867">
      <w:bodyDiv w:val="1"/>
      <w:marLeft w:val="0"/>
      <w:marRight w:val="0"/>
      <w:marTop w:val="0"/>
      <w:marBottom w:val="0"/>
      <w:divBdr>
        <w:top w:val="none" w:sz="0" w:space="0" w:color="auto"/>
        <w:left w:val="none" w:sz="0" w:space="0" w:color="auto"/>
        <w:bottom w:val="none" w:sz="0" w:space="0" w:color="auto"/>
        <w:right w:val="none" w:sz="0" w:space="0" w:color="auto"/>
      </w:divBdr>
    </w:div>
    <w:div w:id="1851606878">
      <w:bodyDiv w:val="1"/>
      <w:marLeft w:val="0"/>
      <w:marRight w:val="0"/>
      <w:marTop w:val="0"/>
      <w:marBottom w:val="0"/>
      <w:divBdr>
        <w:top w:val="none" w:sz="0" w:space="0" w:color="auto"/>
        <w:left w:val="none" w:sz="0" w:space="0" w:color="auto"/>
        <w:bottom w:val="none" w:sz="0" w:space="0" w:color="auto"/>
        <w:right w:val="none" w:sz="0" w:space="0" w:color="auto"/>
      </w:divBdr>
    </w:div>
    <w:div w:id="1939561678">
      <w:bodyDiv w:val="1"/>
      <w:marLeft w:val="0"/>
      <w:marRight w:val="0"/>
      <w:marTop w:val="0"/>
      <w:marBottom w:val="0"/>
      <w:divBdr>
        <w:top w:val="none" w:sz="0" w:space="0" w:color="auto"/>
        <w:left w:val="none" w:sz="0" w:space="0" w:color="auto"/>
        <w:bottom w:val="none" w:sz="0" w:space="0" w:color="auto"/>
        <w:right w:val="none" w:sz="0" w:space="0" w:color="auto"/>
      </w:divBdr>
    </w:div>
    <w:div w:id="1966694963">
      <w:bodyDiv w:val="1"/>
      <w:marLeft w:val="0"/>
      <w:marRight w:val="0"/>
      <w:marTop w:val="0"/>
      <w:marBottom w:val="0"/>
      <w:divBdr>
        <w:top w:val="none" w:sz="0" w:space="0" w:color="auto"/>
        <w:left w:val="none" w:sz="0" w:space="0" w:color="auto"/>
        <w:bottom w:val="none" w:sz="0" w:space="0" w:color="auto"/>
        <w:right w:val="none" w:sz="0" w:space="0" w:color="auto"/>
      </w:divBdr>
    </w:div>
    <w:div w:id="1966813518">
      <w:bodyDiv w:val="1"/>
      <w:marLeft w:val="0"/>
      <w:marRight w:val="0"/>
      <w:marTop w:val="0"/>
      <w:marBottom w:val="0"/>
      <w:divBdr>
        <w:top w:val="none" w:sz="0" w:space="0" w:color="auto"/>
        <w:left w:val="none" w:sz="0" w:space="0" w:color="auto"/>
        <w:bottom w:val="none" w:sz="0" w:space="0" w:color="auto"/>
        <w:right w:val="none" w:sz="0" w:space="0" w:color="auto"/>
      </w:divBdr>
    </w:div>
    <w:div w:id="1972510893">
      <w:bodyDiv w:val="1"/>
      <w:marLeft w:val="0"/>
      <w:marRight w:val="0"/>
      <w:marTop w:val="0"/>
      <w:marBottom w:val="0"/>
      <w:divBdr>
        <w:top w:val="none" w:sz="0" w:space="0" w:color="auto"/>
        <w:left w:val="none" w:sz="0" w:space="0" w:color="auto"/>
        <w:bottom w:val="none" w:sz="0" w:space="0" w:color="auto"/>
        <w:right w:val="none" w:sz="0" w:space="0" w:color="auto"/>
      </w:divBdr>
    </w:div>
    <w:div w:id="1975523707">
      <w:bodyDiv w:val="1"/>
      <w:marLeft w:val="0"/>
      <w:marRight w:val="0"/>
      <w:marTop w:val="0"/>
      <w:marBottom w:val="0"/>
      <w:divBdr>
        <w:top w:val="none" w:sz="0" w:space="0" w:color="auto"/>
        <w:left w:val="none" w:sz="0" w:space="0" w:color="auto"/>
        <w:bottom w:val="none" w:sz="0" w:space="0" w:color="auto"/>
        <w:right w:val="none" w:sz="0" w:space="0" w:color="auto"/>
      </w:divBdr>
    </w:div>
    <w:div w:id="1989429998">
      <w:bodyDiv w:val="1"/>
      <w:marLeft w:val="0"/>
      <w:marRight w:val="0"/>
      <w:marTop w:val="0"/>
      <w:marBottom w:val="0"/>
      <w:divBdr>
        <w:top w:val="none" w:sz="0" w:space="0" w:color="auto"/>
        <w:left w:val="none" w:sz="0" w:space="0" w:color="auto"/>
        <w:bottom w:val="none" w:sz="0" w:space="0" w:color="auto"/>
        <w:right w:val="none" w:sz="0" w:space="0" w:color="auto"/>
      </w:divBdr>
    </w:div>
    <w:div w:id="1990668978">
      <w:bodyDiv w:val="1"/>
      <w:marLeft w:val="0"/>
      <w:marRight w:val="0"/>
      <w:marTop w:val="0"/>
      <w:marBottom w:val="0"/>
      <w:divBdr>
        <w:top w:val="none" w:sz="0" w:space="0" w:color="auto"/>
        <w:left w:val="none" w:sz="0" w:space="0" w:color="auto"/>
        <w:bottom w:val="none" w:sz="0" w:space="0" w:color="auto"/>
        <w:right w:val="none" w:sz="0" w:space="0" w:color="auto"/>
      </w:divBdr>
    </w:div>
    <w:div w:id="1995643583">
      <w:bodyDiv w:val="1"/>
      <w:marLeft w:val="0"/>
      <w:marRight w:val="0"/>
      <w:marTop w:val="0"/>
      <w:marBottom w:val="0"/>
      <w:divBdr>
        <w:top w:val="none" w:sz="0" w:space="0" w:color="auto"/>
        <w:left w:val="none" w:sz="0" w:space="0" w:color="auto"/>
        <w:bottom w:val="none" w:sz="0" w:space="0" w:color="auto"/>
        <w:right w:val="none" w:sz="0" w:space="0" w:color="auto"/>
      </w:divBdr>
    </w:div>
    <w:div w:id="1996761775">
      <w:bodyDiv w:val="1"/>
      <w:marLeft w:val="0"/>
      <w:marRight w:val="0"/>
      <w:marTop w:val="0"/>
      <w:marBottom w:val="0"/>
      <w:divBdr>
        <w:top w:val="none" w:sz="0" w:space="0" w:color="auto"/>
        <w:left w:val="none" w:sz="0" w:space="0" w:color="auto"/>
        <w:bottom w:val="none" w:sz="0" w:space="0" w:color="auto"/>
        <w:right w:val="none" w:sz="0" w:space="0" w:color="auto"/>
      </w:divBdr>
    </w:div>
    <w:div w:id="2025663874">
      <w:bodyDiv w:val="1"/>
      <w:marLeft w:val="0"/>
      <w:marRight w:val="0"/>
      <w:marTop w:val="0"/>
      <w:marBottom w:val="0"/>
      <w:divBdr>
        <w:top w:val="none" w:sz="0" w:space="0" w:color="auto"/>
        <w:left w:val="none" w:sz="0" w:space="0" w:color="auto"/>
        <w:bottom w:val="none" w:sz="0" w:space="0" w:color="auto"/>
        <w:right w:val="none" w:sz="0" w:space="0" w:color="auto"/>
      </w:divBdr>
    </w:div>
    <w:div w:id="2075351324">
      <w:bodyDiv w:val="1"/>
      <w:marLeft w:val="0"/>
      <w:marRight w:val="0"/>
      <w:marTop w:val="0"/>
      <w:marBottom w:val="0"/>
      <w:divBdr>
        <w:top w:val="none" w:sz="0" w:space="0" w:color="auto"/>
        <w:left w:val="none" w:sz="0" w:space="0" w:color="auto"/>
        <w:bottom w:val="none" w:sz="0" w:space="0" w:color="auto"/>
        <w:right w:val="none" w:sz="0" w:space="0" w:color="auto"/>
      </w:divBdr>
    </w:div>
    <w:div w:id="2078504719">
      <w:bodyDiv w:val="1"/>
      <w:marLeft w:val="0"/>
      <w:marRight w:val="0"/>
      <w:marTop w:val="0"/>
      <w:marBottom w:val="0"/>
      <w:divBdr>
        <w:top w:val="none" w:sz="0" w:space="0" w:color="auto"/>
        <w:left w:val="none" w:sz="0" w:space="0" w:color="auto"/>
        <w:bottom w:val="none" w:sz="0" w:space="0" w:color="auto"/>
        <w:right w:val="none" w:sz="0" w:space="0" w:color="auto"/>
      </w:divBdr>
    </w:div>
    <w:div w:id="2083091432">
      <w:bodyDiv w:val="1"/>
      <w:marLeft w:val="0"/>
      <w:marRight w:val="0"/>
      <w:marTop w:val="0"/>
      <w:marBottom w:val="0"/>
      <w:divBdr>
        <w:top w:val="none" w:sz="0" w:space="0" w:color="auto"/>
        <w:left w:val="none" w:sz="0" w:space="0" w:color="auto"/>
        <w:bottom w:val="none" w:sz="0" w:space="0" w:color="auto"/>
        <w:right w:val="none" w:sz="0" w:space="0" w:color="auto"/>
      </w:divBdr>
    </w:div>
    <w:div w:id="2094472669">
      <w:bodyDiv w:val="1"/>
      <w:marLeft w:val="0"/>
      <w:marRight w:val="0"/>
      <w:marTop w:val="0"/>
      <w:marBottom w:val="0"/>
      <w:divBdr>
        <w:top w:val="none" w:sz="0" w:space="0" w:color="auto"/>
        <w:left w:val="none" w:sz="0" w:space="0" w:color="auto"/>
        <w:bottom w:val="none" w:sz="0" w:space="0" w:color="auto"/>
        <w:right w:val="none" w:sz="0" w:space="0" w:color="auto"/>
      </w:divBdr>
    </w:div>
    <w:div w:id="2122531470">
      <w:bodyDiv w:val="1"/>
      <w:marLeft w:val="0"/>
      <w:marRight w:val="0"/>
      <w:marTop w:val="0"/>
      <w:marBottom w:val="0"/>
      <w:divBdr>
        <w:top w:val="none" w:sz="0" w:space="0" w:color="auto"/>
        <w:left w:val="none" w:sz="0" w:space="0" w:color="auto"/>
        <w:bottom w:val="none" w:sz="0" w:space="0" w:color="auto"/>
        <w:right w:val="none" w:sz="0" w:space="0" w:color="auto"/>
      </w:divBdr>
    </w:div>
    <w:div w:id="2130202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chart" Target="charts/chart2.xml"/><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chart" Target="charts/chart1.xml"/><Relationship Id="rId30" Type="http://schemas.openxmlformats.org/officeDocument/2006/relationships/image" Target="media/image19.png"/><Relationship Id="rId35" Type="http://schemas.microsoft.com/office/2007/relationships/hdphoto" Target="media/hdphoto3.wdp"/><Relationship Id="rId43" Type="http://schemas.openxmlformats.org/officeDocument/2006/relationships/image" Target="media/image30.jpeg"/><Relationship Id="rId48"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5.png"/><Relationship Id="rId46" Type="http://schemas.openxmlformats.org/officeDocument/2006/relationships/image" Target="media/image33.jpeg"/><Relationship Id="rId20" Type="http://schemas.openxmlformats.org/officeDocument/2006/relationships/image" Target="media/image10.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85;&#1072;&#1089;&#1090;&#1072;&#1089;&#1080;&#1103;\Desktop\&#1055;&#1056;&#1054;&#1045;&#1050;&#1058;%202020-2022\2020\&#1043;&#1054;&#1044;&#1054;&#1042;&#1054;&#1049;%20&#1054;&#1058;&#1063;&#1045;&#1058;%202020_&#1085;&#1086;&#1074;&#1099;&#1081;%20&#1087;&#1088;&#1086;&#1077;&#1082;&#1090;\ZnO%20plating\XRD\AL-1-A.dat"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163251948670145"/>
          <c:y val="4.1114645437532231E-2"/>
          <c:w val="0.74638595238567473"/>
          <c:h val="0.74043440054574672"/>
        </c:manualLayout>
      </c:layout>
      <c:barChart>
        <c:barDir val="col"/>
        <c:grouping val="clustered"/>
        <c:varyColors val="0"/>
        <c:ser>
          <c:idx val="0"/>
          <c:order val="0"/>
          <c:spPr>
            <a:gradFill>
              <a:gsLst>
                <a:gs pos="1000">
                  <a:srgbClr val="FFFF00"/>
                </a:gs>
                <a:gs pos="53356">
                  <a:srgbClr val="FFC000"/>
                </a:gs>
                <a:gs pos="31000">
                  <a:srgbClr val="FFCC00"/>
                </a:gs>
                <a:gs pos="79000">
                  <a:schemeClr val="accent6">
                    <a:lumMod val="75000"/>
                  </a:schemeClr>
                </a:gs>
              </a:gsLst>
              <a:lin ang="5400000" scaled="0"/>
            </a:gradFill>
            <a:ln>
              <a:solidFill>
                <a:schemeClr val="tx1"/>
              </a:solidFill>
            </a:ln>
          </c:spPr>
          <c:invertIfNegative val="0"/>
          <c:val>
            <c:numRef>
              <c:f>Лист1!$H$6:$H$8</c:f>
              <c:numCache>
                <c:formatCode>General</c:formatCode>
                <c:ptCount val="3"/>
                <c:pt idx="0">
                  <c:v>0.09</c:v>
                </c:pt>
                <c:pt idx="1">
                  <c:v>0.22</c:v>
                </c:pt>
                <c:pt idx="2">
                  <c:v>0.49</c:v>
                </c:pt>
              </c:numCache>
            </c:numRef>
          </c:val>
          <c:extLst xmlns:c16r2="http://schemas.microsoft.com/office/drawing/2015/06/chart">
            <c:ext xmlns:c16="http://schemas.microsoft.com/office/drawing/2014/chart" uri="{C3380CC4-5D6E-409C-BE32-E72D297353CC}">
              <c16:uniqueId val="{00000000-6F1E-4D7A-B1EF-C1373864F98E}"/>
            </c:ext>
          </c:extLst>
        </c:ser>
        <c:dLbls>
          <c:showLegendKey val="0"/>
          <c:showVal val="0"/>
          <c:showCatName val="0"/>
          <c:showSerName val="0"/>
          <c:showPercent val="0"/>
          <c:showBubbleSize val="0"/>
        </c:dLbls>
        <c:gapWidth val="150"/>
        <c:axId val="131170816"/>
        <c:axId val="281217280"/>
      </c:barChart>
      <c:catAx>
        <c:axId val="131170816"/>
        <c:scaling>
          <c:orientation val="minMax"/>
        </c:scaling>
        <c:delete val="0"/>
        <c:axPos val="b"/>
        <c:title>
          <c:tx>
            <c:rich>
              <a:bodyPr/>
              <a:lstStyle/>
              <a:p>
                <a:pPr>
                  <a:defRPr/>
                </a:pPr>
                <a:r>
                  <a:rPr lang="ru-RU"/>
                  <a:t>Количество активаций</a:t>
                </a:r>
              </a:p>
            </c:rich>
          </c:tx>
          <c:overlay val="0"/>
        </c:title>
        <c:majorTickMark val="out"/>
        <c:minorTickMark val="none"/>
        <c:tickLblPos val="nextTo"/>
        <c:spPr>
          <a:ln>
            <a:solidFill>
              <a:schemeClr val="tx1"/>
            </a:solidFill>
          </a:ln>
        </c:spPr>
        <c:crossAx val="281217280"/>
        <c:crosses val="autoZero"/>
        <c:auto val="1"/>
        <c:lblAlgn val="ctr"/>
        <c:lblOffset val="100"/>
        <c:noMultiLvlLbl val="0"/>
      </c:catAx>
      <c:valAx>
        <c:axId val="281217280"/>
        <c:scaling>
          <c:orientation val="minMax"/>
        </c:scaling>
        <c:delete val="0"/>
        <c:axPos val="l"/>
        <c:title>
          <c:tx>
            <c:rich>
              <a:bodyPr rot="-5400000" vert="horz"/>
              <a:lstStyle/>
              <a:p>
                <a:pPr>
                  <a:defRPr/>
                </a:pPr>
                <a:r>
                  <a:rPr lang="en-US"/>
                  <a:t>R, </a:t>
                </a:r>
                <a:r>
                  <a:rPr lang="ru-RU" sz="1000" b="0" i="0" u="none" strike="noStrike" baseline="0">
                    <a:effectLst/>
                  </a:rPr>
                  <a:t>мг/см</a:t>
                </a:r>
                <a:r>
                  <a:rPr lang="ru-RU" sz="1000" b="0" i="0" u="none" strike="noStrike" baseline="30000">
                    <a:effectLst/>
                  </a:rPr>
                  <a:t>2</a:t>
                </a:r>
                <a:r>
                  <a:rPr lang="ru-RU" sz="1000" b="0" i="0" u="none" strike="noStrike" baseline="0">
                    <a:effectLst/>
                  </a:rPr>
                  <a:t>×ч</a:t>
                </a:r>
                <a:endParaRPr lang="ru-RU" baseline="30000"/>
              </a:p>
            </c:rich>
          </c:tx>
          <c:overlay val="0"/>
        </c:title>
        <c:numFmt formatCode="General" sourceLinked="1"/>
        <c:majorTickMark val="out"/>
        <c:minorTickMark val="none"/>
        <c:tickLblPos val="nextTo"/>
        <c:spPr>
          <a:ln>
            <a:solidFill>
              <a:schemeClr val="tx1"/>
            </a:solidFill>
          </a:ln>
        </c:spPr>
        <c:crossAx val="131170816"/>
        <c:crosses val="autoZero"/>
        <c:crossBetween val="between"/>
        <c:majorUnit val="0.2"/>
      </c:valAx>
      <c:spPr>
        <a:noFill/>
        <a:ln w="25400">
          <a:noFill/>
        </a:ln>
      </c:spPr>
    </c:plotArea>
    <c:plotVisOnly val="1"/>
    <c:dispBlanksAs val="gap"/>
    <c:showDLblsOverMax val="0"/>
  </c:chart>
  <c:spPr>
    <a:noFill/>
    <a:ln>
      <a:noFill/>
    </a:ln>
  </c:spPr>
  <c:txPr>
    <a:bodyPr/>
    <a:lstStyle/>
    <a:p>
      <a:pPr>
        <a:defRPr b="0">
          <a:latin typeface="Arial" pitchFamily="34" charset="0"/>
          <a:cs typeface="Arial" pitchFamily="3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182852143482046E-2"/>
          <c:y val="6.0659813356663747E-2"/>
          <c:w val="0.86928937007874019"/>
          <c:h val="0.74465660542432199"/>
        </c:manualLayout>
      </c:layout>
      <c:scatterChart>
        <c:scatterStyle val="smoothMarker"/>
        <c:varyColors val="0"/>
        <c:ser>
          <c:idx val="0"/>
          <c:order val="0"/>
          <c:spPr>
            <a:ln w="6350">
              <a:solidFill>
                <a:srgbClr val="000099"/>
              </a:solidFill>
            </a:ln>
          </c:spPr>
          <c:marker>
            <c:symbol val="none"/>
          </c:marker>
          <c:dLbls>
            <c:dLbl>
              <c:idx val="250"/>
              <c:layout>
                <c:manualLayout>
                  <c:x val="-9.1666666666666646E-2"/>
                  <c:y val="0.31018518518518517"/>
                </c:manualLayout>
              </c:layout>
              <c:tx>
                <c:rich>
                  <a:bodyPr/>
                  <a:lstStyle/>
                  <a:p>
                    <a:r>
                      <a:rPr lang="en-US"/>
                      <a:t>PET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E95-47D0-949A-DECE59B37B66}"/>
                </c:ext>
              </c:extLst>
            </c:dLbl>
            <c:dLbl>
              <c:idx val="394"/>
              <c:layout>
                <c:manualLayout>
                  <c:x val="-4.1666666666666664E-2"/>
                  <c:y val="-7.407407407407407E-2"/>
                </c:manualLayout>
              </c:layout>
              <c:tx>
                <c:rich>
                  <a:bodyPr/>
                  <a:lstStyle/>
                  <a:p>
                    <a:r>
                      <a:rPr lang="en-US"/>
                      <a:t>(100)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E95-47D0-949A-DECE59B37B66}"/>
                </c:ext>
              </c:extLst>
            </c:dLbl>
            <c:dLbl>
              <c:idx val="484"/>
              <c:layout>
                <c:manualLayout>
                  <c:x val="0.18333311461067367"/>
                  <c:y val="0.13425853018372702"/>
                </c:manualLayout>
              </c:layout>
              <c:tx>
                <c:rich>
                  <a:bodyPr/>
                  <a:lstStyle/>
                  <a:p>
                    <a:r>
                      <a:rPr lang="en-US"/>
                      <a:t>(102)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E95-47D0-949A-DECE59B37B66}"/>
                </c:ext>
              </c:extLst>
            </c:dLbl>
            <c:dLbl>
              <c:idx val="485"/>
              <c:layout>
                <c:manualLayout>
                  <c:x val="-5.2777777777777778E-2"/>
                  <c:y val="-9.7222222222222224E-2"/>
                </c:manualLayout>
              </c:layout>
              <c:tx>
                <c:rich>
                  <a:bodyPr/>
                  <a:lstStyle/>
                  <a:p>
                    <a:r>
                      <a:rPr lang="en-US"/>
                      <a:t>(002)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E95-47D0-949A-DECE59B37B66}"/>
                </c:ext>
              </c:extLst>
            </c:dLbl>
            <c:dLbl>
              <c:idx val="544"/>
              <c:layout>
                <c:manualLayout>
                  <c:x val="-4.4444663167104166E-2"/>
                  <c:y val="-4.629629629629621E-2"/>
                </c:manualLayout>
              </c:layout>
              <c:tx>
                <c:rich>
                  <a:bodyPr/>
                  <a:lstStyle/>
                  <a:p>
                    <a:r>
                      <a:rPr lang="en-US"/>
                      <a:t>(101)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E95-47D0-949A-DECE59B37B66}"/>
                </c:ext>
              </c:extLst>
            </c:dLbl>
            <c:dLbl>
              <c:idx val="1094"/>
              <c:layout>
                <c:manualLayout>
                  <c:x val="-2.7777777777777776E-2"/>
                  <c:y val="-6.4814814814814728E-2"/>
                </c:manualLayout>
              </c:layout>
              <c:tx>
                <c:rich>
                  <a:bodyPr/>
                  <a:lstStyle/>
                  <a:p>
                    <a:r>
                      <a:rPr lang="en-US"/>
                      <a:t>PET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E95-47D0-949A-DECE59B37B66}"/>
                </c:ext>
              </c:extLst>
            </c:dLbl>
            <c:dLbl>
              <c:idx val="1220"/>
              <c:layout>
                <c:manualLayout>
                  <c:x val="-3.6111111111111212E-2"/>
                  <c:y val="-6.4814814814814894E-2"/>
                </c:manualLayout>
              </c:layout>
              <c:tx>
                <c:rich>
                  <a:bodyPr/>
                  <a:lstStyle/>
                  <a:p>
                    <a:r>
                      <a:rPr lang="en-US"/>
                      <a:t>(110)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E95-47D0-949A-DECE59B37B66}"/>
                </c:ext>
              </c:extLst>
            </c:dLbl>
            <c:dLbl>
              <c:idx val="1430"/>
              <c:tx>
                <c:rich>
                  <a:bodyPr/>
                  <a:lstStyle/>
                  <a:p>
                    <a:r>
                      <a:rPr lang="en-US"/>
                      <a:t>(103)</a:t>
                    </a:r>
                  </a:p>
                </c:rich>
              </c:tx>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E95-47D0-949A-DECE59B37B66}"/>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'AL-1-A'!$B$1:$B$2334</c:f>
              <c:numCache>
                <c:formatCode>0.00</c:formatCode>
                <c:ptCount val="2334"/>
                <c:pt idx="0">
                  <c:v>20</c:v>
                </c:pt>
                <c:pt idx="1">
                  <c:v>20.03</c:v>
                </c:pt>
                <c:pt idx="2">
                  <c:v>20.059999999999999</c:v>
                </c:pt>
                <c:pt idx="3">
                  <c:v>20.09</c:v>
                </c:pt>
                <c:pt idx="4">
                  <c:v>20.12</c:v>
                </c:pt>
                <c:pt idx="5">
                  <c:v>20.149999999999999</c:v>
                </c:pt>
                <c:pt idx="6">
                  <c:v>20.18</c:v>
                </c:pt>
                <c:pt idx="7">
                  <c:v>20.21</c:v>
                </c:pt>
                <c:pt idx="8">
                  <c:v>20.239999999999998</c:v>
                </c:pt>
                <c:pt idx="9">
                  <c:v>20.27</c:v>
                </c:pt>
                <c:pt idx="10">
                  <c:v>20.3</c:v>
                </c:pt>
                <c:pt idx="11">
                  <c:v>20.329999999999998</c:v>
                </c:pt>
                <c:pt idx="12">
                  <c:v>20.36</c:v>
                </c:pt>
                <c:pt idx="13">
                  <c:v>20.39</c:v>
                </c:pt>
                <c:pt idx="14">
                  <c:v>20.420000000000002</c:v>
                </c:pt>
                <c:pt idx="15">
                  <c:v>20.45</c:v>
                </c:pt>
                <c:pt idx="16">
                  <c:v>20.48</c:v>
                </c:pt>
                <c:pt idx="17">
                  <c:v>20.51</c:v>
                </c:pt>
                <c:pt idx="18">
                  <c:v>20.54</c:v>
                </c:pt>
                <c:pt idx="19">
                  <c:v>20.57</c:v>
                </c:pt>
                <c:pt idx="20">
                  <c:v>20.6</c:v>
                </c:pt>
                <c:pt idx="21">
                  <c:v>20.63</c:v>
                </c:pt>
                <c:pt idx="22">
                  <c:v>20.66</c:v>
                </c:pt>
                <c:pt idx="23">
                  <c:v>20.69</c:v>
                </c:pt>
                <c:pt idx="24">
                  <c:v>20.72</c:v>
                </c:pt>
                <c:pt idx="25">
                  <c:v>20.75</c:v>
                </c:pt>
                <c:pt idx="26">
                  <c:v>20.78</c:v>
                </c:pt>
                <c:pt idx="27">
                  <c:v>20.81</c:v>
                </c:pt>
                <c:pt idx="28">
                  <c:v>20.84</c:v>
                </c:pt>
                <c:pt idx="29">
                  <c:v>20.87</c:v>
                </c:pt>
                <c:pt idx="30">
                  <c:v>20.9</c:v>
                </c:pt>
                <c:pt idx="31">
                  <c:v>20.93</c:v>
                </c:pt>
                <c:pt idx="32">
                  <c:v>20.96</c:v>
                </c:pt>
                <c:pt idx="33">
                  <c:v>20.99</c:v>
                </c:pt>
                <c:pt idx="34">
                  <c:v>21.02</c:v>
                </c:pt>
                <c:pt idx="35">
                  <c:v>21.05</c:v>
                </c:pt>
                <c:pt idx="36">
                  <c:v>21.08</c:v>
                </c:pt>
                <c:pt idx="37">
                  <c:v>21.11</c:v>
                </c:pt>
                <c:pt idx="38">
                  <c:v>21.14</c:v>
                </c:pt>
                <c:pt idx="39">
                  <c:v>21.17</c:v>
                </c:pt>
                <c:pt idx="40">
                  <c:v>21.2</c:v>
                </c:pt>
                <c:pt idx="41">
                  <c:v>21.23</c:v>
                </c:pt>
                <c:pt idx="42">
                  <c:v>21.26</c:v>
                </c:pt>
                <c:pt idx="43">
                  <c:v>21.29</c:v>
                </c:pt>
                <c:pt idx="44">
                  <c:v>21.32</c:v>
                </c:pt>
                <c:pt idx="45">
                  <c:v>21.35</c:v>
                </c:pt>
                <c:pt idx="46">
                  <c:v>21.38</c:v>
                </c:pt>
                <c:pt idx="47">
                  <c:v>21.41</c:v>
                </c:pt>
                <c:pt idx="48">
                  <c:v>21.44</c:v>
                </c:pt>
                <c:pt idx="49">
                  <c:v>21.47</c:v>
                </c:pt>
                <c:pt idx="50">
                  <c:v>21.5</c:v>
                </c:pt>
                <c:pt idx="51">
                  <c:v>21.53</c:v>
                </c:pt>
                <c:pt idx="52">
                  <c:v>21.56</c:v>
                </c:pt>
                <c:pt idx="53">
                  <c:v>21.59</c:v>
                </c:pt>
                <c:pt idx="54">
                  <c:v>21.62</c:v>
                </c:pt>
                <c:pt idx="55">
                  <c:v>21.65</c:v>
                </c:pt>
                <c:pt idx="56">
                  <c:v>21.68</c:v>
                </c:pt>
                <c:pt idx="57">
                  <c:v>21.71</c:v>
                </c:pt>
                <c:pt idx="58">
                  <c:v>21.74</c:v>
                </c:pt>
                <c:pt idx="59">
                  <c:v>21.77</c:v>
                </c:pt>
                <c:pt idx="60">
                  <c:v>21.8</c:v>
                </c:pt>
                <c:pt idx="61">
                  <c:v>21.83</c:v>
                </c:pt>
                <c:pt idx="62">
                  <c:v>21.86</c:v>
                </c:pt>
                <c:pt idx="63">
                  <c:v>21.89</c:v>
                </c:pt>
                <c:pt idx="64">
                  <c:v>21.92</c:v>
                </c:pt>
                <c:pt idx="65">
                  <c:v>21.95</c:v>
                </c:pt>
                <c:pt idx="66">
                  <c:v>21.98</c:v>
                </c:pt>
                <c:pt idx="67">
                  <c:v>22.01</c:v>
                </c:pt>
                <c:pt idx="68">
                  <c:v>22.04</c:v>
                </c:pt>
                <c:pt idx="69">
                  <c:v>22.07</c:v>
                </c:pt>
                <c:pt idx="70">
                  <c:v>22.1</c:v>
                </c:pt>
                <c:pt idx="71">
                  <c:v>22.13</c:v>
                </c:pt>
                <c:pt idx="72">
                  <c:v>22.16</c:v>
                </c:pt>
                <c:pt idx="73">
                  <c:v>22.19</c:v>
                </c:pt>
                <c:pt idx="74">
                  <c:v>22.22</c:v>
                </c:pt>
                <c:pt idx="75">
                  <c:v>22.25</c:v>
                </c:pt>
                <c:pt idx="76">
                  <c:v>22.28</c:v>
                </c:pt>
                <c:pt idx="77">
                  <c:v>22.31</c:v>
                </c:pt>
                <c:pt idx="78">
                  <c:v>22.34</c:v>
                </c:pt>
                <c:pt idx="79">
                  <c:v>22.37</c:v>
                </c:pt>
                <c:pt idx="80">
                  <c:v>22.4</c:v>
                </c:pt>
                <c:pt idx="81">
                  <c:v>22.43</c:v>
                </c:pt>
                <c:pt idx="82">
                  <c:v>22.46</c:v>
                </c:pt>
                <c:pt idx="83">
                  <c:v>22.49</c:v>
                </c:pt>
                <c:pt idx="84">
                  <c:v>22.52</c:v>
                </c:pt>
                <c:pt idx="85">
                  <c:v>22.55</c:v>
                </c:pt>
                <c:pt idx="86">
                  <c:v>22.58</c:v>
                </c:pt>
                <c:pt idx="87">
                  <c:v>22.61</c:v>
                </c:pt>
                <c:pt idx="88">
                  <c:v>22.64</c:v>
                </c:pt>
                <c:pt idx="89">
                  <c:v>22.67</c:v>
                </c:pt>
                <c:pt idx="90">
                  <c:v>22.7</c:v>
                </c:pt>
                <c:pt idx="91">
                  <c:v>22.73</c:v>
                </c:pt>
                <c:pt idx="92">
                  <c:v>22.76</c:v>
                </c:pt>
                <c:pt idx="93">
                  <c:v>22.79</c:v>
                </c:pt>
                <c:pt idx="94">
                  <c:v>22.82</c:v>
                </c:pt>
                <c:pt idx="95">
                  <c:v>22.85</c:v>
                </c:pt>
                <c:pt idx="96">
                  <c:v>22.88</c:v>
                </c:pt>
                <c:pt idx="97">
                  <c:v>22.91</c:v>
                </c:pt>
                <c:pt idx="98">
                  <c:v>22.94</c:v>
                </c:pt>
                <c:pt idx="99">
                  <c:v>22.97</c:v>
                </c:pt>
                <c:pt idx="100">
                  <c:v>23</c:v>
                </c:pt>
                <c:pt idx="101">
                  <c:v>23.03</c:v>
                </c:pt>
                <c:pt idx="102">
                  <c:v>23.06</c:v>
                </c:pt>
                <c:pt idx="103">
                  <c:v>23.09</c:v>
                </c:pt>
                <c:pt idx="104">
                  <c:v>23.12</c:v>
                </c:pt>
                <c:pt idx="105">
                  <c:v>23.15</c:v>
                </c:pt>
                <c:pt idx="106">
                  <c:v>23.18</c:v>
                </c:pt>
                <c:pt idx="107">
                  <c:v>23.21</c:v>
                </c:pt>
                <c:pt idx="108">
                  <c:v>23.24</c:v>
                </c:pt>
                <c:pt idx="109">
                  <c:v>23.27</c:v>
                </c:pt>
                <c:pt idx="110">
                  <c:v>23.3</c:v>
                </c:pt>
                <c:pt idx="111">
                  <c:v>23.33</c:v>
                </c:pt>
                <c:pt idx="112">
                  <c:v>23.36</c:v>
                </c:pt>
                <c:pt idx="113">
                  <c:v>23.39</c:v>
                </c:pt>
                <c:pt idx="114">
                  <c:v>23.42</c:v>
                </c:pt>
                <c:pt idx="115">
                  <c:v>23.45</c:v>
                </c:pt>
                <c:pt idx="116">
                  <c:v>23.48</c:v>
                </c:pt>
                <c:pt idx="117">
                  <c:v>23.51</c:v>
                </c:pt>
                <c:pt idx="118">
                  <c:v>23.54</c:v>
                </c:pt>
                <c:pt idx="119">
                  <c:v>23.57</c:v>
                </c:pt>
                <c:pt idx="120">
                  <c:v>23.6</c:v>
                </c:pt>
                <c:pt idx="121">
                  <c:v>23.63</c:v>
                </c:pt>
                <c:pt idx="122">
                  <c:v>23.66</c:v>
                </c:pt>
                <c:pt idx="123">
                  <c:v>23.69</c:v>
                </c:pt>
                <c:pt idx="124">
                  <c:v>23.72</c:v>
                </c:pt>
                <c:pt idx="125">
                  <c:v>23.75</c:v>
                </c:pt>
                <c:pt idx="126">
                  <c:v>23.78</c:v>
                </c:pt>
                <c:pt idx="127">
                  <c:v>23.81</c:v>
                </c:pt>
                <c:pt idx="128">
                  <c:v>23.84</c:v>
                </c:pt>
                <c:pt idx="129">
                  <c:v>23.87</c:v>
                </c:pt>
                <c:pt idx="130">
                  <c:v>23.9</c:v>
                </c:pt>
                <c:pt idx="131">
                  <c:v>23.93</c:v>
                </c:pt>
                <c:pt idx="132">
                  <c:v>23.96</c:v>
                </c:pt>
                <c:pt idx="133">
                  <c:v>23.99</c:v>
                </c:pt>
                <c:pt idx="134">
                  <c:v>24.02</c:v>
                </c:pt>
                <c:pt idx="135">
                  <c:v>24.05</c:v>
                </c:pt>
                <c:pt idx="136">
                  <c:v>24.08</c:v>
                </c:pt>
                <c:pt idx="137">
                  <c:v>24.11</c:v>
                </c:pt>
                <c:pt idx="138">
                  <c:v>24.14</c:v>
                </c:pt>
                <c:pt idx="139">
                  <c:v>24.17</c:v>
                </c:pt>
                <c:pt idx="140">
                  <c:v>24.2</c:v>
                </c:pt>
                <c:pt idx="141">
                  <c:v>24.23</c:v>
                </c:pt>
                <c:pt idx="142">
                  <c:v>24.26</c:v>
                </c:pt>
                <c:pt idx="143">
                  <c:v>24.29</c:v>
                </c:pt>
                <c:pt idx="144">
                  <c:v>24.32</c:v>
                </c:pt>
                <c:pt idx="145">
                  <c:v>24.35</c:v>
                </c:pt>
                <c:pt idx="146">
                  <c:v>24.38</c:v>
                </c:pt>
                <c:pt idx="147">
                  <c:v>24.41</c:v>
                </c:pt>
                <c:pt idx="148">
                  <c:v>24.44</c:v>
                </c:pt>
                <c:pt idx="149">
                  <c:v>24.47</c:v>
                </c:pt>
                <c:pt idx="150">
                  <c:v>24.5</c:v>
                </c:pt>
                <c:pt idx="151">
                  <c:v>24.53</c:v>
                </c:pt>
                <c:pt idx="152">
                  <c:v>24.56</c:v>
                </c:pt>
                <c:pt idx="153">
                  <c:v>24.59</c:v>
                </c:pt>
                <c:pt idx="154">
                  <c:v>24.62</c:v>
                </c:pt>
                <c:pt idx="155">
                  <c:v>24.65</c:v>
                </c:pt>
                <c:pt idx="156">
                  <c:v>24.68</c:v>
                </c:pt>
                <c:pt idx="157">
                  <c:v>24.71</c:v>
                </c:pt>
                <c:pt idx="158">
                  <c:v>24.74</c:v>
                </c:pt>
                <c:pt idx="159">
                  <c:v>24.77</c:v>
                </c:pt>
                <c:pt idx="160">
                  <c:v>24.8</c:v>
                </c:pt>
                <c:pt idx="161">
                  <c:v>24.83</c:v>
                </c:pt>
                <c:pt idx="162">
                  <c:v>24.86</c:v>
                </c:pt>
                <c:pt idx="163">
                  <c:v>24.89</c:v>
                </c:pt>
                <c:pt idx="164">
                  <c:v>24.92</c:v>
                </c:pt>
                <c:pt idx="165">
                  <c:v>24.95</c:v>
                </c:pt>
                <c:pt idx="166">
                  <c:v>24.98</c:v>
                </c:pt>
                <c:pt idx="167">
                  <c:v>25.01</c:v>
                </c:pt>
                <c:pt idx="168">
                  <c:v>25.04</c:v>
                </c:pt>
                <c:pt idx="169">
                  <c:v>25.07</c:v>
                </c:pt>
                <c:pt idx="170">
                  <c:v>25.1</c:v>
                </c:pt>
                <c:pt idx="171">
                  <c:v>25.13</c:v>
                </c:pt>
                <c:pt idx="172">
                  <c:v>25.16</c:v>
                </c:pt>
                <c:pt idx="173">
                  <c:v>25.19</c:v>
                </c:pt>
                <c:pt idx="174">
                  <c:v>25.22</c:v>
                </c:pt>
                <c:pt idx="175">
                  <c:v>25.25</c:v>
                </c:pt>
                <c:pt idx="176">
                  <c:v>25.28</c:v>
                </c:pt>
                <c:pt idx="177">
                  <c:v>25.31</c:v>
                </c:pt>
                <c:pt idx="178">
                  <c:v>25.34</c:v>
                </c:pt>
                <c:pt idx="179">
                  <c:v>25.37</c:v>
                </c:pt>
                <c:pt idx="180">
                  <c:v>25.4</c:v>
                </c:pt>
                <c:pt idx="181">
                  <c:v>25.43</c:v>
                </c:pt>
                <c:pt idx="182">
                  <c:v>25.46</c:v>
                </c:pt>
                <c:pt idx="183">
                  <c:v>25.49</c:v>
                </c:pt>
                <c:pt idx="184">
                  <c:v>25.52</c:v>
                </c:pt>
                <c:pt idx="185">
                  <c:v>25.55</c:v>
                </c:pt>
                <c:pt idx="186">
                  <c:v>25.58</c:v>
                </c:pt>
                <c:pt idx="187">
                  <c:v>25.61</c:v>
                </c:pt>
                <c:pt idx="188">
                  <c:v>25.64</c:v>
                </c:pt>
                <c:pt idx="189">
                  <c:v>25.67</c:v>
                </c:pt>
                <c:pt idx="190">
                  <c:v>25.7</c:v>
                </c:pt>
                <c:pt idx="191">
                  <c:v>25.73</c:v>
                </c:pt>
                <c:pt idx="192">
                  <c:v>25.76</c:v>
                </c:pt>
                <c:pt idx="193">
                  <c:v>25.79</c:v>
                </c:pt>
                <c:pt idx="194">
                  <c:v>25.82</c:v>
                </c:pt>
                <c:pt idx="195">
                  <c:v>25.85</c:v>
                </c:pt>
                <c:pt idx="196">
                  <c:v>25.88</c:v>
                </c:pt>
                <c:pt idx="197">
                  <c:v>25.91</c:v>
                </c:pt>
                <c:pt idx="198">
                  <c:v>25.94</c:v>
                </c:pt>
                <c:pt idx="199">
                  <c:v>25.97</c:v>
                </c:pt>
                <c:pt idx="200">
                  <c:v>26</c:v>
                </c:pt>
                <c:pt idx="201">
                  <c:v>26.03</c:v>
                </c:pt>
                <c:pt idx="202">
                  <c:v>26.06</c:v>
                </c:pt>
                <c:pt idx="203">
                  <c:v>26.09</c:v>
                </c:pt>
                <c:pt idx="204">
                  <c:v>26.12</c:v>
                </c:pt>
                <c:pt idx="205">
                  <c:v>26.15</c:v>
                </c:pt>
                <c:pt idx="206">
                  <c:v>26.18</c:v>
                </c:pt>
                <c:pt idx="207">
                  <c:v>26.21</c:v>
                </c:pt>
                <c:pt idx="208">
                  <c:v>26.24</c:v>
                </c:pt>
                <c:pt idx="209">
                  <c:v>26.27</c:v>
                </c:pt>
                <c:pt idx="210">
                  <c:v>26.3</c:v>
                </c:pt>
                <c:pt idx="211">
                  <c:v>26.33</c:v>
                </c:pt>
                <c:pt idx="212">
                  <c:v>26.36</c:v>
                </c:pt>
                <c:pt idx="213">
                  <c:v>26.39</c:v>
                </c:pt>
                <c:pt idx="214">
                  <c:v>26.42</c:v>
                </c:pt>
                <c:pt idx="215">
                  <c:v>26.45</c:v>
                </c:pt>
                <c:pt idx="216">
                  <c:v>26.48</c:v>
                </c:pt>
                <c:pt idx="217">
                  <c:v>26.51</c:v>
                </c:pt>
                <c:pt idx="218">
                  <c:v>26.54</c:v>
                </c:pt>
                <c:pt idx="219">
                  <c:v>26.57</c:v>
                </c:pt>
                <c:pt idx="220">
                  <c:v>26.6</c:v>
                </c:pt>
                <c:pt idx="221">
                  <c:v>26.63</c:v>
                </c:pt>
                <c:pt idx="222">
                  <c:v>26.66</c:v>
                </c:pt>
                <c:pt idx="223">
                  <c:v>26.69</c:v>
                </c:pt>
                <c:pt idx="224">
                  <c:v>26.72</c:v>
                </c:pt>
                <c:pt idx="225">
                  <c:v>26.75</c:v>
                </c:pt>
                <c:pt idx="226">
                  <c:v>26.78</c:v>
                </c:pt>
                <c:pt idx="227">
                  <c:v>26.81</c:v>
                </c:pt>
                <c:pt idx="228">
                  <c:v>26.84</c:v>
                </c:pt>
                <c:pt idx="229">
                  <c:v>26.87</c:v>
                </c:pt>
                <c:pt idx="230">
                  <c:v>26.9</c:v>
                </c:pt>
                <c:pt idx="231">
                  <c:v>26.93</c:v>
                </c:pt>
                <c:pt idx="232">
                  <c:v>26.96</c:v>
                </c:pt>
                <c:pt idx="233">
                  <c:v>26.99</c:v>
                </c:pt>
                <c:pt idx="234">
                  <c:v>27.02</c:v>
                </c:pt>
                <c:pt idx="235">
                  <c:v>27.05</c:v>
                </c:pt>
                <c:pt idx="236">
                  <c:v>27.08</c:v>
                </c:pt>
                <c:pt idx="237">
                  <c:v>27.11</c:v>
                </c:pt>
                <c:pt idx="238">
                  <c:v>27.14</c:v>
                </c:pt>
                <c:pt idx="239">
                  <c:v>27.17</c:v>
                </c:pt>
                <c:pt idx="240">
                  <c:v>27.2</c:v>
                </c:pt>
                <c:pt idx="241">
                  <c:v>27.23</c:v>
                </c:pt>
                <c:pt idx="242">
                  <c:v>27.26</c:v>
                </c:pt>
                <c:pt idx="243">
                  <c:v>27.29</c:v>
                </c:pt>
                <c:pt idx="244">
                  <c:v>27.32</c:v>
                </c:pt>
                <c:pt idx="245">
                  <c:v>27.35</c:v>
                </c:pt>
                <c:pt idx="246">
                  <c:v>27.38</c:v>
                </c:pt>
                <c:pt idx="247">
                  <c:v>27.41</c:v>
                </c:pt>
                <c:pt idx="248">
                  <c:v>27.44</c:v>
                </c:pt>
                <c:pt idx="249">
                  <c:v>27.47</c:v>
                </c:pt>
                <c:pt idx="250">
                  <c:v>27.5</c:v>
                </c:pt>
                <c:pt idx="251">
                  <c:v>27.53</c:v>
                </c:pt>
                <c:pt idx="252">
                  <c:v>27.56</c:v>
                </c:pt>
                <c:pt idx="253">
                  <c:v>27.59</c:v>
                </c:pt>
                <c:pt idx="254">
                  <c:v>27.62</c:v>
                </c:pt>
                <c:pt idx="255">
                  <c:v>27.65</c:v>
                </c:pt>
                <c:pt idx="256">
                  <c:v>27.68</c:v>
                </c:pt>
                <c:pt idx="257">
                  <c:v>27.71</c:v>
                </c:pt>
                <c:pt idx="258">
                  <c:v>27.74</c:v>
                </c:pt>
                <c:pt idx="259">
                  <c:v>27.77</c:v>
                </c:pt>
                <c:pt idx="260">
                  <c:v>27.8</c:v>
                </c:pt>
                <c:pt idx="261">
                  <c:v>27.83</c:v>
                </c:pt>
                <c:pt idx="262">
                  <c:v>27.86</c:v>
                </c:pt>
                <c:pt idx="263">
                  <c:v>27.89</c:v>
                </c:pt>
                <c:pt idx="264">
                  <c:v>27.92</c:v>
                </c:pt>
                <c:pt idx="265">
                  <c:v>27.95</c:v>
                </c:pt>
                <c:pt idx="266">
                  <c:v>27.98</c:v>
                </c:pt>
                <c:pt idx="267">
                  <c:v>28.01</c:v>
                </c:pt>
                <c:pt idx="268">
                  <c:v>28.04</c:v>
                </c:pt>
                <c:pt idx="269">
                  <c:v>28.07</c:v>
                </c:pt>
                <c:pt idx="270">
                  <c:v>28.1</c:v>
                </c:pt>
                <c:pt idx="271">
                  <c:v>28.13</c:v>
                </c:pt>
                <c:pt idx="272">
                  <c:v>28.16</c:v>
                </c:pt>
                <c:pt idx="273">
                  <c:v>28.19</c:v>
                </c:pt>
                <c:pt idx="274">
                  <c:v>28.22</c:v>
                </c:pt>
                <c:pt idx="275">
                  <c:v>28.25</c:v>
                </c:pt>
                <c:pt idx="276">
                  <c:v>28.28</c:v>
                </c:pt>
                <c:pt idx="277">
                  <c:v>28.31</c:v>
                </c:pt>
                <c:pt idx="278">
                  <c:v>28.34</c:v>
                </c:pt>
                <c:pt idx="279">
                  <c:v>28.37</c:v>
                </c:pt>
                <c:pt idx="280">
                  <c:v>28.4</c:v>
                </c:pt>
                <c:pt idx="281">
                  <c:v>28.43</c:v>
                </c:pt>
                <c:pt idx="282">
                  <c:v>28.46</c:v>
                </c:pt>
                <c:pt idx="283">
                  <c:v>28.49</c:v>
                </c:pt>
                <c:pt idx="284">
                  <c:v>28.52</c:v>
                </c:pt>
                <c:pt idx="285">
                  <c:v>28.55</c:v>
                </c:pt>
                <c:pt idx="286">
                  <c:v>28.58</c:v>
                </c:pt>
                <c:pt idx="287">
                  <c:v>28.61</c:v>
                </c:pt>
                <c:pt idx="288">
                  <c:v>28.64</c:v>
                </c:pt>
                <c:pt idx="289">
                  <c:v>28.67</c:v>
                </c:pt>
                <c:pt idx="290">
                  <c:v>28.7</c:v>
                </c:pt>
                <c:pt idx="291">
                  <c:v>28.73</c:v>
                </c:pt>
                <c:pt idx="292">
                  <c:v>28.76</c:v>
                </c:pt>
                <c:pt idx="293">
                  <c:v>28.79</c:v>
                </c:pt>
                <c:pt idx="294">
                  <c:v>28.82</c:v>
                </c:pt>
                <c:pt idx="295">
                  <c:v>28.85</c:v>
                </c:pt>
                <c:pt idx="296">
                  <c:v>28.88</c:v>
                </c:pt>
                <c:pt idx="297">
                  <c:v>28.91</c:v>
                </c:pt>
                <c:pt idx="298">
                  <c:v>28.94</c:v>
                </c:pt>
                <c:pt idx="299">
                  <c:v>28.97</c:v>
                </c:pt>
                <c:pt idx="300">
                  <c:v>29</c:v>
                </c:pt>
                <c:pt idx="301">
                  <c:v>29.03</c:v>
                </c:pt>
                <c:pt idx="302">
                  <c:v>29.06</c:v>
                </c:pt>
                <c:pt idx="303">
                  <c:v>29.09</c:v>
                </c:pt>
                <c:pt idx="304">
                  <c:v>29.12</c:v>
                </c:pt>
                <c:pt idx="305">
                  <c:v>29.15</c:v>
                </c:pt>
                <c:pt idx="306">
                  <c:v>29.18</c:v>
                </c:pt>
                <c:pt idx="307">
                  <c:v>29.21</c:v>
                </c:pt>
                <c:pt idx="308">
                  <c:v>29.24</c:v>
                </c:pt>
                <c:pt idx="309">
                  <c:v>29.27</c:v>
                </c:pt>
                <c:pt idx="310">
                  <c:v>29.3</c:v>
                </c:pt>
                <c:pt idx="311">
                  <c:v>29.33</c:v>
                </c:pt>
                <c:pt idx="312">
                  <c:v>29.36</c:v>
                </c:pt>
                <c:pt idx="313">
                  <c:v>29.39</c:v>
                </c:pt>
                <c:pt idx="314">
                  <c:v>29.42</c:v>
                </c:pt>
                <c:pt idx="315">
                  <c:v>29.45</c:v>
                </c:pt>
                <c:pt idx="316">
                  <c:v>29.48</c:v>
                </c:pt>
                <c:pt idx="317">
                  <c:v>29.51</c:v>
                </c:pt>
                <c:pt idx="318">
                  <c:v>29.54</c:v>
                </c:pt>
                <c:pt idx="319">
                  <c:v>29.57</c:v>
                </c:pt>
                <c:pt idx="320">
                  <c:v>29.6</c:v>
                </c:pt>
                <c:pt idx="321">
                  <c:v>29.63</c:v>
                </c:pt>
                <c:pt idx="322">
                  <c:v>29.66</c:v>
                </c:pt>
                <c:pt idx="323">
                  <c:v>29.69</c:v>
                </c:pt>
                <c:pt idx="324">
                  <c:v>29.72</c:v>
                </c:pt>
                <c:pt idx="325">
                  <c:v>29.75</c:v>
                </c:pt>
                <c:pt idx="326">
                  <c:v>29.78</c:v>
                </c:pt>
                <c:pt idx="327">
                  <c:v>29.81</c:v>
                </c:pt>
                <c:pt idx="328">
                  <c:v>29.84</c:v>
                </c:pt>
                <c:pt idx="329">
                  <c:v>29.87</c:v>
                </c:pt>
                <c:pt idx="330">
                  <c:v>29.9</c:v>
                </c:pt>
                <c:pt idx="331">
                  <c:v>29.93</c:v>
                </c:pt>
                <c:pt idx="332">
                  <c:v>29.96</c:v>
                </c:pt>
                <c:pt idx="333">
                  <c:v>29.99</c:v>
                </c:pt>
                <c:pt idx="334">
                  <c:v>30.02</c:v>
                </c:pt>
                <c:pt idx="335">
                  <c:v>30.05</c:v>
                </c:pt>
                <c:pt idx="336">
                  <c:v>30.08</c:v>
                </c:pt>
                <c:pt idx="337">
                  <c:v>30.11</c:v>
                </c:pt>
                <c:pt idx="338">
                  <c:v>30.14</c:v>
                </c:pt>
                <c:pt idx="339">
                  <c:v>30.17</c:v>
                </c:pt>
                <c:pt idx="340">
                  <c:v>30.2</c:v>
                </c:pt>
                <c:pt idx="341">
                  <c:v>30.23</c:v>
                </c:pt>
                <c:pt idx="342">
                  <c:v>30.26</c:v>
                </c:pt>
                <c:pt idx="343">
                  <c:v>30.29</c:v>
                </c:pt>
                <c:pt idx="344">
                  <c:v>30.32</c:v>
                </c:pt>
                <c:pt idx="345">
                  <c:v>30.35</c:v>
                </c:pt>
                <c:pt idx="346">
                  <c:v>30.38</c:v>
                </c:pt>
                <c:pt idx="347">
                  <c:v>30.41</c:v>
                </c:pt>
                <c:pt idx="348">
                  <c:v>30.44</c:v>
                </c:pt>
                <c:pt idx="349">
                  <c:v>30.47</c:v>
                </c:pt>
                <c:pt idx="350">
                  <c:v>30.5</c:v>
                </c:pt>
                <c:pt idx="351">
                  <c:v>30.53</c:v>
                </c:pt>
                <c:pt idx="352">
                  <c:v>30.56</c:v>
                </c:pt>
                <c:pt idx="353">
                  <c:v>30.59</c:v>
                </c:pt>
                <c:pt idx="354">
                  <c:v>30.62</c:v>
                </c:pt>
                <c:pt idx="355">
                  <c:v>30.65</c:v>
                </c:pt>
                <c:pt idx="356">
                  <c:v>30.68</c:v>
                </c:pt>
                <c:pt idx="357">
                  <c:v>30.71</c:v>
                </c:pt>
                <c:pt idx="358">
                  <c:v>30.74</c:v>
                </c:pt>
                <c:pt idx="359">
                  <c:v>30.77</c:v>
                </c:pt>
                <c:pt idx="360">
                  <c:v>30.8</c:v>
                </c:pt>
                <c:pt idx="361">
                  <c:v>30.83</c:v>
                </c:pt>
                <c:pt idx="362">
                  <c:v>30.86</c:v>
                </c:pt>
                <c:pt idx="363">
                  <c:v>30.89</c:v>
                </c:pt>
                <c:pt idx="364">
                  <c:v>30.92</c:v>
                </c:pt>
                <c:pt idx="365">
                  <c:v>30.95</c:v>
                </c:pt>
                <c:pt idx="366">
                  <c:v>30.98</c:v>
                </c:pt>
                <c:pt idx="367">
                  <c:v>31.01</c:v>
                </c:pt>
                <c:pt idx="368">
                  <c:v>31.04</c:v>
                </c:pt>
                <c:pt idx="369">
                  <c:v>31.07</c:v>
                </c:pt>
                <c:pt idx="370">
                  <c:v>31.1</c:v>
                </c:pt>
                <c:pt idx="371">
                  <c:v>31.13</c:v>
                </c:pt>
                <c:pt idx="372">
                  <c:v>31.16</c:v>
                </c:pt>
                <c:pt idx="373">
                  <c:v>31.19</c:v>
                </c:pt>
                <c:pt idx="374">
                  <c:v>31.22</c:v>
                </c:pt>
                <c:pt idx="375">
                  <c:v>31.25</c:v>
                </c:pt>
                <c:pt idx="376">
                  <c:v>31.28</c:v>
                </c:pt>
                <c:pt idx="377">
                  <c:v>31.31</c:v>
                </c:pt>
                <c:pt idx="378">
                  <c:v>31.34</c:v>
                </c:pt>
                <c:pt idx="379">
                  <c:v>31.37</c:v>
                </c:pt>
                <c:pt idx="380">
                  <c:v>31.4</c:v>
                </c:pt>
                <c:pt idx="381">
                  <c:v>31.43</c:v>
                </c:pt>
                <c:pt idx="382">
                  <c:v>31.46</c:v>
                </c:pt>
                <c:pt idx="383">
                  <c:v>31.49</c:v>
                </c:pt>
                <c:pt idx="384">
                  <c:v>31.52</c:v>
                </c:pt>
                <c:pt idx="385">
                  <c:v>31.55</c:v>
                </c:pt>
                <c:pt idx="386">
                  <c:v>31.58</c:v>
                </c:pt>
                <c:pt idx="387">
                  <c:v>31.61</c:v>
                </c:pt>
                <c:pt idx="388">
                  <c:v>31.64</c:v>
                </c:pt>
                <c:pt idx="389">
                  <c:v>31.67</c:v>
                </c:pt>
                <c:pt idx="390">
                  <c:v>31.7</c:v>
                </c:pt>
                <c:pt idx="391">
                  <c:v>31.73</c:v>
                </c:pt>
                <c:pt idx="392">
                  <c:v>31.76</c:v>
                </c:pt>
                <c:pt idx="393">
                  <c:v>31.79</c:v>
                </c:pt>
                <c:pt idx="394">
                  <c:v>31.82</c:v>
                </c:pt>
                <c:pt idx="395">
                  <c:v>31.85</c:v>
                </c:pt>
                <c:pt idx="396">
                  <c:v>31.88</c:v>
                </c:pt>
                <c:pt idx="397">
                  <c:v>31.91</c:v>
                </c:pt>
                <c:pt idx="398">
                  <c:v>31.94</c:v>
                </c:pt>
                <c:pt idx="399">
                  <c:v>31.97</c:v>
                </c:pt>
                <c:pt idx="400">
                  <c:v>32</c:v>
                </c:pt>
                <c:pt idx="401">
                  <c:v>32.03</c:v>
                </c:pt>
                <c:pt idx="402">
                  <c:v>32.06</c:v>
                </c:pt>
                <c:pt idx="403">
                  <c:v>32.090000000000003</c:v>
                </c:pt>
                <c:pt idx="404">
                  <c:v>32.119999999999997</c:v>
                </c:pt>
                <c:pt idx="405">
                  <c:v>32.15</c:v>
                </c:pt>
                <c:pt idx="406">
                  <c:v>32.18</c:v>
                </c:pt>
                <c:pt idx="407">
                  <c:v>32.21</c:v>
                </c:pt>
                <c:pt idx="408">
                  <c:v>32.24</c:v>
                </c:pt>
                <c:pt idx="409">
                  <c:v>32.270000000000003</c:v>
                </c:pt>
                <c:pt idx="410">
                  <c:v>32.299999999999997</c:v>
                </c:pt>
                <c:pt idx="411">
                  <c:v>32.33</c:v>
                </c:pt>
                <c:pt idx="412">
                  <c:v>32.36</c:v>
                </c:pt>
                <c:pt idx="413">
                  <c:v>32.39</c:v>
                </c:pt>
                <c:pt idx="414">
                  <c:v>32.42</c:v>
                </c:pt>
                <c:pt idx="415">
                  <c:v>32.450000000000003</c:v>
                </c:pt>
                <c:pt idx="416">
                  <c:v>32.479999999999997</c:v>
                </c:pt>
                <c:pt idx="417">
                  <c:v>32.51</c:v>
                </c:pt>
                <c:pt idx="418">
                  <c:v>32.54</c:v>
                </c:pt>
                <c:pt idx="419">
                  <c:v>32.57</c:v>
                </c:pt>
                <c:pt idx="420">
                  <c:v>32.6</c:v>
                </c:pt>
                <c:pt idx="421">
                  <c:v>32.630000000000003</c:v>
                </c:pt>
                <c:pt idx="422">
                  <c:v>32.659999999999997</c:v>
                </c:pt>
                <c:pt idx="423">
                  <c:v>32.69</c:v>
                </c:pt>
                <c:pt idx="424">
                  <c:v>32.72</c:v>
                </c:pt>
                <c:pt idx="425">
                  <c:v>32.75</c:v>
                </c:pt>
                <c:pt idx="426">
                  <c:v>32.78</c:v>
                </c:pt>
                <c:pt idx="427">
                  <c:v>32.81</c:v>
                </c:pt>
                <c:pt idx="428">
                  <c:v>32.840000000000003</c:v>
                </c:pt>
                <c:pt idx="429">
                  <c:v>32.869999999999997</c:v>
                </c:pt>
                <c:pt idx="430">
                  <c:v>32.9</c:v>
                </c:pt>
                <c:pt idx="431">
                  <c:v>32.93</c:v>
                </c:pt>
                <c:pt idx="432">
                  <c:v>32.96</c:v>
                </c:pt>
                <c:pt idx="433">
                  <c:v>32.99</c:v>
                </c:pt>
                <c:pt idx="434">
                  <c:v>33.020000000000003</c:v>
                </c:pt>
                <c:pt idx="435">
                  <c:v>33.049999999999997</c:v>
                </c:pt>
                <c:pt idx="436">
                  <c:v>33.08</c:v>
                </c:pt>
                <c:pt idx="437">
                  <c:v>33.11</c:v>
                </c:pt>
                <c:pt idx="438">
                  <c:v>33.14</c:v>
                </c:pt>
                <c:pt idx="439">
                  <c:v>33.17</c:v>
                </c:pt>
                <c:pt idx="440">
                  <c:v>33.200000000000003</c:v>
                </c:pt>
                <c:pt idx="441">
                  <c:v>33.229999999999997</c:v>
                </c:pt>
                <c:pt idx="442">
                  <c:v>33.26</c:v>
                </c:pt>
                <c:pt idx="443">
                  <c:v>33.29</c:v>
                </c:pt>
                <c:pt idx="444">
                  <c:v>33.32</c:v>
                </c:pt>
                <c:pt idx="445">
                  <c:v>33.35</c:v>
                </c:pt>
                <c:pt idx="446">
                  <c:v>33.380000000000003</c:v>
                </c:pt>
                <c:pt idx="447">
                  <c:v>33.409999999999997</c:v>
                </c:pt>
                <c:pt idx="448">
                  <c:v>33.44</c:v>
                </c:pt>
                <c:pt idx="449">
                  <c:v>33.47</c:v>
                </c:pt>
                <c:pt idx="450">
                  <c:v>33.5</c:v>
                </c:pt>
                <c:pt idx="451">
                  <c:v>33.53</c:v>
                </c:pt>
                <c:pt idx="452">
                  <c:v>33.56</c:v>
                </c:pt>
                <c:pt idx="453">
                  <c:v>33.590000000000003</c:v>
                </c:pt>
                <c:pt idx="454">
                  <c:v>33.619999999999997</c:v>
                </c:pt>
                <c:pt idx="455">
                  <c:v>33.65</c:v>
                </c:pt>
                <c:pt idx="456">
                  <c:v>33.68</c:v>
                </c:pt>
                <c:pt idx="457">
                  <c:v>33.71</c:v>
                </c:pt>
                <c:pt idx="458">
                  <c:v>33.74</c:v>
                </c:pt>
                <c:pt idx="459">
                  <c:v>33.770000000000003</c:v>
                </c:pt>
                <c:pt idx="460">
                  <c:v>33.799999999999997</c:v>
                </c:pt>
                <c:pt idx="461">
                  <c:v>33.83</c:v>
                </c:pt>
                <c:pt idx="462">
                  <c:v>33.86</c:v>
                </c:pt>
                <c:pt idx="463">
                  <c:v>33.89</c:v>
                </c:pt>
                <c:pt idx="464">
                  <c:v>33.92</c:v>
                </c:pt>
                <c:pt idx="465">
                  <c:v>33.950000000000003</c:v>
                </c:pt>
                <c:pt idx="466">
                  <c:v>33.979999999999997</c:v>
                </c:pt>
                <c:pt idx="467">
                  <c:v>34.01</c:v>
                </c:pt>
                <c:pt idx="468">
                  <c:v>34.04</c:v>
                </c:pt>
                <c:pt idx="469">
                  <c:v>34.07</c:v>
                </c:pt>
                <c:pt idx="470">
                  <c:v>34.1</c:v>
                </c:pt>
                <c:pt idx="471">
                  <c:v>34.130000000000003</c:v>
                </c:pt>
                <c:pt idx="472">
                  <c:v>34.159999999999997</c:v>
                </c:pt>
                <c:pt idx="473">
                  <c:v>34.19</c:v>
                </c:pt>
                <c:pt idx="474">
                  <c:v>34.22</c:v>
                </c:pt>
                <c:pt idx="475">
                  <c:v>34.25</c:v>
                </c:pt>
                <c:pt idx="476">
                  <c:v>34.28</c:v>
                </c:pt>
                <c:pt idx="477">
                  <c:v>34.31</c:v>
                </c:pt>
                <c:pt idx="478">
                  <c:v>34.340000000000003</c:v>
                </c:pt>
                <c:pt idx="479">
                  <c:v>34.369999999999997</c:v>
                </c:pt>
                <c:pt idx="480">
                  <c:v>34.4</c:v>
                </c:pt>
                <c:pt idx="481">
                  <c:v>34.43</c:v>
                </c:pt>
                <c:pt idx="482">
                  <c:v>34.46</c:v>
                </c:pt>
                <c:pt idx="483">
                  <c:v>34.49</c:v>
                </c:pt>
                <c:pt idx="484">
                  <c:v>34.520000000000003</c:v>
                </c:pt>
                <c:pt idx="485">
                  <c:v>34.549999999999997</c:v>
                </c:pt>
                <c:pt idx="486">
                  <c:v>34.58</c:v>
                </c:pt>
                <c:pt idx="487">
                  <c:v>34.61</c:v>
                </c:pt>
                <c:pt idx="488">
                  <c:v>34.64</c:v>
                </c:pt>
                <c:pt idx="489">
                  <c:v>34.67</c:v>
                </c:pt>
                <c:pt idx="490">
                  <c:v>34.700000000000003</c:v>
                </c:pt>
                <c:pt idx="491">
                  <c:v>34.729999999999997</c:v>
                </c:pt>
                <c:pt idx="492">
                  <c:v>34.76</c:v>
                </c:pt>
                <c:pt idx="493">
                  <c:v>34.79</c:v>
                </c:pt>
                <c:pt idx="494">
                  <c:v>34.82</c:v>
                </c:pt>
                <c:pt idx="495">
                  <c:v>34.85</c:v>
                </c:pt>
                <c:pt idx="496">
                  <c:v>34.880000000000003</c:v>
                </c:pt>
                <c:pt idx="497">
                  <c:v>34.909999999999997</c:v>
                </c:pt>
                <c:pt idx="498">
                  <c:v>34.94</c:v>
                </c:pt>
                <c:pt idx="499">
                  <c:v>34.97</c:v>
                </c:pt>
                <c:pt idx="500">
                  <c:v>35</c:v>
                </c:pt>
                <c:pt idx="501">
                  <c:v>35.03</c:v>
                </c:pt>
                <c:pt idx="502">
                  <c:v>35.06</c:v>
                </c:pt>
                <c:pt idx="503">
                  <c:v>35.090000000000003</c:v>
                </c:pt>
                <c:pt idx="504">
                  <c:v>35.119999999999997</c:v>
                </c:pt>
                <c:pt idx="505">
                  <c:v>35.15</c:v>
                </c:pt>
                <c:pt idx="506">
                  <c:v>35.18</c:v>
                </c:pt>
                <c:pt idx="507">
                  <c:v>35.21</c:v>
                </c:pt>
                <c:pt idx="508">
                  <c:v>35.24</c:v>
                </c:pt>
                <c:pt idx="509">
                  <c:v>35.270000000000003</c:v>
                </c:pt>
                <c:pt idx="510">
                  <c:v>35.299999999999997</c:v>
                </c:pt>
                <c:pt idx="511">
                  <c:v>35.33</c:v>
                </c:pt>
                <c:pt idx="512">
                  <c:v>35.36</c:v>
                </c:pt>
                <c:pt idx="513">
                  <c:v>35.39</c:v>
                </c:pt>
                <c:pt idx="514">
                  <c:v>35.42</c:v>
                </c:pt>
                <c:pt idx="515">
                  <c:v>35.450000000000003</c:v>
                </c:pt>
                <c:pt idx="516">
                  <c:v>35.479999999999997</c:v>
                </c:pt>
                <c:pt idx="517">
                  <c:v>35.51</c:v>
                </c:pt>
                <c:pt idx="518">
                  <c:v>35.54</c:v>
                </c:pt>
                <c:pt idx="519">
                  <c:v>35.57</c:v>
                </c:pt>
                <c:pt idx="520">
                  <c:v>35.6</c:v>
                </c:pt>
                <c:pt idx="521">
                  <c:v>35.630000000000003</c:v>
                </c:pt>
                <c:pt idx="522">
                  <c:v>35.659999999999997</c:v>
                </c:pt>
                <c:pt idx="523">
                  <c:v>35.69</c:v>
                </c:pt>
                <c:pt idx="524">
                  <c:v>35.72</c:v>
                </c:pt>
                <c:pt idx="525">
                  <c:v>35.75</c:v>
                </c:pt>
                <c:pt idx="526">
                  <c:v>35.78</c:v>
                </c:pt>
                <c:pt idx="527">
                  <c:v>35.81</c:v>
                </c:pt>
                <c:pt idx="528">
                  <c:v>35.840000000000003</c:v>
                </c:pt>
                <c:pt idx="529">
                  <c:v>35.869999999999997</c:v>
                </c:pt>
                <c:pt idx="530">
                  <c:v>35.9</c:v>
                </c:pt>
                <c:pt idx="531">
                  <c:v>35.93</c:v>
                </c:pt>
                <c:pt idx="532">
                  <c:v>35.96</c:v>
                </c:pt>
                <c:pt idx="533">
                  <c:v>35.99</c:v>
                </c:pt>
                <c:pt idx="534">
                  <c:v>36.020000000000003</c:v>
                </c:pt>
                <c:pt idx="535">
                  <c:v>36.049999999999997</c:v>
                </c:pt>
                <c:pt idx="536">
                  <c:v>36.08</c:v>
                </c:pt>
                <c:pt idx="537">
                  <c:v>36.11</c:v>
                </c:pt>
                <c:pt idx="538">
                  <c:v>36.14</c:v>
                </c:pt>
                <c:pt idx="539">
                  <c:v>36.17</c:v>
                </c:pt>
                <c:pt idx="540">
                  <c:v>36.200000000000003</c:v>
                </c:pt>
                <c:pt idx="541">
                  <c:v>36.229999999999997</c:v>
                </c:pt>
                <c:pt idx="542">
                  <c:v>36.26</c:v>
                </c:pt>
                <c:pt idx="543">
                  <c:v>36.29</c:v>
                </c:pt>
                <c:pt idx="544">
                  <c:v>36.32</c:v>
                </c:pt>
                <c:pt idx="545">
                  <c:v>36.35</c:v>
                </c:pt>
                <c:pt idx="546">
                  <c:v>36.380000000000003</c:v>
                </c:pt>
                <c:pt idx="547">
                  <c:v>36.409999999999997</c:v>
                </c:pt>
                <c:pt idx="548">
                  <c:v>36.44</c:v>
                </c:pt>
                <c:pt idx="549">
                  <c:v>36.47</c:v>
                </c:pt>
                <c:pt idx="550">
                  <c:v>36.5</c:v>
                </c:pt>
                <c:pt idx="551">
                  <c:v>36.53</c:v>
                </c:pt>
                <c:pt idx="552">
                  <c:v>36.56</c:v>
                </c:pt>
                <c:pt idx="553">
                  <c:v>36.590000000000003</c:v>
                </c:pt>
                <c:pt idx="554">
                  <c:v>36.619999999999997</c:v>
                </c:pt>
                <c:pt idx="555">
                  <c:v>36.65</c:v>
                </c:pt>
                <c:pt idx="556">
                  <c:v>36.68</c:v>
                </c:pt>
                <c:pt idx="557">
                  <c:v>36.71</c:v>
                </c:pt>
                <c:pt idx="558">
                  <c:v>36.74</c:v>
                </c:pt>
                <c:pt idx="559">
                  <c:v>36.770000000000003</c:v>
                </c:pt>
                <c:pt idx="560">
                  <c:v>36.799999999999997</c:v>
                </c:pt>
                <c:pt idx="561">
                  <c:v>36.83</c:v>
                </c:pt>
                <c:pt idx="562">
                  <c:v>36.86</c:v>
                </c:pt>
                <c:pt idx="563">
                  <c:v>36.89</c:v>
                </c:pt>
                <c:pt idx="564">
                  <c:v>36.92</c:v>
                </c:pt>
                <c:pt idx="565">
                  <c:v>36.950000000000003</c:v>
                </c:pt>
                <c:pt idx="566">
                  <c:v>36.979999999999997</c:v>
                </c:pt>
                <c:pt idx="567">
                  <c:v>37.01</c:v>
                </c:pt>
                <c:pt idx="568">
                  <c:v>37.04</c:v>
                </c:pt>
                <c:pt idx="569">
                  <c:v>37.07</c:v>
                </c:pt>
                <c:pt idx="570">
                  <c:v>37.1</c:v>
                </c:pt>
                <c:pt idx="571">
                  <c:v>37.130000000000003</c:v>
                </c:pt>
                <c:pt idx="572">
                  <c:v>37.159999999999997</c:v>
                </c:pt>
                <c:pt idx="573">
                  <c:v>37.19</c:v>
                </c:pt>
                <c:pt idx="574">
                  <c:v>37.22</c:v>
                </c:pt>
                <c:pt idx="575">
                  <c:v>37.25</c:v>
                </c:pt>
                <c:pt idx="576">
                  <c:v>37.28</c:v>
                </c:pt>
                <c:pt idx="577">
                  <c:v>37.31</c:v>
                </c:pt>
                <c:pt idx="578">
                  <c:v>37.340000000000003</c:v>
                </c:pt>
                <c:pt idx="579">
                  <c:v>37.369999999999997</c:v>
                </c:pt>
                <c:pt idx="580">
                  <c:v>37.4</c:v>
                </c:pt>
                <c:pt idx="581">
                  <c:v>37.43</c:v>
                </c:pt>
                <c:pt idx="582">
                  <c:v>37.46</c:v>
                </c:pt>
                <c:pt idx="583">
                  <c:v>37.49</c:v>
                </c:pt>
                <c:pt idx="584">
                  <c:v>37.520000000000003</c:v>
                </c:pt>
                <c:pt idx="585">
                  <c:v>37.549999999999997</c:v>
                </c:pt>
                <c:pt idx="586">
                  <c:v>37.58</c:v>
                </c:pt>
                <c:pt idx="587">
                  <c:v>37.61</c:v>
                </c:pt>
                <c:pt idx="588">
                  <c:v>37.64</c:v>
                </c:pt>
                <c:pt idx="589">
                  <c:v>37.67</c:v>
                </c:pt>
                <c:pt idx="590">
                  <c:v>37.700000000000003</c:v>
                </c:pt>
                <c:pt idx="591">
                  <c:v>37.729999999999997</c:v>
                </c:pt>
                <c:pt idx="592">
                  <c:v>37.76</c:v>
                </c:pt>
                <c:pt idx="593">
                  <c:v>37.79</c:v>
                </c:pt>
                <c:pt idx="594">
                  <c:v>37.82</c:v>
                </c:pt>
                <c:pt idx="595">
                  <c:v>37.85</c:v>
                </c:pt>
                <c:pt idx="596">
                  <c:v>37.880000000000003</c:v>
                </c:pt>
                <c:pt idx="597">
                  <c:v>37.909999999999997</c:v>
                </c:pt>
                <c:pt idx="598">
                  <c:v>37.94</c:v>
                </c:pt>
                <c:pt idx="599">
                  <c:v>37.97</c:v>
                </c:pt>
                <c:pt idx="600">
                  <c:v>38</c:v>
                </c:pt>
                <c:pt idx="601">
                  <c:v>38.03</c:v>
                </c:pt>
                <c:pt idx="602">
                  <c:v>38.06</c:v>
                </c:pt>
                <c:pt idx="603">
                  <c:v>38.090000000000003</c:v>
                </c:pt>
                <c:pt idx="604">
                  <c:v>38.119999999999997</c:v>
                </c:pt>
                <c:pt idx="605">
                  <c:v>38.15</c:v>
                </c:pt>
                <c:pt idx="606">
                  <c:v>38.18</c:v>
                </c:pt>
                <c:pt idx="607">
                  <c:v>38.21</c:v>
                </c:pt>
                <c:pt idx="608">
                  <c:v>38.24</c:v>
                </c:pt>
                <c:pt idx="609">
                  <c:v>38.270000000000003</c:v>
                </c:pt>
                <c:pt idx="610">
                  <c:v>38.299999999999997</c:v>
                </c:pt>
                <c:pt idx="611">
                  <c:v>38.33</c:v>
                </c:pt>
                <c:pt idx="612">
                  <c:v>38.36</c:v>
                </c:pt>
                <c:pt idx="613">
                  <c:v>38.39</c:v>
                </c:pt>
                <c:pt idx="614">
                  <c:v>38.42</c:v>
                </c:pt>
                <c:pt idx="615">
                  <c:v>38.450000000000003</c:v>
                </c:pt>
                <c:pt idx="616">
                  <c:v>38.479999999999997</c:v>
                </c:pt>
                <c:pt idx="617">
                  <c:v>38.51</c:v>
                </c:pt>
                <c:pt idx="618">
                  <c:v>38.54</c:v>
                </c:pt>
                <c:pt idx="619">
                  <c:v>38.57</c:v>
                </c:pt>
                <c:pt idx="620">
                  <c:v>38.6</c:v>
                </c:pt>
                <c:pt idx="621">
                  <c:v>38.630000000000003</c:v>
                </c:pt>
                <c:pt idx="622">
                  <c:v>38.659999999999997</c:v>
                </c:pt>
                <c:pt idx="623">
                  <c:v>38.69</c:v>
                </c:pt>
                <c:pt idx="624">
                  <c:v>38.72</c:v>
                </c:pt>
                <c:pt idx="625">
                  <c:v>38.75</c:v>
                </c:pt>
                <c:pt idx="626">
                  <c:v>38.78</c:v>
                </c:pt>
                <c:pt idx="627">
                  <c:v>38.81</c:v>
                </c:pt>
                <c:pt idx="628">
                  <c:v>38.840000000000003</c:v>
                </c:pt>
                <c:pt idx="629">
                  <c:v>38.869999999999997</c:v>
                </c:pt>
                <c:pt idx="630">
                  <c:v>38.9</c:v>
                </c:pt>
                <c:pt idx="631">
                  <c:v>38.93</c:v>
                </c:pt>
                <c:pt idx="632">
                  <c:v>38.96</c:v>
                </c:pt>
                <c:pt idx="633">
                  <c:v>38.99</c:v>
                </c:pt>
                <c:pt idx="634">
                  <c:v>39.020000000000003</c:v>
                </c:pt>
                <c:pt idx="635">
                  <c:v>39.049999999999997</c:v>
                </c:pt>
                <c:pt idx="636">
                  <c:v>39.08</c:v>
                </c:pt>
                <c:pt idx="637">
                  <c:v>39.11</c:v>
                </c:pt>
                <c:pt idx="638">
                  <c:v>39.14</c:v>
                </c:pt>
                <c:pt idx="639">
                  <c:v>39.17</c:v>
                </c:pt>
                <c:pt idx="640">
                  <c:v>39.200000000000003</c:v>
                </c:pt>
                <c:pt idx="641">
                  <c:v>39.229999999999997</c:v>
                </c:pt>
                <c:pt idx="642">
                  <c:v>39.26</c:v>
                </c:pt>
                <c:pt idx="643">
                  <c:v>39.29</c:v>
                </c:pt>
                <c:pt idx="644">
                  <c:v>39.32</c:v>
                </c:pt>
                <c:pt idx="645">
                  <c:v>39.35</c:v>
                </c:pt>
                <c:pt idx="646">
                  <c:v>39.380000000000003</c:v>
                </c:pt>
                <c:pt idx="647">
                  <c:v>39.409999999999997</c:v>
                </c:pt>
                <c:pt idx="648">
                  <c:v>39.44</c:v>
                </c:pt>
                <c:pt idx="649">
                  <c:v>39.47</c:v>
                </c:pt>
                <c:pt idx="650">
                  <c:v>39.5</c:v>
                </c:pt>
                <c:pt idx="651">
                  <c:v>39.53</c:v>
                </c:pt>
                <c:pt idx="652">
                  <c:v>39.56</c:v>
                </c:pt>
                <c:pt idx="653">
                  <c:v>39.590000000000003</c:v>
                </c:pt>
                <c:pt idx="654">
                  <c:v>39.619999999999997</c:v>
                </c:pt>
                <c:pt idx="655">
                  <c:v>39.65</c:v>
                </c:pt>
                <c:pt idx="656">
                  <c:v>39.68</c:v>
                </c:pt>
                <c:pt idx="657">
                  <c:v>39.71</c:v>
                </c:pt>
                <c:pt idx="658">
                  <c:v>39.74</c:v>
                </c:pt>
                <c:pt idx="659">
                  <c:v>39.770000000000003</c:v>
                </c:pt>
                <c:pt idx="660">
                  <c:v>39.799999999999997</c:v>
                </c:pt>
                <c:pt idx="661">
                  <c:v>39.83</c:v>
                </c:pt>
                <c:pt idx="662">
                  <c:v>39.86</c:v>
                </c:pt>
                <c:pt idx="663">
                  <c:v>39.89</c:v>
                </c:pt>
                <c:pt idx="664">
                  <c:v>39.92</c:v>
                </c:pt>
                <c:pt idx="665">
                  <c:v>39.950000000000003</c:v>
                </c:pt>
                <c:pt idx="666">
                  <c:v>39.979999999999997</c:v>
                </c:pt>
                <c:pt idx="667">
                  <c:v>40.01</c:v>
                </c:pt>
                <c:pt idx="668">
                  <c:v>40.04</c:v>
                </c:pt>
                <c:pt idx="669">
                  <c:v>40.07</c:v>
                </c:pt>
                <c:pt idx="670">
                  <c:v>40.1</c:v>
                </c:pt>
                <c:pt idx="671">
                  <c:v>40.130000000000003</c:v>
                </c:pt>
                <c:pt idx="672">
                  <c:v>40.159999999999997</c:v>
                </c:pt>
                <c:pt idx="673">
                  <c:v>40.19</c:v>
                </c:pt>
                <c:pt idx="674">
                  <c:v>40.22</c:v>
                </c:pt>
                <c:pt idx="675">
                  <c:v>40.25</c:v>
                </c:pt>
                <c:pt idx="676">
                  <c:v>40.28</c:v>
                </c:pt>
                <c:pt idx="677">
                  <c:v>40.31</c:v>
                </c:pt>
                <c:pt idx="678">
                  <c:v>40.340000000000003</c:v>
                </c:pt>
                <c:pt idx="679">
                  <c:v>40.369999999999997</c:v>
                </c:pt>
                <c:pt idx="680">
                  <c:v>40.4</c:v>
                </c:pt>
                <c:pt idx="681">
                  <c:v>40.43</c:v>
                </c:pt>
                <c:pt idx="682">
                  <c:v>40.46</c:v>
                </c:pt>
                <c:pt idx="683">
                  <c:v>40.49</c:v>
                </c:pt>
                <c:pt idx="684">
                  <c:v>40.520000000000003</c:v>
                </c:pt>
                <c:pt idx="685">
                  <c:v>40.549999999999997</c:v>
                </c:pt>
                <c:pt idx="686">
                  <c:v>40.58</c:v>
                </c:pt>
                <c:pt idx="687">
                  <c:v>40.61</c:v>
                </c:pt>
                <c:pt idx="688">
                  <c:v>40.64</c:v>
                </c:pt>
                <c:pt idx="689">
                  <c:v>40.67</c:v>
                </c:pt>
                <c:pt idx="690">
                  <c:v>40.700000000000003</c:v>
                </c:pt>
                <c:pt idx="691">
                  <c:v>40.729999999999997</c:v>
                </c:pt>
                <c:pt idx="692">
                  <c:v>40.76</c:v>
                </c:pt>
                <c:pt idx="693">
                  <c:v>40.79</c:v>
                </c:pt>
                <c:pt idx="694">
                  <c:v>40.82</c:v>
                </c:pt>
                <c:pt idx="695">
                  <c:v>40.85</c:v>
                </c:pt>
                <c:pt idx="696">
                  <c:v>40.880000000000003</c:v>
                </c:pt>
                <c:pt idx="697">
                  <c:v>40.909999999999997</c:v>
                </c:pt>
                <c:pt idx="698">
                  <c:v>40.94</c:v>
                </c:pt>
                <c:pt idx="699">
                  <c:v>40.97</c:v>
                </c:pt>
                <c:pt idx="700">
                  <c:v>41</c:v>
                </c:pt>
                <c:pt idx="701">
                  <c:v>41.03</c:v>
                </c:pt>
                <c:pt idx="702">
                  <c:v>41.06</c:v>
                </c:pt>
                <c:pt idx="703">
                  <c:v>41.09</c:v>
                </c:pt>
                <c:pt idx="704">
                  <c:v>41.12</c:v>
                </c:pt>
                <c:pt idx="705">
                  <c:v>41.15</c:v>
                </c:pt>
                <c:pt idx="706">
                  <c:v>41.18</c:v>
                </c:pt>
                <c:pt idx="707">
                  <c:v>41.21</c:v>
                </c:pt>
                <c:pt idx="708">
                  <c:v>41.24</c:v>
                </c:pt>
                <c:pt idx="709">
                  <c:v>41.27</c:v>
                </c:pt>
                <c:pt idx="710">
                  <c:v>41.3</c:v>
                </c:pt>
                <c:pt idx="711">
                  <c:v>41.33</c:v>
                </c:pt>
                <c:pt idx="712">
                  <c:v>41.36</c:v>
                </c:pt>
                <c:pt idx="713">
                  <c:v>41.39</c:v>
                </c:pt>
                <c:pt idx="714">
                  <c:v>41.42</c:v>
                </c:pt>
                <c:pt idx="715">
                  <c:v>41.45</c:v>
                </c:pt>
                <c:pt idx="716">
                  <c:v>41.48</c:v>
                </c:pt>
                <c:pt idx="717">
                  <c:v>41.51</c:v>
                </c:pt>
                <c:pt idx="718">
                  <c:v>41.54</c:v>
                </c:pt>
                <c:pt idx="719">
                  <c:v>41.57</c:v>
                </c:pt>
                <c:pt idx="720">
                  <c:v>41.6</c:v>
                </c:pt>
                <c:pt idx="721">
                  <c:v>41.63</c:v>
                </c:pt>
                <c:pt idx="722">
                  <c:v>41.66</c:v>
                </c:pt>
                <c:pt idx="723">
                  <c:v>41.69</c:v>
                </c:pt>
                <c:pt idx="724">
                  <c:v>41.72</c:v>
                </c:pt>
                <c:pt idx="725">
                  <c:v>41.75</c:v>
                </c:pt>
                <c:pt idx="726">
                  <c:v>41.78</c:v>
                </c:pt>
                <c:pt idx="727">
                  <c:v>41.81</c:v>
                </c:pt>
                <c:pt idx="728">
                  <c:v>41.84</c:v>
                </c:pt>
                <c:pt idx="729">
                  <c:v>41.87</c:v>
                </c:pt>
                <c:pt idx="730">
                  <c:v>41.9</c:v>
                </c:pt>
                <c:pt idx="731">
                  <c:v>41.93</c:v>
                </c:pt>
                <c:pt idx="732">
                  <c:v>41.96</c:v>
                </c:pt>
                <c:pt idx="733">
                  <c:v>41.99</c:v>
                </c:pt>
                <c:pt idx="734">
                  <c:v>42.02</c:v>
                </c:pt>
                <c:pt idx="735">
                  <c:v>42.05</c:v>
                </c:pt>
                <c:pt idx="736">
                  <c:v>42.08</c:v>
                </c:pt>
                <c:pt idx="737">
                  <c:v>42.11</c:v>
                </c:pt>
                <c:pt idx="738">
                  <c:v>42.14</c:v>
                </c:pt>
                <c:pt idx="739">
                  <c:v>42.17</c:v>
                </c:pt>
                <c:pt idx="740">
                  <c:v>42.2</c:v>
                </c:pt>
                <c:pt idx="741">
                  <c:v>42.23</c:v>
                </c:pt>
                <c:pt idx="742">
                  <c:v>42.26</c:v>
                </c:pt>
                <c:pt idx="743">
                  <c:v>42.29</c:v>
                </c:pt>
                <c:pt idx="744">
                  <c:v>42.32</c:v>
                </c:pt>
                <c:pt idx="745">
                  <c:v>42.35</c:v>
                </c:pt>
                <c:pt idx="746">
                  <c:v>42.38</c:v>
                </c:pt>
                <c:pt idx="747">
                  <c:v>42.41</c:v>
                </c:pt>
                <c:pt idx="748">
                  <c:v>42.44</c:v>
                </c:pt>
                <c:pt idx="749">
                  <c:v>42.47</c:v>
                </c:pt>
                <c:pt idx="750">
                  <c:v>42.5</c:v>
                </c:pt>
                <c:pt idx="751">
                  <c:v>42.53</c:v>
                </c:pt>
                <c:pt idx="752">
                  <c:v>42.56</c:v>
                </c:pt>
                <c:pt idx="753">
                  <c:v>42.59</c:v>
                </c:pt>
                <c:pt idx="754">
                  <c:v>42.62</c:v>
                </c:pt>
                <c:pt idx="755">
                  <c:v>42.65</c:v>
                </c:pt>
                <c:pt idx="756">
                  <c:v>42.68</c:v>
                </c:pt>
                <c:pt idx="757">
                  <c:v>42.71</c:v>
                </c:pt>
                <c:pt idx="758">
                  <c:v>42.74</c:v>
                </c:pt>
                <c:pt idx="759">
                  <c:v>42.77</c:v>
                </c:pt>
                <c:pt idx="760">
                  <c:v>42.8</c:v>
                </c:pt>
                <c:pt idx="761">
                  <c:v>42.83</c:v>
                </c:pt>
                <c:pt idx="762">
                  <c:v>42.86</c:v>
                </c:pt>
                <c:pt idx="763">
                  <c:v>42.89</c:v>
                </c:pt>
                <c:pt idx="764">
                  <c:v>42.92</c:v>
                </c:pt>
                <c:pt idx="765">
                  <c:v>42.95</c:v>
                </c:pt>
                <c:pt idx="766">
                  <c:v>42.98</c:v>
                </c:pt>
                <c:pt idx="767">
                  <c:v>43.01</c:v>
                </c:pt>
                <c:pt idx="768">
                  <c:v>43.04</c:v>
                </c:pt>
                <c:pt idx="769">
                  <c:v>43.07</c:v>
                </c:pt>
                <c:pt idx="770">
                  <c:v>43.1</c:v>
                </c:pt>
                <c:pt idx="771">
                  <c:v>43.13</c:v>
                </c:pt>
                <c:pt idx="772">
                  <c:v>43.16</c:v>
                </c:pt>
                <c:pt idx="773">
                  <c:v>43.19</c:v>
                </c:pt>
                <c:pt idx="774">
                  <c:v>43.22</c:v>
                </c:pt>
                <c:pt idx="775">
                  <c:v>43.25</c:v>
                </c:pt>
                <c:pt idx="776">
                  <c:v>43.28</c:v>
                </c:pt>
                <c:pt idx="777">
                  <c:v>43.31</c:v>
                </c:pt>
                <c:pt idx="778">
                  <c:v>43.34</c:v>
                </c:pt>
                <c:pt idx="779">
                  <c:v>43.37</c:v>
                </c:pt>
                <c:pt idx="780">
                  <c:v>43.4</c:v>
                </c:pt>
                <c:pt idx="781">
                  <c:v>43.43</c:v>
                </c:pt>
                <c:pt idx="782">
                  <c:v>43.46</c:v>
                </c:pt>
                <c:pt idx="783">
                  <c:v>43.49</c:v>
                </c:pt>
                <c:pt idx="784">
                  <c:v>43.52</c:v>
                </c:pt>
                <c:pt idx="785">
                  <c:v>43.55</c:v>
                </c:pt>
                <c:pt idx="786">
                  <c:v>43.58</c:v>
                </c:pt>
                <c:pt idx="787">
                  <c:v>43.61</c:v>
                </c:pt>
                <c:pt idx="788">
                  <c:v>43.64</c:v>
                </c:pt>
                <c:pt idx="789">
                  <c:v>43.67</c:v>
                </c:pt>
                <c:pt idx="790">
                  <c:v>43.7</c:v>
                </c:pt>
                <c:pt idx="791">
                  <c:v>43.73</c:v>
                </c:pt>
                <c:pt idx="792">
                  <c:v>43.76</c:v>
                </c:pt>
                <c:pt idx="793">
                  <c:v>43.79</c:v>
                </c:pt>
                <c:pt idx="794">
                  <c:v>43.82</c:v>
                </c:pt>
                <c:pt idx="795">
                  <c:v>43.85</c:v>
                </c:pt>
                <c:pt idx="796">
                  <c:v>43.88</c:v>
                </c:pt>
                <c:pt idx="797">
                  <c:v>43.91</c:v>
                </c:pt>
                <c:pt idx="798">
                  <c:v>43.94</c:v>
                </c:pt>
                <c:pt idx="799">
                  <c:v>43.97</c:v>
                </c:pt>
                <c:pt idx="800">
                  <c:v>44</c:v>
                </c:pt>
                <c:pt idx="801">
                  <c:v>44.03</c:v>
                </c:pt>
                <c:pt idx="802">
                  <c:v>44.06</c:v>
                </c:pt>
                <c:pt idx="803">
                  <c:v>44.09</c:v>
                </c:pt>
                <c:pt idx="804">
                  <c:v>44.12</c:v>
                </c:pt>
                <c:pt idx="805">
                  <c:v>44.15</c:v>
                </c:pt>
                <c:pt idx="806">
                  <c:v>44.18</c:v>
                </c:pt>
                <c:pt idx="807">
                  <c:v>44.21</c:v>
                </c:pt>
                <c:pt idx="808">
                  <c:v>44.24</c:v>
                </c:pt>
                <c:pt idx="809">
                  <c:v>44.27</c:v>
                </c:pt>
                <c:pt idx="810">
                  <c:v>44.3</c:v>
                </c:pt>
                <c:pt idx="811">
                  <c:v>44.33</c:v>
                </c:pt>
                <c:pt idx="812">
                  <c:v>44.36</c:v>
                </c:pt>
                <c:pt idx="813">
                  <c:v>44.39</c:v>
                </c:pt>
                <c:pt idx="814">
                  <c:v>44.42</c:v>
                </c:pt>
                <c:pt idx="815">
                  <c:v>44.45</c:v>
                </c:pt>
                <c:pt idx="816">
                  <c:v>44.48</c:v>
                </c:pt>
                <c:pt idx="817">
                  <c:v>44.51</c:v>
                </c:pt>
                <c:pt idx="818">
                  <c:v>44.54</c:v>
                </c:pt>
                <c:pt idx="819">
                  <c:v>44.57</c:v>
                </c:pt>
                <c:pt idx="820">
                  <c:v>44.6</c:v>
                </c:pt>
                <c:pt idx="821">
                  <c:v>44.63</c:v>
                </c:pt>
                <c:pt idx="822">
                  <c:v>44.66</c:v>
                </c:pt>
                <c:pt idx="823">
                  <c:v>44.69</c:v>
                </c:pt>
                <c:pt idx="824">
                  <c:v>44.72</c:v>
                </c:pt>
                <c:pt idx="825">
                  <c:v>44.75</c:v>
                </c:pt>
                <c:pt idx="826">
                  <c:v>44.78</c:v>
                </c:pt>
                <c:pt idx="827">
                  <c:v>44.81</c:v>
                </c:pt>
                <c:pt idx="828">
                  <c:v>44.84</c:v>
                </c:pt>
                <c:pt idx="829">
                  <c:v>44.87</c:v>
                </c:pt>
                <c:pt idx="830">
                  <c:v>44.9</c:v>
                </c:pt>
                <c:pt idx="831">
                  <c:v>44.93</c:v>
                </c:pt>
                <c:pt idx="832">
                  <c:v>44.96</c:v>
                </c:pt>
                <c:pt idx="833">
                  <c:v>44.99</c:v>
                </c:pt>
                <c:pt idx="834">
                  <c:v>45.02</c:v>
                </c:pt>
                <c:pt idx="835">
                  <c:v>45.05</c:v>
                </c:pt>
                <c:pt idx="836">
                  <c:v>45.08</c:v>
                </c:pt>
                <c:pt idx="837">
                  <c:v>45.11</c:v>
                </c:pt>
                <c:pt idx="838">
                  <c:v>45.14</c:v>
                </c:pt>
                <c:pt idx="839">
                  <c:v>45.17</c:v>
                </c:pt>
                <c:pt idx="840">
                  <c:v>45.2</c:v>
                </c:pt>
                <c:pt idx="841">
                  <c:v>45.23</c:v>
                </c:pt>
                <c:pt idx="842">
                  <c:v>45.26</c:v>
                </c:pt>
                <c:pt idx="843">
                  <c:v>45.29</c:v>
                </c:pt>
                <c:pt idx="844">
                  <c:v>45.32</c:v>
                </c:pt>
                <c:pt idx="845">
                  <c:v>45.35</c:v>
                </c:pt>
                <c:pt idx="846">
                  <c:v>45.38</c:v>
                </c:pt>
                <c:pt idx="847">
                  <c:v>45.41</c:v>
                </c:pt>
                <c:pt idx="848">
                  <c:v>45.44</c:v>
                </c:pt>
                <c:pt idx="849">
                  <c:v>45.47</c:v>
                </c:pt>
                <c:pt idx="850">
                  <c:v>45.5</c:v>
                </c:pt>
                <c:pt idx="851">
                  <c:v>45.53</c:v>
                </c:pt>
                <c:pt idx="852">
                  <c:v>45.56</c:v>
                </c:pt>
                <c:pt idx="853">
                  <c:v>45.59</c:v>
                </c:pt>
                <c:pt idx="854">
                  <c:v>45.62</c:v>
                </c:pt>
                <c:pt idx="855">
                  <c:v>45.65</c:v>
                </c:pt>
                <c:pt idx="856">
                  <c:v>45.68</c:v>
                </c:pt>
                <c:pt idx="857">
                  <c:v>45.71</c:v>
                </c:pt>
                <c:pt idx="858">
                  <c:v>45.74</c:v>
                </c:pt>
                <c:pt idx="859">
                  <c:v>45.77</c:v>
                </c:pt>
                <c:pt idx="860">
                  <c:v>45.8</c:v>
                </c:pt>
                <c:pt idx="861">
                  <c:v>45.83</c:v>
                </c:pt>
                <c:pt idx="862">
                  <c:v>45.86</c:v>
                </c:pt>
                <c:pt idx="863">
                  <c:v>45.89</c:v>
                </c:pt>
                <c:pt idx="864">
                  <c:v>45.92</c:v>
                </c:pt>
                <c:pt idx="865">
                  <c:v>45.95</c:v>
                </c:pt>
                <c:pt idx="866">
                  <c:v>45.98</c:v>
                </c:pt>
                <c:pt idx="867">
                  <c:v>46.01</c:v>
                </c:pt>
                <c:pt idx="868">
                  <c:v>46.04</c:v>
                </c:pt>
                <c:pt idx="869">
                  <c:v>46.07</c:v>
                </c:pt>
                <c:pt idx="870">
                  <c:v>46.1</c:v>
                </c:pt>
                <c:pt idx="871">
                  <c:v>46.13</c:v>
                </c:pt>
                <c:pt idx="872">
                  <c:v>46.16</c:v>
                </c:pt>
                <c:pt idx="873">
                  <c:v>46.19</c:v>
                </c:pt>
                <c:pt idx="874">
                  <c:v>46.22</c:v>
                </c:pt>
                <c:pt idx="875">
                  <c:v>46.25</c:v>
                </c:pt>
                <c:pt idx="876">
                  <c:v>46.28</c:v>
                </c:pt>
                <c:pt idx="877">
                  <c:v>46.31</c:v>
                </c:pt>
                <c:pt idx="878">
                  <c:v>46.34</c:v>
                </c:pt>
                <c:pt idx="879">
                  <c:v>46.37</c:v>
                </c:pt>
                <c:pt idx="880">
                  <c:v>46.4</c:v>
                </c:pt>
                <c:pt idx="881">
                  <c:v>46.43</c:v>
                </c:pt>
                <c:pt idx="882">
                  <c:v>46.46</c:v>
                </c:pt>
                <c:pt idx="883">
                  <c:v>46.49</c:v>
                </c:pt>
                <c:pt idx="884">
                  <c:v>46.52</c:v>
                </c:pt>
                <c:pt idx="885">
                  <c:v>46.55</c:v>
                </c:pt>
                <c:pt idx="886">
                  <c:v>46.58</c:v>
                </c:pt>
                <c:pt idx="887">
                  <c:v>46.61</c:v>
                </c:pt>
                <c:pt idx="888">
                  <c:v>46.64</c:v>
                </c:pt>
                <c:pt idx="889">
                  <c:v>46.67</c:v>
                </c:pt>
                <c:pt idx="890">
                  <c:v>46.7</c:v>
                </c:pt>
                <c:pt idx="891">
                  <c:v>46.73</c:v>
                </c:pt>
                <c:pt idx="892">
                  <c:v>46.76</c:v>
                </c:pt>
                <c:pt idx="893">
                  <c:v>46.79</c:v>
                </c:pt>
                <c:pt idx="894">
                  <c:v>46.82</c:v>
                </c:pt>
                <c:pt idx="895">
                  <c:v>46.85</c:v>
                </c:pt>
                <c:pt idx="896">
                  <c:v>46.88</c:v>
                </c:pt>
                <c:pt idx="897">
                  <c:v>46.91</c:v>
                </c:pt>
                <c:pt idx="898">
                  <c:v>46.94</c:v>
                </c:pt>
                <c:pt idx="899">
                  <c:v>46.97</c:v>
                </c:pt>
                <c:pt idx="900">
                  <c:v>47</c:v>
                </c:pt>
                <c:pt idx="901">
                  <c:v>47.03</c:v>
                </c:pt>
                <c:pt idx="902">
                  <c:v>47.06</c:v>
                </c:pt>
                <c:pt idx="903">
                  <c:v>47.09</c:v>
                </c:pt>
                <c:pt idx="904">
                  <c:v>47.12</c:v>
                </c:pt>
                <c:pt idx="905">
                  <c:v>47.15</c:v>
                </c:pt>
                <c:pt idx="906">
                  <c:v>47.18</c:v>
                </c:pt>
                <c:pt idx="907">
                  <c:v>47.21</c:v>
                </c:pt>
                <c:pt idx="908">
                  <c:v>47.24</c:v>
                </c:pt>
                <c:pt idx="909">
                  <c:v>47.27</c:v>
                </c:pt>
                <c:pt idx="910">
                  <c:v>47.3</c:v>
                </c:pt>
                <c:pt idx="911">
                  <c:v>47.33</c:v>
                </c:pt>
                <c:pt idx="912">
                  <c:v>47.36</c:v>
                </c:pt>
                <c:pt idx="913">
                  <c:v>47.39</c:v>
                </c:pt>
                <c:pt idx="914">
                  <c:v>47.42</c:v>
                </c:pt>
                <c:pt idx="915">
                  <c:v>47.45</c:v>
                </c:pt>
                <c:pt idx="916">
                  <c:v>47.48</c:v>
                </c:pt>
                <c:pt idx="917">
                  <c:v>47.51</c:v>
                </c:pt>
                <c:pt idx="918">
                  <c:v>47.54</c:v>
                </c:pt>
                <c:pt idx="919">
                  <c:v>47.57</c:v>
                </c:pt>
                <c:pt idx="920">
                  <c:v>47.6</c:v>
                </c:pt>
                <c:pt idx="921">
                  <c:v>47.63</c:v>
                </c:pt>
                <c:pt idx="922">
                  <c:v>47.66</c:v>
                </c:pt>
                <c:pt idx="923">
                  <c:v>47.69</c:v>
                </c:pt>
                <c:pt idx="924">
                  <c:v>47.72</c:v>
                </c:pt>
                <c:pt idx="925">
                  <c:v>47.75</c:v>
                </c:pt>
                <c:pt idx="926">
                  <c:v>47.78</c:v>
                </c:pt>
                <c:pt idx="927">
                  <c:v>47.81</c:v>
                </c:pt>
                <c:pt idx="928">
                  <c:v>47.84</c:v>
                </c:pt>
                <c:pt idx="929">
                  <c:v>47.87</c:v>
                </c:pt>
                <c:pt idx="930">
                  <c:v>47.9</c:v>
                </c:pt>
                <c:pt idx="931">
                  <c:v>47.93</c:v>
                </c:pt>
                <c:pt idx="932">
                  <c:v>47.96</c:v>
                </c:pt>
                <c:pt idx="933">
                  <c:v>47.99</c:v>
                </c:pt>
                <c:pt idx="934">
                  <c:v>48.02</c:v>
                </c:pt>
                <c:pt idx="935">
                  <c:v>48.05</c:v>
                </c:pt>
                <c:pt idx="936">
                  <c:v>48.08</c:v>
                </c:pt>
                <c:pt idx="937">
                  <c:v>48.11</c:v>
                </c:pt>
                <c:pt idx="938">
                  <c:v>48.14</c:v>
                </c:pt>
                <c:pt idx="939">
                  <c:v>48.17</c:v>
                </c:pt>
                <c:pt idx="940">
                  <c:v>48.2</c:v>
                </c:pt>
                <c:pt idx="941">
                  <c:v>48.23</c:v>
                </c:pt>
                <c:pt idx="942">
                  <c:v>48.26</c:v>
                </c:pt>
                <c:pt idx="943">
                  <c:v>48.29</c:v>
                </c:pt>
                <c:pt idx="944">
                  <c:v>48.32</c:v>
                </c:pt>
                <c:pt idx="945">
                  <c:v>48.35</c:v>
                </c:pt>
                <c:pt idx="946">
                  <c:v>48.38</c:v>
                </c:pt>
                <c:pt idx="947">
                  <c:v>48.41</c:v>
                </c:pt>
                <c:pt idx="948">
                  <c:v>48.44</c:v>
                </c:pt>
                <c:pt idx="949">
                  <c:v>48.47</c:v>
                </c:pt>
                <c:pt idx="950">
                  <c:v>48.5</c:v>
                </c:pt>
                <c:pt idx="951">
                  <c:v>48.53</c:v>
                </c:pt>
                <c:pt idx="952">
                  <c:v>48.56</c:v>
                </c:pt>
                <c:pt idx="953">
                  <c:v>48.59</c:v>
                </c:pt>
                <c:pt idx="954">
                  <c:v>48.62</c:v>
                </c:pt>
                <c:pt idx="955">
                  <c:v>48.65</c:v>
                </c:pt>
                <c:pt idx="956">
                  <c:v>48.68</c:v>
                </c:pt>
                <c:pt idx="957">
                  <c:v>48.71</c:v>
                </c:pt>
                <c:pt idx="958">
                  <c:v>48.74</c:v>
                </c:pt>
                <c:pt idx="959">
                  <c:v>48.77</c:v>
                </c:pt>
                <c:pt idx="960">
                  <c:v>48.8</c:v>
                </c:pt>
                <c:pt idx="961">
                  <c:v>48.83</c:v>
                </c:pt>
                <c:pt idx="962">
                  <c:v>48.86</c:v>
                </c:pt>
                <c:pt idx="963">
                  <c:v>48.89</c:v>
                </c:pt>
                <c:pt idx="964">
                  <c:v>48.92</c:v>
                </c:pt>
                <c:pt idx="965">
                  <c:v>48.95</c:v>
                </c:pt>
                <c:pt idx="966">
                  <c:v>48.98</c:v>
                </c:pt>
                <c:pt idx="967">
                  <c:v>49.01</c:v>
                </c:pt>
                <c:pt idx="968">
                  <c:v>49.04</c:v>
                </c:pt>
                <c:pt idx="969">
                  <c:v>49.07</c:v>
                </c:pt>
                <c:pt idx="970">
                  <c:v>49.1</c:v>
                </c:pt>
                <c:pt idx="971">
                  <c:v>49.13</c:v>
                </c:pt>
                <c:pt idx="972">
                  <c:v>49.16</c:v>
                </c:pt>
                <c:pt idx="973">
                  <c:v>49.19</c:v>
                </c:pt>
                <c:pt idx="974">
                  <c:v>49.22</c:v>
                </c:pt>
                <c:pt idx="975">
                  <c:v>49.25</c:v>
                </c:pt>
                <c:pt idx="976">
                  <c:v>49.28</c:v>
                </c:pt>
                <c:pt idx="977">
                  <c:v>49.31</c:v>
                </c:pt>
                <c:pt idx="978">
                  <c:v>49.34</c:v>
                </c:pt>
                <c:pt idx="979">
                  <c:v>49.37</c:v>
                </c:pt>
                <c:pt idx="980">
                  <c:v>49.4</c:v>
                </c:pt>
                <c:pt idx="981">
                  <c:v>49.43</c:v>
                </c:pt>
                <c:pt idx="982">
                  <c:v>49.46</c:v>
                </c:pt>
                <c:pt idx="983">
                  <c:v>49.49</c:v>
                </c:pt>
                <c:pt idx="984">
                  <c:v>49.52</c:v>
                </c:pt>
                <c:pt idx="985">
                  <c:v>49.55</c:v>
                </c:pt>
                <c:pt idx="986">
                  <c:v>49.58</c:v>
                </c:pt>
                <c:pt idx="987">
                  <c:v>49.61</c:v>
                </c:pt>
                <c:pt idx="988">
                  <c:v>49.64</c:v>
                </c:pt>
                <c:pt idx="989">
                  <c:v>49.67</c:v>
                </c:pt>
                <c:pt idx="990">
                  <c:v>49.7</c:v>
                </c:pt>
                <c:pt idx="991">
                  <c:v>49.73</c:v>
                </c:pt>
                <c:pt idx="992">
                  <c:v>49.76</c:v>
                </c:pt>
                <c:pt idx="993">
                  <c:v>49.79</c:v>
                </c:pt>
                <c:pt idx="994">
                  <c:v>49.82</c:v>
                </c:pt>
                <c:pt idx="995">
                  <c:v>49.85</c:v>
                </c:pt>
                <c:pt idx="996">
                  <c:v>49.88</c:v>
                </c:pt>
                <c:pt idx="997">
                  <c:v>49.91</c:v>
                </c:pt>
                <c:pt idx="998">
                  <c:v>49.94</c:v>
                </c:pt>
                <c:pt idx="999">
                  <c:v>49.97</c:v>
                </c:pt>
                <c:pt idx="1000">
                  <c:v>50</c:v>
                </c:pt>
                <c:pt idx="1001">
                  <c:v>50.03</c:v>
                </c:pt>
                <c:pt idx="1002">
                  <c:v>50.06</c:v>
                </c:pt>
                <c:pt idx="1003">
                  <c:v>50.09</c:v>
                </c:pt>
                <c:pt idx="1004">
                  <c:v>50.12</c:v>
                </c:pt>
                <c:pt idx="1005">
                  <c:v>50.15</c:v>
                </c:pt>
                <c:pt idx="1006">
                  <c:v>50.18</c:v>
                </c:pt>
                <c:pt idx="1007">
                  <c:v>50.21</c:v>
                </c:pt>
                <c:pt idx="1008">
                  <c:v>50.24</c:v>
                </c:pt>
                <c:pt idx="1009">
                  <c:v>50.27</c:v>
                </c:pt>
                <c:pt idx="1010">
                  <c:v>50.3</c:v>
                </c:pt>
                <c:pt idx="1011">
                  <c:v>50.33</c:v>
                </c:pt>
                <c:pt idx="1012">
                  <c:v>50.36</c:v>
                </c:pt>
                <c:pt idx="1013">
                  <c:v>50.39</c:v>
                </c:pt>
                <c:pt idx="1014">
                  <c:v>50.42</c:v>
                </c:pt>
                <c:pt idx="1015">
                  <c:v>50.45</c:v>
                </c:pt>
                <c:pt idx="1016">
                  <c:v>50.48</c:v>
                </c:pt>
                <c:pt idx="1017">
                  <c:v>50.51</c:v>
                </c:pt>
                <c:pt idx="1018">
                  <c:v>50.54</c:v>
                </c:pt>
                <c:pt idx="1019">
                  <c:v>50.57</c:v>
                </c:pt>
                <c:pt idx="1020">
                  <c:v>50.6</c:v>
                </c:pt>
                <c:pt idx="1021">
                  <c:v>50.63</c:v>
                </c:pt>
                <c:pt idx="1022">
                  <c:v>50.66</c:v>
                </c:pt>
                <c:pt idx="1023">
                  <c:v>50.69</c:v>
                </c:pt>
                <c:pt idx="1024">
                  <c:v>50.72</c:v>
                </c:pt>
                <c:pt idx="1025">
                  <c:v>50.75</c:v>
                </c:pt>
                <c:pt idx="1026">
                  <c:v>50.78</c:v>
                </c:pt>
                <c:pt idx="1027">
                  <c:v>50.81</c:v>
                </c:pt>
                <c:pt idx="1028">
                  <c:v>50.84</c:v>
                </c:pt>
                <c:pt idx="1029">
                  <c:v>50.87</c:v>
                </c:pt>
                <c:pt idx="1030">
                  <c:v>50.9</c:v>
                </c:pt>
                <c:pt idx="1031">
                  <c:v>50.93</c:v>
                </c:pt>
                <c:pt idx="1032">
                  <c:v>50.96</c:v>
                </c:pt>
                <c:pt idx="1033">
                  <c:v>50.99</c:v>
                </c:pt>
                <c:pt idx="1034">
                  <c:v>51.02</c:v>
                </c:pt>
                <c:pt idx="1035">
                  <c:v>51.05</c:v>
                </c:pt>
                <c:pt idx="1036">
                  <c:v>51.08</c:v>
                </c:pt>
                <c:pt idx="1037">
                  <c:v>51.11</c:v>
                </c:pt>
                <c:pt idx="1038">
                  <c:v>51.14</c:v>
                </c:pt>
                <c:pt idx="1039">
                  <c:v>51.17</c:v>
                </c:pt>
                <c:pt idx="1040">
                  <c:v>51.2</c:v>
                </c:pt>
                <c:pt idx="1041">
                  <c:v>51.23</c:v>
                </c:pt>
                <c:pt idx="1042">
                  <c:v>51.26</c:v>
                </c:pt>
                <c:pt idx="1043">
                  <c:v>51.29</c:v>
                </c:pt>
                <c:pt idx="1044">
                  <c:v>51.32</c:v>
                </c:pt>
                <c:pt idx="1045">
                  <c:v>51.35</c:v>
                </c:pt>
                <c:pt idx="1046">
                  <c:v>51.38</c:v>
                </c:pt>
                <c:pt idx="1047">
                  <c:v>51.41</c:v>
                </c:pt>
                <c:pt idx="1048">
                  <c:v>51.44</c:v>
                </c:pt>
                <c:pt idx="1049">
                  <c:v>51.47</c:v>
                </c:pt>
                <c:pt idx="1050">
                  <c:v>51.5</c:v>
                </c:pt>
                <c:pt idx="1051">
                  <c:v>51.53</c:v>
                </c:pt>
                <c:pt idx="1052">
                  <c:v>51.56</c:v>
                </c:pt>
                <c:pt idx="1053">
                  <c:v>51.59</c:v>
                </c:pt>
                <c:pt idx="1054">
                  <c:v>51.62</c:v>
                </c:pt>
                <c:pt idx="1055">
                  <c:v>51.65</c:v>
                </c:pt>
                <c:pt idx="1056">
                  <c:v>51.68</c:v>
                </c:pt>
                <c:pt idx="1057">
                  <c:v>51.71</c:v>
                </c:pt>
                <c:pt idx="1058">
                  <c:v>51.74</c:v>
                </c:pt>
                <c:pt idx="1059">
                  <c:v>51.77</c:v>
                </c:pt>
                <c:pt idx="1060">
                  <c:v>51.8</c:v>
                </c:pt>
                <c:pt idx="1061">
                  <c:v>51.83</c:v>
                </c:pt>
                <c:pt idx="1062">
                  <c:v>51.86</c:v>
                </c:pt>
                <c:pt idx="1063">
                  <c:v>51.89</c:v>
                </c:pt>
                <c:pt idx="1064">
                  <c:v>51.92</c:v>
                </c:pt>
                <c:pt idx="1065">
                  <c:v>51.95</c:v>
                </c:pt>
                <c:pt idx="1066">
                  <c:v>51.98</c:v>
                </c:pt>
                <c:pt idx="1067">
                  <c:v>52.01</c:v>
                </c:pt>
                <c:pt idx="1068">
                  <c:v>52.04</c:v>
                </c:pt>
                <c:pt idx="1069">
                  <c:v>52.07</c:v>
                </c:pt>
                <c:pt idx="1070">
                  <c:v>52.1</c:v>
                </c:pt>
                <c:pt idx="1071">
                  <c:v>52.13</c:v>
                </c:pt>
                <c:pt idx="1072">
                  <c:v>52.16</c:v>
                </c:pt>
                <c:pt idx="1073">
                  <c:v>52.19</c:v>
                </c:pt>
                <c:pt idx="1074">
                  <c:v>52.22</c:v>
                </c:pt>
                <c:pt idx="1075">
                  <c:v>52.25</c:v>
                </c:pt>
                <c:pt idx="1076">
                  <c:v>52.28</c:v>
                </c:pt>
                <c:pt idx="1077">
                  <c:v>52.31</c:v>
                </c:pt>
                <c:pt idx="1078">
                  <c:v>52.34</c:v>
                </c:pt>
                <c:pt idx="1079">
                  <c:v>52.37</c:v>
                </c:pt>
                <c:pt idx="1080">
                  <c:v>52.4</c:v>
                </c:pt>
                <c:pt idx="1081">
                  <c:v>52.43</c:v>
                </c:pt>
                <c:pt idx="1082">
                  <c:v>52.46</c:v>
                </c:pt>
                <c:pt idx="1083">
                  <c:v>52.49</c:v>
                </c:pt>
                <c:pt idx="1084">
                  <c:v>52.52</c:v>
                </c:pt>
                <c:pt idx="1085">
                  <c:v>52.55</c:v>
                </c:pt>
                <c:pt idx="1086">
                  <c:v>52.58</c:v>
                </c:pt>
                <c:pt idx="1087">
                  <c:v>52.61</c:v>
                </c:pt>
                <c:pt idx="1088">
                  <c:v>52.64</c:v>
                </c:pt>
                <c:pt idx="1089">
                  <c:v>52.67</c:v>
                </c:pt>
                <c:pt idx="1090">
                  <c:v>52.7</c:v>
                </c:pt>
                <c:pt idx="1091">
                  <c:v>52.73</c:v>
                </c:pt>
                <c:pt idx="1092">
                  <c:v>52.76</c:v>
                </c:pt>
                <c:pt idx="1093">
                  <c:v>52.79</c:v>
                </c:pt>
                <c:pt idx="1094">
                  <c:v>52.82</c:v>
                </c:pt>
                <c:pt idx="1095">
                  <c:v>52.85</c:v>
                </c:pt>
                <c:pt idx="1096">
                  <c:v>52.88</c:v>
                </c:pt>
                <c:pt idx="1097">
                  <c:v>52.91</c:v>
                </c:pt>
                <c:pt idx="1098">
                  <c:v>52.94</c:v>
                </c:pt>
                <c:pt idx="1099">
                  <c:v>52.97</c:v>
                </c:pt>
                <c:pt idx="1100">
                  <c:v>53</c:v>
                </c:pt>
                <c:pt idx="1101">
                  <c:v>53.03</c:v>
                </c:pt>
                <c:pt idx="1102">
                  <c:v>53.06</c:v>
                </c:pt>
                <c:pt idx="1103">
                  <c:v>53.09</c:v>
                </c:pt>
                <c:pt idx="1104">
                  <c:v>53.12</c:v>
                </c:pt>
                <c:pt idx="1105">
                  <c:v>53.15</c:v>
                </c:pt>
                <c:pt idx="1106">
                  <c:v>53.18</c:v>
                </c:pt>
                <c:pt idx="1107">
                  <c:v>53.21</c:v>
                </c:pt>
                <c:pt idx="1108">
                  <c:v>53.24</c:v>
                </c:pt>
                <c:pt idx="1109">
                  <c:v>53.27</c:v>
                </c:pt>
                <c:pt idx="1110">
                  <c:v>53.3</c:v>
                </c:pt>
                <c:pt idx="1111">
                  <c:v>53.33</c:v>
                </c:pt>
                <c:pt idx="1112">
                  <c:v>53.36</c:v>
                </c:pt>
                <c:pt idx="1113">
                  <c:v>53.39</c:v>
                </c:pt>
                <c:pt idx="1114">
                  <c:v>53.42</c:v>
                </c:pt>
                <c:pt idx="1115">
                  <c:v>53.45</c:v>
                </c:pt>
                <c:pt idx="1116">
                  <c:v>53.48</c:v>
                </c:pt>
                <c:pt idx="1117">
                  <c:v>53.51</c:v>
                </c:pt>
                <c:pt idx="1118">
                  <c:v>53.54</c:v>
                </c:pt>
                <c:pt idx="1119">
                  <c:v>53.57</c:v>
                </c:pt>
                <c:pt idx="1120">
                  <c:v>53.6</c:v>
                </c:pt>
                <c:pt idx="1121">
                  <c:v>53.63</c:v>
                </c:pt>
                <c:pt idx="1122">
                  <c:v>53.66</c:v>
                </c:pt>
                <c:pt idx="1123">
                  <c:v>53.69</c:v>
                </c:pt>
                <c:pt idx="1124">
                  <c:v>53.72</c:v>
                </c:pt>
                <c:pt idx="1125">
                  <c:v>53.75</c:v>
                </c:pt>
                <c:pt idx="1126">
                  <c:v>53.78</c:v>
                </c:pt>
                <c:pt idx="1127">
                  <c:v>53.81</c:v>
                </c:pt>
                <c:pt idx="1128">
                  <c:v>53.84</c:v>
                </c:pt>
                <c:pt idx="1129">
                  <c:v>53.87</c:v>
                </c:pt>
                <c:pt idx="1130">
                  <c:v>53.9</c:v>
                </c:pt>
                <c:pt idx="1131">
                  <c:v>53.93</c:v>
                </c:pt>
                <c:pt idx="1132">
                  <c:v>53.96</c:v>
                </c:pt>
                <c:pt idx="1133">
                  <c:v>53.99</c:v>
                </c:pt>
                <c:pt idx="1134">
                  <c:v>54.02</c:v>
                </c:pt>
                <c:pt idx="1135">
                  <c:v>54.05</c:v>
                </c:pt>
                <c:pt idx="1136">
                  <c:v>54.08</c:v>
                </c:pt>
                <c:pt idx="1137">
                  <c:v>54.11</c:v>
                </c:pt>
                <c:pt idx="1138">
                  <c:v>54.14</c:v>
                </c:pt>
                <c:pt idx="1139">
                  <c:v>54.17</c:v>
                </c:pt>
                <c:pt idx="1140">
                  <c:v>54.2</c:v>
                </c:pt>
                <c:pt idx="1141">
                  <c:v>54.23</c:v>
                </c:pt>
                <c:pt idx="1142">
                  <c:v>54.26</c:v>
                </c:pt>
                <c:pt idx="1143">
                  <c:v>54.29</c:v>
                </c:pt>
                <c:pt idx="1144">
                  <c:v>54.32</c:v>
                </c:pt>
                <c:pt idx="1145">
                  <c:v>54.35</c:v>
                </c:pt>
                <c:pt idx="1146">
                  <c:v>54.38</c:v>
                </c:pt>
                <c:pt idx="1147">
                  <c:v>54.41</c:v>
                </c:pt>
                <c:pt idx="1148">
                  <c:v>54.44</c:v>
                </c:pt>
                <c:pt idx="1149">
                  <c:v>54.47</c:v>
                </c:pt>
                <c:pt idx="1150">
                  <c:v>54.5</c:v>
                </c:pt>
                <c:pt idx="1151">
                  <c:v>54.53</c:v>
                </c:pt>
                <c:pt idx="1152">
                  <c:v>54.56</c:v>
                </c:pt>
                <c:pt idx="1153">
                  <c:v>54.59</c:v>
                </c:pt>
                <c:pt idx="1154">
                  <c:v>54.62</c:v>
                </c:pt>
                <c:pt idx="1155">
                  <c:v>54.65</c:v>
                </c:pt>
                <c:pt idx="1156">
                  <c:v>54.68</c:v>
                </c:pt>
                <c:pt idx="1157">
                  <c:v>54.71</c:v>
                </c:pt>
                <c:pt idx="1158">
                  <c:v>54.74</c:v>
                </c:pt>
                <c:pt idx="1159">
                  <c:v>54.77</c:v>
                </c:pt>
                <c:pt idx="1160">
                  <c:v>54.8</c:v>
                </c:pt>
                <c:pt idx="1161">
                  <c:v>54.83</c:v>
                </c:pt>
                <c:pt idx="1162">
                  <c:v>54.86</c:v>
                </c:pt>
                <c:pt idx="1163">
                  <c:v>54.89</c:v>
                </c:pt>
                <c:pt idx="1164">
                  <c:v>54.92</c:v>
                </c:pt>
                <c:pt idx="1165">
                  <c:v>54.95</c:v>
                </c:pt>
                <c:pt idx="1166">
                  <c:v>54.98</c:v>
                </c:pt>
                <c:pt idx="1167">
                  <c:v>55.01</c:v>
                </c:pt>
                <c:pt idx="1168">
                  <c:v>55.04</c:v>
                </c:pt>
                <c:pt idx="1169">
                  <c:v>55.07</c:v>
                </c:pt>
                <c:pt idx="1170">
                  <c:v>55.1</c:v>
                </c:pt>
                <c:pt idx="1171">
                  <c:v>55.13</c:v>
                </c:pt>
                <c:pt idx="1172">
                  <c:v>55.16</c:v>
                </c:pt>
                <c:pt idx="1173">
                  <c:v>55.19</c:v>
                </c:pt>
                <c:pt idx="1174">
                  <c:v>55.22</c:v>
                </c:pt>
                <c:pt idx="1175">
                  <c:v>55.25</c:v>
                </c:pt>
                <c:pt idx="1176">
                  <c:v>55.28</c:v>
                </c:pt>
                <c:pt idx="1177">
                  <c:v>55.31</c:v>
                </c:pt>
                <c:pt idx="1178">
                  <c:v>55.34</c:v>
                </c:pt>
                <c:pt idx="1179">
                  <c:v>55.37</c:v>
                </c:pt>
                <c:pt idx="1180">
                  <c:v>55.4</c:v>
                </c:pt>
                <c:pt idx="1181">
                  <c:v>55.43</c:v>
                </c:pt>
                <c:pt idx="1182">
                  <c:v>55.46</c:v>
                </c:pt>
                <c:pt idx="1183">
                  <c:v>55.49</c:v>
                </c:pt>
                <c:pt idx="1184">
                  <c:v>55.52</c:v>
                </c:pt>
                <c:pt idx="1185">
                  <c:v>55.55</c:v>
                </c:pt>
                <c:pt idx="1186">
                  <c:v>55.58</c:v>
                </c:pt>
                <c:pt idx="1187">
                  <c:v>55.61</c:v>
                </c:pt>
                <c:pt idx="1188">
                  <c:v>55.64</c:v>
                </c:pt>
                <c:pt idx="1189">
                  <c:v>55.67</c:v>
                </c:pt>
                <c:pt idx="1190">
                  <c:v>55.7</c:v>
                </c:pt>
                <c:pt idx="1191">
                  <c:v>55.73</c:v>
                </c:pt>
                <c:pt idx="1192">
                  <c:v>55.76</c:v>
                </c:pt>
                <c:pt idx="1193">
                  <c:v>55.79</c:v>
                </c:pt>
                <c:pt idx="1194">
                  <c:v>55.82</c:v>
                </c:pt>
                <c:pt idx="1195">
                  <c:v>55.85</c:v>
                </c:pt>
                <c:pt idx="1196">
                  <c:v>55.88</c:v>
                </c:pt>
                <c:pt idx="1197">
                  <c:v>55.91</c:v>
                </c:pt>
                <c:pt idx="1198">
                  <c:v>55.94</c:v>
                </c:pt>
                <c:pt idx="1199">
                  <c:v>55.97</c:v>
                </c:pt>
                <c:pt idx="1200">
                  <c:v>56</c:v>
                </c:pt>
                <c:pt idx="1201">
                  <c:v>56.03</c:v>
                </c:pt>
                <c:pt idx="1202">
                  <c:v>56.06</c:v>
                </c:pt>
                <c:pt idx="1203">
                  <c:v>56.09</c:v>
                </c:pt>
                <c:pt idx="1204">
                  <c:v>56.12</c:v>
                </c:pt>
                <c:pt idx="1205">
                  <c:v>56.15</c:v>
                </c:pt>
                <c:pt idx="1206">
                  <c:v>56.18</c:v>
                </c:pt>
                <c:pt idx="1207">
                  <c:v>56.21</c:v>
                </c:pt>
                <c:pt idx="1208">
                  <c:v>56.24</c:v>
                </c:pt>
                <c:pt idx="1209">
                  <c:v>56.27</c:v>
                </c:pt>
                <c:pt idx="1210">
                  <c:v>56.3</c:v>
                </c:pt>
                <c:pt idx="1211">
                  <c:v>56.33</c:v>
                </c:pt>
                <c:pt idx="1212">
                  <c:v>56.36</c:v>
                </c:pt>
                <c:pt idx="1213">
                  <c:v>56.39</c:v>
                </c:pt>
                <c:pt idx="1214">
                  <c:v>56.42</c:v>
                </c:pt>
                <c:pt idx="1215">
                  <c:v>56.45</c:v>
                </c:pt>
                <c:pt idx="1216">
                  <c:v>56.48</c:v>
                </c:pt>
                <c:pt idx="1217">
                  <c:v>56.51</c:v>
                </c:pt>
                <c:pt idx="1218">
                  <c:v>56.54</c:v>
                </c:pt>
                <c:pt idx="1219">
                  <c:v>56.57</c:v>
                </c:pt>
                <c:pt idx="1220">
                  <c:v>56.6</c:v>
                </c:pt>
                <c:pt idx="1221">
                  <c:v>56.63</c:v>
                </c:pt>
                <c:pt idx="1222">
                  <c:v>56.66</c:v>
                </c:pt>
                <c:pt idx="1223">
                  <c:v>56.69</c:v>
                </c:pt>
                <c:pt idx="1224">
                  <c:v>56.72</c:v>
                </c:pt>
                <c:pt idx="1225">
                  <c:v>56.75</c:v>
                </c:pt>
                <c:pt idx="1226">
                  <c:v>56.78</c:v>
                </c:pt>
                <c:pt idx="1227">
                  <c:v>56.81</c:v>
                </c:pt>
                <c:pt idx="1228">
                  <c:v>56.84</c:v>
                </c:pt>
                <c:pt idx="1229">
                  <c:v>56.87</c:v>
                </c:pt>
                <c:pt idx="1230">
                  <c:v>56.9</c:v>
                </c:pt>
                <c:pt idx="1231">
                  <c:v>56.93</c:v>
                </c:pt>
                <c:pt idx="1232">
                  <c:v>56.96</c:v>
                </c:pt>
                <c:pt idx="1233">
                  <c:v>56.99</c:v>
                </c:pt>
                <c:pt idx="1234">
                  <c:v>57.02</c:v>
                </c:pt>
                <c:pt idx="1235">
                  <c:v>57.05</c:v>
                </c:pt>
                <c:pt idx="1236">
                  <c:v>57.08</c:v>
                </c:pt>
                <c:pt idx="1237">
                  <c:v>57.11</c:v>
                </c:pt>
                <c:pt idx="1238">
                  <c:v>57.14</c:v>
                </c:pt>
                <c:pt idx="1239">
                  <c:v>57.17</c:v>
                </c:pt>
                <c:pt idx="1240">
                  <c:v>57.2</c:v>
                </c:pt>
                <c:pt idx="1241">
                  <c:v>57.23</c:v>
                </c:pt>
                <c:pt idx="1242">
                  <c:v>57.26</c:v>
                </c:pt>
                <c:pt idx="1243">
                  <c:v>57.29</c:v>
                </c:pt>
                <c:pt idx="1244">
                  <c:v>57.32</c:v>
                </c:pt>
                <c:pt idx="1245">
                  <c:v>57.35</c:v>
                </c:pt>
                <c:pt idx="1246">
                  <c:v>57.38</c:v>
                </c:pt>
                <c:pt idx="1247">
                  <c:v>57.41</c:v>
                </c:pt>
                <c:pt idx="1248">
                  <c:v>57.44</c:v>
                </c:pt>
                <c:pt idx="1249">
                  <c:v>57.47</c:v>
                </c:pt>
                <c:pt idx="1250">
                  <c:v>57.5</c:v>
                </c:pt>
                <c:pt idx="1251">
                  <c:v>57.53</c:v>
                </c:pt>
                <c:pt idx="1252">
                  <c:v>57.56</c:v>
                </c:pt>
                <c:pt idx="1253">
                  <c:v>57.59</c:v>
                </c:pt>
                <c:pt idx="1254">
                  <c:v>57.62</c:v>
                </c:pt>
                <c:pt idx="1255">
                  <c:v>57.65</c:v>
                </c:pt>
                <c:pt idx="1256">
                  <c:v>57.68</c:v>
                </c:pt>
                <c:pt idx="1257">
                  <c:v>57.71</c:v>
                </c:pt>
                <c:pt idx="1258">
                  <c:v>57.74</c:v>
                </c:pt>
                <c:pt idx="1259">
                  <c:v>57.77</c:v>
                </c:pt>
                <c:pt idx="1260">
                  <c:v>57.8</c:v>
                </c:pt>
                <c:pt idx="1261">
                  <c:v>57.83</c:v>
                </c:pt>
                <c:pt idx="1262">
                  <c:v>57.86</c:v>
                </c:pt>
                <c:pt idx="1263">
                  <c:v>57.89</c:v>
                </c:pt>
                <c:pt idx="1264">
                  <c:v>57.92</c:v>
                </c:pt>
                <c:pt idx="1265">
                  <c:v>57.95</c:v>
                </c:pt>
                <c:pt idx="1266">
                  <c:v>57.98</c:v>
                </c:pt>
                <c:pt idx="1267">
                  <c:v>58.01</c:v>
                </c:pt>
                <c:pt idx="1268">
                  <c:v>58.04</c:v>
                </c:pt>
                <c:pt idx="1269">
                  <c:v>58.07</c:v>
                </c:pt>
                <c:pt idx="1270">
                  <c:v>58.1</c:v>
                </c:pt>
                <c:pt idx="1271">
                  <c:v>58.13</c:v>
                </c:pt>
                <c:pt idx="1272">
                  <c:v>58.16</c:v>
                </c:pt>
                <c:pt idx="1273">
                  <c:v>58.19</c:v>
                </c:pt>
                <c:pt idx="1274">
                  <c:v>58.22</c:v>
                </c:pt>
                <c:pt idx="1275">
                  <c:v>58.25</c:v>
                </c:pt>
                <c:pt idx="1276">
                  <c:v>58.28</c:v>
                </c:pt>
                <c:pt idx="1277">
                  <c:v>58.31</c:v>
                </c:pt>
                <c:pt idx="1278">
                  <c:v>58.34</c:v>
                </c:pt>
                <c:pt idx="1279">
                  <c:v>58.37</c:v>
                </c:pt>
                <c:pt idx="1280">
                  <c:v>58.4</c:v>
                </c:pt>
                <c:pt idx="1281">
                  <c:v>58.43</c:v>
                </c:pt>
                <c:pt idx="1282">
                  <c:v>58.46</c:v>
                </c:pt>
                <c:pt idx="1283">
                  <c:v>58.49</c:v>
                </c:pt>
                <c:pt idx="1284">
                  <c:v>58.52</c:v>
                </c:pt>
                <c:pt idx="1285">
                  <c:v>58.55</c:v>
                </c:pt>
                <c:pt idx="1286">
                  <c:v>58.58</c:v>
                </c:pt>
                <c:pt idx="1287">
                  <c:v>58.61</c:v>
                </c:pt>
                <c:pt idx="1288">
                  <c:v>58.64</c:v>
                </c:pt>
                <c:pt idx="1289">
                  <c:v>58.67</c:v>
                </c:pt>
                <c:pt idx="1290">
                  <c:v>58.7</c:v>
                </c:pt>
                <c:pt idx="1291">
                  <c:v>58.73</c:v>
                </c:pt>
                <c:pt idx="1292">
                  <c:v>58.76</c:v>
                </c:pt>
                <c:pt idx="1293">
                  <c:v>58.79</c:v>
                </c:pt>
                <c:pt idx="1294">
                  <c:v>58.82</c:v>
                </c:pt>
                <c:pt idx="1295">
                  <c:v>58.85</c:v>
                </c:pt>
                <c:pt idx="1296">
                  <c:v>58.88</c:v>
                </c:pt>
                <c:pt idx="1297">
                  <c:v>58.91</c:v>
                </c:pt>
                <c:pt idx="1298">
                  <c:v>58.94</c:v>
                </c:pt>
                <c:pt idx="1299">
                  <c:v>58.97</c:v>
                </c:pt>
                <c:pt idx="1300">
                  <c:v>59</c:v>
                </c:pt>
                <c:pt idx="1301">
                  <c:v>59.03</c:v>
                </c:pt>
                <c:pt idx="1302">
                  <c:v>59.06</c:v>
                </c:pt>
                <c:pt idx="1303">
                  <c:v>59.09</c:v>
                </c:pt>
                <c:pt idx="1304">
                  <c:v>59.12</c:v>
                </c:pt>
                <c:pt idx="1305">
                  <c:v>59.15</c:v>
                </c:pt>
                <c:pt idx="1306">
                  <c:v>59.18</c:v>
                </c:pt>
                <c:pt idx="1307">
                  <c:v>59.21</c:v>
                </c:pt>
                <c:pt idx="1308">
                  <c:v>59.24</c:v>
                </c:pt>
                <c:pt idx="1309">
                  <c:v>59.27</c:v>
                </c:pt>
                <c:pt idx="1310">
                  <c:v>59.3</c:v>
                </c:pt>
                <c:pt idx="1311">
                  <c:v>59.33</c:v>
                </c:pt>
                <c:pt idx="1312">
                  <c:v>59.36</c:v>
                </c:pt>
                <c:pt idx="1313">
                  <c:v>59.39</c:v>
                </c:pt>
                <c:pt idx="1314">
                  <c:v>59.42</c:v>
                </c:pt>
                <c:pt idx="1315">
                  <c:v>59.45</c:v>
                </c:pt>
                <c:pt idx="1316">
                  <c:v>59.48</c:v>
                </c:pt>
                <c:pt idx="1317">
                  <c:v>59.51</c:v>
                </c:pt>
                <c:pt idx="1318">
                  <c:v>59.54</c:v>
                </c:pt>
                <c:pt idx="1319">
                  <c:v>59.57</c:v>
                </c:pt>
                <c:pt idx="1320">
                  <c:v>59.6</c:v>
                </c:pt>
                <c:pt idx="1321">
                  <c:v>59.63</c:v>
                </c:pt>
                <c:pt idx="1322">
                  <c:v>59.66</c:v>
                </c:pt>
                <c:pt idx="1323">
                  <c:v>59.69</c:v>
                </c:pt>
                <c:pt idx="1324">
                  <c:v>59.72</c:v>
                </c:pt>
                <c:pt idx="1325">
                  <c:v>59.75</c:v>
                </c:pt>
                <c:pt idx="1326">
                  <c:v>59.78</c:v>
                </c:pt>
                <c:pt idx="1327">
                  <c:v>59.81</c:v>
                </c:pt>
                <c:pt idx="1328">
                  <c:v>59.84</c:v>
                </c:pt>
                <c:pt idx="1329">
                  <c:v>59.87</c:v>
                </c:pt>
                <c:pt idx="1330">
                  <c:v>59.9</c:v>
                </c:pt>
                <c:pt idx="1331">
                  <c:v>59.93</c:v>
                </c:pt>
                <c:pt idx="1332">
                  <c:v>59.96</c:v>
                </c:pt>
                <c:pt idx="1333">
                  <c:v>59.99</c:v>
                </c:pt>
                <c:pt idx="1334">
                  <c:v>60.02</c:v>
                </c:pt>
                <c:pt idx="1335">
                  <c:v>60.05</c:v>
                </c:pt>
                <c:pt idx="1336">
                  <c:v>60.08</c:v>
                </c:pt>
                <c:pt idx="1337">
                  <c:v>60.11</c:v>
                </c:pt>
                <c:pt idx="1338">
                  <c:v>60.14</c:v>
                </c:pt>
                <c:pt idx="1339">
                  <c:v>60.17</c:v>
                </c:pt>
                <c:pt idx="1340">
                  <c:v>60.2</c:v>
                </c:pt>
                <c:pt idx="1341">
                  <c:v>60.23</c:v>
                </c:pt>
                <c:pt idx="1342">
                  <c:v>60.26</c:v>
                </c:pt>
                <c:pt idx="1343">
                  <c:v>60.29</c:v>
                </c:pt>
                <c:pt idx="1344">
                  <c:v>60.32</c:v>
                </c:pt>
                <c:pt idx="1345">
                  <c:v>60.35</c:v>
                </c:pt>
                <c:pt idx="1346">
                  <c:v>60.38</c:v>
                </c:pt>
                <c:pt idx="1347">
                  <c:v>60.41</c:v>
                </c:pt>
                <c:pt idx="1348">
                  <c:v>60.44</c:v>
                </c:pt>
                <c:pt idx="1349">
                  <c:v>60.47</c:v>
                </c:pt>
                <c:pt idx="1350">
                  <c:v>60.5</c:v>
                </c:pt>
                <c:pt idx="1351">
                  <c:v>60.53</c:v>
                </c:pt>
                <c:pt idx="1352">
                  <c:v>60.56</c:v>
                </c:pt>
                <c:pt idx="1353">
                  <c:v>60.59</c:v>
                </c:pt>
                <c:pt idx="1354">
                  <c:v>60.62</c:v>
                </c:pt>
                <c:pt idx="1355">
                  <c:v>60.65</c:v>
                </c:pt>
                <c:pt idx="1356">
                  <c:v>60.68</c:v>
                </c:pt>
                <c:pt idx="1357">
                  <c:v>60.71</c:v>
                </c:pt>
                <c:pt idx="1358">
                  <c:v>60.74</c:v>
                </c:pt>
                <c:pt idx="1359">
                  <c:v>60.77</c:v>
                </c:pt>
                <c:pt idx="1360">
                  <c:v>60.8</c:v>
                </c:pt>
                <c:pt idx="1361">
                  <c:v>60.83</c:v>
                </c:pt>
                <c:pt idx="1362">
                  <c:v>60.86</c:v>
                </c:pt>
                <c:pt idx="1363">
                  <c:v>60.89</c:v>
                </c:pt>
                <c:pt idx="1364">
                  <c:v>60.92</c:v>
                </c:pt>
                <c:pt idx="1365">
                  <c:v>60.95</c:v>
                </c:pt>
                <c:pt idx="1366">
                  <c:v>60.98</c:v>
                </c:pt>
                <c:pt idx="1367">
                  <c:v>61.01</c:v>
                </c:pt>
                <c:pt idx="1368">
                  <c:v>61.04</c:v>
                </c:pt>
                <c:pt idx="1369">
                  <c:v>61.07</c:v>
                </c:pt>
                <c:pt idx="1370">
                  <c:v>61.1</c:v>
                </c:pt>
                <c:pt idx="1371">
                  <c:v>61.13</c:v>
                </c:pt>
                <c:pt idx="1372">
                  <c:v>61.16</c:v>
                </c:pt>
                <c:pt idx="1373">
                  <c:v>61.19</c:v>
                </c:pt>
                <c:pt idx="1374">
                  <c:v>61.22</c:v>
                </c:pt>
                <c:pt idx="1375">
                  <c:v>61.25</c:v>
                </c:pt>
                <c:pt idx="1376">
                  <c:v>61.28</c:v>
                </c:pt>
                <c:pt idx="1377">
                  <c:v>61.31</c:v>
                </c:pt>
                <c:pt idx="1378">
                  <c:v>61.34</c:v>
                </c:pt>
                <c:pt idx="1379">
                  <c:v>61.37</c:v>
                </c:pt>
                <c:pt idx="1380">
                  <c:v>61.4</c:v>
                </c:pt>
                <c:pt idx="1381">
                  <c:v>61.43</c:v>
                </c:pt>
                <c:pt idx="1382">
                  <c:v>61.46</c:v>
                </c:pt>
                <c:pt idx="1383">
                  <c:v>61.49</c:v>
                </c:pt>
                <c:pt idx="1384">
                  <c:v>61.52</c:v>
                </c:pt>
                <c:pt idx="1385">
                  <c:v>61.55</c:v>
                </c:pt>
                <c:pt idx="1386">
                  <c:v>61.58</c:v>
                </c:pt>
                <c:pt idx="1387">
                  <c:v>61.61</c:v>
                </c:pt>
                <c:pt idx="1388">
                  <c:v>61.64</c:v>
                </c:pt>
                <c:pt idx="1389">
                  <c:v>61.67</c:v>
                </c:pt>
                <c:pt idx="1390">
                  <c:v>61.7</c:v>
                </c:pt>
                <c:pt idx="1391">
                  <c:v>61.73</c:v>
                </c:pt>
                <c:pt idx="1392">
                  <c:v>61.76</c:v>
                </c:pt>
                <c:pt idx="1393">
                  <c:v>61.79</c:v>
                </c:pt>
                <c:pt idx="1394">
                  <c:v>61.82</c:v>
                </c:pt>
                <c:pt idx="1395">
                  <c:v>61.85</c:v>
                </c:pt>
                <c:pt idx="1396">
                  <c:v>61.88</c:v>
                </c:pt>
                <c:pt idx="1397">
                  <c:v>61.91</c:v>
                </c:pt>
                <c:pt idx="1398">
                  <c:v>61.94</c:v>
                </c:pt>
                <c:pt idx="1399">
                  <c:v>61.97</c:v>
                </c:pt>
                <c:pt idx="1400">
                  <c:v>62</c:v>
                </c:pt>
                <c:pt idx="1401">
                  <c:v>62.03</c:v>
                </c:pt>
                <c:pt idx="1402">
                  <c:v>62.06</c:v>
                </c:pt>
                <c:pt idx="1403">
                  <c:v>62.09</c:v>
                </c:pt>
                <c:pt idx="1404">
                  <c:v>62.12</c:v>
                </c:pt>
                <c:pt idx="1405">
                  <c:v>62.15</c:v>
                </c:pt>
                <c:pt idx="1406">
                  <c:v>62.18</c:v>
                </c:pt>
                <c:pt idx="1407">
                  <c:v>62.21</c:v>
                </c:pt>
                <c:pt idx="1408">
                  <c:v>62.24</c:v>
                </c:pt>
                <c:pt idx="1409">
                  <c:v>62.27</c:v>
                </c:pt>
                <c:pt idx="1410">
                  <c:v>62.3</c:v>
                </c:pt>
                <c:pt idx="1411">
                  <c:v>62.33</c:v>
                </c:pt>
                <c:pt idx="1412">
                  <c:v>62.36</c:v>
                </c:pt>
                <c:pt idx="1413">
                  <c:v>62.39</c:v>
                </c:pt>
                <c:pt idx="1414">
                  <c:v>62.42</c:v>
                </c:pt>
                <c:pt idx="1415">
                  <c:v>62.45</c:v>
                </c:pt>
                <c:pt idx="1416">
                  <c:v>62.48</c:v>
                </c:pt>
                <c:pt idx="1417">
                  <c:v>62.51</c:v>
                </c:pt>
                <c:pt idx="1418">
                  <c:v>62.54</c:v>
                </c:pt>
                <c:pt idx="1419">
                  <c:v>62.57</c:v>
                </c:pt>
                <c:pt idx="1420">
                  <c:v>62.6</c:v>
                </c:pt>
                <c:pt idx="1421">
                  <c:v>62.63</c:v>
                </c:pt>
                <c:pt idx="1422">
                  <c:v>62.66</c:v>
                </c:pt>
                <c:pt idx="1423">
                  <c:v>62.69</c:v>
                </c:pt>
                <c:pt idx="1424">
                  <c:v>62.72</c:v>
                </c:pt>
                <c:pt idx="1425">
                  <c:v>62.75</c:v>
                </c:pt>
                <c:pt idx="1426">
                  <c:v>62.78</c:v>
                </c:pt>
                <c:pt idx="1427">
                  <c:v>62.81</c:v>
                </c:pt>
                <c:pt idx="1428">
                  <c:v>62.84</c:v>
                </c:pt>
                <c:pt idx="1429">
                  <c:v>62.87</c:v>
                </c:pt>
                <c:pt idx="1430">
                  <c:v>62.9</c:v>
                </c:pt>
                <c:pt idx="1431">
                  <c:v>62.93</c:v>
                </c:pt>
                <c:pt idx="1432">
                  <c:v>62.96</c:v>
                </c:pt>
                <c:pt idx="1433">
                  <c:v>62.99</c:v>
                </c:pt>
                <c:pt idx="1434">
                  <c:v>63.02</c:v>
                </c:pt>
                <c:pt idx="1435">
                  <c:v>63.05</c:v>
                </c:pt>
                <c:pt idx="1436">
                  <c:v>63.08</c:v>
                </c:pt>
                <c:pt idx="1437">
                  <c:v>63.11</c:v>
                </c:pt>
                <c:pt idx="1438">
                  <c:v>63.14</c:v>
                </c:pt>
                <c:pt idx="1439">
                  <c:v>63.17</c:v>
                </c:pt>
                <c:pt idx="1440">
                  <c:v>63.2</c:v>
                </c:pt>
                <c:pt idx="1441">
                  <c:v>63.23</c:v>
                </c:pt>
                <c:pt idx="1442">
                  <c:v>63.26</c:v>
                </c:pt>
                <c:pt idx="1443">
                  <c:v>63.29</c:v>
                </c:pt>
                <c:pt idx="1444">
                  <c:v>63.32</c:v>
                </c:pt>
                <c:pt idx="1445">
                  <c:v>63.35</c:v>
                </c:pt>
                <c:pt idx="1446">
                  <c:v>63.38</c:v>
                </c:pt>
                <c:pt idx="1447">
                  <c:v>63.41</c:v>
                </c:pt>
                <c:pt idx="1448">
                  <c:v>63.44</c:v>
                </c:pt>
                <c:pt idx="1449">
                  <c:v>63.47</c:v>
                </c:pt>
                <c:pt idx="1450">
                  <c:v>63.5</c:v>
                </c:pt>
                <c:pt idx="1451">
                  <c:v>63.53</c:v>
                </c:pt>
                <c:pt idx="1452">
                  <c:v>63.56</c:v>
                </c:pt>
                <c:pt idx="1453">
                  <c:v>63.59</c:v>
                </c:pt>
                <c:pt idx="1454">
                  <c:v>63.62</c:v>
                </c:pt>
                <c:pt idx="1455">
                  <c:v>63.65</c:v>
                </c:pt>
                <c:pt idx="1456">
                  <c:v>63.68</c:v>
                </c:pt>
                <c:pt idx="1457">
                  <c:v>63.71</c:v>
                </c:pt>
                <c:pt idx="1458">
                  <c:v>63.74</c:v>
                </c:pt>
                <c:pt idx="1459">
                  <c:v>63.77</c:v>
                </c:pt>
                <c:pt idx="1460">
                  <c:v>63.8</c:v>
                </c:pt>
                <c:pt idx="1461">
                  <c:v>63.83</c:v>
                </c:pt>
                <c:pt idx="1462">
                  <c:v>63.86</c:v>
                </c:pt>
                <c:pt idx="1463">
                  <c:v>63.89</c:v>
                </c:pt>
                <c:pt idx="1464">
                  <c:v>63.92</c:v>
                </c:pt>
                <c:pt idx="1465">
                  <c:v>63.95</c:v>
                </c:pt>
                <c:pt idx="1466">
                  <c:v>63.98</c:v>
                </c:pt>
                <c:pt idx="1467">
                  <c:v>64.010000000000005</c:v>
                </c:pt>
                <c:pt idx="1468">
                  <c:v>64.040000000000006</c:v>
                </c:pt>
                <c:pt idx="1469">
                  <c:v>64.069999999999993</c:v>
                </c:pt>
                <c:pt idx="1470">
                  <c:v>64.099999999999994</c:v>
                </c:pt>
                <c:pt idx="1471">
                  <c:v>64.13</c:v>
                </c:pt>
                <c:pt idx="1472">
                  <c:v>64.16</c:v>
                </c:pt>
                <c:pt idx="1473">
                  <c:v>64.19</c:v>
                </c:pt>
                <c:pt idx="1474">
                  <c:v>64.22</c:v>
                </c:pt>
                <c:pt idx="1475">
                  <c:v>64.25</c:v>
                </c:pt>
                <c:pt idx="1476">
                  <c:v>64.28</c:v>
                </c:pt>
                <c:pt idx="1477">
                  <c:v>64.31</c:v>
                </c:pt>
                <c:pt idx="1478">
                  <c:v>64.34</c:v>
                </c:pt>
                <c:pt idx="1479">
                  <c:v>64.37</c:v>
                </c:pt>
                <c:pt idx="1480">
                  <c:v>64.400000000000006</c:v>
                </c:pt>
                <c:pt idx="1481">
                  <c:v>64.430000000000007</c:v>
                </c:pt>
                <c:pt idx="1482">
                  <c:v>64.459999999999994</c:v>
                </c:pt>
                <c:pt idx="1483">
                  <c:v>64.489999999999995</c:v>
                </c:pt>
                <c:pt idx="1484">
                  <c:v>64.52</c:v>
                </c:pt>
                <c:pt idx="1485">
                  <c:v>64.55</c:v>
                </c:pt>
                <c:pt idx="1486">
                  <c:v>64.58</c:v>
                </c:pt>
                <c:pt idx="1487">
                  <c:v>64.61</c:v>
                </c:pt>
                <c:pt idx="1488">
                  <c:v>64.64</c:v>
                </c:pt>
                <c:pt idx="1489">
                  <c:v>64.67</c:v>
                </c:pt>
                <c:pt idx="1490">
                  <c:v>64.7</c:v>
                </c:pt>
                <c:pt idx="1491">
                  <c:v>64.73</c:v>
                </c:pt>
                <c:pt idx="1492">
                  <c:v>64.760000000000005</c:v>
                </c:pt>
                <c:pt idx="1493">
                  <c:v>64.790000000000006</c:v>
                </c:pt>
                <c:pt idx="1494">
                  <c:v>64.819999999999993</c:v>
                </c:pt>
                <c:pt idx="1495">
                  <c:v>64.849999999999994</c:v>
                </c:pt>
                <c:pt idx="1496">
                  <c:v>64.88</c:v>
                </c:pt>
                <c:pt idx="1497">
                  <c:v>64.91</c:v>
                </c:pt>
                <c:pt idx="1498">
                  <c:v>64.94</c:v>
                </c:pt>
                <c:pt idx="1499">
                  <c:v>64.97</c:v>
                </c:pt>
                <c:pt idx="1500">
                  <c:v>65</c:v>
                </c:pt>
                <c:pt idx="1501">
                  <c:v>65.03</c:v>
                </c:pt>
                <c:pt idx="1502">
                  <c:v>65.06</c:v>
                </c:pt>
                <c:pt idx="1503">
                  <c:v>65.09</c:v>
                </c:pt>
                <c:pt idx="1504">
                  <c:v>65.12</c:v>
                </c:pt>
                <c:pt idx="1505">
                  <c:v>65.150000000000006</c:v>
                </c:pt>
                <c:pt idx="1506">
                  <c:v>65.180000000000007</c:v>
                </c:pt>
                <c:pt idx="1507">
                  <c:v>65.209999999999994</c:v>
                </c:pt>
                <c:pt idx="1508">
                  <c:v>65.239999999999995</c:v>
                </c:pt>
                <c:pt idx="1509">
                  <c:v>65.27</c:v>
                </c:pt>
                <c:pt idx="1510">
                  <c:v>65.3</c:v>
                </c:pt>
                <c:pt idx="1511">
                  <c:v>65.33</c:v>
                </c:pt>
                <c:pt idx="1512">
                  <c:v>65.36</c:v>
                </c:pt>
                <c:pt idx="1513">
                  <c:v>65.39</c:v>
                </c:pt>
                <c:pt idx="1514">
                  <c:v>65.42</c:v>
                </c:pt>
                <c:pt idx="1515">
                  <c:v>65.45</c:v>
                </c:pt>
                <c:pt idx="1516">
                  <c:v>65.48</c:v>
                </c:pt>
                <c:pt idx="1517">
                  <c:v>65.510000000000005</c:v>
                </c:pt>
                <c:pt idx="1518">
                  <c:v>65.540000000000006</c:v>
                </c:pt>
                <c:pt idx="1519">
                  <c:v>65.569999999999993</c:v>
                </c:pt>
                <c:pt idx="1520">
                  <c:v>65.599999999999994</c:v>
                </c:pt>
                <c:pt idx="1521">
                  <c:v>65.63</c:v>
                </c:pt>
                <c:pt idx="1522">
                  <c:v>65.66</c:v>
                </c:pt>
                <c:pt idx="1523">
                  <c:v>65.69</c:v>
                </c:pt>
                <c:pt idx="1524">
                  <c:v>65.72</c:v>
                </c:pt>
                <c:pt idx="1525">
                  <c:v>65.75</c:v>
                </c:pt>
                <c:pt idx="1526">
                  <c:v>65.78</c:v>
                </c:pt>
                <c:pt idx="1527">
                  <c:v>65.81</c:v>
                </c:pt>
                <c:pt idx="1528">
                  <c:v>65.84</c:v>
                </c:pt>
                <c:pt idx="1529">
                  <c:v>65.87</c:v>
                </c:pt>
                <c:pt idx="1530">
                  <c:v>65.900000000000006</c:v>
                </c:pt>
                <c:pt idx="1531">
                  <c:v>65.930000000000007</c:v>
                </c:pt>
                <c:pt idx="1532">
                  <c:v>65.959999999999994</c:v>
                </c:pt>
                <c:pt idx="1533">
                  <c:v>65.989999999999995</c:v>
                </c:pt>
                <c:pt idx="1534">
                  <c:v>66.02</c:v>
                </c:pt>
                <c:pt idx="1535">
                  <c:v>66.05</c:v>
                </c:pt>
                <c:pt idx="1536">
                  <c:v>66.08</c:v>
                </c:pt>
                <c:pt idx="1537">
                  <c:v>66.11</c:v>
                </c:pt>
                <c:pt idx="1538">
                  <c:v>66.14</c:v>
                </c:pt>
                <c:pt idx="1539">
                  <c:v>66.17</c:v>
                </c:pt>
                <c:pt idx="1540">
                  <c:v>66.2</c:v>
                </c:pt>
                <c:pt idx="1541">
                  <c:v>66.23</c:v>
                </c:pt>
                <c:pt idx="1542">
                  <c:v>66.260000000000005</c:v>
                </c:pt>
                <c:pt idx="1543">
                  <c:v>66.290000000000006</c:v>
                </c:pt>
                <c:pt idx="1544">
                  <c:v>66.319999999999993</c:v>
                </c:pt>
                <c:pt idx="1545">
                  <c:v>66.349999999999994</c:v>
                </c:pt>
                <c:pt idx="1546">
                  <c:v>66.38</c:v>
                </c:pt>
                <c:pt idx="1547">
                  <c:v>66.41</c:v>
                </c:pt>
                <c:pt idx="1548">
                  <c:v>66.44</c:v>
                </c:pt>
                <c:pt idx="1549">
                  <c:v>66.47</c:v>
                </c:pt>
                <c:pt idx="1550">
                  <c:v>66.5</c:v>
                </c:pt>
                <c:pt idx="1551">
                  <c:v>66.53</c:v>
                </c:pt>
                <c:pt idx="1552">
                  <c:v>66.56</c:v>
                </c:pt>
                <c:pt idx="1553">
                  <c:v>66.59</c:v>
                </c:pt>
                <c:pt idx="1554">
                  <c:v>66.62</c:v>
                </c:pt>
                <c:pt idx="1555">
                  <c:v>66.650000000000006</c:v>
                </c:pt>
                <c:pt idx="1556">
                  <c:v>66.680000000000007</c:v>
                </c:pt>
                <c:pt idx="1557">
                  <c:v>66.709999999999994</c:v>
                </c:pt>
                <c:pt idx="1558">
                  <c:v>66.739999999999995</c:v>
                </c:pt>
                <c:pt idx="1559">
                  <c:v>66.77</c:v>
                </c:pt>
                <c:pt idx="1560">
                  <c:v>66.8</c:v>
                </c:pt>
                <c:pt idx="1561">
                  <c:v>66.83</c:v>
                </c:pt>
                <c:pt idx="1562">
                  <c:v>66.86</c:v>
                </c:pt>
                <c:pt idx="1563">
                  <c:v>66.89</c:v>
                </c:pt>
                <c:pt idx="1564">
                  <c:v>66.92</c:v>
                </c:pt>
                <c:pt idx="1565">
                  <c:v>66.95</c:v>
                </c:pt>
                <c:pt idx="1566">
                  <c:v>66.98</c:v>
                </c:pt>
                <c:pt idx="1567">
                  <c:v>67.010000000000005</c:v>
                </c:pt>
                <c:pt idx="1568">
                  <c:v>67.040000000000006</c:v>
                </c:pt>
                <c:pt idx="1569">
                  <c:v>67.069999999999993</c:v>
                </c:pt>
                <c:pt idx="1570">
                  <c:v>67.099999999999994</c:v>
                </c:pt>
                <c:pt idx="1571">
                  <c:v>67.13</c:v>
                </c:pt>
                <c:pt idx="1572">
                  <c:v>67.16</c:v>
                </c:pt>
                <c:pt idx="1573">
                  <c:v>67.19</c:v>
                </c:pt>
                <c:pt idx="1574">
                  <c:v>67.22</c:v>
                </c:pt>
                <c:pt idx="1575">
                  <c:v>67.25</c:v>
                </c:pt>
                <c:pt idx="1576">
                  <c:v>67.28</c:v>
                </c:pt>
                <c:pt idx="1577">
                  <c:v>67.31</c:v>
                </c:pt>
                <c:pt idx="1578">
                  <c:v>67.34</c:v>
                </c:pt>
                <c:pt idx="1579">
                  <c:v>67.37</c:v>
                </c:pt>
                <c:pt idx="1580">
                  <c:v>67.400000000000006</c:v>
                </c:pt>
                <c:pt idx="1581">
                  <c:v>67.430000000000007</c:v>
                </c:pt>
                <c:pt idx="1582">
                  <c:v>67.459999999999994</c:v>
                </c:pt>
                <c:pt idx="1583">
                  <c:v>67.489999999999995</c:v>
                </c:pt>
                <c:pt idx="1584">
                  <c:v>67.52</c:v>
                </c:pt>
                <c:pt idx="1585">
                  <c:v>67.55</c:v>
                </c:pt>
                <c:pt idx="1586">
                  <c:v>67.58</c:v>
                </c:pt>
                <c:pt idx="1587">
                  <c:v>67.61</c:v>
                </c:pt>
                <c:pt idx="1588">
                  <c:v>67.64</c:v>
                </c:pt>
                <c:pt idx="1589">
                  <c:v>67.67</c:v>
                </c:pt>
                <c:pt idx="1590">
                  <c:v>67.7</c:v>
                </c:pt>
                <c:pt idx="1591">
                  <c:v>67.73</c:v>
                </c:pt>
                <c:pt idx="1592">
                  <c:v>67.760000000000005</c:v>
                </c:pt>
                <c:pt idx="1593">
                  <c:v>67.790000000000006</c:v>
                </c:pt>
                <c:pt idx="1594">
                  <c:v>67.819999999999993</c:v>
                </c:pt>
                <c:pt idx="1595">
                  <c:v>67.849999999999994</c:v>
                </c:pt>
                <c:pt idx="1596">
                  <c:v>67.88</c:v>
                </c:pt>
                <c:pt idx="1597">
                  <c:v>67.91</c:v>
                </c:pt>
                <c:pt idx="1598">
                  <c:v>67.94</c:v>
                </c:pt>
                <c:pt idx="1599">
                  <c:v>67.97</c:v>
                </c:pt>
                <c:pt idx="1600">
                  <c:v>68</c:v>
                </c:pt>
                <c:pt idx="1601">
                  <c:v>68.03</c:v>
                </c:pt>
                <c:pt idx="1602">
                  <c:v>68.06</c:v>
                </c:pt>
                <c:pt idx="1603">
                  <c:v>68.09</c:v>
                </c:pt>
                <c:pt idx="1604">
                  <c:v>68.12</c:v>
                </c:pt>
                <c:pt idx="1605">
                  <c:v>68.150000000000006</c:v>
                </c:pt>
                <c:pt idx="1606">
                  <c:v>68.180000000000007</c:v>
                </c:pt>
                <c:pt idx="1607">
                  <c:v>68.209999999999994</c:v>
                </c:pt>
                <c:pt idx="1608">
                  <c:v>68.239999999999995</c:v>
                </c:pt>
                <c:pt idx="1609">
                  <c:v>68.27</c:v>
                </c:pt>
                <c:pt idx="1610">
                  <c:v>68.3</c:v>
                </c:pt>
                <c:pt idx="1611">
                  <c:v>68.33</c:v>
                </c:pt>
                <c:pt idx="1612">
                  <c:v>68.36</c:v>
                </c:pt>
                <c:pt idx="1613">
                  <c:v>68.39</c:v>
                </c:pt>
                <c:pt idx="1614">
                  <c:v>68.42</c:v>
                </c:pt>
                <c:pt idx="1615">
                  <c:v>68.45</c:v>
                </c:pt>
                <c:pt idx="1616">
                  <c:v>68.48</c:v>
                </c:pt>
                <c:pt idx="1617">
                  <c:v>68.510000000000005</c:v>
                </c:pt>
                <c:pt idx="1618">
                  <c:v>68.540000000000006</c:v>
                </c:pt>
                <c:pt idx="1619">
                  <c:v>68.569999999999993</c:v>
                </c:pt>
                <c:pt idx="1620">
                  <c:v>68.599999999999994</c:v>
                </c:pt>
                <c:pt idx="1621">
                  <c:v>68.63</c:v>
                </c:pt>
                <c:pt idx="1622">
                  <c:v>68.66</c:v>
                </c:pt>
                <c:pt idx="1623">
                  <c:v>68.69</c:v>
                </c:pt>
                <c:pt idx="1624">
                  <c:v>68.72</c:v>
                </c:pt>
                <c:pt idx="1625">
                  <c:v>68.75</c:v>
                </c:pt>
                <c:pt idx="1626">
                  <c:v>68.78</c:v>
                </c:pt>
                <c:pt idx="1627">
                  <c:v>68.81</c:v>
                </c:pt>
                <c:pt idx="1628">
                  <c:v>68.84</c:v>
                </c:pt>
                <c:pt idx="1629">
                  <c:v>68.87</c:v>
                </c:pt>
                <c:pt idx="1630">
                  <c:v>68.900000000000006</c:v>
                </c:pt>
                <c:pt idx="1631">
                  <c:v>68.930000000000007</c:v>
                </c:pt>
                <c:pt idx="1632">
                  <c:v>68.959999999999994</c:v>
                </c:pt>
                <c:pt idx="1633">
                  <c:v>68.989999999999995</c:v>
                </c:pt>
                <c:pt idx="1634">
                  <c:v>69.02</c:v>
                </c:pt>
                <c:pt idx="1635">
                  <c:v>69.05</c:v>
                </c:pt>
                <c:pt idx="1636">
                  <c:v>69.08</c:v>
                </c:pt>
                <c:pt idx="1637">
                  <c:v>69.11</c:v>
                </c:pt>
                <c:pt idx="1638">
                  <c:v>69.14</c:v>
                </c:pt>
                <c:pt idx="1639">
                  <c:v>69.17</c:v>
                </c:pt>
                <c:pt idx="1640">
                  <c:v>69.2</c:v>
                </c:pt>
                <c:pt idx="1641">
                  <c:v>69.23</c:v>
                </c:pt>
                <c:pt idx="1642">
                  <c:v>69.260000000000005</c:v>
                </c:pt>
                <c:pt idx="1643">
                  <c:v>69.290000000000006</c:v>
                </c:pt>
                <c:pt idx="1644">
                  <c:v>69.319999999999993</c:v>
                </c:pt>
                <c:pt idx="1645">
                  <c:v>69.349999999999994</c:v>
                </c:pt>
                <c:pt idx="1646">
                  <c:v>69.38</c:v>
                </c:pt>
                <c:pt idx="1647">
                  <c:v>69.41</c:v>
                </c:pt>
                <c:pt idx="1648">
                  <c:v>69.44</c:v>
                </c:pt>
                <c:pt idx="1649">
                  <c:v>69.47</c:v>
                </c:pt>
                <c:pt idx="1650">
                  <c:v>69.5</c:v>
                </c:pt>
                <c:pt idx="1651">
                  <c:v>69.53</c:v>
                </c:pt>
                <c:pt idx="1652">
                  <c:v>69.56</c:v>
                </c:pt>
                <c:pt idx="1653">
                  <c:v>69.59</c:v>
                </c:pt>
                <c:pt idx="1654">
                  <c:v>69.62</c:v>
                </c:pt>
                <c:pt idx="1655">
                  <c:v>69.650000000000006</c:v>
                </c:pt>
                <c:pt idx="1656">
                  <c:v>69.680000000000007</c:v>
                </c:pt>
                <c:pt idx="1657">
                  <c:v>69.709999999999994</c:v>
                </c:pt>
                <c:pt idx="1658">
                  <c:v>69.739999999999995</c:v>
                </c:pt>
                <c:pt idx="1659">
                  <c:v>69.77</c:v>
                </c:pt>
                <c:pt idx="1660">
                  <c:v>69.8</c:v>
                </c:pt>
                <c:pt idx="1661">
                  <c:v>69.83</c:v>
                </c:pt>
                <c:pt idx="1662">
                  <c:v>69.86</c:v>
                </c:pt>
                <c:pt idx="1663">
                  <c:v>69.89</c:v>
                </c:pt>
                <c:pt idx="1664">
                  <c:v>69.92</c:v>
                </c:pt>
                <c:pt idx="1665">
                  <c:v>69.95</c:v>
                </c:pt>
                <c:pt idx="1666">
                  <c:v>69.98</c:v>
                </c:pt>
                <c:pt idx="1667">
                  <c:v>70.010000000000005</c:v>
                </c:pt>
                <c:pt idx="1668">
                  <c:v>70.040000000000006</c:v>
                </c:pt>
                <c:pt idx="1669">
                  <c:v>70.069999999999993</c:v>
                </c:pt>
                <c:pt idx="1670">
                  <c:v>70.099999999999994</c:v>
                </c:pt>
                <c:pt idx="1671">
                  <c:v>70.13</c:v>
                </c:pt>
                <c:pt idx="1672">
                  <c:v>70.16</c:v>
                </c:pt>
                <c:pt idx="1673">
                  <c:v>70.19</c:v>
                </c:pt>
                <c:pt idx="1674">
                  <c:v>70.22</c:v>
                </c:pt>
                <c:pt idx="1675">
                  <c:v>70.25</c:v>
                </c:pt>
                <c:pt idx="1676">
                  <c:v>70.28</c:v>
                </c:pt>
                <c:pt idx="1677">
                  <c:v>70.31</c:v>
                </c:pt>
                <c:pt idx="1678">
                  <c:v>70.34</c:v>
                </c:pt>
                <c:pt idx="1679">
                  <c:v>70.37</c:v>
                </c:pt>
                <c:pt idx="1680">
                  <c:v>70.400000000000006</c:v>
                </c:pt>
                <c:pt idx="1681">
                  <c:v>70.430000000000007</c:v>
                </c:pt>
                <c:pt idx="1682">
                  <c:v>70.459999999999994</c:v>
                </c:pt>
                <c:pt idx="1683">
                  <c:v>70.489999999999995</c:v>
                </c:pt>
                <c:pt idx="1684">
                  <c:v>70.52</c:v>
                </c:pt>
                <c:pt idx="1685">
                  <c:v>70.55</c:v>
                </c:pt>
                <c:pt idx="1686">
                  <c:v>70.58</c:v>
                </c:pt>
                <c:pt idx="1687">
                  <c:v>70.61</c:v>
                </c:pt>
                <c:pt idx="1688">
                  <c:v>70.64</c:v>
                </c:pt>
                <c:pt idx="1689">
                  <c:v>70.67</c:v>
                </c:pt>
                <c:pt idx="1690">
                  <c:v>70.7</c:v>
                </c:pt>
                <c:pt idx="1691">
                  <c:v>70.73</c:v>
                </c:pt>
                <c:pt idx="1692">
                  <c:v>70.760000000000005</c:v>
                </c:pt>
                <c:pt idx="1693">
                  <c:v>70.790000000000006</c:v>
                </c:pt>
                <c:pt idx="1694">
                  <c:v>70.819999999999993</c:v>
                </c:pt>
                <c:pt idx="1695">
                  <c:v>70.849999999999994</c:v>
                </c:pt>
                <c:pt idx="1696">
                  <c:v>70.88</c:v>
                </c:pt>
                <c:pt idx="1697">
                  <c:v>70.91</c:v>
                </c:pt>
                <c:pt idx="1698">
                  <c:v>70.94</c:v>
                </c:pt>
                <c:pt idx="1699">
                  <c:v>70.97</c:v>
                </c:pt>
                <c:pt idx="1700">
                  <c:v>71</c:v>
                </c:pt>
                <c:pt idx="1701">
                  <c:v>71.03</c:v>
                </c:pt>
                <c:pt idx="1702">
                  <c:v>71.06</c:v>
                </c:pt>
                <c:pt idx="1703">
                  <c:v>71.09</c:v>
                </c:pt>
                <c:pt idx="1704">
                  <c:v>71.12</c:v>
                </c:pt>
                <c:pt idx="1705">
                  <c:v>71.150000000000006</c:v>
                </c:pt>
                <c:pt idx="1706">
                  <c:v>71.180000000000007</c:v>
                </c:pt>
                <c:pt idx="1707">
                  <c:v>71.209999999999994</c:v>
                </c:pt>
                <c:pt idx="1708">
                  <c:v>71.239999999999995</c:v>
                </c:pt>
                <c:pt idx="1709">
                  <c:v>71.27</c:v>
                </c:pt>
                <c:pt idx="1710">
                  <c:v>71.3</c:v>
                </c:pt>
                <c:pt idx="1711">
                  <c:v>71.33</c:v>
                </c:pt>
                <c:pt idx="1712">
                  <c:v>71.36</c:v>
                </c:pt>
                <c:pt idx="1713">
                  <c:v>71.39</c:v>
                </c:pt>
                <c:pt idx="1714">
                  <c:v>71.42</c:v>
                </c:pt>
                <c:pt idx="1715">
                  <c:v>71.45</c:v>
                </c:pt>
                <c:pt idx="1716">
                  <c:v>71.48</c:v>
                </c:pt>
                <c:pt idx="1717">
                  <c:v>71.510000000000005</c:v>
                </c:pt>
                <c:pt idx="1718">
                  <c:v>71.540000000000006</c:v>
                </c:pt>
                <c:pt idx="1719">
                  <c:v>71.569999999999993</c:v>
                </c:pt>
                <c:pt idx="1720">
                  <c:v>71.599999999999994</c:v>
                </c:pt>
                <c:pt idx="1721">
                  <c:v>71.63</c:v>
                </c:pt>
                <c:pt idx="1722">
                  <c:v>71.66</c:v>
                </c:pt>
                <c:pt idx="1723">
                  <c:v>71.69</c:v>
                </c:pt>
                <c:pt idx="1724">
                  <c:v>71.72</c:v>
                </c:pt>
                <c:pt idx="1725">
                  <c:v>71.75</c:v>
                </c:pt>
                <c:pt idx="1726">
                  <c:v>71.78</c:v>
                </c:pt>
                <c:pt idx="1727">
                  <c:v>71.81</c:v>
                </c:pt>
                <c:pt idx="1728">
                  <c:v>71.84</c:v>
                </c:pt>
                <c:pt idx="1729">
                  <c:v>71.87</c:v>
                </c:pt>
                <c:pt idx="1730">
                  <c:v>71.900000000000006</c:v>
                </c:pt>
                <c:pt idx="1731">
                  <c:v>71.930000000000007</c:v>
                </c:pt>
                <c:pt idx="1732">
                  <c:v>71.959999999999994</c:v>
                </c:pt>
                <c:pt idx="1733">
                  <c:v>71.989999999999995</c:v>
                </c:pt>
                <c:pt idx="1734">
                  <c:v>72.02</c:v>
                </c:pt>
                <c:pt idx="1735">
                  <c:v>72.05</c:v>
                </c:pt>
                <c:pt idx="1736">
                  <c:v>72.08</c:v>
                </c:pt>
                <c:pt idx="1737">
                  <c:v>72.11</c:v>
                </c:pt>
                <c:pt idx="1738">
                  <c:v>72.14</c:v>
                </c:pt>
                <c:pt idx="1739">
                  <c:v>72.17</c:v>
                </c:pt>
                <c:pt idx="1740">
                  <c:v>72.2</c:v>
                </c:pt>
                <c:pt idx="1741">
                  <c:v>72.23</c:v>
                </c:pt>
                <c:pt idx="1742">
                  <c:v>72.260000000000005</c:v>
                </c:pt>
                <c:pt idx="1743">
                  <c:v>72.290000000000006</c:v>
                </c:pt>
                <c:pt idx="1744">
                  <c:v>72.319999999999993</c:v>
                </c:pt>
                <c:pt idx="1745">
                  <c:v>72.349999999999994</c:v>
                </c:pt>
                <c:pt idx="1746">
                  <c:v>72.38</c:v>
                </c:pt>
                <c:pt idx="1747">
                  <c:v>72.41</c:v>
                </c:pt>
                <c:pt idx="1748">
                  <c:v>72.44</c:v>
                </c:pt>
                <c:pt idx="1749">
                  <c:v>72.47</c:v>
                </c:pt>
                <c:pt idx="1750">
                  <c:v>72.5</c:v>
                </c:pt>
                <c:pt idx="1751">
                  <c:v>72.53</c:v>
                </c:pt>
                <c:pt idx="1752">
                  <c:v>72.56</c:v>
                </c:pt>
                <c:pt idx="1753">
                  <c:v>72.59</c:v>
                </c:pt>
                <c:pt idx="1754">
                  <c:v>72.62</c:v>
                </c:pt>
                <c:pt idx="1755">
                  <c:v>72.650000000000006</c:v>
                </c:pt>
                <c:pt idx="1756">
                  <c:v>72.680000000000007</c:v>
                </c:pt>
                <c:pt idx="1757">
                  <c:v>72.709999999999994</c:v>
                </c:pt>
                <c:pt idx="1758">
                  <c:v>72.739999999999995</c:v>
                </c:pt>
                <c:pt idx="1759">
                  <c:v>72.77</c:v>
                </c:pt>
                <c:pt idx="1760">
                  <c:v>72.8</c:v>
                </c:pt>
                <c:pt idx="1761">
                  <c:v>72.83</c:v>
                </c:pt>
                <c:pt idx="1762">
                  <c:v>72.86</c:v>
                </c:pt>
                <c:pt idx="1763">
                  <c:v>72.89</c:v>
                </c:pt>
                <c:pt idx="1764">
                  <c:v>72.92</c:v>
                </c:pt>
                <c:pt idx="1765">
                  <c:v>72.95</c:v>
                </c:pt>
                <c:pt idx="1766">
                  <c:v>72.98</c:v>
                </c:pt>
                <c:pt idx="1767">
                  <c:v>73.010000000000005</c:v>
                </c:pt>
                <c:pt idx="1768">
                  <c:v>73.040000000000006</c:v>
                </c:pt>
                <c:pt idx="1769">
                  <c:v>73.069999999999993</c:v>
                </c:pt>
                <c:pt idx="1770">
                  <c:v>73.099999999999994</c:v>
                </c:pt>
                <c:pt idx="1771">
                  <c:v>73.13</c:v>
                </c:pt>
                <c:pt idx="1772">
                  <c:v>73.16</c:v>
                </c:pt>
                <c:pt idx="1773">
                  <c:v>73.19</c:v>
                </c:pt>
                <c:pt idx="1774">
                  <c:v>73.22</c:v>
                </c:pt>
                <c:pt idx="1775">
                  <c:v>73.25</c:v>
                </c:pt>
                <c:pt idx="1776">
                  <c:v>73.28</c:v>
                </c:pt>
                <c:pt idx="1777">
                  <c:v>73.31</c:v>
                </c:pt>
                <c:pt idx="1778">
                  <c:v>73.34</c:v>
                </c:pt>
                <c:pt idx="1779">
                  <c:v>73.37</c:v>
                </c:pt>
                <c:pt idx="1780">
                  <c:v>73.400000000000006</c:v>
                </c:pt>
                <c:pt idx="1781">
                  <c:v>73.430000000000007</c:v>
                </c:pt>
                <c:pt idx="1782">
                  <c:v>73.459999999999994</c:v>
                </c:pt>
                <c:pt idx="1783">
                  <c:v>73.489999999999995</c:v>
                </c:pt>
                <c:pt idx="1784">
                  <c:v>73.52</c:v>
                </c:pt>
                <c:pt idx="1785">
                  <c:v>73.55</c:v>
                </c:pt>
                <c:pt idx="1786">
                  <c:v>73.58</c:v>
                </c:pt>
                <c:pt idx="1787">
                  <c:v>73.61</c:v>
                </c:pt>
                <c:pt idx="1788">
                  <c:v>73.64</c:v>
                </c:pt>
                <c:pt idx="1789">
                  <c:v>73.67</c:v>
                </c:pt>
                <c:pt idx="1790">
                  <c:v>73.7</c:v>
                </c:pt>
                <c:pt idx="1791">
                  <c:v>73.73</c:v>
                </c:pt>
                <c:pt idx="1792">
                  <c:v>73.760000000000005</c:v>
                </c:pt>
                <c:pt idx="1793">
                  <c:v>73.790000000000006</c:v>
                </c:pt>
                <c:pt idx="1794">
                  <c:v>73.819999999999993</c:v>
                </c:pt>
                <c:pt idx="1795">
                  <c:v>73.849999999999994</c:v>
                </c:pt>
                <c:pt idx="1796">
                  <c:v>73.88</c:v>
                </c:pt>
                <c:pt idx="1797">
                  <c:v>73.91</c:v>
                </c:pt>
                <c:pt idx="1798">
                  <c:v>73.94</c:v>
                </c:pt>
                <c:pt idx="1799">
                  <c:v>73.97</c:v>
                </c:pt>
                <c:pt idx="1800">
                  <c:v>74</c:v>
                </c:pt>
                <c:pt idx="1801">
                  <c:v>74.03</c:v>
                </c:pt>
                <c:pt idx="1802">
                  <c:v>74.06</c:v>
                </c:pt>
                <c:pt idx="1803">
                  <c:v>74.09</c:v>
                </c:pt>
                <c:pt idx="1804">
                  <c:v>74.12</c:v>
                </c:pt>
                <c:pt idx="1805">
                  <c:v>74.150000000000006</c:v>
                </c:pt>
                <c:pt idx="1806">
                  <c:v>74.180000000000007</c:v>
                </c:pt>
                <c:pt idx="1807">
                  <c:v>74.209999999999994</c:v>
                </c:pt>
                <c:pt idx="1808">
                  <c:v>74.239999999999995</c:v>
                </c:pt>
                <c:pt idx="1809">
                  <c:v>74.27</c:v>
                </c:pt>
                <c:pt idx="1810">
                  <c:v>74.3</c:v>
                </c:pt>
                <c:pt idx="1811">
                  <c:v>74.33</c:v>
                </c:pt>
                <c:pt idx="1812">
                  <c:v>74.36</c:v>
                </c:pt>
                <c:pt idx="1813">
                  <c:v>74.39</c:v>
                </c:pt>
                <c:pt idx="1814">
                  <c:v>74.42</c:v>
                </c:pt>
                <c:pt idx="1815">
                  <c:v>74.45</c:v>
                </c:pt>
                <c:pt idx="1816">
                  <c:v>74.48</c:v>
                </c:pt>
                <c:pt idx="1817">
                  <c:v>74.510000000000005</c:v>
                </c:pt>
                <c:pt idx="1818">
                  <c:v>74.540000000000006</c:v>
                </c:pt>
                <c:pt idx="1819">
                  <c:v>74.569999999999993</c:v>
                </c:pt>
                <c:pt idx="1820">
                  <c:v>74.599999999999994</c:v>
                </c:pt>
                <c:pt idx="1821">
                  <c:v>74.63</c:v>
                </c:pt>
                <c:pt idx="1822">
                  <c:v>74.66</c:v>
                </c:pt>
                <c:pt idx="1823">
                  <c:v>74.69</c:v>
                </c:pt>
                <c:pt idx="1824">
                  <c:v>74.72</c:v>
                </c:pt>
                <c:pt idx="1825">
                  <c:v>74.75</c:v>
                </c:pt>
                <c:pt idx="1826">
                  <c:v>74.78</c:v>
                </c:pt>
                <c:pt idx="1827">
                  <c:v>74.81</c:v>
                </c:pt>
                <c:pt idx="1828">
                  <c:v>74.84</c:v>
                </c:pt>
                <c:pt idx="1829">
                  <c:v>74.87</c:v>
                </c:pt>
                <c:pt idx="1830">
                  <c:v>74.900000000000006</c:v>
                </c:pt>
                <c:pt idx="1831">
                  <c:v>74.930000000000007</c:v>
                </c:pt>
                <c:pt idx="1832">
                  <c:v>74.959999999999994</c:v>
                </c:pt>
                <c:pt idx="1833">
                  <c:v>74.989999999999995</c:v>
                </c:pt>
                <c:pt idx="1834">
                  <c:v>75.02</c:v>
                </c:pt>
                <c:pt idx="1835">
                  <c:v>75.05</c:v>
                </c:pt>
                <c:pt idx="1836">
                  <c:v>75.08</c:v>
                </c:pt>
                <c:pt idx="1837">
                  <c:v>75.11</c:v>
                </c:pt>
                <c:pt idx="1838">
                  <c:v>75.14</c:v>
                </c:pt>
                <c:pt idx="1839">
                  <c:v>75.17</c:v>
                </c:pt>
                <c:pt idx="1840">
                  <c:v>75.2</c:v>
                </c:pt>
                <c:pt idx="1841">
                  <c:v>75.23</c:v>
                </c:pt>
                <c:pt idx="1842">
                  <c:v>75.260000000000005</c:v>
                </c:pt>
                <c:pt idx="1843">
                  <c:v>75.290000000000006</c:v>
                </c:pt>
                <c:pt idx="1844">
                  <c:v>75.319999999999993</c:v>
                </c:pt>
                <c:pt idx="1845">
                  <c:v>75.349999999999994</c:v>
                </c:pt>
                <c:pt idx="1846">
                  <c:v>75.38</c:v>
                </c:pt>
                <c:pt idx="1847">
                  <c:v>75.41</c:v>
                </c:pt>
                <c:pt idx="1848">
                  <c:v>75.44</c:v>
                </c:pt>
                <c:pt idx="1849">
                  <c:v>75.47</c:v>
                </c:pt>
                <c:pt idx="1850">
                  <c:v>75.5</c:v>
                </c:pt>
                <c:pt idx="1851">
                  <c:v>75.53</c:v>
                </c:pt>
                <c:pt idx="1852">
                  <c:v>75.56</c:v>
                </c:pt>
                <c:pt idx="1853">
                  <c:v>75.59</c:v>
                </c:pt>
                <c:pt idx="1854">
                  <c:v>75.62</c:v>
                </c:pt>
                <c:pt idx="1855">
                  <c:v>75.650000000000006</c:v>
                </c:pt>
                <c:pt idx="1856">
                  <c:v>75.680000000000007</c:v>
                </c:pt>
                <c:pt idx="1857">
                  <c:v>75.709999999999994</c:v>
                </c:pt>
                <c:pt idx="1858">
                  <c:v>75.739999999999995</c:v>
                </c:pt>
                <c:pt idx="1859">
                  <c:v>75.77</c:v>
                </c:pt>
                <c:pt idx="1860">
                  <c:v>75.8</c:v>
                </c:pt>
                <c:pt idx="1861">
                  <c:v>75.83</c:v>
                </c:pt>
                <c:pt idx="1862">
                  <c:v>75.86</c:v>
                </c:pt>
                <c:pt idx="1863">
                  <c:v>75.89</c:v>
                </c:pt>
                <c:pt idx="1864">
                  <c:v>75.92</c:v>
                </c:pt>
                <c:pt idx="1865">
                  <c:v>75.95</c:v>
                </c:pt>
                <c:pt idx="1866">
                  <c:v>75.98</c:v>
                </c:pt>
                <c:pt idx="1867">
                  <c:v>76.010000000000005</c:v>
                </c:pt>
                <c:pt idx="1868">
                  <c:v>76.040000000000006</c:v>
                </c:pt>
                <c:pt idx="1869">
                  <c:v>76.069999999999993</c:v>
                </c:pt>
                <c:pt idx="1870">
                  <c:v>76.099999999999994</c:v>
                </c:pt>
                <c:pt idx="1871">
                  <c:v>76.13</c:v>
                </c:pt>
                <c:pt idx="1872">
                  <c:v>76.16</c:v>
                </c:pt>
                <c:pt idx="1873">
                  <c:v>76.19</c:v>
                </c:pt>
                <c:pt idx="1874">
                  <c:v>76.22</c:v>
                </c:pt>
                <c:pt idx="1875">
                  <c:v>76.25</c:v>
                </c:pt>
                <c:pt idx="1876">
                  <c:v>76.28</c:v>
                </c:pt>
                <c:pt idx="1877">
                  <c:v>76.31</c:v>
                </c:pt>
                <c:pt idx="1878">
                  <c:v>76.34</c:v>
                </c:pt>
                <c:pt idx="1879">
                  <c:v>76.37</c:v>
                </c:pt>
                <c:pt idx="1880">
                  <c:v>76.400000000000006</c:v>
                </c:pt>
                <c:pt idx="1881">
                  <c:v>76.430000000000007</c:v>
                </c:pt>
                <c:pt idx="1882">
                  <c:v>76.459999999999994</c:v>
                </c:pt>
                <c:pt idx="1883">
                  <c:v>76.489999999999995</c:v>
                </c:pt>
                <c:pt idx="1884">
                  <c:v>76.52</c:v>
                </c:pt>
                <c:pt idx="1885">
                  <c:v>76.55</c:v>
                </c:pt>
                <c:pt idx="1886">
                  <c:v>76.58</c:v>
                </c:pt>
                <c:pt idx="1887">
                  <c:v>76.61</c:v>
                </c:pt>
                <c:pt idx="1888">
                  <c:v>76.64</c:v>
                </c:pt>
                <c:pt idx="1889">
                  <c:v>76.67</c:v>
                </c:pt>
                <c:pt idx="1890">
                  <c:v>76.7</c:v>
                </c:pt>
                <c:pt idx="1891">
                  <c:v>76.73</c:v>
                </c:pt>
                <c:pt idx="1892">
                  <c:v>76.760000000000005</c:v>
                </c:pt>
                <c:pt idx="1893">
                  <c:v>76.790000000000006</c:v>
                </c:pt>
                <c:pt idx="1894">
                  <c:v>76.819999999999993</c:v>
                </c:pt>
                <c:pt idx="1895">
                  <c:v>76.849999999999994</c:v>
                </c:pt>
                <c:pt idx="1896">
                  <c:v>76.88</c:v>
                </c:pt>
                <c:pt idx="1897">
                  <c:v>76.91</c:v>
                </c:pt>
                <c:pt idx="1898">
                  <c:v>76.94</c:v>
                </c:pt>
                <c:pt idx="1899">
                  <c:v>76.97</c:v>
                </c:pt>
                <c:pt idx="1900">
                  <c:v>77</c:v>
                </c:pt>
                <c:pt idx="1901">
                  <c:v>77.03</c:v>
                </c:pt>
                <c:pt idx="1902">
                  <c:v>77.06</c:v>
                </c:pt>
                <c:pt idx="1903">
                  <c:v>77.09</c:v>
                </c:pt>
                <c:pt idx="1904">
                  <c:v>77.12</c:v>
                </c:pt>
                <c:pt idx="1905">
                  <c:v>77.150000000000006</c:v>
                </c:pt>
                <c:pt idx="1906">
                  <c:v>77.180000000000007</c:v>
                </c:pt>
                <c:pt idx="1907">
                  <c:v>77.209999999999994</c:v>
                </c:pt>
                <c:pt idx="1908">
                  <c:v>77.239999999999995</c:v>
                </c:pt>
                <c:pt idx="1909">
                  <c:v>77.27</c:v>
                </c:pt>
                <c:pt idx="1910">
                  <c:v>77.3</c:v>
                </c:pt>
                <c:pt idx="1911">
                  <c:v>77.33</c:v>
                </c:pt>
                <c:pt idx="1912">
                  <c:v>77.36</c:v>
                </c:pt>
                <c:pt idx="1913">
                  <c:v>77.39</c:v>
                </c:pt>
                <c:pt idx="1914">
                  <c:v>77.42</c:v>
                </c:pt>
                <c:pt idx="1915">
                  <c:v>77.45</c:v>
                </c:pt>
                <c:pt idx="1916">
                  <c:v>77.48</c:v>
                </c:pt>
                <c:pt idx="1917">
                  <c:v>77.510000000000005</c:v>
                </c:pt>
                <c:pt idx="1918">
                  <c:v>77.540000000000006</c:v>
                </c:pt>
                <c:pt idx="1919">
                  <c:v>77.569999999999993</c:v>
                </c:pt>
                <c:pt idx="1920">
                  <c:v>77.599999999999994</c:v>
                </c:pt>
                <c:pt idx="1921">
                  <c:v>77.63</c:v>
                </c:pt>
                <c:pt idx="1922">
                  <c:v>77.66</c:v>
                </c:pt>
                <c:pt idx="1923">
                  <c:v>77.69</c:v>
                </c:pt>
                <c:pt idx="1924">
                  <c:v>77.72</c:v>
                </c:pt>
                <c:pt idx="1925">
                  <c:v>77.75</c:v>
                </c:pt>
                <c:pt idx="1926">
                  <c:v>77.78</c:v>
                </c:pt>
                <c:pt idx="1927">
                  <c:v>77.81</c:v>
                </c:pt>
                <c:pt idx="1928">
                  <c:v>77.84</c:v>
                </c:pt>
                <c:pt idx="1929">
                  <c:v>77.87</c:v>
                </c:pt>
                <c:pt idx="1930">
                  <c:v>77.900000000000006</c:v>
                </c:pt>
                <c:pt idx="1931">
                  <c:v>77.930000000000007</c:v>
                </c:pt>
                <c:pt idx="1932">
                  <c:v>77.959999999999994</c:v>
                </c:pt>
                <c:pt idx="1933">
                  <c:v>77.989999999999995</c:v>
                </c:pt>
                <c:pt idx="1934">
                  <c:v>78.02</c:v>
                </c:pt>
                <c:pt idx="1935">
                  <c:v>78.05</c:v>
                </c:pt>
                <c:pt idx="1936">
                  <c:v>78.08</c:v>
                </c:pt>
                <c:pt idx="1937">
                  <c:v>78.11</c:v>
                </c:pt>
                <c:pt idx="1938">
                  <c:v>78.14</c:v>
                </c:pt>
                <c:pt idx="1939">
                  <c:v>78.17</c:v>
                </c:pt>
                <c:pt idx="1940">
                  <c:v>78.2</c:v>
                </c:pt>
                <c:pt idx="1941">
                  <c:v>78.23</c:v>
                </c:pt>
                <c:pt idx="1942">
                  <c:v>78.260000000000005</c:v>
                </c:pt>
                <c:pt idx="1943">
                  <c:v>78.290000000000006</c:v>
                </c:pt>
                <c:pt idx="1944">
                  <c:v>78.319999999999993</c:v>
                </c:pt>
                <c:pt idx="1945">
                  <c:v>78.349999999999994</c:v>
                </c:pt>
                <c:pt idx="1946">
                  <c:v>78.38</c:v>
                </c:pt>
                <c:pt idx="1947">
                  <c:v>78.41</c:v>
                </c:pt>
                <c:pt idx="1948">
                  <c:v>78.44</c:v>
                </c:pt>
                <c:pt idx="1949">
                  <c:v>78.47</c:v>
                </c:pt>
                <c:pt idx="1950">
                  <c:v>78.5</c:v>
                </c:pt>
                <c:pt idx="1951">
                  <c:v>78.53</c:v>
                </c:pt>
                <c:pt idx="1952">
                  <c:v>78.56</c:v>
                </c:pt>
                <c:pt idx="1953">
                  <c:v>78.59</c:v>
                </c:pt>
                <c:pt idx="1954">
                  <c:v>78.62</c:v>
                </c:pt>
                <c:pt idx="1955">
                  <c:v>78.650000000000006</c:v>
                </c:pt>
                <c:pt idx="1956">
                  <c:v>78.680000000000007</c:v>
                </c:pt>
                <c:pt idx="1957">
                  <c:v>78.709999999999994</c:v>
                </c:pt>
                <c:pt idx="1958">
                  <c:v>78.739999999999995</c:v>
                </c:pt>
                <c:pt idx="1959">
                  <c:v>78.77</c:v>
                </c:pt>
                <c:pt idx="1960">
                  <c:v>78.8</c:v>
                </c:pt>
                <c:pt idx="1961">
                  <c:v>78.83</c:v>
                </c:pt>
                <c:pt idx="1962">
                  <c:v>78.86</c:v>
                </c:pt>
                <c:pt idx="1963">
                  <c:v>78.89</c:v>
                </c:pt>
                <c:pt idx="1964">
                  <c:v>78.92</c:v>
                </c:pt>
                <c:pt idx="1965">
                  <c:v>78.95</c:v>
                </c:pt>
                <c:pt idx="1966">
                  <c:v>78.98</c:v>
                </c:pt>
                <c:pt idx="1967">
                  <c:v>79.010000000000005</c:v>
                </c:pt>
                <c:pt idx="1968">
                  <c:v>79.040000000000006</c:v>
                </c:pt>
                <c:pt idx="1969">
                  <c:v>79.069999999999993</c:v>
                </c:pt>
                <c:pt idx="1970">
                  <c:v>79.099999999999994</c:v>
                </c:pt>
                <c:pt idx="1971">
                  <c:v>79.13</c:v>
                </c:pt>
                <c:pt idx="1972">
                  <c:v>79.16</c:v>
                </c:pt>
                <c:pt idx="1973">
                  <c:v>79.19</c:v>
                </c:pt>
                <c:pt idx="1974">
                  <c:v>79.22</c:v>
                </c:pt>
                <c:pt idx="1975">
                  <c:v>79.25</c:v>
                </c:pt>
                <c:pt idx="1976">
                  <c:v>79.28</c:v>
                </c:pt>
                <c:pt idx="1977">
                  <c:v>79.31</c:v>
                </c:pt>
                <c:pt idx="1978">
                  <c:v>79.34</c:v>
                </c:pt>
                <c:pt idx="1979">
                  <c:v>79.37</c:v>
                </c:pt>
                <c:pt idx="1980">
                  <c:v>79.400000000000006</c:v>
                </c:pt>
                <c:pt idx="1981">
                  <c:v>79.430000000000007</c:v>
                </c:pt>
                <c:pt idx="1982">
                  <c:v>79.459999999999994</c:v>
                </c:pt>
                <c:pt idx="1983">
                  <c:v>79.489999999999995</c:v>
                </c:pt>
                <c:pt idx="1984">
                  <c:v>79.52</c:v>
                </c:pt>
                <c:pt idx="1985">
                  <c:v>79.55</c:v>
                </c:pt>
                <c:pt idx="1986">
                  <c:v>79.58</c:v>
                </c:pt>
                <c:pt idx="1987">
                  <c:v>79.61</c:v>
                </c:pt>
                <c:pt idx="1988">
                  <c:v>79.64</c:v>
                </c:pt>
                <c:pt idx="1989">
                  <c:v>79.67</c:v>
                </c:pt>
                <c:pt idx="1990">
                  <c:v>79.7</c:v>
                </c:pt>
                <c:pt idx="1991">
                  <c:v>79.73</c:v>
                </c:pt>
                <c:pt idx="1992">
                  <c:v>79.760000000000005</c:v>
                </c:pt>
                <c:pt idx="1993">
                  <c:v>79.790000000000006</c:v>
                </c:pt>
                <c:pt idx="1994">
                  <c:v>79.819999999999993</c:v>
                </c:pt>
                <c:pt idx="1995">
                  <c:v>79.849999999999994</c:v>
                </c:pt>
                <c:pt idx="1996">
                  <c:v>79.88</c:v>
                </c:pt>
                <c:pt idx="1997">
                  <c:v>79.91</c:v>
                </c:pt>
                <c:pt idx="1998">
                  <c:v>79.94</c:v>
                </c:pt>
                <c:pt idx="1999">
                  <c:v>79.97</c:v>
                </c:pt>
                <c:pt idx="2000">
                  <c:v>80</c:v>
                </c:pt>
                <c:pt idx="2001">
                  <c:v>80.03</c:v>
                </c:pt>
                <c:pt idx="2002">
                  <c:v>80.06</c:v>
                </c:pt>
                <c:pt idx="2003">
                  <c:v>80.09</c:v>
                </c:pt>
                <c:pt idx="2004">
                  <c:v>80.12</c:v>
                </c:pt>
                <c:pt idx="2005">
                  <c:v>80.150000000000006</c:v>
                </c:pt>
                <c:pt idx="2006">
                  <c:v>80.180000000000007</c:v>
                </c:pt>
                <c:pt idx="2007">
                  <c:v>80.209999999999994</c:v>
                </c:pt>
                <c:pt idx="2008">
                  <c:v>80.239999999999995</c:v>
                </c:pt>
                <c:pt idx="2009">
                  <c:v>80.27</c:v>
                </c:pt>
                <c:pt idx="2010">
                  <c:v>80.3</c:v>
                </c:pt>
                <c:pt idx="2011">
                  <c:v>80.33</c:v>
                </c:pt>
                <c:pt idx="2012">
                  <c:v>80.36</c:v>
                </c:pt>
                <c:pt idx="2013">
                  <c:v>80.39</c:v>
                </c:pt>
                <c:pt idx="2014">
                  <c:v>80.42</c:v>
                </c:pt>
                <c:pt idx="2015">
                  <c:v>80.45</c:v>
                </c:pt>
                <c:pt idx="2016">
                  <c:v>80.48</c:v>
                </c:pt>
                <c:pt idx="2017">
                  <c:v>80.510000000000005</c:v>
                </c:pt>
                <c:pt idx="2018">
                  <c:v>80.540000000000006</c:v>
                </c:pt>
                <c:pt idx="2019">
                  <c:v>80.569999999999993</c:v>
                </c:pt>
                <c:pt idx="2020">
                  <c:v>80.599999999999994</c:v>
                </c:pt>
                <c:pt idx="2021">
                  <c:v>80.63</c:v>
                </c:pt>
                <c:pt idx="2022">
                  <c:v>80.66</c:v>
                </c:pt>
                <c:pt idx="2023">
                  <c:v>80.69</c:v>
                </c:pt>
                <c:pt idx="2024">
                  <c:v>80.72</c:v>
                </c:pt>
                <c:pt idx="2025">
                  <c:v>80.75</c:v>
                </c:pt>
                <c:pt idx="2026">
                  <c:v>80.78</c:v>
                </c:pt>
                <c:pt idx="2027">
                  <c:v>80.81</c:v>
                </c:pt>
                <c:pt idx="2028">
                  <c:v>80.84</c:v>
                </c:pt>
                <c:pt idx="2029">
                  <c:v>80.87</c:v>
                </c:pt>
                <c:pt idx="2030">
                  <c:v>80.900000000000006</c:v>
                </c:pt>
                <c:pt idx="2031">
                  <c:v>80.930000000000007</c:v>
                </c:pt>
                <c:pt idx="2032">
                  <c:v>80.959999999999994</c:v>
                </c:pt>
                <c:pt idx="2033">
                  <c:v>80.989999999999995</c:v>
                </c:pt>
                <c:pt idx="2034">
                  <c:v>81.02</c:v>
                </c:pt>
                <c:pt idx="2035">
                  <c:v>81.05</c:v>
                </c:pt>
                <c:pt idx="2036">
                  <c:v>81.08</c:v>
                </c:pt>
                <c:pt idx="2037">
                  <c:v>81.11</c:v>
                </c:pt>
                <c:pt idx="2038">
                  <c:v>81.14</c:v>
                </c:pt>
                <c:pt idx="2039">
                  <c:v>81.17</c:v>
                </c:pt>
                <c:pt idx="2040">
                  <c:v>81.2</c:v>
                </c:pt>
                <c:pt idx="2041">
                  <c:v>81.23</c:v>
                </c:pt>
                <c:pt idx="2042">
                  <c:v>81.260000000000005</c:v>
                </c:pt>
                <c:pt idx="2043">
                  <c:v>81.290000000000006</c:v>
                </c:pt>
                <c:pt idx="2044">
                  <c:v>81.319999999999993</c:v>
                </c:pt>
                <c:pt idx="2045">
                  <c:v>81.349999999999994</c:v>
                </c:pt>
                <c:pt idx="2046">
                  <c:v>81.38</c:v>
                </c:pt>
                <c:pt idx="2047">
                  <c:v>81.41</c:v>
                </c:pt>
                <c:pt idx="2048">
                  <c:v>81.44</c:v>
                </c:pt>
                <c:pt idx="2049">
                  <c:v>81.47</c:v>
                </c:pt>
                <c:pt idx="2050">
                  <c:v>81.5</c:v>
                </c:pt>
                <c:pt idx="2051">
                  <c:v>81.53</c:v>
                </c:pt>
                <c:pt idx="2052">
                  <c:v>81.56</c:v>
                </c:pt>
                <c:pt idx="2053">
                  <c:v>81.59</c:v>
                </c:pt>
                <c:pt idx="2054">
                  <c:v>81.62</c:v>
                </c:pt>
                <c:pt idx="2055">
                  <c:v>81.650000000000006</c:v>
                </c:pt>
                <c:pt idx="2056">
                  <c:v>81.680000000000007</c:v>
                </c:pt>
                <c:pt idx="2057">
                  <c:v>81.709999999999994</c:v>
                </c:pt>
                <c:pt idx="2058">
                  <c:v>81.739999999999995</c:v>
                </c:pt>
                <c:pt idx="2059">
                  <c:v>81.77</c:v>
                </c:pt>
                <c:pt idx="2060">
                  <c:v>81.8</c:v>
                </c:pt>
                <c:pt idx="2061">
                  <c:v>81.83</c:v>
                </c:pt>
                <c:pt idx="2062">
                  <c:v>81.86</c:v>
                </c:pt>
                <c:pt idx="2063">
                  <c:v>81.89</c:v>
                </c:pt>
                <c:pt idx="2064">
                  <c:v>81.92</c:v>
                </c:pt>
                <c:pt idx="2065">
                  <c:v>81.95</c:v>
                </c:pt>
                <c:pt idx="2066">
                  <c:v>81.98</c:v>
                </c:pt>
                <c:pt idx="2067">
                  <c:v>82.01</c:v>
                </c:pt>
                <c:pt idx="2068">
                  <c:v>82.04</c:v>
                </c:pt>
                <c:pt idx="2069">
                  <c:v>82.07</c:v>
                </c:pt>
                <c:pt idx="2070">
                  <c:v>82.1</c:v>
                </c:pt>
                <c:pt idx="2071">
                  <c:v>82.13</c:v>
                </c:pt>
                <c:pt idx="2072">
                  <c:v>82.16</c:v>
                </c:pt>
                <c:pt idx="2073">
                  <c:v>82.19</c:v>
                </c:pt>
                <c:pt idx="2074">
                  <c:v>82.22</c:v>
                </c:pt>
                <c:pt idx="2075">
                  <c:v>82.25</c:v>
                </c:pt>
                <c:pt idx="2076">
                  <c:v>82.28</c:v>
                </c:pt>
                <c:pt idx="2077">
                  <c:v>82.31</c:v>
                </c:pt>
                <c:pt idx="2078">
                  <c:v>82.34</c:v>
                </c:pt>
                <c:pt idx="2079">
                  <c:v>82.37</c:v>
                </c:pt>
                <c:pt idx="2080">
                  <c:v>82.4</c:v>
                </c:pt>
                <c:pt idx="2081">
                  <c:v>82.43</c:v>
                </c:pt>
                <c:pt idx="2082">
                  <c:v>82.46</c:v>
                </c:pt>
                <c:pt idx="2083">
                  <c:v>82.49</c:v>
                </c:pt>
                <c:pt idx="2084">
                  <c:v>82.52</c:v>
                </c:pt>
                <c:pt idx="2085">
                  <c:v>82.55</c:v>
                </c:pt>
                <c:pt idx="2086">
                  <c:v>82.58</c:v>
                </c:pt>
                <c:pt idx="2087">
                  <c:v>82.61</c:v>
                </c:pt>
                <c:pt idx="2088">
                  <c:v>82.64</c:v>
                </c:pt>
                <c:pt idx="2089">
                  <c:v>82.67</c:v>
                </c:pt>
                <c:pt idx="2090">
                  <c:v>82.7</c:v>
                </c:pt>
                <c:pt idx="2091">
                  <c:v>82.73</c:v>
                </c:pt>
                <c:pt idx="2092">
                  <c:v>82.76</c:v>
                </c:pt>
                <c:pt idx="2093">
                  <c:v>82.79</c:v>
                </c:pt>
                <c:pt idx="2094">
                  <c:v>82.82</c:v>
                </c:pt>
                <c:pt idx="2095">
                  <c:v>82.85</c:v>
                </c:pt>
                <c:pt idx="2096">
                  <c:v>82.88</c:v>
                </c:pt>
                <c:pt idx="2097">
                  <c:v>82.91</c:v>
                </c:pt>
                <c:pt idx="2098">
                  <c:v>82.94</c:v>
                </c:pt>
                <c:pt idx="2099">
                  <c:v>82.97</c:v>
                </c:pt>
                <c:pt idx="2100">
                  <c:v>83</c:v>
                </c:pt>
                <c:pt idx="2101">
                  <c:v>83.03</c:v>
                </c:pt>
                <c:pt idx="2102">
                  <c:v>83.06</c:v>
                </c:pt>
                <c:pt idx="2103">
                  <c:v>83.09</c:v>
                </c:pt>
                <c:pt idx="2104">
                  <c:v>83.12</c:v>
                </c:pt>
                <c:pt idx="2105">
                  <c:v>83.15</c:v>
                </c:pt>
                <c:pt idx="2106">
                  <c:v>83.18</c:v>
                </c:pt>
                <c:pt idx="2107">
                  <c:v>83.21</c:v>
                </c:pt>
                <c:pt idx="2108">
                  <c:v>83.24</c:v>
                </c:pt>
                <c:pt idx="2109">
                  <c:v>83.27</c:v>
                </c:pt>
                <c:pt idx="2110">
                  <c:v>83.3</c:v>
                </c:pt>
                <c:pt idx="2111">
                  <c:v>83.33</c:v>
                </c:pt>
                <c:pt idx="2112">
                  <c:v>83.36</c:v>
                </c:pt>
                <c:pt idx="2113">
                  <c:v>83.39</c:v>
                </c:pt>
                <c:pt idx="2114">
                  <c:v>83.42</c:v>
                </c:pt>
                <c:pt idx="2115">
                  <c:v>83.45</c:v>
                </c:pt>
                <c:pt idx="2116">
                  <c:v>83.48</c:v>
                </c:pt>
                <c:pt idx="2117">
                  <c:v>83.51</c:v>
                </c:pt>
                <c:pt idx="2118">
                  <c:v>83.54</c:v>
                </c:pt>
                <c:pt idx="2119">
                  <c:v>83.57</c:v>
                </c:pt>
                <c:pt idx="2120">
                  <c:v>83.6</c:v>
                </c:pt>
                <c:pt idx="2121">
                  <c:v>83.63</c:v>
                </c:pt>
                <c:pt idx="2122">
                  <c:v>83.66</c:v>
                </c:pt>
                <c:pt idx="2123">
                  <c:v>83.69</c:v>
                </c:pt>
                <c:pt idx="2124">
                  <c:v>83.72</c:v>
                </c:pt>
                <c:pt idx="2125">
                  <c:v>83.75</c:v>
                </c:pt>
                <c:pt idx="2126">
                  <c:v>83.78</c:v>
                </c:pt>
                <c:pt idx="2127">
                  <c:v>83.81</c:v>
                </c:pt>
                <c:pt idx="2128">
                  <c:v>83.84</c:v>
                </c:pt>
                <c:pt idx="2129">
                  <c:v>83.87</c:v>
                </c:pt>
                <c:pt idx="2130">
                  <c:v>83.9</c:v>
                </c:pt>
                <c:pt idx="2131">
                  <c:v>83.93</c:v>
                </c:pt>
                <c:pt idx="2132">
                  <c:v>83.96</c:v>
                </c:pt>
                <c:pt idx="2133">
                  <c:v>83.99</c:v>
                </c:pt>
                <c:pt idx="2134">
                  <c:v>84.02</c:v>
                </c:pt>
                <c:pt idx="2135">
                  <c:v>84.05</c:v>
                </c:pt>
                <c:pt idx="2136">
                  <c:v>84.08</c:v>
                </c:pt>
                <c:pt idx="2137">
                  <c:v>84.11</c:v>
                </c:pt>
                <c:pt idx="2138">
                  <c:v>84.14</c:v>
                </c:pt>
                <c:pt idx="2139">
                  <c:v>84.17</c:v>
                </c:pt>
                <c:pt idx="2140">
                  <c:v>84.2</c:v>
                </c:pt>
                <c:pt idx="2141">
                  <c:v>84.23</c:v>
                </c:pt>
                <c:pt idx="2142">
                  <c:v>84.26</c:v>
                </c:pt>
                <c:pt idx="2143">
                  <c:v>84.29</c:v>
                </c:pt>
                <c:pt idx="2144">
                  <c:v>84.32</c:v>
                </c:pt>
                <c:pt idx="2145">
                  <c:v>84.35</c:v>
                </c:pt>
                <c:pt idx="2146">
                  <c:v>84.38</c:v>
                </c:pt>
                <c:pt idx="2147">
                  <c:v>84.41</c:v>
                </c:pt>
                <c:pt idx="2148">
                  <c:v>84.44</c:v>
                </c:pt>
                <c:pt idx="2149">
                  <c:v>84.47</c:v>
                </c:pt>
                <c:pt idx="2150">
                  <c:v>84.5</c:v>
                </c:pt>
                <c:pt idx="2151">
                  <c:v>84.53</c:v>
                </c:pt>
                <c:pt idx="2152">
                  <c:v>84.56</c:v>
                </c:pt>
                <c:pt idx="2153">
                  <c:v>84.59</c:v>
                </c:pt>
                <c:pt idx="2154">
                  <c:v>84.62</c:v>
                </c:pt>
                <c:pt idx="2155">
                  <c:v>84.65</c:v>
                </c:pt>
                <c:pt idx="2156">
                  <c:v>84.68</c:v>
                </c:pt>
                <c:pt idx="2157">
                  <c:v>84.71</c:v>
                </c:pt>
                <c:pt idx="2158">
                  <c:v>84.74</c:v>
                </c:pt>
                <c:pt idx="2159">
                  <c:v>84.77</c:v>
                </c:pt>
                <c:pt idx="2160">
                  <c:v>84.8</c:v>
                </c:pt>
                <c:pt idx="2161">
                  <c:v>84.83</c:v>
                </c:pt>
                <c:pt idx="2162">
                  <c:v>84.86</c:v>
                </c:pt>
                <c:pt idx="2163">
                  <c:v>84.89</c:v>
                </c:pt>
                <c:pt idx="2164">
                  <c:v>84.92</c:v>
                </c:pt>
                <c:pt idx="2165">
                  <c:v>84.95</c:v>
                </c:pt>
                <c:pt idx="2166">
                  <c:v>84.98</c:v>
                </c:pt>
                <c:pt idx="2167">
                  <c:v>85.01</c:v>
                </c:pt>
                <c:pt idx="2168">
                  <c:v>85.04</c:v>
                </c:pt>
                <c:pt idx="2169">
                  <c:v>85.07</c:v>
                </c:pt>
                <c:pt idx="2170">
                  <c:v>85.1</c:v>
                </c:pt>
                <c:pt idx="2171">
                  <c:v>85.13</c:v>
                </c:pt>
                <c:pt idx="2172">
                  <c:v>85.16</c:v>
                </c:pt>
                <c:pt idx="2173">
                  <c:v>85.19</c:v>
                </c:pt>
                <c:pt idx="2174">
                  <c:v>85.22</c:v>
                </c:pt>
                <c:pt idx="2175">
                  <c:v>85.25</c:v>
                </c:pt>
                <c:pt idx="2176">
                  <c:v>85.28</c:v>
                </c:pt>
                <c:pt idx="2177">
                  <c:v>85.31</c:v>
                </c:pt>
                <c:pt idx="2178">
                  <c:v>85.34</c:v>
                </c:pt>
                <c:pt idx="2179">
                  <c:v>85.37</c:v>
                </c:pt>
                <c:pt idx="2180">
                  <c:v>85.4</c:v>
                </c:pt>
                <c:pt idx="2181">
                  <c:v>85.43</c:v>
                </c:pt>
                <c:pt idx="2182">
                  <c:v>85.46</c:v>
                </c:pt>
                <c:pt idx="2183">
                  <c:v>85.49</c:v>
                </c:pt>
                <c:pt idx="2184">
                  <c:v>85.52</c:v>
                </c:pt>
                <c:pt idx="2185">
                  <c:v>85.55</c:v>
                </c:pt>
                <c:pt idx="2186">
                  <c:v>85.58</c:v>
                </c:pt>
                <c:pt idx="2187">
                  <c:v>85.61</c:v>
                </c:pt>
                <c:pt idx="2188">
                  <c:v>85.64</c:v>
                </c:pt>
                <c:pt idx="2189">
                  <c:v>85.67</c:v>
                </c:pt>
                <c:pt idx="2190">
                  <c:v>85.7</c:v>
                </c:pt>
                <c:pt idx="2191">
                  <c:v>85.73</c:v>
                </c:pt>
                <c:pt idx="2192">
                  <c:v>85.76</c:v>
                </c:pt>
                <c:pt idx="2193">
                  <c:v>85.79</c:v>
                </c:pt>
                <c:pt idx="2194">
                  <c:v>85.82</c:v>
                </c:pt>
                <c:pt idx="2195">
                  <c:v>85.85</c:v>
                </c:pt>
                <c:pt idx="2196">
                  <c:v>85.88</c:v>
                </c:pt>
                <c:pt idx="2197">
                  <c:v>85.91</c:v>
                </c:pt>
                <c:pt idx="2198">
                  <c:v>85.94</c:v>
                </c:pt>
                <c:pt idx="2199">
                  <c:v>85.97</c:v>
                </c:pt>
                <c:pt idx="2200">
                  <c:v>86</c:v>
                </c:pt>
                <c:pt idx="2201">
                  <c:v>86.03</c:v>
                </c:pt>
                <c:pt idx="2202">
                  <c:v>86.06</c:v>
                </c:pt>
                <c:pt idx="2203">
                  <c:v>86.09</c:v>
                </c:pt>
                <c:pt idx="2204">
                  <c:v>86.12</c:v>
                </c:pt>
                <c:pt idx="2205">
                  <c:v>86.15</c:v>
                </c:pt>
                <c:pt idx="2206">
                  <c:v>86.18</c:v>
                </c:pt>
                <c:pt idx="2207">
                  <c:v>86.21</c:v>
                </c:pt>
                <c:pt idx="2208">
                  <c:v>86.24</c:v>
                </c:pt>
                <c:pt idx="2209">
                  <c:v>86.27</c:v>
                </c:pt>
                <c:pt idx="2210">
                  <c:v>86.3</c:v>
                </c:pt>
                <c:pt idx="2211">
                  <c:v>86.33</c:v>
                </c:pt>
                <c:pt idx="2212">
                  <c:v>86.36</c:v>
                </c:pt>
                <c:pt idx="2213">
                  <c:v>86.39</c:v>
                </c:pt>
                <c:pt idx="2214">
                  <c:v>86.42</c:v>
                </c:pt>
                <c:pt idx="2215">
                  <c:v>86.45</c:v>
                </c:pt>
                <c:pt idx="2216">
                  <c:v>86.48</c:v>
                </c:pt>
                <c:pt idx="2217">
                  <c:v>86.51</c:v>
                </c:pt>
                <c:pt idx="2218">
                  <c:v>86.54</c:v>
                </c:pt>
                <c:pt idx="2219">
                  <c:v>86.57</c:v>
                </c:pt>
                <c:pt idx="2220">
                  <c:v>86.6</c:v>
                </c:pt>
                <c:pt idx="2221">
                  <c:v>86.63</c:v>
                </c:pt>
                <c:pt idx="2222">
                  <c:v>86.66</c:v>
                </c:pt>
                <c:pt idx="2223">
                  <c:v>86.69</c:v>
                </c:pt>
                <c:pt idx="2224">
                  <c:v>86.72</c:v>
                </c:pt>
                <c:pt idx="2225">
                  <c:v>86.75</c:v>
                </c:pt>
                <c:pt idx="2226">
                  <c:v>86.78</c:v>
                </c:pt>
                <c:pt idx="2227">
                  <c:v>86.81</c:v>
                </c:pt>
                <c:pt idx="2228">
                  <c:v>86.84</c:v>
                </c:pt>
                <c:pt idx="2229">
                  <c:v>86.87</c:v>
                </c:pt>
                <c:pt idx="2230">
                  <c:v>86.9</c:v>
                </c:pt>
                <c:pt idx="2231">
                  <c:v>86.93</c:v>
                </c:pt>
                <c:pt idx="2232">
                  <c:v>86.96</c:v>
                </c:pt>
                <c:pt idx="2233">
                  <c:v>86.99</c:v>
                </c:pt>
                <c:pt idx="2234">
                  <c:v>87.02</c:v>
                </c:pt>
                <c:pt idx="2235">
                  <c:v>87.05</c:v>
                </c:pt>
                <c:pt idx="2236">
                  <c:v>87.08</c:v>
                </c:pt>
                <c:pt idx="2237">
                  <c:v>87.11</c:v>
                </c:pt>
                <c:pt idx="2238">
                  <c:v>87.14</c:v>
                </c:pt>
                <c:pt idx="2239">
                  <c:v>87.17</c:v>
                </c:pt>
                <c:pt idx="2240">
                  <c:v>87.2</c:v>
                </c:pt>
                <c:pt idx="2241">
                  <c:v>87.23</c:v>
                </c:pt>
                <c:pt idx="2242">
                  <c:v>87.26</c:v>
                </c:pt>
                <c:pt idx="2243">
                  <c:v>87.29</c:v>
                </c:pt>
                <c:pt idx="2244">
                  <c:v>87.32</c:v>
                </c:pt>
                <c:pt idx="2245">
                  <c:v>87.35</c:v>
                </c:pt>
                <c:pt idx="2246">
                  <c:v>87.38</c:v>
                </c:pt>
                <c:pt idx="2247">
                  <c:v>87.41</c:v>
                </c:pt>
                <c:pt idx="2248">
                  <c:v>87.44</c:v>
                </c:pt>
                <c:pt idx="2249">
                  <c:v>87.47</c:v>
                </c:pt>
                <c:pt idx="2250">
                  <c:v>87.5</c:v>
                </c:pt>
                <c:pt idx="2251">
                  <c:v>87.53</c:v>
                </c:pt>
                <c:pt idx="2252">
                  <c:v>87.56</c:v>
                </c:pt>
                <c:pt idx="2253">
                  <c:v>87.59</c:v>
                </c:pt>
                <c:pt idx="2254">
                  <c:v>87.62</c:v>
                </c:pt>
                <c:pt idx="2255">
                  <c:v>87.65</c:v>
                </c:pt>
                <c:pt idx="2256">
                  <c:v>87.68</c:v>
                </c:pt>
                <c:pt idx="2257">
                  <c:v>87.71</c:v>
                </c:pt>
                <c:pt idx="2258">
                  <c:v>87.74</c:v>
                </c:pt>
                <c:pt idx="2259">
                  <c:v>87.77</c:v>
                </c:pt>
                <c:pt idx="2260">
                  <c:v>87.8</c:v>
                </c:pt>
                <c:pt idx="2261">
                  <c:v>87.83</c:v>
                </c:pt>
                <c:pt idx="2262">
                  <c:v>87.86</c:v>
                </c:pt>
                <c:pt idx="2263">
                  <c:v>87.89</c:v>
                </c:pt>
                <c:pt idx="2264">
                  <c:v>87.92</c:v>
                </c:pt>
                <c:pt idx="2265">
                  <c:v>87.95</c:v>
                </c:pt>
                <c:pt idx="2266">
                  <c:v>87.98</c:v>
                </c:pt>
                <c:pt idx="2267">
                  <c:v>88.01</c:v>
                </c:pt>
                <c:pt idx="2268">
                  <c:v>88.04</c:v>
                </c:pt>
                <c:pt idx="2269">
                  <c:v>88.07</c:v>
                </c:pt>
                <c:pt idx="2270">
                  <c:v>88.1</c:v>
                </c:pt>
                <c:pt idx="2271">
                  <c:v>88.13</c:v>
                </c:pt>
                <c:pt idx="2272">
                  <c:v>88.16</c:v>
                </c:pt>
                <c:pt idx="2273">
                  <c:v>88.19</c:v>
                </c:pt>
                <c:pt idx="2274">
                  <c:v>88.22</c:v>
                </c:pt>
                <c:pt idx="2275">
                  <c:v>88.25</c:v>
                </c:pt>
                <c:pt idx="2276">
                  <c:v>88.28</c:v>
                </c:pt>
                <c:pt idx="2277">
                  <c:v>88.31</c:v>
                </c:pt>
                <c:pt idx="2278">
                  <c:v>88.34</c:v>
                </c:pt>
                <c:pt idx="2279">
                  <c:v>88.37</c:v>
                </c:pt>
                <c:pt idx="2280">
                  <c:v>88.4</c:v>
                </c:pt>
                <c:pt idx="2281">
                  <c:v>88.43</c:v>
                </c:pt>
                <c:pt idx="2282">
                  <c:v>88.46</c:v>
                </c:pt>
                <c:pt idx="2283">
                  <c:v>88.49</c:v>
                </c:pt>
                <c:pt idx="2284">
                  <c:v>88.52</c:v>
                </c:pt>
                <c:pt idx="2285">
                  <c:v>88.55</c:v>
                </c:pt>
                <c:pt idx="2286">
                  <c:v>88.58</c:v>
                </c:pt>
                <c:pt idx="2287">
                  <c:v>88.61</c:v>
                </c:pt>
                <c:pt idx="2288">
                  <c:v>88.64</c:v>
                </c:pt>
                <c:pt idx="2289">
                  <c:v>88.67</c:v>
                </c:pt>
                <c:pt idx="2290">
                  <c:v>88.7</c:v>
                </c:pt>
                <c:pt idx="2291">
                  <c:v>88.73</c:v>
                </c:pt>
                <c:pt idx="2292">
                  <c:v>88.76</c:v>
                </c:pt>
                <c:pt idx="2293">
                  <c:v>88.79</c:v>
                </c:pt>
                <c:pt idx="2294">
                  <c:v>88.82</c:v>
                </c:pt>
                <c:pt idx="2295">
                  <c:v>88.85</c:v>
                </c:pt>
                <c:pt idx="2296">
                  <c:v>88.88</c:v>
                </c:pt>
                <c:pt idx="2297">
                  <c:v>88.91</c:v>
                </c:pt>
                <c:pt idx="2298">
                  <c:v>88.94</c:v>
                </c:pt>
                <c:pt idx="2299">
                  <c:v>88.97</c:v>
                </c:pt>
                <c:pt idx="2300">
                  <c:v>89</c:v>
                </c:pt>
                <c:pt idx="2301">
                  <c:v>89.03</c:v>
                </c:pt>
                <c:pt idx="2302">
                  <c:v>89.06</c:v>
                </c:pt>
                <c:pt idx="2303">
                  <c:v>89.09</c:v>
                </c:pt>
                <c:pt idx="2304">
                  <c:v>89.12</c:v>
                </c:pt>
                <c:pt idx="2305">
                  <c:v>89.15</c:v>
                </c:pt>
                <c:pt idx="2306">
                  <c:v>89.18</c:v>
                </c:pt>
                <c:pt idx="2307">
                  <c:v>89.21</c:v>
                </c:pt>
                <c:pt idx="2308">
                  <c:v>89.24</c:v>
                </c:pt>
                <c:pt idx="2309">
                  <c:v>89.27</c:v>
                </c:pt>
                <c:pt idx="2310">
                  <c:v>89.3</c:v>
                </c:pt>
                <c:pt idx="2311">
                  <c:v>89.33</c:v>
                </c:pt>
                <c:pt idx="2312">
                  <c:v>89.36</c:v>
                </c:pt>
                <c:pt idx="2313">
                  <c:v>89.39</c:v>
                </c:pt>
                <c:pt idx="2314">
                  <c:v>89.42</c:v>
                </c:pt>
                <c:pt idx="2315">
                  <c:v>89.45</c:v>
                </c:pt>
                <c:pt idx="2316">
                  <c:v>89.48</c:v>
                </c:pt>
                <c:pt idx="2317">
                  <c:v>89.51</c:v>
                </c:pt>
                <c:pt idx="2318">
                  <c:v>89.54</c:v>
                </c:pt>
                <c:pt idx="2319">
                  <c:v>89.57</c:v>
                </c:pt>
                <c:pt idx="2320">
                  <c:v>89.6</c:v>
                </c:pt>
                <c:pt idx="2321">
                  <c:v>89.63</c:v>
                </c:pt>
                <c:pt idx="2322">
                  <c:v>89.66</c:v>
                </c:pt>
                <c:pt idx="2323">
                  <c:v>89.69</c:v>
                </c:pt>
                <c:pt idx="2324">
                  <c:v>89.72</c:v>
                </c:pt>
                <c:pt idx="2325">
                  <c:v>89.75</c:v>
                </c:pt>
                <c:pt idx="2326">
                  <c:v>89.78</c:v>
                </c:pt>
                <c:pt idx="2327">
                  <c:v>89.81</c:v>
                </c:pt>
                <c:pt idx="2328">
                  <c:v>89.84</c:v>
                </c:pt>
                <c:pt idx="2329">
                  <c:v>89.87</c:v>
                </c:pt>
                <c:pt idx="2330">
                  <c:v>89.9</c:v>
                </c:pt>
                <c:pt idx="2331">
                  <c:v>89.93</c:v>
                </c:pt>
                <c:pt idx="2332">
                  <c:v>89.96</c:v>
                </c:pt>
                <c:pt idx="2333">
                  <c:v>89.99</c:v>
                </c:pt>
              </c:numCache>
            </c:numRef>
          </c:xVal>
          <c:yVal>
            <c:numRef>
              <c:f>'AL-1-A'!$C$1:$C$2334</c:f>
              <c:numCache>
                <c:formatCode>General</c:formatCode>
                <c:ptCount val="2334"/>
                <c:pt idx="0">
                  <c:v>124</c:v>
                </c:pt>
                <c:pt idx="1">
                  <c:v>113</c:v>
                </c:pt>
                <c:pt idx="2">
                  <c:v>119</c:v>
                </c:pt>
                <c:pt idx="3">
                  <c:v>131</c:v>
                </c:pt>
                <c:pt idx="4">
                  <c:v>121</c:v>
                </c:pt>
                <c:pt idx="5">
                  <c:v>136</c:v>
                </c:pt>
                <c:pt idx="6">
                  <c:v>150</c:v>
                </c:pt>
                <c:pt idx="7">
                  <c:v>124</c:v>
                </c:pt>
                <c:pt idx="8">
                  <c:v>152</c:v>
                </c:pt>
                <c:pt idx="9">
                  <c:v>117</c:v>
                </c:pt>
                <c:pt idx="10">
                  <c:v>126</c:v>
                </c:pt>
                <c:pt idx="11">
                  <c:v>136</c:v>
                </c:pt>
                <c:pt idx="12">
                  <c:v>147</c:v>
                </c:pt>
                <c:pt idx="13">
                  <c:v>114</c:v>
                </c:pt>
                <c:pt idx="14">
                  <c:v>134</c:v>
                </c:pt>
                <c:pt idx="15">
                  <c:v>137</c:v>
                </c:pt>
                <c:pt idx="16">
                  <c:v>133</c:v>
                </c:pt>
                <c:pt idx="17">
                  <c:v>141</c:v>
                </c:pt>
                <c:pt idx="18">
                  <c:v>135</c:v>
                </c:pt>
                <c:pt idx="19">
                  <c:v>130</c:v>
                </c:pt>
                <c:pt idx="20">
                  <c:v>152</c:v>
                </c:pt>
                <c:pt idx="21">
                  <c:v>124</c:v>
                </c:pt>
                <c:pt idx="22">
                  <c:v>143</c:v>
                </c:pt>
                <c:pt idx="23">
                  <c:v>127</c:v>
                </c:pt>
                <c:pt idx="24">
                  <c:v>137</c:v>
                </c:pt>
                <c:pt idx="25">
                  <c:v>136</c:v>
                </c:pt>
                <c:pt idx="26">
                  <c:v>145</c:v>
                </c:pt>
                <c:pt idx="27">
                  <c:v>138</c:v>
                </c:pt>
                <c:pt idx="28">
                  <c:v>155</c:v>
                </c:pt>
                <c:pt idx="29">
                  <c:v>130</c:v>
                </c:pt>
                <c:pt idx="30">
                  <c:v>144</c:v>
                </c:pt>
                <c:pt idx="31">
                  <c:v>163</c:v>
                </c:pt>
                <c:pt idx="32">
                  <c:v>159</c:v>
                </c:pt>
                <c:pt idx="33">
                  <c:v>149</c:v>
                </c:pt>
                <c:pt idx="34">
                  <c:v>152</c:v>
                </c:pt>
                <c:pt idx="35">
                  <c:v>167</c:v>
                </c:pt>
                <c:pt idx="36">
                  <c:v>132</c:v>
                </c:pt>
                <c:pt idx="37">
                  <c:v>182</c:v>
                </c:pt>
                <c:pt idx="38">
                  <c:v>158</c:v>
                </c:pt>
                <c:pt idx="39">
                  <c:v>151</c:v>
                </c:pt>
                <c:pt idx="40">
                  <c:v>139</c:v>
                </c:pt>
                <c:pt idx="41">
                  <c:v>149</c:v>
                </c:pt>
                <c:pt idx="42">
                  <c:v>159</c:v>
                </c:pt>
                <c:pt idx="43">
                  <c:v>162</c:v>
                </c:pt>
                <c:pt idx="44">
                  <c:v>150</c:v>
                </c:pt>
                <c:pt idx="45">
                  <c:v>137</c:v>
                </c:pt>
                <c:pt idx="46">
                  <c:v>168</c:v>
                </c:pt>
                <c:pt idx="47">
                  <c:v>160</c:v>
                </c:pt>
                <c:pt idx="48">
                  <c:v>187</c:v>
                </c:pt>
                <c:pt idx="49">
                  <c:v>147</c:v>
                </c:pt>
                <c:pt idx="50">
                  <c:v>174</c:v>
                </c:pt>
                <c:pt idx="51">
                  <c:v>169</c:v>
                </c:pt>
                <c:pt idx="52">
                  <c:v>173</c:v>
                </c:pt>
                <c:pt idx="53">
                  <c:v>198</c:v>
                </c:pt>
                <c:pt idx="54">
                  <c:v>198</c:v>
                </c:pt>
                <c:pt idx="55">
                  <c:v>185</c:v>
                </c:pt>
                <c:pt idx="56">
                  <c:v>192</c:v>
                </c:pt>
                <c:pt idx="57">
                  <c:v>175</c:v>
                </c:pt>
                <c:pt idx="58">
                  <c:v>189</c:v>
                </c:pt>
                <c:pt idx="59">
                  <c:v>218</c:v>
                </c:pt>
                <c:pt idx="60">
                  <c:v>188</c:v>
                </c:pt>
                <c:pt idx="61">
                  <c:v>189</c:v>
                </c:pt>
                <c:pt idx="62">
                  <c:v>192</c:v>
                </c:pt>
                <c:pt idx="63">
                  <c:v>220</c:v>
                </c:pt>
                <c:pt idx="64">
                  <c:v>218</c:v>
                </c:pt>
                <c:pt idx="65">
                  <c:v>214</c:v>
                </c:pt>
                <c:pt idx="66">
                  <c:v>209</c:v>
                </c:pt>
                <c:pt idx="67">
                  <c:v>232</c:v>
                </c:pt>
                <c:pt idx="68">
                  <c:v>238</c:v>
                </c:pt>
                <c:pt idx="69">
                  <c:v>211</c:v>
                </c:pt>
                <c:pt idx="70">
                  <c:v>200</c:v>
                </c:pt>
                <c:pt idx="71">
                  <c:v>239</c:v>
                </c:pt>
                <c:pt idx="72">
                  <c:v>229</c:v>
                </c:pt>
                <c:pt idx="73">
                  <c:v>248</c:v>
                </c:pt>
                <c:pt idx="74">
                  <c:v>281</c:v>
                </c:pt>
                <c:pt idx="75">
                  <c:v>240</c:v>
                </c:pt>
                <c:pt idx="76">
                  <c:v>266</c:v>
                </c:pt>
                <c:pt idx="77">
                  <c:v>265</c:v>
                </c:pt>
                <c:pt idx="78">
                  <c:v>270</c:v>
                </c:pt>
                <c:pt idx="79">
                  <c:v>261</c:v>
                </c:pt>
                <c:pt idx="80">
                  <c:v>301</c:v>
                </c:pt>
                <c:pt idx="81">
                  <c:v>288</c:v>
                </c:pt>
                <c:pt idx="82">
                  <c:v>278</c:v>
                </c:pt>
                <c:pt idx="83">
                  <c:v>290</c:v>
                </c:pt>
                <c:pt idx="84">
                  <c:v>259</c:v>
                </c:pt>
                <c:pt idx="85">
                  <c:v>297</c:v>
                </c:pt>
                <c:pt idx="86">
                  <c:v>301</c:v>
                </c:pt>
                <c:pt idx="87">
                  <c:v>336</c:v>
                </c:pt>
                <c:pt idx="88">
                  <c:v>343</c:v>
                </c:pt>
                <c:pt idx="89">
                  <c:v>344</c:v>
                </c:pt>
                <c:pt idx="90">
                  <c:v>324</c:v>
                </c:pt>
                <c:pt idx="91">
                  <c:v>329</c:v>
                </c:pt>
                <c:pt idx="92">
                  <c:v>307</c:v>
                </c:pt>
                <c:pt idx="93">
                  <c:v>304</c:v>
                </c:pt>
                <c:pt idx="94">
                  <c:v>323</c:v>
                </c:pt>
                <c:pt idx="95">
                  <c:v>298</c:v>
                </c:pt>
                <c:pt idx="96">
                  <c:v>337</c:v>
                </c:pt>
                <c:pt idx="97">
                  <c:v>366</c:v>
                </c:pt>
                <c:pt idx="98">
                  <c:v>329</c:v>
                </c:pt>
                <c:pt idx="99">
                  <c:v>367</c:v>
                </c:pt>
                <c:pt idx="100">
                  <c:v>354</c:v>
                </c:pt>
                <c:pt idx="101">
                  <c:v>354</c:v>
                </c:pt>
                <c:pt idx="102">
                  <c:v>353</c:v>
                </c:pt>
                <c:pt idx="103">
                  <c:v>341</c:v>
                </c:pt>
                <c:pt idx="104">
                  <c:v>348</c:v>
                </c:pt>
                <c:pt idx="105">
                  <c:v>351</c:v>
                </c:pt>
                <c:pt idx="106">
                  <c:v>345</c:v>
                </c:pt>
                <c:pt idx="107">
                  <c:v>350</c:v>
                </c:pt>
                <c:pt idx="108">
                  <c:v>375</c:v>
                </c:pt>
                <c:pt idx="109">
                  <c:v>351</c:v>
                </c:pt>
                <c:pt idx="110">
                  <c:v>373</c:v>
                </c:pt>
                <c:pt idx="111">
                  <c:v>338</c:v>
                </c:pt>
                <c:pt idx="112">
                  <c:v>388</c:v>
                </c:pt>
                <c:pt idx="113">
                  <c:v>386</c:v>
                </c:pt>
                <c:pt idx="114">
                  <c:v>337</c:v>
                </c:pt>
                <c:pt idx="115">
                  <c:v>402</c:v>
                </c:pt>
                <c:pt idx="116">
                  <c:v>362</c:v>
                </c:pt>
                <c:pt idx="117">
                  <c:v>331</c:v>
                </c:pt>
                <c:pt idx="118">
                  <c:v>352</c:v>
                </c:pt>
                <c:pt idx="119">
                  <c:v>371</c:v>
                </c:pt>
                <c:pt idx="120">
                  <c:v>327</c:v>
                </c:pt>
                <c:pt idx="121">
                  <c:v>369</c:v>
                </c:pt>
                <c:pt idx="122">
                  <c:v>364</c:v>
                </c:pt>
                <c:pt idx="123">
                  <c:v>367</c:v>
                </c:pt>
                <c:pt idx="124">
                  <c:v>347</c:v>
                </c:pt>
                <c:pt idx="125">
                  <c:v>356</c:v>
                </c:pt>
                <c:pt idx="126">
                  <c:v>394</c:v>
                </c:pt>
                <c:pt idx="127">
                  <c:v>387</c:v>
                </c:pt>
                <c:pt idx="128">
                  <c:v>397</c:v>
                </c:pt>
                <c:pt idx="129">
                  <c:v>355</c:v>
                </c:pt>
                <c:pt idx="130">
                  <c:v>347</c:v>
                </c:pt>
                <c:pt idx="131">
                  <c:v>406</c:v>
                </c:pt>
                <c:pt idx="132">
                  <c:v>358</c:v>
                </c:pt>
                <c:pt idx="133">
                  <c:v>401</c:v>
                </c:pt>
                <c:pt idx="134">
                  <c:v>394</c:v>
                </c:pt>
                <c:pt idx="135">
                  <c:v>383</c:v>
                </c:pt>
                <c:pt idx="136">
                  <c:v>398</c:v>
                </c:pt>
                <c:pt idx="137">
                  <c:v>400</c:v>
                </c:pt>
                <c:pt idx="138">
                  <c:v>425</c:v>
                </c:pt>
                <c:pt idx="139">
                  <c:v>457</c:v>
                </c:pt>
                <c:pt idx="140">
                  <c:v>416</c:v>
                </c:pt>
                <c:pt idx="141">
                  <c:v>403</c:v>
                </c:pt>
                <c:pt idx="142">
                  <c:v>435</c:v>
                </c:pt>
                <c:pt idx="143">
                  <c:v>439</c:v>
                </c:pt>
                <c:pt idx="144">
                  <c:v>450</c:v>
                </c:pt>
                <c:pt idx="145">
                  <c:v>483</c:v>
                </c:pt>
                <c:pt idx="146">
                  <c:v>477</c:v>
                </c:pt>
                <c:pt idx="147">
                  <c:v>462</c:v>
                </c:pt>
                <c:pt idx="148">
                  <c:v>481</c:v>
                </c:pt>
                <c:pt idx="149">
                  <c:v>554</c:v>
                </c:pt>
                <c:pt idx="150">
                  <c:v>508</c:v>
                </c:pt>
                <c:pt idx="151">
                  <c:v>570</c:v>
                </c:pt>
                <c:pt idx="152">
                  <c:v>481</c:v>
                </c:pt>
                <c:pt idx="153">
                  <c:v>514</c:v>
                </c:pt>
                <c:pt idx="154">
                  <c:v>546</c:v>
                </c:pt>
                <c:pt idx="155">
                  <c:v>624</c:v>
                </c:pt>
                <c:pt idx="156">
                  <c:v>606</c:v>
                </c:pt>
                <c:pt idx="157">
                  <c:v>609</c:v>
                </c:pt>
                <c:pt idx="158">
                  <c:v>618</c:v>
                </c:pt>
                <c:pt idx="159">
                  <c:v>624</c:v>
                </c:pt>
                <c:pt idx="160">
                  <c:v>659</c:v>
                </c:pt>
                <c:pt idx="161">
                  <c:v>619</c:v>
                </c:pt>
                <c:pt idx="162">
                  <c:v>687</c:v>
                </c:pt>
                <c:pt idx="163">
                  <c:v>745</c:v>
                </c:pt>
                <c:pt idx="164">
                  <c:v>697</c:v>
                </c:pt>
                <c:pt idx="165">
                  <c:v>738</c:v>
                </c:pt>
                <c:pt idx="166">
                  <c:v>752</c:v>
                </c:pt>
                <c:pt idx="167">
                  <c:v>808</c:v>
                </c:pt>
                <c:pt idx="168">
                  <c:v>818</c:v>
                </c:pt>
                <c:pt idx="169">
                  <c:v>818</c:v>
                </c:pt>
                <c:pt idx="170">
                  <c:v>951</c:v>
                </c:pt>
                <c:pt idx="171">
                  <c:v>950</c:v>
                </c:pt>
                <c:pt idx="172">
                  <c:v>994</c:v>
                </c:pt>
                <c:pt idx="173">
                  <c:v>987</c:v>
                </c:pt>
                <c:pt idx="174">
                  <c:v>1042</c:v>
                </c:pt>
                <c:pt idx="175">
                  <c:v>1105</c:v>
                </c:pt>
                <c:pt idx="176">
                  <c:v>1152</c:v>
                </c:pt>
                <c:pt idx="177">
                  <c:v>1182</c:v>
                </c:pt>
                <c:pt idx="178">
                  <c:v>1228</c:v>
                </c:pt>
                <c:pt idx="179">
                  <c:v>1257</c:v>
                </c:pt>
                <c:pt idx="180">
                  <c:v>1373</c:v>
                </c:pt>
                <c:pt idx="181">
                  <c:v>1458</c:v>
                </c:pt>
                <c:pt idx="182">
                  <c:v>1480</c:v>
                </c:pt>
                <c:pt idx="183">
                  <c:v>1626</c:v>
                </c:pt>
                <c:pt idx="184">
                  <c:v>1653</c:v>
                </c:pt>
                <c:pt idx="185">
                  <c:v>1695</c:v>
                </c:pt>
                <c:pt idx="186">
                  <c:v>1825</c:v>
                </c:pt>
                <c:pt idx="187">
                  <c:v>1865</c:v>
                </c:pt>
                <c:pt idx="188">
                  <c:v>2016</c:v>
                </c:pt>
                <c:pt idx="189">
                  <c:v>2207</c:v>
                </c:pt>
                <c:pt idx="190">
                  <c:v>2135</c:v>
                </c:pt>
                <c:pt idx="191">
                  <c:v>2247</c:v>
                </c:pt>
                <c:pt idx="192">
                  <c:v>2364</c:v>
                </c:pt>
                <c:pt idx="193">
                  <c:v>2381</c:v>
                </c:pt>
                <c:pt idx="194">
                  <c:v>2405</c:v>
                </c:pt>
                <c:pt idx="195">
                  <c:v>2520</c:v>
                </c:pt>
                <c:pt idx="196">
                  <c:v>2603</c:v>
                </c:pt>
                <c:pt idx="197">
                  <c:v>2707</c:v>
                </c:pt>
                <c:pt idx="198">
                  <c:v>2646</c:v>
                </c:pt>
                <c:pt idx="199">
                  <c:v>2762</c:v>
                </c:pt>
                <c:pt idx="200">
                  <c:v>2751</c:v>
                </c:pt>
                <c:pt idx="201">
                  <c:v>2738</c:v>
                </c:pt>
                <c:pt idx="202">
                  <c:v>2748</c:v>
                </c:pt>
                <c:pt idx="203">
                  <c:v>2735</c:v>
                </c:pt>
                <c:pt idx="204">
                  <c:v>2746</c:v>
                </c:pt>
                <c:pt idx="205">
                  <c:v>2813</c:v>
                </c:pt>
                <c:pt idx="206">
                  <c:v>2651</c:v>
                </c:pt>
                <c:pt idx="207">
                  <c:v>2640</c:v>
                </c:pt>
                <c:pt idx="208">
                  <c:v>2561</c:v>
                </c:pt>
                <c:pt idx="209">
                  <c:v>2465</c:v>
                </c:pt>
                <c:pt idx="210">
                  <c:v>2425</c:v>
                </c:pt>
                <c:pt idx="211">
                  <c:v>2418</c:v>
                </c:pt>
                <c:pt idx="212">
                  <c:v>2355</c:v>
                </c:pt>
                <c:pt idx="213">
                  <c:v>2207</c:v>
                </c:pt>
                <c:pt idx="214">
                  <c:v>2198</c:v>
                </c:pt>
                <c:pt idx="215">
                  <c:v>2130</c:v>
                </c:pt>
                <c:pt idx="216">
                  <c:v>2025</c:v>
                </c:pt>
                <c:pt idx="217">
                  <c:v>2061</c:v>
                </c:pt>
                <c:pt idx="218">
                  <c:v>1873</c:v>
                </c:pt>
                <c:pt idx="219">
                  <c:v>1767</c:v>
                </c:pt>
                <c:pt idx="220">
                  <c:v>1695</c:v>
                </c:pt>
                <c:pt idx="221">
                  <c:v>1644</c:v>
                </c:pt>
                <c:pt idx="222">
                  <c:v>1615</c:v>
                </c:pt>
                <c:pt idx="223">
                  <c:v>1540</c:v>
                </c:pt>
                <c:pt idx="224">
                  <c:v>1482</c:v>
                </c:pt>
                <c:pt idx="225">
                  <c:v>1313</c:v>
                </c:pt>
                <c:pt idx="226">
                  <c:v>1333</c:v>
                </c:pt>
                <c:pt idx="227">
                  <c:v>1202</c:v>
                </c:pt>
                <c:pt idx="228">
                  <c:v>1174</c:v>
                </c:pt>
                <c:pt idx="229">
                  <c:v>1083</c:v>
                </c:pt>
                <c:pt idx="230">
                  <c:v>1089</c:v>
                </c:pt>
                <c:pt idx="231">
                  <c:v>951</c:v>
                </c:pt>
                <c:pt idx="232">
                  <c:v>1000</c:v>
                </c:pt>
                <c:pt idx="233">
                  <c:v>910</c:v>
                </c:pt>
                <c:pt idx="234">
                  <c:v>917</c:v>
                </c:pt>
                <c:pt idx="235">
                  <c:v>870</c:v>
                </c:pt>
                <c:pt idx="236">
                  <c:v>834</c:v>
                </c:pt>
                <c:pt idx="237">
                  <c:v>773</c:v>
                </c:pt>
                <c:pt idx="238">
                  <c:v>783</c:v>
                </c:pt>
                <c:pt idx="239">
                  <c:v>740</c:v>
                </c:pt>
                <c:pt idx="240">
                  <c:v>692</c:v>
                </c:pt>
                <c:pt idx="241">
                  <c:v>611</c:v>
                </c:pt>
                <c:pt idx="242">
                  <c:v>586</c:v>
                </c:pt>
                <c:pt idx="243">
                  <c:v>613</c:v>
                </c:pt>
                <c:pt idx="244">
                  <c:v>591</c:v>
                </c:pt>
                <c:pt idx="245">
                  <c:v>532</c:v>
                </c:pt>
                <c:pt idx="246">
                  <c:v>528</c:v>
                </c:pt>
                <c:pt idx="247">
                  <c:v>514</c:v>
                </c:pt>
                <c:pt idx="248">
                  <c:v>467</c:v>
                </c:pt>
                <c:pt idx="249">
                  <c:v>490</c:v>
                </c:pt>
                <c:pt idx="250">
                  <c:v>473</c:v>
                </c:pt>
                <c:pt idx="251">
                  <c:v>446</c:v>
                </c:pt>
                <c:pt idx="252">
                  <c:v>408</c:v>
                </c:pt>
                <c:pt idx="253">
                  <c:v>420</c:v>
                </c:pt>
                <c:pt idx="254">
                  <c:v>443</c:v>
                </c:pt>
                <c:pt idx="255">
                  <c:v>396</c:v>
                </c:pt>
                <c:pt idx="256">
                  <c:v>361</c:v>
                </c:pt>
                <c:pt idx="257">
                  <c:v>385</c:v>
                </c:pt>
                <c:pt idx="258">
                  <c:v>327</c:v>
                </c:pt>
                <c:pt idx="259">
                  <c:v>328</c:v>
                </c:pt>
                <c:pt idx="260">
                  <c:v>324</c:v>
                </c:pt>
                <c:pt idx="261">
                  <c:v>286</c:v>
                </c:pt>
                <c:pt idx="262">
                  <c:v>322</c:v>
                </c:pt>
                <c:pt idx="263">
                  <c:v>296</c:v>
                </c:pt>
                <c:pt idx="264">
                  <c:v>307</c:v>
                </c:pt>
                <c:pt idx="265">
                  <c:v>307</c:v>
                </c:pt>
                <c:pt idx="266">
                  <c:v>263</c:v>
                </c:pt>
                <c:pt idx="267">
                  <c:v>251</c:v>
                </c:pt>
                <c:pt idx="268">
                  <c:v>245</c:v>
                </c:pt>
                <c:pt idx="269">
                  <c:v>287</c:v>
                </c:pt>
                <c:pt idx="270">
                  <c:v>251</c:v>
                </c:pt>
                <c:pt idx="271">
                  <c:v>249</c:v>
                </c:pt>
                <c:pt idx="272">
                  <c:v>220</c:v>
                </c:pt>
                <c:pt idx="273">
                  <c:v>224</c:v>
                </c:pt>
                <c:pt idx="274">
                  <c:v>230</c:v>
                </c:pt>
                <c:pt idx="275">
                  <c:v>211</c:v>
                </c:pt>
                <c:pt idx="276">
                  <c:v>220</c:v>
                </c:pt>
                <c:pt idx="277">
                  <c:v>210</c:v>
                </c:pt>
                <c:pt idx="278">
                  <c:v>206</c:v>
                </c:pt>
                <c:pt idx="279">
                  <c:v>211</c:v>
                </c:pt>
                <c:pt idx="280">
                  <c:v>204</c:v>
                </c:pt>
                <c:pt idx="281">
                  <c:v>181</c:v>
                </c:pt>
                <c:pt idx="282">
                  <c:v>174</c:v>
                </c:pt>
                <c:pt idx="283">
                  <c:v>199</c:v>
                </c:pt>
                <c:pt idx="284">
                  <c:v>197</c:v>
                </c:pt>
                <c:pt idx="285">
                  <c:v>193</c:v>
                </c:pt>
                <c:pt idx="286">
                  <c:v>160</c:v>
                </c:pt>
                <c:pt idx="287">
                  <c:v>173</c:v>
                </c:pt>
                <c:pt idx="288">
                  <c:v>177</c:v>
                </c:pt>
                <c:pt idx="289">
                  <c:v>186</c:v>
                </c:pt>
                <c:pt idx="290">
                  <c:v>181</c:v>
                </c:pt>
                <c:pt idx="291">
                  <c:v>160</c:v>
                </c:pt>
                <c:pt idx="292">
                  <c:v>162</c:v>
                </c:pt>
                <c:pt idx="293">
                  <c:v>167</c:v>
                </c:pt>
                <c:pt idx="294">
                  <c:v>161</c:v>
                </c:pt>
                <c:pt idx="295">
                  <c:v>160</c:v>
                </c:pt>
                <c:pt idx="296">
                  <c:v>156</c:v>
                </c:pt>
                <c:pt idx="297">
                  <c:v>137</c:v>
                </c:pt>
                <c:pt idx="298">
                  <c:v>162</c:v>
                </c:pt>
                <c:pt idx="299">
                  <c:v>169</c:v>
                </c:pt>
                <c:pt idx="300">
                  <c:v>128</c:v>
                </c:pt>
                <c:pt idx="301">
                  <c:v>151</c:v>
                </c:pt>
                <c:pt idx="302">
                  <c:v>133</c:v>
                </c:pt>
                <c:pt idx="303">
                  <c:v>136</c:v>
                </c:pt>
                <c:pt idx="304">
                  <c:v>145</c:v>
                </c:pt>
                <c:pt idx="305">
                  <c:v>117</c:v>
                </c:pt>
                <c:pt idx="306">
                  <c:v>123</c:v>
                </c:pt>
                <c:pt idx="307">
                  <c:v>135</c:v>
                </c:pt>
                <c:pt idx="308">
                  <c:v>133</c:v>
                </c:pt>
                <c:pt idx="309">
                  <c:v>155</c:v>
                </c:pt>
                <c:pt idx="310">
                  <c:v>111</c:v>
                </c:pt>
                <c:pt idx="311">
                  <c:v>143</c:v>
                </c:pt>
                <c:pt idx="312">
                  <c:v>148</c:v>
                </c:pt>
                <c:pt idx="313">
                  <c:v>135</c:v>
                </c:pt>
                <c:pt idx="314">
                  <c:v>134</c:v>
                </c:pt>
                <c:pt idx="315">
                  <c:v>135</c:v>
                </c:pt>
                <c:pt idx="316">
                  <c:v>125</c:v>
                </c:pt>
                <c:pt idx="317">
                  <c:v>123</c:v>
                </c:pt>
                <c:pt idx="318">
                  <c:v>125</c:v>
                </c:pt>
                <c:pt idx="319">
                  <c:v>114</c:v>
                </c:pt>
                <c:pt idx="320">
                  <c:v>122</c:v>
                </c:pt>
                <c:pt idx="321">
                  <c:v>119</c:v>
                </c:pt>
                <c:pt idx="322">
                  <c:v>118</c:v>
                </c:pt>
                <c:pt idx="323">
                  <c:v>130</c:v>
                </c:pt>
                <c:pt idx="324">
                  <c:v>108</c:v>
                </c:pt>
                <c:pt idx="325">
                  <c:v>118</c:v>
                </c:pt>
                <c:pt idx="326">
                  <c:v>106</c:v>
                </c:pt>
                <c:pt idx="327">
                  <c:v>108</c:v>
                </c:pt>
                <c:pt idx="328">
                  <c:v>104</c:v>
                </c:pt>
                <c:pt idx="329">
                  <c:v>107</c:v>
                </c:pt>
                <c:pt idx="330">
                  <c:v>127</c:v>
                </c:pt>
                <c:pt idx="331">
                  <c:v>125</c:v>
                </c:pt>
                <c:pt idx="332">
                  <c:v>106</c:v>
                </c:pt>
                <c:pt idx="333">
                  <c:v>106</c:v>
                </c:pt>
                <c:pt idx="334">
                  <c:v>87</c:v>
                </c:pt>
                <c:pt idx="335">
                  <c:v>129</c:v>
                </c:pt>
                <c:pt idx="336">
                  <c:v>102</c:v>
                </c:pt>
                <c:pt idx="337">
                  <c:v>87</c:v>
                </c:pt>
                <c:pt idx="338">
                  <c:v>101</c:v>
                </c:pt>
                <c:pt idx="339">
                  <c:v>86</c:v>
                </c:pt>
                <c:pt idx="340">
                  <c:v>92</c:v>
                </c:pt>
                <c:pt idx="341">
                  <c:v>93</c:v>
                </c:pt>
                <c:pt idx="342">
                  <c:v>119</c:v>
                </c:pt>
                <c:pt idx="343">
                  <c:v>95</c:v>
                </c:pt>
                <c:pt idx="344">
                  <c:v>98</c:v>
                </c:pt>
                <c:pt idx="345">
                  <c:v>108</c:v>
                </c:pt>
                <c:pt idx="346">
                  <c:v>107</c:v>
                </c:pt>
                <c:pt idx="347">
                  <c:v>101</c:v>
                </c:pt>
                <c:pt idx="348">
                  <c:v>105</c:v>
                </c:pt>
                <c:pt idx="349">
                  <c:v>70</c:v>
                </c:pt>
                <c:pt idx="350">
                  <c:v>106</c:v>
                </c:pt>
                <c:pt idx="351">
                  <c:v>117</c:v>
                </c:pt>
                <c:pt idx="352">
                  <c:v>100</c:v>
                </c:pt>
                <c:pt idx="353">
                  <c:v>105</c:v>
                </c:pt>
                <c:pt idx="354">
                  <c:v>112</c:v>
                </c:pt>
                <c:pt idx="355">
                  <c:v>92</c:v>
                </c:pt>
                <c:pt idx="356">
                  <c:v>96</c:v>
                </c:pt>
                <c:pt idx="357">
                  <c:v>88</c:v>
                </c:pt>
                <c:pt idx="358">
                  <c:v>109</c:v>
                </c:pt>
                <c:pt idx="359">
                  <c:v>105</c:v>
                </c:pt>
                <c:pt idx="360">
                  <c:v>95</c:v>
                </c:pt>
                <c:pt idx="361">
                  <c:v>114</c:v>
                </c:pt>
                <c:pt idx="362">
                  <c:v>87</c:v>
                </c:pt>
                <c:pt idx="363">
                  <c:v>98</c:v>
                </c:pt>
                <c:pt idx="364">
                  <c:v>91</c:v>
                </c:pt>
                <c:pt idx="365">
                  <c:v>85</c:v>
                </c:pt>
                <c:pt idx="366">
                  <c:v>94</c:v>
                </c:pt>
                <c:pt idx="367">
                  <c:v>89</c:v>
                </c:pt>
                <c:pt idx="368">
                  <c:v>93</c:v>
                </c:pt>
                <c:pt idx="369">
                  <c:v>89</c:v>
                </c:pt>
                <c:pt idx="370">
                  <c:v>89</c:v>
                </c:pt>
                <c:pt idx="371">
                  <c:v>96</c:v>
                </c:pt>
                <c:pt idx="372">
                  <c:v>99</c:v>
                </c:pt>
                <c:pt idx="373">
                  <c:v>82</c:v>
                </c:pt>
                <c:pt idx="374">
                  <c:v>89</c:v>
                </c:pt>
                <c:pt idx="375">
                  <c:v>78</c:v>
                </c:pt>
                <c:pt idx="376">
                  <c:v>90</c:v>
                </c:pt>
                <c:pt idx="377">
                  <c:v>89</c:v>
                </c:pt>
                <c:pt idx="378">
                  <c:v>106</c:v>
                </c:pt>
                <c:pt idx="379">
                  <c:v>90</c:v>
                </c:pt>
                <c:pt idx="380">
                  <c:v>88</c:v>
                </c:pt>
                <c:pt idx="381">
                  <c:v>79</c:v>
                </c:pt>
                <c:pt idx="382">
                  <c:v>89</c:v>
                </c:pt>
                <c:pt idx="383">
                  <c:v>93</c:v>
                </c:pt>
                <c:pt idx="384">
                  <c:v>79</c:v>
                </c:pt>
                <c:pt idx="385">
                  <c:v>93</c:v>
                </c:pt>
                <c:pt idx="386">
                  <c:v>100</c:v>
                </c:pt>
                <c:pt idx="387">
                  <c:v>92</c:v>
                </c:pt>
                <c:pt idx="388">
                  <c:v>92</c:v>
                </c:pt>
                <c:pt idx="389">
                  <c:v>91</c:v>
                </c:pt>
                <c:pt idx="390">
                  <c:v>112</c:v>
                </c:pt>
                <c:pt idx="391">
                  <c:v>147</c:v>
                </c:pt>
                <c:pt idx="392">
                  <c:v>167</c:v>
                </c:pt>
                <c:pt idx="393">
                  <c:v>248</c:v>
                </c:pt>
                <c:pt idx="394">
                  <c:v>297</c:v>
                </c:pt>
                <c:pt idx="395">
                  <c:v>309</c:v>
                </c:pt>
                <c:pt idx="396">
                  <c:v>310</c:v>
                </c:pt>
                <c:pt idx="397">
                  <c:v>290</c:v>
                </c:pt>
                <c:pt idx="398">
                  <c:v>237</c:v>
                </c:pt>
                <c:pt idx="399">
                  <c:v>188</c:v>
                </c:pt>
                <c:pt idx="400">
                  <c:v>169</c:v>
                </c:pt>
                <c:pt idx="401">
                  <c:v>127</c:v>
                </c:pt>
                <c:pt idx="402">
                  <c:v>107</c:v>
                </c:pt>
                <c:pt idx="403">
                  <c:v>110</c:v>
                </c:pt>
                <c:pt idx="404">
                  <c:v>85</c:v>
                </c:pt>
                <c:pt idx="405">
                  <c:v>72</c:v>
                </c:pt>
                <c:pt idx="406">
                  <c:v>78</c:v>
                </c:pt>
                <c:pt idx="407">
                  <c:v>91</c:v>
                </c:pt>
                <c:pt idx="408">
                  <c:v>90</c:v>
                </c:pt>
                <c:pt idx="409">
                  <c:v>93</c:v>
                </c:pt>
                <c:pt idx="410">
                  <c:v>77</c:v>
                </c:pt>
                <c:pt idx="411">
                  <c:v>103</c:v>
                </c:pt>
                <c:pt idx="412">
                  <c:v>94</c:v>
                </c:pt>
                <c:pt idx="413">
                  <c:v>86</c:v>
                </c:pt>
                <c:pt idx="414">
                  <c:v>79</c:v>
                </c:pt>
                <c:pt idx="415">
                  <c:v>78</c:v>
                </c:pt>
                <c:pt idx="416">
                  <c:v>81</c:v>
                </c:pt>
                <c:pt idx="417">
                  <c:v>80</c:v>
                </c:pt>
                <c:pt idx="418">
                  <c:v>75</c:v>
                </c:pt>
                <c:pt idx="419">
                  <c:v>84</c:v>
                </c:pt>
                <c:pt idx="420">
                  <c:v>73</c:v>
                </c:pt>
                <c:pt idx="421">
                  <c:v>72</c:v>
                </c:pt>
                <c:pt idx="422">
                  <c:v>89</c:v>
                </c:pt>
                <c:pt idx="423">
                  <c:v>72</c:v>
                </c:pt>
                <c:pt idx="424">
                  <c:v>71</c:v>
                </c:pt>
                <c:pt idx="425">
                  <c:v>82</c:v>
                </c:pt>
                <c:pt idx="426">
                  <c:v>81</c:v>
                </c:pt>
                <c:pt idx="427">
                  <c:v>76</c:v>
                </c:pt>
                <c:pt idx="428">
                  <c:v>88</c:v>
                </c:pt>
                <c:pt idx="429">
                  <c:v>73</c:v>
                </c:pt>
                <c:pt idx="430">
                  <c:v>73</c:v>
                </c:pt>
                <c:pt idx="431">
                  <c:v>61</c:v>
                </c:pt>
                <c:pt idx="432">
                  <c:v>87</c:v>
                </c:pt>
                <c:pt idx="433">
                  <c:v>65</c:v>
                </c:pt>
                <c:pt idx="434">
                  <c:v>84</c:v>
                </c:pt>
                <c:pt idx="435">
                  <c:v>75</c:v>
                </c:pt>
                <c:pt idx="436">
                  <c:v>78</c:v>
                </c:pt>
                <c:pt idx="437">
                  <c:v>72</c:v>
                </c:pt>
                <c:pt idx="438">
                  <c:v>73</c:v>
                </c:pt>
                <c:pt idx="439">
                  <c:v>70</c:v>
                </c:pt>
                <c:pt idx="440">
                  <c:v>68</c:v>
                </c:pt>
                <c:pt idx="441">
                  <c:v>74</c:v>
                </c:pt>
                <c:pt idx="442">
                  <c:v>67</c:v>
                </c:pt>
                <c:pt idx="443">
                  <c:v>75</c:v>
                </c:pt>
                <c:pt idx="444">
                  <c:v>79</c:v>
                </c:pt>
                <c:pt idx="445">
                  <c:v>72</c:v>
                </c:pt>
                <c:pt idx="446">
                  <c:v>65</c:v>
                </c:pt>
                <c:pt idx="447">
                  <c:v>77</c:v>
                </c:pt>
                <c:pt idx="448">
                  <c:v>57</c:v>
                </c:pt>
                <c:pt idx="449">
                  <c:v>69</c:v>
                </c:pt>
                <c:pt idx="450">
                  <c:v>74</c:v>
                </c:pt>
                <c:pt idx="451">
                  <c:v>74</c:v>
                </c:pt>
                <c:pt idx="452">
                  <c:v>69</c:v>
                </c:pt>
                <c:pt idx="453">
                  <c:v>79</c:v>
                </c:pt>
                <c:pt idx="454">
                  <c:v>71</c:v>
                </c:pt>
                <c:pt idx="455">
                  <c:v>74</c:v>
                </c:pt>
                <c:pt idx="456">
                  <c:v>60</c:v>
                </c:pt>
                <c:pt idx="457">
                  <c:v>76</c:v>
                </c:pt>
                <c:pt idx="458">
                  <c:v>77</c:v>
                </c:pt>
                <c:pt idx="459">
                  <c:v>72</c:v>
                </c:pt>
                <c:pt idx="460">
                  <c:v>60</c:v>
                </c:pt>
                <c:pt idx="461">
                  <c:v>62</c:v>
                </c:pt>
                <c:pt idx="462">
                  <c:v>62</c:v>
                </c:pt>
                <c:pt idx="463">
                  <c:v>78</c:v>
                </c:pt>
                <c:pt idx="464">
                  <c:v>75</c:v>
                </c:pt>
                <c:pt idx="465">
                  <c:v>67</c:v>
                </c:pt>
                <c:pt idx="466">
                  <c:v>59</c:v>
                </c:pt>
                <c:pt idx="467">
                  <c:v>68</c:v>
                </c:pt>
                <c:pt idx="468">
                  <c:v>68</c:v>
                </c:pt>
                <c:pt idx="469">
                  <c:v>65</c:v>
                </c:pt>
                <c:pt idx="470">
                  <c:v>76</c:v>
                </c:pt>
                <c:pt idx="471">
                  <c:v>59</c:v>
                </c:pt>
                <c:pt idx="472">
                  <c:v>69</c:v>
                </c:pt>
                <c:pt idx="473">
                  <c:v>70</c:v>
                </c:pt>
                <c:pt idx="474">
                  <c:v>64</c:v>
                </c:pt>
                <c:pt idx="475">
                  <c:v>60</c:v>
                </c:pt>
                <c:pt idx="476">
                  <c:v>54</c:v>
                </c:pt>
                <c:pt idx="477">
                  <c:v>63</c:v>
                </c:pt>
                <c:pt idx="478">
                  <c:v>66</c:v>
                </c:pt>
                <c:pt idx="479">
                  <c:v>64</c:v>
                </c:pt>
                <c:pt idx="480">
                  <c:v>79</c:v>
                </c:pt>
                <c:pt idx="481">
                  <c:v>96</c:v>
                </c:pt>
                <c:pt idx="482">
                  <c:v>115</c:v>
                </c:pt>
                <c:pt idx="483">
                  <c:v>148</c:v>
                </c:pt>
                <c:pt idx="484">
                  <c:v>215</c:v>
                </c:pt>
                <c:pt idx="485">
                  <c:v>217</c:v>
                </c:pt>
                <c:pt idx="486">
                  <c:v>185</c:v>
                </c:pt>
                <c:pt idx="487">
                  <c:v>158</c:v>
                </c:pt>
                <c:pt idx="488">
                  <c:v>135</c:v>
                </c:pt>
                <c:pt idx="489">
                  <c:v>113</c:v>
                </c:pt>
                <c:pt idx="490">
                  <c:v>87</c:v>
                </c:pt>
                <c:pt idx="491">
                  <c:v>64</c:v>
                </c:pt>
                <c:pt idx="492">
                  <c:v>70</c:v>
                </c:pt>
                <c:pt idx="493">
                  <c:v>65</c:v>
                </c:pt>
                <c:pt idx="494">
                  <c:v>58</c:v>
                </c:pt>
                <c:pt idx="495">
                  <c:v>59</c:v>
                </c:pt>
                <c:pt idx="496">
                  <c:v>65</c:v>
                </c:pt>
                <c:pt idx="497">
                  <c:v>59</c:v>
                </c:pt>
                <c:pt idx="498">
                  <c:v>68</c:v>
                </c:pt>
                <c:pt idx="499">
                  <c:v>58</c:v>
                </c:pt>
                <c:pt idx="500">
                  <c:v>65</c:v>
                </c:pt>
                <c:pt idx="501">
                  <c:v>60</c:v>
                </c:pt>
                <c:pt idx="502">
                  <c:v>75</c:v>
                </c:pt>
                <c:pt idx="503">
                  <c:v>63</c:v>
                </c:pt>
                <c:pt idx="504">
                  <c:v>64</c:v>
                </c:pt>
                <c:pt idx="505">
                  <c:v>54</c:v>
                </c:pt>
                <c:pt idx="506">
                  <c:v>57</c:v>
                </c:pt>
                <c:pt idx="507">
                  <c:v>59</c:v>
                </c:pt>
                <c:pt idx="508">
                  <c:v>54</c:v>
                </c:pt>
                <c:pt idx="509">
                  <c:v>62</c:v>
                </c:pt>
                <c:pt idx="510">
                  <c:v>58</c:v>
                </c:pt>
                <c:pt idx="511">
                  <c:v>69</c:v>
                </c:pt>
                <c:pt idx="512">
                  <c:v>46</c:v>
                </c:pt>
                <c:pt idx="513">
                  <c:v>57</c:v>
                </c:pt>
                <c:pt idx="514">
                  <c:v>69</c:v>
                </c:pt>
                <c:pt idx="515">
                  <c:v>52</c:v>
                </c:pt>
                <c:pt idx="516">
                  <c:v>63</c:v>
                </c:pt>
                <c:pt idx="517">
                  <c:v>52</c:v>
                </c:pt>
                <c:pt idx="518">
                  <c:v>54</c:v>
                </c:pt>
                <c:pt idx="519">
                  <c:v>58</c:v>
                </c:pt>
                <c:pt idx="520">
                  <c:v>58</c:v>
                </c:pt>
                <c:pt idx="521">
                  <c:v>80</c:v>
                </c:pt>
                <c:pt idx="522">
                  <c:v>52</c:v>
                </c:pt>
                <c:pt idx="523">
                  <c:v>54</c:v>
                </c:pt>
                <c:pt idx="524">
                  <c:v>66</c:v>
                </c:pt>
                <c:pt idx="525">
                  <c:v>47</c:v>
                </c:pt>
                <c:pt idx="526">
                  <c:v>46</c:v>
                </c:pt>
                <c:pt idx="527">
                  <c:v>62</c:v>
                </c:pt>
                <c:pt idx="528">
                  <c:v>62</c:v>
                </c:pt>
                <c:pt idx="529">
                  <c:v>59</c:v>
                </c:pt>
                <c:pt idx="530">
                  <c:v>81</c:v>
                </c:pt>
                <c:pt idx="531">
                  <c:v>62</c:v>
                </c:pt>
                <c:pt idx="532">
                  <c:v>62</c:v>
                </c:pt>
                <c:pt idx="533">
                  <c:v>61</c:v>
                </c:pt>
                <c:pt idx="534">
                  <c:v>59</c:v>
                </c:pt>
                <c:pt idx="535">
                  <c:v>64</c:v>
                </c:pt>
                <c:pt idx="536">
                  <c:v>58</c:v>
                </c:pt>
                <c:pt idx="537">
                  <c:v>71</c:v>
                </c:pt>
                <c:pt idx="538">
                  <c:v>56</c:v>
                </c:pt>
                <c:pt idx="539">
                  <c:v>67</c:v>
                </c:pt>
                <c:pt idx="540">
                  <c:v>72</c:v>
                </c:pt>
                <c:pt idx="541">
                  <c:v>104</c:v>
                </c:pt>
                <c:pt idx="542">
                  <c:v>123</c:v>
                </c:pt>
                <c:pt idx="543">
                  <c:v>157</c:v>
                </c:pt>
                <c:pt idx="544">
                  <c:v>211</c:v>
                </c:pt>
                <c:pt idx="545">
                  <c:v>217</c:v>
                </c:pt>
                <c:pt idx="546">
                  <c:v>218</c:v>
                </c:pt>
                <c:pt idx="547">
                  <c:v>194</c:v>
                </c:pt>
                <c:pt idx="548">
                  <c:v>175</c:v>
                </c:pt>
                <c:pt idx="549">
                  <c:v>131</c:v>
                </c:pt>
                <c:pt idx="550">
                  <c:v>119</c:v>
                </c:pt>
                <c:pt idx="551">
                  <c:v>103</c:v>
                </c:pt>
                <c:pt idx="552">
                  <c:v>63</c:v>
                </c:pt>
                <c:pt idx="553">
                  <c:v>62</c:v>
                </c:pt>
                <c:pt idx="554">
                  <c:v>59</c:v>
                </c:pt>
                <c:pt idx="555">
                  <c:v>41</c:v>
                </c:pt>
                <c:pt idx="556">
                  <c:v>50</c:v>
                </c:pt>
                <c:pt idx="557">
                  <c:v>54</c:v>
                </c:pt>
                <c:pt idx="558">
                  <c:v>52</c:v>
                </c:pt>
                <c:pt idx="559">
                  <c:v>43</c:v>
                </c:pt>
                <c:pt idx="560">
                  <c:v>47</c:v>
                </c:pt>
                <c:pt idx="561">
                  <c:v>36</c:v>
                </c:pt>
                <c:pt idx="562">
                  <c:v>50</c:v>
                </c:pt>
                <c:pt idx="563">
                  <c:v>46</c:v>
                </c:pt>
                <c:pt idx="564">
                  <c:v>50</c:v>
                </c:pt>
                <c:pt idx="565">
                  <c:v>59</c:v>
                </c:pt>
                <c:pt idx="566">
                  <c:v>58</c:v>
                </c:pt>
                <c:pt idx="567">
                  <c:v>43</c:v>
                </c:pt>
                <c:pt idx="568">
                  <c:v>58</c:v>
                </c:pt>
                <c:pt idx="569">
                  <c:v>44</c:v>
                </c:pt>
                <c:pt idx="570">
                  <c:v>49</c:v>
                </c:pt>
                <c:pt idx="571">
                  <c:v>45</c:v>
                </c:pt>
                <c:pt idx="572">
                  <c:v>40</c:v>
                </c:pt>
                <c:pt idx="573">
                  <c:v>44</c:v>
                </c:pt>
                <c:pt idx="574">
                  <c:v>53</c:v>
                </c:pt>
                <c:pt idx="575">
                  <c:v>53</c:v>
                </c:pt>
                <c:pt idx="576">
                  <c:v>42</c:v>
                </c:pt>
                <c:pt idx="577">
                  <c:v>50</c:v>
                </c:pt>
                <c:pt idx="578">
                  <c:v>40</c:v>
                </c:pt>
                <c:pt idx="579">
                  <c:v>45</c:v>
                </c:pt>
                <c:pt idx="580">
                  <c:v>52</c:v>
                </c:pt>
                <c:pt idx="581">
                  <c:v>65</c:v>
                </c:pt>
                <c:pt idx="582">
                  <c:v>50</c:v>
                </c:pt>
                <c:pt idx="583">
                  <c:v>52</c:v>
                </c:pt>
                <c:pt idx="584">
                  <c:v>39</c:v>
                </c:pt>
                <c:pt idx="585">
                  <c:v>53</c:v>
                </c:pt>
                <c:pt idx="586">
                  <c:v>45</c:v>
                </c:pt>
                <c:pt idx="587">
                  <c:v>48</c:v>
                </c:pt>
                <c:pt idx="588">
                  <c:v>52</c:v>
                </c:pt>
                <c:pt idx="589">
                  <c:v>40</c:v>
                </c:pt>
                <c:pt idx="590">
                  <c:v>37</c:v>
                </c:pt>
                <c:pt idx="591">
                  <c:v>57</c:v>
                </c:pt>
                <c:pt idx="592">
                  <c:v>46</c:v>
                </c:pt>
                <c:pt idx="593">
                  <c:v>48</c:v>
                </c:pt>
                <c:pt idx="594">
                  <c:v>45</c:v>
                </c:pt>
                <c:pt idx="595">
                  <c:v>47</c:v>
                </c:pt>
                <c:pt idx="596">
                  <c:v>45</c:v>
                </c:pt>
                <c:pt idx="597">
                  <c:v>45</c:v>
                </c:pt>
                <c:pt idx="598">
                  <c:v>59</c:v>
                </c:pt>
                <c:pt idx="599">
                  <c:v>45</c:v>
                </c:pt>
                <c:pt idx="600">
                  <c:v>52</c:v>
                </c:pt>
                <c:pt idx="601">
                  <c:v>44</c:v>
                </c:pt>
                <c:pt idx="602">
                  <c:v>39</c:v>
                </c:pt>
                <c:pt idx="603">
                  <c:v>42</c:v>
                </c:pt>
                <c:pt idx="604">
                  <c:v>44</c:v>
                </c:pt>
                <c:pt idx="605">
                  <c:v>53</c:v>
                </c:pt>
                <c:pt idx="606">
                  <c:v>54</c:v>
                </c:pt>
                <c:pt idx="607">
                  <c:v>49</c:v>
                </c:pt>
                <c:pt idx="608">
                  <c:v>43</c:v>
                </c:pt>
                <c:pt idx="609">
                  <c:v>56</c:v>
                </c:pt>
                <c:pt idx="610">
                  <c:v>47</c:v>
                </c:pt>
                <c:pt idx="611">
                  <c:v>42</c:v>
                </c:pt>
                <c:pt idx="612">
                  <c:v>39</c:v>
                </c:pt>
                <c:pt idx="613">
                  <c:v>42</c:v>
                </c:pt>
                <c:pt idx="614">
                  <c:v>39</c:v>
                </c:pt>
                <c:pt idx="615">
                  <c:v>43</c:v>
                </c:pt>
                <c:pt idx="616">
                  <c:v>33</c:v>
                </c:pt>
                <c:pt idx="617">
                  <c:v>40</c:v>
                </c:pt>
                <c:pt idx="618">
                  <c:v>51</c:v>
                </c:pt>
                <c:pt idx="619">
                  <c:v>57</c:v>
                </c:pt>
                <c:pt idx="620">
                  <c:v>48</c:v>
                </c:pt>
                <c:pt idx="621">
                  <c:v>48</c:v>
                </c:pt>
                <c:pt idx="622">
                  <c:v>56</c:v>
                </c:pt>
                <c:pt idx="623">
                  <c:v>36</c:v>
                </c:pt>
                <c:pt idx="624">
                  <c:v>52</c:v>
                </c:pt>
                <c:pt idx="625">
                  <c:v>38</c:v>
                </c:pt>
                <c:pt idx="626">
                  <c:v>48</c:v>
                </c:pt>
                <c:pt idx="627">
                  <c:v>51</c:v>
                </c:pt>
                <c:pt idx="628">
                  <c:v>41</c:v>
                </c:pt>
                <c:pt idx="629">
                  <c:v>36</c:v>
                </c:pt>
                <c:pt idx="630">
                  <c:v>40</c:v>
                </c:pt>
                <c:pt idx="631">
                  <c:v>46</c:v>
                </c:pt>
                <c:pt idx="632">
                  <c:v>42</c:v>
                </c:pt>
                <c:pt idx="633">
                  <c:v>47</c:v>
                </c:pt>
                <c:pt idx="634">
                  <c:v>36</c:v>
                </c:pt>
                <c:pt idx="635">
                  <c:v>40</c:v>
                </c:pt>
                <c:pt idx="636">
                  <c:v>53</c:v>
                </c:pt>
                <c:pt idx="637">
                  <c:v>35</c:v>
                </c:pt>
                <c:pt idx="638">
                  <c:v>42</c:v>
                </c:pt>
                <c:pt idx="639">
                  <c:v>40</c:v>
                </c:pt>
                <c:pt idx="640">
                  <c:v>45</c:v>
                </c:pt>
                <c:pt idx="641">
                  <c:v>35</c:v>
                </c:pt>
                <c:pt idx="642">
                  <c:v>39</c:v>
                </c:pt>
                <c:pt idx="643">
                  <c:v>32</c:v>
                </c:pt>
                <c:pt idx="644">
                  <c:v>41</c:v>
                </c:pt>
                <c:pt idx="645">
                  <c:v>42</c:v>
                </c:pt>
                <c:pt idx="646">
                  <c:v>37</c:v>
                </c:pt>
                <c:pt idx="647">
                  <c:v>41</c:v>
                </c:pt>
                <c:pt idx="648">
                  <c:v>41</c:v>
                </c:pt>
                <c:pt idx="649">
                  <c:v>42</c:v>
                </c:pt>
                <c:pt idx="650">
                  <c:v>42</c:v>
                </c:pt>
                <c:pt idx="651">
                  <c:v>34</c:v>
                </c:pt>
                <c:pt idx="652">
                  <c:v>50</c:v>
                </c:pt>
                <c:pt idx="653">
                  <c:v>46</c:v>
                </c:pt>
                <c:pt idx="654">
                  <c:v>34</c:v>
                </c:pt>
                <c:pt idx="655">
                  <c:v>43</c:v>
                </c:pt>
                <c:pt idx="656">
                  <c:v>37</c:v>
                </c:pt>
                <c:pt idx="657">
                  <c:v>44</c:v>
                </c:pt>
                <c:pt idx="658">
                  <c:v>40</c:v>
                </c:pt>
                <c:pt idx="659">
                  <c:v>52</c:v>
                </c:pt>
                <c:pt idx="660">
                  <c:v>40</c:v>
                </c:pt>
                <c:pt idx="661">
                  <c:v>40</c:v>
                </c:pt>
                <c:pt idx="662">
                  <c:v>37</c:v>
                </c:pt>
                <c:pt idx="663">
                  <c:v>48</c:v>
                </c:pt>
                <c:pt idx="664">
                  <c:v>39</c:v>
                </c:pt>
                <c:pt idx="665">
                  <c:v>41</c:v>
                </c:pt>
                <c:pt idx="666">
                  <c:v>46</c:v>
                </c:pt>
                <c:pt idx="667">
                  <c:v>40</c:v>
                </c:pt>
                <c:pt idx="668">
                  <c:v>52</c:v>
                </c:pt>
                <c:pt idx="669">
                  <c:v>25</c:v>
                </c:pt>
                <c:pt idx="670">
                  <c:v>38</c:v>
                </c:pt>
                <c:pt idx="671">
                  <c:v>49</c:v>
                </c:pt>
                <c:pt idx="672">
                  <c:v>49</c:v>
                </c:pt>
                <c:pt idx="673">
                  <c:v>52</c:v>
                </c:pt>
                <c:pt idx="674">
                  <c:v>42</c:v>
                </c:pt>
                <c:pt idx="675">
                  <c:v>48</c:v>
                </c:pt>
                <c:pt idx="676">
                  <c:v>45</c:v>
                </c:pt>
                <c:pt idx="677">
                  <c:v>35</c:v>
                </c:pt>
                <c:pt idx="678">
                  <c:v>44</c:v>
                </c:pt>
                <c:pt idx="679">
                  <c:v>46</c:v>
                </c:pt>
                <c:pt idx="680">
                  <c:v>41</c:v>
                </c:pt>
                <c:pt idx="681">
                  <c:v>37</c:v>
                </c:pt>
                <c:pt idx="682">
                  <c:v>45</c:v>
                </c:pt>
                <c:pt idx="683">
                  <c:v>52</c:v>
                </c:pt>
                <c:pt idx="684">
                  <c:v>37</c:v>
                </c:pt>
                <c:pt idx="685">
                  <c:v>34</c:v>
                </c:pt>
                <c:pt idx="686">
                  <c:v>42</c:v>
                </c:pt>
                <c:pt idx="687">
                  <c:v>42</c:v>
                </c:pt>
                <c:pt idx="688">
                  <c:v>39</c:v>
                </c:pt>
                <c:pt idx="689">
                  <c:v>38</c:v>
                </c:pt>
                <c:pt idx="690">
                  <c:v>42</c:v>
                </c:pt>
                <c:pt idx="691">
                  <c:v>48</c:v>
                </c:pt>
                <c:pt idx="692">
                  <c:v>53</c:v>
                </c:pt>
                <c:pt idx="693">
                  <c:v>30</c:v>
                </c:pt>
                <c:pt idx="694">
                  <c:v>42</c:v>
                </c:pt>
                <c:pt idx="695">
                  <c:v>49</c:v>
                </c:pt>
                <c:pt idx="696">
                  <c:v>52</c:v>
                </c:pt>
                <c:pt idx="697">
                  <c:v>34</c:v>
                </c:pt>
                <c:pt idx="698">
                  <c:v>36</c:v>
                </c:pt>
                <c:pt idx="699">
                  <c:v>42</c:v>
                </c:pt>
                <c:pt idx="700">
                  <c:v>37</c:v>
                </c:pt>
                <c:pt idx="701">
                  <c:v>51</c:v>
                </c:pt>
                <c:pt idx="702">
                  <c:v>43</c:v>
                </c:pt>
                <c:pt idx="703">
                  <c:v>51</c:v>
                </c:pt>
                <c:pt idx="704">
                  <c:v>57</c:v>
                </c:pt>
                <c:pt idx="705">
                  <c:v>29</c:v>
                </c:pt>
                <c:pt idx="706">
                  <c:v>50</c:v>
                </c:pt>
                <c:pt idx="707">
                  <c:v>47</c:v>
                </c:pt>
                <c:pt idx="708">
                  <c:v>43</c:v>
                </c:pt>
                <c:pt idx="709">
                  <c:v>40</c:v>
                </c:pt>
                <c:pt idx="710">
                  <c:v>41</c:v>
                </c:pt>
                <c:pt idx="711">
                  <c:v>35</c:v>
                </c:pt>
                <c:pt idx="712">
                  <c:v>35</c:v>
                </c:pt>
                <c:pt idx="713">
                  <c:v>53</c:v>
                </c:pt>
                <c:pt idx="714">
                  <c:v>51</c:v>
                </c:pt>
                <c:pt idx="715">
                  <c:v>41</c:v>
                </c:pt>
                <c:pt idx="716">
                  <c:v>49</c:v>
                </c:pt>
                <c:pt idx="717">
                  <c:v>48</c:v>
                </c:pt>
                <c:pt idx="718">
                  <c:v>47</c:v>
                </c:pt>
                <c:pt idx="719">
                  <c:v>47</c:v>
                </c:pt>
                <c:pt idx="720">
                  <c:v>50</c:v>
                </c:pt>
                <c:pt idx="721">
                  <c:v>49</c:v>
                </c:pt>
                <c:pt idx="722">
                  <c:v>40</c:v>
                </c:pt>
                <c:pt idx="723">
                  <c:v>48</c:v>
                </c:pt>
                <c:pt idx="724">
                  <c:v>39</c:v>
                </c:pt>
                <c:pt idx="725">
                  <c:v>49</c:v>
                </c:pt>
                <c:pt idx="726">
                  <c:v>46</c:v>
                </c:pt>
                <c:pt idx="727">
                  <c:v>43</c:v>
                </c:pt>
                <c:pt idx="728">
                  <c:v>44</c:v>
                </c:pt>
                <c:pt idx="729">
                  <c:v>51</c:v>
                </c:pt>
                <c:pt idx="730">
                  <c:v>40</c:v>
                </c:pt>
                <c:pt idx="731">
                  <c:v>50</c:v>
                </c:pt>
                <c:pt idx="732">
                  <c:v>46</c:v>
                </c:pt>
                <c:pt idx="733">
                  <c:v>38</c:v>
                </c:pt>
                <c:pt idx="734">
                  <c:v>50</c:v>
                </c:pt>
                <c:pt idx="735">
                  <c:v>41</c:v>
                </c:pt>
                <c:pt idx="736">
                  <c:v>44</c:v>
                </c:pt>
                <c:pt idx="737">
                  <c:v>40</c:v>
                </c:pt>
                <c:pt idx="738">
                  <c:v>35</c:v>
                </c:pt>
                <c:pt idx="739">
                  <c:v>46</c:v>
                </c:pt>
                <c:pt idx="740">
                  <c:v>40</c:v>
                </c:pt>
                <c:pt idx="741">
                  <c:v>41</c:v>
                </c:pt>
                <c:pt idx="742">
                  <c:v>48</c:v>
                </c:pt>
                <c:pt idx="743">
                  <c:v>47</c:v>
                </c:pt>
                <c:pt idx="744">
                  <c:v>35</c:v>
                </c:pt>
                <c:pt idx="745">
                  <c:v>43</c:v>
                </c:pt>
                <c:pt idx="746">
                  <c:v>39</c:v>
                </c:pt>
                <c:pt idx="747">
                  <c:v>41</c:v>
                </c:pt>
                <c:pt idx="748">
                  <c:v>40</c:v>
                </c:pt>
                <c:pt idx="749">
                  <c:v>46</c:v>
                </c:pt>
                <c:pt idx="750">
                  <c:v>39</c:v>
                </c:pt>
                <c:pt idx="751">
                  <c:v>35</c:v>
                </c:pt>
                <c:pt idx="752">
                  <c:v>46</c:v>
                </c:pt>
                <c:pt idx="753">
                  <c:v>36</c:v>
                </c:pt>
                <c:pt idx="754">
                  <c:v>45</c:v>
                </c:pt>
                <c:pt idx="755">
                  <c:v>44</c:v>
                </c:pt>
                <c:pt idx="756">
                  <c:v>39</c:v>
                </c:pt>
                <c:pt idx="757">
                  <c:v>51</c:v>
                </c:pt>
                <c:pt idx="758">
                  <c:v>32</c:v>
                </c:pt>
                <c:pt idx="759">
                  <c:v>43</c:v>
                </c:pt>
                <c:pt idx="760">
                  <c:v>41</c:v>
                </c:pt>
                <c:pt idx="761">
                  <c:v>45</c:v>
                </c:pt>
                <c:pt idx="762">
                  <c:v>47</c:v>
                </c:pt>
                <c:pt idx="763">
                  <c:v>57</c:v>
                </c:pt>
                <c:pt idx="764">
                  <c:v>32</c:v>
                </c:pt>
                <c:pt idx="765">
                  <c:v>44</c:v>
                </c:pt>
                <c:pt idx="766">
                  <c:v>46</c:v>
                </c:pt>
                <c:pt idx="767">
                  <c:v>40</c:v>
                </c:pt>
                <c:pt idx="768">
                  <c:v>38</c:v>
                </c:pt>
                <c:pt idx="769">
                  <c:v>46</c:v>
                </c:pt>
                <c:pt idx="770">
                  <c:v>37</c:v>
                </c:pt>
                <c:pt idx="771">
                  <c:v>52</c:v>
                </c:pt>
                <c:pt idx="772">
                  <c:v>46</c:v>
                </c:pt>
                <c:pt idx="773">
                  <c:v>41</c:v>
                </c:pt>
                <c:pt idx="774">
                  <c:v>48</c:v>
                </c:pt>
                <c:pt idx="775">
                  <c:v>42</c:v>
                </c:pt>
                <c:pt idx="776">
                  <c:v>43</c:v>
                </c:pt>
                <c:pt idx="777">
                  <c:v>42</c:v>
                </c:pt>
                <c:pt idx="778">
                  <c:v>55</c:v>
                </c:pt>
                <c:pt idx="779">
                  <c:v>47</c:v>
                </c:pt>
                <c:pt idx="780">
                  <c:v>33</c:v>
                </c:pt>
                <c:pt idx="781">
                  <c:v>47</c:v>
                </c:pt>
                <c:pt idx="782">
                  <c:v>46</c:v>
                </c:pt>
                <c:pt idx="783">
                  <c:v>52</c:v>
                </c:pt>
                <c:pt idx="784">
                  <c:v>45</c:v>
                </c:pt>
                <c:pt idx="785">
                  <c:v>40</c:v>
                </c:pt>
                <c:pt idx="786">
                  <c:v>51</c:v>
                </c:pt>
                <c:pt idx="787">
                  <c:v>44</c:v>
                </c:pt>
                <c:pt idx="788">
                  <c:v>48</c:v>
                </c:pt>
                <c:pt idx="789">
                  <c:v>48</c:v>
                </c:pt>
                <c:pt idx="790">
                  <c:v>57</c:v>
                </c:pt>
                <c:pt idx="791">
                  <c:v>38</c:v>
                </c:pt>
                <c:pt idx="792">
                  <c:v>33</c:v>
                </c:pt>
                <c:pt idx="793">
                  <c:v>41</c:v>
                </c:pt>
                <c:pt idx="794">
                  <c:v>37</c:v>
                </c:pt>
                <c:pt idx="795">
                  <c:v>37</c:v>
                </c:pt>
                <c:pt idx="796">
                  <c:v>33</c:v>
                </c:pt>
                <c:pt idx="797">
                  <c:v>52</c:v>
                </c:pt>
                <c:pt idx="798">
                  <c:v>43</c:v>
                </c:pt>
                <c:pt idx="799">
                  <c:v>36</c:v>
                </c:pt>
                <c:pt idx="800">
                  <c:v>27</c:v>
                </c:pt>
                <c:pt idx="801">
                  <c:v>41</c:v>
                </c:pt>
                <c:pt idx="802">
                  <c:v>38</c:v>
                </c:pt>
                <c:pt idx="803">
                  <c:v>44</c:v>
                </c:pt>
                <c:pt idx="804">
                  <c:v>43</c:v>
                </c:pt>
                <c:pt idx="805">
                  <c:v>33</c:v>
                </c:pt>
                <c:pt idx="806">
                  <c:v>53</c:v>
                </c:pt>
                <c:pt idx="807">
                  <c:v>49</c:v>
                </c:pt>
                <c:pt idx="808">
                  <c:v>44</c:v>
                </c:pt>
                <c:pt idx="809">
                  <c:v>35</c:v>
                </c:pt>
                <c:pt idx="810">
                  <c:v>46</c:v>
                </c:pt>
                <c:pt idx="811">
                  <c:v>30</c:v>
                </c:pt>
                <c:pt idx="812">
                  <c:v>48</c:v>
                </c:pt>
                <c:pt idx="813">
                  <c:v>40</c:v>
                </c:pt>
                <c:pt idx="814">
                  <c:v>41</c:v>
                </c:pt>
                <c:pt idx="815">
                  <c:v>37</c:v>
                </c:pt>
                <c:pt idx="816">
                  <c:v>41</c:v>
                </c:pt>
                <c:pt idx="817">
                  <c:v>47</c:v>
                </c:pt>
                <c:pt idx="818">
                  <c:v>37</c:v>
                </c:pt>
                <c:pt idx="819">
                  <c:v>31</c:v>
                </c:pt>
                <c:pt idx="820">
                  <c:v>31</c:v>
                </c:pt>
                <c:pt idx="821">
                  <c:v>42</c:v>
                </c:pt>
                <c:pt idx="822">
                  <c:v>44</c:v>
                </c:pt>
                <c:pt idx="823">
                  <c:v>41</c:v>
                </c:pt>
                <c:pt idx="824">
                  <c:v>41</c:v>
                </c:pt>
                <c:pt idx="825">
                  <c:v>46</c:v>
                </c:pt>
                <c:pt idx="826">
                  <c:v>42</c:v>
                </c:pt>
                <c:pt idx="827">
                  <c:v>40</c:v>
                </c:pt>
                <c:pt idx="828">
                  <c:v>48</c:v>
                </c:pt>
                <c:pt idx="829">
                  <c:v>44</c:v>
                </c:pt>
                <c:pt idx="830">
                  <c:v>48</c:v>
                </c:pt>
                <c:pt idx="831">
                  <c:v>43</c:v>
                </c:pt>
                <c:pt idx="832">
                  <c:v>36</c:v>
                </c:pt>
                <c:pt idx="833">
                  <c:v>35</c:v>
                </c:pt>
                <c:pt idx="834">
                  <c:v>40</c:v>
                </c:pt>
                <c:pt idx="835">
                  <c:v>41</c:v>
                </c:pt>
                <c:pt idx="836">
                  <c:v>39</c:v>
                </c:pt>
                <c:pt idx="837">
                  <c:v>36</c:v>
                </c:pt>
                <c:pt idx="838">
                  <c:v>48</c:v>
                </c:pt>
                <c:pt idx="839">
                  <c:v>29</c:v>
                </c:pt>
                <c:pt idx="840">
                  <c:v>46</c:v>
                </c:pt>
                <c:pt idx="841">
                  <c:v>49</c:v>
                </c:pt>
                <c:pt idx="842">
                  <c:v>35</c:v>
                </c:pt>
                <c:pt idx="843">
                  <c:v>47</c:v>
                </c:pt>
                <c:pt idx="844">
                  <c:v>45</c:v>
                </c:pt>
                <c:pt idx="845">
                  <c:v>38</c:v>
                </c:pt>
                <c:pt idx="846">
                  <c:v>50</c:v>
                </c:pt>
                <c:pt idx="847">
                  <c:v>33</c:v>
                </c:pt>
                <c:pt idx="848">
                  <c:v>41</c:v>
                </c:pt>
                <c:pt idx="849">
                  <c:v>47</c:v>
                </c:pt>
                <c:pt idx="850">
                  <c:v>53</c:v>
                </c:pt>
                <c:pt idx="851">
                  <c:v>55</c:v>
                </c:pt>
                <c:pt idx="852">
                  <c:v>52</c:v>
                </c:pt>
                <c:pt idx="853">
                  <c:v>35</c:v>
                </c:pt>
                <c:pt idx="854">
                  <c:v>43</c:v>
                </c:pt>
                <c:pt idx="855">
                  <c:v>49</c:v>
                </c:pt>
                <c:pt idx="856">
                  <c:v>45</c:v>
                </c:pt>
                <c:pt idx="857">
                  <c:v>58</c:v>
                </c:pt>
                <c:pt idx="858">
                  <c:v>46</c:v>
                </c:pt>
                <c:pt idx="859">
                  <c:v>50</c:v>
                </c:pt>
                <c:pt idx="860">
                  <c:v>34</c:v>
                </c:pt>
                <c:pt idx="861">
                  <c:v>38</c:v>
                </c:pt>
                <c:pt idx="862">
                  <c:v>53</c:v>
                </c:pt>
                <c:pt idx="863">
                  <c:v>45</c:v>
                </c:pt>
                <c:pt idx="864">
                  <c:v>46</c:v>
                </c:pt>
                <c:pt idx="865">
                  <c:v>50</c:v>
                </c:pt>
                <c:pt idx="866">
                  <c:v>43</c:v>
                </c:pt>
                <c:pt idx="867">
                  <c:v>53</c:v>
                </c:pt>
                <c:pt idx="868">
                  <c:v>34</c:v>
                </c:pt>
                <c:pt idx="869">
                  <c:v>28</c:v>
                </c:pt>
                <c:pt idx="870">
                  <c:v>51</c:v>
                </c:pt>
                <c:pt idx="871">
                  <c:v>49</c:v>
                </c:pt>
                <c:pt idx="872">
                  <c:v>50</c:v>
                </c:pt>
                <c:pt idx="873">
                  <c:v>38</c:v>
                </c:pt>
                <c:pt idx="874">
                  <c:v>35</c:v>
                </c:pt>
                <c:pt idx="875">
                  <c:v>38</c:v>
                </c:pt>
                <c:pt idx="876">
                  <c:v>52</c:v>
                </c:pt>
                <c:pt idx="877">
                  <c:v>43</c:v>
                </c:pt>
                <c:pt idx="878">
                  <c:v>46</c:v>
                </c:pt>
                <c:pt idx="879">
                  <c:v>57</c:v>
                </c:pt>
                <c:pt idx="880">
                  <c:v>45</c:v>
                </c:pt>
                <c:pt idx="881">
                  <c:v>38</c:v>
                </c:pt>
                <c:pt idx="882">
                  <c:v>57</c:v>
                </c:pt>
                <c:pt idx="883">
                  <c:v>35</c:v>
                </c:pt>
                <c:pt idx="884">
                  <c:v>41</c:v>
                </c:pt>
                <c:pt idx="885">
                  <c:v>46</c:v>
                </c:pt>
                <c:pt idx="886">
                  <c:v>63</c:v>
                </c:pt>
                <c:pt idx="887">
                  <c:v>35</c:v>
                </c:pt>
                <c:pt idx="888">
                  <c:v>52</c:v>
                </c:pt>
                <c:pt idx="889">
                  <c:v>50</c:v>
                </c:pt>
                <c:pt idx="890">
                  <c:v>57</c:v>
                </c:pt>
                <c:pt idx="891">
                  <c:v>58</c:v>
                </c:pt>
                <c:pt idx="892">
                  <c:v>47</c:v>
                </c:pt>
                <c:pt idx="893">
                  <c:v>42</c:v>
                </c:pt>
                <c:pt idx="894">
                  <c:v>51</c:v>
                </c:pt>
                <c:pt idx="895">
                  <c:v>39</c:v>
                </c:pt>
                <c:pt idx="896">
                  <c:v>42</c:v>
                </c:pt>
                <c:pt idx="897">
                  <c:v>46</c:v>
                </c:pt>
                <c:pt idx="898">
                  <c:v>48</c:v>
                </c:pt>
                <c:pt idx="899">
                  <c:v>42</c:v>
                </c:pt>
                <c:pt idx="900">
                  <c:v>46</c:v>
                </c:pt>
                <c:pt idx="901">
                  <c:v>42</c:v>
                </c:pt>
                <c:pt idx="902">
                  <c:v>42</c:v>
                </c:pt>
                <c:pt idx="903">
                  <c:v>61</c:v>
                </c:pt>
                <c:pt idx="904">
                  <c:v>48</c:v>
                </c:pt>
                <c:pt idx="905">
                  <c:v>46</c:v>
                </c:pt>
                <c:pt idx="906">
                  <c:v>48</c:v>
                </c:pt>
                <c:pt idx="907">
                  <c:v>44</c:v>
                </c:pt>
                <c:pt idx="908">
                  <c:v>44</c:v>
                </c:pt>
                <c:pt idx="909">
                  <c:v>43</c:v>
                </c:pt>
                <c:pt idx="910">
                  <c:v>41</c:v>
                </c:pt>
                <c:pt idx="911">
                  <c:v>40</c:v>
                </c:pt>
                <c:pt idx="912">
                  <c:v>53</c:v>
                </c:pt>
                <c:pt idx="913">
                  <c:v>47</c:v>
                </c:pt>
                <c:pt idx="914">
                  <c:v>42</c:v>
                </c:pt>
                <c:pt idx="915">
                  <c:v>35</c:v>
                </c:pt>
                <c:pt idx="916">
                  <c:v>46</c:v>
                </c:pt>
                <c:pt idx="917">
                  <c:v>47</c:v>
                </c:pt>
                <c:pt idx="918">
                  <c:v>48</c:v>
                </c:pt>
                <c:pt idx="919">
                  <c:v>55</c:v>
                </c:pt>
                <c:pt idx="920">
                  <c:v>82</c:v>
                </c:pt>
                <c:pt idx="921">
                  <c:v>69</c:v>
                </c:pt>
                <c:pt idx="922">
                  <c:v>52</c:v>
                </c:pt>
                <c:pt idx="923">
                  <c:v>58</c:v>
                </c:pt>
                <c:pt idx="924">
                  <c:v>48</c:v>
                </c:pt>
                <c:pt idx="925">
                  <c:v>58</c:v>
                </c:pt>
                <c:pt idx="926">
                  <c:v>58</c:v>
                </c:pt>
                <c:pt idx="927">
                  <c:v>52</c:v>
                </c:pt>
                <c:pt idx="928">
                  <c:v>39</c:v>
                </c:pt>
                <c:pt idx="929">
                  <c:v>44</c:v>
                </c:pt>
                <c:pt idx="930">
                  <c:v>38</c:v>
                </c:pt>
                <c:pt idx="931">
                  <c:v>34</c:v>
                </c:pt>
                <c:pt idx="932">
                  <c:v>43</c:v>
                </c:pt>
                <c:pt idx="933">
                  <c:v>35</c:v>
                </c:pt>
                <c:pt idx="934">
                  <c:v>35</c:v>
                </c:pt>
                <c:pt idx="935">
                  <c:v>50</c:v>
                </c:pt>
                <c:pt idx="936">
                  <c:v>46</c:v>
                </c:pt>
                <c:pt idx="937">
                  <c:v>44</c:v>
                </c:pt>
                <c:pt idx="938">
                  <c:v>34</c:v>
                </c:pt>
                <c:pt idx="939">
                  <c:v>45</c:v>
                </c:pt>
                <c:pt idx="940">
                  <c:v>45</c:v>
                </c:pt>
                <c:pt idx="941">
                  <c:v>35</c:v>
                </c:pt>
                <c:pt idx="942">
                  <c:v>39</c:v>
                </c:pt>
                <c:pt idx="943">
                  <c:v>30</c:v>
                </c:pt>
                <c:pt idx="944">
                  <c:v>47</c:v>
                </c:pt>
                <c:pt idx="945">
                  <c:v>38</c:v>
                </c:pt>
                <c:pt idx="946">
                  <c:v>42</c:v>
                </c:pt>
                <c:pt idx="947">
                  <c:v>35</c:v>
                </c:pt>
                <c:pt idx="948">
                  <c:v>44</c:v>
                </c:pt>
                <c:pt idx="949">
                  <c:v>41</c:v>
                </c:pt>
                <c:pt idx="950">
                  <c:v>41</c:v>
                </c:pt>
                <c:pt idx="951">
                  <c:v>39</c:v>
                </c:pt>
                <c:pt idx="952">
                  <c:v>38</c:v>
                </c:pt>
                <c:pt idx="953">
                  <c:v>34</c:v>
                </c:pt>
                <c:pt idx="954">
                  <c:v>37</c:v>
                </c:pt>
                <c:pt idx="955">
                  <c:v>42</c:v>
                </c:pt>
                <c:pt idx="956">
                  <c:v>44</c:v>
                </c:pt>
                <c:pt idx="957">
                  <c:v>30</c:v>
                </c:pt>
                <c:pt idx="958">
                  <c:v>36</c:v>
                </c:pt>
                <c:pt idx="959">
                  <c:v>38</c:v>
                </c:pt>
                <c:pt idx="960">
                  <c:v>57</c:v>
                </c:pt>
                <c:pt idx="961">
                  <c:v>28</c:v>
                </c:pt>
                <c:pt idx="962">
                  <c:v>29</c:v>
                </c:pt>
                <c:pt idx="963">
                  <c:v>44</c:v>
                </c:pt>
                <c:pt idx="964">
                  <c:v>51</c:v>
                </c:pt>
                <c:pt idx="965">
                  <c:v>29</c:v>
                </c:pt>
                <c:pt idx="966">
                  <c:v>36</c:v>
                </c:pt>
                <c:pt idx="967">
                  <c:v>49</c:v>
                </c:pt>
                <c:pt idx="968">
                  <c:v>45</c:v>
                </c:pt>
                <c:pt idx="969">
                  <c:v>44</c:v>
                </c:pt>
                <c:pt idx="970">
                  <c:v>37</c:v>
                </c:pt>
                <c:pt idx="971">
                  <c:v>39</c:v>
                </c:pt>
                <c:pt idx="972">
                  <c:v>43</c:v>
                </c:pt>
                <c:pt idx="973">
                  <c:v>38</c:v>
                </c:pt>
                <c:pt idx="974">
                  <c:v>39</c:v>
                </c:pt>
                <c:pt idx="975">
                  <c:v>41</c:v>
                </c:pt>
                <c:pt idx="976">
                  <c:v>46</c:v>
                </c:pt>
                <c:pt idx="977">
                  <c:v>47</c:v>
                </c:pt>
                <c:pt idx="978">
                  <c:v>40</c:v>
                </c:pt>
                <c:pt idx="979">
                  <c:v>36</c:v>
                </c:pt>
                <c:pt idx="980">
                  <c:v>40</c:v>
                </c:pt>
                <c:pt idx="981">
                  <c:v>42</c:v>
                </c:pt>
                <c:pt idx="982">
                  <c:v>32</c:v>
                </c:pt>
                <c:pt idx="983">
                  <c:v>35</c:v>
                </c:pt>
                <c:pt idx="984">
                  <c:v>34</c:v>
                </c:pt>
                <c:pt idx="985">
                  <c:v>40</c:v>
                </c:pt>
                <c:pt idx="986">
                  <c:v>39</c:v>
                </c:pt>
                <c:pt idx="987">
                  <c:v>34</c:v>
                </c:pt>
                <c:pt idx="988">
                  <c:v>32</c:v>
                </c:pt>
                <c:pt idx="989">
                  <c:v>37</c:v>
                </c:pt>
                <c:pt idx="990">
                  <c:v>33</c:v>
                </c:pt>
                <c:pt idx="991">
                  <c:v>34</c:v>
                </c:pt>
                <c:pt idx="992">
                  <c:v>30</c:v>
                </c:pt>
                <c:pt idx="993">
                  <c:v>41</c:v>
                </c:pt>
                <c:pt idx="994">
                  <c:v>51</c:v>
                </c:pt>
                <c:pt idx="995">
                  <c:v>34</c:v>
                </c:pt>
                <c:pt idx="996">
                  <c:v>31</c:v>
                </c:pt>
                <c:pt idx="997">
                  <c:v>38</c:v>
                </c:pt>
                <c:pt idx="998">
                  <c:v>33</c:v>
                </c:pt>
                <c:pt idx="999">
                  <c:v>38</c:v>
                </c:pt>
                <c:pt idx="1000">
                  <c:v>31</c:v>
                </c:pt>
                <c:pt idx="1001">
                  <c:v>39</c:v>
                </c:pt>
                <c:pt idx="1002">
                  <c:v>29</c:v>
                </c:pt>
                <c:pt idx="1003">
                  <c:v>43</c:v>
                </c:pt>
                <c:pt idx="1004">
                  <c:v>43</c:v>
                </c:pt>
                <c:pt idx="1005">
                  <c:v>36</c:v>
                </c:pt>
                <c:pt idx="1006">
                  <c:v>36</c:v>
                </c:pt>
                <c:pt idx="1007">
                  <c:v>41</c:v>
                </c:pt>
                <c:pt idx="1008">
                  <c:v>33</c:v>
                </c:pt>
                <c:pt idx="1009">
                  <c:v>42</c:v>
                </c:pt>
                <c:pt idx="1010">
                  <c:v>41</c:v>
                </c:pt>
                <c:pt idx="1011">
                  <c:v>38</c:v>
                </c:pt>
                <c:pt idx="1012">
                  <c:v>37</c:v>
                </c:pt>
                <c:pt idx="1013">
                  <c:v>30</c:v>
                </c:pt>
                <c:pt idx="1014">
                  <c:v>36</c:v>
                </c:pt>
                <c:pt idx="1015">
                  <c:v>42</c:v>
                </c:pt>
                <c:pt idx="1016">
                  <c:v>35</c:v>
                </c:pt>
                <c:pt idx="1017">
                  <c:v>37</c:v>
                </c:pt>
                <c:pt idx="1018">
                  <c:v>38</c:v>
                </c:pt>
                <c:pt idx="1019">
                  <c:v>34</c:v>
                </c:pt>
                <c:pt idx="1020">
                  <c:v>42</c:v>
                </c:pt>
                <c:pt idx="1021">
                  <c:v>30</c:v>
                </c:pt>
                <c:pt idx="1022">
                  <c:v>35</c:v>
                </c:pt>
                <c:pt idx="1023">
                  <c:v>32</c:v>
                </c:pt>
                <c:pt idx="1024">
                  <c:v>34</c:v>
                </c:pt>
                <c:pt idx="1025">
                  <c:v>43</c:v>
                </c:pt>
                <c:pt idx="1026">
                  <c:v>37</c:v>
                </c:pt>
                <c:pt idx="1027">
                  <c:v>45</c:v>
                </c:pt>
                <c:pt idx="1028">
                  <c:v>37</c:v>
                </c:pt>
                <c:pt idx="1029">
                  <c:v>33</c:v>
                </c:pt>
                <c:pt idx="1030">
                  <c:v>34</c:v>
                </c:pt>
                <c:pt idx="1031">
                  <c:v>44</c:v>
                </c:pt>
                <c:pt idx="1032">
                  <c:v>37</c:v>
                </c:pt>
                <c:pt idx="1033">
                  <c:v>25</c:v>
                </c:pt>
                <c:pt idx="1034">
                  <c:v>32</c:v>
                </c:pt>
                <c:pt idx="1035">
                  <c:v>31</c:v>
                </c:pt>
                <c:pt idx="1036">
                  <c:v>49</c:v>
                </c:pt>
                <c:pt idx="1037">
                  <c:v>42</c:v>
                </c:pt>
                <c:pt idx="1038">
                  <c:v>44</c:v>
                </c:pt>
                <c:pt idx="1039">
                  <c:v>47</c:v>
                </c:pt>
                <c:pt idx="1040">
                  <c:v>35</c:v>
                </c:pt>
                <c:pt idx="1041">
                  <c:v>45</c:v>
                </c:pt>
                <c:pt idx="1042">
                  <c:v>31</c:v>
                </c:pt>
                <c:pt idx="1043">
                  <c:v>40</c:v>
                </c:pt>
                <c:pt idx="1044">
                  <c:v>52</c:v>
                </c:pt>
                <c:pt idx="1045">
                  <c:v>25</c:v>
                </c:pt>
                <c:pt idx="1046">
                  <c:v>41</c:v>
                </c:pt>
                <c:pt idx="1047">
                  <c:v>22</c:v>
                </c:pt>
                <c:pt idx="1048">
                  <c:v>41</c:v>
                </c:pt>
                <c:pt idx="1049">
                  <c:v>36</c:v>
                </c:pt>
                <c:pt idx="1050">
                  <c:v>40</c:v>
                </c:pt>
                <c:pt idx="1051">
                  <c:v>40</c:v>
                </c:pt>
                <c:pt idx="1052">
                  <c:v>39</c:v>
                </c:pt>
                <c:pt idx="1053">
                  <c:v>43</c:v>
                </c:pt>
                <c:pt idx="1054">
                  <c:v>32</c:v>
                </c:pt>
                <c:pt idx="1055">
                  <c:v>34</c:v>
                </c:pt>
                <c:pt idx="1056">
                  <c:v>45</c:v>
                </c:pt>
                <c:pt idx="1057">
                  <c:v>58</c:v>
                </c:pt>
                <c:pt idx="1058">
                  <c:v>34</c:v>
                </c:pt>
                <c:pt idx="1059">
                  <c:v>43</c:v>
                </c:pt>
                <c:pt idx="1060">
                  <c:v>38</c:v>
                </c:pt>
                <c:pt idx="1061">
                  <c:v>42</c:v>
                </c:pt>
                <c:pt idx="1062">
                  <c:v>34</c:v>
                </c:pt>
                <c:pt idx="1063">
                  <c:v>31</c:v>
                </c:pt>
                <c:pt idx="1064">
                  <c:v>43</c:v>
                </c:pt>
                <c:pt idx="1065">
                  <c:v>49</c:v>
                </c:pt>
                <c:pt idx="1066">
                  <c:v>37</c:v>
                </c:pt>
                <c:pt idx="1067">
                  <c:v>37</c:v>
                </c:pt>
                <c:pt idx="1068">
                  <c:v>37</c:v>
                </c:pt>
                <c:pt idx="1069">
                  <c:v>45</c:v>
                </c:pt>
                <c:pt idx="1070">
                  <c:v>58</c:v>
                </c:pt>
                <c:pt idx="1071">
                  <c:v>35</c:v>
                </c:pt>
                <c:pt idx="1072">
                  <c:v>38</c:v>
                </c:pt>
                <c:pt idx="1073">
                  <c:v>37</c:v>
                </c:pt>
                <c:pt idx="1074">
                  <c:v>47</c:v>
                </c:pt>
                <c:pt idx="1075">
                  <c:v>46</c:v>
                </c:pt>
                <c:pt idx="1076">
                  <c:v>37</c:v>
                </c:pt>
                <c:pt idx="1077">
                  <c:v>37</c:v>
                </c:pt>
                <c:pt idx="1078">
                  <c:v>51</c:v>
                </c:pt>
                <c:pt idx="1079">
                  <c:v>41</c:v>
                </c:pt>
                <c:pt idx="1080">
                  <c:v>50</c:v>
                </c:pt>
                <c:pt idx="1081">
                  <c:v>39</c:v>
                </c:pt>
                <c:pt idx="1082">
                  <c:v>40</c:v>
                </c:pt>
                <c:pt idx="1083">
                  <c:v>45</c:v>
                </c:pt>
                <c:pt idx="1084">
                  <c:v>46</c:v>
                </c:pt>
                <c:pt idx="1085">
                  <c:v>45</c:v>
                </c:pt>
                <c:pt idx="1086">
                  <c:v>36</c:v>
                </c:pt>
                <c:pt idx="1087">
                  <c:v>50</c:v>
                </c:pt>
                <c:pt idx="1088">
                  <c:v>46</c:v>
                </c:pt>
                <c:pt idx="1089">
                  <c:v>38</c:v>
                </c:pt>
                <c:pt idx="1090">
                  <c:v>55</c:v>
                </c:pt>
                <c:pt idx="1091">
                  <c:v>51</c:v>
                </c:pt>
                <c:pt idx="1092">
                  <c:v>48</c:v>
                </c:pt>
                <c:pt idx="1093">
                  <c:v>41</c:v>
                </c:pt>
                <c:pt idx="1094">
                  <c:v>53</c:v>
                </c:pt>
                <c:pt idx="1095">
                  <c:v>55</c:v>
                </c:pt>
                <c:pt idx="1096">
                  <c:v>42</c:v>
                </c:pt>
                <c:pt idx="1097">
                  <c:v>46</c:v>
                </c:pt>
                <c:pt idx="1098">
                  <c:v>42</c:v>
                </c:pt>
                <c:pt idx="1099">
                  <c:v>45</c:v>
                </c:pt>
                <c:pt idx="1100">
                  <c:v>71</c:v>
                </c:pt>
                <c:pt idx="1101">
                  <c:v>57</c:v>
                </c:pt>
                <c:pt idx="1102">
                  <c:v>49</c:v>
                </c:pt>
                <c:pt idx="1103">
                  <c:v>51</c:v>
                </c:pt>
                <c:pt idx="1104">
                  <c:v>53</c:v>
                </c:pt>
                <c:pt idx="1105">
                  <c:v>45</c:v>
                </c:pt>
                <c:pt idx="1106">
                  <c:v>50</c:v>
                </c:pt>
                <c:pt idx="1107">
                  <c:v>47</c:v>
                </c:pt>
                <c:pt idx="1108">
                  <c:v>48</c:v>
                </c:pt>
                <c:pt idx="1109">
                  <c:v>59</c:v>
                </c:pt>
                <c:pt idx="1110">
                  <c:v>47</c:v>
                </c:pt>
                <c:pt idx="1111">
                  <c:v>45</c:v>
                </c:pt>
                <c:pt idx="1112">
                  <c:v>47</c:v>
                </c:pt>
                <c:pt idx="1113">
                  <c:v>64</c:v>
                </c:pt>
                <c:pt idx="1114">
                  <c:v>54</c:v>
                </c:pt>
                <c:pt idx="1115">
                  <c:v>49</c:v>
                </c:pt>
                <c:pt idx="1116">
                  <c:v>44</c:v>
                </c:pt>
                <c:pt idx="1117">
                  <c:v>61</c:v>
                </c:pt>
                <c:pt idx="1118">
                  <c:v>61</c:v>
                </c:pt>
                <c:pt idx="1119">
                  <c:v>48</c:v>
                </c:pt>
                <c:pt idx="1120">
                  <c:v>54</c:v>
                </c:pt>
                <c:pt idx="1121">
                  <c:v>44</c:v>
                </c:pt>
                <c:pt idx="1122">
                  <c:v>50</c:v>
                </c:pt>
                <c:pt idx="1123">
                  <c:v>67</c:v>
                </c:pt>
                <c:pt idx="1124">
                  <c:v>60</c:v>
                </c:pt>
                <c:pt idx="1125">
                  <c:v>34</c:v>
                </c:pt>
                <c:pt idx="1126">
                  <c:v>59</c:v>
                </c:pt>
                <c:pt idx="1127">
                  <c:v>68</c:v>
                </c:pt>
                <c:pt idx="1128">
                  <c:v>60</c:v>
                </c:pt>
                <c:pt idx="1129">
                  <c:v>53</c:v>
                </c:pt>
                <c:pt idx="1130">
                  <c:v>48</c:v>
                </c:pt>
                <c:pt idx="1131">
                  <c:v>50</c:v>
                </c:pt>
                <c:pt idx="1132">
                  <c:v>49</c:v>
                </c:pt>
                <c:pt idx="1133">
                  <c:v>48</c:v>
                </c:pt>
                <c:pt idx="1134">
                  <c:v>49</c:v>
                </c:pt>
                <c:pt idx="1135">
                  <c:v>44</c:v>
                </c:pt>
                <c:pt idx="1136">
                  <c:v>59</c:v>
                </c:pt>
                <c:pt idx="1137">
                  <c:v>50</c:v>
                </c:pt>
                <c:pt idx="1138">
                  <c:v>58</c:v>
                </c:pt>
                <c:pt idx="1139">
                  <c:v>59</c:v>
                </c:pt>
                <c:pt idx="1140">
                  <c:v>57</c:v>
                </c:pt>
                <c:pt idx="1141">
                  <c:v>51</c:v>
                </c:pt>
                <c:pt idx="1142">
                  <c:v>48</c:v>
                </c:pt>
                <c:pt idx="1143">
                  <c:v>55</c:v>
                </c:pt>
                <c:pt idx="1144">
                  <c:v>45</c:v>
                </c:pt>
                <c:pt idx="1145">
                  <c:v>47</c:v>
                </c:pt>
                <c:pt idx="1146">
                  <c:v>51</c:v>
                </c:pt>
                <c:pt idx="1147">
                  <c:v>51</c:v>
                </c:pt>
                <c:pt idx="1148">
                  <c:v>54</c:v>
                </c:pt>
                <c:pt idx="1149">
                  <c:v>57</c:v>
                </c:pt>
                <c:pt idx="1150">
                  <c:v>50</c:v>
                </c:pt>
                <c:pt idx="1151">
                  <c:v>56</c:v>
                </c:pt>
                <c:pt idx="1152">
                  <c:v>54</c:v>
                </c:pt>
                <c:pt idx="1153">
                  <c:v>50</c:v>
                </c:pt>
                <c:pt idx="1154">
                  <c:v>47</c:v>
                </c:pt>
                <c:pt idx="1155">
                  <c:v>45</c:v>
                </c:pt>
                <c:pt idx="1156">
                  <c:v>51</c:v>
                </c:pt>
                <c:pt idx="1157">
                  <c:v>50</c:v>
                </c:pt>
                <c:pt idx="1158">
                  <c:v>47</c:v>
                </c:pt>
                <c:pt idx="1159">
                  <c:v>47</c:v>
                </c:pt>
                <c:pt idx="1160">
                  <c:v>57</c:v>
                </c:pt>
                <c:pt idx="1161">
                  <c:v>48</c:v>
                </c:pt>
                <c:pt idx="1162">
                  <c:v>45</c:v>
                </c:pt>
                <c:pt idx="1163">
                  <c:v>44</c:v>
                </c:pt>
                <c:pt idx="1164">
                  <c:v>48</c:v>
                </c:pt>
                <c:pt idx="1165">
                  <c:v>32</c:v>
                </c:pt>
                <c:pt idx="1166">
                  <c:v>52</c:v>
                </c:pt>
                <c:pt idx="1167">
                  <c:v>33</c:v>
                </c:pt>
                <c:pt idx="1168">
                  <c:v>43</c:v>
                </c:pt>
                <c:pt idx="1169">
                  <c:v>42</c:v>
                </c:pt>
                <c:pt idx="1170">
                  <c:v>40</c:v>
                </c:pt>
                <c:pt idx="1171">
                  <c:v>49</c:v>
                </c:pt>
                <c:pt idx="1172">
                  <c:v>35</c:v>
                </c:pt>
                <c:pt idx="1173">
                  <c:v>44</c:v>
                </c:pt>
                <c:pt idx="1174">
                  <c:v>42</c:v>
                </c:pt>
                <c:pt idx="1175">
                  <c:v>46</c:v>
                </c:pt>
                <c:pt idx="1176">
                  <c:v>47</c:v>
                </c:pt>
                <c:pt idx="1177">
                  <c:v>32</c:v>
                </c:pt>
                <c:pt idx="1178">
                  <c:v>39</c:v>
                </c:pt>
                <c:pt idx="1179">
                  <c:v>34</c:v>
                </c:pt>
                <c:pt idx="1180">
                  <c:v>41</c:v>
                </c:pt>
                <c:pt idx="1181">
                  <c:v>48</c:v>
                </c:pt>
                <c:pt idx="1182">
                  <c:v>37</c:v>
                </c:pt>
                <c:pt idx="1183">
                  <c:v>42</c:v>
                </c:pt>
                <c:pt idx="1184">
                  <c:v>42</c:v>
                </c:pt>
                <c:pt idx="1185">
                  <c:v>38</c:v>
                </c:pt>
                <c:pt idx="1186">
                  <c:v>47</c:v>
                </c:pt>
                <c:pt idx="1187">
                  <c:v>47</c:v>
                </c:pt>
                <c:pt idx="1188">
                  <c:v>41</c:v>
                </c:pt>
                <c:pt idx="1189">
                  <c:v>30</c:v>
                </c:pt>
                <c:pt idx="1190">
                  <c:v>40</c:v>
                </c:pt>
                <c:pt idx="1191">
                  <c:v>36</c:v>
                </c:pt>
                <c:pt idx="1192">
                  <c:v>50</c:v>
                </c:pt>
                <c:pt idx="1193">
                  <c:v>41</c:v>
                </c:pt>
                <c:pt idx="1194">
                  <c:v>36</c:v>
                </c:pt>
                <c:pt idx="1195">
                  <c:v>34</c:v>
                </c:pt>
                <c:pt idx="1196">
                  <c:v>43</c:v>
                </c:pt>
                <c:pt idx="1197">
                  <c:v>27</c:v>
                </c:pt>
                <c:pt idx="1198">
                  <c:v>43</c:v>
                </c:pt>
                <c:pt idx="1199">
                  <c:v>48</c:v>
                </c:pt>
                <c:pt idx="1200">
                  <c:v>45</c:v>
                </c:pt>
                <c:pt idx="1201">
                  <c:v>36</c:v>
                </c:pt>
                <c:pt idx="1202">
                  <c:v>38</c:v>
                </c:pt>
                <c:pt idx="1203">
                  <c:v>26</c:v>
                </c:pt>
                <c:pt idx="1204">
                  <c:v>46</c:v>
                </c:pt>
                <c:pt idx="1205">
                  <c:v>39</c:v>
                </c:pt>
                <c:pt idx="1206">
                  <c:v>34</c:v>
                </c:pt>
                <c:pt idx="1207">
                  <c:v>34</c:v>
                </c:pt>
                <c:pt idx="1208">
                  <c:v>23</c:v>
                </c:pt>
                <c:pt idx="1209">
                  <c:v>42</c:v>
                </c:pt>
                <c:pt idx="1210">
                  <c:v>29</c:v>
                </c:pt>
                <c:pt idx="1211">
                  <c:v>35</c:v>
                </c:pt>
                <c:pt idx="1212">
                  <c:v>41</c:v>
                </c:pt>
                <c:pt idx="1213">
                  <c:v>43</c:v>
                </c:pt>
                <c:pt idx="1214">
                  <c:v>38</c:v>
                </c:pt>
                <c:pt idx="1215">
                  <c:v>39</c:v>
                </c:pt>
                <c:pt idx="1216">
                  <c:v>46</c:v>
                </c:pt>
                <c:pt idx="1217">
                  <c:v>45</c:v>
                </c:pt>
                <c:pt idx="1218">
                  <c:v>50</c:v>
                </c:pt>
                <c:pt idx="1219">
                  <c:v>56</c:v>
                </c:pt>
                <c:pt idx="1220">
                  <c:v>65</c:v>
                </c:pt>
                <c:pt idx="1221">
                  <c:v>78</c:v>
                </c:pt>
                <c:pt idx="1222">
                  <c:v>72</c:v>
                </c:pt>
                <c:pt idx="1223">
                  <c:v>76</c:v>
                </c:pt>
                <c:pt idx="1224">
                  <c:v>67</c:v>
                </c:pt>
                <c:pt idx="1225">
                  <c:v>61</c:v>
                </c:pt>
                <c:pt idx="1226">
                  <c:v>69</c:v>
                </c:pt>
                <c:pt idx="1227">
                  <c:v>59</c:v>
                </c:pt>
                <c:pt idx="1228">
                  <c:v>60</c:v>
                </c:pt>
                <c:pt idx="1229">
                  <c:v>52</c:v>
                </c:pt>
                <c:pt idx="1230">
                  <c:v>49</c:v>
                </c:pt>
                <c:pt idx="1231">
                  <c:v>35</c:v>
                </c:pt>
                <c:pt idx="1232">
                  <c:v>44</c:v>
                </c:pt>
                <c:pt idx="1233">
                  <c:v>31</c:v>
                </c:pt>
                <c:pt idx="1234">
                  <c:v>44</c:v>
                </c:pt>
                <c:pt idx="1235">
                  <c:v>29</c:v>
                </c:pt>
                <c:pt idx="1236">
                  <c:v>35</c:v>
                </c:pt>
                <c:pt idx="1237">
                  <c:v>41</c:v>
                </c:pt>
                <c:pt idx="1238">
                  <c:v>33</c:v>
                </c:pt>
                <c:pt idx="1239">
                  <c:v>35</c:v>
                </c:pt>
                <c:pt idx="1240">
                  <c:v>34</c:v>
                </c:pt>
                <c:pt idx="1241">
                  <c:v>23</c:v>
                </c:pt>
                <c:pt idx="1242">
                  <c:v>44</c:v>
                </c:pt>
                <c:pt idx="1243">
                  <c:v>33</c:v>
                </c:pt>
                <c:pt idx="1244">
                  <c:v>38</c:v>
                </c:pt>
                <c:pt idx="1245">
                  <c:v>39</c:v>
                </c:pt>
                <c:pt idx="1246">
                  <c:v>32</c:v>
                </c:pt>
                <c:pt idx="1247">
                  <c:v>31</c:v>
                </c:pt>
                <c:pt idx="1248">
                  <c:v>41</c:v>
                </c:pt>
                <c:pt idx="1249">
                  <c:v>43</c:v>
                </c:pt>
                <c:pt idx="1250">
                  <c:v>31</c:v>
                </c:pt>
                <c:pt idx="1251">
                  <c:v>34</c:v>
                </c:pt>
                <c:pt idx="1252">
                  <c:v>37</c:v>
                </c:pt>
                <c:pt idx="1253">
                  <c:v>32</c:v>
                </c:pt>
                <c:pt idx="1254">
                  <c:v>55</c:v>
                </c:pt>
                <c:pt idx="1255">
                  <c:v>28</c:v>
                </c:pt>
                <c:pt idx="1256">
                  <c:v>37</c:v>
                </c:pt>
                <c:pt idx="1257">
                  <c:v>33</c:v>
                </c:pt>
                <c:pt idx="1258">
                  <c:v>45</c:v>
                </c:pt>
                <c:pt idx="1259">
                  <c:v>41</c:v>
                </c:pt>
                <c:pt idx="1260">
                  <c:v>38</c:v>
                </c:pt>
                <c:pt idx="1261">
                  <c:v>29</c:v>
                </c:pt>
                <c:pt idx="1262">
                  <c:v>33</c:v>
                </c:pt>
                <c:pt idx="1263">
                  <c:v>43</c:v>
                </c:pt>
                <c:pt idx="1264">
                  <c:v>40</c:v>
                </c:pt>
                <c:pt idx="1265">
                  <c:v>37</c:v>
                </c:pt>
                <c:pt idx="1266">
                  <c:v>27</c:v>
                </c:pt>
                <c:pt idx="1267">
                  <c:v>31</c:v>
                </c:pt>
                <c:pt idx="1268">
                  <c:v>39</c:v>
                </c:pt>
                <c:pt idx="1269">
                  <c:v>51</c:v>
                </c:pt>
                <c:pt idx="1270">
                  <c:v>36</c:v>
                </c:pt>
                <c:pt idx="1271">
                  <c:v>28</c:v>
                </c:pt>
                <c:pt idx="1272">
                  <c:v>30</c:v>
                </c:pt>
                <c:pt idx="1273">
                  <c:v>36</c:v>
                </c:pt>
                <c:pt idx="1274">
                  <c:v>36</c:v>
                </c:pt>
                <c:pt idx="1275">
                  <c:v>32</c:v>
                </c:pt>
                <c:pt idx="1276">
                  <c:v>37</c:v>
                </c:pt>
                <c:pt idx="1277">
                  <c:v>38</c:v>
                </c:pt>
                <c:pt idx="1278">
                  <c:v>23</c:v>
                </c:pt>
                <c:pt idx="1279">
                  <c:v>33</c:v>
                </c:pt>
                <c:pt idx="1280">
                  <c:v>39</c:v>
                </c:pt>
                <c:pt idx="1281">
                  <c:v>35</c:v>
                </c:pt>
                <c:pt idx="1282">
                  <c:v>40</c:v>
                </c:pt>
                <c:pt idx="1283">
                  <c:v>41</c:v>
                </c:pt>
                <c:pt idx="1284">
                  <c:v>26</c:v>
                </c:pt>
                <c:pt idx="1285">
                  <c:v>31</c:v>
                </c:pt>
                <c:pt idx="1286">
                  <c:v>33</c:v>
                </c:pt>
                <c:pt idx="1287">
                  <c:v>43</c:v>
                </c:pt>
                <c:pt idx="1288">
                  <c:v>38</c:v>
                </c:pt>
                <c:pt idx="1289">
                  <c:v>29</c:v>
                </c:pt>
                <c:pt idx="1290">
                  <c:v>47</c:v>
                </c:pt>
                <c:pt idx="1291">
                  <c:v>26</c:v>
                </c:pt>
                <c:pt idx="1292">
                  <c:v>27</c:v>
                </c:pt>
                <c:pt idx="1293">
                  <c:v>39</c:v>
                </c:pt>
                <c:pt idx="1294">
                  <c:v>33</c:v>
                </c:pt>
                <c:pt idx="1295">
                  <c:v>33</c:v>
                </c:pt>
                <c:pt idx="1296">
                  <c:v>25</c:v>
                </c:pt>
                <c:pt idx="1297">
                  <c:v>35</c:v>
                </c:pt>
                <c:pt idx="1298">
                  <c:v>29</c:v>
                </c:pt>
                <c:pt idx="1299">
                  <c:v>34</c:v>
                </c:pt>
                <c:pt idx="1300">
                  <c:v>25</c:v>
                </c:pt>
                <c:pt idx="1301">
                  <c:v>27</c:v>
                </c:pt>
                <c:pt idx="1302">
                  <c:v>33</c:v>
                </c:pt>
                <c:pt idx="1303">
                  <c:v>36</c:v>
                </c:pt>
                <c:pt idx="1304">
                  <c:v>27</c:v>
                </c:pt>
                <c:pt idx="1305">
                  <c:v>30</c:v>
                </c:pt>
                <c:pt idx="1306">
                  <c:v>31</c:v>
                </c:pt>
                <c:pt idx="1307">
                  <c:v>35</c:v>
                </c:pt>
                <c:pt idx="1308">
                  <c:v>27</c:v>
                </c:pt>
                <c:pt idx="1309">
                  <c:v>40</c:v>
                </c:pt>
                <c:pt idx="1310">
                  <c:v>31</c:v>
                </c:pt>
                <c:pt idx="1311">
                  <c:v>25</c:v>
                </c:pt>
                <c:pt idx="1312">
                  <c:v>31</c:v>
                </c:pt>
                <c:pt idx="1313">
                  <c:v>40</c:v>
                </c:pt>
                <c:pt idx="1314">
                  <c:v>31</c:v>
                </c:pt>
                <c:pt idx="1315">
                  <c:v>34</c:v>
                </c:pt>
                <c:pt idx="1316">
                  <c:v>29</c:v>
                </c:pt>
                <c:pt idx="1317">
                  <c:v>35</c:v>
                </c:pt>
                <c:pt idx="1318">
                  <c:v>36</c:v>
                </c:pt>
                <c:pt idx="1319">
                  <c:v>25</c:v>
                </c:pt>
                <c:pt idx="1320">
                  <c:v>38</c:v>
                </c:pt>
                <c:pt idx="1321">
                  <c:v>24</c:v>
                </c:pt>
                <c:pt idx="1322">
                  <c:v>35</c:v>
                </c:pt>
                <c:pt idx="1323">
                  <c:v>41</c:v>
                </c:pt>
                <c:pt idx="1324">
                  <c:v>31</c:v>
                </c:pt>
                <c:pt idx="1325">
                  <c:v>42</c:v>
                </c:pt>
                <c:pt idx="1326">
                  <c:v>41</c:v>
                </c:pt>
                <c:pt idx="1327">
                  <c:v>24</c:v>
                </c:pt>
                <c:pt idx="1328">
                  <c:v>26</c:v>
                </c:pt>
                <c:pt idx="1329">
                  <c:v>39</c:v>
                </c:pt>
                <c:pt idx="1330">
                  <c:v>24</c:v>
                </c:pt>
                <c:pt idx="1331">
                  <c:v>25</c:v>
                </c:pt>
                <c:pt idx="1332">
                  <c:v>42</c:v>
                </c:pt>
                <c:pt idx="1333">
                  <c:v>43</c:v>
                </c:pt>
                <c:pt idx="1334">
                  <c:v>38</c:v>
                </c:pt>
                <c:pt idx="1335">
                  <c:v>21</c:v>
                </c:pt>
                <c:pt idx="1336">
                  <c:v>34</c:v>
                </c:pt>
                <c:pt idx="1337">
                  <c:v>34</c:v>
                </c:pt>
                <c:pt idx="1338">
                  <c:v>31</c:v>
                </c:pt>
                <c:pt idx="1339">
                  <c:v>47</c:v>
                </c:pt>
                <c:pt idx="1340">
                  <c:v>34</c:v>
                </c:pt>
                <c:pt idx="1341">
                  <c:v>24</c:v>
                </c:pt>
                <c:pt idx="1342">
                  <c:v>28</c:v>
                </c:pt>
                <c:pt idx="1343">
                  <c:v>32</c:v>
                </c:pt>
                <c:pt idx="1344">
                  <c:v>31</c:v>
                </c:pt>
                <c:pt idx="1345">
                  <c:v>38</c:v>
                </c:pt>
                <c:pt idx="1346">
                  <c:v>29</c:v>
                </c:pt>
                <c:pt idx="1347">
                  <c:v>21</c:v>
                </c:pt>
                <c:pt idx="1348">
                  <c:v>35</c:v>
                </c:pt>
                <c:pt idx="1349">
                  <c:v>35</c:v>
                </c:pt>
                <c:pt idx="1350">
                  <c:v>18</c:v>
                </c:pt>
                <c:pt idx="1351">
                  <c:v>37</c:v>
                </c:pt>
                <c:pt idx="1352">
                  <c:v>28</c:v>
                </c:pt>
                <c:pt idx="1353">
                  <c:v>22</c:v>
                </c:pt>
                <c:pt idx="1354">
                  <c:v>29</c:v>
                </c:pt>
                <c:pt idx="1355">
                  <c:v>28</c:v>
                </c:pt>
                <c:pt idx="1356">
                  <c:v>33</c:v>
                </c:pt>
                <c:pt idx="1357">
                  <c:v>22</c:v>
                </c:pt>
                <c:pt idx="1358">
                  <c:v>28</c:v>
                </c:pt>
                <c:pt idx="1359">
                  <c:v>31</c:v>
                </c:pt>
                <c:pt idx="1360">
                  <c:v>38</c:v>
                </c:pt>
                <c:pt idx="1361">
                  <c:v>30</c:v>
                </c:pt>
                <c:pt idx="1362">
                  <c:v>38</c:v>
                </c:pt>
                <c:pt idx="1363">
                  <c:v>39</c:v>
                </c:pt>
                <c:pt idx="1364">
                  <c:v>31</c:v>
                </c:pt>
                <c:pt idx="1365">
                  <c:v>32</c:v>
                </c:pt>
                <c:pt idx="1366">
                  <c:v>31</c:v>
                </c:pt>
                <c:pt idx="1367">
                  <c:v>29</c:v>
                </c:pt>
                <c:pt idx="1368">
                  <c:v>28</c:v>
                </c:pt>
                <c:pt idx="1369">
                  <c:v>27</c:v>
                </c:pt>
                <c:pt idx="1370">
                  <c:v>27</c:v>
                </c:pt>
                <c:pt idx="1371">
                  <c:v>27</c:v>
                </c:pt>
                <c:pt idx="1372">
                  <c:v>27</c:v>
                </c:pt>
                <c:pt idx="1373">
                  <c:v>32</c:v>
                </c:pt>
                <c:pt idx="1374">
                  <c:v>42</c:v>
                </c:pt>
                <c:pt idx="1375">
                  <c:v>38</c:v>
                </c:pt>
                <c:pt idx="1376">
                  <c:v>38</c:v>
                </c:pt>
                <c:pt idx="1377">
                  <c:v>36</c:v>
                </c:pt>
                <c:pt idx="1378">
                  <c:v>33</c:v>
                </c:pt>
                <c:pt idx="1379">
                  <c:v>39</c:v>
                </c:pt>
                <c:pt idx="1380">
                  <c:v>29</c:v>
                </c:pt>
                <c:pt idx="1381">
                  <c:v>32</c:v>
                </c:pt>
                <c:pt idx="1382">
                  <c:v>27</c:v>
                </c:pt>
                <c:pt idx="1383">
                  <c:v>38</c:v>
                </c:pt>
                <c:pt idx="1384">
                  <c:v>31</c:v>
                </c:pt>
                <c:pt idx="1385">
                  <c:v>32</c:v>
                </c:pt>
                <c:pt idx="1386">
                  <c:v>31</c:v>
                </c:pt>
                <c:pt idx="1387">
                  <c:v>27</c:v>
                </c:pt>
                <c:pt idx="1388">
                  <c:v>36</c:v>
                </c:pt>
                <c:pt idx="1389">
                  <c:v>30</c:v>
                </c:pt>
                <c:pt idx="1390">
                  <c:v>43</c:v>
                </c:pt>
                <c:pt idx="1391">
                  <c:v>40</c:v>
                </c:pt>
                <c:pt idx="1392">
                  <c:v>27</c:v>
                </c:pt>
                <c:pt idx="1393">
                  <c:v>34</c:v>
                </c:pt>
                <c:pt idx="1394">
                  <c:v>35</c:v>
                </c:pt>
                <c:pt idx="1395">
                  <c:v>51</c:v>
                </c:pt>
                <c:pt idx="1396">
                  <c:v>29</c:v>
                </c:pt>
                <c:pt idx="1397">
                  <c:v>35</c:v>
                </c:pt>
                <c:pt idx="1398">
                  <c:v>26</c:v>
                </c:pt>
                <c:pt idx="1399">
                  <c:v>29</c:v>
                </c:pt>
                <c:pt idx="1400">
                  <c:v>33</c:v>
                </c:pt>
                <c:pt idx="1401">
                  <c:v>33</c:v>
                </c:pt>
                <c:pt idx="1402">
                  <c:v>30</c:v>
                </c:pt>
                <c:pt idx="1403">
                  <c:v>41</c:v>
                </c:pt>
                <c:pt idx="1404">
                  <c:v>35</c:v>
                </c:pt>
                <c:pt idx="1405">
                  <c:v>27</c:v>
                </c:pt>
                <c:pt idx="1406">
                  <c:v>39</c:v>
                </c:pt>
                <c:pt idx="1407">
                  <c:v>34</c:v>
                </c:pt>
                <c:pt idx="1408">
                  <c:v>24</c:v>
                </c:pt>
                <c:pt idx="1409">
                  <c:v>24</c:v>
                </c:pt>
                <c:pt idx="1410">
                  <c:v>40</c:v>
                </c:pt>
                <c:pt idx="1411">
                  <c:v>37</c:v>
                </c:pt>
                <c:pt idx="1412">
                  <c:v>26</c:v>
                </c:pt>
                <c:pt idx="1413">
                  <c:v>32</c:v>
                </c:pt>
                <c:pt idx="1414">
                  <c:v>36</c:v>
                </c:pt>
                <c:pt idx="1415">
                  <c:v>35</c:v>
                </c:pt>
                <c:pt idx="1416">
                  <c:v>37</c:v>
                </c:pt>
                <c:pt idx="1417">
                  <c:v>39</c:v>
                </c:pt>
                <c:pt idx="1418">
                  <c:v>36</c:v>
                </c:pt>
                <c:pt idx="1419">
                  <c:v>33</c:v>
                </c:pt>
                <c:pt idx="1420">
                  <c:v>39</c:v>
                </c:pt>
                <c:pt idx="1421">
                  <c:v>35</c:v>
                </c:pt>
                <c:pt idx="1422">
                  <c:v>34</c:v>
                </c:pt>
                <c:pt idx="1423">
                  <c:v>21</c:v>
                </c:pt>
                <c:pt idx="1424">
                  <c:v>30</c:v>
                </c:pt>
                <c:pt idx="1425">
                  <c:v>34</c:v>
                </c:pt>
                <c:pt idx="1426">
                  <c:v>38</c:v>
                </c:pt>
                <c:pt idx="1427">
                  <c:v>39</c:v>
                </c:pt>
                <c:pt idx="1428">
                  <c:v>38</c:v>
                </c:pt>
                <c:pt idx="1429">
                  <c:v>44</c:v>
                </c:pt>
                <c:pt idx="1430">
                  <c:v>57</c:v>
                </c:pt>
                <c:pt idx="1431">
                  <c:v>65</c:v>
                </c:pt>
                <c:pt idx="1432">
                  <c:v>67</c:v>
                </c:pt>
                <c:pt idx="1433">
                  <c:v>56</c:v>
                </c:pt>
                <c:pt idx="1434">
                  <c:v>48</c:v>
                </c:pt>
                <c:pt idx="1435">
                  <c:v>44</c:v>
                </c:pt>
                <c:pt idx="1436">
                  <c:v>67</c:v>
                </c:pt>
                <c:pt idx="1437">
                  <c:v>57</c:v>
                </c:pt>
                <c:pt idx="1438">
                  <c:v>39</c:v>
                </c:pt>
                <c:pt idx="1439">
                  <c:v>42</c:v>
                </c:pt>
                <c:pt idx="1440">
                  <c:v>34</c:v>
                </c:pt>
                <c:pt idx="1441">
                  <c:v>42</c:v>
                </c:pt>
                <c:pt idx="1442">
                  <c:v>32</c:v>
                </c:pt>
                <c:pt idx="1443">
                  <c:v>26</c:v>
                </c:pt>
                <c:pt idx="1444">
                  <c:v>32</c:v>
                </c:pt>
                <c:pt idx="1445">
                  <c:v>28</c:v>
                </c:pt>
                <c:pt idx="1446">
                  <c:v>35</c:v>
                </c:pt>
                <c:pt idx="1447">
                  <c:v>25</c:v>
                </c:pt>
                <c:pt idx="1448">
                  <c:v>35</c:v>
                </c:pt>
                <c:pt idx="1449">
                  <c:v>30</c:v>
                </c:pt>
                <c:pt idx="1450">
                  <c:v>34</c:v>
                </c:pt>
                <c:pt idx="1451">
                  <c:v>35</c:v>
                </c:pt>
                <c:pt idx="1452">
                  <c:v>31</c:v>
                </c:pt>
                <c:pt idx="1453">
                  <c:v>25</c:v>
                </c:pt>
                <c:pt idx="1454">
                  <c:v>25</c:v>
                </c:pt>
                <c:pt idx="1455">
                  <c:v>36</c:v>
                </c:pt>
                <c:pt idx="1456">
                  <c:v>26</c:v>
                </c:pt>
                <c:pt idx="1457">
                  <c:v>32</c:v>
                </c:pt>
                <c:pt idx="1458">
                  <c:v>27</c:v>
                </c:pt>
                <c:pt idx="1459">
                  <c:v>27</c:v>
                </c:pt>
                <c:pt idx="1460">
                  <c:v>28</c:v>
                </c:pt>
                <c:pt idx="1461">
                  <c:v>36</c:v>
                </c:pt>
                <c:pt idx="1462">
                  <c:v>25</c:v>
                </c:pt>
                <c:pt idx="1463">
                  <c:v>38</c:v>
                </c:pt>
                <c:pt idx="1464">
                  <c:v>29</c:v>
                </c:pt>
                <c:pt idx="1465">
                  <c:v>31</c:v>
                </c:pt>
                <c:pt idx="1466">
                  <c:v>22</c:v>
                </c:pt>
                <c:pt idx="1467">
                  <c:v>43</c:v>
                </c:pt>
                <c:pt idx="1468">
                  <c:v>27</c:v>
                </c:pt>
                <c:pt idx="1469">
                  <c:v>26</c:v>
                </c:pt>
                <c:pt idx="1470">
                  <c:v>33</c:v>
                </c:pt>
                <c:pt idx="1471">
                  <c:v>30</c:v>
                </c:pt>
                <c:pt idx="1472">
                  <c:v>34</c:v>
                </c:pt>
                <c:pt idx="1473">
                  <c:v>37</c:v>
                </c:pt>
                <c:pt idx="1474">
                  <c:v>32</c:v>
                </c:pt>
                <c:pt idx="1475">
                  <c:v>34</c:v>
                </c:pt>
                <c:pt idx="1476">
                  <c:v>37</c:v>
                </c:pt>
                <c:pt idx="1477">
                  <c:v>38</c:v>
                </c:pt>
                <c:pt idx="1478">
                  <c:v>37</c:v>
                </c:pt>
                <c:pt idx="1479">
                  <c:v>36</c:v>
                </c:pt>
                <c:pt idx="1480">
                  <c:v>35</c:v>
                </c:pt>
                <c:pt idx="1481">
                  <c:v>29</c:v>
                </c:pt>
                <c:pt idx="1482">
                  <c:v>25</c:v>
                </c:pt>
                <c:pt idx="1483">
                  <c:v>17</c:v>
                </c:pt>
                <c:pt idx="1484">
                  <c:v>31</c:v>
                </c:pt>
                <c:pt idx="1485">
                  <c:v>33</c:v>
                </c:pt>
                <c:pt idx="1486">
                  <c:v>25</c:v>
                </c:pt>
                <c:pt idx="1487">
                  <c:v>42</c:v>
                </c:pt>
                <c:pt idx="1488">
                  <c:v>35</c:v>
                </c:pt>
                <c:pt idx="1489">
                  <c:v>34</c:v>
                </c:pt>
                <c:pt idx="1490">
                  <c:v>31</c:v>
                </c:pt>
                <c:pt idx="1491">
                  <c:v>34</c:v>
                </c:pt>
                <c:pt idx="1492">
                  <c:v>36</c:v>
                </c:pt>
                <c:pt idx="1493">
                  <c:v>36</c:v>
                </c:pt>
                <c:pt idx="1494">
                  <c:v>47</c:v>
                </c:pt>
                <c:pt idx="1495">
                  <c:v>23</c:v>
                </c:pt>
                <c:pt idx="1496">
                  <c:v>34</c:v>
                </c:pt>
                <c:pt idx="1497">
                  <c:v>30</c:v>
                </c:pt>
                <c:pt idx="1498">
                  <c:v>35</c:v>
                </c:pt>
                <c:pt idx="1499">
                  <c:v>39</c:v>
                </c:pt>
                <c:pt idx="1500">
                  <c:v>34</c:v>
                </c:pt>
                <c:pt idx="1501">
                  <c:v>35</c:v>
                </c:pt>
                <c:pt idx="1502">
                  <c:v>43</c:v>
                </c:pt>
                <c:pt idx="1503">
                  <c:v>23</c:v>
                </c:pt>
                <c:pt idx="1504">
                  <c:v>40</c:v>
                </c:pt>
                <c:pt idx="1505">
                  <c:v>36</c:v>
                </c:pt>
                <c:pt idx="1506">
                  <c:v>35</c:v>
                </c:pt>
                <c:pt idx="1507">
                  <c:v>26</c:v>
                </c:pt>
                <c:pt idx="1508">
                  <c:v>30</c:v>
                </c:pt>
                <c:pt idx="1509">
                  <c:v>31</c:v>
                </c:pt>
                <c:pt idx="1510">
                  <c:v>31</c:v>
                </c:pt>
                <c:pt idx="1511">
                  <c:v>33</c:v>
                </c:pt>
                <c:pt idx="1512">
                  <c:v>39</c:v>
                </c:pt>
                <c:pt idx="1513">
                  <c:v>31</c:v>
                </c:pt>
                <c:pt idx="1514">
                  <c:v>28</c:v>
                </c:pt>
                <c:pt idx="1515">
                  <c:v>38</c:v>
                </c:pt>
                <c:pt idx="1516">
                  <c:v>25</c:v>
                </c:pt>
                <c:pt idx="1517">
                  <c:v>27</c:v>
                </c:pt>
                <c:pt idx="1518">
                  <c:v>37</c:v>
                </c:pt>
                <c:pt idx="1519">
                  <c:v>32</c:v>
                </c:pt>
                <c:pt idx="1520">
                  <c:v>29</c:v>
                </c:pt>
                <c:pt idx="1521">
                  <c:v>34</c:v>
                </c:pt>
                <c:pt idx="1522">
                  <c:v>27</c:v>
                </c:pt>
                <c:pt idx="1523">
                  <c:v>29</c:v>
                </c:pt>
                <c:pt idx="1524">
                  <c:v>26</c:v>
                </c:pt>
                <c:pt idx="1525">
                  <c:v>24</c:v>
                </c:pt>
                <c:pt idx="1526">
                  <c:v>21</c:v>
                </c:pt>
                <c:pt idx="1527">
                  <c:v>29</c:v>
                </c:pt>
                <c:pt idx="1528">
                  <c:v>37</c:v>
                </c:pt>
                <c:pt idx="1529">
                  <c:v>35</c:v>
                </c:pt>
                <c:pt idx="1530">
                  <c:v>36</c:v>
                </c:pt>
                <c:pt idx="1531">
                  <c:v>30</c:v>
                </c:pt>
                <c:pt idx="1532">
                  <c:v>30</c:v>
                </c:pt>
                <c:pt idx="1533">
                  <c:v>26</c:v>
                </c:pt>
                <c:pt idx="1534">
                  <c:v>22</c:v>
                </c:pt>
                <c:pt idx="1535">
                  <c:v>36</c:v>
                </c:pt>
                <c:pt idx="1536">
                  <c:v>24</c:v>
                </c:pt>
                <c:pt idx="1537">
                  <c:v>22</c:v>
                </c:pt>
                <c:pt idx="1538">
                  <c:v>29</c:v>
                </c:pt>
                <c:pt idx="1539">
                  <c:v>31</c:v>
                </c:pt>
                <c:pt idx="1540">
                  <c:v>30</c:v>
                </c:pt>
                <c:pt idx="1541">
                  <c:v>42</c:v>
                </c:pt>
                <c:pt idx="1542">
                  <c:v>46</c:v>
                </c:pt>
                <c:pt idx="1543">
                  <c:v>34</c:v>
                </c:pt>
                <c:pt idx="1544">
                  <c:v>31</c:v>
                </c:pt>
                <c:pt idx="1545">
                  <c:v>33</c:v>
                </c:pt>
                <c:pt idx="1546">
                  <c:v>26</c:v>
                </c:pt>
                <c:pt idx="1547">
                  <c:v>38</c:v>
                </c:pt>
                <c:pt idx="1548">
                  <c:v>43</c:v>
                </c:pt>
                <c:pt idx="1549">
                  <c:v>33</c:v>
                </c:pt>
                <c:pt idx="1550">
                  <c:v>38</c:v>
                </c:pt>
                <c:pt idx="1551">
                  <c:v>31</c:v>
                </c:pt>
                <c:pt idx="1552">
                  <c:v>29</c:v>
                </c:pt>
                <c:pt idx="1553">
                  <c:v>34</c:v>
                </c:pt>
                <c:pt idx="1554">
                  <c:v>38</c:v>
                </c:pt>
                <c:pt idx="1555">
                  <c:v>21</c:v>
                </c:pt>
                <c:pt idx="1556">
                  <c:v>36</c:v>
                </c:pt>
                <c:pt idx="1557">
                  <c:v>41</c:v>
                </c:pt>
                <c:pt idx="1558">
                  <c:v>30</c:v>
                </c:pt>
                <c:pt idx="1559">
                  <c:v>32</c:v>
                </c:pt>
                <c:pt idx="1560">
                  <c:v>40</c:v>
                </c:pt>
                <c:pt idx="1561">
                  <c:v>47</c:v>
                </c:pt>
                <c:pt idx="1562">
                  <c:v>36</c:v>
                </c:pt>
                <c:pt idx="1563">
                  <c:v>29</c:v>
                </c:pt>
                <c:pt idx="1564">
                  <c:v>28</c:v>
                </c:pt>
                <c:pt idx="1565">
                  <c:v>26</c:v>
                </c:pt>
                <c:pt idx="1566">
                  <c:v>36</c:v>
                </c:pt>
                <c:pt idx="1567">
                  <c:v>30</c:v>
                </c:pt>
                <c:pt idx="1568">
                  <c:v>22</c:v>
                </c:pt>
                <c:pt idx="1569">
                  <c:v>39</c:v>
                </c:pt>
                <c:pt idx="1570">
                  <c:v>34</c:v>
                </c:pt>
                <c:pt idx="1571">
                  <c:v>39</c:v>
                </c:pt>
                <c:pt idx="1572">
                  <c:v>40</c:v>
                </c:pt>
                <c:pt idx="1573">
                  <c:v>31</c:v>
                </c:pt>
                <c:pt idx="1574">
                  <c:v>29</c:v>
                </c:pt>
                <c:pt idx="1575">
                  <c:v>22</c:v>
                </c:pt>
                <c:pt idx="1576">
                  <c:v>38</c:v>
                </c:pt>
                <c:pt idx="1577">
                  <c:v>26</c:v>
                </c:pt>
                <c:pt idx="1578">
                  <c:v>25</c:v>
                </c:pt>
                <c:pt idx="1579">
                  <c:v>43</c:v>
                </c:pt>
                <c:pt idx="1580">
                  <c:v>24</c:v>
                </c:pt>
                <c:pt idx="1581">
                  <c:v>32</c:v>
                </c:pt>
                <c:pt idx="1582">
                  <c:v>32</c:v>
                </c:pt>
                <c:pt idx="1583">
                  <c:v>22</c:v>
                </c:pt>
                <c:pt idx="1584">
                  <c:v>24</c:v>
                </c:pt>
                <c:pt idx="1585">
                  <c:v>33</c:v>
                </c:pt>
                <c:pt idx="1586">
                  <c:v>33</c:v>
                </c:pt>
                <c:pt idx="1587">
                  <c:v>25</c:v>
                </c:pt>
                <c:pt idx="1588">
                  <c:v>36</c:v>
                </c:pt>
                <c:pt idx="1589">
                  <c:v>31</c:v>
                </c:pt>
                <c:pt idx="1590">
                  <c:v>27</c:v>
                </c:pt>
                <c:pt idx="1591">
                  <c:v>32</c:v>
                </c:pt>
                <c:pt idx="1592">
                  <c:v>40</c:v>
                </c:pt>
                <c:pt idx="1593">
                  <c:v>29</c:v>
                </c:pt>
                <c:pt idx="1594">
                  <c:v>32</c:v>
                </c:pt>
                <c:pt idx="1595">
                  <c:v>34</c:v>
                </c:pt>
                <c:pt idx="1596">
                  <c:v>37</c:v>
                </c:pt>
                <c:pt idx="1597">
                  <c:v>45</c:v>
                </c:pt>
                <c:pt idx="1598">
                  <c:v>42</c:v>
                </c:pt>
                <c:pt idx="1599">
                  <c:v>49</c:v>
                </c:pt>
                <c:pt idx="1600">
                  <c:v>52</c:v>
                </c:pt>
                <c:pt idx="1601">
                  <c:v>49</c:v>
                </c:pt>
                <c:pt idx="1602">
                  <c:v>41</c:v>
                </c:pt>
                <c:pt idx="1603">
                  <c:v>39</c:v>
                </c:pt>
                <c:pt idx="1604">
                  <c:v>40</c:v>
                </c:pt>
                <c:pt idx="1605">
                  <c:v>45</c:v>
                </c:pt>
                <c:pt idx="1606">
                  <c:v>39</c:v>
                </c:pt>
                <c:pt idx="1607">
                  <c:v>37</c:v>
                </c:pt>
                <c:pt idx="1608">
                  <c:v>40</c:v>
                </c:pt>
                <c:pt idx="1609">
                  <c:v>40</c:v>
                </c:pt>
                <c:pt idx="1610">
                  <c:v>32</c:v>
                </c:pt>
                <c:pt idx="1611">
                  <c:v>23</c:v>
                </c:pt>
                <c:pt idx="1612">
                  <c:v>32</c:v>
                </c:pt>
                <c:pt idx="1613">
                  <c:v>28</c:v>
                </c:pt>
                <c:pt idx="1614">
                  <c:v>25</c:v>
                </c:pt>
                <c:pt idx="1615">
                  <c:v>32</c:v>
                </c:pt>
                <c:pt idx="1616">
                  <c:v>35</c:v>
                </c:pt>
                <c:pt idx="1617">
                  <c:v>25</c:v>
                </c:pt>
                <c:pt idx="1618">
                  <c:v>25</c:v>
                </c:pt>
                <c:pt idx="1619">
                  <c:v>25</c:v>
                </c:pt>
                <c:pt idx="1620">
                  <c:v>33</c:v>
                </c:pt>
                <c:pt idx="1621">
                  <c:v>27</c:v>
                </c:pt>
                <c:pt idx="1622">
                  <c:v>24</c:v>
                </c:pt>
                <c:pt idx="1623">
                  <c:v>28</c:v>
                </c:pt>
                <c:pt idx="1624">
                  <c:v>35</c:v>
                </c:pt>
                <c:pt idx="1625">
                  <c:v>22</c:v>
                </c:pt>
                <c:pt idx="1626">
                  <c:v>25</c:v>
                </c:pt>
                <c:pt idx="1627">
                  <c:v>24</c:v>
                </c:pt>
                <c:pt idx="1628">
                  <c:v>39</c:v>
                </c:pt>
                <c:pt idx="1629">
                  <c:v>28</c:v>
                </c:pt>
                <c:pt idx="1630">
                  <c:v>31</c:v>
                </c:pt>
                <c:pt idx="1631">
                  <c:v>28</c:v>
                </c:pt>
                <c:pt idx="1632">
                  <c:v>28</c:v>
                </c:pt>
                <c:pt idx="1633">
                  <c:v>31</c:v>
                </c:pt>
                <c:pt idx="1634">
                  <c:v>39</c:v>
                </c:pt>
                <c:pt idx="1635">
                  <c:v>27</c:v>
                </c:pt>
                <c:pt idx="1636">
                  <c:v>27</c:v>
                </c:pt>
                <c:pt idx="1637">
                  <c:v>39</c:v>
                </c:pt>
                <c:pt idx="1638">
                  <c:v>30</c:v>
                </c:pt>
                <c:pt idx="1639">
                  <c:v>30</c:v>
                </c:pt>
                <c:pt idx="1640">
                  <c:v>34</c:v>
                </c:pt>
                <c:pt idx="1641">
                  <c:v>34</c:v>
                </c:pt>
                <c:pt idx="1642">
                  <c:v>40</c:v>
                </c:pt>
                <c:pt idx="1643">
                  <c:v>32</c:v>
                </c:pt>
                <c:pt idx="1644">
                  <c:v>26</c:v>
                </c:pt>
                <c:pt idx="1645">
                  <c:v>45</c:v>
                </c:pt>
                <c:pt idx="1646">
                  <c:v>27</c:v>
                </c:pt>
                <c:pt idx="1647">
                  <c:v>26</c:v>
                </c:pt>
                <c:pt idx="1648">
                  <c:v>43</c:v>
                </c:pt>
                <c:pt idx="1649">
                  <c:v>25</c:v>
                </c:pt>
                <c:pt idx="1650">
                  <c:v>39</c:v>
                </c:pt>
                <c:pt idx="1651">
                  <c:v>31</c:v>
                </c:pt>
                <c:pt idx="1652">
                  <c:v>24</c:v>
                </c:pt>
                <c:pt idx="1653">
                  <c:v>29</c:v>
                </c:pt>
                <c:pt idx="1654">
                  <c:v>26</c:v>
                </c:pt>
                <c:pt idx="1655">
                  <c:v>18</c:v>
                </c:pt>
                <c:pt idx="1656">
                  <c:v>31</c:v>
                </c:pt>
                <c:pt idx="1657">
                  <c:v>22</c:v>
                </c:pt>
                <c:pt idx="1658">
                  <c:v>24</c:v>
                </c:pt>
                <c:pt idx="1659">
                  <c:v>30</c:v>
                </c:pt>
                <c:pt idx="1660">
                  <c:v>30</c:v>
                </c:pt>
                <c:pt idx="1661">
                  <c:v>27</c:v>
                </c:pt>
                <c:pt idx="1662">
                  <c:v>25</c:v>
                </c:pt>
                <c:pt idx="1663">
                  <c:v>26</c:v>
                </c:pt>
                <c:pt idx="1664">
                  <c:v>24</c:v>
                </c:pt>
                <c:pt idx="1665">
                  <c:v>29</c:v>
                </c:pt>
                <c:pt idx="1666">
                  <c:v>30</c:v>
                </c:pt>
                <c:pt idx="1667">
                  <c:v>33</c:v>
                </c:pt>
                <c:pt idx="1668">
                  <c:v>33</c:v>
                </c:pt>
                <c:pt idx="1669">
                  <c:v>24</c:v>
                </c:pt>
                <c:pt idx="1670">
                  <c:v>27</c:v>
                </c:pt>
                <c:pt idx="1671">
                  <c:v>25</c:v>
                </c:pt>
                <c:pt idx="1672">
                  <c:v>17</c:v>
                </c:pt>
                <c:pt idx="1673">
                  <c:v>31</c:v>
                </c:pt>
                <c:pt idx="1674">
                  <c:v>30</c:v>
                </c:pt>
                <c:pt idx="1675">
                  <c:v>28</c:v>
                </c:pt>
                <c:pt idx="1676">
                  <c:v>28</c:v>
                </c:pt>
                <c:pt idx="1677">
                  <c:v>31</c:v>
                </c:pt>
                <c:pt idx="1678">
                  <c:v>33</c:v>
                </c:pt>
                <c:pt idx="1679">
                  <c:v>33</c:v>
                </c:pt>
                <c:pt idx="1680">
                  <c:v>31</c:v>
                </c:pt>
                <c:pt idx="1681">
                  <c:v>25</c:v>
                </c:pt>
                <c:pt idx="1682">
                  <c:v>28</c:v>
                </c:pt>
                <c:pt idx="1683">
                  <c:v>31</c:v>
                </c:pt>
                <c:pt idx="1684">
                  <c:v>29</c:v>
                </c:pt>
                <c:pt idx="1685">
                  <c:v>27</c:v>
                </c:pt>
                <c:pt idx="1686">
                  <c:v>23</c:v>
                </c:pt>
                <c:pt idx="1687">
                  <c:v>33</c:v>
                </c:pt>
                <c:pt idx="1688">
                  <c:v>35</c:v>
                </c:pt>
                <c:pt idx="1689">
                  <c:v>28</c:v>
                </c:pt>
                <c:pt idx="1690">
                  <c:v>34</c:v>
                </c:pt>
                <c:pt idx="1691">
                  <c:v>18</c:v>
                </c:pt>
                <c:pt idx="1692">
                  <c:v>31</c:v>
                </c:pt>
                <c:pt idx="1693">
                  <c:v>36</c:v>
                </c:pt>
                <c:pt idx="1694">
                  <c:v>25</c:v>
                </c:pt>
                <c:pt idx="1695">
                  <c:v>33</c:v>
                </c:pt>
                <c:pt idx="1696">
                  <c:v>33</c:v>
                </c:pt>
                <c:pt idx="1697">
                  <c:v>21</c:v>
                </c:pt>
                <c:pt idx="1698">
                  <c:v>28</c:v>
                </c:pt>
                <c:pt idx="1699">
                  <c:v>28</c:v>
                </c:pt>
                <c:pt idx="1700">
                  <c:v>30</c:v>
                </c:pt>
                <c:pt idx="1701">
                  <c:v>26</c:v>
                </c:pt>
                <c:pt idx="1702">
                  <c:v>23</c:v>
                </c:pt>
                <c:pt idx="1703">
                  <c:v>34</c:v>
                </c:pt>
                <c:pt idx="1704">
                  <c:v>22</c:v>
                </c:pt>
                <c:pt idx="1705">
                  <c:v>24</c:v>
                </c:pt>
                <c:pt idx="1706">
                  <c:v>28</c:v>
                </c:pt>
                <c:pt idx="1707">
                  <c:v>29</c:v>
                </c:pt>
                <c:pt idx="1708">
                  <c:v>22</c:v>
                </c:pt>
                <c:pt idx="1709">
                  <c:v>28</c:v>
                </c:pt>
                <c:pt idx="1710">
                  <c:v>30</c:v>
                </c:pt>
                <c:pt idx="1711">
                  <c:v>20</c:v>
                </c:pt>
                <c:pt idx="1712">
                  <c:v>24</c:v>
                </c:pt>
                <c:pt idx="1713">
                  <c:v>25</c:v>
                </c:pt>
                <c:pt idx="1714">
                  <c:v>27</c:v>
                </c:pt>
                <c:pt idx="1715">
                  <c:v>27</c:v>
                </c:pt>
                <c:pt idx="1716">
                  <c:v>33</c:v>
                </c:pt>
                <c:pt idx="1717">
                  <c:v>27</c:v>
                </c:pt>
                <c:pt idx="1718">
                  <c:v>27</c:v>
                </c:pt>
                <c:pt idx="1719">
                  <c:v>27</c:v>
                </c:pt>
                <c:pt idx="1720">
                  <c:v>22</c:v>
                </c:pt>
                <c:pt idx="1721">
                  <c:v>27</c:v>
                </c:pt>
                <c:pt idx="1722">
                  <c:v>25</c:v>
                </c:pt>
                <c:pt idx="1723">
                  <c:v>30</c:v>
                </c:pt>
                <c:pt idx="1724">
                  <c:v>29</c:v>
                </c:pt>
                <c:pt idx="1725">
                  <c:v>25</c:v>
                </c:pt>
                <c:pt idx="1726">
                  <c:v>31</c:v>
                </c:pt>
                <c:pt idx="1727">
                  <c:v>29</c:v>
                </c:pt>
                <c:pt idx="1728">
                  <c:v>17</c:v>
                </c:pt>
                <c:pt idx="1729">
                  <c:v>20</c:v>
                </c:pt>
                <c:pt idx="1730">
                  <c:v>22</c:v>
                </c:pt>
                <c:pt idx="1731">
                  <c:v>30</c:v>
                </c:pt>
                <c:pt idx="1732">
                  <c:v>28</c:v>
                </c:pt>
                <c:pt idx="1733">
                  <c:v>20</c:v>
                </c:pt>
                <c:pt idx="1734">
                  <c:v>30</c:v>
                </c:pt>
                <c:pt idx="1735">
                  <c:v>25</c:v>
                </c:pt>
                <c:pt idx="1736">
                  <c:v>23</c:v>
                </c:pt>
                <c:pt idx="1737">
                  <c:v>31</c:v>
                </c:pt>
                <c:pt idx="1738">
                  <c:v>25</c:v>
                </c:pt>
                <c:pt idx="1739">
                  <c:v>26</c:v>
                </c:pt>
                <c:pt idx="1740">
                  <c:v>34</c:v>
                </c:pt>
                <c:pt idx="1741">
                  <c:v>30</c:v>
                </c:pt>
                <c:pt idx="1742">
                  <c:v>29</c:v>
                </c:pt>
                <c:pt idx="1743">
                  <c:v>16</c:v>
                </c:pt>
                <c:pt idx="1744">
                  <c:v>25</c:v>
                </c:pt>
                <c:pt idx="1745">
                  <c:v>27</c:v>
                </c:pt>
                <c:pt idx="1746">
                  <c:v>26</c:v>
                </c:pt>
                <c:pt idx="1747">
                  <c:v>23</c:v>
                </c:pt>
                <c:pt idx="1748">
                  <c:v>25</c:v>
                </c:pt>
                <c:pt idx="1749">
                  <c:v>21</c:v>
                </c:pt>
                <c:pt idx="1750">
                  <c:v>15</c:v>
                </c:pt>
                <c:pt idx="1751">
                  <c:v>27</c:v>
                </c:pt>
                <c:pt idx="1752">
                  <c:v>30</c:v>
                </c:pt>
                <c:pt idx="1753">
                  <c:v>28</c:v>
                </c:pt>
                <c:pt idx="1754">
                  <c:v>22</c:v>
                </c:pt>
                <c:pt idx="1755">
                  <c:v>28</c:v>
                </c:pt>
                <c:pt idx="1756">
                  <c:v>24</c:v>
                </c:pt>
                <c:pt idx="1757">
                  <c:v>21</c:v>
                </c:pt>
                <c:pt idx="1758">
                  <c:v>29</c:v>
                </c:pt>
                <c:pt idx="1759">
                  <c:v>31</c:v>
                </c:pt>
                <c:pt idx="1760">
                  <c:v>28</c:v>
                </c:pt>
                <c:pt idx="1761">
                  <c:v>21</c:v>
                </c:pt>
                <c:pt idx="1762">
                  <c:v>22</c:v>
                </c:pt>
                <c:pt idx="1763">
                  <c:v>26</c:v>
                </c:pt>
                <c:pt idx="1764">
                  <c:v>34</c:v>
                </c:pt>
                <c:pt idx="1765">
                  <c:v>33</c:v>
                </c:pt>
                <c:pt idx="1766">
                  <c:v>22</c:v>
                </c:pt>
                <c:pt idx="1767">
                  <c:v>28</c:v>
                </c:pt>
                <c:pt idx="1768">
                  <c:v>18</c:v>
                </c:pt>
                <c:pt idx="1769">
                  <c:v>23</c:v>
                </c:pt>
                <c:pt idx="1770">
                  <c:v>17</c:v>
                </c:pt>
                <c:pt idx="1771">
                  <c:v>25</c:v>
                </c:pt>
                <c:pt idx="1772">
                  <c:v>18</c:v>
                </c:pt>
                <c:pt idx="1773">
                  <c:v>27</c:v>
                </c:pt>
                <c:pt idx="1774">
                  <c:v>24</c:v>
                </c:pt>
                <c:pt idx="1775">
                  <c:v>18</c:v>
                </c:pt>
                <c:pt idx="1776">
                  <c:v>29</c:v>
                </c:pt>
                <c:pt idx="1777">
                  <c:v>31</c:v>
                </c:pt>
                <c:pt idx="1778">
                  <c:v>25</c:v>
                </c:pt>
                <c:pt idx="1779">
                  <c:v>23</c:v>
                </c:pt>
                <c:pt idx="1780">
                  <c:v>23</c:v>
                </c:pt>
                <c:pt idx="1781">
                  <c:v>18</c:v>
                </c:pt>
                <c:pt idx="1782">
                  <c:v>24</c:v>
                </c:pt>
                <c:pt idx="1783">
                  <c:v>28</c:v>
                </c:pt>
                <c:pt idx="1784">
                  <c:v>25</c:v>
                </c:pt>
                <c:pt idx="1785">
                  <c:v>22</c:v>
                </c:pt>
                <c:pt idx="1786">
                  <c:v>15</c:v>
                </c:pt>
                <c:pt idx="1787">
                  <c:v>21</c:v>
                </c:pt>
                <c:pt idx="1788">
                  <c:v>16</c:v>
                </c:pt>
                <c:pt idx="1789">
                  <c:v>29</c:v>
                </c:pt>
                <c:pt idx="1790">
                  <c:v>26</c:v>
                </c:pt>
                <c:pt idx="1791">
                  <c:v>33</c:v>
                </c:pt>
                <c:pt idx="1792">
                  <c:v>29</c:v>
                </c:pt>
                <c:pt idx="1793">
                  <c:v>29</c:v>
                </c:pt>
                <c:pt idx="1794">
                  <c:v>22</c:v>
                </c:pt>
                <c:pt idx="1795">
                  <c:v>17</c:v>
                </c:pt>
                <c:pt idx="1796">
                  <c:v>22</c:v>
                </c:pt>
                <c:pt idx="1797">
                  <c:v>15</c:v>
                </c:pt>
                <c:pt idx="1798">
                  <c:v>22</c:v>
                </c:pt>
                <c:pt idx="1799">
                  <c:v>32</c:v>
                </c:pt>
                <c:pt idx="1800">
                  <c:v>25</c:v>
                </c:pt>
                <c:pt idx="1801">
                  <c:v>26</c:v>
                </c:pt>
                <c:pt idx="1802">
                  <c:v>21</c:v>
                </c:pt>
                <c:pt idx="1803">
                  <c:v>24</c:v>
                </c:pt>
                <c:pt idx="1804">
                  <c:v>26</c:v>
                </c:pt>
                <c:pt idx="1805">
                  <c:v>27</c:v>
                </c:pt>
                <c:pt idx="1806">
                  <c:v>21</c:v>
                </c:pt>
                <c:pt idx="1807">
                  <c:v>32</c:v>
                </c:pt>
                <c:pt idx="1808">
                  <c:v>25</c:v>
                </c:pt>
                <c:pt idx="1809">
                  <c:v>14</c:v>
                </c:pt>
                <c:pt idx="1810">
                  <c:v>26</c:v>
                </c:pt>
                <c:pt idx="1811">
                  <c:v>32</c:v>
                </c:pt>
                <c:pt idx="1812">
                  <c:v>20</c:v>
                </c:pt>
                <c:pt idx="1813">
                  <c:v>21</c:v>
                </c:pt>
                <c:pt idx="1814">
                  <c:v>21</c:v>
                </c:pt>
                <c:pt idx="1815">
                  <c:v>23</c:v>
                </c:pt>
                <c:pt idx="1816">
                  <c:v>21</c:v>
                </c:pt>
                <c:pt idx="1817">
                  <c:v>22</c:v>
                </c:pt>
                <c:pt idx="1818">
                  <c:v>20</c:v>
                </c:pt>
                <c:pt idx="1819">
                  <c:v>24</c:v>
                </c:pt>
                <c:pt idx="1820">
                  <c:v>18</c:v>
                </c:pt>
                <c:pt idx="1821">
                  <c:v>27</c:v>
                </c:pt>
                <c:pt idx="1822">
                  <c:v>26</c:v>
                </c:pt>
                <c:pt idx="1823">
                  <c:v>22</c:v>
                </c:pt>
                <c:pt idx="1824">
                  <c:v>19</c:v>
                </c:pt>
                <c:pt idx="1825">
                  <c:v>17</c:v>
                </c:pt>
                <c:pt idx="1826">
                  <c:v>31</c:v>
                </c:pt>
                <c:pt idx="1827">
                  <c:v>29</c:v>
                </c:pt>
                <c:pt idx="1828">
                  <c:v>27</c:v>
                </c:pt>
                <c:pt idx="1829">
                  <c:v>34</c:v>
                </c:pt>
                <c:pt idx="1830">
                  <c:v>26</c:v>
                </c:pt>
                <c:pt idx="1831">
                  <c:v>22</c:v>
                </c:pt>
                <c:pt idx="1832">
                  <c:v>25</c:v>
                </c:pt>
                <c:pt idx="1833">
                  <c:v>27</c:v>
                </c:pt>
                <c:pt idx="1834">
                  <c:v>25</c:v>
                </c:pt>
                <c:pt idx="1835">
                  <c:v>24</c:v>
                </c:pt>
                <c:pt idx="1836">
                  <c:v>31</c:v>
                </c:pt>
                <c:pt idx="1837">
                  <c:v>26</c:v>
                </c:pt>
                <c:pt idx="1838">
                  <c:v>19</c:v>
                </c:pt>
                <c:pt idx="1839">
                  <c:v>25</c:v>
                </c:pt>
                <c:pt idx="1840">
                  <c:v>25</c:v>
                </c:pt>
                <c:pt idx="1841">
                  <c:v>25</c:v>
                </c:pt>
                <c:pt idx="1842">
                  <c:v>35</c:v>
                </c:pt>
                <c:pt idx="1843">
                  <c:v>17</c:v>
                </c:pt>
                <c:pt idx="1844">
                  <c:v>21</c:v>
                </c:pt>
                <c:pt idx="1845">
                  <c:v>40</c:v>
                </c:pt>
                <c:pt idx="1846">
                  <c:v>17</c:v>
                </c:pt>
                <c:pt idx="1847">
                  <c:v>20</c:v>
                </c:pt>
                <c:pt idx="1848">
                  <c:v>26</c:v>
                </c:pt>
                <c:pt idx="1849">
                  <c:v>24</c:v>
                </c:pt>
                <c:pt idx="1850">
                  <c:v>30</c:v>
                </c:pt>
                <c:pt idx="1851">
                  <c:v>26</c:v>
                </c:pt>
                <c:pt idx="1852">
                  <c:v>26</c:v>
                </c:pt>
                <c:pt idx="1853">
                  <c:v>22</c:v>
                </c:pt>
                <c:pt idx="1854">
                  <c:v>32</c:v>
                </c:pt>
                <c:pt idx="1855">
                  <c:v>24</c:v>
                </c:pt>
                <c:pt idx="1856">
                  <c:v>23</c:v>
                </c:pt>
                <c:pt idx="1857">
                  <c:v>25</c:v>
                </c:pt>
                <c:pt idx="1858">
                  <c:v>27</c:v>
                </c:pt>
                <c:pt idx="1859">
                  <c:v>23</c:v>
                </c:pt>
                <c:pt idx="1860">
                  <c:v>19</c:v>
                </c:pt>
                <c:pt idx="1861">
                  <c:v>22</c:v>
                </c:pt>
                <c:pt idx="1862">
                  <c:v>19</c:v>
                </c:pt>
                <c:pt idx="1863">
                  <c:v>26</c:v>
                </c:pt>
                <c:pt idx="1864">
                  <c:v>19</c:v>
                </c:pt>
                <c:pt idx="1865">
                  <c:v>33</c:v>
                </c:pt>
                <c:pt idx="1866">
                  <c:v>22</c:v>
                </c:pt>
                <c:pt idx="1867">
                  <c:v>23</c:v>
                </c:pt>
                <c:pt idx="1868">
                  <c:v>18</c:v>
                </c:pt>
                <c:pt idx="1869">
                  <c:v>28</c:v>
                </c:pt>
                <c:pt idx="1870">
                  <c:v>24</c:v>
                </c:pt>
                <c:pt idx="1871">
                  <c:v>27</c:v>
                </c:pt>
                <c:pt idx="1872">
                  <c:v>22</c:v>
                </c:pt>
                <c:pt idx="1873">
                  <c:v>26</c:v>
                </c:pt>
                <c:pt idx="1874">
                  <c:v>33</c:v>
                </c:pt>
                <c:pt idx="1875">
                  <c:v>25</c:v>
                </c:pt>
                <c:pt idx="1876">
                  <c:v>24</c:v>
                </c:pt>
                <c:pt idx="1877">
                  <c:v>24</c:v>
                </c:pt>
                <c:pt idx="1878">
                  <c:v>22</c:v>
                </c:pt>
                <c:pt idx="1879">
                  <c:v>31</c:v>
                </c:pt>
                <c:pt idx="1880">
                  <c:v>29</c:v>
                </c:pt>
                <c:pt idx="1881">
                  <c:v>28</c:v>
                </c:pt>
                <c:pt idx="1882">
                  <c:v>27</c:v>
                </c:pt>
                <c:pt idx="1883">
                  <c:v>24</c:v>
                </c:pt>
                <c:pt idx="1884">
                  <c:v>30</c:v>
                </c:pt>
                <c:pt idx="1885">
                  <c:v>33</c:v>
                </c:pt>
                <c:pt idx="1886">
                  <c:v>24</c:v>
                </c:pt>
                <c:pt idx="1887">
                  <c:v>21</c:v>
                </c:pt>
                <c:pt idx="1888">
                  <c:v>20</c:v>
                </c:pt>
                <c:pt idx="1889">
                  <c:v>26</c:v>
                </c:pt>
                <c:pt idx="1890">
                  <c:v>24</c:v>
                </c:pt>
                <c:pt idx="1891">
                  <c:v>20</c:v>
                </c:pt>
                <c:pt idx="1892">
                  <c:v>33</c:v>
                </c:pt>
                <c:pt idx="1893">
                  <c:v>25</c:v>
                </c:pt>
                <c:pt idx="1894">
                  <c:v>27</c:v>
                </c:pt>
                <c:pt idx="1895">
                  <c:v>28</c:v>
                </c:pt>
                <c:pt idx="1896">
                  <c:v>35</c:v>
                </c:pt>
                <c:pt idx="1897">
                  <c:v>33</c:v>
                </c:pt>
                <c:pt idx="1898">
                  <c:v>23</c:v>
                </c:pt>
                <c:pt idx="1899">
                  <c:v>19</c:v>
                </c:pt>
                <c:pt idx="1900">
                  <c:v>23</c:v>
                </c:pt>
                <c:pt idx="1901">
                  <c:v>19</c:v>
                </c:pt>
                <c:pt idx="1902">
                  <c:v>19</c:v>
                </c:pt>
                <c:pt idx="1903">
                  <c:v>26</c:v>
                </c:pt>
                <c:pt idx="1904">
                  <c:v>23</c:v>
                </c:pt>
                <c:pt idx="1905">
                  <c:v>24</c:v>
                </c:pt>
                <c:pt idx="1906">
                  <c:v>24</c:v>
                </c:pt>
                <c:pt idx="1907">
                  <c:v>19</c:v>
                </c:pt>
                <c:pt idx="1908">
                  <c:v>23</c:v>
                </c:pt>
                <c:pt idx="1909">
                  <c:v>32</c:v>
                </c:pt>
                <c:pt idx="1910">
                  <c:v>26</c:v>
                </c:pt>
                <c:pt idx="1911">
                  <c:v>18</c:v>
                </c:pt>
                <c:pt idx="1912">
                  <c:v>27</c:v>
                </c:pt>
                <c:pt idx="1913">
                  <c:v>13</c:v>
                </c:pt>
                <c:pt idx="1914">
                  <c:v>24</c:v>
                </c:pt>
                <c:pt idx="1915">
                  <c:v>29</c:v>
                </c:pt>
                <c:pt idx="1916">
                  <c:v>25</c:v>
                </c:pt>
                <c:pt idx="1917">
                  <c:v>18</c:v>
                </c:pt>
                <c:pt idx="1918">
                  <c:v>23</c:v>
                </c:pt>
                <c:pt idx="1919">
                  <c:v>20</c:v>
                </c:pt>
                <c:pt idx="1920">
                  <c:v>20</c:v>
                </c:pt>
                <c:pt idx="1921">
                  <c:v>20</c:v>
                </c:pt>
                <c:pt idx="1922">
                  <c:v>18</c:v>
                </c:pt>
                <c:pt idx="1923">
                  <c:v>30</c:v>
                </c:pt>
                <c:pt idx="1924">
                  <c:v>23</c:v>
                </c:pt>
                <c:pt idx="1925">
                  <c:v>23</c:v>
                </c:pt>
                <c:pt idx="1926">
                  <c:v>21</c:v>
                </c:pt>
                <c:pt idx="1927">
                  <c:v>22</c:v>
                </c:pt>
                <c:pt idx="1928">
                  <c:v>27</c:v>
                </c:pt>
                <c:pt idx="1929">
                  <c:v>23</c:v>
                </c:pt>
                <c:pt idx="1930">
                  <c:v>21</c:v>
                </c:pt>
                <c:pt idx="1931">
                  <c:v>24</c:v>
                </c:pt>
                <c:pt idx="1932">
                  <c:v>18</c:v>
                </c:pt>
                <c:pt idx="1933">
                  <c:v>31</c:v>
                </c:pt>
                <c:pt idx="1934">
                  <c:v>22</c:v>
                </c:pt>
                <c:pt idx="1935">
                  <c:v>26</c:v>
                </c:pt>
                <c:pt idx="1936">
                  <c:v>34</c:v>
                </c:pt>
                <c:pt idx="1937">
                  <c:v>28</c:v>
                </c:pt>
                <c:pt idx="1938">
                  <c:v>24</c:v>
                </c:pt>
                <c:pt idx="1939">
                  <c:v>22</c:v>
                </c:pt>
                <c:pt idx="1940">
                  <c:v>29</c:v>
                </c:pt>
                <c:pt idx="1941">
                  <c:v>26</c:v>
                </c:pt>
                <c:pt idx="1942">
                  <c:v>16</c:v>
                </c:pt>
                <c:pt idx="1943">
                  <c:v>18</c:v>
                </c:pt>
                <c:pt idx="1944">
                  <c:v>18</c:v>
                </c:pt>
                <c:pt idx="1945">
                  <c:v>23</c:v>
                </c:pt>
                <c:pt idx="1946">
                  <c:v>20</c:v>
                </c:pt>
                <c:pt idx="1947">
                  <c:v>31</c:v>
                </c:pt>
                <c:pt idx="1948">
                  <c:v>15</c:v>
                </c:pt>
                <c:pt idx="1949">
                  <c:v>21</c:v>
                </c:pt>
                <c:pt idx="1950">
                  <c:v>22</c:v>
                </c:pt>
                <c:pt idx="1951">
                  <c:v>19</c:v>
                </c:pt>
                <c:pt idx="1952">
                  <c:v>17</c:v>
                </c:pt>
                <c:pt idx="1953">
                  <c:v>14</c:v>
                </c:pt>
                <c:pt idx="1954">
                  <c:v>21</c:v>
                </c:pt>
                <c:pt idx="1955">
                  <c:v>19</c:v>
                </c:pt>
                <c:pt idx="1956">
                  <c:v>23</c:v>
                </c:pt>
                <c:pt idx="1957">
                  <c:v>28</c:v>
                </c:pt>
                <c:pt idx="1958">
                  <c:v>11</c:v>
                </c:pt>
                <c:pt idx="1959">
                  <c:v>15</c:v>
                </c:pt>
                <c:pt idx="1960">
                  <c:v>27</c:v>
                </c:pt>
                <c:pt idx="1961">
                  <c:v>25</c:v>
                </c:pt>
                <c:pt idx="1962">
                  <c:v>24</c:v>
                </c:pt>
                <c:pt idx="1963">
                  <c:v>22</c:v>
                </c:pt>
                <c:pt idx="1964">
                  <c:v>19</c:v>
                </c:pt>
                <c:pt idx="1965">
                  <c:v>18</c:v>
                </c:pt>
                <c:pt idx="1966">
                  <c:v>18</c:v>
                </c:pt>
                <c:pt idx="1967">
                  <c:v>30</c:v>
                </c:pt>
                <c:pt idx="1968">
                  <c:v>26</c:v>
                </c:pt>
                <c:pt idx="1969">
                  <c:v>22</c:v>
                </c:pt>
                <c:pt idx="1970">
                  <c:v>24</c:v>
                </c:pt>
                <c:pt idx="1971">
                  <c:v>24</c:v>
                </c:pt>
                <c:pt idx="1972">
                  <c:v>16</c:v>
                </c:pt>
                <c:pt idx="1973">
                  <c:v>26</c:v>
                </c:pt>
                <c:pt idx="1974">
                  <c:v>22</c:v>
                </c:pt>
                <c:pt idx="1975">
                  <c:v>24</c:v>
                </c:pt>
                <c:pt idx="1976">
                  <c:v>24</c:v>
                </c:pt>
                <c:pt idx="1977">
                  <c:v>21</c:v>
                </c:pt>
                <c:pt idx="1978">
                  <c:v>24</c:v>
                </c:pt>
                <c:pt idx="1979">
                  <c:v>30</c:v>
                </c:pt>
                <c:pt idx="1980">
                  <c:v>28</c:v>
                </c:pt>
                <c:pt idx="1981">
                  <c:v>18</c:v>
                </c:pt>
                <c:pt idx="1982">
                  <c:v>22</c:v>
                </c:pt>
                <c:pt idx="1983">
                  <c:v>23</c:v>
                </c:pt>
                <c:pt idx="1984">
                  <c:v>21</c:v>
                </c:pt>
                <c:pt idx="1985">
                  <c:v>20</c:v>
                </c:pt>
                <c:pt idx="1986">
                  <c:v>20</c:v>
                </c:pt>
                <c:pt idx="1987">
                  <c:v>23</c:v>
                </c:pt>
                <c:pt idx="1988">
                  <c:v>25</c:v>
                </c:pt>
                <c:pt idx="1989">
                  <c:v>17</c:v>
                </c:pt>
                <c:pt idx="1990">
                  <c:v>24</c:v>
                </c:pt>
                <c:pt idx="1991">
                  <c:v>25</c:v>
                </c:pt>
                <c:pt idx="1992">
                  <c:v>25</c:v>
                </c:pt>
                <c:pt idx="1993">
                  <c:v>16</c:v>
                </c:pt>
                <c:pt idx="1994">
                  <c:v>20</c:v>
                </c:pt>
                <c:pt idx="1995">
                  <c:v>31</c:v>
                </c:pt>
                <c:pt idx="1996">
                  <c:v>23</c:v>
                </c:pt>
                <c:pt idx="1997">
                  <c:v>15</c:v>
                </c:pt>
                <c:pt idx="1998">
                  <c:v>31</c:v>
                </c:pt>
                <c:pt idx="1999">
                  <c:v>23</c:v>
                </c:pt>
                <c:pt idx="2000">
                  <c:v>20</c:v>
                </c:pt>
                <c:pt idx="2001">
                  <c:v>15</c:v>
                </c:pt>
                <c:pt idx="2002">
                  <c:v>19</c:v>
                </c:pt>
                <c:pt idx="2003">
                  <c:v>18</c:v>
                </c:pt>
                <c:pt idx="2004">
                  <c:v>19</c:v>
                </c:pt>
                <c:pt idx="2005">
                  <c:v>12</c:v>
                </c:pt>
                <c:pt idx="2006">
                  <c:v>24</c:v>
                </c:pt>
                <c:pt idx="2007">
                  <c:v>24</c:v>
                </c:pt>
                <c:pt idx="2008">
                  <c:v>13</c:v>
                </c:pt>
                <c:pt idx="2009">
                  <c:v>14</c:v>
                </c:pt>
                <c:pt idx="2010">
                  <c:v>14</c:v>
                </c:pt>
                <c:pt idx="2011">
                  <c:v>19</c:v>
                </c:pt>
                <c:pt idx="2012">
                  <c:v>30</c:v>
                </c:pt>
                <c:pt idx="2013">
                  <c:v>22</c:v>
                </c:pt>
                <c:pt idx="2014">
                  <c:v>29</c:v>
                </c:pt>
                <c:pt idx="2015">
                  <c:v>24</c:v>
                </c:pt>
                <c:pt idx="2016">
                  <c:v>20</c:v>
                </c:pt>
                <c:pt idx="2017">
                  <c:v>18</c:v>
                </c:pt>
                <c:pt idx="2018">
                  <c:v>22</c:v>
                </c:pt>
                <c:pt idx="2019">
                  <c:v>17</c:v>
                </c:pt>
                <c:pt idx="2020">
                  <c:v>20</c:v>
                </c:pt>
                <c:pt idx="2021">
                  <c:v>24</c:v>
                </c:pt>
                <c:pt idx="2022">
                  <c:v>24</c:v>
                </c:pt>
                <c:pt idx="2023">
                  <c:v>25</c:v>
                </c:pt>
                <c:pt idx="2024">
                  <c:v>30</c:v>
                </c:pt>
                <c:pt idx="2025">
                  <c:v>11</c:v>
                </c:pt>
                <c:pt idx="2026">
                  <c:v>24</c:v>
                </c:pt>
                <c:pt idx="2027">
                  <c:v>22</c:v>
                </c:pt>
                <c:pt idx="2028">
                  <c:v>30</c:v>
                </c:pt>
                <c:pt idx="2029">
                  <c:v>19</c:v>
                </c:pt>
                <c:pt idx="2030">
                  <c:v>18</c:v>
                </c:pt>
                <c:pt idx="2031">
                  <c:v>13</c:v>
                </c:pt>
                <c:pt idx="2032">
                  <c:v>19</c:v>
                </c:pt>
                <c:pt idx="2033">
                  <c:v>18</c:v>
                </c:pt>
                <c:pt idx="2034">
                  <c:v>16</c:v>
                </c:pt>
                <c:pt idx="2035">
                  <c:v>22</c:v>
                </c:pt>
                <c:pt idx="2036">
                  <c:v>24</c:v>
                </c:pt>
                <c:pt idx="2037">
                  <c:v>28</c:v>
                </c:pt>
                <c:pt idx="2038">
                  <c:v>22</c:v>
                </c:pt>
                <c:pt idx="2039">
                  <c:v>15</c:v>
                </c:pt>
                <c:pt idx="2040">
                  <c:v>19</c:v>
                </c:pt>
                <c:pt idx="2041">
                  <c:v>13</c:v>
                </c:pt>
                <c:pt idx="2042">
                  <c:v>17</c:v>
                </c:pt>
                <c:pt idx="2043">
                  <c:v>16</c:v>
                </c:pt>
                <c:pt idx="2044">
                  <c:v>24</c:v>
                </c:pt>
                <c:pt idx="2045">
                  <c:v>21</c:v>
                </c:pt>
                <c:pt idx="2046">
                  <c:v>19</c:v>
                </c:pt>
                <c:pt idx="2047">
                  <c:v>20</c:v>
                </c:pt>
                <c:pt idx="2048">
                  <c:v>24</c:v>
                </c:pt>
                <c:pt idx="2049">
                  <c:v>18</c:v>
                </c:pt>
                <c:pt idx="2050">
                  <c:v>26</c:v>
                </c:pt>
                <c:pt idx="2051">
                  <c:v>18</c:v>
                </c:pt>
                <c:pt idx="2052">
                  <c:v>26</c:v>
                </c:pt>
                <c:pt idx="2053">
                  <c:v>22</c:v>
                </c:pt>
                <c:pt idx="2054">
                  <c:v>19</c:v>
                </c:pt>
                <c:pt idx="2055">
                  <c:v>21</c:v>
                </c:pt>
                <c:pt idx="2056">
                  <c:v>18</c:v>
                </c:pt>
                <c:pt idx="2057">
                  <c:v>19</c:v>
                </c:pt>
                <c:pt idx="2058">
                  <c:v>15</c:v>
                </c:pt>
                <c:pt idx="2059">
                  <c:v>20</c:v>
                </c:pt>
                <c:pt idx="2060">
                  <c:v>21</c:v>
                </c:pt>
                <c:pt idx="2061">
                  <c:v>23</c:v>
                </c:pt>
                <c:pt idx="2062">
                  <c:v>26</c:v>
                </c:pt>
                <c:pt idx="2063">
                  <c:v>27</c:v>
                </c:pt>
                <c:pt idx="2064">
                  <c:v>20</c:v>
                </c:pt>
                <c:pt idx="2065">
                  <c:v>23</c:v>
                </c:pt>
                <c:pt idx="2066">
                  <c:v>18</c:v>
                </c:pt>
                <c:pt idx="2067">
                  <c:v>24</c:v>
                </c:pt>
                <c:pt idx="2068">
                  <c:v>23</c:v>
                </c:pt>
                <c:pt idx="2069">
                  <c:v>24</c:v>
                </c:pt>
                <c:pt idx="2070">
                  <c:v>17</c:v>
                </c:pt>
                <c:pt idx="2071">
                  <c:v>18</c:v>
                </c:pt>
                <c:pt idx="2072">
                  <c:v>17</c:v>
                </c:pt>
                <c:pt idx="2073">
                  <c:v>16</c:v>
                </c:pt>
                <c:pt idx="2074">
                  <c:v>21</c:v>
                </c:pt>
                <c:pt idx="2075">
                  <c:v>27</c:v>
                </c:pt>
                <c:pt idx="2076">
                  <c:v>23</c:v>
                </c:pt>
                <c:pt idx="2077">
                  <c:v>18</c:v>
                </c:pt>
                <c:pt idx="2078">
                  <c:v>19</c:v>
                </c:pt>
                <c:pt idx="2079">
                  <c:v>19</c:v>
                </c:pt>
                <c:pt idx="2080">
                  <c:v>19</c:v>
                </c:pt>
                <c:pt idx="2081">
                  <c:v>17</c:v>
                </c:pt>
                <c:pt idx="2082">
                  <c:v>16</c:v>
                </c:pt>
                <c:pt idx="2083">
                  <c:v>25</c:v>
                </c:pt>
                <c:pt idx="2084">
                  <c:v>19</c:v>
                </c:pt>
                <c:pt idx="2085">
                  <c:v>19</c:v>
                </c:pt>
                <c:pt idx="2086">
                  <c:v>16</c:v>
                </c:pt>
                <c:pt idx="2087">
                  <c:v>16</c:v>
                </c:pt>
                <c:pt idx="2088">
                  <c:v>22</c:v>
                </c:pt>
                <c:pt idx="2089">
                  <c:v>24</c:v>
                </c:pt>
                <c:pt idx="2090">
                  <c:v>20</c:v>
                </c:pt>
                <c:pt idx="2091">
                  <c:v>15</c:v>
                </c:pt>
                <c:pt idx="2092">
                  <c:v>17</c:v>
                </c:pt>
                <c:pt idx="2093">
                  <c:v>21</c:v>
                </c:pt>
                <c:pt idx="2094">
                  <c:v>18</c:v>
                </c:pt>
                <c:pt idx="2095">
                  <c:v>24</c:v>
                </c:pt>
                <c:pt idx="2096">
                  <c:v>23</c:v>
                </c:pt>
                <c:pt idx="2097">
                  <c:v>25</c:v>
                </c:pt>
                <c:pt idx="2098">
                  <c:v>21</c:v>
                </c:pt>
                <c:pt idx="2099">
                  <c:v>28</c:v>
                </c:pt>
                <c:pt idx="2100">
                  <c:v>18</c:v>
                </c:pt>
                <c:pt idx="2101">
                  <c:v>20</c:v>
                </c:pt>
                <c:pt idx="2102">
                  <c:v>16</c:v>
                </c:pt>
                <c:pt idx="2103">
                  <c:v>24</c:v>
                </c:pt>
                <c:pt idx="2104">
                  <c:v>17</c:v>
                </c:pt>
                <c:pt idx="2105">
                  <c:v>21</c:v>
                </c:pt>
                <c:pt idx="2106">
                  <c:v>22</c:v>
                </c:pt>
                <c:pt idx="2107">
                  <c:v>19</c:v>
                </c:pt>
                <c:pt idx="2108">
                  <c:v>19</c:v>
                </c:pt>
                <c:pt idx="2109">
                  <c:v>26</c:v>
                </c:pt>
                <c:pt idx="2110">
                  <c:v>21</c:v>
                </c:pt>
                <c:pt idx="2111">
                  <c:v>22</c:v>
                </c:pt>
                <c:pt idx="2112">
                  <c:v>27</c:v>
                </c:pt>
                <c:pt idx="2113">
                  <c:v>22</c:v>
                </c:pt>
                <c:pt idx="2114">
                  <c:v>18</c:v>
                </c:pt>
                <c:pt idx="2115">
                  <c:v>31</c:v>
                </c:pt>
                <c:pt idx="2116">
                  <c:v>22</c:v>
                </c:pt>
                <c:pt idx="2117">
                  <c:v>14</c:v>
                </c:pt>
                <c:pt idx="2118">
                  <c:v>26</c:v>
                </c:pt>
                <c:pt idx="2119">
                  <c:v>21</c:v>
                </c:pt>
                <c:pt idx="2120">
                  <c:v>20</c:v>
                </c:pt>
                <c:pt idx="2121">
                  <c:v>23</c:v>
                </c:pt>
                <c:pt idx="2122">
                  <c:v>27</c:v>
                </c:pt>
                <c:pt idx="2123">
                  <c:v>28</c:v>
                </c:pt>
                <c:pt idx="2124">
                  <c:v>28</c:v>
                </c:pt>
                <c:pt idx="2125">
                  <c:v>23</c:v>
                </c:pt>
                <c:pt idx="2126">
                  <c:v>25</c:v>
                </c:pt>
                <c:pt idx="2127">
                  <c:v>11</c:v>
                </c:pt>
                <c:pt idx="2128">
                  <c:v>11</c:v>
                </c:pt>
                <c:pt idx="2129">
                  <c:v>25</c:v>
                </c:pt>
                <c:pt idx="2130">
                  <c:v>19</c:v>
                </c:pt>
                <c:pt idx="2131">
                  <c:v>18</c:v>
                </c:pt>
                <c:pt idx="2132">
                  <c:v>26</c:v>
                </c:pt>
                <c:pt idx="2133">
                  <c:v>24</c:v>
                </c:pt>
                <c:pt idx="2134">
                  <c:v>14</c:v>
                </c:pt>
                <c:pt idx="2135">
                  <c:v>22</c:v>
                </c:pt>
                <c:pt idx="2136">
                  <c:v>22</c:v>
                </c:pt>
                <c:pt idx="2137">
                  <c:v>19</c:v>
                </c:pt>
                <c:pt idx="2138">
                  <c:v>16</c:v>
                </c:pt>
                <c:pt idx="2139">
                  <c:v>13</c:v>
                </c:pt>
                <c:pt idx="2140">
                  <c:v>21</c:v>
                </c:pt>
                <c:pt idx="2141">
                  <c:v>21</c:v>
                </c:pt>
                <c:pt idx="2142">
                  <c:v>26</c:v>
                </c:pt>
                <c:pt idx="2143">
                  <c:v>20</c:v>
                </c:pt>
                <c:pt idx="2144">
                  <c:v>24</c:v>
                </c:pt>
                <c:pt idx="2145">
                  <c:v>27</c:v>
                </c:pt>
                <c:pt idx="2146">
                  <c:v>15</c:v>
                </c:pt>
                <c:pt idx="2147">
                  <c:v>19</c:v>
                </c:pt>
                <c:pt idx="2148">
                  <c:v>20</c:v>
                </c:pt>
                <c:pt idx="2149">
                  <c:v>19</c:v>
                </c:pt>
                <c:pt idx="2150">
                  <c:v>24</c:v>
                </c:pt>
                <c:pt idx="2151">
                  <c:v>13</c:v>
                </c:pt>
                <c:pt idx="2152">
                  <c:v>17</c:v>
                </c:pt>
                <c:pt idx="2153">
                  <c:v>21</c:v>
                </c:pt>
                <c:pt idx="2154">
                  <c:v>21</c:v>
                </c:pt>
                <c:pt idx="2155">
                  <c:v>19</c:v>
                </c:pt>
                <c:pt idx="2156">
                  <c:v>18</c:v>
                </c:pt>
                <c:pt idx="2157">
                  <c:v>14</c:v>
                </c:pt>
                <c:pt idx="2158">
                  <c:v>15</c:v>
                </c:pt>
                <c:pt idx="2159">
                  <c:v>18</c:v>
                </c:pt>
                <c:pt idx="2160">
                  <c:v>21</c:v>
                </c:pt>
                <c:pt idx="2161">
                  <c:v>22</c:v>
                </c:pt>
                <c:pt idx="2162">
                  <c:v>11</c:v>
                </c:pt>
                <c:pt idx="2163">
                  <c:v>12</c:v>
                </c:pt>
                <c:pt idx="2164">
                  <c:v>21</c:v>
                </c:pt>
                <c:pt idx="2165">
                  <c:v>20</c:v>
                </c:pt>
                <c:pt idx="2166">
                  <c:v>20</c:v>
                </c:pt>
                <c:pt idx="2167">
                  <c:v>18</c:v>
                </c:pt>
                <c:pt idx="2168">
                  <c:v>18</c:v>
                </c:pt>
                <c:pt idx="2169">
                  <c:v>15</c:v>
                </c:pt>
                <c:pt idx="2170">
                  <c:v>15</c:v>
                </c:pt>
                <c:pt idx="2171">
                  <c:v>19</c:v>
                </c:pt>
                <c:pt idx="2172">
                  <c:v>17</c:v>
                </c:pt>
                <c:pt idx="2173">
                  <c:v>24</c:v>
                </c:pt>
                <c:pt idx="2174">
                  <c:v>20</c:v>
                </c:pt>
                <c:pt idx="2175">
                  <c:v>16</c:v>
                </c:pt>
                <c:pt idx="2176">
                  <c:v>18</c:v>
                </c:pt>
                <c:pt idx="2177">
                  <c:v>13</c:v>
                </c:pt>
                <c:pt idx="2178">
                  <c:v>14</c:v>
                </c:pt>
                <c:pt idx="2179">
                  <c:v>12</c:v>
                </c:pt>
                <c:pt idx="2180">
                  <c:v>15</c:v>
                </c:pt>
                <c:pt idx="2181">
                  <c:v>28</c:v>
                </c:pt>
                <c:pt idx="2182">
                  <c:v>23</c:v>
                </c:pt>
                <c:pt idx="2183">
                  <c:v>23</c:v>
                </c:pt>
                <c:pt idx="2184">
                  <c:v>21</c:v>
                </c:pt>
                <c:pt idx="2185">
                  <c:v>20</c:v>
                </c:pt>
                <c:pt idx="2186">
                  <c:v>16</c:v>
                </c:pt>
                <c:pt idx="2187">
                  <c:v>17</c:v>
                </c:pt>
                <c:pt idx="2188">
                  <c:v>23</c:v>
                </c:pt>
                <c:pt idx="2189">
                  <c:v>23</c:v>
                </c:pt>
                <c:pt idx="2190">
                  <c:v>18</c:v>
                </c:pt>
                <c:pt idx="2191">
                  <c:v>20</c:v>
                </c:pt>
                <c:pt idx="2192">
                  <c:v>15</c:v>
                </c:pt>
                <c:pt idx="2193">
                  <c:v>22</c:v>
                </c:pt>
                <c:pt idx="2194">
                  <c:v>18</c:v>
                </c:pt>
                <c:pt idx="2195">
                  <c:v>13</c:v>
                </c:pt>
                <c:pt idx="2196">
                  <c:v>16</c:v>
                </c:pt>
                <c:pt idx="2197">
                  <c:v>19</c:v>
                </c:pt>
                <c:pt idx="2198">
                  <c:v>22</c:v>
                </c:pt>
                <c:pt idx="2199">
                  <c:v>22</c:v>
                </c:pt>
                <c:pt idx="2200">
                  <c:v>15</c:v>
                </c:pt>
                <c:pt idx="2201">
                  <c:v>25</c:v>
                </c:pt>
                <c:pt idx="2202">
                  <c:v>16</c:v>
                </c:pt>
                <c:pt idx="2203">
                  <c:v>9</c:v>
                </c:pt>
                <c:pt idx="2204">
                  <c:v>24</c:v>
                </c:pt>
                <c:pt idx="2205">
                  <c:v>13</c:v>
                </c:pt>
                <c:pt idx="2206">
                  <c:v>22</c:v>
                </c:pt>
                <c:pt idx="2207">
                  <c:v>12</c:v>
                </c:pt>
                <c:pt idx="2208">
                  <c:v>15</c:v>
                </c:pt>
                <c:pt idx="2209">
                  <c:v>17</c:v>
                </c:pt>
                <c:pt idx="2210">
                  <c:v>21</c:v>
                </c:pt>
                <c:pt idx="2211">
                  <c:v>11</c:v>
                </c:pt>
                <c:pt idx="2212">
                  <c:v>20</c:v>
                </c:pt>
                <c:pt idx="2213">
                  <c:v>20</c:v>
                </c:pt>
                <c:pt idx="2214">
                  <c:v>22</c:v>
                </c:pt>
                <c:pt idx="2215">
                  <c:v>19</c:v>
                </c:pt>
                <c:pt idx="2216">
                  <c:v>15</c:v>
                </c:pt>
                <c:pt idx="2217">
                  <c:v>12</c:v>
                </c:pt>
                <c:pt idx="2218">
                  <c:v>17</c:v>
                </c:pt>
                <c:pt idx="2219">
                  <c:v>24</c:v>
                </c:pt>
                <c:pt idx="2220">
                  <c:v>18</c:v>
                </c:pt>
                <c:pt idx="2221">
                  <c:v>26</c:v>
                </c:pt>
                <c:pt idx="2222">
                  <c:v>16</c:v>
                </c:pt>
                <c:pt idx="2223">
                  <c:v>23</c:v>
                </c:pt>
                <c:pt idx="2224">
                  <c:v>22</c:v>
                </c:pt>
                <c:pt idx="2225">
                  <c:v>22</c:v>
                </c:pt>
                <c:pt idx="2226">
                  <c:v>17</c:v>
                </c:pt>
                <c:pt idx="2227">
                  <c:v>18</c:v>
                </c:pt>
                <c:pt idx="2228">
                  <c:v>13</c:v>
                </c:pt>
                <c:pt idx="2229">
                  <c:v>23</c:v>
                </c:pt>
                <c:pt idx="2230">
                  <c:v>19</c:v>
                </c:pt>
                <c:pt idx="2231">
                  <c:v>22</c:v>
                </c:pt>
                <c:pt idx="2232">
                  <c:v>21</c:v>
                </c:pt>
                <c:pt idx="2233">
                  <c:v>24</c:v>
                </c:pt>
                <c:pt idx="2234">
                  <c:v>12</c:v>
                </c:pt>
                <c:pt idx="2235">
                  <c:v>25</c:v>
                </c:pt>
                <c:pt idx="2236">
                  <c:v>22</c:v>
                </c:pt>
                <c:pt idx="2237">
                  <c:v>15</c:v>
                </c:pt>
                <c:pt idx="2238">
                  <c:v>17</c:v>
                </c:pt>
                <c:pt idx="2239">
                  <c:v>16</c:v>
                </c:pt>
                <c:pt idx="2240">
                  <c:v>20</c:v>
                </c:pt>
                <c:pt idx="2241">
                  <c:v>15</c:v>
                </c:pt>
                <c:pt idx="2242">
                  <c:v>21</c:v>
                </c:pt>
                <c:pt idx="2243">
                  <c:v>17</c:v>
                </c:pt>
                <c:pt idx="2244">
                  <c:v>17</c:v>
                </c:pt>
                <c:pt idx="2245">
                  <c:v>17</c:v>
                </c:pt>
                <c:pt idx="2246">
                  <c:v>14</c:v>
                </c:pt>
                <c:pt idx="2247">
                  <c:v>16</c:v>
                </c:pt>
                <c:pt idx="2248">
                  <c:v>21</c:v>
                </c:pt>
                <c:pt idx="2249">
                  <c:v>21</c:v>
                </c:pt>
                <c:pt idx="2250">
                  <c:v>18</c:v>
                </c:pt>
                <c:pt idx="2251">
                  <c:v>18</c:v>
                </c:pt>
                <c:pt idx="2252">
                  <c:v>19</c:v>
                </c:pt>
                <c:pt idx="2253">
                  <c:v>18</c:v>
                </c:pt>
                <c:pt idx="2254">
                  <c:v>16</c:v>
                </c:pt>
                <c:pt idx="2255">
                  <c:v>23</c:v>
                </c:pt>
                <c:pt idx="2256">
                  <c:v>22</c:v>
                </c:pt>
                <c:pt idx="2257">
                  <c:v>25</c:v>
                </c:pt>
                <c:pt idx="2258">
                  <c:v>20</c:v>
                </c:pt>
                <c:pt idx="2259">
                  <c:v>14</c:v>
                </c:pt>
                <c:pt idx="2260">
                  <c:v>19</c:v>
                </c:pt>
                <c:pt idx="2261">
                  <c:v>22</c:v>
                </c:pt>
                <c:pt idx="2262">
                  <c:v>21</c:v>
                </c:pt>
                <c:pt idx="2263">
                  <c:v>12</c:v>
                </c:pt>
                <c:pt idx="2264">
                  <c:v>14</c:v>
                </c:pt>
                <c:pt idx="2265">
                  <c:v>20</c:v>
                </c:pt>
                <c:pt idx="2266">
                  <c:v>16</c:v>
                </c:pt>
                <c:pt idx="2267">
                  <c:v>15</c:v>
                </c:pt>
                <c:pt idx="2268">
                  <c:v>18</c:v>
                </c:pt>
                <c:pt idx="2269">
                  <c:v>18</c:v>
                </c:pt>
                <c:pt idx="2270">
                  <c:v>11</c:v>
                </c:pt>
                <c:pt idx="2271">
                  <c:v>11</c:v>
                </c:pt>
                <c:pt idx="2272">
                  <c:v>22</c:v>
                </c:pt>
                <c:pt idx="2273">
                  <c:v>14</c:v>
                </c:pt>
                <c:pt idx="2274">
                  <c:v>21</c:v>
                </c:pt>
                <c:pt idx="2275">
                  <c:v>19</c:v>
                </c:pt>
                <c:pt idx="2276">
                  <c:v>17</c:v>
                </c:pt>
                <c:pt idx="2277">
                  <c:v>19</c:v>
                </c:pt>
                <c:pt idx="2278">
                  <c:v>19</c:v>
                </c:pt>
                <c:pt idx="2279">
                  <c:v>19</c:v>
                </c:pt>
                <c:pt idx="2280">
                  <c:v>16</c:v>
                </c:pt>
                <c:pt idx="2281">
                  <c:v>18</c:v>
                </c:pt>
                <c:pt idx="2282">
                  <c:v>18</c:v>
                </c:pt>
                <c:pt idx="2283">
                  <c:v>17</c:v>
                </c:pt>
                <c:pt idx="2284">
                  <c:v>20</c:v>
                </c:pt>
                <c:pt idx="2285">
                  <c:v>16</c:v>
                </c:pt>
                <c:pt idx="2286">
                  <c:v>11</c:v>
                </c:pt>
                <c:pt idx="2287">
                  <c:v>29</c:v>
                </c:pt>
                <c:pt idx="2288">
                  <c:v>14</c:v>
                </c:pt>
                <c:pt idx="2289">
                  <c:v>19</c:v>
                </c:pt>
                <c:pt idx="2290">
                  <c:v>18</c:v>
                </c:pt>
                <c:pt idx="2291">
                  <c:v>19</c:v>
                </c:pt>
                <c:pt idx="2292">
                  <c:v>10</c:v>
                </c:pt>
                <c:pt idx="2293">
                  <c:v>12</c:v>
                </c:pt>
                <c:pt idx="2294">
                  <c:v>20</c:v>
                </c:pt>
                <c:pt idx="2295">
                  <c:v>15</c:v>
                </c:pt>
                <c:pt idx="2296">
                  <c:v>16</c:v>
                </c:pt>
                <c:pt idx="2297">
                  <c:v>21</c:v>
                </c:pt>
                <c:pt idx="2298">
                  <c:v>11</c:v>
                </c:pt>
                <c:pt idx="2299">
                  <c:v>23</c:v>
                </c:pt>
                <c:pt idx="2300">
                  <c:v>13</c:v>
                </c:pt>
                <c:pt idx="2301">
                  <c:v>16</c:v>
                </c:pt>
                <c:pt idx="2302">
                  <c:v>17</c:v>
                </c:pt>
                <c:pt idx="2303">
                  <c:v>18</c:v>
                </c:pt>
                <c:pt idx="2304">
                  <c:v>22</c:v>
                </c:pt>
                <c:pt idx="2305">
                  <c:v>22</c:v>
                </c:pt>
                <c:pt idx="2306">
                  <c:v>14</c:v>
                </c:pt>
                <c:pt idx="2307">
                  <c:v>12</c:v>
                </c:pt>
                <c:pt idx="2308">
                  <c:v>14</c:v>
                </c:pt>
                <c:pt idx="2309">
                  <c:v>11</c:v>
                </c:pt>
                <c:pt idx="2310">
                  <c:v>13</c:v>
                </c:pt>
                <c:pt idx="2311">
                  <c:v>15</c:v>
                </c:pt>
                <c:pt idx="2312">
                  <c:v>13</c:v>
                </c:pt>
                <c:pt idx="2313">
                  <c:v>19</c:v>
                </c:pt>
                <c:pt idx="2314">
                  <c:v>20</c:v>
                </c:pt>
                <c:pt idx="2315">
                  <c:v>17</c:v>
                </c:pt>
                <c:pt idx="2316">
                  <c:v>17</c:v>
                </c:pt>
                <c:pt idx="2317">
                  <c:v>24</c:v>
                </c:pt>
                <c:pt idx="2318">
                  <c:v>25</c:v>
                </c:pt>
                <c:pt idx="2319">
                  <c:v>13</c:v>
                </c:pt>
                <c:pt idx="2320">
                  <c:v>19</c:v>
                </c:pt>
                <c:pt idx="2321">
                  <c:v>21</c:v>
                </c:pt>
                <c:pt idx="2322">
                  <c:v>27</c:v>
                </c:pt>
                <c:pt idx="2323">
                  <c:v>20</c:v>
                </c:pt>
                <c:pt idx="2324">
                  <c:v>20</c:v>
                </c:pt>
                <c:pt idx="2325">
                  <c:v>20</c:v>
                </c:pt>
                <c:pt idx="2326">
                  <c:v>18</c:v>
                </c:pt>
                <c:pt idx="2327">
                  <c:v>21</c:v>
                </c:pt>
                <c:pt idx="2328">
                  <c:v>15</c:v>
                </c:pt>
                <c:pt idx="2329">
                  <c:v>19</c:v>
                </c:pt>
                <c:pt idx="2330">
                  <c:v>22</c:v>
                </c:pt>
                <c:pt idx="2331">
                  <c:v>18</c:v>
                </c:pt>
                <c:pt idx="2332">
                  <c:v>13</c:v>
                </c:pt>
                <c:pt idx="2333">
                  <c:v>21</c:v>
                </c:pt>
              </c:numCache>
            </c:numRef>
          </c:yVal>
          <c:smooth val="1"/>
          <c:extLst xmlns:c16r2="http://schemas.microsoft.com/office/drawing/2015/06/chart">
            <c:ext xmlns:c16="http://schemas.microsoft.com/office/drawing/2014/chart" uri="{C3380CC4-5D6E-409C-BE32-E72D297353CC}">
              <c16:uniqueId val="{00000008-8E95-47D0-949A-DECE59B37B66}"/>
            </c:ext>
          </c:extLst>
        </c:ser>
        <c:dLbls>
          <c:showLegendKey val="0"/>
          <c:showVal val="0"/>
          <c:showCatName val="0"/>
          <c:showSerName val="0"/>
          <c:showPercent val="0"/>
          <c:showBubbleSize val="0"/>
        </c:dLbls>
        <c:axId val="281219008"/>
        <c:axId val="281219584"/>
      </c:scatterChart>
      <c:valAx>
        <c:axId val="281219008"/>
        <c:scaling>
          <c:orientation val="minMax"/>
          <c:max val="70"/>
          <c:min val="20"/>
        </c:scaling>
        <c:delete val="0"/>
        <c:axPos val="b"/>
        <c:title>
          <c:tx>
            <c:rich>
              <a:bodyPr/>
              <a:lstStyle/>
              <a:p>
                <a:pPr>
                  <a:defRPr b="0"/>
                </a:pPr>
                <a:r>
                  <a:rPr lang="en-US" b="0"/>
                  <a:t>2 theta (degrees)</a:t>
                </a:r>
                <a:endParaRPr lang="ru-RU" b="0"/>
              </a:p>
            </c:rich>
          </c:tx>
          <c:overlay val="0"/>
        </c:title>
        <c:numFmt formatCode="General" sourceLinked="0"/>
        <c:majorTickMark val="out"/>
        <c:minorTickMark val="none"/>
        <c:tickLblPos val="nextTo"/>
        <c:spPr>
          <a:ln w="6350">
            <a:solidFill>
              <a:schemeClr val="tx1"/>
            </a:solidFill>
          </a:ln>
        </c:spPr>
        <c:crossAx val="281219584"/>
        <c:crosses val="autoZero"/>
        <c:crossBetween val="midCat"/>
        <c:majorUnit val="5"/>
      </c:valAx>
      <c:valAx>
        <c:axId val="281219584"/>
        <c:scaling>
          <c:orientation val="minMax"/>
          <c:max val="600"/>
        </c:scaling>
        <c:delete val="0"/>
        <c:axPos val="l"/>
        <c:title>
          <c:tx>
            <c:rich>
              <a:bodyPr rot="-5400000" vert="horz"/>
              <a:lstStyle/>
              <a:p>
                <a:pPr>
                  <a:defRPr b="0"/>
                </a:pPr>
                <a:r>
                  <a:rPr lang="en-US" b="0"/>
                  <a:t>Intensity</a:t>
                </a:r>
                <a:endParaRPr lang="ru-RU" b="0"/>
              </a:p>
            </c:rich>
          </c:tx>
          <c:overlay val="0"/>
        </c:title>
        <c:numFmt formatCode="0" sourceLinked="0"/>
        <c:majorTickMark val="out"/>
        <c:minorTickMark val="none"/>
        <c:tickLblPos val="nextTo"/>
        <c:spPr>
          <a:ln w="6350">
            <a:solidFill>
              <a:schemeClr val="tx1"/>
            </a:solidFill>
          </a:ln>
        </c:spPr>
        <c:crossAx val="281219008"/>
        <c:crosses val="autoZero"/>
        <c:crossBetween val="midCat"/>
        <c:majorUnit val="200"/>
        <c:minorUnit val="50"/>
      </c:valAx>
      <c:spPr>
        <a:noFill/>
      </c:spPr>
    </c:plotArea>
    <c:plotVisOnly val="1"/>
    <c:dispBlanksAs val="gap"/>
    <c:showDLblsOverMax val="0"/>
  </c:chart>
  <c:spPr>
    <a:noFill/>
    <a:ln>
      <a:noFill/>
    </a:ln>
  </c:spPr>
  <c:txPr>
    <a:bodyPr/>
    <a:lstStyle/>
    <a:p>
      <a:pPr>
        <a:defRPr>
          <a:latin typeface="Arial" pitchFamily="34" charset="0"/>
          <a:cs typeface="Arial" pitchFamily="34"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676198-E5A4-4AAE-BA46-8913EBCBF3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34</Pages>
  <Words>17400</Words>
  <Characters>99184</Characters>
  <Application>Microsoft Office Word</Application>
  <DocSecurity>0</DocSecurity>
  <Lines>826</Lines>
  <Paragraphs>232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Анастасия</dc:creator>
  <cp:lastModifiedBy>Анастасия</cp:lastModifiedBy>
  <cp:revision>9</cp:revision>
  <cp:lastPrinted>2020-11-16T09:41:00Z</cp:lastPrinted>
  <dcterms:created xsi:type="dcterms:W3CDTF">2020-11-19T04:29:00Z</dcterms:created>
  <dcterms:modified xsi:type="dcterms:W3CDTF">2020-11-21T11:40:00Z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http://www.zotero.org/styles/membranes</vt:lpwstr>
  </property>
  <property fmtid="{D5CDD505-2E9C-101B-9397-08002B2CF9AE}" pid="5" name="Mendeley Recent Style Name 1_1">
    <vt:lpwstr>Membranes</vt:lpwstr>
  </property>
  <property fmtid="{D5CDD505-2E9C-101B-9397-08002B2CF9AE}" pid="6" name="Mendeley Recent Style Id 2_1">
    <vt:lpwstr>http://www.zotero.org/styles/multidisciplinary-digital-publishing-institute</vt:lpwstr>
  </property>
  <property fmtid="{D5CDD505-2E9C-101B-9397-08002B2CF9AE}" pid="7" name="Mendeley Recent Style Name 2_1">
    <vt:lpwstr>Multidisciplinary Digital Publishing Institute</vt:lpwstr>
  </property>
  <property fmtid="{D5CDD505-2E9C-101B-9397-08002B2CF9AE}" pid="8" name="Mendeley Recent Style Id 3_1">
    <vt:lpwstr>http://www.zotero.org/styles/oxford-university-press-humsoc</vt:lpwstr>
  </property>
  <property fmtid="{D5CDD505-2E9C-101B-9397-08002B2CF9AE}" pid="9" name="Mendeley Recent Style Name 3_1">
    <vt:lpwstr>Oxford University Press HUMSOC</vt:lpwstr>
  </property>
  <property fmtid="{D5CDD505-2E9C-101B-9397-08002B2CF9AE}" pid="10" name="Mendeley Recent Style Id 4_1">
    <vt:lpwstr>http://www.zotero.org/styles/plos</vt:lpwstr>
  </property>
  <property fmtid="{D5CDD505-2E9C-101B-9397-08002B2CF9AE}" pid="11" name="Mendeley Recent Style Name 4_1">
    <vt:lpwstr>Public Library of Science</vt:lpwstr>
  </property>
  <property fmtid="{D5CDD505-2E9C-101B-9397-08002B2CF9AE}" pid="12" name="Mendeley Recent Style Id 5_1">
    <vt:lpwstr>http://www.zotero.org/styles/gost-r-7-0-5-2008-numeric</vt:lpwstr>
  </property>
  <property fmtid="{D5CDD505-2E9C-101B-9397-08002B2CF9AE}" pid="13" name="Mendeley Recent Style Name 5_1">
    <vt:lpwstr>Russian GOST R 7.0.5-2008 (numeric)</vt:lpwstr>
  </property>
  <property fmtid="{D5CDD505-2E9C-101B-9397-08002B2CF9AE}" pid="14" name="Mendeley Recent Style Id 6_1">
    <vt:lpwstr>http://csl.mendeley.com/styles/489662131/gost-r-7-0-5-2008-numeric-3</vt:lpwstr>
  </property>
  <property fmtid="{D5CDD505-2E9C-101B-9397-08002B2CF9AE}" pid="15" name="Mendeley Recent Style Name 6_1">
    <vt:lpwstr>Russian GOST R 7.0.5-2008 (numeric) - Anastassiya Mashentseva, Phd, assoc.prof.</vt:lpwstr>
  </property>
  <property fmtid="{D5CDD505-2E9C-101B-9397-08002B2CF9AE}" pid="16" name="Mendeley Recent Style Id 7_1">
    <vt:lpwstr>http://www.zotero.org/styles/springer-physics-brackets</vt:lpwstr>
  </property>
  <property fmtid="{D5CDD505-2E9C-101B-9397-08002B2CF9AE}" pid="17" name="Mendeley Recent Style Name 7_1">
    <vt:lpwstr>Springer - Physics (numeric, brackets)</vt:lpwstr>
  </property>
  <property fmtid="{D5CDD505-2E9C-101B-9397-08002B2CF9AE}" pid="18" name="Mendeley Recent Style Id 8_1">
    <vt:lpwstr>http://www.zotero.org/styles/surface-and-coatings-technology</vt:lpwstr>
  </property>
  <property fmtid="{D5CDD505-2E9C-101B-9397-08002B2CF9AE}" pid="19" name="Mendeley Recent Style Name 8_1">
    <vt:lpwstr>Surface &amp; Coatings Technology</vt:lpwstr>
  </property>
  <property fmtid="{D5CDD505-2E9C-101B-9397-08002B2CF9AE}" pid="20" name="Mendeley Recent Style Id 9_1">
    <vt:lpwstr>http://www.zotero.org/styles/the-institution-of-engineering-and-technology</vt:lpwstr>
  </property>
  <property fmtid="{D5CDD505-2E9C-101B-9397-08002B2CF9AE}" pid="21" name="Mendeley Recent Style Name 9_1">
    <vt:lpwstr>The Institution of Engineering and Technology</vt:lpwstr>
  </property>
  <property fmtid="{D5CDD505-2E9C-101B-9397-08002B2CF9AE}" pid="22" name="Mendeley Document_1">
    <vt:lpwstr>True</vt:lpwstr>
  </property>
  <property fmtid="{D5CDD505-2E9C-101B-9397-08002B2CF9AE}" pid="23" name="Mendeley Unique User Id_1">
    <vt:lpwstr>7068fa51-48ce-3932-9d80-a3a9b7cfdaca</vt:lpwstr>
  </property>
  <property fmtid="{D5CDD505-2E9C-101B-9397-08002B2CF9AE}" pid="24" name="Mendeley Citation Style_1">
    <vt:lpwstr>http://csl.mendeley.com/styles/489662131/gost-r-7-0-5-2008-numeric-3</vt:lpwstr>
  </property>
</Properties>
</file>