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BB6" w:rsidRPr="00057997" w:rsidRDefault="00362DB2" w:rsidP="002B1BB6">
      <w:pPr>
        <w:rPr>
          <w:rFonts w:ascii="Times New Roman" w:eastAsia="Times New Roman" w:hAnsi="Times New Roman" w:cs="Times New Roman"/>
          <w:b/>
          <w:sz w:val="24"/>
          <w:szCs w:val="24"/>
        </w:rPr>
      </w:pPr>
      <w:r w:rsidRPr="00057997">
        <w:rPr>
          <w:rFonts w:ascii="Times New Roman" w:eastAsia="Times New Roman" w:hAnsi="Times New Roman" w:cs="Times New Roman"/>
          <w:b/>
          <w:noProof/>
          <w:sz w:val="24"/>
          <w:szCs w:val="24"/>
        </w:rPr>
        <w:drawing>
          <wp:inline distT="0" distB="0" distL="0" distR="0">
            <wp:extent cx="5934075" cy="84105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8410575"/>
                    </a:xfrm>
                    <a:prstGeom prst="rect">
                      <a:avLst/>
                    </a:prstGeom>
                    <a:noFill/>
                    <a:ln>
                      <a:noFill/>
                    </a:ln>
                  </pic:spPr>
                </pic:pic>
              </a:graphicData>
            </a:graphic>
          </wp:inline>
        </w:drawing>
      </w:r>
      <w:r w:rsidR="002B1BB6" w:rsidRPr="00057997">
        <w:rPr>
          <w:rFonts w:ascii="Times New Roman" w:eastAsia="Times New Roman" w:hAnsi="Times New Roman" w:cs="Times New Roman"/>
          <w:b/>
          <w:sz w:val="24"/>
          <w:szCs w:val="24"/>
        </w:rPr>
        <w:br w:type="page"/>
      </w:r>
    </w:p>
    <w:p w:rsidR="00E9554C" w:rsidRPr="00057997" w:rsidRDefault="00362DB2" w:rsidP="00E9554C">
      <w:pPr>
        <w:spacing w:after="0" w:line="360" w:lineRule="auto"/>
        <w:jc w:val="center"/>
        <w:rPr>
          <w:rFonts w:ascii="Times New Roman" w:hAnsi="Times New Roman" w:cs="Times New Roman"/>
          <w:b/>
          <w:spacing w:val="-4"/>
          <w:sz w:val="24"/>
          <w:szCs w:val="24"/>
          <w:lang w:val="kk-KZ"/>
        </w:rPr>
      </w:pPr>
      <w:r w:rsidRPr="00057997">
        <w:rPr>
          <w:rFonts w:ascii="Times New Roman" w:hAnsi="Times New Roman" w:cs="Times New Roman"/>
          <w:b/>
          <w:noProof/>
          <w:spacing w:val="-4"/>
          <w:sz w:val="24"/>
          <w:szCs w:val="24"/>
        </w:rPr>
        <w:lastRenderedPageBreak/>
        <w:drawing>
          <wp:inline distT="0" distB="0" distL="0" distR="0">
            <wp:extent cx="5924550" cy="74580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24550" cy="7458075"/>
                    </a:xfrm>
                    <a:prstGeom prst="rect">
                      <a:avLst/>
                    </a:prstGeom>
                    <a:noFill/>
                    <a:ln>
                      <a:noFill/>
                    </a:ln>
                  </pic:spPr>
                </pic:pic>
              </a:graphicData>
            </a:graphic>
          </wp:inline>
        </w:drawing>
      </w:r>
    </w:p>
    <w:p w:rsidR="00E9554C" w:rsidRPr="00057997" w:rsidRDefault="00E9554C">
      <w:pPr>
        <w:rPr>
          <w:rFonts w:ascii="Times New Roman" w:hAnsi="Times New Roman" w:cs="Times New Roman"/>
          <w:b/>
          <w:spacing w:val="-4"/>
          <w:sz w:val="24"/>
          <w:szCs w:val="24"/>
          <w:lang w:val="kk-KZ"/>
        </w:rPr>
      </w:pPr>
      <w:r w:rsidRPr="00057997">
        <w:rPr>
          <w:rFonts w:ascii="Times New Roman" w:hAnsi="Times New Roman" w:cs="Times New Roman"/>
          <w:b/>
          <w:spacing w:val="-4"/>
          <w:sz w:val="24"/>
          <w:szCs w:val="24"/>
          <w:lang w:val="kk-KZ"/>
        </w:rPr>
        <w:br w:type="page"/>
      </w:r>
    </w:p>
    <w:p w:rsidR="00A41586" w:rsidRPr="00057997" w:rsidRDefault="00A41586" w:rsidP="00E9554C">
      <w:pPr>
        <w:spacing w:after="0" w:line="360" w:lineRule="auto"/>
        <w:jc w:val="center"/>
        <w:rPr>
          <w:rFonts w:ascii="Times New Roman" w:hAnsi="Times New Roman" w:cs="Times New Roman"/>
          <w:b/>
          <w:sz w:val="24"/>
          <w:szCs w:val="24"/>
          <w:lang w:val="kk-KZ"/>
        </w:rPr>
      </w:pPr>
      <w:r w:rsidRPr="00057997">
        <w:rPr>
          <w:rFonts w:ascii="Times New Roman" w:hAnsi="Times New Roman" w:cs="Times New Roman"/>
          <w:b/>
          <w:spacing w:val="-4"/>
          <w:sz w:val="24"/>
          <w:szCs w:val="24"/>
          <w:lang w:val="kk-KZ"/>
        </w:rPr>
        <w:lastRenderedPageBreak/>
        <w:t>РЕФЕРАТ</w:t>
      </w:r>
    </w:p>
    <w:p w:rsidR="001B1866" w:rsidRPr="00057997" w:rsidRDefault="001B1866" w:rsidP="001B1866">
      <w:pPr>
        <w:pStyle w:val="31"/>
        <w:spacing w:after="0" w:line="360" w:lineRule="auto"/>
        <w:ind w:left="0" w:firstLine="709"/>
        <w:jc w:val="both"/>
        <w:rPr>
          <w:rFonts w:ascii="Times New Roman" w:hAnsi="Times New Roman" w:cs="Times New Roman"/>
          <w:sz w:val="24"/>
          <w:szCs w:val="24"/>
          <w:lang w:val="kk-KZ"/>
        </w:rPr>
      </w:pPr>
      <w:r w:rsidRPr="00057997">
        <w:rPr>
          <w:rFonts w:ascii="Times New Roman" w:hAnsi="Times New Roman" w:cs="Times New Roman"/>
          <w:sz w:val="24"/>
          <w:szCs w:val="24"/>
          <w:lang w:val="kk-KZ"/>
        </w:rPr>
        <w:t>Есеп  5</w:t>
      </w:r>
      <w:r w:rsidR="00832A9D" w:rsidRPr="00057997">
        <w:rPr>
          <w:rFonts w:ascii="Times New Roman" w:hAnsi="Times New Roman" w:cs="Times New Roman"/>
          <w:sz w:val="24"/>
          <w:szCs w:val="24"/>
          <w:lang w:val="kk-KZ"/>
        </w:rPr>
        <w:t>0</w:t>
      </w:r>
      <w:r w:rsidRPr="00057997">
        <w:rPr>
          <w:rFonts w:ascii="Times New Roman" w:hAnsi="Times New Roman" w:cs="Times New Roman"/>
          <w:sz w:val="24"/>
          <w:szCs w:val="24"/>
          <w:lang w:val="kk-KZ"/>
        </w:rPr>
        <w:t xml:space="preserve"> б.,  26 сурет,  1 кесте,  19 әдебиет, 1 қосымша.</w:t>
      </w:r>
    </w:p>
    <w:p w:rsidR="001B1866" w:rsidRPr="00057997" w:rsidRDefault="001B1866" w:rsidP="001B1866">
      <w:pPr>
        <w:pStyle w:val="31"/>
        <w:spacing w:after="0" w:line="360" w:lineRule="auto"/>
        <w:ind w:left="0"/>
        <w:jc w:val="both"/>
        <w:rPr>
          <w:rFonts w:ascii="Times New Roman" w:hAnsi="Times New Roman" w:cs="Times New Roman"/>
          <w:kern w:val="0"/>
          <w:sz w:val="24"/>
          <w:szCs w:val="24"/>
          <w:lang w:val="kk-KZ" w:eastAsia="ru-RU" w:bidi="ar-SA"/>
        </w:rPr>
      </w:pPr>
      <w:r w:rsidRPr="00057997">
        <w:rPr>
          <w:rFonts w:ascii="Times New Roman" w:hAnsi="Times New Roman" w:cs="Times New Roman"/>
          <w:kern w:val="0"/>
          <w:sz w:val="24"/>
          <w:szCs w:val="24"/>
          <w:lang w:val="kk-KZ" w:eastAsia="ru-RU" w:bidi="ar-SA"/>
        </w:rPr>
        <w:t>КЕҢ АЛЫМДЫ СЕПКІШ, ТҰҚЫМ МЕН ТЫҢАЙТҚЫШТАРДЫ СЕБУ, ӘР-ТҮРЛІ ТОПЫРАҚ ҚАБАТЫ, СЕПКІШ АППАРАТ, ТАРАТҚЫШ БАСТИЕК, ЖҰМЫС ОРГАНДАРЫ, СІҢІРГІШТЕР, ИНТЕЛЛЕКТУАЛДЫҚ БАСҚАРУ БЛОГЫ</w:t>
      </w:r>
    </w:p>
    <w:p w:rsidR="001B1866" w:rsidRPr="00057997" w:rsidRDefault="001B1866" w:rsidP="001B1866">
      <w:pPr>
        <w:shd w:val="clear" w:color="auto" w:fill="FFFFFF"/>
        <w:spacing w:after="0" w:line="360" w:lineRule="auto"/>
        <w:ind w:firstLine="709"/>
        <w:jc w:val="both"/>
        <w:rPr>
          <w:rFonts w:ascii="Times New Roman" w:eastAsia="Times New Roman" w:hAnsi="Times New Roman" w:cs="Times New Roman"/>
          <w:color w:val="000000" w:themeColor="text1"/>
          <w:spacing w:val="-4"/>
          <w:sz w:val="24"/>
          <w:szCs w:val="24"/>
          <w:lang w:val="kk-KZ"/>
        </w:rPr>
      </w:pPr>
      <w:r w:rsidRPr="00057997">
        <w:rPr>
          <w:rFonts w:ascii="Times New Roman" w:eastAsia="Times New Roman" w:hAnsi="Times New Roman" w:cs="Times New Roman"/>
          <w:color w:val="000000" w:themeColor="text1"/>
          <w:spacing w:val="-4"/>
          <w:sz w:val="24"/>
          <w:szCs w:val="24"/>
          <w:lang w:val="kk-KZ"/>
        </w:rPr>
        <w:t>Зерттеу нысаны тұқымдарды себуге және минералды тыңайтқыштарды түрлі берілген тереңдіктерге дифференциалды енгізуге арналған кең алымды сепкішпен себу үрдісі. Жобаның мақсаты тыңайтқыштардың бастапқы дозасын өсімдіктердің өсуінің бастапқы кезеңінде қолданудағы тиімділігін арттыру және дақылдың түсімін арттыру. Жұмысты жүргізудің әдістері: статистикалық динамиканың заманауи әдістері, ықтималдылық теориясы, зертханалық сынаудың әдістемелері, ССТ-тар және өзге де заманауи әдістер және техникалық құралдар қолданылды.</w:t>
      </w:r>
    </w:p>
    <w:p w:rsidR="001B1866" w:rsidRPr="00057997" w:rsidRDefault="001B1866" w:rsidP="001B1866">
      <w:pPr>
        <w:shd w:val="clear" w:color="auto" w:fill="FFFFFF"/>
        <w:spacing w:after="0" w:line="360" w:lineRule="auto"/>
        <w:ind w:firstLine="709"/>
        <w:jc w:val="both"/>
        <w:rPr>
          <w:rFonts w:ascii="Times New Roman" w:eastAsia="Times New Roman" w:hAnsi="Times New Roman" w:cs="Times New Roman"/>
          <w:color w:val="000000" w:themeColor="text1"/>
          <w:sz w:val="24"/>
          <w:szCs w:val="24"/>
          <w:lang w:val="kk-KZ"/>
        </w:rPr>
      </w:pPr>
      <w:r w:rsidRPr="00057997">
        <w:rPr>
          <w:rFonts w:ascii="Times New Roman" w:eastAsia="Times New Roman" w:hAnsi="Times New Roman" w:cs="Times New Roman"/>
          <w:color w:val="000000" w:themeColor="text1"/>
          <w:spacing w:val="-4"/>
          <w:sz w:val="24"/>
          <w:szCs w:val="24"/>
          <w:lang w:val="kk-KZ"/>
        </w:rPr>
        <w:t xml:space="preserve">Алынған нәтижелер: тұқымдарды себу мен тыңайтқыштарды енгізуді топырақтың түрлі қабаттарына жүзеге асыратын заманауи сепкіш машиналарға шолу және талдау жасалды және ол тыңайтқыштардың бастапқы дозасының тиімсіз қолданылатынын, шет елдік сепкіш кешендердің жоғары тарту кедергісіне ие екендігін және бағасының жоғарылығын көрсетті. Сепкіш аппарат арқылы бункерге қысым беру себу жүйесінің сұлбасы таңдалды. Желдеткіштің және сепкіш аппараттың параметрлері, таратқыш бастиектің және пневматикалық желінің конструктивтік параметрлері анықталды. Тұқымдар мен тыңайтқыштарды себуді бақылауға және басқаруға арналған автоматтандырылған элементтері бар орталық сепкіш жүйесінің эскиздік жобасы жасалды және осы жүйеге кіреді: басқарғыш терминал, мәліметтерді өңдеудің электронды блогы </w:t>
      </w:r>
      <w:r w:rsidRPr="00057997">
        <w:rPr>
          <w:rFonts w:ascii="Times New Roman" w:eastAsia="Times New Roman" w:hAnsi="Times New Roman" w:cs="Times New Roman"/>
          <w:color w:val="000000" w:themeColor="text1"/>
          <w:sz w:val="24"/>
          <w:szCs w:val="24"/>
          <w:lang w:val="kk-KZ"/>
        </w:rPr>
        <w:t>(ECU), түрлі бергіштер мен жалғағыш кабельдердің жинағы. Тұқымдар мен тыңайтқыштарды түрлі берілген тереңдіктерге бөлектеп енгізуге арналған сіңіргіш жұмыс органының конструктивтік-технологиялық сұлбасы жасалды.</w:t>
      </w:r>
    </w:p>
    <w:p w:rsidR="001B1866" w:rsidRPr="00057997" w:rsidRDefault="001B1866" w:rsidP="001B1866">
      <w:pPr>
        <w:shd w:val="clear" w:color="auto" w:fill="FFFFFF"/>
        <w:spacing w:after="0" w:line="360" w:lineRule="auto"/>
        <w:ind w:firstLine="709"/>
        <w:jc w:val="both"/>
        <w:rPr>
          <w:rFonts w:ascii="Times New Roman" w:eastAsia="Times New Roman" w:hAnsi="Times New Roman" w:cs="Times New Roman"/>
          <w:color w:val="000000" w:themeColor="text1"/>
          <w:spacing w:val="-4"/>
          <w:sz w:val="24"/>
          <w:szCs w:val="24"/>
          <w:lang w:val="kk-KZ"/>
        </w:rPr>
      </w:pPr>
      <w:r w:rsidRPr="00057997">
        <w:rPr>
          <w:rFonts w:ascii="Times New Roman" w:eastAsia="Times New Roman" w:hAnsi="Times New Roman" w:cs="Times New Roman"/>
          <w:color w:val="000000" w:themeColor="text1"/>
          <w:sz w:val="24"/>
          <w:szCs w:val="24"/>
          <w:lang w:val="kk-KZ"/>
        </w:rPr>
        <w:t>Негізгі конструкторлық және технико-экономикалық көрсеткіштер: келесі есептік техникалық сипаттамаларға ие жобаланған сепкіштің конструктивтік-технологиялық сұлбасы негізделді: алым ені 6м; қатар аралығы 22,8 см; себу нормасы 80-250 кг/га; бункерлердің сыйымдылығы 6 м3; қатарлар саны 26; габариттік өлшемдері 11366 х 6000 х 3500 мм және массасы 5300 кг.</w:t>
      </w:r>
    </w:p>
    <w:p w:rsidR="001B1866" w:rsidRPr="00057997" w:rsidRDefault="001B1866" w:rsidP="001B1866">
      <w:pPr>
        <w:shd w:val="clear" w:color="auto" w:fill="FFFFFF"/>
        <w:spacing w:after="0" w:line="360" w:lineRule="auto"/>
        <w:ind w:firstLine="709"/>
        <w:jc w:val="both"/>
        <w:rPr>
          <w:rFonts w:ascii="Times New Roman" w:eastAsia="Times New Roman" w:hAnsi="Times New Roman" w:cs="Times New Roman"/>
          <w:color w:val="000000" w:themeColor="text1"/>
          <w:sz w:val="24"/>
          <w:szCs w:val="24"/>
          <w:lang w:val="kk-KZ"/>
        </w:rPr>
      </w:pPr>
      <w:r w:rsidRPr="00057997">
        <w:rPr>
          <w:rFonts w:ascii="Times New Roman" w:eastAsia="Times New Roman" w:hAnsi="Times New Roman" w:cs="Times New Roman"/>
          <w:color w:val="000000" w:themeColor="text1"/>
          <w:sz w:val="24"/>
          <w:szCs w:val="24"/>
          <w:lang w:val="kk-KZ"/>
        </w:rPr>
        <w:t xml:space="preserve">Енгізу жәрежесі: </w:t>
      </w:r>
      <w:r w:rsidR="00A21348" w:rsidRPr="00057997">
        <w:rPr>
          <w:rFonts w:ascii="Times New Roman" w:eastAsia="Times New Roman" w:hAnsi="Times New Roman" w:cs="Times New Roman"/>
          <w:color w:val="000000" w:themeColor="text1"/>
          <w:sz w:val="24"/>
          <w:szCs w:val="24"/>
          <w:lang w:val="kk-KZ"/>
        </w:rPr>
        <w:t>енгізілмеген</w:t>
      </w:r>
      <w:r w:rsidRPr="00057997">
        <w:rPr>
          <w:rFonts w:ascii="Times New Roman" w:eastAsia="Times New Roman" w:hAnsi="Times New Roman" w:cs="Times New Roman"/>
          <w:color w:val="000000" w:themeColor="text1"/>
          <w:sz w:val="24"/>
          <w:szCs w:val="24"/>
          <w:lang w:val="kk-KZ"/>
        </w:rPr>
        <w:t>. Тиімділігі: ауыл шаруашылық техникасының бағасының жоғары болу жағдайында шет елдік аналогтан қарағанда төмен эксплуатациялық шығынға ие кең алымды сепкішті жасау.</w:t>
      </w:r>
    </w:p>
    <w:p w:rsidR="001B1866" w:rsidRPr="00057997" w:rsidRDefault="001B1866" w:rsidP="001B1866">
      <w:pPr>
        <w:shd w:val="clear" w:color="auto" w:fill="FFFFFF"/>
        <w:spacing w:after="0" w:line="360" w:lineRule="auto"/>
        <w:ind w:firstLine="709"/>
        <w:jc w:val="both"/>
        <w:rPr>
          <w:rFonts w:ascii="Times New Roman" w:eastAsia="Times New Roman" w:hAnsi="Times New Roman" w:cs="Times New Roman"/>
          <w:b/>
          <w:color w:val="000000" w:themeColor="text1"/>
          <w:sz w:val="24"/>
          <w:szCs w:val="24"/>
          <w:lang w:val="kk-KZ"/>
        </w:rPr>
      </w:pPr>
      <w:r w:rsidRPr="00057997">
        <w:rPr>
          <w:rFonts w:ascii="Times New Roman" w:eastAsia="Times New Roman" w:hAnsi="Times New Roman" w:cs="Times New Roman"/>
          <w:color w:val="000000" w:themeColor="text1"/>
          <w:sz w:val="24"/>
          <w:szCs w:val="24"/>
          <w:shd w:val="clear" w:color="auto" w:fill="FFFFFF"/>
          <w:lang w:val="kk-KZ"/>
        </w:rPr>
        <w:t>Қолдану саласы: ауыл шаруашылығы және ауыл шаруашылық машина жасау</w:t>
      </w:r>
      <w:r w:rsidRPr="00057997">
        <w:rPr>
          <w:rFonts w:ascii="Times New Roman" w:eastAsia="Times New Roman" w:hAnsi="Times New Roman" w:cs="Times New Roman"/>
          <w:color w:val="000000" w:themeColor="text1"/>
          <w:spacing w:val="-4"/>
          <w:sz w:val="24"/>
          <w:szCs w:val="24"/>
          <w:shd w:val="clear" w:color="auto" w:fill="FFFFFF"/>
          <w:lang w:val="kk-KZ"/>
        </w:rPr>
        <w:t>.</w:t>
      </w:r>
      <w:r w:rsidRPr="00057997">
        <w:rPr>
          <w:rFonts w:ascii="Times New Roman" w:eastAsia="Times New Roman" w:hAnsi="Times New Roman" w:cs="Times New Roman"/>
          <w:color w:val="000000" w:themeColor="text1"/>
          <w:sz w:val="24"/>
          <w:szCs w:val="24"/>
          <w:shd w:val="clear" w:color="auto" w:fill="FFFFFF"/>
          <w:lang w:val="kk-KZ"/>
        </w:rPr>
        <w:t>  </w:t>
      </w:r>
    </w:p>
    <w:p w:rsidR="00A41586" w:rsidRPr="00057997" w:rsidRDefault="00A41586" w:rsidP="00C95D3F">
      <w:pPr>
        <w:pStyle w:val="a3"/>
        <w:shd w:val="clear" w:color="auto" w:fill="FFFFFF"/>
        <w:spacing w:beforeAutospacing="0" w:afterAutospacing="0" w:line="360" w:lineRule="auto"/>
        <w:ind w:firstLine="567"/>
        <w:jc w:val="both"/>
        <w:rPr>
          <w:color w:val="000000"/>
          <w:lang w:val="kk-KZ"/>
        </w:rPr>
      </w:pPr>
    </w:p>
    <w:p w:rsidR="00A41586" w:rsidRPr="00057997" w:rsidRDefault="00A41586" w:rsidP="00010D6D">
      <w:pPr>
        <w:pageBreakBefore/>
        <w:spacing w:after="0" w:line="360" w:lineRule="auto"/>
        <w:jc w:val="center"/>
        <w:rPr>
          <w:rFonts w:ascii="Times New Roman" w:hAnsi="Times New Roman" w:cs="Times New Roman"/>
          <w:b/>
          <w:sz w:val="24"/>
          <w:szCs w:val="24"/>
        </w:rPr>
      </w:pPr>
      <w:r w:rsidRPr="00057997">
        <w:rPr>
          <w:rFonts w:ascii="Times New Roman" w:hAnsi="Times New Roman" w:cs="Times New Roman"/>
          <w:b/>
          <w:spacing w:val="-4"/>
          <w:sz w:val="24"/>
          <w:szCs w:val="24"/>
          <w:lang w:val="kk-KZ"/>
        </w:rPr>
        <w:lastRenderedPageBreak/>
        <w:t>РЕФЕРАТ</w:t>
      </w:r>
    </w:p>
    <w:p w:rsidR="00A41586" w:rsidRPr="00057997" w:rsidRDefault="00A41586" w:rsidP="00F93038">
      <w:pPr>
        <w:pStyle w:val="31"/>
        <w:spacing w:after="0" w:line="360" w:lineRule="auto"/>
        <w:ind w:left="0" w:firstLine="709"/>
        <w:jc w:val="both"/>
        <w:rPr>
          <w:rFonts w:ascii="Times New Roman" w:hAnsi="Times New Roman" w:cs="Times New Roman"/>
          <w:sz w:val="24"/>
          <w:szCs w:val="24"/>
          <w:lang w:val="ru-RU"/>
        </w:rPr>
      </w:pPr>
      <w:r w:rsidRPr="00057997">
        <w:rPr>
          <w:rFonts w:ascii="Times New Roman" w:hAnsi="Times New Roman" w:cs="Times New Roman"/>
          <w:sz w:val="24"/>
          <w:szCs w:val="24"/>
          <w:lang w:val="kk-KZ"/>
        </w:rPr>
        <w:t xml:space="preserve">Отчет  </w:t>
      </w:r>
      <w:r w:rsidR="005521C1" w:rsidRPr="00057997">
        <w:rPr>
          <w:rFonts w:ascii="Times New Roman" w:hAnsi="Times New Roman" w:cs="Times New Roman"/>
          <w:sz w:val="24"/>
          <w:szCs w:val="24"/>
          <w:lang w:val="kk-KZ"/>
        </w:rPr>
        <w:t>5</w:t>
      </w:r>
      <w:r w:rsidR="00832A9D" w:rsidRPr="00057997">
        <w:rPr>
          <w:rFonts w:ascii="Times New Roman" w:hAnsi="Times New Roman" w:cs="Times New Roman"/>
          <w:sz w:val="24"/>
          <w:szCs w:val="24"/>
          <w:lang w:val="kk-KZ"/>
        </w:rPr>
        <w:t>0</w:t>
      </w:r>
      <w:r w:rsidRPr="00057997">
        <w:rPr>
          <w:rFonts w:ascii="Times New Roman" w:hAnsi="Times New Roman" w:cs="Times New Roman"/>
          <w:sz w:val="24"/>
          <w:szCs w:val="24"/>
          <w:lang w:val="kk-KZ"/>
        </w:rPr>
        <w:t xml:space="preserve">с.,  </w:t>
      </w:r>
      <w:r w:rsidR="005521C1" w:rsidRPr="00057997">
        <w:rPr>
          <w:rFonts w:ascii="Times New Roman" w:hAnsi="Times New Roman" w:cs="Times New Roman"/>
          <w:sz w:val="24"/>
          <w:szCs w:val="24"/>
          <w:lang w:val="kk-KZ"/>
        </w:rPr>
        <w:t xml:space="preserve">26 </w:t>
      </w:r>
      <w:r w:rsidRPr="00057997">
        <w:rPr>
          <w:rFonts w:ascii="Times New Roman" w:hAnsi="Times New Roman" w:cs="Times New Roman"/>
          <w:sz w:val="24"/>
          <w:szCs w:val="24"/>
          <w:lang w:val="kk-KZ"/>
        </w:rPr>
        <w:t xml:space="preserve">рис.,  </w:t>
      </w:r>
      <w:r w:rsidR="005521C1" w:rsidRPr="00057997">
        <w:rPr>
          <w:rFonts w:ascii="Times New Roman" w:hAnsi="Times New Roman" w:cs="Times New Roman"/>
          <w:sz w:val="24"/>
          <w:szCs w:val="24"/>
          <w:lang w:val="kk-KZ"/>
        </w:rPr>
        <w:t xml:space="preserve">1 </w:t>
      </w:r>
      <w:r w:rsidRPr="00057997">
        <w:rPr>
          <w:rFonts w:ascii="Times New Roman" w:hAnsi="Times New Roman" w:cs="Times New Roman"/>
          <w:sz w:val="24"/>
          <w:szCs w:val="24"/>
          <w:lang w:val="kk-KZ"/>
        </w:rPr>
        <w:t xml:space="preserve">табл.,  </w:t>
      </w:r>
      <w:r w:rsidR="005521C1" w:rsidRPr="00057997">
        <w:rPr>
          <w:rFonts w:ascii="Times New Roman" w:hAnsi="Times New Roman" w:cs="Times New Roman"/>
          <w:sz w:val="24"/>
          <w:szCs w:val="24"/>
          <w:lang w:val="kk-KZ"/>
        </w:rPr>
        <w:t>19</w:t>
      </w:r>
      <w:r w:rsidRPr="00057997">
        <w:rPr>
          <w:rFonts w:ascii="Times New Roman" w:hAnsi="Times New Roman" w:cs="Times New Roman"/>
          <w:sz w:val="24"/>
          <w:szCs w:val="24"/>
          <w:lang w:val="kk-KZ"/>
        </w:rPr>
        <w:t xml:space="preserve"> источников, </w:t>
      </w:r>
      <w:r w:rsidR="00F93038" w:rsidRPr="00057997">
        <w:rPr>
          <w:rFonts w:ascii="Times New Roman" w:hAnsi="Times New Roman" w:cs="Times New Roman"/>
          <w:sz w:val="24"/>
          <w:szCs w:val="24"/>
          <w:lang w:val="kk-KZ"/>
        </w:rPr>
        <w:t xml:space="preserve">1 </w:t>
      </w:r>
      <w:r w:rsidRPr="00057997">
        <w:rPr>
          <w:rFonts w:ascii="Times New Roman" w:hAnsi="Times New Roman" w:cs="Times New Roman"/>
          <w:sz w:val="24"/>
          <w:szCs w:val="24"/>
          <w:lang w:val="kk-KZ"/>
        </w:rPr>
        <w:t>приложени</w:t>
      </w:r>
      <w:r w:rsidR="00F93038" w:rsidRPr="00057997">
        <w:rPr>
          <w:rFonts w:ascii="Times New Roman" w:hAnsi="Times New Roman" w:cs="Times New Roman"/>
          <w:sz w:val="24"/>
          <w:szCs w:val="24"/>
          <w:lang w:val="kk-KZ"/>
        </w:rPr>
        <w:t>е</w:t>
      </w:r>
      <w:r w:rsidRPr="00057997">
        <w:rPr>
          <w:rFonts w:ascii="Times New Roman" w:hAnsi="Times New Roman" w:cs="Times New Roman"/>
          <w:sz w:val="24"/>
          <w:szCs w:val="24"/>
          <w:lang w:val="kk-KZ"/>
        </w:rPr>
        <w:t>.</w:t>
      </w:r>
    </w:p>
    <w:p w:rsidR="00FA70FB" w:rsidRPr="00057997" w:rsidRDefault="00F93038" w:rsidP="005C70AF">
      <w:pPr>
        <w:shd w:val="clear" w:color="auto" w:fill="FFFFFF"/>
        <w:spacing w:after="0" w:line="360" w:lineRule="auto"/>
        <w:jc w:val="both"/>
        <w:rPr>
          <w:rFonts w:ascii="Times New Roman" w:eastAsia="Times New Roman" w:hAnsi="Times New Roman" w:cs="Times New Roman"/>
          <w:sz w:val="23"/>
          <w:szCs w:val="23"/>
        </w:rPr>
      </w:pPr>
      <w:r w:rsidRPr="00057997">
        <w:rPr>
          <w:rFonts w:ascii="Times New Roman" w:eastAsia="Times New Roman" w:hAnsi="Times New Roman" w:cs="Times New Roman"/>
          <w:sz w:val="24"/>
          <w:szCs w:val="24"/>
        </w:rPr>
        <w:t>ШИРОКОЗАХВАТНАЯ  СЕЯЛКА, ВЫСЕВ СЕМЯН И УДОБРЕНИЙ, РАЗНЫЕ ГОРИЗОНТЫ, ВЫСЕВАЮЩИЙ АППАРАТ, РАСПРЕДЕЛИТЕЛЬНАЯ ГОЛОВКА, РАБОЧИЕ ОРГАНЫ, СОШНИКИ, ИНТЕЛЛЕКТУАЛЬНЫЙ БЛОК УПРАВЛЕНИЯ</w:t>
      </w:r>
    </w:p>
    <w:p w:rsidR="005C70AF" w:rsidRPr="00057997" w:rsidRDefault="005C70AF" w:rsidP="005C70AF">
      <w:pPr>
        <w:shd w:val="clear" w:color="auto" w:fill="FFFFFF"/>
        <w:spacing w:after="0" w:line="360" w:lineRule="auto"/>
        <w:ind w:firstLine="709"/>
        <w:jc w:val="both"/>
        <w:rPr>
          <w:rFonts w:ascii="Arial" w:eastAsia="Times New Roman" w:hAnsi="Arial" w:cs="Arial"/>
          <w:color w:val="333333"/>
          <w:sz w:val="23"/>
          <w:szCs w:val="23"/>
        </w:rPr>
      </w:pPr>
      <w:r w:rsidRPr="00057997">
        <w:rPr>
          <w:rFonts w:ascii="Times New Roman" w:eastAsia="Times New Roman" w:hAnsi="Times New Roman" w:cs="Times New Roman"/>
          <w:color w:val="333333"/>
          <w:spacing w:val="-4"/>
          <w:sz w:val="24"/>
          <w:szCs w:val="24"/>
        </w:rPr>
        <w:t>Объектом исследования является </w:t>
      </w:r>
      <w:r w:rsidRPr="00057997">
        <w:rPr>
          <w:rFonts w:ascii="Times New Roman" w:eastAsia="Times New Roman" w:hAnsi="Times New Roman" w:cs="Times New Roman"/>
          <w:color w:val="333333"/>
          <w:spacing w:val="-4"/>
          <w:sz w:val="24"/>
          <w:szCs w:val="24"/>
          <w:lang w:val="kk-KZ"/>
        </w:rPr>
        <w:t>процесс посева</w:t>
      </w:r>
      <w:r w:rsidRPr="00057997">
        <w:rPr>
          <w:rFonts w:ascii="Calibri" w:eastAsia="Times New Roman" w:hAnsi="Calibri" w:cs="Calibri"/>
          <w:color w:val="333333"/>
        </w:rPr>
        <w:t> </w:t>
      </w:r>
      <w:r w:rsidRPr="00057997">
        <w:rPr>
          <w:rFonts w:ascii="Times New Roman" w:eastAsia="Times New Roman" w:hAnsi="Times New Roman" w:cs="Times New Roman"/>
          <w:color w:val="333333"/>
          <w:sz w:val="24"/>
          <w:szCs w:val="24"/>
        </w:rPr>
        <w:t>широкозахватной сеялки </w:t>
      </w:r>
      <w:r w:rsidRPr="00057997">
        <w:rPr>
          <w:rFonts w:ascii="Times New Roman" w:eastAsia="Times New Roman" w:hAnsi="Times New Roman" w:cs="Times New Roman"/>
          <w:color w:val="333333"/>
          <w:sz w:val="24"/>
          <w:szCs w:val="24"/>
          <w:shd w:val="clear" w:color="auto" w:fill="FFFFFF"/>
        </w:rPr>
        <w:t>для высева семян и дифференцированного внесения минеральных удобрений в разные заданные глубины заделки</w:t>
      </w:r>
      <w:r w:rsidRPr="00057997">
        <w:rPr>
          <w:rFonts w:ascii="Times New Roman" w:eastAsia="Times New Roman" w:hAnsi="Times New Roman" w:cs="Times New Roman"/>
          <w:color w:val="FF0000"/>
          <w:sz w:val="24"/>
          <w:szCs w:val="24"/>
          <w:lang w:val="kk-KZ"/>
        </w:rPr>
        <w:t>. </w:t>
      </w:r>
      <w:r w:rsidRPr="00057997">
        <w:rPr>
          <w:rFonts w:ascii="Times New Roman" w:eastAsia="Times New Roman" w:hAnsi="Times New Roman" w:cs="Times New Roman"/>
          <w:color w:val="333333"/>
          <w:sz w:val="24"/>
          <w:szCs w:val="24"/>
        </w:rPr>
        <w:t>Целью проекта  является повышение эффективности использования стартовой дозы удобрений в начальный период развития растений и повышение урожайности культуры. Методы проведения работы: использованы современные методы статистической динамики, теории вероятностей, методики лабораторных испытаний, ОСТы и другие современные методы  и технические средства.</w:t>
      </w:r>
    </w:p>
    <w:p w:rsidR="005C70AF" w:rsidRPr="00057997" w:rsidRDefault="005C70AF" w:rsidP="005C70AF">
      <w:pPr>
        <w:shd w:val="clear" w:color="auto" w:fill="FFFFFF"/>
        <w:spacing w:after="0" w:line="360" w:lineRule="auto"/>
        <w:ind w:firstLine="709"/>
        <w:jc w:val="both"/>
        <w:rPr>
          <w:rFonts w:ascii="Arial" w:eastAsia="Times New Roman" w:hAnsi="Arial" w:cs="Arial"/>
          <w:color w:val="333333"/>
          <w:sz w:val="23"/>
          <w:szCs w:val="23"/>
        </w:rPr>
      </w:pPr>
      <w:r w:rsidRPr="00057997">
        <w:rPr>
          <w:rFonts w:ascii="Times New Roman" w:eastAsia="Times New Roman" w:hAnsi="Times New Roman" w:cs="Times New Roman"/>
          <w:color w:val="333333"/>
          <w:sz w:val="24"/>
          <w:szCs w:val="24"/>
        </w:rPr>
        <w:t>Полученные результаты: проведен обзор и анализ современных посевных машин, применяемых для заделки семян и внесение удобрений в различные слои  почвы, который показал их неэффективное использование стартовой дозы удобрений,  высокое тяговое сопротивление и высокую стоимость зарубежных посевных комплексов. В</w:t>
      </w:r>
      <w:r w:rsidRPr="00057997">
        <w:rPr>
          <w:rFonts w:ascii="Times New Roman" w:eastAsia="Times New Roman" w:hAnsi="Times New Roman" w:cs="Times New Roman"/>
          <w:color w:val="333333"/>
          <w:sz w:val="24"/>
          <w:szCs w:val="24"/>
          <w:shd w:val="clear" w:color="auto" w:fill="FFFFFF"/>
        </w:rPr>
        <w:t>ыбрана схема высева с </w:t>
      </w:r>
      <w:r w:rsidRPr="00057997">
        <w:rPr>
          <w:rFonts w:ascii="Times New Roman" w:eastAsia="Times New Roman" w:hAnsi="Times New Roman" w:cs="Times New Roman"/>
          <w:color w:val="333333"/>
          <w:sz w:val="24"/>
          <w:szCs w:val="24"/>
        </w:rPr>
        <w:t>наддувом в бункер через высевающий аппарат. Определены параметры вентилятора и высевающего аппарата, конструктивные параметры распределительной головки и пневматического провода. Разработан эскизный проект центральной высевающей системы с автоматизированными элементами для управления и контроля высева семян и удобрений, в состав системы входят: управляющий терминал, электронный блок обработки данных (ECU), комплект различных датчиков и соединительных кабелей. Разработана конструктивно-технологическая схема рабочего органа сошника для раздельного внесения семян и удобрений в разные заданные глубины заделки</w:t>
      </w:r>
    </w:p>
    <w:p w:rsidR="005C70AF" w:rsidRPr="00057997" w:rsidRDefault="005C70AF" w:rsidP="005C70AF">
      <w:pPr>
        <w:shd w:val="clear" w:color="auto" w:fill="FFFFFF"/>
        <w:spacing w:after="0" w:line="360" w:lineRule="auto"/>
        <w:ind w:firstLine="709"/>
        <w:jc w:val="both"/>
        <w:rPr>
          <w:rFonts w:ascii="Arial" w:eastAsia="Times New Roman" w:hAnsi="Arial" w:cs="Arial"/>
          <w:color w:val="333333"/>
          <w:sz w:val="23"/>
          <w:szCs w:val="23"/>
        </w:rPr>
      </w:pPr>
      <w:r w:rsidRPr="00057997">
        <w:rPr>
          <w:rFonts w:ascii="Times New Roman" w:eastAsia="Times New Roman" w:hAnsi="Times New Roman" w:cs="Times New Roman"/>
          <w:color w:val="333333"/>
          <w:sz w:val="24"/>
          <w:szCs w:val="24"/>
        </w:rPr>
        <w:t>Основные конструктивно и технико-экономические показатели: обоснова</w:t>
      </w:r>
      <w:r w:rsidRPr="00057997">
        <w:rPr>
          <w:rFonts w:ascii="Times New Roman" w:eastAsia="Times New Roman" w:hAnsi="Times New Roman" w:cs="Times New Roman"/>
          <w:color w:val="333333"/>
          <w:sz w:val="24"/>
          <w:szCs w:val="24"/>
          <w:lang w:val="kk-KZ"/>
        </w:rPr>
        <w:t>ны</w:t>
      </w:r>
      <w:r w:rsidRPr="00057997">
        <w:rPr>
          <w:rFonts w:ascii="Times New Roman" w:eastAsia="Times New Roman" w:hAnsi="Times New Roman" w:cs="Times New Roman"/>
          <w:color w:val="333333"/>
          <w:sz w:val="24"/>
          <w:szCs w:val="24"/>
        </w:rPr>
        <w:t> конструктивно-технологическ</w:t>
      </w:r>
      <w:r w:rsidRPr="00057997">
        <w:rPr>
          <w:rFonts w:ascii="Times New Roman" w:eastAsia="Times New Roman" w:hAnsi="Times New Roman" w:cs="Times New Roman"/>
          <w:color w:val="333333"/>
          <w:sz w:val="24"/>
          <w:szCs w:val="24"/>
          <w:lang w:val="kk-KZ"/>
        </w:rPr>
        <w:t>ие</w:t>
      </w:r>
      <w:r w:rsidRPr="00057997">
        <w:rPr>
          <w:rFonts w:ascii="Times New Roman" w:eastAsia="Times New Roman" w:hAnsi="Times New Roman" w:cs="Times New Roman"/>
          <w:color w:val="333333"/>
          <w:sz w:val="24"/>
          <w:szCs w:val="24"/>
        </w:rPr>
        <w:t> схем</w:t>
      </w:r>
      <w:r w:rsidRPr="00057997">
        <w:rPr>
          <w:rFonts w:ascii="Times New Roman" w:eastAsia="Times New Roman" w:hAnsi="Times New Roman" w:cs="Times New Roman"/>
          <w:color w:val="333333"/>
          <w:sz w:val="24"/>
          <w:szCs w:val="24"/>
          <w:lang w:val="kk-KZ"/>
        </w:rPr>
        <w:t>ы</w:t>
      </w:r>
      <w:r w:rsidRPr="00057997">
        <w:rPr>
          <w:rFonts w:ascii="Times New Roman" w:eastAsia="Times New Roman" w:hAnsi="Times New Roman" w:cs="Times New Roman"/>
          <w:color w:val="333333"/>
          <w:sz w:val="28"/>
          <w:szCs w:val="28"/>
        </w:rPr>
        <w:t> </w:t>
      </w:r>
      <w:r w:rsidRPr="00057997">
        <w:rPr>
          <w:rFonts w:ascii="Times New Roman" w:eastAsia="Times New Roman" w:hAnsi="Times New Roman" w:cs="Times New Roman"/>
          <w:color w:val="333333"/>
          <w:sz w:val="24"/>
          <w:szCs w:val="24"/>
        </w:rPr>
        <w:t xml:space="preserve">разрабатываемой </w:t>
      </w:r>
      <w:r w:rsidR="003A2348" w:rsidRPr="00057997">
        <w:rPr>
          <w:rFonts w:ascii="Times New Roman" w:eastAsia="Times New Roman" w:hAnsi="Times New Roman" w:cs="Times New Roman"/>
          <w:color w:val="333333"/>
          <w:sz w:val="24"/>
          <w:szCs w:val="24"/>
        </w:rPr>
        <w:t>с</w:t>
      </w:r>
      <w:r w:rsidRPr="00057997">
        <w:rPr>
          <w:rFonts w:ascii="Times New Roman" w:eastAsia="Times New Roman" w:hAnsi="Times New Roman" w:cs="Times New Roman"/>
          <w:color w:val="333333"/>
          <w:sz w:val="24"/>
          <w:szCs w:val="24"/>
        </w:rPr>
        <w:t>еялки </w:t>
      </w:r>
      <w:r w:rsidRPr="00057997">
        <w:rPr>
          <w:rFonts w:ascii="Times New Roman" w:eastAsia="Times New Roman" w:hAnsi="Times New Roman" w:cs="Times New Roman"/>
          <w:color w:val="333333"/>
          <w:sz w:val="24"/>
          <w:szCs w:val="24"/>
          <w:shd w:val="clear" w:color="auto" w:fill="FFFFFF"/>
        </w:rPr>
        <w:t>со </w:t>
      </w:r>
      <w:r w:rsidRPr="00057997">
        <w:rPr>
          <w:rFonts w:ascii="Times New Roman" w:eastAsia="Times New Roman" w:hAnsi="Times New Roman" w:cs="Times New Roman"/>
          <w:color w:val="333333"/>
          <w:sz w:val="24"/>
          <w:szCs w:val="24"/>
          <w:shd w:val="clear" w:color="auto" w:fill="FFFFFF"/>
          <w:lang w:val="kk-KZ"/>
        </w:rPr>
        <w:t>следующей расчетной технической характеристикой:</w:t>
      </w:r>
      <w:r w:rsidRPr="00057997">
        <w:rPr>
          <w:rFonts w:ascii="Times New Roman" w:eastAsia="Times New Roman" w:hAnsi="Times New Roman" w:cs="Times New Roman"/>
          <w:color w:val="333333"/>
          <w:sz w:val="24"/>
          <w:szCs w:val="24"/>
          <w:lang w:val="kk-KZ"/>
        </w:rPr>
        <w:t> ширина  захвата 6м; ширина  междурядий 22,8 см; норма высева 80-250 кг/га; емкость бункеров 6 м3; количество рядков 26; габаритные размеры 11366 х 6000 х 3500 мм и маса 5300 кг.</w:t>
      </w:r>
    </w:p>
    <w:p w:rsidR="005C70AF" w:rsidRPr="00057997" w:rsidRDefault="005C70AF" w:rsidP="005C70AF">
      <w:pPr>
        <w:shd w:val="clear" w:color="auto" w:fill="FFFFFF"/>
        <w:spacing w:after="0" w:line="360" w:lineRule="auto"/>
        <w:ind w:firstLine="709"/>
        <w:jc w:val="both"/>
        <w:rPr>
          <w:rFonts w:ascii="Arial" w:eastAsia="Times New Roman" w:hAnsi="Arial" w:cs="Arial"/>
          <w:color w:val="333333"/>
          <w:sz w:val="23"/>
          <w:szCs w:val="23"/>
        </w:rPr>
      </w:pPr>
      <w:r w:rsidRPr="00057997">
        <w:rPr>
          <w:rFonts w:ascii="Times New Roman" w:eastAsia="Times New Roman" w:hAnsi="Times New Roman" w:cs="Times New Roman"/>
          <w:color w:val="333333"/>
          <w:sz w:val="24"/>
          <w:szCs w:val="24"/>
        </w:rPr>
        <w:t xml:space="preserve">Степень внедрения: </w:t>
      </w:r>
      <w:r w:rsidR="00A21348" w:rsidRPr="00057997">
        <w:rPr>
          <w:rFonts w:ascii="Times New Roman" w:eastAsia="Times New Roman" w:hAnsi="Times New Roman" w:cs="Times New Roman"/>
          <w:color w:val="333333"/>
          <w:sz w:val="24"/>
          <w:szCs w:val="24"/>
          <w:lang w:val="kk-KZ"/>
        </w:rPr>
        <w:t>не внедрено</w:t>
      </w:r>
      <w:r w:rsidRPr="00057997">
        <w:rPr>
          <w:rFonts w:ascii="Times New Roman" w:eastAsia="Times New Roman" w:hAnsi="Times New Roman" w:cs="Times New Roman"/>
          <w:color w:val="333333"/>
          <w:sz w:val="24"/>
          <w:szCs w:val="24"/>
        </w:rPr>
        <w:t>. Эффективность: разработка широкозахватной сеялки со сниженными эксплуатационными затратами по сравнению с зарубежными аналогами, в условиях высоких цен на сельскохозяйственную технику.</w:t>
      </w:r>
    </w:p>
    <w:p w:rsidR="005C70AF" w:rsidRPr="00057997" w:rsidRDefault="005C70AF" w:rsidP="005C70AF">
      <w:pPr>
        <w:shd w:val="clear" w:color="auto" w:fill="FFFFFF"/>
        <w:spacing w:after="0" w:line="360" w:lineRule="auto"/>
        <w:ind w:firstLine="709"/>
        <w:jc w:val="both"/>
        <w:rPr>
          <w:rFonts w:ascii="Arial" w:eastAsia="Times New Roman" w:hAnsi="Arial" w:cs="Arial"/>
          <w:color w:val="333333"/>
          <w:sz w:val="23"/>
          <w:szCs w:val="23"/>
        </w:rPr>
      </w:pPr>
      <w:r w:rsidRPr="00057997">
        <w:rPr>
          <w:rFonts w:ascii="Times New Roman" w:eastAsia="Times New Roman" w:hAnsi="Times New Roman" w:cs="Times New Roman"/>
          <w:color w:val="000000"/>
          <w:sz w:val="24"/>
          <w:szCs w:val="24"/>
          <w:shd w:val="clear" w:color="auto" w:fill="FFFFFF"/>
        </w:rPr>
        <w:t>Область применения: </w:t>
      </w:r>
      <w:r w:rsidRPr="00057997">
        <w:rPr>
          <w:rFonts w:ascii="Times New Roman" w:eastAsia="Times New Roman" w:hAnsi="Times New Roman" w:cs="Times New Roman"/>
          <w:color w:val="333333"/>
          <w:spacing w:val="-4"/>
          <w:sz w:val="24"/>
          <w:szCs w:val="24"/>
          <w:shd w:val="clear" w:color="auto" w:fill="FFFFFF"/>
        </w:rPr>
        <w:t xml:space="preserve">сельское хозяйство </w:t>
      </w:r>
      <w:r w:rsidR="003A2348" w:rsidRPr="00057997">
        <w:rPr>
          <w:rFonts w:ascii="Times New Roman" w:eastAsia="Times New Roman" w:hAnsi="Times New Roman" w:cs="Times New Roman"/>
          <w:color w:val="333333"/>
          <w:spacing w:val="-4"/>
          <w:sz w:val="24"/>
          <w:szCs w:val="24"/>
          <w:shd w:val="clear" w:color="auto" w:fill="FFFFFF"/>
        </w:rPr>
        <w:t>и</w:t>
      </w:r>
      <w:r w:rsidR="003A2348" w:rsidRPr="00057997">
        <w:rPr>
          <w:rFonts w:ascii="Times New Roman" w:eastAsia="Times New Roman" w:hAnsi="Times New Roman" w:cs="Times New Roman"/>
          <w:color w:val="333333"/>
          <w:sz w:val="24"/>
          <w:szCs w:val="24"/>
          <w:shd w:val="clear" w:color="auto" w:fill="FFFFFF"/>
        </w:rPr>
        <w:t> </w:t>
      </w:r>
      <w:r w:rsidR="003A2348" w:rsidRPr="00057997">
        <w:rPr>
          <w:rFonts w:ascii="Times New Roman" w:eastAsia="Times New Roman" w:hAnsi="Times New Roman" w:cs="Times New Roman"/>
          <w:color w:val="333333"/>
          <w:spacing w:val="-4"/>
          <w:sz w:val="24"/>
          <w:szCs w:val="24"/>
          <w:shd w:val="clear" w:color="auto" w:fill="FFFFFF"/>
        </w:rPr>
        <w:t>сельскохозяйственное</w:t>
      </w:r>
      <w:r w:rsidRPr="00057997">
        <w:rPr>
          <w:rFonts w:ascii="Times New Roman" w:eastAsia="Times New Roman" w:hAnsi="Times New Roman" w:cs="Times New Roman"/>
          <w:color w:val="333333"/>
          <w:sz w:val="24"/>
          <w:szCs w:val="24"/>
          <w:shd w:val="clear" w:color="auto" w:fill="FFFFFF"/>
        </w:rPr>
        <w:t> </w:t>
      </w:r>
      <w:r w:rsidRPr="00057997">
        <w:rPr>
          <w:rFonts w:ascii="Times New Roman" w:eastAsia="Times New Roman" w:hAnsi="Times New Roman" w:cs="Times New Roman"/>
          <w:color w:val="333333"/>
          <w:spacing w:val="-4"/>
          <w:sz w:val="24"/>
          <w:szCs w:val="24"/>
          <w:shd w:val="clear" w:color="auto" w:fill="FFFFFF"/>
        </w:rPr>
        <w:t> машиностроение.</w:t>
      </w:r>
      <w:r w:rsidRPr="00057997">
        <w:rPr>
          <w:rFonts w:ascii="Times New Roman" w:eastAsia="Times New Roman" w:hAnsi="Times New Roman" w:cs="Times New Roman"/>
          <w:color w:val="333333"/>
          <w:sz w:val="24"/>
          <w:szCs w:val="24"/>
          <w:shd w:val="clear" w:color="auto" w:fill="FFFFFF"/>
        </w:rPr>
        <w:t>  </w:t>
      </w:r>
    </w:p>
    <w:p w:rsidR="00FA70FB" w:rsidRPr="00057997" w:rsidRDefault="00FA70FB" w:rsidP="005C70AF">
      <w:pPr>
        <w:shd w:val="clear" w:color="auto" w:fill="FFFFFF"/>
        <w:spacing w:after="0" w:line="360" w:lineRule="auto"/>
        <w:ind w:firstLine="709"/>
        <w:jc w:val="both"/>
        <w:rPr>
          <w:rFonts w:ascii="Times New Roman" w:eastAsia="Times New Roman" w:hAnsi="Times New Roman" w:cs="Times New Roman"/>
          <w:b/>
          <w:color w:val="000000"/>
          <w:sz w:val="24"/>
          <w:szCs w:val="24"/>
        </w:rPr>
      </w:pPr>
      <w:r w:rsidRPr="00057997">
        <w:rPr>
          <w:rFonts w:ascii="Times New Roman" w:eastAsia="Times New Roman" w:hAnsi="Times New Roman" w:cs="Times New Roman"/>
          <w:b/>
          <w:color w:val="000000"/>
          <w:sz w:val="24"/>
          <w:szCs w:val="24"/>
        </w:rPr>
        <w:br w:type="page"/>
      </w:r>
    </w:p>
    <w:p w:rsidR="00C019ED" w:rsidRPr="00057997" w:rsidRDefault="00C019ED" w:rsidP="00010D6D">
      <w:pPr>
        <w:jc w:val="center"/>
        <w:rPr>
          <w:rFonts w:ascii="Times New Roman" w:eastAsia="Times New Roman" w:hAnsi="Times New Roman" w:cs="Times New Roman"/>
          <w:b/>
          <w:color w:val="000000"/>
          <w:sz w:val="24"/>
          <w:szCs w:val="24"/>
        </w:rPr>
      </w:pPr>
      <w:r w:rsidRPr="00057997">
        <w:rPr>
          <w:rFonts w:ascii="Times New Roman" w:eastAsia="Times New Roman" w:hAnsi="Times New Roman" w:cs="Times New Roman"/>
          <w:b/>
          <w:color w:val="000000"/>
          <w:sz w:val="24"/>
          <w:szCs w:val="24"/>
        </w:rPr>
        <w:lastRenderedPageBreak/>
        <w:t>СОДЕРЖАНИЕ</w:t>
      </w:r>
    </w:p>
    <w:tbl>
      <w:tblPr>
        <w:tblStyle w:val="a5"/>
        <w:tblW w:w="9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6"/>
        <w:gridCol w:w="702"/>
        <w:gridCol w:w="7692"/>
        <w:gridCol w:w="624"/>
      </w:tblGrid>
      <w:tr w:rsidR="00C019ED" w:rsidRPr="00057997" w:rsidTr="00B373AF">
        <w:tc>
          <w:tcPr>
            <w:tcW w:w="8910" w:type="dxa"/>
            <w:gridSpan w:val="3"/>
          </w:tcPr>
          <w:p w:rsidR="00C019ED" w:rsidRPr="00057997" w:rsidRDefault="00C019ED" w:rsidP="0048580D">
            <w:pPr>
              <w:spacing w:line="360" w:lineRule="auto"/>
              <w:jc w:val="both"/>
              <w:rPr>
                <w:rFonts w:ascii="Times New Roman" w:eastAsia="Times New Roman" w:hAnsi="Times New Roman" w:cs="Times New Roman"/>
                <w:b/>
                <w:sz w:val="24"/>
                <w:szCs w:val="24"/>
              </w:rPr>
            </w:pPr>
            <w:r w:rsidRPr="00057997">
              <w:rPr>
                <w:rFonts w:ascii="Times New Roman" w:hAnsi="Times New Roman" w:cs="Times New Roman"/>
                <w:sz w:val="24"/>
                <w:szCs w:val="24"/>
              </w:rPr>
              <w:t>ВВЕДЕНИЕ………………………………………………………………………………..</w:t>
            </w:r>
          </w:p>
        </w:tc>
        <w:tc>
          <w:tcPr>
            <w:tcW w:w="624" w:type="dxa"/>
          </w:tcPr>
          <w:p w:rsidR="00C019ED" w:rsidRPr="00057997" w:rsidRDefault="00C019ED" w:rsidP="0048580D">
            <w:pPr>
              <w:spacing w:line="360" w:lineRule="auto"/>
              <w:rPr>
                <w:rFonts w:ascii="Times New Roman" w:eastAsia="Times New Roman" w:hAnsi="Times New Roman" w:cs="Times New Roman"/>
                <w:sz w:val="24"/>
                <w:szCs w:val="24"/>
              </w:rPr>
            </w:pPr>
            <w:r w:rsidRPr="00057997">
              <w:rPr>
                <w:rFonts w:ascii="Times New Roman" w:hAnsi="Times New Roman" w:cs="Times New Roman"/>
                <w:spacing w:val="-4"/>
                <w:sz w:val="24"/>
                <w:szCs w:val="24"/>
              </w:rPr>
              <w:t>7</w:t>
            </w:r>
          </w:p>
        </w:tc>
      </w:tr>
      <w:tr w:rsidR="00C019ED" w:rsidRPr="00057997" w:rsidTr="00B373AF">
        <w:tc>
          <w:tcPr>
            <w:tcW w:w="8910" w:type="dxa"/>
            <w:gridSpan w:val="3"/>
          </w:tcPr>
          <w:p w:rsidR="00C019ED" w:rsidRPr="00057997" w:rsidRDefault="00C019ED" w:rsidP="0048580D">
            <w:pPr>
              <w:spacing w:line="360" w:lineRule="auto"/>
              <w:jc w:val="both"/>
              <w:rPr>
                <w:rFonts w:ascii="Times New Roman" w:eastAsia="Times New Roman" w:hAnsi="Times New Roman" w:cs="Times New Roman"/>
                <w:b/>
                <w:sz w:val="24"/>
                <w:szCs w:val="24"/>
              </w:rPr>
            </w:pPr>
            <w:r w:rsidRPr="00057997">
              <w:rPr>
                <w:rFonts w:ascii="Times New Roman" w:hAnsi="Times New Roman" w:cs="Times New Roman"/>
                <w:sz w:val="24"/>
                <w:szCs w:val="24"/>
              </w:rPr>
              <w:t>ОСНОВНАЯ ЧАСТЬ………………………………………………………........................</w:t>
            </w:r>
          </w:p>
        </w:tc>
        <w:tc>
          <w:tcPr>
            <w:tcW w:w="624" w:type="dxa"/>
          </w:tcPr>
          <w:p w:rsidR="00C019ED" w:rsidRPr="00057997" w:rsidRDefault="00832A9D" w:rsidP="0048580D">
            <w:pPr>
              <w:spacing w:line="360" w:lineRule="auto"/>
              <w:rPr>
                <w:rFonts w:ascii="Times New Roman" w:eastAsia="Times New Roman" w:hAnsi="Times New Roman" w:cs="Times New Roman"/>
                <w:sz w:val="24"/>
                <w:szCs w:val="24"/>
                <w:lang w:val="kk-KZ"/>
              </w:rPr>
            </w:pPr>
            <w:r w:rsidRPr="00057997">
              <w:rPr>
                <w:rFonts w:ascii="Times New Roman" w:hAnsi="Times New Roman" w:cs="Times New Roman"/>
                <w:spacing w:val="-4"/>
                <w:sz w:val="24"/>
                <w:szCs w:val="24"/>
                <w:lang w:val="kk-KZ"/>
              </w:rPr>
              <w:t>9</w:t>
            </w:r>
          </w:p>
        </w:tc>
      </w:tr>
      <w:tr w:rsidR="00C019ED" w:rsidRPr="00057997" w:rsidTr="00B373AF">
        <w:tc>
          <w:tcPr>
            <w:tcW w:w="516" w:type="dxa"/>
          </w:tcPr>
          <w:p w:rsidR="00C019ED" w:rsidRPr="00057997" w:rsidRDefault="00C019ED" w:rsidP="001B1866">
            <w:pPr>
              <w:spacing w:line="360" w:lineRule="auto"/>
              <w:jc w:val="left"/>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1</w:t>
            </w:r>
          </w:p>
        </w:tc>
        <w:tc>
          <w:tcPr>
            <w:tcW w:w="8394" w:type="dxa"/>
            <w:gridSpan w:val="2"/>
          </w:tcPr>
          <w:p w:rsidR="00C019ED" w:rsidRPr="00057997" w:rsidRDefault="001B1866" w:rsidP="0048580D">
            <w:pPr>
              <w:spacing w:line="360" w:lineRule="auto"/>
              <w:jc w:val="both"/>
              <w:rPr>
                <w:rFonts w:ascii="Times New Roman" w:eastAsia="Times New Roman" w:hAnsi="Times New Roman" w:cs="Times New Roman"/>
                <w:sz w:val="24"/>
                <w:szCs w:val="24"/>
              </w:rPr>
            </w:pPr>
            <w:r w:rsidRPr="00057997">
              <w:rPr>
                <w:rFonts w:ascii="Times New Roman" w:hAnsi="Times New Roman" w:cs="Times New Roman"/>
                <w:sz w:val="24"/>
                <w:szCs w:val="24"/>
              </w:rPr>
              <w:t xml:space="preserve">Обосновать конструктивно-технологическую схему сеялки и разработать ЦВС и рабочий орган сошника </w:t>
            </w:r>
            <w:r w:rsidR="0048580D" w:rsidRPr="00057997">
              <w:rPr>
                <w:rFonts w:ascii="Times New Roman" w:hAnsi="Times New Roman" w:cs="Times New Roman"/>
                <w:sz w:val="24"/>
                <w:szCs w:val="24"/>
              </w:rPr>
              <w:t>…………………………………………</w:t>
            </w:r>
            <w:r w:rsidR="00D01335" w:rsidRPr="00057997">
              <w:rPr>
                <w:rFonts w:ascii="Times New Roman" w:hAnsi="Times New Roman" w:cs="Times New Roman"/>
                <w:sz w:val="24"/>
                <w:szCs w:val="24"/>
              </w:rPr>
              <w:t>………………...</w:t>
            </w:r>
          </w:p>
        </w:tc>
        <w:tc>
          <w:tcPr>
            <w:tcW w:w="624" w:type="dxa"/>
          </w:tcPr>
          <w:p w:rsidR="00C019ED" w:rsidRPr="00057997" w:rsidRDefault="00C019ED" w:rsidP="0048580D">
            <w:pPr>
              <w:spacing w:line="360" w:lineRule="auto"/>
              <w:rPr>
                <w:rFonts w:ascii="Times New Roman" w:hAnsi="Times New Roman" w:cs="Times New Roman"/>
                <w:spacing w:val="-4"/>
                <w:sz w:val="24"/>
                <w:szCs w:val="24"/>
              </w:rPr>
            </w:pPr>
          </w:p>
          <w:p w:rsidR="00C019ED" w:rsidRPr="00057997" w:rsidRDefault="00832A9D" w:rsidP="0048580D">
            <w:pPr>
              <w:spacing w:line="360" w:lineRule="auto"/>
              <w:rPr>
                <w:rFonts w:ascii="Times New Roman" w:eastAsia="Times New Roman" w:hAnsi="Times New Roman" w:cs="Times New Roman"/>
                <w:sz w:val="24"/>
                <w:szCs w:val="24"/>
                <w:lang w:val="kk-KZ"/>
              </w:rPr>
            </w:pPr>
            <w:r w:rsidRPr="00057997">
              <w:rPr>
                <w:rFonts w:ascii="Times New Roman" w:hAnsi="Times New Roman" w:cs="Times New Roman"/>
                <w:spacing w:val="-4"/>
                <w:sz w:val="24"/>
                <w:szCs w:val="24"/>
                <w:lang w:val="kk-KZ"/>
              </w:rPr>
              <w:t>9</w:t>
            </w:r>
          </w:p>
        </w:tc>
      </w:tr>
      <w:tr w:rsidR="001B1866" w:rsidRPr="00057997" w:rsidTr="00B373AF">
        <w:tc>
          <w:tcPr>
            <w:tcW w:w="516" w:type="dxa"/>
          </w:tcPr>
          <w:p w:rsidR="001B1866" w:rsidRPr="00057997" w:rsidRDefault="001B1866" w:rsidP="001B1866">
            <w:pPr>
              <w:spacing w:line="360" w:lineRule="auto"/>
              <w:jc w:val="left"/>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1.1</w:t>
            </w:r>
          </w:p>
        </w:tc>
        <w:tc>
          <w:tcPr>
            <w:tcW w:w="8394" w:type="dxa"/>
            <w:gridSpan w:val="2"/>
          </w:tcPr>
          <w:p w:rsidR="001B1866" w:rsidRPr="00057997" w:rsidRDefault="001B1866" w:rsidP="001B1866">
            <w:pPr>
              <w:keepNext/>
              <w:keepLines/>
              <w:spacing w:line="360" w:lineRule="auto"/>
              <w:jc w:val="both"/>
              <w:rPr>
                <w:rFonts w:ascii="Times New Roman" w:hAnsi="Times New Roman" w:cs="Times New Roman"/>
                <w:sz w:val="24"/>
                <w:szCs w:val="24"/>
                <w:lang w:val="kk-KZ"/>
              </w:rPr>
            </w:pPr>
            <w:r w:rsidRPr="00057997">
              <w:rPr>
                <w:rFonts w:ascii="Times New Roman" w:hAnsi="Times New Roman" w:cs="Times New Roman"/>
                <w:sz w:val="24"/>
                <w:szCs w:val="24"/>
              </w:rPr>
              <w:t>Провести анализ и изучить конструктивные и технологические особенности существующих широкозахватных сеялок. Обосновать конструктивно--технологическую схему сеялки, ее посевной и заделывающей частей. Обосновать параметры составляющих частей высевающей системы (вентилятор, пневмо-материалопроводы, высевающий аппарат, распределительные головки)………………………………………………………..</w:t>
            </w:r>
          </w:p>
        </w:tc>
        <w:tc>
          <w:tcPr>
            <w:tcW w:w="624" w:type="dxa"/>
          </w:tcPr>
          <w:p w:rsidR="001B1866" w:rsidRPr="00057997" w:rsidRDefault="001B1866" w:rsidP="0048580D">
            <w:pPr>
              <w:spacing w:line="360" w:lineRule="auto"/>
              <w:rPr>
                <w:rFonts w:ascii="Times New Roman" w:hAnsi="Times New Roman" w:cs="Times New Roman"/>
                <w:spacing w:val="-4"/>
                <w:sz w:val="24"/>
                <w:szCs w:val="24"/>
              </w:rPr>
            </w:pPr>
          </w:p>
          <w:p w:rsidR="00832A9D" w:rsidRPr="00057997" w:rsidRDefault="00832A9D" w:rsidP="0048580D">
            <w:pPr>
              <w:spacing w:line="360" w:lineRule="auto"/>
              <w:rPr>
                <w:rFonts w:ascii="Times New Roman" w:hAnsi="Times New Roman" w:cs="Times New Roman"/>
                <w:spacing w:val="-4"/>
                <w:sz w:val="24"/>
                <w:szCs w:val="24"/>
              </w:rPr>
            </w:pPr>
          </w:p>
          <w:p w:rsidR="00832A9D" w:rsidRPr="00057997" w:rsidRDefault="00832A9D" w:rsidP="0048580D">
            <w:pPr>
              <w:spacing w:line="360" w:lineRule="auto"/>
              <w:rPr>
                <w:rFonts w:ascii="Times New Roman" w:hAnsi="Times New Roman" w:cs="Times New Roman"/>
                <w:spacing w:val="-4"/>
                <w:sz w:val="24"/>
                <w:szCs w:val="24"/>
              </w:rPr>
            </w:pPr>
          </w:p>
          <w:p w:rsidR="00832A9D" w:rsidRPr="00057997" w:rsidRDefault="00832A9D" w:rsidP="0048580D">
            <w:pPr>
              <w:spacing w:line="360" w:lineRule="auto"/>
              <w:rPr>
                <w:rFonts w:ascii="Times New Roman" w:hAnsi="Times New Roman" w:cs="Times New Roman"/>
                <w:spacing w:val="-4"/>
                <w:sz w:val="24"/>
                <w:szCs w:val="24"/>
              </w:rPr>
            </w:pPr>
          </w:p>
          <w:p w:rsidR="00832A9D" w:rsidRPr="00057997" w:rsidRDefault="00832A9D" w:rsidP="0048580D">
            <w:pPr>
              <w:spacing w:line="360" w:lineRule="auto"/>
              <w:rPr>
                <w:rFonts w:ascii="Times New Roman" w:hAnsi="Times New Roman" w:cs="Times New Roman"/>
                <w:spacing w:val="-4"/>
                <w:sz w:val="24"/>
                <w:szCs w:val="24"/>
              </w:rPr>
            </w:pPr>
          </w:p>
          <w:p w:rsidR="00832A9D" w:rsidRPr="00057997" w:rsidRDefault="00832A9D" w:rsidP="0048580D">
            <w:pPr>
              <w:spacing w:line="360" w:lineRule="auto"/>
              <w:rPr>
                <w:rFonts w:ascii="Times New Roman" w:hAnsi="Times New Roman" w:cs="Times New Roman"/>
                <w:spacing w:val="-4"/>
                <w:sz w:val="24"/>
                <w:szCs w:val="24"/>
              </w:rPr>
            </w:pPr>
            <w:r w:rsidRPr="00057997">
              <w:rPr>
                <w:rFonts w:ascii="Times New Roman" w:hAnsi="Times New Roman" w:cs="Times New Roman"/>
                <w:spacing w:val="-4"/>
                <w:sz w:val="24"/>
                <w:szCs w:val="24"/>
              </w:rPr>
              <w:t>9</w:t>
            </w:r>
          </w:p>
        </w:tc>
      </w:tr>
      <w:tr w:rsidR="0004576D" w:rsidRPr="00057997" w:rsidTr="00B373AF">
        <w:tc>
          <w:tcPr>
            <w:tcW w:w="516" w:type="dxa"/>
          </w:tcPr>
          <w:p w:rsidR="0004576D" w:rsidRPr="00057997" w:rsidRDefault="0004576D" w:rsidP="0004576D">
            <w:pPr>
              <w:spacing w:line="360" w:lineRule="auto"/>
              <w:rPr>
                <w:rFonts w:ascii="Times New Roman" w:eastAsia="Times New Roman" w:hAnsi="Times New Roman" w:cs="Times New Roman"/>
                <w:sz w:val="24"/>
                <w:szCs w:val="24"/>
              </w:rPr>
            </w:pPr>
          </w:p>
        </w:tc>
        <w:tc>
          <w:tcPr>
            <w:tcW w:w="702" w:type="dxa"/>
          </w:tcPr>
          <w:p w:rsidR="0004576D" w:rsidRPr="00057997" w:rsidRDefault="0004576D" w:rsidP="0004576D">
            <w:pPr>
              <w:spacing w:line="360" w:lineRule="auto"/>
              <w:jc w:val="left"/>
              <w:rPr>
                <w:rFonts w:ascii="Times New Roman" w:eastAsia="Times New Roman" w:hAnsi="Times New Roman" w:cs="Times New Roman"/>
                <w:color w:val="FF0000"/>
                <w:sz w:val="24"/>
                <w:szCs w:val="24"/>
              </w:rPr>
            </w:pPr>
            <w:r w:rsidRPr="00057997">
              <w:rPr>
                <w:rFonts w:ascii="Times New Roman" w:hAnsi="Times New Roman" w:cs="Times New Roman"/>
                <w:sz w:val="24"/>
                <w:szCs w:val="24"/>
              </w:rPr>
              <w:t>1.1.1</w:t>
            </w:r>
          </w:p>
        </w:tc>
        <w:tc>
          <w:tcPr>
            <w:tcW w:w="7692" w:type="dxa"/>
          </w:tcPr>
          <w:p w:rsidR="0004576D" w:rsidRPr="00057997" w:rsidRDefault="0004576D" w:rsidP="0004576D">
            <w:pPr>
              <w:keepNext/>
              <w:keepLines/>
              <w:spacing w:line="360" w:lineRule="auto"/>
              <w:jc w:val="both"/>
              <w:rPr>
                <w:rFonts w:ascii="Times New Roman" w:hAnsi="Times New Roman" w:cs="Times New Roman"/>
                <w:sz w:val="24"/>
                <w:szCs w:val="24"/>
              </w:rPr>
            </w:pPr>
            <w:r w:rsidRPr="00057997">
              <w:rPr>
                <w:rFonts w:ascii="Times New Roman" w:hAnsi="Times New Roman" w:cs="Times New Roman"/>
                <w:sz w:val="24"/>
                <w:szCs w:val="24"/>
              </w:rPr>
              <w:t>Обоснова</w:t>
            </w:r>
            <w:r w:rsidRPr="00057997">
              <w:rPr>
                <w:rFonts w:ascii="Times New Roman" w:hAnsi="Times New Roman" w:cs="Times New Roman"/>
                <w:sz w:val="24"/>
                <w:szCs w:val="24"/>
                <w:lang w:val="kk-KZ"/>
              </w:rPr>
              <w:t xml:space="preserve">ние </w:t>
            </w:r>
            <w:r w:rsidRPr="00057997">
              <w:rPr>
                <w:rFonts w:ascii="Times New Roman" w:hAnsi="Times New Roman" w:cs="Times New Roman"/>
                <w:sz w:val="24"/>
                <w:szCs w:val="24"/>
              </w:rPr>
              <w:t>конструктивно-технологическ</w:t>
            </w:r>
            <w:r w:rsidRPr="00057997">
              <w:rPr>
                <w:rFonts w:ascii="Times New Roman" w:hAnsi="Times New Roman" w:cs="Times New Roman"/>
                <w:sz w:val="24"/>
                <w:szCs w:val="24"/>
                <w:lang w:val="kk-KZ"/>
              </w:rPr>
              <w:t>ой</w:t>
            </w:r>
            <w:r w:rsidRPr="00057997">
              <w:rPr>
                <w:rFonts w:ascii="Times New Roman" w:hAnsi="Times New Roman" w:cs="Times New Roman"/>
                <w:sz w:val="24"/>
                <w:szCs w:val="24"/>
              </w:rPr>
              <w:t xml:space="preserve"> схем</w:t>
            </w:r>
            <w:r w:rsidRPr="00057997">
              <w:rPr>
                <w:rFonts w:ascii="Times New Roman" w:hAnsi="Times New Roman" w:cs="Times New Roman"/>
                <w:sz w:val="24"/>
                <w:szCs w:val="24"/>
                <w:lang w:val="kk-KZ"/>
              </w:rPr>
              <w:t xml:space="preserve">ы </w:t>
            </w:r>
            <w:r w:rsidRPr="00057997">
              <w:rPr>
                <w:rFonts w:ascii="Times New Roman" w:hAnsi="Times New Roman" w:cs="Times New Roman"/>
                <w:sz w:val="24"/>
                <w:szCs w:val="24"/>
                <w:shd w:val="clear" w:color="auto" w:fill="FFFFFF"/>
              </w:rPr>
              <w:t>широкозахватной сеялки ее посевной и заделывающей частей……………………………….</w:t>
            </w:r>
          </w:p>
        </w:tc>
        <w:tc>
          <w:tcPr>
            <w:tcW w:w="624" w:type="dxa"/>
          </w:tcPr>
          <w:p w:rsidR="0004576D" w:rsidRPr="00057997" w:rsidRDefault="0004576D" w:rsidP="0004576D">
            <w:pPr>
              <w:spacing w:line="360" w:lineRule="auto"/>
              <w:rPr>
                <w:rFonts w:ascii="Times New Roman" w:hAnsi="Times New Roman" w:cs="Times New Roman"/>
                <w:spacing w:val="-4"/>
                <w:sz w:val="24"/>
                <w:szCs w:val="24"/>
              </w:rPr>
            </w:pPr>
          </w:p>
          <w:p w:rsidR="0004576D" w:rsidRPr="00057997" w:rsidRDefault="00832A9D" w:rsidP="0004576D">
            <w:pPr>
              <w:spacing w:line="360" w:lineRule="auto"/>
              <w:rPr>
                <w:rFonts w:ascii="Times New Roman" w:eastAsia="Times New Roman" w:hAnsi="Times New Roman" w:cs="Times New Roman"/>
                <w:sz w:val="24"/>
                <w:szCs w:val="24"/>
                <w:lang w:val="kk-KZ"/>
              </w:rPr>
            </w:pPr>
            <w:r w:rsidRPr="00057997">
              <w:rPr>
                <w:rFonts w:ascii="Times New Roman" w:hAnsi="Times New Roman" w:cs="Times New Roman"/>
                <w:spacing w:val="-4"/>
                <w:sz w:val="24"/>
                <w:szCs w:val="24"/>
                <w:lang w:val="kk-KZ"/>
              </w:rPr>
              <w:t>14</w:t>
            </w:r>
          </w:p>
        </w:tc>
      </w:tr>
      <w:tr w:rsidR="0004576D" w:rsidRPr="00057997" w:rsidTr="00B373AF">
        <w:tc>
          <w:tcPr>
            <w:tcW w:w="516" w:type="dxa"/>
          </w:tcPr>
          <w:p w:rsidR="0004576D" w:rsidRPr="00057997" w:rsidRDefault="0004576D" w:rsidP="0004576D">
            <w:pPr>
              <w:spacing w:line="360" w:lineRule="auto"/>
              <w:rPr>
                <w:rFonts w:ascii="Times New Roman" w:eastAsia="Times New Roman" w:hAnsi="Times New Roman" w:cs="Times New Roman"/>
                <w:sz w:val="24"/>
                <w:szCs w:val="24"/>
              </w:rPr>
            </w:pPr>
          </w:p>
        </w:tc>
        <w:tc>
          <w:tcPr>
            <w:tcW w:w="702" w:type="dxa"/>
          </w:tcPr>
          <w:p w:rsidR="0004576D" w:rsidRPr="00057997" w:rsidRDefault="0004576D" w:rsidP="0004576D">
            <w:pPr>
              <w:spacing w:line="360" w:lineRule="auto"/>
              <w:jc w:val="left"/>
              <w:rPr>
                <w:rFonts w:ascii="Times New Roman" w:eastAsia="Times New Roman" w:hAnsi="Times New Roman" w:cs="Times New Roman"/>
                <w:color w:val="FF0000"/>
                <w:sz w:val="24"/>
                <w:szCs w:val="24"/>
              </w:rPr>
            </w:pPr>
            <w:r w:rsidRPr="00057997">
              <w:rPr>
                <w:rFonts w:ascii="Times New Roman" w:hAnsi="Times New Roman" w:cs="Times New Roman"/>
                <w:sz w:val="24"/>
                <w:szCs w:val="24"/>
                <w:lang w:val="kk-KZ"/>
              </w:rPr>
              <w:t>1.1.2</w:t>
            </w:r>
          </w:p>
        </w:tc>
        <w:tc>
          <w:tcPr>
            <w:tcW w:w="7692" w:type="dxa"/>
          </w:tcPr>
          <w:p w:rsidR="0004576D" w:rsidRPr="00057997" w:rsidRDefault="0004576D" w:rsidP="0004576D">
            <w:pPr>
              <w:keepNext/>
              <w:keepLines/>
              <w:spacing w:line="360" w:lineRule="auto"/>
              <w:jc w:val="both"/>
              <w:rPr>
                <w:rFonts w:ascii="Times New Roman" w:hAnsi="Times New Roman" w:cs="Times New Roman"/>
                <w:sz w:val="24"/>
                <w:szCs w:val="24"/>
              </w:rPr>
            </w:pPr>
            <w:r w:rsidRPr="00057997">
              <w:rPr>
                <w:rFonts w:ascii="Times New Roman" w:hAnsi="Times New Roman" w:cs="Times New Roman"/>
                <w:sz w:val="24"/>
                <w:szCs w:val="24"/>
              </w:rPr>
              <w:t>Обоснование  параметров составляющих частей высевающей системы...</w:t>
            </w:r>
          </w:p>
        </w:tc>
        <w:tc>
          <w:tcPr>
            <w:tcW w:w="624" w:type="dxa"/>
          </w:tcPr>
          <w:p w:rsidR="0004576D" w:rsidRPr="00057997" w:rsidRDefault="00832A9D" w:rsidP="0004576D">
            <w:pPr>
              <w:spacing w:line="360" w:lineRule="auto"/>
              <w:rPr>
                <w:rFonts w:ascii="Times New Roman" w:eastAsia="Times New Roman" w:hAnsi="Times New Roman" w:cs="Times New Roman"/>
                <w:sz w:val="24"/>
                <w:szCs w:val="24"/>
                <w:lang w:val="kk-KZ"/>
              </w:rPr>
            </w:pPr>
            <w:r w:rsidRPr="00057997">
              <w:rPr>
                <w:rFonts w:ascii="Times New Roman" w:hAnsi="Times New Roman" w:cs="Times New Roman"/>
                <w:spacing w:val="-4"/>
                <w:sz w:val="24"/>
                <w:szCs w:val="24"/>
                <w:lang w:val="kk-KZ"/>
              </w:rPr>
              <w:t>18</w:t>
            </w:r>
          </w:p>
        </w:tc>
      </w:tr>
      <w:tr w:rsidR="0004576D" w:rsidRPr="00057997" w:rsidTr="00B373AF">
        <w:tc>
          <w:tcPr>
            <w:tcW w:w="516" w:type="dxa"/>
          </w:tcPr>
          <w:p w:rsidR="0004576D" w:rsidRPr="00057997" w:rsidRDefault="0004576D" w:rsidP="0004576D">
            <w:pPr>
              <w:spacing w:line="360" w:lineRule="auto"/>
              <w:rPr>
                <w:rFonts w:ascii="Times New Roman" w:eastAsia="Times New Roman" w:hAnsi="Times New Roman" w:cs="Times New Roman"/>
                <w:sz w:val="24"/>
                <w:szCs w:val="24"/>
              </w:rPr>
            </w:pPr>
          </w:p>
        </w:tc>
        <w:tc>
          <w:tcPr>
            <w:tcW w:w="702" w:type="dxa"/>
          </w:tcPr>
          <w:p w:rsidR="0004576D" w:rsidRPr="00057997" w:rsidRDefault="0004576D" w:rsidP="0004576D">
            <w:pPr>
              <w:spacing w:line="360" w:lineRule="auto"/>
              <w:jc w:val="left"/>
              <w:rPr>
                <w:rFonts w:ascii="Times New Roman" w:eastAsia="Times New Roman" w:hAnsi="Times New Roman" w:cs="Times New Roman"/>
                <w:color w:val="FF0000"/>
                <w:sz w:val="24"/>
                <w:szCs w:val="24"/>
              </w:rPr>
            </w:pPr>
            <w:r w:rsidRPr="00057997">
              <w:rPr>
                <w:rFonts w:ascii="Times New Roman" w:hAnsi="Times New Roman" w:cs="Times New Roman"/>
                <w:sz w:val="24"/>
                <w:szCs w:val="24"/>
                <w:lang w:val="kk-KZ"/>
              </w:rPr>
              <w:t>1.1.3</w:t>
            </w:r>
          </w:p>
        </w:tc>
        <w:tc>
          <w:tcPr>
            <w:tcW w:w="7692" w:type="dxa"/>
          </w:tcPr>
          <w:p w:rsidR="0004576D" w:rsidRPr="00057997" w:rsidRDefault="0004576D" w:rsidP="0004576D">
            <w:pPr>
              <w:shd w:val="clear" w:color="auto" w:fill="FFFFFF"/>
              <w:spacing w:line="360" w:lineRule="auto"/>
              <w:jc w:val="left"/>
              <w:outlineLvl w:val="0"/>
              <w:rPr>
                <w:rFonts w:ascii="Times New Roman" w:hAnsi="Times New Roman" w:cs="Times New Roman"/>
                <w:sz w:val="24"/>
                <w:szCs w:val="24"/>
                <w:lang w:val="kk-KZ"/>
              </w:rPr>
            </w:pPr>
            <w:r w:rsidRPr="00057997">
              <w:rPr>
                <w:rFonts w:ascii="Times New Roman" w:eastAsia="Times New Roman" w:hAnsi="Times New Roman" w:cs="Times New Roman"/>
                <w:color w:val="000000" w:themeColor="text1"/>
                <w:kern w:val="36"/>
                <w:sz w:val="24"/>
                <w:szCs w:val="24"/>
              </w:rPr>
              <w:t>Особенности высевающих систем пневматических сеялок……………….</w:t>
            </w:r>
          </w:p>
        </w:tc>
        <w:tc>
          <w:tcPr>
            <w:tcW w:w="624" w:type="dxa"/>
          </w:tcPr>
          <w:p w:rsidR="0004576D" w:rsidRPr="00057997" w:rsidRDefault="00832A9D" w:rsidP="0004576D">
            <w:pPr>
              <w:spacing w:line="360" w:lineRule="auto"/>
              <w:rPr>
                <w:rFonts w:ascii="Times New Roman" w:eastAsia="Times New Roman" w:hAnsi="Times New Roman" w:cs="Times New Roman"/>
                <w:sz w:val="24"/>
                <w:szCs w:val="24"/>
                <w:lang w:val="kk-KZ"/>
              </w:rPr>
            </w:pPr>
            <w:r w:rsidRPr="00057997">
              <w:rPr>
                <w:rFonts w:ascii="Times New Roman" w:eastAsia="Times New Roman" w:hAnsi="Times New Roman" w:cs="Times New Roman"/>
                <w:sz w:val="24"/>
                <w:szCs w:val="24"/>
                <w:lang w:val="kk-KZ"/>
              </w:rPr>
              <w:t>19</w:t>
            </w:r>
          </w:p>
        </w:tc>
      </w:tr>
      <w:tr w:rsidR="0004576D" w:rsidRPr="00057997" w:rsidTr="00B373AF">
        <w:tc>
          <w:tcPr>
            <w:tcW w:w="516" w:type="dxa"/>
          </w:tcPr>
          <w:p w:rsidR="0004576D" w:rsidRPr="00057997" w:rsidRDefault="0004576D" w:rsidP="0004576D">
            <w:pPr>
              <w:spacing w:line="360" w:lineRule="auto"/>
              <w:rPr>
                <w:rFonts w:ascii="Times New Roman" w:eastAsia="Times New Roman" w:hAnsi="Times New Roman" w:cs="Times New Roman"/>
                <w:sz w:val="24"/>
                <w:szCs w:val="24"/>
              </w:rPr>
            </w:pPr>
          </w:p>
        </w:tc>
        <w:tc>
          <w:tcPr>
            <w:tcW w:w="702" w:type="dxa"/>
          </w:tcPr>
          <w:p w:rsidR="0004576D" w:rsidRPr="00057997" w:rsidRDefault="0004576D" w:rsidP="0004576D">
            <w:pPr>
              <w:spacing w:line="360" w:lineRule="auto"/>
              <w:jc w:val="left"/>
              <w:rPr>
                <w:rFonts w:ascii="Times New Roman" w:eastAsia="Times New Roman" w:hAnsi="Times New Roman" w:cs="Times New Roman"/>
                <w:color w:val="FF0000"/>
                <w:sz w:val="24"/>
                <w:szCs w:val="24"/>
              </w:rPr>
            </w:pPr>
            <w:r w:rsidRPr="00057997">
              <w:rPr>
                <w:rFonts w:ascii="Times New Roman" w:hAnsi="Times New Roman" w:cs="Times New Roman"/>
                <w:sz w:val="24"/>
                <w:szCs w:val="24"/>
                <w:lang w:val="kk-KZ"/>
              </w:rPr>
              <w:t>1.1.4</w:t>
            </w:r>
          </w:p>
        </w:tc>
        <w:tc>
          <w:tcPr>
            <w:tcW w:w="7692" w:type="dxa"/>
          </w:tcPr>
          <w:p w:rsidR="0004576D" w:rsidRPr="00057997" w:rsidRDefault="0004576D" w:rsidP="0004576D">
            <w:pPr>
              <w:keepNext/>
              <w:keepLines/>
              <w:spacing w:line="360" w:lineRule="auto"/>
              <w:jc w:val="both"/>
              <w:rPr>
                <w:rFonts w:ascii="Times New Roman" w:hAnsi="Times New Roman" w:cs="Times New Roman"/>
                <w:sz w:val="24"/>
                <w:szCs w:val="24"/>
                <w:lang w:val="kk-KZ"/>
              </w:rPr>
            </w:pPr>
            <w:r w:rsidRPr="00057997">
              <w:rPr>
                <w:rFonts w:ascii="Times New Roman" w:hAnsi="Times New Roman" w:cs="Times New Roman"/>
                <w:sz w:val="24"/>
                <w:szCs w:val="24"/>
              </w:rPr>
              <w:t>Расчет и подбор вентилятора………………………………………………..</w:t>
            </w:r>
          </w:p>
        </w:tc>
        <w:tc>
          <w:tcPr>
            <w:tcW w:w="624" w:type="dxa"/>
          </w:tcPr>
          <w:p w:rsidR="0004576D" w:rsidRPr="00057997" w:rsidRDefault="00832A9D" w:rsidP="0004576D">
            <w:pPr>
              <w:spacing w:line="360" w:lineRule="auto"/>
              <w:rPr>
                <w:rFonts w:ascii="Times New Roman" w:eastAsia="Times New Roman" w:hAnsi="Times New Roman" w:cs="Times New Roman"/>
                <w:sz w:val="24"/>
                <w:szCs w:val="24"/>
                <w:lang w:val="kk-KZ"/>
              </w:rPr>
            </w:pPr>
            <w:r w:rsidRPr="00057997">
              <w:rPr>
                <w:rFonts w:ascii="Times New Roman" w:eastAsia="Times New Roman" w:hAnsi="Times New Roman" w:cs="Times New Roman"/>
                <w:sz w:val="24"/>
                <w:szCs w:val="24"/>
                <w:lang w:val="kk-KZ"/>
              </w:rPr>
              <w:t>21</w:t>
            </w:r>
          </w:p>
        </w:tc>
      </w:tr>
      <w:tr w:rsidR="0004576D" w:rsidRPr="00057997" w:rsidTr="00B373AF">
        <w:tc>
          <w:tcPr>
            <w:tcW w:w="516" w:type="dxa"/>
          </w:tcPr>
          <w:p w:rsidR="0004576D" w:rsidRPr="00057997" w:rsidRDefault="0004576D" w:rsidP="0004576D">
            <w:pPr>
              <w:spacing w:line="360" w:lineRule="auto"/>
              <w:rPr>
                <w:rFonts w:ascii="Times New Roman" w:eastAsia="Times New Roman" w:hAnsi="Times New Roman" w:cs="Times New Roman"/>
                <w:sz w:val="24"/>
                <w:szCs w:val="24"/>
              </w:rPr>
            </w:pPr>
          </w:p>
        </w:tc>
        <w:tc>
          <w:tcPr>
            <w:tcW w:w="702" w:type="dxa"/>
          </w:tcPr>
          <w:p w:rsidR="0004576D" w:rsidRPr="00057997" w:rsidRDefault="0004576D" w:rsidP="0004576D">
            <w:pPr>
              <w:spacing w:line="360" w:lineRule="auto"/>
              <w:rPr>
                <w:rFonts w:ascii="Times New Roman" w:eastAsia="Times New Roman" w:hAnsi="Times New Roman" w:cs="Times New Roman"/>
                <w:color w:val="FF0000"/>
                <w:sz w:val="24"/>
                <w:szCs w:val="24"/>
              </w:rPr>
            </w:pPr>
            <w:r w:rsidRPr="00057997">
              <w:rPr>
                <w:rFonts w:ascii="Times New Roman" w:hAnsi="Times New Roman" w:cs="Times New Roman"/>
                <w:sz w:val="24"/>
                <w:szCs w:val="24"/>
                <w:lang w:val="kk-KZ"/>
              </w:rPr>
              <w:t xml:space="preserve">1.1.5  </w:t>
            </w:r>
          </w:p>
        </w:tc>
        <w:tc>
          <w:tcPr>
            <w:tcW w:w="7692" w:type="dxa"/>
          </w:tcPr>
          <w:p w:rsidR="0004576D" w:rsidRPr="00057997" w:rsidRDefault="0004576D" w:rsidP="0004576D">
            <w:pPr>
              <w:keepNext/>
              <w:keepLines/>
              <w:spacing w:line="360" w:lineRule="auto"/>
              <w:jc w:val="both"/>
              <w:rPr>
                <w:rFonts w:ascii="Times New Roman" w:hAnsi="Times New Roman" w:cs="Times New Roman"/>
                <w:sz w:val="24"/>
                <w:szCs w:val="24"/>
              </w:rPr>
            </w:pPr>
            <w:r w:rsidRPr="00057997">
              <w:rPr>
                <w:rFonts w:ascii="Times New Roman" w:hAnsi="Times New Roman" w:cs="Times New Roman"/>
                <w:sz w:val="24"/>
                <w:szCs w:val="24"/>
              </w:rPr>
              <w:t>Расчет и проектирование высевающего аппарата для семян……………</w:t>
            </w:r>
          </w:p>
        </w:tc>
        <w:tc>
          <w:tcPr>
            <w:tcW w:w="624" w:type="dxa"/>
          </w:tcPr>
          <w:p w:rsidR="0004576D" w:rsidRPr="00057997" w:rsidRDefault="00832A9D" w:rsidP="0004576D">
            <w:pPr>
              <w:spacing w:line="360" w:lineRule="auto"/>
              <w:rPr>
                <w:rFonts w:ascii="Times New Roman" w:eastAsia="Times New Roman" w:hAnsi="Times New Roman" w:cs="Times New Roman"/>
                <w:sz w:val="24"/>
                <w:szCs w:val="24"/>
                <w:lang w:val="kk-KZ"/>
              </w:rPr>
            </w:pPr>
            <w:r w:rsidRPr="00057997">
              <w:rPr>
                <w:rFonts w:ascii="Times New Roman" w:eastAsia="Times New Roman" w:hAnsi="Times New Roman" w:cs="Times New Roman"/>
                <w:sz w:val="24"/>
                <w:szCs w:val="24"/>
                <w:lang w:val="kk-KZ"/>
              </w:rPr>
              <w:t>23</w:t>
            </w:r>
          </w:p>
        </w:tc>
      </w:tr>
      <w:tr w:rsidR="0004576D" w:rsidRPr="00057997" w:rsidTr="00B373AF">
        <w:tc>
          <w:tcPr>
            <w:tcW w:w="516" w:type="dxa"/>
          </w:tcPr>
          <w:p w:rsidR="0004576D" w:rsidRPr="00057997" w:rsidRDefault="0004576D" w:rsidP="0004576D">
            <w:pPr>
              <w:spacing w:line="360" w:lineRule="auto"/>
              <w:rPr>
                <w:rFonts w:ascii="Times New Roman" w:eastAsia="Times New Roman" w:hAnsi="Times New Roman" w:cs="Times New Roman"/>
                <w:sz w:val="24"/>
                <w:szCs w:val="24"/>
              </w:rPr>
            </w:pPr>
          </w:p>
        </w:tc>
        <w:tc>
          <w:tcPr>
            <w:tcW w:w="702" w:type="dxa"/>
          </w:tcPr>
          <w:p w:rsidR="0004576D" w:rsidRPr="00057997" w:rsidRDefault="0004576D" w:rsidP="0004576D">
            <w:pPr>
              <w:spacing w:line="360" w:lineRule="auto"/>
              <w:rPr>
                <w:rFonts w:ascii="Times New Roman" w:eastAsia="Times New Roman" w:hAnsi="Times New Roman" w:cs="Times New Roman"/>
                <w:color w:val="FF0000"/>
                <w:sz w:val="24"/>
                <w:szCs w:val="24"/>
              </w:rPr>
            </w:pPr>
            <w:r w:rsidRPr="00057997">
              <w:rPr>
                <w:rFonts w:ascii="Times New Roman" w:hAnsi="Times New Roman" w:cs="Times New Roman"/>
                <w:sz w:val="24"/>
                <w:szCs w:val="24"/>
                <w:lang w:val="kk-KZ"/>
              </w:rPr>
              <w:t>1.1.6</w:t>
            </w:r>
          </w:p>
        </w:tc>
        <w:tc>
          <w:tcPr>
            <w:tcW w:w="7692" w:type="dxa"/>
          </w:tcPr>
          <w:p w:rsidR="0004576D" w:rsidRPr="00057997" w:rsidRDefault="0004576D" w:rsidP="0004576D">
            <w:pPr>
              <w:shd w:val="clear" w:color="auto" w:fill="FFFFFF"/>
              <w:spacing w:line="360" w:lineRule="auto"/>
              <w:jc w:val="both"/>
              <w:rPr>
                <w:rFonts w:ascii="Times New Roman" w:hAnsi="Times New Roman" w:cs="Times New Roman"/>
                <w:sz w:val="24"/>
                <w:szCs w:val="24"/>
                <w:lang w:val="kk-KZ"/>
              </w:rPr>
            </w:pPr>
            <w:r w:rsidRPr="00057997">
              <w:rPr>
                <w:rFonts w:ascii="Times New Roman" w:eastAsia="Times New Roman" w:hAnsi="Times New Roman" w:cs="Times New Roman"/>
                <w:color w:val="000000" w:themeColor="text1"/>
                <w:sz w:val="24"/>
                <w:szCs w:val="24"/>
              </w:rPr>
              <w:t>Обоснование конструктивных параметров  пневматического материала провода………………………………………………………………………..</w:t>
            </w:r>
          </w:p>
        </w:tc>
        <w:tc>
          <w:tcPr>
            <w:tcW w:w="624" w:type="dxa"/>
          </w:tcPr>
          <w:p w:rsidR="0004576D" w:rsidRPr="00057997" w:rsidRDefault="0004576D" w:rsidP="0004576D">
            <w:pPr>
              <w:spacing w:line="360" w:lineRule="auto"/>
              <w:rPr>
                <w:rFonts w:ascii="Times New Roman" w:eastAsia="Times New Roman" w:hAnsi="Times New Roman" w:cs="Times New Roman"/>
                <w:sz w:val="24"/>
                <w:szCs w:val="24"/>
                <w:lang w:val="kk-KZ"/>
              </w:rPr>
            </w:pPr>
          </w:p>
          <w:p w:rsidR="0004576D" w:rsidRPr="00057997" w:rsidRDefault="00832A9D" w:rsidP="0004576D">
            <w:pPr>
              <w:spacing w:line="360" w:lineRule="auto"/>
              <w:rPr>
                <w:rFonts w:ascii="Times New Roman" w:eastAsia="Times New Roman" w:hAnsi="Times New Roman" w:cs="Times New Roman"/>
                <w:sz w:val="24"/>
                <w:szCs w:val="24"/>
                <w:lang w:val="kk-KZ"/>
              </w:rPr>
            </w:pPr>
            <w:r w:rsidRPr="00057997">
              <w:rPr>
                <w:rFonts w:ascii="Times New Roman" w:eastAsia="Times New Roman" w:hAnsi="Times New Roman" w:cs="Times New Roman"/>
                <w:sz w:val="24"/>
                <w:szCs w:val="24"/>
                <w:lang w:val="kk-KZ"/>
              </w:rPr>
              <w:t>27</w:t>
            </w:r>
          </w:p>
        </w:tc>
      </w:tr>
      <w:tr w:rsidR="0004576D" w:rsidRPr="00057997" w:rsidTr="00B373AF">
        <w:tc>
          <w:tcPr>
            <w:tcW w:w="516" w:type="dxa"/>
          </w:tcPr>
          <w:p w:rsidR="0004576D" w:rsidRPr="00057997" w:rsidRDefault="0004576D" w:rsidP="0004576D">
            <w:pPr>
              <w:spacing w:line="360" w:lineRule="auto"/>
              <w:rPr>
                <w:rFonts w:ascii="Times New Roman" w:eastAsia="Times New Roman" w:hAnsi="Times New Roman" w:cs="Times New Roman"/>
                <w:sz w:val="24"/>
                <w:szCs w:val="24"/>
              </w:rPr>
            </w:pPr>
          </w:p>
        </w:tc>
        <w:tc>
          <w:tcPr>
            <w:tcW w:w="702" w:type="dxa"/>
          </w:tcPr>
          <w:p w:rsidR="0004576D" w:rsidRPr="00057997" w:rsidRDefault="0004576D" w:rsidP="0004576D">
            <w:pPr>
              <w:spacing w:line="360" w:lineRule="auto"/>
              <w:rPr>
                <w:rFonts w:ascii="Times New Roman" w:eastAsia="Times New Roman" w:hAnsi="Times New Roman" w:cs="Times New Roman"/>
                <w:color w:val="FF0000"/>
                <w:sz w:val="24"/>
                <w:szCs w:val="24"/>
              </w:rPr>
            </w:pPr>
            <w:r w:rsidRPr="00057997">
              <w:rPr>
                <w:rFonts w:ascii="Times New Roman" w:hAnsi="Times New Roman" w:cs="Times New Roman"/>
                <w:sz w:val="24"/>
                <w:szCs w:val="24"/>
                <w:lang w:val="kk-KZ"/>
              </w:rPr>
              <w:t>1.1.7</w:t>
            </w:r>
          </w:p>
        </w:tc>
        <w:tc>
          <w:tcPr>
            <w:tcW w:w="7692" w:type="dxa"/>
          </w:tcPr>
          <w:p w:rsidR="0004576D" w:rsidRPr="00057997" w:rsidRDefault="0004576D" w:rsidP="0004576D">
            <w:pPr>
              <w:spacing w:line="360" w:lineRule="auto"/>
              <w:jc w:val="both"/>
              <w:rPr>
                <w:rFonts w:ascii="Times New Roman" w:hAnsi="Times New Roman" w:cs="Times New Roman"/>
                <w:sz w:val="24"/>
                <w:szCs w:val="24"/>
                <w:lang w:val="kk-KZ"/>
              </w:rPr>
            </w:pPr>
            <w:r w:rsidRPr="00057997">
              <w:rPr>
                <w:rFonts w:ascii="Times New Roman" w:hAnsi="Times New Roman" w:cs="Times New Roman"/>
                <w:sz w:val="24"/>
                <w:szCs w:val="24"/>
              </w:rPr>
              <w:t>Параметры распределительной головки……………………………………</w:t>
            </w:r>
          </w:p>
        </w:tc>
        <w:tc>
          <w:tcPr>
            <w:tcW w:w="624" w:type="dxa"/>
          </w:tcPr>
          <w:p w:rsidR="0004576D" w:rsidRPr="00057997" w:rsidRDefault="00832A9D" w:rsidP="0004576D">
            <w:pPr>
              <w:spacing w:line="360" w:lineRule="auto"/>
              <w:rPr>
                <w:rFonts w:ascii="Times New Roman" w:eastAsia="Times New Roman" w:hAnsi="Times New Roman" w:cs="Times New Roman"/>
                <w:sz w:val="24"/>
                <w:szCs w:val="24"/>
                <w:lang w:val="kk-KZ"/>
              </w:rPr>
            </w:pPr>
            <w:r w:rsidRPr="00057997">
              <w:rPr>
                <w:rFonts w:ascii="Times New Roman" w:eastAsia="Times New Roman" w:hAnsi="Times New Roman" w:cs="Times New Roman"/>
                <w:sz w:val="24"/>
                <w:szCs w:val="24"/>
                <w:lang w:val="kk-KZ"/>
              </w:rPr>
              <w:t>30</w:t>
            </w:r>
          </w:p>
        </w:tc>
      </w:tr>
      <w:tr w:rsidR="0004576D" w:rsidRPr="00057997" w:rsidTr="00B373AF">
        <w:tc>
          <w:tcPr>
            <w:tcW w:w="516" w:type="dxa"/>
          </w:tcPr>
          <w:p w:rsidR="0004576D" w:rsidRPr="00057997" w:rsidRDefault="0004576D" w:rsidP="0004576D">
            <w:pPr>
              <w:spacing w:line="360" w:lineRule="auto"/>
              <w:rPr>
                <w:rFonts w:ascii="Times New Roman" w:eastAsia="Times New Roman" w:hAnsi="Times New Roman" w:cs="Times New Roman"/>
                <w:sz w:val="24"/>
                <w:szCs w:val="24"/>
              </w:rPr>
            </w:pPr>
            <w:r w:rsidRPr="00057997">
              <w:rPr>
                <w:rFonts w:ascii="Times New Roman" w:hAnsi="Times New Roman" w:cs="Times New Roman"/>
                <w:sz w:val="24"/>
                <w:szCs w:val="24"/>
              </w:rPr>
              <w:t>1.2</w:t>
            </w:r>
          </w:p>
        </w:tc>
        <w:tc>
          <w:tcPr>
            <w:tcW w:w="8394" w:type="dxa"/>
            <w:gridSpan w:val="2"/>
          </w:tcPr>
          <w:p w:rsidR="0004576D" w:rsidRPr="00057997" w:rsidRDefault="0004576D" w:rsidP="0004576D">
            <w:pPr>
              <w:spacing w:line="360" w:lineRule="auto"/>
              <w:jc w:val="both"/>
              <w:rPr>
                <w:rFonts w:ascii="Times New Roman" w:hAnsi="Times New Roman" w:cs="Times New Roman"/>
                <w:sz w:val="24"/>
                <w:szCs w:val="24"/>
              </w:rPr>
            </w:pPr>
            <w:r w:rsidRPr="00057997">
              <w:rPr>
                <w:rFonts w:ascii="Times New Roman" w:hAnsi="Times New Roman" w:cs="Times New Roman"/>
                <w:sz w:val="24"/>
                <w:szCs w:val="24"/>
              </w:rPr>
              <w:t>Разработка эскизного проекта центральной высевающей системы (с автоматизированными элементами) для семян и удобрений и распределительные головки…………………………………………………………</w:t>
            </w:r>
          </w:p>
        </w:tc>
        <w:tc>
          <w:tcPr>
            <w:tcW w:w="624" w:type="dxa"/>
          </w:tcPr>
          <w:p w:rsidR="0004576D" w:rsidRPr="00057997" w:rsidRDefault="0004576D" w:rsidP="0004576D">
            <w:pPr>
              <w:spacing w:line="360" w:lineRule="auto"/>
              <w:rPr>
                <w:rFonts w:ascii="Times New Roman" w:hAnsi="Times New Roman" w:cs="Times New Roman"/>
                <w:spacing w:val="-4"/>
                <w:sz w:val="24"/>
                <w:szCs w:val="24"/>
              </w:rPr>
            </w:pPr>
          </w:p>
          <w:p w:rsidR="0004576D" w:rsidRPr="00057997" w:rsidRDefault="0004576D" w:rsidP="0004576D">
            <w:pPr>
              <w:spacing w:line="360" w:lineRule="auto"/>
              <w:rPr>
                <w:rFonts w:ascii="Times New Roman" w:hAnsi="Times New Roman" w:cs="Times New Roman"/>
                <w:spacing w:val="-4"/>
                <w:sz w:val="24"/>
                <w:szCs w:val="24"/>
                <w:lang w:val="kk-KZ"/>
              </w:rPr>
            </w:pPr>
          </w:p>
          <w:p w:rsidR="0004576D" w:rsidRPr="00057997" w:rsidRDefault="00832A9D" w:rsidP="0004576D">
            <w:pPr>
              <w:spacing w:line="360" w:lineRule="auto"/>
              <w:rPr>
                <w:rFonts w:ascii="Times New Roman" w:hAnsi="Times New Roman" w:cs="Times New Roman"/>
                <w:spacing w:val="-4"/>
                <w:sz w:val="24"/>
                <w:szCs w:val="24"/>
                <w:lang w:val="kk-KZ"/>
              </w:rPr>
            </w:pPr>
            <w:r w:rsidRPr="00057997">
              <w:rPr>
                <w:rFonts w:ascii="Times New Roman" w:hAnsi="Times New Roman" w:cs="Times New Roman"/>
                <w:spacing w:val="-4"/>
                <w:sz w:val="24"/>
                <w:szCs w:val="24"/>
                <w:lang w:val="kk-KZ"/>
              </w:rPr>
              <w:t>31</w:t>
            </w:r>
          </w:p>
        </w:tc>
      </w:tr>
      <w:tr w:rsidR="0004576D" w:rsidRPr="00057997" w:rsidTr="00B373AF">
        <w:tc>
          <w:tcPr>
            <w:tcW w:w="516" w:type="dxa"/>
          </w:tcPr>
          <w:p w:rsidR="0004576D" w:rsidRPr="00057997" w:rsidRDefault="0004576D" w:rsidP="0004576D">
            <w:pPr>
              <w:spacing w:line="360" w:lineRule="auto"/>
              <w:rPr>
                <w:rFonts w:ascii="Times New Roman" w:hAnsi="Times New Roman" w:cs="Times New Roman"/>
                <w:sz w:val="24"/>
                <w:szCs w:val="24"/>
              </w:rPr>
            </w:pPr>
            <w:r w:rsidRPr="00057997">
              <w:rPr>
                <w:rFonts w:ascii="Times New Roman" w:eastAsia="Times New Roman" w:hAnsi="Times New Roman" w:cs="Times New Roman"/>
                <w:sz w:val="24"/>
                <w:szCs w:val="24"/>
              </w:rPr>
              <w:t>1.3</w:t>
            </w:r>
          </w:p>
        </w:tc>
        <w:tc>
          <w:tcPr>
            <w:tcW w:w="8394" w:type="dxa"/>
            <w:gridSpan w:val="2"/>
          </w:tcPr>
          <w:p w:rsidR="0004576D" w:rsidRPr="00057997" w:rsidRDefault="0004576D" w:rsidP="0004576D">
            <w:pPr>
              <w:spacing w:line="360" w:lineRule="auto"/>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Разработка конструктивно-технологической схемы рабочего органа сошника для размещения семян и удобрений в разные горизонты…………………………</w:t>
            </w:r>
          </w:p>
        </w:tc>
        <w:tc>
          <w:tcPr>
            <w:tcW w:w="624" w:type="dxa"/>
          </w:tcPr>
          <w:p w:rsidR="0004576D" w:rsidRPr="00057997" w:rsidRDefault="0004576D" w:rsidP="0004576D">
            <w:pPr>
              <w:spacing w:line="360" w:lineRule="auto"/>
              <w:rPr>
                <w:rFonts w:ascii="Times New Roman" w:hAnsi="Times New Roman" w:cs="Times New Roman"/>
                <w:spacing w:val="-4"/>
                <w:sz w:val="24"/>
                <w:szCs w:val="24"/>
              </w:rPr>
            </w:pPr>
          </w:p>
          <w:p w:rsidR="0004576D" w:rsidRPr="00057997" w:rsidRDefault="00832A9D" w:rsidP="0004576D">
            <w:pPr>
              <w:spacing w:line="360" w:lineRule="auto"/>
              <w:rPr>
                <w:rFonts w:ascii="Times New Roman" w:hAnsi="Times New Roman" w:cs="Times New Roman"/>
                <w:spacing w:val="-4"/>
                <w:sz w:val="24"/>
                <w:szCs w:val="24"/>
                <w:lang w:val="kk-KZ"/>
              </w:rPr>
            </w:pPr>
            <w:r w:rsidRPr="00057997">
              <w:rPr>
                <w:rFonts w:ascii="Times New Roman" w:hAnsi="Times New Roman" w:cs="Times New Roman"/>
                <w:spacing w:val="-4"/>
                <w:sz w:val="24"/>
                <w:szCs w:val="24"/>
                <w:lang w:val="kk-KZ"/>
              </w:rPr>
              <w:t>35</w:t>
            </w:r>
          </w:p>
        </w:tc>
      </w:tr>
      <w:tr w:rsidR="0004576D" w:rsidRPr="00057997" w:rsidTr="00B373AF">
        <w:tc>
          <w:tcPr>
            <w:tcW w:w="8910" w:type="dxa"/>
            <w:gridSpan w:val="3"/>
          </w:tcPr>
          <w:p w:rsidR="0004576D" w:rsidRPr="00057997" w:rsidRDefault="0004576D" w:rsidP="0004576D">
            <w:pPr>
              <w:spacing w:line="360" w:lineRule="auto"/>
              <w:jc w:val="both"/>
              <w:rPr>
                <w:rFonts w:ascii="Times New Roman" w:hAnsi="Times New Roman" w:cs="Times New Roman"/>
                <w:spacing w:val="-4"/>
                <w:sz w:val="24"/>
                <w:szCs w:val="24"/>
              </w:rPr>
            </w:pPr>
            <w:r w:rsidRPr="00057997">
              <w:rPr>
                <w:rFonts w:ascii="Times New Roman" w:hAnsi="Times New Roman" w:cs="Times New Roman"/>
                <w:spacing w:val="-4"/>
                <w:sz w:val="24"/>
                <w:szCs w:val="24"/>
              </w:rPr>
              <w:t>ҚОРЫТЫНДЫ..............................................................................................................................</w:t>
            </w:r>
          </w:p>
        </w:tc>
        <w:tc>
          <w:tcPr>
            <w:tcW w:w="624" w:type="dxa"/>
          </w:tcPr>
          <w:p w:rsidR="0004576D" w:rsidRPr="00057997" w:rsidRDefault="0004576D" w:rsidP="00832A9D">
            <w:pPr>
              <w:spacing w:line="360" w:lineRule="auto"/>
              <w:rPr>
                <w:rFonts w:ascii="Times New Roman" w:hAnsi="Times New Roman" w:cs="Times New Roman"/>
                <w:spacing w:val="-4"/>
                <w:sz w:val="24"/>
                <w:szCs w:val="24"/>
                <w:lang w:val="kk-KZ"/>
              </w:rPr>
            </w:pPr>
            <w:r w:rsidRPr="00057997">
              <w:rPr>
                <w:rFonts w:ascii="Times New Roman" w:hAnsi="Times New Roman" w:cs="Times New Roman"/>
                <w:spacing w:val="-4"/>
                <w:sz w:val="24"/>
                <w:szCs w:val="24"/>
                <w:lang w:val="kk-KZ"/>
              </w:rPr>
              <w:t>4</w:t>
            </w:r>
            <w:r w:rsidR="00832A9D" w:rsidRPr="00057997">
              <w:rPr>
                <w:rFonts w:ascii="Times New Roman" w:hAnsi="Times New Roman" w:cs="Times New Roman"/>
                <w:spacing w:val="-4"/>
                <w:sz w:val="24"/>
                <w:szCs w:val="24"/>
                <w:lang w:val="kk-KZ"/>
              </w:rPr>
              <w:t>0</w:t>
            </w:r>
          </w:p>
        </w:tc>
      </w:tr>
      <w:tr w:rsidR="0004576D" w:rsidRPr="00057997" w:rsidTr="00B373AF">
        <w:tc>
          <w:tcPr>
            <w:tcW w:w="8910" w:type="dxa"/>
            <w:gridSpan w:val="3"/>
          </w:tcPr>
          <w:p w:rsidR="0004576D" w:rsidRPr="00057997" w:rsidRDefault="0004576D" w:rsidP="0004576D">
            <w:pPr>
              <w:spacing w:line="360" w:lineRule="auto"/>
              <w:jc w:val="both"/>
              <w:rPr>
                <w:rFonts w:ascii="Times New Roman" w:hAnsi="Times New Roman" w:cs="Times New Roman"/>
                <w:spacing w:val="-4"/>
                <w:sz w:val="24"/>
                <w:szCs w:val="24"/>
              </w:rPr>
            </w:pPr>
            <w:r w:rsidRPr="00057997">
              <w:rPr>
                <w:rFonts w:ascii="Times New Roman" w:hAnsi="Times New Roman" w:cs="Times New Roman"/>
                <w:spacing w:val="-4"/>
                <w:sz w:val="24"/>
                <w:szCs w:val="24"/>
              </w:rPr>
              <w:t>ЗАКЛЮЧЕНИЕ………………………………………………………………........................</w:t>
            </w:r>
          </w:p>
        </w:tc>
        <w:tc>
          <w:tcPr>
            <w:tcW w:w="624" w:type="dxa"/>
          </w:tcPr>
          <w:p w:rsidR="0004576D" w:rsidRPr="00057997" w:rsidRDefault="0004576D" w:rsidP="00832A9D">
            <w:pPr>
              <w:spacing w:line="360" w:lineRule="auto"/>
              <w:rPr>
                <w:rFonts w:ascii="Times New Roman" w:hAnsi="Times New Roman" w:cs="Times New Roman"/>
                <w:spacing w:val="-4"/>
                <w:sz w:val="24"/>
                <w:szCs w:val="24"/>
                <w:lang w:val="kk-KZ"/>
              </w:rPr>
            </w:pPr>
            <w:r w:rsidRPr="00057997">
              <w:rPr>
                <w:rFonts w:ascii="Times New Roman" w:hAnsi="Times New Roman" w:cs="Times New Roman"/>
                <w:spacing w:val="-4"/>
                <w:sz w:val="24"/>
                <w:szCs w:val="24"/>
                <w:lang w:val="kk-KZ"/>
              </w:rPr>
              <w:t>4</w:t>
            </w:r>
            <w:r w:rsidR="00832A9D" w:rsidRPr="00057997">
              <w:rPr>
                <w:rFonts w:ascii="Times New Roman" w:hAnsi="Times New Roman" w:cs="Times New Roman"/>
                <w:spacing w:val="-4"/>
                <w:sz w:val="24"/>
                <w:szCs w:val="24"/>
                <w:lang w:val="kk-KZ"/>
              </w:rPr>
              <w:t>2</w:t>
            </w:r>
          </w:p>
        </w:tc>
      </w:tr>
      <w:tr w:rsidR="0004576D" w:rsidRPr="00057997" w:rsidTr="00B373AF">
        <w:tc>
          <w:tcPr>
            <w:tcW w:w="8910" w:type="dxa"/>
            <w:gridSpan w:val="3"/>
          </w:tcPr>
          <w:p w:rsidR="0004576D" w:rsidRPr="00057997" w:rsidRDefault="0004576D" w:rsidP="0004576D">
            <w:pPr>
              <w:spacing w:line="360" w:lineRule="auto"/>
              <w:jc w:val="both"/>
              <w:rPr>
                <w:rFonts w:ascii="Times New Roman" w:hAnsi="Times New Roman" w:cs="Times New Roman"/>
                <w:spacing w:val="-4"/>
                <w:sz w:val="24"/>
                <w:szCs w:val="24"/>
              </w:rPr>
            </w:pPr>
            <w:r w:rsidRPr="00057997">
              <w:rPr>
                <w:rFonts w:ascii="Times New Roman" w:hAnsi="Times New Roman" w:cs="Times New Roman"/>
                <w:spacing w:val="-4"/>
                <w:sz w:val="24"/>
                <w:szCs w:val="24"/>
              </w:rPr>
              <w:t>СПИСОК ИСПОЛЬЗОВАННЫХ ИСТОЧНИКОВ…………………………………..........</w:t>
            </w:r>
          </w:p>
        </w:tc>
        <w:tc>
          <w:tcPr>
            <w:tcW w:w="624" w:type="dxa"/>
          </w:tcPr>
          <w:p w:rsidR="0004576D" w:rsidRPr="00057997" w:rsidRDefault="00832A9D" w:rsidP="0004576D">
            <w:pPr>
              <w:spacing w:line="360" w:lineRule="auto"/>
              <w:rPr>
                <w:rFonts w:ascii="Times New Roman" w:hAnsi="Times New Roman" w:cs="Times New Roman"/>
                <w:spacing w:val="-4"/>
                <w:sz w:val="24"/>
                <w:szCs w:val="24"/>
                <w:lang w:val="kk-KZ"/>
              </w:rPr>
            </w:pPr>
            <w:r w:rsidRPr="00057997">
              <w:rPr>
                <w:rFonts w:ascii="Times New Roman" w:hAnsi="Times New Roman" w:cs="Times New Roman"/>
                <w:spacing w:val="-4"/>
                <w:sz w:val="24"/>
                <w:szCs w:val="24"/>
                <w:lang w:val="kk-KZ"/>
              </w:rPr>
              <w:t>44</w:t>
            </w:r>
          </w:p>
        </w:tc>
      </w:tr>
      <w:tr w:rsidR="0004576D" w:rsidRPr="00057997" w:rsidTr="00B373AF">
        <w:tc>
          <w:tcPr>
            <w:tcW w:w="8910" w:type="dxa"/>
            <w:gridSpan w:val="3"/>
          </w:tcPr>
          <w:p w:rsidR="0004576D" w:rsidRPr="00057997" w:rsidRDefault="0004576D" w:rsidP="0004576D">
            <w:pPr>
              <w:spacing w:line="360" w:lineRule="auto"/>
              <w:jc w:val="both"/>
              <w:rPr>
                <w:rFonts w:ascii="Times New Roman" w:hAnsi="Times New Roman" w:cs="Times New Roman"/>
                <w:spacing w:val="-4"/>
                <w:sz w:val="24"/>
                <w:szCs w:val="24"/>
              </w:rPr>
            </w:pPr>
            <w:r w:rsidRPr="00057997">
              <w:rPr>
                <w:rFonts w:ascii="Times New Roman" w:hAnsi="Times New Roman" w:cs="Times New Roman"/>
                <w:spacing w:val="-4"/>
                <w:sz w:val="24"/>
                <w:szCs w:val="24"/>
              </w:rPr>
              <w:t>ПРИЛОЖЕНИЕ А  Календарный план ……………………………………………………</w:t>
            </w:r>
          </w:p>
        </w:tc>
        <w:tc>
          <w:tcPr>
            <w:tcW w:w="624" w:type="dxa"/>
          </w:tcPr>
          <w:p w:rsidR="0004576D" w:rsidRPr="00057997" w:rsidRDefault="00832A9D" w:rsidP="0004576D">
            <w:pPr>
              <w:spacing w:line="360" w:lineRule="auto"/>
              <w:rPr>
                <w:rFonts w:ascii="Times New Roman" w:hAnsi="Times New Roman" w:cs="Times New Roman"/>
                <w:spacing w:val="-4"/>
                <w:sz w:val="24"/>
                <w:szCs w:val="24"/>
                <w:lang w:val="kk-KZ"/>
              </w:rPr>
            </w:pPr>
            <w:r w:rsidRPr="00057997">
              <w:rPr>
                <w:rFonts w:ascii="Times New Roman" w:hAnsi="Times New Roman" w:cs="Times New Roman"/>
                <w:spacing w:val="-4"/>
                <w:sz w:val="24"/>
                <w:szCs w:val="24"/>
                <w:lang w:val="kk-KZ"/>
              </w:rPr>
              <w:t>46</w:t>
            </w:r>
          </w:p>
        </w:tc>
      </w:tr>
    </w:tbl>
    <w:p w:rsidR="00C019ED" w:rsidRPr="00057997" w:rsidRDefault="00C019ED" w:rsidP="00C019ED">
      <w:pPr>
        <w:spacing w:after="0" w:line="360" w:lineRule="auto"/>
        <w:rPr>
          <w:rFonts w:ascii="Times New Roman" w:eastAsiaTheme="minorHAnsi" w:hAnsi="Times New Roman" w:cs="Times New Roman"/>
          <w:color w:val="000000"/>
          <w:spacing w:val="-4"/>
          <w:sz w:val="24"/>
          <w:szCs w:val="24"/>
          <w:lang w:eastAsia="en-US"/>
        </w:rPr>
      </w:pPr>
    </w:p>
    <w:p w:rsidR="00A41586" w:rsidRPr="00057997" w:rsidRDefault="00A41586" w:rsidP="00C95D3F">
      <w:pPr>
        <w:pageBreakBefore/>
        <w:spacing w:after="0" w:line="360" w:lineRule="auto"/>
        <w:ind w:firstLine="709"/>
        <w:jc w:val="center"/>
        <w:rPr>
          <w:rFonts w:ascii="Times New Roman" w:hAnsi="Times New Roman" w:cs="Times New Roman"/>
          <w:b/>
          <w:sz w:val="24"/>
          <w:szCs w:val="24"/>
        </w:rPr>
      </w:pPr>
      <w:r w:rsidRPr="00057997">
        <w:rPr>
          <w:rFonts w:ascii="Times New Roman" w:hAnsi="Times New Roman" w:cs="Times New Roman"/>
          <w:b/>
          <w:spacing w:val="-4"/>
          <w:sz w:val="24"/>
          <w:szCs w:val="24"/>
        </w:rPr>
        <w:lastRenderedPageBreak/>
        <w:t xml:space="preserve">ПЕРЕЧЕНЬ СОКРАЩЕНИЙ И ОБОЗНАЧЕНИЙ </w:t>
      </w:r>
    </w:p>
    <w:p w:rsidR="00A41586" w:rsidRPr="00057997" w:rsidRDefault="00A41586" w:rsidP="00C95D3F">
      <w:pPr>
        <w:tabs>
          <w:tab w:val="left" w:pos="0"/>
          <w:tab w:val="left" w:pos="1260"/>
        </w:tabs>
        <w:spacing w:after="0" w:line="360" w:lineRule="auto"/>
        <w:ind w:firstLine="709"/>
        <w:jc w:val="both"/>
        <w:rPr>
          <w:rFonts w:ascii="Times New Roman" w:hAnsi="Times New Roman" w:cs="Times New Roman"/>
          <w:sz w:val="24"/>
          <w:szCs w:val="24"/>
          <w:lang w:val="kk-KZ"/>
        </w:rPr>
      </w:pPr>
      <w:r w:rsidRPr="00057997">
        <w:rPr>
          <w:rFonts w:ascii="Times New Roman" w:hAnsi="Times New Roman" w:cs="Times New Roman"/>
          <w:sz w:val="24"/>
          <w:szCs w:val="24"/>
        </w:rPr>
        <w:t xml:space="preserve">В настоящем </w:t>
      </w:r>
      <w:r w:rsidRPr="00057997">
        <w:rPr>
          <w:rFonts w:ascii="Times New Roman" w:hAnsi="Times New Roman" w:cs="Times New Roman"/>
          <w:sz w:val="24"/>
          <w:szCs w:val="24"/>
          <w:lang w:val="kk-KZ"/>
        </w:rPr>
        <w:t>отчете о НИР применяют следующие сокращения и обозначения:</w:t>
      </w:r>
    </w:p>
    <w:tbl>
      <w:tblPr>
        <w:tblW w:w="9214" w:type="dxa"/>
        <w:tblLook w:val="04A0"/>
      </w:tblPr>
      <w:tblGrid>
        <w:gridCol w:w="850"/>
        <w:gridCol w:w="8364"/>
      </w:tblGrid>
      <w:tr w:rsidR="00A41586" w:rsidRPr="00057997" w:rsidTr="00F41B11">
        <w:tc>
          <w:tcPr>
            <w:tcW w:w="850" w:type="dxa"/>
          </w:tcPr>
          <w:p w:rsidR="00A41586" w:rsidRPr="00057997" w:rsidRDefault="00A41586" w:rsidP="00C95D3F">
            <w:pPr>
              <w:spacing w:after="0" w:line="360" w:lineRule="auto"/>
              <w:jc w:val="both"/>
              <w:rPr>
                <w:rFonts w:ascii="Times New Roman" w:eastAsia="Times New Roman" w:hAnsi="Times New Roman" w:cs="Times New Roman"/>
                <w:i/>
                <w:spacing w:val="-4"/>
                <w:sz w:val="24"/>
                <w:szCs w:val="24"/>
              </w:rPr>
            </w:pPr>
            <w:r w:rsidRPr="00057997">
              <w:rPr>
                <w:rFonts w:ascii="Times New Roman" w:eastAsia="Times New Roman" w:hAnsi="Times New Roman" w:cs="Times New Roman"/>
                <w:i/>
                <w:spacing w:val="-4"/>
                <w:sz w:val="24"/>
                <w:szCs w:val="24"/>
              </w:rPr>
              <w:t>А</w:t>
            </w:r>
          </w:p>
        </w:tc>
        <w:tc>
          <w:tcPr>
            <w:tcW w:w="8364" w:type="dxa"/>
          </w:tcPr>
          <w:p w:rsidR="00A41586" w:rsidRPr="00057997" w:rsidRDefault="00C019ED"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spacing w:val="-4"/>
                <w:sz w:val="24"/>
                <w:szCs w:val="24"/>
              </w:rPr>
              <w:t>– диаметр отверстия</w:t>
            </w:r>
          </w:p>
        </w:tc>
      </w:tr>
      <w:tr w:rsidR="00A41586" w:rsidRPr="00057997" w:rsidTr="00F41B11">
        <w:tc>
          <w:tcPr>
            <w:tcW w:w="850" w:type="dxa"/>
          </w:tcPr>
          <w:p w:rsidR="00A41586" w:rsidRPr="00057997" w:rsidRDefault="00A41586"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i/>
                <w:sz w:val="24"/>
                <w:szCs w:val="24"/>
              </w:rPr>
              <w:t>B</w:t>
            </w:r>
          </w:p>
        </w:tc>
        <w:tc>
          <w:tcPr>
            <w:tcW w:w="8364" w:type="dxa"/>
          </w:tcPr>
          <w:p w:rsidR="00A41586" w:rsidRPr="00057997" w:rsidRDefault="00A41586"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pacing w:val="-4"/>
                <w:sz w:val="24"/>
                <w:szCs w:val="24"/>
              </w:rPr>
              <w:t>–</w:t>
            </w:r>
            <w:r w:rsidRPr="00057997">
              <w:rPr>
                <w:rFonts w:ascii="Times New Roman" w:hAnsi="Times New Roman" w:cs="Times New Roman"/>
                <w:sz w:val="24"/>
                <w:szCs w:val="24"/>
              </w:rPr>
              <w:t xml:space="preserve"> ширина лапового сошника</w:t>
            </w:r>
          </w:p>
        </w:tc>
      </w:tr>
      <w:tr w:rsidR="00A41586" w:rsidRPr="00057997" w:rsidTr="00F41B11">
        <w:tc>
          <w:tcPr>
            <w:tcW w:w="850" w:type="dxa"/>
          </w:tcPr>
          <w:p w:rsidR="00A41586" w:rsidRPr="00057997" w:rsidRDefault="00A41586"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i/>
                <w:sz w:val="24"/>
                <w:szCs w:val="24"/>
              </w:rPr>
              <w:t>С</w:t>
            </w:r>
          </w:p>
        </w:tc>
        <w:tc>
          <w:tcPr>
            <w:tcW w:w="8364" w:type="dxa"/>
          </w:tcPr>
          <w:p w:rsidR="00A41586" w:rsidRPr="00057997" w:rsidRDefault="00A41586"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pacing w:val="-4"/>
                <w:sz w:val="24"/>
                <w:szCs w:val="24"/>
              </w:rPr>
              <w:t>–</w:t>
            </w:r>
            <w:r w:rsidR="00C019ED" w:rsidRPr="00057997">
              <w:rPr>
                <w:rFonts w:ascii="Times New Roman" w:hAnsi="Times New Roman" w:cs="Times New Roman"/>
                <w:sz w:val="24"/>
                <w:szCs w:val="24"/>
              </w:rPr>
              <w:t xml:space="preserve"> сцепление почвы</w:t>
            </w:r>
          </w:p>
        </w:tc>
      </w:tr>
      <w:tr w:rsidR="00A41586" w:rsidRPr="00057997" w:rsidTr="00F41B11">
        <w:tc>
          <w:tcPr>
            <w:tcW w:w="850" w:type="dxa"/>
          </w:tcPr>
          <w:p w:rsidR="00A41586" w:rsidRPr="00057997" w:rsidRDefault="00A41586" w:rsidP="00C95D3F">
            <w:pPr>
              <w:spacing w:after="0" w:line="360" w:lineRule="auto"/>
              <w:jc w:val="both"/>
              <w:rPr>
                <w:rFonts w:ascii="Times New Roman" w:hAnsi="Times New Roman" w:cs="Times New Roman"/>
                <w:spacing w:val="-4"/>
                <w:sz w:val="24"/>
                <w:szCs w:val="24"/>
              </w:rPr>
            </w:pPr>
            <w:r w:rsidRPr="00057997">
              <w:rPr>
                <w:rFonts w:ascii="Times New Roman" w:eastAsia="Times New Roman" w:hAnsi="Times New Roman" w:cs="Times New Roman"/>
                <w:spacing w:val="-4"/>
                <w:sz w:val="24"/>
                <w:szCs w:val="24"/>
              </w:rPr>
              <w:object w:dxaOrig="24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3.5pt" o:ole="">
                  <v:imagedata r:id="rId10" o:title=""/>
                </v:shape>
                <o:OLEObject Type="Embed" ProgID="Equation.3" ShapeID="_x0000_i1025" DrawAspect="Content" ObjectID="_1668495951" r:id="rId11"/>
              </w:object>
            </w:r>
          </w:p>
        </w:tc>
        <w:tc>
          <w:tcPr>
            <w:tcW w:w="8364" w:type="dxa"/>
          </w:tcPr>
          <w:p w:rsidR="00A41586" w:rsidRPr="00057997" w:rsidRDefault="00C019ED"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spacing w:val="-4"/>
                <w:sz w:val="24"/>
                <w:szCs w:val="24"/>
              </w:rPr>
              <w:t>– плотность</w:t>
            </w:r>
          </w:p>
        </w:tc>
      </w:tr>
      <w:tr w:rsidR="00A41586" w:rsidRPr="00057997" w:rsidTr="00F41B11">
        <w:tc>
          <w:tcPr>
            <w:tcW w:w="850" w:type="dxa"/>
          </w:tcPr>
          <w:p w:rsidR="00A41586" w:rsidRPr="00057997" w:rsidRDefault="00A41586" w:rsidP="00C95D3F">
            <w:pPr>
              <w:spacing w:after="0" w:line="360" w:lineRule="auto"/>
              <w:jc w:val="both"/>
              <w:rPr>
                <w:rFonts w:ascii="Times New Roman" w:hAnsi="Times New Roman" w:cs="Times New Roman"/>
                <w:spacing w:val="-4"/>
                <w:sz w:val="24"/>
                <w:szCs w:val="24"/>
              </w:rPr>
            </w:pPr>
            <w:r w:rsidRPr="00057997">
              <w:rPr>
                <w:rFonts w:ascii="Times New Roman" w:eastAsia="Times New Roman" w:hAnsi="Times New Roman" w:cs="Times New Roman"/>
                <w:spacing w:val="-4"/>
                <w:sz w:val="24"/>
                <w:szCs w:val="24"/>
              </w:rPr>
              <w:object w:dxaOrig="240" w:dyaOrig="320">
                <v:shape id="_x0000_i1026" type="#_x0000_t75" style="width:13.5pt;height:15.75pt" o:ole="" fillcolor="window">
                  <v:imagedata r:id="rId12" o:title=""/>
                </v:shape>
                <o:OLEObject Type="Embed" ProgID="Equation.3" ShapeID="_x0000_i1026" DrawAspect="Content" ObjectID="_1668495952" r:id="rId13"/>
              </w:object>
            </w:r>
          </w:p>
        </w:tc>
        <w:tc>
          <w:tcPr>
            <w:tcW w:w="8364" w:type="dxa"/>
          </w:tcPr>
          <w:p w:rsidR="00A41586" w:rsidRPr="00057997" w:rsidRDefault="00A41586"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spacing w:val="-4"/>
                <w:sz w:val="24"/>
                <w:szCs w:val="24"/>
              </w:rPr>
              <w:t>–</w:t>
            </w:r>
            <w:r w:rsidR="00C019ED" w:rsidRPr="00057997">
              <w:rPr>
                <w:rFonts w:ascii="Times New Roman" w:hAnsi="Times New Roman" w:cs="Times New Roman"/>
                <w:spacing w:val="-4"/>
                <w:sz w:val="24"/>
                <w:szCs w:val="24"/>
              </w:rPr>
              <w:t xml:space="preserve"> коэффициент внутреннего трения</w:t>
            </w:r>
          </w:p>
        </w:tc>
      </w:tr>
      <w:tr w:rsidR="00A41586" w:rsidRPr="00057997" w:rsidTr="00F41B11">
        <w:tc>
          <w:tcPr>
            <w:tcW w:w="850" w:type="dxa"/>
          </w:tcPr>
          <w:p w:rsidR="00A41586" w:rsidRPr="00057997" w:rsidRDefault="00A41586" w:rsidP="00C95D3F">
            <w:pPr>
              <w:spacing w:after="0" w:line="360" w:lineRule="auto"/>
              <w:jc w:val="both"/>
              <w:rPr>
                <w:rFonts w:ascii="Times New Roman" w:eastAsia="Times New Roman" w:hAnsi="Times New Roman" w:cs="Times New Roman"/>
                <w:i/>
                <w:spacing w:val="-4"/>
                <w:sz w:val="24"/>
                <w:szCs w:val="24"/>
              </w:rPr>
            </w:pPr>
            <w:r w:rsidRPr="00057997">
              <w:rPr>
                <w:rFonts w:ascii="Times New Roman" w:eastAsia="Times New Roman" w:hAnsi="Times New Roman" w:cs="Times New Roman"/>
                <w:i/>
                <w:spacing w:val="-4"/>
                <w:sz w:val="24"/>
                <w:szCs w:val="24"/>
              </w:rPr>
              <w:t>Q</w:t>
            </w:r>
          </w:p>
        </w:tc>
        <w:tc>
          <w:tcPr>
            <w:tcW w:w="8364" w:type="dxa"/>
          </w:tcPr>
          <w:p w:rsidR="00A41586" w:rsidRPr="00057997" w:rsidRDefault="00A41586"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spacing w:val="-4"/>
                <w:sz w:val="24"/>
                <w:szCs w:val="24"/>
              </w:rPr>
              <w:t>– расход сыпучего материала</w:t>
            </w:r>
          </w:p>
        </w:tc>
      </w:tr>
      <w:tr w:rsidR="00A41586" w:rsidRPr="00057997" w:rsidTr="00F41B11">
        <w:tc>
          <w:tcPr>
            <w:tcW w:w="850" w:type="dxa"/>
          </w:tcPr>
          <w:p w:rsidR="00A41586" w:rsidRPr="00057997" w:rsidRDefault="00A41586"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i/>
                <w:sz w:val="24"/>
                <w:szCs w:val="24"/>
              </w:rPr>
              <w:t>V</w:t>
            </w:r>
          </w:p>
        </w:tc>
        <w:tc>
          <w:tcPr>
            <w:tcW w:w="8364" w:type="dxa"/>
          </w:tcPr>
          <w:p w:rsidR="00A41586" w:rsidRPr="00057997" w:rsidRDefault="00A41586"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pacing w:val="-4"/>
                <w:sz w:val="24"/>
                <w:szCs w:val="24"/>
              </w:rPr>
              <w:t xml:space="preserve">– </w:t>
            </w:r>
            <w:r w:rsidR="00C019ED" w:rsidRPr="00057997">
              <w:rPr>
                <w:rFonts w:ascii="Times New Roman" w:hAnsi="Times New Roman" w:cs="Times New Roman"/>
                <w:sz w:val="24"/>
                <w:szCs w:val="24"/>
              </w:rPr>
              <w:t>скорость движения</w:t>
            </w:r>
          </w:p>
        </w:tc>
      </w:tr>
      <w:tr w:rsidR="00A41586" w:rsidRPr="00057997" w:rsidTr="00F41B11">
        <w:tc>
          <w:tcPr>
            <w:tcW w:w="850" w:type="dxa"/>
          </w:tcPr>
          <w:p w:rsidR="00A41586" w:rsidRPr="00057997" w:rsidRDefault="00A41586"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i/>
                <w:sz w:val="24"/>
                <w:szCs w:val="24"/>
              </w:rPr>
              <w:sym w:font="Symbol" w:char="F067"/>
            </w:r>
          </w:p>
        </w:tc>
        <w:tc>
          <w:tcPr>
            <w:tcW w:w="8364" w:type="dxa"/>
          </w:tcPr>
          <w:p w:rsidR="00A41586" w:rsidRPr="00057997" w:rsidRDefault="00A41586"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pacing w:val="-4"/>
                <w:sz w:val="24"/>
                <w:szCs w:val="24"/>
              </w:rPr>
              <w:t xml:space="preserve">– </w:t>
            </w:r>
            <w:r w:rsidR="00C019ED" w:rsidRPr="00057997">
              <w:rPr>
                <w:rFonts w:ascii="Times New Roman" w:hAnsi="Times New Roman" w:cs="Times New Roman"/>
                <w:sz w:val="24"/>
                <w:szCs w:val="24"/>
              </w:rPr>
              <w:t>плотность почвы</w:t>
            </w:r>
          </w:p>
        </w:tc>
      </w:tr>
      <w:tr w:rsidR="00A41586" w:rsidRPr="00057997" w:rsidTr="00F41B11">
        <w:tc>
          <w:tcPr>
            <w:tcW w:w="850" w:type="dxa"/>
          </w:tcPr>
          <w:p w:rsidR="00A41586" w:rsidRPr="00057997" w:rsidRDefault="00A41586"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i/>
                <w:sz w:val="24"/>
                <w:szCs w:val="24"/>
              </w:rPr>
              <w:sym w:font="Symbol" w:char="F067"/>
            </w:r>
            <w:r w:rsidRPr="00057997">
              <w:rPr>
                <w:rFonts w:ascii="Times New Roman" w:hAnsi="Times New Roman" w:cs="Times New Roman"/>
                <w:i/>
                <w:sz w:val="24"/>
                <w:szCs w:val="24"/>
                <w:vertAlign w:val="subscript"/>
              </w:rPr>
              <w:t>р</w:t>
            </w:r>
          </w:p>
        </w:tc>
        <w:tc>
          <w:tcPr>
            <w:tcW w:w="8364" w:type="dxa"/>
          </w:tcPr>
          <w:p w:rsidR="00A41586" w:rsidRPr="00057997" w:rsidRDefault="00A41586"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pacing w:val="-4"/>
                <w:sz w:val="24"/>
                <w:szCs w:val="24"/>
              </w:rPr>
              <w:t xml:space="preserve">– </w:t>
            </w:r>
            <w:r w:rsidR="00C019ED" w:rsidRPr="00057997">
              <w:rPr>
                <w:rFonts w:ascii="Times New Roman" w:hAnsi="Times New Roman" w:cs="Times New Roman"/>
                <w:sz w:val="24"/>
                <w:szCs w:val="24"/>
              </w:rPr>
              <w:t>плотность разрыхленной среды</w:t>
            </w:r>
          </w:p>
        </w:tc>
      </w:tr>
      <w:tr w:rsidR="00A41586" w:rsidRPr="00057997" w:rsidTr="00F41B11">
        <w:tc>
          <w:tcPr>
            <w:tcW w:w="850" w:type="dxa"/>
          </w:tcPr>
          <w:p w:rsidR="00A41586" w:rsidRPr="00057997" w:rsidRDefault="00A41586"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i/>
                <w:sz w:val="24"/>
                <w:szCs w:val="24"/>
              </w:rPr>
              <w:sym w:font="Symbol" w:char="F061"/>
            </w:r>
          </w:p>
        </w:tc>
        <w:tc>
          <w:tcPr>
            <w:tcW w:w="8364" w:type="dxa"/>
          </w:tcPr>
          <w:p w:rsidR="00A41586" w:rsidRPr="00057997" w:rsidRDefault="00A41586"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pacing w:val="-4"/>
                <w:sz w:val="24"/>
                <w:szCs w:val="24"/>
              </w:rPr>
              <w:t>–</w:t>
            </w:r>
            <w:r w:rsidR="00C019ED" w:rsidRPr="00057997">
              <w:rPr>
                <w:rFonts w:ascii="Times New Roman" w:hAnsi="Times New Roman" w:cs="Times New Roman"/>
                <w:sz w:val="24"/>
                <w:szCs w:val="24"/>
              </w:rPr>
              <w:t xml:space="preserve"> угол резания лапового сошника</w:t>
            </w:r>
          </w:p>
        </w:tc>
      </w:tr>
      <w:tr w:rsidR="00A41586" w:rsidRPr="00057997" w:rsidTr="00F41B11">
        <w:tc>
          <w:tcPr>
            <w:tcW w:w="850" w:type="dxa"/>
          </w:tcPr>
          <w:p w:rsidR="00A41586" w:rsidRPr="00057997" w:rsidRDefault="00A41586"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i/>
                <w:sz w:val="24"/>
                <w:szCs w:val="24"/>
              </w:rPr>
              <w:sym w:font="Symbol" w:char="F06A"/>
            </w:r>
          </w:p>
        </w:tc>
        <w:tc>
          <w:tcPr>
            <w:tcW w:w="8364" w:type="dxa"/>
          </w:tcPr>
          <w:p w:rsidR="00A41586" w:rsidRPr="00057997" w:rsidRDefault="00A41586"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pacing w:val="-4"/>
                <w:sz w:val="24"/>
                <w:szCs w:val="24"/>
              </w:rPr>
              <w:t>–</w:t>
            </w:r>
            <w:r w:rsidR="00C019ED" w:rsidRPr="00057997">
              <w:rPr>
                <w:rFonts w:ascii="Times New Roman" w:hAnsi="Times New Roman" w:cs="Times New Roman"/>
                <w:sz w:val="24"/>
                <w:szCs w:val="24"/>
              </w:rPr>
              <w:t xml:space="preserve"> угол внутреннего трения</w:t>
            </w:r>
          </w:p>
        </w:tc>
      </w:tr>
      <w:tr w:rsidR="00A41586" w:rsidRPr="00057997" w:rsidTr="00F41B11">
        <w:tc>
          <w:tcPr>
            <w:tcW w:w="850" w:type="dxa"/>
          </w:tcPr>
          <w:p w:rsidR="00A41586" w:rsidRPr="00057997" w:rsidRDefault="00A41586"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i/>
                <w:sz w:val="24"/>
                <w:szCs w:val="24"/>
              </w:rPr>
              <w:sym w:font="Symbol" w:char="F072"/>
            </w:r>
          </w:p>
        </w:tc>
        <w:tc>
          <w:tcPr>
            <w:tcW w:w="8364" w:type="dxa"/>
          </w:tcPr>
          <w:p w:rsidR="00A41586" w:rsidRPr="00057997" w:rsidRDefault="00A41586"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pacing w:val="-4"/>
                <w:sz w:val="24"/>
                <w:szCs w:val="24"/>
              </w:rPr>
              <w:t>–</w:t>
            </w:r>
            <w:r w:rsidR="00C019ED" w:rsidRPr="00057997">
              <w:rPr>
                <w:rFonts w:ascii="Times New Roman" w:hAnsi="Times New Roman" w:cs="Times New Roman"/>
                <w:sz w:val="24"/>
                <w:szCs w:val="24"/>
              </w:rPr>
              <w:t xml:space="preserve"> угол внешнего трения</w:t>
            </w:r>
          </w:p>
        </w:tc>
      </w:tr>
      <w:tr w:rsidR="00A41586" w:rsidRPr="00057997" w:rsidTr="00F41B11">
        <w:tc>
          <w:tcPr>
            <w:tcW w:w="850" w:type="dxa"/>
          </w:tcPr>
          <w:p w:rsidR="00A41586" w:rsidRPr="00057997" w:rsidRDefault="00A41586"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i/>
                <w:sz w:val="24"/>
                <w:szCs w:val="24"/>
              </w:rPr>
              <w:sym w:font="Symbol" w:char="F079"/>
            </w:r>
          </w:p>
        </w:tc>
        <w:tc>
          <w:tcPr>
            <w:tcW w:w="8364" w:type="dxa"/>
          </w:tcPr>
          <w:p w:rsidR="00A41586" w:rsidRPr="00057997" w:rsidRDefault="00A41586"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pacing w:val="-4"/>
                <w:sz w:val="24"/>
                <w:szCs w:val="24"/>
              </w:rPr>
              <w:t>–</w:t>
            </w:r>
            <w:r w:rsidRPr="00057997">
              <w:rPr>
                <w:rFonts w:ascii="Times New Roman" w:hAnsi="Times New Roman" w:cs="Times New Roman"/>
                <w:sz w:val="24"/>
                <w:szCs w:val="24"/>
              </w:rPr>
              <w:t xml:space="preserve"> угол сдвига (град.), для сухой почвы; связной почвы; твердой почвы</w:t>
            </w:r>
          </w:p>
        </w:tc>
      </w:tr>
      <w:tr w:rsidR="00A41586" w:rsidRPr="00057997" w:rsidTr="00F41B11">
        <w:tc>
          <w:tcPr>
            <w:tcW w:w="850" w:type="dxa"/>
          </w:tcPr>
          <w:p w:rsidR="00A41586" w:rsidRPr="00057997" w:rsidRDefault="00A41586"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i/>
                <w:sz w:val="24"/>
                <w:szCs w:val="24"/>
              </w:rPr>
              <w:sym w:font="Symbol" w:char="F065"/>
            </w:r>
          </w:p>
        </w:tc>
        <w:tc>
          <w:tcPr>
            <w:tcW w:w="8364" w:type="dxa"/>
          </w:tcPr>
          <w:p w:rsidR="00A41586" w:rsidRPr="00057997" w:rsidRDefault="00A41586"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pacing w:val="-4"/>
                <w:sz w:val="24"/>
                <w:szCs w:val="24"/>
              </w:rPr>
              <w:t>–</w:t>
            </w:r>
            <w:r w:rsidRPr="00057997">
              <w:rPr>
                <w:rFonts w:ascii="Times New Roman" w:hAnsi="Times New Roman" w:cs="Times New Roman"/>
                <w:sz w:val="24"/>
                <w:szCs w:val="24"/>
              </w:rPr>
              <w:t xml:space="preserve"> угол установки диска сошника</w:t>
            </w:r>
          </w:p>
        </w:tc>
      </w:tr>
      <w:tr w:rsidR="00C019ED" w:rsidRPr="00057997" w:rsidTr="00F41B11">
        <w:tc>
          <w:tcPr>
            <w:tcW w:w="850" w:type="dxa"/>
          </w:tcPr>
          <w:p w:rsidR="00C019ED" w:rsidRPr="00057997" w:rsidRDefault="00C019ED" w:rsidP="00C95D3F">
            <w:pPr>
              <w:spacing w:after="0" w:line="360" w:lineRule="auto"/>
              <w:jc w:val="both"/>
              <w:rPr>
                <w:rFonts w:ascii="Times New Roman" w:hAnsi="Times New Roman" w:cs="Times New Roman"/>
                <w:i/>
                <w:sz w:val="24"/>
                <w:szCs w:val="24"/>
              </w:rPr>
            </w:pPr>
            <w:r w:rsidRPr="00057997">
              <w:rPr>
                <w:rFonts w:ascii="Times New Roman" w:hAnsi="Times New Roman" w:cs="Times New Roman"/>
                <w:position w:val="-12"/>
                <w:sz w:val="24"/>
                <w:szCs w:val="24"/>
              </w:rPr>
              <w:object w:dxaOrig="300" w:dyaOrig="360">
                <v:shape id="_x0000_i1027" type="#_x0000_t75" style="width:12.75pt;height:18.75pt" o:ole="">
                  <v:imagedata r:id="rId14" o:title=""/>
                </v:shape>
                <o:OLEObject Type="Embed" ProgID="Equation.3" ShapeID="_x0000_i1027" DrawAspect="Content" ObjectID="_1668495953" r:id="rId15"/>
              </w:object>
            </w:r>
          </w:p>
        </w:tc>
        <w:tc>
          <w:tcPr>
            <w:tcW w:w="8364" w:type="dxa"/>
          </w:tcPr>
          <w:p w:rsidR="00C019ED" w:rsidRPr="00057997" w:rsidRDefault="0093763C" w:rsidP="00C019ED">
            <w:pPr>
              <w:spacing w:after="0" w:line="360" w:lineRule="auto"/>
              <w:rPr>
                <w:rFonts w:ascii="Times New Roman" w:hAnsi="Times New Roman" w:cs="Times New Roman"/>
                <w:spacing w:val="-4"/>
                <w:sz w:val="24"/>
                <w:szCs w:val="24"/>
              </w:rPr>
            </w:pPr>
            <w:r w:rsidRPr="00057997">
              <w:rPr>
                <w:rFonts w:ascii="Times New Roman" w:hAnsi="Times New Roman" w:cs="Times New Roman"/>
                <w:spacing w:val="-4"/>
                <w:sz w:val="24"/>
                <w:szCs w:val="24"/>
              </w:rPr>
              <w:t>–</w:t>
            </w:r>
            <w:r w:rsidR="00C019ED" w:rsidRPr="00057997">
              <w:rPr>
                <w:rFonts w:ascii="Times New Roman" w:hAnsi="Times New Roman" w:cs="Times New Roman"/>
                <w:sz w:val="24"/>
                <w:szCs w:val="24"/>
              </w:rPr>
              <w:t xml:space="preserve"> коэффициент превышения скорости</w:t>
            </w:r>
          </w:p>
        </w:tc>
      </w:tr>
      <w:tr w:rsidR="00C019ED" w:rsidRPr="00057997" w:rsidTr="00F41B11">
        <w:tc>
          <w:tcPr>
            <w:tcW w:w="850" w:type="dxa"/>
          </w:tcPr>
          <w:p w:rsidR="00C019ED" w:rsidRPr="00057997" w:rsidRDefault="0093763C" w:rsidP="00C95D3F">
            <w:pPr>
              <w:spacing w:after="0" w:line="360" w:lineRule="auto"/>
              <w:jc w:val="both"/>
              <w:rPr>
                <w:rFonts w:ascii="Times New Roman" w:hAnsi="Times New Roman" w:cs="Times New Roman"/>
                <w:i/>
                <w:sz w:val="24"/>
                <w:szCs w:val="24"/>
              </w:rPr>
            </w:pPr>
            <w:r w:rsidRPr="00057997">
              <w:rPr>
                <w:rFonts w:ascii="Times New Roman" w:hAnsi="Times New Roman" w:cs="Times New Roman"/>
                <w:i/>
                <w:sz w:val="24"/>
                <w:szCs w:val="24"/>
                <w:lang w:val="en-US"/>
              </w:rPr>
              <w:t>v</w:t>
            </w:r>
            <w:r w:rsidRPr="00057997">
              <w:rPr>
                <w:rFonts w:ascii="Times New Roman" w:hAnsi="Times New Roman" w:cs="Times New Roman"/>
                <w:i/>
                <w:position w:val="-14"/>
                <w:sz w:val="24"/>
                <w:szCs w:val="24"/>
                <w:lang w:val="en-US"/>
              </w:rPr>
              <w:object w:dxaOrig="220" w:dyaOrig="380">
                <v:shape id="_x0000_i1028" type="#_x0000_t75" style="width:12pt;height:18.75pt" o:ole="">
                  <v:imagedata r:id="rId16" o:title=""/>
                </v:shape>
                <o:OLEObject Type="Embed" ProgID="Equation.3" ShapeID="_x0000_i1028" DrawAspect="Content" ObjectID="_1668495954" r:id="rId17"/>
              </w:object>
            </w:r>
          </w:p>
        </w:tc>
        <w:tc>
          <w:tcPr>
            <w:tcW w:w="8364" w:type="dxa"/>
          </w:tcPr>
          <w:p w:rsidR="00C019ED" w:rsidRPr="00057997" w:rsidRDefault="0093763C" w:rsidP="0093763C">
            <w:pPr>
              <w:spacing w:after="0" w:line="360" w:lineRule="auto"/>
              <w:rPr>
                <w:rFonts w:ascii="Times New Roman" w:hAnsi="Times New Roman" w:cs="Times New Roman"/>
                <w:spacing w:val="-4"/>
                <w:sz w:val="24"/>
                <w:szCs w:val="24"/>
              </w:rPr>
            </w:pPr>
            <w:r w:rsidRPr="00057997">
              <w:rPr>
                <w:rFonts w:ascii="Times New Roman" w:hAnsi="Times New Roman" w:cs="Times New Roman"/>
                <w:spacing w:val="-4"/>
                <w:sz w:val="24"/>
                <w:szCs w:val="24"/>
              </w:rPr>
              <w:t>–</w:t>
            </w:r>
            <w:r w:rsidRPr="00057997">
              <w:rPr>
                <w:rFonts w:ascii="Times New Roman" w:hAnsi="Times New Roman" w:cs="Times New Roman"/>
                <w:sz w:val="24"/>
                <w:szCs w:val="24"/>
              </w:rPr>
              <w:t xml:space="preserve">  критическая скорость</w:t>
            </w:r>
          </w:p>
        </w:tc>
      </w:tr>
      <w:tr w:rsidR="00C019ED" w:rsidRPr="00057997" w:rsidTr="00F41B11">
        <w:tc>
          <w:tcPr>
            <w:tcW w:w="850" w:type="dxa"/>
          </w:tcPr>
          <w:p w:rsidR="00C019ED" w:rsidRPr="00057997" w:rsidRDefault="0093763C" w:rsidP="00C95D3F">
            <w:pPr>
              <w:spacing w:after="0" w:line="360" w:lineRule="auto"/>
              <w:jc w:val="both"/>
              <w:rPr>
                <w:rFonts w:ascii="Times New Roman" w:hAnsi="Times New Roman" w:cs="Times New Roman"/>
                <w:i/>
                <w:sz w:val="24"/>
                <w:szCs w:val="24"/>
              </w:rPr>
            </w:pPr>
            <w:r w:rsidRPr="00057997">
              <w:rPr>
                <w:rFonts w:ascii="Times New Roman" w:hAnsi="Times New Roman" w:cs="Times New Roman"/>
                <w:i/>
                <w:position w:val="-6"/>
                <w:sz w:val="24"/>
                <w:szCs w:val="24"/>
                <w:lang w:val="en-US"/>
              </w:rPr>
              <w:object w:dxaOrig="220" w:dyaOrig="279">
                <v:shape id="_x0000_i1029" type="#_x0000_t75" style="width:12pt;height:14.25pt" o:ole="">
                  <v:imagedata r:id="rId18" o:title=""/>
                </v:shape>
                <o:OLEObject Type="Embed" ProgID="Equation.3" ShapeID="_x0000_i1029" DrawAspect="Content" ObjectID="_1668495955" r:id="rId19"/>
              </w:object>
            </w:r>
          </w:p>
        </w:tc>
        <w:tc>
          <w:tcPr>
            <w:tcW w:w="8364" w:type="dxa"/>
          </w:tcPr>
          <w:p w:rsidR="00C019ED" w:rsidRPr="00057997" w:rsidRDefault="0093763C" w:rsidP="0093763C">
            <w:pPr>
              <w:shd w:val="clear" w:color="auto" w:fill="FFFFFF"/>
              <w:spacing w:after="0" w:line="360" w:lineRule="auto"/>
              <w:rPr>
                <w:rFonts w:ascii="Times New Roman" w:hAnsi="Times New Roman" w:cs="Times New Roman"/>
                <w:spacing w:val="-4"/>
                <w:sz w:val="24"/>
                <w:szCs w:val="24"/>
              </w:rPr>
            </w:pPr>
            <w:r w:rsidRPr="00057997">
              <w:rPr>
                <w:rFonts w:ascii="Times New Roman" w:hAnsi="Times New Roman" w:cs="Times New Roman"/>
                <w:spacing w:val="-4"/>
                <w:sz w:val="24"/>
                <w:szCs w:val="24"/>
              </w:rPr>
              <w:t>–</w:t>
            </w:r>
            <w:r w:rsidRPr="00057997">
              <w:rPr>
                <w:rFonts w:ascii="Times New Roman" w:hAnsi="Times New Roman" w:cs="Times New Roman"/>
                <w:sz w:val="24"/>
                <w:szCs w:val="24"/>
              </w:rPr>
              <w:t xml:space="preserve">  коэффициент концентрации</w:t>
            </w:r>
          </w:p>
        </w:tc>
      </w:tr>
      <w:tr w:rsidR="00C019ED" w:rsidRPr="00057997" w:rsidTr="00F41B11">
        <w:tc>
          <w:tcPr>
            <w:tcW w:w="850" w:type="dxa"/>
          </w:tcPr>
          <w:p w:rsidR="00C019ED" w:rsidRPr="00057997" w:rsidRDefault="0093763C" w:rsidP="00C95D3F">
            <w:pPr>
              <w:spacing w:after="0" w:line="360" w:lineRule="auto"/>
              <w:jc w:val="both"/>
              <w:rPr>
                <w:rFonts w:ascii="Times New Roman" w:hAnsi="Times New Roman" w:cs="Times New Roman"/>
                <w:i/>
                <w:sz w:val="24"/>
                <w:szCs w:val="24"/>
              </w:rPr>
            </w:pPr>
            <w:r w:rsidRPr="00057997">
              <w:rPr>
                <w:rFonts w:ascii="Times New Roman" w:hAnsi="Times New Roman" w:cs="Times New Roman"/>
                <w:i/>
                <w:sz w:val="24"/>
                <w:szCs w:val="24"/>
                <w:lang w:val="en-US"/>
              </w:rPr>
              <w:t>H</w:t>
            </w:r>
          </w:p>
        </w:tc>
        <w:tc>
          <w:tcPr>
            <w:tcW w:w="8364" w:type="dxa"/>
          </w:tcPr>
          <w:p w:rsidR="00C019ED" w:rsidRPr="00057997" w:rsidRDefault="0093763C" w:rsidP="0093763C">
            <w:pPr>
              <w:spacing w:after="0" w:line="360" w:lineRule="auto"/>
              <w:rPr>
                <w:rFonts w:ascii="Times New Roman" w:hAnsi="Times New Roman" w:cs="Times New Roman"/>
                <w:spacing w:val="-4"/>
                <w:sz w:val="24"/>
                <w:szCs w:val="24"/>
              </w:rPr>
            </w:pPr>
            <w:r w:rsidRPr="00057997">
              <w:rPr>
                <w:rFonts w:ascii="Times New Roman" w:hAnsi="Times New Roman" w:cs="Times New Roman"/>
                <w:spacing w:val="-4"/>
                <w:sz w:val="24"/>
                <w:szCs w:val="24"/>
              </w:rPr>
              <w:t>–</w:t>
            </w:r>
            <w:r w:rsidRPr="00057997">
              <w:rPr>
                <w:rFonts w:ascii="Times New Roman" w:hAnsi="Times New Roman" w:cs="Times New Roman"/>
                <w:sz w:val="24"/>
                <w:szCs w:val="24"/>
              </w:rPr>
              <w:t xml:space="preserve">  полное давление </w:t>
            </w:r>
          </w:p>
        </w:tc>
      </w:tr>
      <w:tr w:rsidR="00C019ED" w:rsidRPr="00057997" w:rsidTr="00F41B11">
        <w:tc>
          <w:tcPr>
            <w:tcW w:w="850" w:type="dxa"/>
          </w:tcPr>
          <w:p w:rsidR="00C019ED" w:rsidRPr="00057997" w:rsidRDefault="0093763C" w:rsidP="00C95D3F">
            <w:pPr>
              <w:spacing w:after="0" w:line="360" w:lineRule="auto"/>
              <w:jc w:val="both"/>
              <w:rPr>
                <w:rFonts w:ascii="Times New Roman" w:hAnsi="Times New Roman" w:cs="Times New Roman"/>
                <w:i/>
                <w:sz w:val="24"/>
                <w:szCs w:val="24"/>
              </w:rPr>
            </w:pPr>
            <w:r w:rsidRPr="00057997">
              <w:rPr>
                <w:rFonts w:ascii="Times New Roman" w:hAnsi="Times New Roman" w:cs="Times New Roman"/>
                <w:i/>
                <w:sz w:val="24"/>
                <w:szCs w:val="24"/>
                <w:lang w:val="en-US"/>
              </w:rPr>
              <w:t>h</w:t>
            </w:r>
            <w:r w:rsidRPr="00057997">
              <w:rPr>
                <w:rFonts w:ascii="Times New Roman" w:hAnsi="Times New Roman" w:cs="Times New Roman"/>
                <w:i/>
                <w:position w:val="-12"/>
                <w:sz w:val="24"/>
                <w:szCs w:val="24"/>
                <w:lang w:val="en-US"/>
              </w:rPr>
              <w:object w:dxaOrig="160" w:dyaOrig="360">
                <v:shape id="_x0000_i1030" type="#_x0000_t75" style="width:8.25pt;height:18.75pt" o:ole="">
                  <v:imagedata r:id="rId20" o:title=""/>
                </v:shape>
                <o:OLEObject Type="Embed" ProgID="Equation.3" ShapeID="_x0000_i1030" DrawAspect="Content" ObjectID="_1668495956" r:id="rId21"/>
              </w:object>
            </w:r>
          </w:p>
        </w:tc>
        <w:tc>
          <w:tcPr>
            <w:tcW w:w="8364" w:type="dxa"/>
          </w:tcPr>
          <w:p w:rsidR="00C019ED" w:rsidRPr="00057997" w:rsidRDefault="0093763C"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spacing w:val="-4"/>
                <w:sz w:val="24"/>
                <w:szCs w:val="24"/>
              </w:rPr>
              <w:t>–</w:t>
            </w:r>
            <w:r w:rsidRPr="00057997">
              <w:rPr>
                <w:rFonts w:ascii="Times New Roman" w:hAnsi="Times New Roman" w:cs="Times New Roman"/>
                <w:sz w:val="24"/>
                <w:szCs w:val="24"/>
              </w:rPr>
              <w:t xml:space="preserve">  динамическое давление</w:t>
            </w:r>
          </w:p>
        </w:tc>
      </w:tr>
      <w:tr w:rsidR="00C019ED" w:rsidRPr="00057997" w:rsidTr="00F41B11">
        <w:tc>
          <w:tcPr>
            <w:tcW w:w="850" w:type="dxa"/>
          </w:tcPr>
          <w:p w:rsidR="00C019ED" w:rsidRPr="00057997" w:rsidRDefault="0093763C" w:rsidP="00C95D3F">
            <w:pPr>
              <w:spacing w:after="0" w:line="360" w:lineRule="auto"/>
              <w:jc w:val="both"/>
              <w:rPr>
                <w:rFonts w:ascii="Times New Roman" w:hAnsi="Times New Roman" w:cs="Times New Roman"/>
                <w:i/>
                <w:sz w:val="24"/>
                <w:szCs w:val="24"/>
              </w:rPr>
            </w:pPr>
            <w:r w:rsidRPr="00057997">
              <w:rPr>
                <w:rFonts w:ascii="Times New Roman" w:hAnsi="Times New Roman" w:cs="Times New Roman"/>
                <w:i/>
                <w:sz w:val="24"/>
                <w:szCs w:val="24"/>
                <w:lang w:val="en-US"/>
              </w:rPr>
              <w:t>h</w:t>
            </w:r>
            <w:r w:rsidRPr="00057997">
              <w:rPr>
                <w:rFonts w:ascii="Times New Roman" w:hAnsi="Times New Roman" w:cs="Times New Roman"/>
                <w:i/>
                <w:position w:val="-12"/>
                <w:sz w:val="24"/>
                <w:szCs w:val="24"/>
                <w:lang w:val="en-US"/>
              </w:rPr>
              <w:object w:dxaOrig="240" w:dyaOrig="360">
                <v:shape id="_x0000_i1031" type="#_x0000_t75" style="width:12.75pt;height:18.75pt" o:ole="">
                  <v:imagedata r:id="rId22" o:title=""/>
                </v:shape>
                <o:OLEObject Type="Embed" ProgID="Equation.3" ShapeID="_x0000_i1031" DrawAspect="Content" ObjectID="_1668495957" r:id="rId23"/>
              </w:object>
            </w:r>
          </w:p>
        </w:tc>
        <w:tc>
          <w:tcPr>
            <w:tcW w:w="8364" w:type="dxa"/>
          </w:tcPr>
          <w:p w:rsidR="00C019ED" w:rsidRPr="00057997" w:rsidRDefault="0093763C" w:rsidP="0093763C">
            <w:pPr>
              <w:spacing w:after="0" w:line="360" w:lineRule="auto"/>
              <w:rPr>
                <w:rFonts w:ascii="Times New Roman" w:hAnsi="Times New Roman" w:cs="Times New Roman"/>
                <w:spacing w:val="-4"/>
                <w:sz w:val="24"/>
                <w:szCs w:val="24"/>
              </w:rPr>
            </w:pPr>
            <w:r w:rsidRPr="00057997">
              <w:rPr>
                <w:rFonts w:ascii="Times New Roman" w:hAnsi="Times New Roman" w:cs="Times New Roman"/>
                <w:spacing w:val="-4"/>
                <w:sz w:val="24"/>
                <w:szCs w:val="24"/>
              </w:rPr>
              <w:t>–</w:t>
            </w:r>
            <w:r w:rsidRPr="00057997">
              <w:rPr>
                <w:rFonts w:ascii="Times New Roman" w:hAnsi="Times New Roman" w:cs="Times New Roman"/>
                <w:sz w:val="24"/>
                <w:szCs w:val="24"/>
              </w:rPr>
              <w:t xml:space="preserve">  статическое давление</w:t>
            </w:r>
          </w:p>
        </w:tc>
      </w:tr>
      <w:tr w:rsidR="00C019ED" w:rsidRPr="00057997" w:rsidTr="00F41B11">
        <w:tc>
          <w:tcPr>
            <w:tcW w:w="850" w:type="dxa"/>
          </w:tcPr>
          <w:p w:rsidR="00C019ED" w:rsidRPr="00057997" w:rsidRDefault="0093763C" w:rsidP="00C95D3F">
            <w:pPr>
              <w:spacing w:after="0" w:line="360" w:lineRule="auto"/>
              <w:jc w:val="both"/>
              <w:rPr>
                <w:rFonts w:ascii="Times New Roman" w:hAnsi="Times New Roman" w:cs="Times New Roman"/>
                <w:i/>
                <w:sz w:val="24"/>
                <w:szCs w:val="24"/>
              </w:rPr>
            </w:pPr>
            <w:r w:rsidRPr="00057997">
              <w:rPr>
                <w:rFonts w:ascii="Times New Roman" w:hAnsi="Times New Roman" w:cs="Times New Roman"/>
                <w:i/>
                <w:sz w:val="24"/>
                <w:szCs w:val="24"/>
              </w:rPr>
              <w:t>К</w:t>
            </w:r>
            <w:r w:rsidRPr="00057997">
              <w:rPr>
                <w:rFonts w:ascii="Times New Roman" w:hAnsi="Times New Roman" w:cs="Times New Roman"/>
                <w:i/>
                <w:position w:val="-12"/>
                <w:sz w:val="24"/>
                <w:szCs w:val="24"/>
              </w:rPr>
              <w:object w:dxaOrig="139" w:dyaOrig="360">
                <v:shape id="_x0000_i1032" type="#_x0000_t75" style="width:3pt;height:18.75pt" o:ole="">
                  <v:imagedata r:id="rId24" o:title=""/>
                </v:shape>
                <o:OLEObject Type="Embed" ProgID="Equation.3" ShapeID="_x0000_i1032" DrawAspect="Content" ObjectID="_1668495958" r:id="rId25"/>
              </w:object>
            </w:r>
          </w:p>
        </w:tc>
        <w:tc>
          <w:tcPr>
            <w:tcW w:w="8364" w:type="dxa"/>
          </w:tcPr>
          <w:p w:rsidR="00C019ED" w:rsidRPr="00057997" w:rsidRDefault="0093763C" w:rsidP="0093763C">
            <w:pPr>
              <w:spacing w:after="0" w:line="360" w:lineRule="auto"/>
              <w:rPr>
                <w:rFonts w:ascii="Times New Roman" w:hAnsi="Times New Roman" w:cs="Times New Roman"/>
                <w:spacing w:val="-4"/>
                <w:sz w:val="24"/>
                <w:szCs w:val="24"/>
              </w:rPr>
            </w:pPr>
            <w:r w:rsidRPr="00057997">
              <w:rPr>
                <w:rFonts w:ascii="Times New Roman" w:hAnsi="Times New Roman" w:cs="Times New Roman"/>
                <w:spacing w:val="-4"/>
                <w:sz w:val="24"/>
                <w:szCs w:val="24"/>
              </w:rPr>
              <w:t>–</w:t>
            </w:r>
            <w:r w:rsidRPr="00057997">
              <w:rPr>
                <w:rFonts w:ascii="Times New Roman" w:hAnsi="Times New Roman" w:cs="Times New Roman"/>
                <w:sz w:val="24"/>
                <w:szCs w:val="24"/>
              </w:rPr>
              <w:t xml:space="preserve"> коэффициент потерь</w:t>
            </w:r>
          </w:p>
        </w:tc>
      </w:tr>
      <w:tr w:rsidR="00C019ED" w:rsidRPr="00057997" w:rsidTr="00F41B11">
        <w:tc>
          <w:tcPr>
            <w:tcW w:w="850" w:type="dxa"/>
          </w:tcPr>
          <w:p w:rsidR="00C019ED" w:rsidRPr="00057997" w:rsidRDefault="0093763C" w:rsidP="00C95D3F">
            <w:pPr>
              <w:spacing w:after="0" w:line="360" w:lineRule="auto"/>
              <w:jc w:val="both"/>
              <w:rPr>
                <w:rFonts w:ascii="Times New Roman" w:hAnsi="Times New Roman" w:cs="Times New Roman"/>
                <w:i/>
                <w:sz w:val="24"/>
                <w:szCs w:val="24"/>
              </w:rPr>
            </w:pPr>
            <w:r w:rsidRPr="00057997">
              <w:rPr>
                <w:rFonts w:ascii="Times New Roman" w:hAnsi="Times New Roman" w:cs="Times New Roman"/>
                <w:position w:val="-12"/>
                <w:sz w:val="24"/>
                <w:szCs w:val="24"/>
              </w:rPr>
              <w:object w:dxaOrig="340" w:dyaOrig="360">
                <v:shape id="_x0000_i1033" type="#_x0000_t75" style="width:17.25pt;height:18.75pt" o:ole="">
                  <v:imagedata r:id="rId26" o:title=""/>
                </v:shape>
                <o:OLEObject Type="Embed" ProgID="Equation.3" ShapeID="_x0000_i1033" DrawAspect="Content" ObjectID="_1668495959" r:id="rId27"/>
              </w:object>
            </w:r>
          </w:p>
        </w:tc>
        <w:tc>
          <w:tcPr>
            <w:tcW w:w="8364" w:type="dxa"/>
          </w:tcPr>
          <w:p w:rsidR="00C019ED" w:rsidRPr="00057997" w:rsidRDefault="0093763C" w:rsidP="0093763C">
            <w:pPr>
              <w:spacing w:after="0" w:line="360" w:lineRule="auto"/>
              <w:rPr>
                <w:rFonts w:ascii="Times New Roman" w:hAnsi="Times New Roman" w:cs="Times New Roman"/>
                <w:spacing w:val="-4"/>
                <w:sz w:val="24"/>
                <w:szCs w:val="24"/>
              </w:rPr>
            </w:pPr>
            <w:r w:rsidRPr="00057997">
              <w:rPr>
                <w:rFonts w:ascii="Times New Roman" w:hAnsi="Times New Roman" w:cs="Times New Roman"/>
                <w:spacing w:val="-4"/>
                <w:sz w:val="24"/>
                <w:szCs w:val="24"/>
              </w:rPr>
              <w:t>–</w:t>
            </w:r>
            <w:r w:rsidRPr="00057997">
              <w:rPr>
                <w:rFonts w:ascii="Times New Roman" w:hAnsi="Times New Roman" w:cs="Times New Roman"/>
                <w:sz w:val="24"/>
                <w:szCs w:val="24"/>
              </w:rPr>
              <w:t xml:space="preserve">  площадь поперечного сечения всех желобков катушки</w:t>
            </w:r>
          </w:p>
        </w:tc>
      </w:tr>
      <w:tr w:rsidR="0093763C" w:rsidRPr="00057997" w:rsidTr="00F41B11">
        <w:tc>
          <w:tcPr>
            <w:tcW w:w="850" w:type="dxa"/>
          </w:tcPr>
          <w:p w:rsidR="0093763C" w:rsidRPr="00057997" w:rsidRDefault="0093763C" w:rsidP="00C95D3F">
            <w:pPr>
              <w:spacing w:after="0" w:line="360" w:lineRule="auto"/>
              <w:jc w:val="both"/>
              <w:rPr>
                <w:rFonts w:ascii="Times New Roman" w:hAnsi="Times New Roman" w:cs="Times New Roman"/>
                <w:position w:val="-12"/>
                <w:sz w:val="24"/>
                <w:szCs w:val="24"/>
              </w:rPr>
            </w:pPr>
            <w:r w:rsidRPr="00057997">
              <w:rPr>
                <w:rFonts w:ascii="Times New Roman" w:hAnsi="Times New Roman" w:cs="Times New Roman"/>
                <w:position w:val="-12"/>
                <w:sz w:val="24"/>
                <w:szCs w:val="24"/>
              </w:rPr>
              <w:object w:dxaOrig="300" w:dyaOrig="360">
                <v:shape id="_x0000_i1034" type="#_x0000_t75" style="width:15pt;height:18.75pt" o:ole="">
                  <v:imagedata r:id="rId28" o:title=""/>
                </v:shape>
                <o:OLEObject Type="Embed" ProgID="Equation.3" ShapeID="_x0000_i1034" DrawAspect="Content" ObjectID="_1668495960" r:id="rId29"/>
              </w:object>
            </w:r>
          </w:p>
        </w:tc>
        <w:tc>
          <w:tcPr>
            <w:tcW w:w="8364" w:type="dxa"/>
          </w:tcPr>
          <w:p w:rsidR="0093763C" w:rsidRPr="00057997" w:rsidRDefault="0093763C" w:rsidP="0093763C">
            <w:pPr>
              <w:spacing w:after="0" w:line="360" w:lineRule="auto"/>
              <w:rPr>
                <w:rFonts w:ascii="Times New Roman" w:hAnsi="Times New Roman" w:cs="Times New Roman"/>
                <w:spacing w:val="-4"/>
                <w:sz w:val="24"/>
                <w:szCs w:val="24"/>
              </w:rPr>
            </w:pPr>
            <w:r w:rsidRPr="00057997">
              <w:rPr>
                <w:rFonts w:ascii="Times New Roman" w:hAnsi="Times New Roman" w:cs="Times New Roman"/>
                <w:spacing w:val="-4"/>
                <w:sz w:val="24"/>
                <w:szCs w:val="24"/>
              </w:rPr>
              <w:t>–</w:t>
            </w:r>
            <w:r w:rsidRPr="00057997">
              <w:rPr>
                <w:rFonts w:ascii="Times New Roman" w:hAnsi="Times New Roman" w:cs="Times New Roman"/>
                <w:sz w:val="24"/>
                <w:szCs w:val="24"/>
              </w:rPr>
              <w:t xml:space="preserve">  пло</w:t>
            </w:r>
            <w:r w:rsidRPr="00057997">
              <w:rPr>
                <w:rFonts w:ascii="Times New Roman" w:hAnsi="Times New Roman" w:cs="Times New Roman"/>
                <w:sz w:val="24"/>
                <w:szCs w:val="24"/>
              </w:rPr>
              <w:softHyphen/>
              <w:t>щадь кольцевого сечения активного слоя семян</w:t>
            </w:r>
          </w:p>
        </w:tc>
      </w:tr>
      <w:tr w:rsidR="00C019ED" w:rsidRPr="00057997" w:rsidTr="00F41B11">
        <w:tc>
          <w:tcPr>
            <w:tcW w:w="850" w:type="dxa"/>
          </w:tcPr>
          <w:p w:rsidR="00C019ED" w:rsidRPr="00057997" w:rsidRDefault="00C019ED" w:rsidP="00C019ED">
            <w:pPr>
              <w:spacing w:after="0" w:line="360" w:lineRule="auto"/>
              <w:rPr>
                <w:rFonts w:ascii="Times New Roman" w:hAnsi="Times New Roman" w:cs="Times New Roman"/>
                <w:i/>
                <w:sz w:val="24"/>
                <w:szCs w:val="24"/>
              </w:rPr>
            </w:pPr>
            <w:r w:rsidRPr="00057997">
              <w:rPr>
                <w:rFonts w:ascii="Times New Roman" w:hAnsi="Times New Roman" w:cs="Times New Roman"/>
                <w:sz w:val="24"/>
                <w:szCs w:val="24"/>
              </w:rPr>
              <w:t xml:space="preserve">АПК </w:t>
            </w:r>
          </w:p>
        </w:tc>
        <w:tc>
          <w:tcPr>
            <w:tcW w:w="8364" w:type="dxa"/>
          </w:tcPr>
          <w:p w:rsidR="00C019ED" w:rsidRPr="00057997" w:rsidRDefault="0093763C" w:rsidP="00C95D3F">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spacing w:val="-4"/>
                <w:sz w:val="24"/>
                <w:szCs w:val="24"/>
              </w:rPr>
              <w:t>–</w:t>
            </w:r>
            <w:r w:rsidR="00C019ED" w:rsidRPr="00057997">
              <w:rPr>
                <w:rFonts w:ascii="Times New Roman" w:hAnsi="Times New Roman" w:cs="Times New Roman"/>
                <w:sz w:val="24"/>
                <w:szCs w:val="24"/>
              </w:rPr>
              <w:t>агропромышленный комплекс</w:t>
            </w:r>
          </w:p>
        </w:tc>
      </w:tr>
      <w:tr w:rsidR="00C019ED" w:rsidRPr="00057997" w:rsidTr="00F41B11">
        <w:tc>
          <w:tcPr>
            <w:tcW w:w="850" w:type="dxa"/>
          </w:tcPr>
          <w:p w:rsidR="00C019ED" w:rsidRPr="00057997" w:rsidRDefault="00C019ED" w:rsidP="0048580D">
            <w:pPr>
              <w:spacing w:after="0" w:line="360" w:lineRule="auto"/>
              <w:rPr>
                <w:rFonts w:ascii="Times New Roman" w:hAnsi="Times New Roman" w:cs="Times New Roman"/>
                <w:i/>
                <w:sz w:val="24"/>
                <w:szCs w:val="24"/>
              </w:rPr>
            </w:pPr>
            <w:r w:rsidRPr="00057997">
              <w:rPr>
                <w:rFonts w:ascii="Times New Roman" w:hAnsi="Times New Roman" w:cs="Times New Roman"/>
                <w:sz w:val="24"/>
                <w:szCs w:val="24"/>
              </w:rPr>
              <w:t xml:space="preserve">ТЗ </w:t>
            </w:r>
          </w:p>
        </w:tc>
        <w:tc>
          <w:tcPr>
            <w:tcW w:w="8364" w:type="dxa"/>
          </w:tcPr>
          <w:p w:rsidR="00C019ED" w:rsidRPr="00057997" w:rsidRDefault="0093763C" w:rsidP="0093763C">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spacing w:val="-4"/>
                <w:sz w:val="24"/>
                <w:szCs w:val="24"/>
              </w:rPr>
              <w:t>–</w:t>
            </w:r>
            <w:r w:rsidRPr="00057997">
              <w:rPr>
                <w:rFonts w:ascii="Times New Roman" w:hAnsi="Times New Roman" w:cs="Times New Roman"/>
                <w:sz w:val="24"/>
                <w:szCs w:val="24"/>
              </w:rPr>
              <w:t xml:space="preserve"> т</w:t>
            </w:r>
            <w:r w:rsidR="00C019ED" w:rsidRPr="00057997">
              <w:rPr>
                <w:rFonts w:ascii="Times New Roman" w:hAnsi="Times New Roman" w:cs="Times New Roman"/>
                <w:sz w:val="24"/>
                <w:szCs w:val="24"/>
              </w:rPr>
              <w:t>очное земледелие</w:t>
            </w:r>
          </w:p>
        </w:tc>
      </w:tr>
      <w:tr w:rsidR="00C019ED" w:rsidRPr="00057997" w:rsidTr="00F41B11">
        <w:tc>
          <w:tcPr>
            <w:tcW w:w="850" w:type="dxa"/>
          </w:tcPr>
          <w:p w:rsidR="00C019ED" w:rsidRPr="00057997" w:rsidRDefault="00C019ED" w:rsidP="0048580D">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spacing w:val="-4"/>
                <w:sz w:val="24"/>
                <w:szCs w:val="24"/>
              </w:rPr>
              <w:t>КАТУ</w:t>
            </w:r>
          </w:p>
        </w:tc>
        <w:tc>
          <w:tcPr>
            <w:tcW w:w="8364" w:type="dxa"/>
          </w:tcPr>
          <w:p w:rsidR="00C019ED" w:rsidRPr="00057997" w:rsidRDefault="0093763C" w:rsidP="0048580D">
            <w:pPr>
              <w:spacing w:after="0" w:line="360" w:lineRule="auto"/>
              <w:jc w:val="both"/>
              <w:rPr>
                <w:rFonts w:ascii="Times New Roman" w:hAnsi="Times New Roman" w:cs="Times New Roman"/>
                <w:spacing w:val="-4"/>
                <w:sz w:val="24"/>
                <w:szCs w:val="24"/>
              </w:rPr>
            </w:pPr>
            <w:r w:rsidRPr="00057997">
              <w:rPr>
                <w:rFonts w:ascii="Times New Roman" w:hAnsi="Times New Roman" w:cs="Times New Roman"/>
                <w:spacing w:val="-4"/>
                <w:sz w:val="24"/>
                <w:szCs w:val="24"/>
              </w:rPr>
              <w:t>–</w:t>
            </w:r>
            <w:r w:rsidR="00C019ED" w:rsidRPr="00057997">
              <w:rPr>
                <w:rFonts w:ascii="Times New Roman" w:hAnsi="Times New Roman" w:cs="Times New Roman"/>
                <w:spacing w:val="-4"/>
                <w:sz w:val="24"/>
                <w:szCs w:val="24"/>
              </w:rPr>
              <w:t xml:space="preserve"> Казахский агротехнический университет</w:t>
            </w:r>
          </w:p>
        </w:tc>
      </w:tr>
    </w:tbl>
    <w:p w:rsidR="00A41586" w:rsidRPr="00057997" w:rsidRDefault="00A41586" w:rsidP="0093763C">
      <w:pPr>
        <w:pageBreakBefore/>
        <w:spacing w:after="0" w:line="360" w:lineRule="auto"/>
        <w:contextualSpacing/>
        <w:jc w:val="center"/>
        <w:rPr>
          <w:rFonts w:ascii="Times New Roman" w:hAnsi="Times New Roman" w:cs="Times New Roman"/>
          <w:b/>
          <w:sz w:val="24"/>
          <w:szCs w:val="24"/>
        </w:rPr>
      </w:pPr>
      <w:r w:rsidRPr="00057997">
        <w:rPr>
          <w:rFonts w:ascii="Times New Roman" w:hAnsi="Times New Roman" w:cs="Times New Roman"/>
          <w:b/>
          <w:sz w:val="24"/>
          <w:szCs w:val="24"/>
        </w:rPr>
        <w:lastRenderedPageBreak/>
        <w:t>ВВЕДЕНИЕ</w:t>
      </w:r>
    </w:p>
    <w:p w:rsidR="004E411A" w:rsidRPr="00057997" w:rsidRDefault="004E411A" w:rsidP="00C95D3F">
      <w:pPr>
        <w:tabs>
          <w:tab w:val="left" w:pos="993"/>
        </w:tabs>
        <w:spacing w:after="0" w:line="360" w:lineRule="auto"/>
        <w:ind w:firstLine="709"/>
        <w:jc w:val="both"/>
        <w:rPr>
          <w:rFonts w:ascii="Times New Roman" w:hAnsi="Times New Roman" w:cs="Times New Roman"/>
          <w:spacing w:val="2"/>
          <w:sz w:val="24"/>
          <w:szCs w:val="24"/>
        </w:rPr>
      </w:pPr>
      <w:r w:rsidRPr="00057997">
        <w:rPr>
          <w:rFonts w:ascii="Times New Roman" w:hAnsi="Times New Roman" w:cs="Times New Roman"/>
          <w:sz w:val="24"/>
          <w:szCs w:val="24"/>
        </w:rPr>
        <w:t xml:space="preserve">В настоящее время одним из наиболее эффективных методов решения проблем развития сельскохозяйственного производства и его гармонизация с другими сферами природопользовательского комплекса является применение прецизионных сельскохозяйственных технологий, так называемого точного земледелия (ТЗ), как комплексного средства управления природно-техногенными системами. </w:t>
      </w:r>
      <w:r w:rsidRPr="00057997">
        <w:rPr>
          <w:rFonts w:ascii="Times New Roman" w:hAnsi="Times New Roman" w:cs="Times New Roman"/>
          <w:spacing w:val="2"/>
          <w:sz w:val="24"/>
          <w:szCs w:val="24"/>
        </w:rPr>
        <w:t xml:space="preserve">Как показывает опыт  стран с развитым сельскохозяйственным производством, таких как США, Канада, Австралия, точное земледелие кардинально меняет сельскохозяйственную отрасль. Оно способствует получению высоких урожаев без истощения почвы, причем с рациональным использованием ресурсов. </w:t>
      </w:r>
    </w:p>
    <w:p w:rsidR="004E411A" w:rsidRPr="00057997" w:rsidRDefault="004E411A" w:rsidP="00C95D3F">
      <w:pPr>
        <w:tabs>
          <w:tab w:val="left" w:pos="993"/>
        </w:tabs>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На современном этапе перед АПК ставятся задачи по производству сельскохозяйственной продукции с акцентом на качество и экологичность. При таком подходе необходимо учитывать эффективность каждого гектара пашни. Инструментами для этого могут встать как применение цифровых технологий в сельском хозяйстве. </w:t>
      </w:r>
    </w:p>
    <w:p w:rsidR="004E411A" w:rsidRPr="00057997" w:rsidRDefault="004E411A" w:rsidP="00C95D3F">
      <w:pPr>
        <w:pStyle w:val="BlockQuotation"/>
        <w:widowControl/>
        <w:tabs>
          <w:tab w:val="left" w:pos="1134"/>
        </w:tabs>
        <w:spacing w:line="360" w:lineRule="auto"/>
        <w:ind w:left="0" w:right="0" w:firstLine="709"/>
      </w:pPr>
      <w:r w:rsidRPr="00057997">
        <w:t>На сегодняшний день существует необходимость создания своей высокопроизводительной  техники, так как поставляемые в Северный и Центральный Казахстан зарубежные посевные комплексы не в полной мере отвечают, требованиям на посев в засушливых зонах. Кроме того, они, как правило, металлоемкие, энергоемкие.  Затраты горючего на посев зарубежными сеялками-культиваторами превышают отечественные СЗТС-2,1 на 10-15%. Незначительный объем приобретаемых посевных комплексов из дальнего зарубежья не решает проблему обеспечения сельхозпроиз</w:t>
      </w:r>
      <w:r w:rsidR="007134ED" w:rsidRPr="00057997">
        <w:t>водителей посевными комплексами, так как это очень дорого, но и к</w:t>
      </w:r>
      <w:r w:rsidRPr="00057997">
        <w:t xml:space="preserve"> тому же они не в полной мере адаптированы к почвенно-климатическим условиям Казахстана</w:t>
      </w:r>
      <w:r w:rsidR="007134ED" w:rsidRPr="00057997">
        <w:t>.</w:t>
      </w:r>
    </w:p>
    <w:p w:rsidR="004E411A" w:rsidRPr="00057997" w:rsidRDefault="004E411A" w:rsidP="00C95D3F">
      <w:pPr>
        <w:spacing w:after="0" w:line="360" w:lineRule="auto"/>
        <w:ind w:firstLine="851"/>
        <w:jc w:val="both"/>
        <w:rPr>
          <w:rFonts w:ascii="Times New Roman" w:hAnsi="Times New Roman" w:cs="Times New Roman"/>
          <w:sz w:val="24"/>
          <w:szCs w:val="24"/>
        </w:rPr>
      </w:pPr>
      <w:r w:rsidRPr="00057997">
        <w:rPr>
          <w:rFonts w:ascii="Times New Roman" w:hAnsi="Times New Roman" w:cs="Times New Roman"/>
          <w:sz w:val="24"/>
          <w:szCs w:val="24"/>
        </w:rPr>
        <w:t>В северных областях  Казахстана посев сельскохозяйственных культур  в основном осуществляется зернотуковыми сеялками культиваторами ближнего и дальнего зарубежья [1].  Проведенный обзор научно-технической литературы, показал, что в конструкциях указанных сеялок предусмотрено внесение удобрений совместно с высевом семян. В большей части конструкций сеялок внесение семян и удобрений осуществляется  совместно в один рядок  (в один горизонт глубины). Недостатком этого способа является недостаточная эффективность использования удобрений, как стартовых, особенно при низкой влажности посевного слоя почвы.</w:t>
      </w:r>
    </w:p>
    <w:p w:rsidR="004E411A" w:rsidRPr="00057997" w:rsidRDefault="004E411A" w:rsidP="00C95D3F">
      <w:pPr>
        <w:autoSpaceDE w:val="0"/>
        <w:autoSpaceDN w:val="0"/>
        <w:adjustRightInd w:val="0"/>
        <w:spacing w:after="0" w:line="360" w:lineRule="auto"/>
        <w:ind w:firstLine="708"/>
        <w:jc w:val="both"/>
        <w:rPr>
          <w:rFonts w:ascii="Times New Roman" w:hAnsi="Times New Roman" w:cs="Times New Roman"/>
          <w:sz w:val="24"/>
          <w:szCs w:val="24"/>
          <w:lang w:val="kk-KZ"/>
        </w:rPr>
      </w:pPr>
      <w:r w:rsidRPr="00057997">
        <w:rPr>
          <w:rFonts w:ascii="Times New Roman" w:hAnsi="Times New Roman" w:cs="Times New Roman"/>
          <w:sz w:val="24"/>
          <w:szCs w:val="24"/>
        </w:rPr>
        <w:t xml:space="preserve">  В других конструкциях сеялок внесение удобрений и семян производится раздельно в разные горизонты почвы. Для осуществления этого способа устанавливаются дополнительные сошники, что </w:t>
      </w:r>
      <w:r w:rsidR="00942458" w:rsidRPr="00057997">
        <w:rPr>
          <w:rFonts w:ascii="Times New Roman" w:hAnsi="Times New Roman" w:cs="Times New Roman"/>
          <w:sz w:val="24"/>
          <w:szCs w:val="24"/>
        </w:rPr>
        <w:t xml:space="preserve">сразу происходит </w:t>
      </w:r>
      <w:r w:rsidRPr="00057997">
        <w:rPr>
          <w:rFonts w:ascii="Times New Roman" w:hAnsi="Times New Roman" w:cs="Times New Roman"/>
          <w:sz w:val="24"/>
          <w:szCs w:val="24"/>
        </w:rPr>
        <w:t>удорожа</w:t>
      </w:r>
      <w:r w:rsidR="00942458" w:rsidRPr="00057997">
        <w:rPr>
          <w:rFonts w:ascii="Times New Roman" w:hAnsi="Times New Roman" w:cs="Times New Roman"/>
          <w:sz w:val="24"/>
          <w:szCs w:val="24"/>
        </w:rPr>
        <w:t>ние</w:t>
      </w:r>
      <w:r w:rsidRPr="00057997">
        <w:rPr>
          <w:rFonts w:ascii="Times New Roman" w:hAnsi="Times New Roman" w:cs="Times New Roman"/>
          <w:sz w:val="24"/>
          <w:szCs w:val="24"/>
        </w:rPr>
        <w:t xml:space="preserve"> сеялки</w:t>
      </w:r>
      <w:r w:rsidR="00942458" w:rsidRPr="00057997">
        <w:rPr>
          <w:rFonts w:ascii="Times New Roman" w:hAnsi="Times New Roman" w:cs="Times New Roman"/>
          <w:sz w:val="24"/>
          <w:szCs w:val="24"/>
        </w:rPr>
        <w:t>, но</w:t>
      </w:r>
      <w:r w:rsidRPr="00057997">
        <w:rPr>
          <w:rFonts w:ascii="Times New Roman" w:hAnsi="Times New Roman" w:cs="Times New Roman"/>
          <w:sz w:val="24"/>
          <w:szCs w:val="24"/>
        </w:rPr>
        <w:t xml:space="preserve"> и ухудшает их проходимость при работе по стерне.</w:t>
      </w:r>
    </w:p>
    <w:p w:rsidR="004E411A" w:rsidRPr="00057997" w:rsidRDefault="00942458" w:rsidP="00C95D3F">
      <w:pPr>
        <w:pStyle w:val="BlockQuotation"/>
        <w:widowControl/>
        <w:tabs>
          <w:tab w:val="left" w:pos="1134"/>
        </w:tabs>
        <w:spacing w:line="360" w:lineRule="auto"/>
        <w:ind w:left="0" w:right="0" w:firstLine="709"/>
      </w:pPr>
      <w:r w:rsidRPr="00057997">
        <w:lastRenderedPageBreak/>
        <w:t xml:space="preserve">В настоящее время ученые </w:t>
      </w:r>
      <w:r w:rsidRPr="00057997">
        <w:rPr>
          <w:shd w:val="clear" w:color="auto" w:fill="FFFFFF"/>
        </w:rPr>
        <w:t>Университета имеютопределенный</w:t>
      </w:r>
      <w:r w:rsidR="004E411A" w:rsidRPr="00057997">
        <w:rPr>
          <w:shd w:val="clear" w:color="auto" w:fill="FFFFFF"/>
        </w:rPr>
        <w:t xml:space="preserve"> практический задел по разработке посевных машин с интеллектуальным блоком управления технологическим процессом посева.  На севере Казахстана </w:t>
      </w:r>
      <w:r w:rsidRPr="00057997">
        <w:rPr>
          <w:shd w:val="clear" w:color="auto" w:fill="FFFFFF"/>
        </w:rPr>
        <w:t>практический  задел</w:t>
      </w:r>
      <w:r w:rsidR="004E411A" w:rsidRPr="00057997">
        <w:rPr>
          <w:shd w:val="clear" w:color="auto" w:fill="FFFFFF"/>
        </w:rPr>
        <w:t xml:space="preserve"> использован для дифференциации доз минеральных удобрений в  системе точного земледелия. Доработка и адаптация разработанных машин применительно к условиям сельскохозяйственного производства Северного Казахстана в рамках настоящего проекта позволит обеспечить </w:t>
      </w:r>
      <w:r w:rsidR="004E411A" w:rsidRPr="00057997">
        <w:t>техническую, технологическую и экономическую конкурентоспособность отечественной техники с зарубежными комплексами сельскохозяйственных машин.</w:t>
      </w:r>
    </w:p>
    <w:p w:rsidR="004E411A" w:rsidRPr="00057997" w:rsidRDefault="004E411A" w:rsidP="00C95D3F">
      <w:pPr>
        <w:spacing w:after="0" w:line="360" w:lineRule="auto"/>
        <w:ind w:firstLine="709"/>
        <w:contextualSpacing/>
        <w:jc w:val="both"/>
        <w:rPr>
          <w:rFonts w:ascii="Times New Roman" w:hAnsi="Times New Roman" w:cs="Times New Roman"/>
          <w:sz w:val="24"/>
          <w:szCs w:val="24"/>
        </w:rPr>
      </w:pPr>
      <w:r w:rsidRPr="00057997">
        <w:rPr>
          <w:rFonts w:ascii="Times New Roman" w:hAnsi="Times New Roman" w:cs="Times New Roman"/>
          <w:sz w:val="24"/>
          <w:szCs w:val="24"/>
        </w:rPr>
        <w:t xml:space="preserve">На основании вышеизложенного, целью проекта является повышение эффективности использования стартовой дозы удобрений в начальный период развития растений и повышение урожайности культуры, на основе разработки широкозахватной сеялки </w:t>
      </w:r>
      <w:r w:rsidRPr="00057997">
        <w:rPr>
          <w:rFonts w:ascii="Times New Roman" w:hAnsi="Times New Roman" w:cs="Times New Roman"/>
          <w:color w:val="333333"/>
          <w:sz w:val="24"/>
          <w:szCs w:val="24"/>
          <w:shd w:val="clear" w:color="auto" w:fill="FFFFFF"/>
        </w:rPr>
        <w:t>для высева семян и дифференцированного внесения минеральных удобрений в разные заданные глубины заделки</w:t>
      </w:r>
      <w:r w:rsidRPr="00057997">
        <w:rPr>
          <w:rFonts w:ascii="Times New Roman" w:hAnsi="Times New Roman" w:cs="Times New Roman"/>
          <w:sz w:val="24"/>
          <w:szCs w:val="24"/>
          <w:shd w:val="clear" w:color="auto" w:fill="FFFFFF"/>
        </w:rPr>
        <w:t xml:space="preserve">, </w:t>
      </w:r>
      <w:r w:rsidRPr="00057997">
        <w:rPr>
          <w:rFonts w:ascii="Times New Roman" w:hAnsi="Times New Roman" w:cs="Times New Roman"/>
          <w:sz w:val="24"/>
          <w:szCs w:val="24"/>
        </w:rPr>
        <w:t>со сниженными эксплуатационными затратами по сравнению с зарубежными аналогами, в условиях высоких цен на сельскохозяйственную технику.</w:t>
      </w:r>
    </w:p>
    <w:p w:rsidR="000B379D" w:rsidRPr="00057997" w:rsidRDefault="000B379D" w:rsidP="000B379D">
      <w:pPr>
        <w:spacing w:after="0" w:line="360" w:lineRule="auto"/>
        <w:ind w:firstLine="709"/>
        <w:jc w:val="both"/>
        <w:rPr>
          <w:rFonts w:ascii="Times New Roman" w:hAnsi="Times New Roman" w:cs="Times New Roman"/>
          <w:color w:val="000000"/>
          <w:sz w:val="24"/>
          <w:szCs w:val="24"/>
        </w:rPr>
      </w:pPr>
      <w:r w:rsidRPr="00057997">
        <w:rPr>
          <w:rFonts w:ascii="Times New Roman" w:hAnsi="Times New Roman" w:cs="Times New Roman"/>
          <w:color w:val="333333"/>
          <w:sz w:val="24"/>
          <w:szCs w:val="24"/>
          <w:shd w:val="clear" w:color="auto" w:fill="FFFFFF"/>
        </w:rPr>
        <w:t xml:space="preserve">Научно-исследовательская работа за 2020 год проводились по утверждённому календарному </w:t>
      </w:r>
      <w:r w:rsidR="00024E4A" w:rsidRPr="00057997">
        <w:rPr>
          <w:rFonts w:ascii="Times New Roman" w:hAnsi="Times New Roman" w:cs="Times New Roman"/>
          <w:color w:val="333333"/>
          <w:sz w:val="24"/>
          <w:szCs w:val="24"/>
          <w:shd w:val="clear" w:color="auto" w:fill="FFFFFF"/>
        </w:rPr>
        <w:t>плану,</w:t>
      </w:r>
      <w:r w:rsidRPr="00057997">
        <w:rPr>
          <w:rFonts w:ascii="Times New Roman" w:hAnsi="Times New Roman" w:cs="Times New Roman"/>
          <w:color w:val="333333"/>
          <w:sz w:val="24"/>
          <w:szCs w:val="24"/>
          <w:shd w:val="clear" w:color="auto" w:fill="FFFFFF"/>
        </w:rPr>
        <w:t xml:space="preserve"> показанному  </w:t>
      </w:r>
      <w:r w:rsidRPr="00057997">
        <w:rPr>
          <w:rFonts w:ascii="Times New Roman" w:hAnsi="Times New Roman" w:cs="Times New Roman"/>
          <w:color w:val="000000"/>
          <w:sz w:val="24"/>
          <w:szCs w:val="24"/>
        </w:rPr>
        <w:t>в  приложении  А.</w:t>
      </w:r>
    </w:p>
    <w:p w:rsidR="000B379D" w:rsidRPr="00057997" w:rsidRDefault="000B379D" w:rsidP="00C95D3F">
      <w:pPr>
        <w:spacing w:after="0" w:line="360" w:lineRule="auto"/>
        <w:ind w:firstLine="709"/>
        <w:contextualSpacing/>
        <w:jc w:val="both"/>
        <w:rPr>
          <w:rFonts w:ascii="Times New Roman" w:hAnsi="Times New Roman" w:cs="Times New Roman"/>
          <w:sz w:val="24"/>
          <w:szCs w:val="24"/>
        </w:rPr>
      </w:pPr>
    </w:p>
    <w:p w:rsidR="00A41586" w:rsidRPr="00057997" w:rsidRDefault="00A41586" w:rsidP="00C95D3F">
      <w:pPr>
        <w:spacing w:after="0" w:line="360" w:lineRule="auto"/>
        <w:ind w:firstLine="709"/>
        <w:jc w:val="both"/>
        <w:rPr>
          <w:rFonts w:ascii="Times New Roman" w:hAnsi="Times New Roman" w:cs="Times New Roman"/>
          <w:sz w:val="24"/>
          <w:szCs w:val="24"/>
        </w:rPr>
      </w:pPr>
    </w:p>
    <w:p w:rsidR="00A41586" w:rsidRPr="00057997" w:rsidRDefault="00A41586" w:rsidP="00C95D3F">
      <w:pPr>
        <w:spacing w:after="0" w:line="360" w:lineRule="auto"/>
        <w:ind w:firstLine="709"/>
        <w:jc w:val="both"/>
        <w:rPr>
          <w:rFonts w:ascii="Times New Roman" w:hAnsi="Times New Roman" w:cs="Times New Roman"/>
          <w:sz w:val="24"/>
          <w:szCs w:val="24"/>
        </w:rPr>
      </w:pPr>
    </w:p>
    <w:p w:rsidR="00A41586" w:rsidRPr="00057997" w:rsidRDefault="00A41586" w:rsidP="00C95D3F">
      <w:pPr>
        <w:spacing w:after="0" w:line="360" w:lineRule="auto"/>
        <w:ind w:firstLine="709"/>
        <w:jc w:val="both"/>
        <w:rPr>
          <w:rFonts w:ascii="Times New Roman" w:hAnsi="Times New Roman" w:cs="Times New Roman"/>
          <w:sz w:val="24"/>
          <w:szCs w:val="24"/>
        </w:rPr>
      </w:pPr>
    </w:p>
    <w:p w:rsidR="00A41586" w:rsidRPr="00057997" w:rsidRDefault="00A41586" w:rsidP="00C95D3F">
      <w:pPr>
        <w:spacing w:after="0" w:line="360" w:lineRule="auto"/>
        <w:ind w:firstLine="709"/>
        <w:jc w:val="both"/>
        <w:rPr>
          <w:rFonts w:ascii="Times New Roman" w:hAnsi="Times New Roman" w:cs="Times New Roman"/>
          <w:sz w:val="24"/>
          <w:szCs w:val="24"/>
        </w:rPr>
      </w:pPr>
    </w:p>
    <w:p w:rsidR="00A41586" w:rsidRPr="00057997" w:rsidRDefault="00A41586" w:rsidP="00C95D3F">
      <w:pPr>
        <w:spacing w:after="0" w:line="360" w:lineRule="auto"/>
        <w:ind w:firstLine="709"/>
        <w:jc w:val="both"/>
        <w:rPr>
          <w:rFonts w:ascii="Times New Roman" w:hAnsi="Times New Roman" w:cs="Times New Roman"/>
          <w:sz w:val="24"/>
          <w:szCs w:val="24"/>
        </w:rPr>
      </w:pPr>
    </w:p>
    <w:p w:rsidR="00330669" w:rsidRPr="00057997" w:rsidRDefault="00330669" w:rsidP="00C95D3F">
      <w:pPr>
        <w:spacing w:after="0" w:line="360" w:lineRule="auto"/>
        <w:ind w:firstLine="709"/>
        <w:jc w:val="center"/>
        <w:rPr>
          <w:rFonts w:ascii="Times New Roman" w:hAnsi="Times New Roman" w:cs="Times New Roman"/>
          <w:sz w:val="24"/>
          <w:szCs w:val="24"/>
          <w:lang w:val="kk-KZ"/>
        </w:rPr>
      </w:pPr>
    </w:p>
    <w:p w:rsidR="00330669" w:rsidRPr="00057997" w:rsidRDefault="00330669" w:rsidP="00C95D3F">
      <w:pPr>
        <w:spacing w:after="0" w:line="360" w:lineRule="auto"/>
        <w:ind w:firstLine="709"/>
        <w:jc w:val="center"/>
        <w:rPr>
          <w:rFonts w:ascii="Times New Roman" w:hAnsi="Times New Roman" w:cs="Times New Roman"/>
          <w:sz w:val="24"/>
          <w:szCs w:val="24"/>
          <w:lang w:val="kk-KZ"/>
        </w:rPr>
      </w:pPr>
    </w:p>
    <w:p w:rsidR="00330669" w:rsidRPr="00057997" w:rsidRDefault="00330669" w:rsidP="00C95D3F">
      <w:pPr>
        <w:spacing w:after="0" w:line="360" w:lineRule="auto"/>
        <w:ind w:firstLine="709"/>
        <w:jc w:val="center"/>
        <w:rPr>
          <w:rFonts w:ascii="Times New Roman" w:hAnsi="Times New Roman" w:cs="Times New Roman"/>
          <w:sz w:val="24"/>
          <w:szCs w:val="24"/>
          <w:lang w:val="kk-KZ"/>
        </w:rPr>
      </w:pPr>
    </w:p>
    <w:p w:rsidR="00330669" w:rsidRPr="00057997" w:rsidRDefault="00330669" w:rsidP="00C95D3F">
      <w:pPr>
        <w:spacing w:after="0" w:line="360" w:lineRule="auto"/>
        <w:ind w:firstLine="709"/>
        <w:jc w:val="center"/>
        <w:rPr>
          <w:rFonts w:ascii="Times New Roman" w:hAnsi="Times New Roman" w:cs="Times New Roman"/>
          <w:sz w:val="24"/>
          <w:szCs w:val="24"/>
          <w:lang w:val="kk-KZ"/>
        </w:rPr>
      </w:pPr>
    </w:p>
    <w:p w:rsidR="00F1465C" w:rsidRPr="00057997" w:rsidRDefault="00F1465C" w:rsidP="00C95D3F">
      <w:pPr>
        <w:spacing w:after="0" w:line="360" w:lineRule="auto"/>
        <w:ind w:firstLine="709"/>
        <w:jc w:val="center"/>
        <w:rPr>
          <w:rFonts w:ascii="Times New Roman" w:hAnsi="Times New Roman" w:cs="Times New Roman"/>
          <w:sz w:val="24"/>
          <w:szCs w:val="24"/>
        </w:rPr>
      </w:pPr>
    </w:p>
    <w:p w:rsidR="00F1465C" w:rsidRPr="00057997" w:rsidRDefault="00F1465C" w:rsidP="00C95D3F">
      <w:pPr>
        <w:spacing w:after="0" w:line="360" w:lineRule="auto"/>
        <w:ind w:firstLine="709"/>
        <w:jc w:val="center"/>
        <w:rPr>
          <w:rFonts w:ascii="Times New Roman" w:hAnsi="Times New Roman" w:cs="Times New Roman"/>
          <w:sz w:val="24"/>
          <w:szCs w:val="24"/>
        </w:rPr>
      </w:pPr>
    </w:p>
    <w:p w:rsidR="00F1465C" w:rsidRPr="00057997" w:rsidRDefault="00F1465C" w:rsidP="00C95D3F">
      <w:pPr>
        <w:spacing w:after="0" w:line="360" w:lineRule="auto"/>
        <w:ind w:firstLine="709"/>
        <w:jc w:val="center"/>
        <w:rPr>
          <w:rFonts w:ascii="Times New Roman" w:hAnsi="Times New Roman" w:cs="Times New Roman"/>
          <w:sz w:val="24"/>
          <w:szCs w:val="24"/>
        </w:rPr>
      </w:pPr>
    </w:p>
    <w:p w:rsidR="00F1465C" w:rsidRPr="00057997" w:rsidRDefault="00F1465C" w:rsidP="00C95D3F">
      <w:pPr>
        <w:spacing w:after="0" w:line="360" w:lineRule="auto"/>
        <w:ind w:firstLine="709"/>
        <w:jc w:val="center"/>
        <w:rPr>
          <w:rFonts w:ascii="Times New Roman" w:hAnsi="Times New Roman" w:cs="Times New Roman"/>
          <w:sz w:val="24"/>
          <w:szCs w:val="24"/>
        </w:rPr>
      </w:pPr>
    </w:p>
    <w:p w:rsidR="00F1465C" w:rsidRPr="00057997" w:rsidRDefault="00F1465C" w:rsidP="00C95D3F">
      <w:pPr>
        <w:spacing w:after="0" w:line="360" w:lineRule="auto"/>
        <w:ind w:firstLine="709"/>
        <w:jc w:val="center"/>
        <w:rPr>
          <w:rFonts w:ascii="Times New Roman" w:hAnsi="Times New Roman" w:cs="Times New Roman"/>
          <w:sz w:val="24"/>
          <w:szCs w:val="24"/>
        </w:rPr>
      </w:pPr>
    </w:p>
    <w:p w:rsidR="00F1465C" w:rsidRPr="00057997" w:rsidRDefault="00F1465C" w:rsidP="00C95D3F">
      <w:pPr>
        <w:spacing w:after="0" w:line="360" w:lineRule="auto"/>
        <w:ind w:firstLine="709"/>
        <w:jc w:val="center"/>
        <w:rPr>
          <w:rFonts w:ascii="Times New Roman" w:hAnsi="Times New Roman" w:cs="Times New Roman"/>
          <w:sz w:val="24"/>
          <w:szCs w:val="24"/>
        </w:rPr>
      </w:pPr>
    </w:p>
    <w:p w:rsidR="00F1465C" w:rsidRPr="00057997" w:rsidRDefault="00F1465C" w:rsidP="00C95D3F">
      <w:pPr>
        <w:spacing w:after="0" w:line="360" w:lineRule="auto"/>
        <w:ind w:firstLine="709"/>
        <w:jc w:val="center"/>
        <w:rPr>
          <w:rFonts w:ascii="Times New Roman" w:hAnsi="Times New Roman" w:cs="Times New Roman"/>
          <w:sz w:val="24"/>
          <w:szCs w:val="24"/>
        </w:rPr>
      </w:pPr>
    </w:p>
    <w:p w:rsidR="00F1465C" w:rsidRPr="00057997" w:rsidRDefault="00F1465C" w:rsidP="00C95D3F">
      <w:pPr>
        <w:spacing w:after="0" w:line="360" w:lineRule="auto"/>
        <w:ind w:firstLine="709"/>
        <w:jc w:val="center"/>
        <w:rPr>
          <w:rFonts w:ascii="Times New Roman" w:hAnsi="Times New Roman" w:cs="Times New Roman"/>
          <w:sz w:val="24"/>
          <w:szCs w:val="24"/>
        </w:rPr>
      </w:pPr>
    </w:p>
    <w:p w:rsidR="00A41586" w:rsidRPr="00057997" w:rsidRDefault="00A41586" w:rsidP="00D3243C">
      <w:pPr>
        <w:spacing w:after="0" w:line="360" w:lineRule="auto"/>
        <w:jc w:val="center"/>
        <w:rPr>
          <w:rFonts w:ascii="Times New Roman" w:hAnsi="Times New Roman" w:cs="Times New Roman"/>
          <w:b/>
          <w:sz w:val="24"/>
          <w:szCs w:val="24"/>
        </w:rPr>
      </w:pPr>
      <w:r w:rsidRPr="00057997">
        <w:rPr>
          <w:rFonts w:ascii="Times New Roman" w:hAnsi="Times New Roman" w:cs="Times New Roman"/>
          <w:b/>
          <w:sz w:val="24"/>
          <w:szCs w:val="24"/>
        </w:rPr>
        <w:lastRenderedPageBreak/>
        <w:t>ОСНОВНАЯ ЧАСТЬ</w:t>
      </w:r>
    </w:p>
    <w:p w:rsidR="003A2348" w:rsidRPr="00057997" w:rsidRDefault="0093763C" w:rsidP="0093763C">
      <w:pPr>
        <w:keepNext/>
        <w:keepLines/>
        <w:spacing w:after="0" w:line="360" w:lineRule="auto"/>
        <w:ind w:firstLine="709"/>
        <w:jc w:val="both"/>
        <w:rPr>
          <w:rFonts w:ascii="Times New Roman" w:hAnsi="Times New Roman" w:cs="Times New Roman"/>
          <w:b/>
          <w:sz w:val="24"/>
          <w:szCs w:val="24"/>
        </w:rPr>
      </w:pPr>
      <w:r w:rsidRPr="00057997">
        <w:rPr>
          <w:rFonts w:ascii="Times New Roman" w:hAnsi="Times New Roman" w:cs="Times New Roman"/>
          <w:b/>
          <w:sz w:val="24"/>
          <w:szCs w:val="24"/>
        </w:rPr>
        <w:t>1</w:t>
      </w:r>
      <w:r w:rsidR="00180724">
        <w:rPr>
          <w:rFonts w:ascii="Times New Roman" w:hAnsi="Times New Roman" w:cs="Times New Roman"/>
          <w:b/>
          <w:sz w:val="24"/>
          <w:szCs w:val="24"/>
          <w:lang w:val="kk-KZ"/>
        </w:rPr>
        <w:t xml:space="preserve"> </w:t>
      </w:r>
      <w:r w:rsidR="003A2348" w:rsidRPr="00057997">
        <w:rPr>
          <w:rFonts w:ascii="Times New Roman" w:hAnsi="Times New Roman" w:cs="Times New Roman"/>
          <w:b/>
          <w:sz w:val="24"/>
          <w:szCs w:val="24"/>
        </w:rPr>
        <w:t>Обосновать конструктивно-технологическую схему сеялки и разработать ЦВС и рабочий орган сошника</w:t>
      </w:r>
    </w:p>
    <w:p w:rsidR="00330669" w:rsidRPr="00057997" w:rsidRDefault="003A2348" w:rsidP="003A2348">
      <w:pPr>
        <w:keepNext/>
        <w:keepLines/>
        <w:spacing w:after="0" w:line="360" w:lineRule="auto"/>
        <w:ind w:firstLine="709"/>
        <w:jc w:val="both"/>
        <w:rPr>
          <w:rFonts w:ascii="Times New Roman" w:hAnsi="Times New Roman" w:cs="Times New Roman"/>
          <w:b/>
          <w:sz w:val="24"/>
          <w:szCs w:val="24"/>
          <w:lang w:val="kk-KZ"/>
        </w:rPr>
      </w:pPr>
      <w:r w:rsidRPr="00057997">
        <w:rPr>
          <w:rFonts w:ascii="Times New Roman" w:hAnsi="Times New Roman" w:cs="Times New Roman"/>
          <w:b/>
          <w:sz w:val="24"/>
          <w:szCs w:val="24"/>
        </w:rPr>
        <w:t>1.1 Провести анализ</w:t>
      </w:r>
      <w:r w:rsidR="00330669" w:rsidRPr="00057997">
        <w:rPr>
          <w:rFonts w:ascii="Times New Roman" w:hAnsi="Times New Roman" w:cs="Times New Roman"/>
          <w:b/>
          <w:sz w:val="24"/>
          <w:szCs w:val="24"/>
        </w:rPr>
        <w:t xml:space="preserve"> и изуч</w:t>
      </w:r>
      <w:r w:rsidRPr="00057997">
        <w:rPr>
          <w:rFonts w:ascii="Times New Roman" w:hAnsi="Times New Roman" w:cs="Times New Roman"/>
          <w:b/>
          <w:sz w:val="24"/>
          <w:szCs w:val="24"/>
        </w:rPr>
        <w:t xml:space="preserve">ить </w:t>
      </w:r>
      <w:r w:rsidR="00330669" w:rsidRPr="00057997">
        <w:rPr>
          <w:rFonts w:ascii="Times New Roman" w:hAnsi="Times New Roman" w:cs="Times New Roman"/>
          <w:b/>
          <w:sz w:val="24"/>
          <w:szCs w:val="24"/>
        </w:rPr>
        <w:t>конструктивны</w:t>
      </w:r>
      <w:r w:rsidRPr="00057997">
        <w:rPr>
          <w:rFonts w:ascii="Times New Roman" w:hAnsi="Times New Roman" w:cs="Times New Roman"/>
          <w:b/>
          <w:sz w:val="24"/>
          <w:szCs w:val="24"/>
        </w:rPr>
        <w:t>е</w:t>
      </w:r>
      <w:r w:rsidR="00AA6292" w:rsidRPr="00057997">
        <w:rPr>
          <w:rFonts w:ascii="Times New Roman" w:hAnsi="Times New Roman" w:cs="Times New Roman"/>
          <w:b/>
          <w:sz w:val="24"/>
          <w:szCs w:val="24"/>
        </w:rPr>
        <w:t xml:space="preserve"> и технологически</w:t>
      </w:r>
      <w:r w:rsidRPr="00057997">
        <w:rPr>
          <w:rFonts w:ascii="Times New Roman" w:hAnsi="Times New Roman" w:cs="Times New Roman"/>
          <w:b/>
          <w:sz w:val="24"/>
          <w:szCs w:val="24"/>
        </w:rPr>
        <w:t>е</w:t>
      </w:r>
      <w:r w:rsidR="00330669" w:rsidRPr="00057997">
        <w:rPr>
          <w:rFonts w:ascii="Times New Roman" w:hAnsi="Times New Roman" w:cs="Times New Roman"/>
          <w:b/>
          <w:sz w:val="24"/>
          <w:szCs w:val="24"/>
        </w:rPr>
        <w:t xml:space="preserve"> особенност</w:t>
      </w:r>
      <w:r w:rsidRPr="00057997">
        <w:rPr>
          <w:rFonts w:ascii="Times New Roman" w:hAnsi="Times New Roman" w:cs="Times New Roman"/>
          <w:b/>
          <w:sz w:val="24"/>
          <w:szCs w:val="24"/>
        </w:rPr>
        <w:t>и</w:t>
      </w:r>
      <w:r w:rsidR="00AA6292" w:rsidRPr="00057997">
        <w:rPr>
          <w:rFonts w:ascii="Times New Roman" w:hAnsi="Times New Roman" w:cs="Times New Roman"/>
          <w:b/>
          <w:sz w:val="24"/>
          <w:szCs w:val="24"/>
        </w:rPr>
        <w:t xml:space="preserve"> сущест</w:t>
      </w:r>
      <w:r w:rsidR="0093763C" w:rsidRPr="00057997">
        <w:rPr>
          <w:rFonts w:ascii="Times New Roman" w:hAnsi="Times New Roman" w:cs="Times New Roman"/>
          <w:b/>
          <w:sz w:val="24"/>
          <w:szCs w:val="24"/>
        </w:rPr>
        <w:t>вующих широкозахватных сеялок</w:t>
      </w:r>
      <w:r w:rsidRPr="00057997">
        <w:rPr>
          <w:rFonts w:ascii="Times New Roman" w:hAnsi="Times New Roman" w:cs="Times New Roman"/>
          <w:b/>
          <w:sz w:val="24"/>
          <w:szCs w:val="24"/>
        </w:rPr>
        <w:t>. Обосновать конструктивно--технологическую схему сеялки</w:t>
      </w:r>
      <w:r w:rsidR="00672378" w:rsidRPr="00057997">
        <w:rPr>
          <w:rFonts w:ascii="Times New Roman" w:hAnsi="Times New Roman" w:cs="Times New Roman"/>
          <w:b/>
          <w:sz w:val="24"/>
          <w:szCs w:val="24"/>
        </w:rPr>
        <w:t>, ее посевной и заделывающей частей. Обосновать параметры составляющих частей высевающей системы (вентилятор, пневмо-материалопроводы, высевающий аппа</w:t>
      </w:r>
      <w:r w:rsidR="00D3243C" w:rsidRPr="00057997">
        <w:rPr>
          <w:rFonts w:ascii="Times New Roman" w:hAnsi="Times New Roman" w:cs="Times New Roman"/>
          <w:b/>
          <w:sz w:val="24"/>
          <w:szCs w:val="24"/>
        </w:rPr>
        <w:t>рат, распределительные головки)</w:t>
      </w:r>
    </w:p>
    <w:p w:rsidR="004E411A" w:rsidRPr="00057997" w:rsidRDefault="004E411A" w:rsidP="0093763C">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shd w:val="clear" w:color="auto" w:fill="FFFFFF"/>
        </w:rPr>
        <w:t>Разнообразие расположения корневых систем, количества пожнивных и корневых остатков, их химического состава, влияния культур на свойства почвы ставит агрономов перед необходимостью использова</w:t>
      </w:r>
      <w:r w:rsidR="00313F5D" w:rsidRPr="00057997">
        <w:rPr>
          <w:rFonts w:ascii="Times New Roman" w:eastAsia="Times New Roman" w:hAnsi="Times New Roman" w:cs="Times New Roman"/>
          <w:sz w:val="24"/>
          <w:szCs w:val="24"/>
          <w:shd w:val="clear" w:color="auto" w:fill="FFFFFF"/>
        </w:rPr>
        <w:t>ния</w:t>
      </w:r>
      <w:r w:rsidRPr="00057997">
        <w:rPr>
          <w:rFonts w:ascii="Times New Roman" w:eastAsia="Times New Roman" w:hAnsi="Times New Roman" w:cs="Times New Roman"/>
          <w:sz w:val="24"/>
          <w:szCs w:val="24"/>
          <w:shd w:val="clear" w:color="auto" w:fill="FFFFFF"/>
        </w:rPr>
        <w:t xml:space="preserve"> различны</w:t>
      </w:r>
      <w:r w:rsidR="00313F5D" w:rsidRPr="00057997">
        <w:rPr>
          <w:rFonts w:ascii="Times New Roman" w:eastAsia="Times New Roman" w:hAnsi="Times New Roman" w:cs="Times New Roman"/>
          <w:sz w:val="24"/>
          <w:szCs w:val="24"/>
          <w:shd w:val="clear" w:color="auto" w:fill="FFFFFF"/>
        </w:rPr>
        <w:t>х</w:t>
      </w:r>
      <w:r w:rsidRPr="00057997">
        <w:rPr>
          <w:rFonts w:ascii="Times New Roman" w:eastAsia="Times New Roman" w:hAnsi="Times New Roman" w:cs="Times New Roman"/>
          <w:sz w:val="24"/>
          <w:szCs w:val="24"/>
          <w:shd w:val="clear" w:color="auto" w:fill="FFFFFF"/>
        </w:rPr>
        <w:t xml:space="preserve"> способ</w:t>
      </w:r>
      <w:r w:rsidR="00313F5D" w:rsidRPr="00057997">
        <w:rPr>
          <w:rFonts w:ascii="Times New Roman" w:eastAsia="Times New Roman" w:hAnsi="Times New Roman" w:cs="Times New Roman"/>
          <w:sz w:val="24"/>
          <w:szCs w:val="24"/>
          <w:shd w:val="clear" w:color="auto" w:fill="FFFFFF"/>
        </w:rPr>
        <w:t>ов</w:t>
      </w:r>
      <w:r w:rsidRPr="00057997">
        <w:rPr>
          <w:rFonts w:ascii="Times New Roman" w:eastAsia="Times New Roman" w:hAnsi="Times New Roman" w:cs="Times New Roman"/>
          <w:sz w:val="24"/>
          <w:szCs w:val="24"/>
          <w:shd w:val="clear" w:color="auto" w:fill="FFFFFF"/>
        </w:rPr>
        <w:t xml:space="preserve"> внесения удобрений. </w:t>
      </w:r>
      <w:r w:rsidRPr="00057997">
        <w:rPr>
          <w:rFonts w:ascii="Times New Roman" w:eastAsia="Times New Roman" w:hAnsi="Times New Roman" w:cs="Times New Roman"/>
          <w:sz w:val="24"/>
          <w:szCs w:val="24"/>
        </w:rPr>
        <w:t xml:space="preserve">При послойном их внесении преимущественное развитие корневой системы наблюдается в тех слоях почвы, в которых размещены удобрения. Внесением удобрений на определенную глубину обработанного слоя можно регулировать пространственное расположение в </w:t>
      </w:r>
      <w:r w:rsidR="007C052E" w:rsidRPr="00057997">
        <w:rPr>
          <w:rFonts w:ascii="Times New Roman" w:eastAsia="Times New Roman" w:hAnsi="Times New Roman" w:cs="Times New Roman"/>
          <w:sz w:val="24"/>
          <w:szCs w:val="24"/>
        </w:rPr>
        <w:t xml:space="preserve">почвенном слое </w:t>
      </w:r>
      <w:r w:rsidRPr="00057997">
        <w:rPr>
          <w:rFonts w:ascii="Times New Roman" w:eastAsia="Times New Roman" w:hAnsi="Times New Roman" w:cs="Times New Roman"/>
          <w:sz w:val="24"/>
          <w:szCs w:val="24"/>
        </w:rPr>
        <w:t xml:space="preserve"> корневой системы растений</w:t>
      </w:r>
      <w:r w:rsidR="00A41AE2" w:rsidRPr="00057997">
        <w:rPr>
          <w:rFonts w:ascii="Times New Roman" w:eastAsia="Times New Roman" w:hAnsi="Times New Roman" w:cs="Times New Roman"/>
          <w:sz w:val="24"/>
          <w:szCs w:val="24"/>
        </w:rPr>
        <w:t xml:space="preserve"> (рисунок 1.1)</w:t>
      </w:r>
      <w:r w:rsidRPr="00057997">
        <w:rPr>
          <w:rFonts w:ascii="Times New Roman" w:eastAsia="Times New Roman" w:hAnsi="Times New Roman" w:cs="Times New Roman"/>
          <w:sz w:val="24"/>
          <w:szCs w:val="24"/>
          <w:shd w:val="clear" w:color="auto" w:fill="FFFFFF"/>
        </w:rPr>
        <w:t>[2].</w:t>
      </w:r>
    </w:p>
    <w:p w:rsidR="004E411A" w:rsidRPr="00057997" w:rsidRDefault="004E411A" w:rsidP="00C95D3F">
      <w:pPr>
        <w:spacing w:after="0" w:line="360" w:lineRule="auto"/>
        <w:ind w:firstLine="540"/>
        <w:jc w:val="both"/>
        <w:rPr>
          <w:rFonts w:ascii="Times New Roman" w:hAnsi="Times New Roman" w:cs="Times New Roman"/>
          <w:sz w:val="24"/>
          <w:szCs w:val="24"/>
        </w:rPr>
      </w:pPr>
    </w:p>
    <w:p w:rsidR="004E411A" w:rsidRPr="00057997" w:rsidRDefault="004E411A" w:rsidP="00C95D3F">
      <w:pPr>
        <w:spacing w:after="0" w:line="360" w:lineRule="auto"/>
        <w:jc w:val="center"/>
        <w:rPr>
          <w:rFonts w:ascii="Times New Roman" w:hAnsi="Times New Roman" w:cs="Times New Roman"/>
          <w:sz w:val="24"/>
          <w:szCs w:val="24"/>
        </w:rPr>
      </w:pPr>
      <w:r w:rsidRPr="00057997">
        <w:rPr>
          <w:rFonts w:ascii="Times New Roman" w:hAnsi="Times New Roman" w:cs="Times New Roman"/>
          <w:noProof/>
          <w:sz w:val="24"/>
          <w:szCs w:val="24"/>
        </w:rPr>
        <w:drawing>
          <wp:inline distT="0" distB="0" distL="0" distR="0">
            <wp:extent cx="3782396" cy="1747303"/>
            <wp:effectExtent l="0" t="0" r="0" b="0"/>
            <wp:docPr id="18" name="Рисунок 0" descr="расположение семян и удобрен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сположение семян и удобрений.jpg"/>
                    <pic:cNvPicPr/>
                  </pic:nvPicPr>
                  <pic:blipFill>
                    <a:blip r:embed="rId30"/>
                    <a:stretch>
                      <a:fillRect/>
                    </a:stretch>
                  </pic:blipFill>
                  <pic:spPr>
                    <a:xfrm>
                      <a:off x="0" y="0"/>
                      <a:ext cx="3790637" cy="1751110"/>
                    </a:xfrm>
                    <a:prstGeom prst="rect">
                      <a:avLst/>
                    </a:prstGeom>
                  </pic:spPr>
                </pic:pic>
              </a:graphicData>
            </a:graphic>
          </wp:inline>
        </w:drawing>
      </w:r>
    </w:p>
    <w:p w:rsidR="0093763C" w:rsidRPr="00057997" w:rsidRDefault="0093763C" w:rsidP="00A600A4">
      <w:pPr>
        <w:spacing w:after="0" w:line="360" w:lineRule="auto"/>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а) внесение в один почвенный горизонт между рядами; б)внесение в несколько уровней ниже уровня семян; в) внесение между рядами и  в глубь от семян; г) внесение в один почвенный горизонт с боку; д) внесение удобрений под семенами; е) внесение удобрений вглубь и сторону.</w:t>
      </w:r>
    </w:p>
    <w:p w:rsidR="004E411A" w:rsidRPr="00057997" w:rsidRDefault="004E411A" w:rsidP="00C95D3F">
      <w:pPr>
        <w:spacing w:after="0" w:line="360" w:lineRule="auto"/>
        <w:ind w:firstLine="540"/>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Рисунок 1.1 – Схемы размещения семян и удобрений</w:t>
      </w:r>
      <w:r w:rsidR="0093763C" w:rsidRPr="00057997">
        <w:rPr>
          <w:rFonts w:ascii="Times New Roman" w:eastAsia="Times New Roman" w:hAnsi="Times New Roman" w:cs="Times New Roman"/>
          <w:sz w:val="24"/>
          <w:szCs w:val="24"/>
        </w:rPr>
        <w:t xml:space="preserve"> при раздельном способе посеве</w:t>
      </w:r>
    </w:p>
    <w:p w:rsidR="004E411A" w:rsidRPr="00057997" w:rsidRDefault="004E411A" w:rsidP="00C95D3F">
      <w:pPr>
        <w:spacing w:after="0" w:line="360" w:lineRule="auto"/>
        <w:ind w:firstLine="540"/>
        <w:jc w:val="both"/>
        <w:rPr>
          <w:rFonts w:ascii="Times New Roman" w:eastAsia="Times New Roman" w:hAnsi="Times New Roman" w:cs="Times New Roman"/>
          <w:sz w:val="24"/>
          <w:szCs w:val="24"/>
        </w:rPr>
      </w:pPr>
    </w:p>
    <w:p w:rsidR="004E411A" w:rsidRPr="00057997" w:rsidRDefault="004E411A" w:rsidP="0093763C">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Исходя из анализа способов внесения минеральных удобрений и  проведенного обзора конструктивно-технологических схем стерневых зернотуковых сеялок, следует выделить три типа конструкторских решений комбинированного посева с одновременным внесением минеральных удобрений: </w:t>
      </w:r>
    </w:p>
    <w:p w:rsidR="004E411A" w:rsidRPr="00057997" w:rsidRDefault="004E411A" w:rsidP="0093763C">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 один рабочий орган размещает семена и удобрений в одном почвенном горизонте; </w:t>
      </w:r>
    </w:p>
    <w:p w:rsidR="004E411A" w:rsidRPr="00057997" w:rsidRDefault="004E411A" w:rsidP="0093763C">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lastRenderedPageBreak/>
        <w:t xml:space="preserve">- один рабочий орган размещает семена и удобрений в разные почвенные горизонты в вертикальной и горизонтальной плоскостях; </w:t>
      </w:r>
    </w:p>
    <w:p w:rsidR="004E411A" w:rsidRPr="00057997" w:rsidRDefault="004E411A" w:rsidP="0093763C">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 несколько рабочих органов размещают семена и удобрения в разные почвенные горизонты в вертикальной и горизонтальной плоскостях. </w:t>
      </w:r>
    </w:p>
    <w:p w:rsidR="004E411A" w:rsidRPr="00057997" w:rsidRDefault="004E411A" w:rsidP="0093763C">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В большей части конструкций сеялок СЗТС-12, Яр-6, </w:t>
      </w:r>
      <w:r w:rsidRPr="00057997">
        <w:rPr>
          <w:rFonts w:ascii="Times New Roman" w:hAnsi="Times New Roman" w:cs="Times New Roman"/>
          <w:sz w:val="24"/>
          <w:szCs w:val="24"/>
        </w:rPr>
        <w:t>«А</w:t>
      </w:r>
      <w:r w:rsidRPr="00057997">
        <w:rPr>
          <w:rFonts w:ascii="Times New Roman" w:hAnsi="Times New Roman" w:cs="Times New Roman"/>
          <w:sz w:val="24"/>
          <w:szCs w:val="24"/>
          <w:lang w:val="en-US"/>
        </w:rPr>
        <w:t>mazone</w:t>
      </w:r>
      <w:r w:rsidRPr="00057997">
        <w:rPr>
          <w:rFonts w:ascii="Times New Roman" w:hAnsi="Times New Roman" w:cs="Times New Roman"/>
          <w:sz w:val="24"/>
          <w:szCs w:val="24"/>
        </w:rPr>
        <w:t>», «</w:t>
      </w:r>
      <w:r w:rsidRPr="00057997">
        <w:rPr>
          <w:rFonts w:ascii="Times New Roman" w:hAnsi="Times New Roman" w:cs="Times New Roman"/>
          <w:sz w:val="24"/>
          <w:szCs w:val="24"/>
          <w:lang w:val="en-US"/>
        </w:rPr>
        <w:t>JohnDeere</w:t>
      </w:r>
      <w:r w:rsidRPr="00057997">
        <w:rPr>
          <w:rFonts w:ascii="Times New Roman" w:hAnsi="Times New Roman" w:cs="Times New Roman"/>
          <w:sz w:val="24"/>
          <w:szCs w:val="24"/>
        </w:rPr>
        <w:t>»</w:t>
      </w:r>
      <w:r w:rsidRPr="00057997">
        <w:rPr>
          <w:rFonts w:ascii="Times New Roman" w:eastAsia="Times New Roman" w:hAnsi="Times New Roman" w:cs="Times New Roman"/>
          <w:sz w:val="24"/>
          <w:szCs w:val="24"/>
        </w:rPr>
        <w:t xml:space="preserve">, посевные комплексы «AGRATOR», AstraNova 5,4А; ALCOR 7,5; </w:t>
      </w:r>
      <w:r w:rsidRPr="00057997">
        <w:rPr>
          <w:rFonts w:ascii="Times New Roman" w:eastAsia="Times New Roman" w:hAnsi="Times New Roman" w:cs="Times New Roman"/>
          <w:sz w:val="24"/>
          <w:szCs w:val="24"/>
          <w:lang w:val="en-US"/>
        </w:rPr>
        <w:t>ORION</w:t>
      </w:r>
      <w:r w:rsidRPr="00057997">
        <w:rPr>
          <w:rFonts w:ascii="Times New Roman" w:eastAsia="Times New Roman" w:hAnsi="Times New Roman" w:cs="Times New Roman"/>
          <w:sz w:val="24"/>
          <w:szCs w:val="24"/>
        </w:rPr>
        <w:t xml:space="preserve"> 9.6 и других внесение семян и минеральных удобрений осуществляется одновременно в один горизонт глубины (рисунок 1.2) [3].</w:t>
      </w:r>
    </w:p>
    <w:p w:rsidR="004E411A" w:rsidRPr="00057997" w:rsidRDefault="004E411A" w:rsidP="0093763C">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Посевные комплексы «AGRATOR» (рисунок 1.</w:t>
      </w:r>
      <w:r w:rsidR="001B1866" w:rsidRPr="00057997">
        <w:rPr>
          <w:rFonts w:ascii="Times New Roman" w:eastAsia="Times New Roman" w:hAnsi="Times New Roman" w:cs="Times New Roman"/>
          <w:sz w:val="24"/>
          <w:szCs w:val="24"/>
        </w:rPr>
        <w:t>3</w:t>
      </w:r>
      <w:r w:rsidRPr="00057997">
        <w:rPr>
          <w:rFonts w:ascii="Times New Roman" w:eastAsia="Times New Roman" w:hAnsi="Times New Roman" w:cs="Times New Roman"/>
          <w:sz w:val="24"/>
          <w:szCs w:val="24"/>
        </w:rPr>
        <w:t xml:space="preserve">) предназначены для полосового посева 12-15 см одновременным внесением минеральных удобрений в один почвенный горизонт. На сеялке установлена система контроля высева «Арыш».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1B1866" w:rsidRPr="00057997" w:rsidTr="00D3243C">
        <w:tc>
          <w:tcPr>
            <w:tcW w:w="4785" w:type="dxa"/>
          </w:tcPr>
          <w:p w:rsidR="001B1866" w:rsidRPr="00057997" w:rsidRDefault="001B1866" w:rsidP="00D3243C">
            <w:pPr>
              <w:spacing w:line="360" w:lineRule="auto"/>
              <w:rPr>
                <w:rFonts w:ascii="Times New Roman" w:eastAsia="Times New Roman" w:hAnsi="Times New Roman" w:cs="Times New Roman"/>
                <w:sz w:val="24"/>
                <w:szCs w:val="24"/>
              </w:rPr>
            </w:pPr>
            <w:r w:rsidRPr="00057997">
              <w:rPr>
                <w:rFonts w:ascii="Times New Roman" w:eastAsia="Times New Roman" w:hAnsi="Times New Roman" w:cs="Times New Roman"/>
                <w:noProof/>
                <w:sz w:val="24"/>
                <w:szCs w:val="24"/>
              </w:rPr>
              <w:drawing>
                <wp:inline distT="0" distB="0" distL="0" distR="0">
                  <wp:extent cx="2595112" cy="1518249"/>
                  <wp:effectExtent l="0" t="0" r="0" b="0"/>
                  <wp:docPr id="19" name="Рисунок 16" descr="аграт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гратор.jpg"/>
                          <pic:cNvPicPr/>
                        </pic:nvPicPr>
                        <pic:blipFill>
                          <a:blip r:embed="rId31"/>
                          <a:srcRect l="5603" r="5319" b="1628"/>
                          <a:stretch>
                            <a:fillRect/>
                          </a:stretch>
                        </pic:blipFill>
                        <pic:spPr>
                          <a:xfrm>
                            <a:off x="0" y="0"/>
                            <a:ext cx="2611410" cy="1527784"/>
                          </a:xfrm>
                          <a:prstGeom prst="rect">
                            <a:avLst/>
                          </a:prstGeom>
                        </pic:spPr>
                      </pic:pic>
                    </a:graphicData>
                  </a:graphic>
                </wp:inline>
              </w:drawing>
            </w:r>
          </w:p>
        </w:tc>
        <w:tc>
          <w:tcPr>
            <w:tcW w:w="4786" w:type="dxa"/>
          </w:tcPr>
          <w:p w:rsidR="001B1866" w:rsidRPr="00057997" w:rsidRDefault="001B1866" w:rsidP="00D3243C">
            <w:pPr>
              <w:spacing w:line="360" w:lineRule="auto"/>
              <w:rPr>
                <w:rFonts w:ascii="Times New Roman" w:eastAsia="Times New Roman" w:hAnsi="Times New Roman" w:cs="Times New Roman"/>
                <w:sz w:val="24"/>
                <w:szCs w:val="24"/>
              </w:rPr>
            </w:pPr>
            <w:r w:rsidRPr="00057997">
              <w:rPr>
                <w:rFonts w:ascii="Times New Roman" w:eastAsia="Times New Roman" w:hAnsi="Times New Roman" w:cs="Times New Roman"/>
                <w:noProof/>
                <w:sz w:val="24"/>
                <w:szCs w:val="24"/>
              </w:rPr>
              <w:drawing>
                <wp:inline distT="0" distB="0" distL="0" distR="0">
                  <wp:extent cx="2486434" cy="1475117"/>
                  <wp:effectExtent l="0" t="0" r="0" b="0"/>
                  <wp:docPr id="23" name="Рисунок 10" descr="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png"/>
                          <pic:cNvPicPr/>
                        </pic:nvPicPr>
                        <pic:blipFill>
                          <a:blip r:embed="rId32" cstate="print"/>
                          <a:srcRect t="13349"/>
                          <a:stretch>
                            <a:fillRect/>
                          </a:stretch>
                        </pic:blipFill>
                        <pic:spPr>
                          <a:xfrm>
                            <a:off x="0" y="0"/>
                            <a:ext cx="2514875" cy="1491990"/>
                          </a:xfrm>
                          <a:prstGeom prst="rect">
                            <a:avLst/>
                          </a:prstGeom>
                        </pic:spPr>
                      </pic:pic>
                    </a:graphicData>
                  </a:graphic>
                </wp:inline>
              </w:drawing>
            </w:r>
          </w:p>
        </w:tc>
      </w:tr>
      <w:tr w:rsidR="001B1866" w:rsidRPr="00057997" w:rsidTr="00D3243C">
        <w:tc>
          <w:tcPr>
            <w:tcW w:w="4785" w:type="dxa"/>
          </w:tcPr>
          <w:p w:rsidR="001B1866" w:rsidRPr="00057997" w:rsidRDefault="001B1866" w:rsidP="001B1866">
            <w:pPr>
              <w:spacing w:line="360" w:lineRule="auto"/>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Рисунок 1.</w:t>
            </w:r>
            <w:r w:rsidRPr="00057997">
              <w:rPr>
                <w:rFonts w:ascii="Times New Roman" w:eastAsia="Times New Roman" w:hAnsi="Times New Roman" w:cs="Times New Roman"/>
                <w:sz w:val="24"/>
                <w:szCs w:val="24"/>
                <w:lang w:val="en-US"/>
              </w:rPr>
              <w:t xml:space="preserve">2 </w:t>
            </w:r>
            <w:r w:rsidRPr="00057997">
              <w:rPr>
                <w:rFonts w:ascii="Times New Roman" w:eastAsia="Times New Roman" w:hAnsi="Times New Roman" w:cs="Times New Roman"/>
                <w:sz w:val="24"/>
                <w:szCs w:val="24"/>
              </w:rPr>
              <w:t>-  Посевной комплекс «AGRATOR»</w:t>
            </w:r>
          </w:p>
        </w:tc>
        <w:tc>
          <w:tcPr>
            <w:tcW w:w="4786" w:type="dxa"/>
          </w:tcPr>
          <w:p w:rsidR="001B1866" w:rsidRPr="00057997" w:rsidRDefault="001B1866" w:rsidP="001B1866">
            <w:pPr>
              <w:spacing w:line="360" w:lineRule="auto"/>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Рисунок 1.3 -  схема работы секции посевного комплекса «AGRATOR»</w:t>
            </w:r>
          </w:p>
        </w:tc>
      </w:tr>
    </w:tbl>
    <w:p w:rsidR="001B1866" w:rsidRPr="00057997" w:rsidRDefault="001B1866" w:rsidP="0093763C">
      <w:pPr>
        <w:spacing w:after="0" w:line="360" w:lineRule="auto"/>
        <w:ind w:firstLine="709"/>
        <w:jc w:val="both"/>
        <w:rPr>
          <w:rFonts w:ascii="Times New Roman" w:eastAsia="Times New Roman" w:hAnsi="Times New Roman" w:cs="Times New Roman"/>
          <w:sz w:val="24"/>
          <w:szCs w:val="24"/>
        </w:rPr>
      </w:pPr>
    </w:p>
    <w:p w:rsidR="004E411A" w:rsidRPr="00057997" w:rsidRDefault="004E411A" w:rsidP="0093763C">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lang w:val="kk-KZ"/>
        </w:rPr>
        <w:t xml:space="preserve">Недостатком </w:t>
      </w:r>
      <w:r w:rsidR="007C052E" w:rsidRPr="00057997">
        <w:rPr>
          <w:rFonts w:ascii="Times New Roman" w:eastAsia="Times New Roman" w:hAnsi="Times New Roman" w:cs="Times New Roman"/>
          <w:sz w:val="24"/>
          <w:szCs w:val="24"/>
          <w:lang w:val="kk-KZ"/>
        </w:rPr>
        <w:t xml:space="preserve">отмеченных выше </w:t>
      </w:r>
      <w:r w:rsidRPr="00057997">
        <w:rPr>
          <w:rFonts w:ascii="Times New Roman" w:eastAsia="Times New Roman" w:hAnsi="Times New Roman" w:cs="Times New Roman"/>
          <w:sz w:val="24"/>
          <w:szCs w:val="24"/>
          <w:lang w:val="kk-KZ"/>
        </w:rPr>
        <w:t>сеялок является то, что удобрения используются только в том случае, когда влажность посевного слоя почвы способствует образованию вторичной корневой системы, т.е когда корневая система растений находится выше слоя удобрений.  В других случаях, при недостаточной влажности посевного слоя, корневая система растений располагается ниже слоя высеянных удобрений и удобрения не используются как стартовые, в начальный период развития растений. Так же происходит нежелательный контакт удобрений с семенами, влияющий на всхожесть семян</w:t>
      </w:r>
      <w:r w:rsidR="00D3243C" w:rsidRPr="00057997">
        <w:rPr>
          <w:rFonts w:ascii="Times New Roman" w:eastAsia="Times New Roman" w:hAnsi="Times New Roman" w:cs="Times New Roman"/>
          <w:sz w:val="24"/>
          <w:szCs w:val="24"/>
          <w:lang w:val="kk-KZ"/>
        </w:rPr>
        <w:t xml:space="preserve"> (рисунок 1.4)</w:t>
      </w:r>
      <w:r w:rsidRPr="00057997">
        <w:rPr>
          <w:rFonts w:ascii="Times New Roman" w:eastAsia="Times New Roman" w:hAnsi="Times New Roman" w:cs="Times New Roman"/>
          <w:sz w:val="24"/>
          <w:szCs w:val="24"/>
        </w:rPr>
        <w:t>[4]</w:t>
      </w:r>
      <w:r w:rsidR="00672378" w:rsidRPr="00057997">
        <w:rPr>
          <w:rFonts w:ascii="Times New Roman" w:eastAsia="Times New Roman" w:hAnsi="Times New Roman" w:cs="Times New Roman"/>
          <w:sz w:val="24"/>
          <w:szCs w:val="24"/>
        </w:rPr>
        <w:t>.</w:t>
      </w:r>
    </w:p>
    <w:p w:rsidR="004E411A" w:rsidRPr="00057997" w:rsidRDefault="004E411A" w:rsidP="00C95D3F">
      <w:pPr>
        <w:spacing w:after="0" w:line="360" w:lineRule="auto"/>
        <w:jc w:val="center"/>
        <w:rPr>
          <w:rFonts w:ascii="Times New Roman" w:eastAsia="Times New Roman" w:hAnsi="Times New Roman" w:cs="Times New Roman"/>
          <w:sz w:val="24"/>
          <w:szCs w:val="24"/>
        </w:rPr>
      </w:pPr>
      <w:r w:rsidRPr="00057997">
        <w:rPr>
          <w:rFonts w:ascii="Times New Roman" w:eastAsia="Times New Roman" w:hAnsi="Times New Roman" w:cs="Times New Roman"/>
          <w:noProof/>
          <w:sz w:val="24"/>
          <w:szCs w:val="24"/>
        </w:rPr>
        <w:drawing>
          <wp:inline distT="0" distB="0" distL="0" distR="0">
            <wp:extent cx="3199849" cy="1078971"/>
            <wp:effectExtent l="0" t="0" r="0" b="0"/>
            <wp:docPr id="24" name="Рисунок 9" descr="схема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3.jpg"/>
                    <pic:cNvPicPr/>
                  </pic:nvPicPr>
                  <pic:blipFill>
                    <a:blip r:embed="rId33"/>
                    <a:stretch>
                      <a:fillRect/>
                    </a:stretch>
                  </pic:blipFill>
                  <pic:spPr>
                    <a:xfrm>
                      <a:off x="0" y="0"/>
                      <a:ext cx="3223903" cy="1087082"/>
                    </a:xfrm>
                    <a:prstGeom prst="rect">
                      <a:avLst/>
                    </a:prstGeom>
                  </pic:spPr>
                </pic:pic>
              </a:graphicData>
            </a:graphic>
          </wp:inline>
        </w:drawing>
      </w:r>
    </w:p>
    <w:p w:rsidR="004E411A" w:rsidRPr="00057997" w:rsidRDefault="004E411A" w:rsidP="0093763C">
      <w:pPr>
        <w:spacing w:after="0" w:line="360" w:lineRule="auto"/>
        <w:ind w:firstLine="567"/>
        <w:jc w:val="center"/>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Рисунок 1.4 -  Размещение семян и минеральных удобрений в один почвенный горизонт при посеве</w:t>
      </w:r>
    </w:p>
    <w:p w:rsidR="004E411A" w:rsidRPr="00057997" w:rsidRDefault="004E411A" w:rsidP="0093763C">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lastRenderedPageBreak/>
        <w:t xml:space="preserve"> При этом </w:t>
      </w:r>
      <w:r w:rsidRPr="00057997">
        <w:rPr>
          <w:rFonts w:ascii="Times New Roman" w:eastAsia="Times New Roman" w:hAnsi="Times New Roman" w:cs="Times New Roman"/>
          <w:sz w:val="24"/>
          <w:szCs w:val="24"/>
          <w:lang w:bidi="ru-RU"/>
        </w:rPr>
        <w:t xml:space="preserve">наблюдается изменение направления роста (хемотропизм) корневой системы под влиянием химических веществ (удобрений). </w:t>
      </w:r>
      <w:r w:rsidRPr="00057997">
        <w:rPr>
          <w:rFonts w:ascii="Times New Roman" w:eastAsia="Times New Roman" w:hAnsi="Times New Roman" w:cs="Times New Roman"/>
          <w:sz w:val="24"/>
          <w:szCs w:val="24"/>
        </w:rPr>
        <w:t>Недостатком этого способа является низкая эффективность использования стартовых удобрений, особенно при условии  низкой влажности посевного слоя почвы.</w:t>
      </w:r>
      <w:r w:rsidRPr="00057997">
        <w:rPr>
          <w:rFonts w:ascii="Times New Roman" w:eastAsia="Times New Roman" w:hAnsi="Times New Roman" w:cs="Times New Roman"/>
          <w:sz w:val="24"/>
          <w:szCs w:val="24"/>
          <w:lang w:val="kk-KZ"/>
        </w:rPr>
        <w:t xml:space="preserve"> Корневая система растений располагается ниже слоя высеянных удобрений и удобрения не используются как стартовые, в начальный период развития растений. Так же происходит нежелательный контакт удобрений с семенами, влияющий на всхожесть семян. </w:t>
      </w:r>
      <w:r w:rsidRPr="00057997">
        <w:rPr>
          <w:rFonts w:ascii="Times New Roman" w:eastAsia="Times New Roman" w:hAnsi="Times New Roman" w:cs="Times New Roman"/>
          <w:sz w:val="24"/>
          <w:szCs w:val="24"/>
          <w:lang w:bidi="ru-RU"/>
        </w:rPr>
        <w:t>Поэтому предпочтительным является наличие прослойк</w:t>
      </w:r>
      <w:r w:rsidR="007C052E" w:rsidRPr="00057997">
        <w:rPr>
          <w:rFonts w:ascii="Times New Roman" w:eastAsia="Times New Roman" w:hAnsi="Times New Roman" w:cs="Times New Roman"/>
          <w:sz w:val="24"/>
          <w:szCs w:val="24"/>
          <w:lang w:bidi="ru-RU"/>
        </w:rPr>
        <w:t>и</w:t>
      </w:r>
      <w:r w:rsidRPr="00057997">
        <w:rPr>
          <w:rFonts w:ascii="Times New Roman" w:eastAsia="Times New Roman" w:hAnsi="Times New Roman" w:cs="Times New Roman"/>
          <w:sz w:val="24"/>
          <w:szCs w:val="24"/>
          <w:lang w:bidi="ru-RU"/>
        </w:rPr>
        <w:t xml:space="preserve"> почвы между семенами и удобрениями с целью развития корневой системы растения и использования всего потенциала вносимых минеральных удобрений. Так же внесением удобрений на определенную глубину пахотного слоя можно регулировать пространственное расположение </w:t>
      </w:r>
      <w:r w:rsidR="00672378" w:rsidRPr="00057997">
        <w:rPr>
          <w:rFonts w:ascii="Times New Roman" w:eastAsia="Times New Roman" w:hAnsi="Times New Roman" w:cs="Times New Roman"/>
          <w:sz w:val="24"/>
          <w:szCs w:val="24"/>
          <w:lang w:bidi="ru-RU"/>
        </w:rPr>
        <w:t>в нем корневой системы растений</w:t>
      </w:r>
      <w:r w:rsidRPr="00057997">
        <w:rPr>
          <w:rFonts w:ascii="Times New Roman" w:eastAsia="Times New Roman" w:hAnsi="Times New Roman" w:cs="Times New Roman"/>
          <w:sz w:val="24"/>
          <w:szCs w:val="24"/>
          <w:lang w:bidi="ru-RU"/>
        </w:rPr>
        <w:t xml:space="preserve"> [4,5]</w:t>
      </w:r>
      <w:r w:rsidR="00672378" w:rsidRPr="00057997">
        <w:rPr>
          <w:rFonts w:ascii="Times New Roman" w:eastAsia="Times New Roman" w:hAnsi="Times New Roman" w:cs="Times New Roman"/>
          <w:sz w:val="24"/>
          <w:szCs w:val="24"/>
          <w:lang w:bidi="ru-RU"/>
        </w:rPr>
        <w:t>.</w:t>
      </w:r>
    </w:p>
    <w:p w:rsidR="004E411A" w:rsidRPr="00057997" w:rsidRDefault="004E411A" w:rsidP="0093763C">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В других конструкциях сеялок, таких как, </w:t>
      </w:r>
      <w:r w:rsidRPr="00057997">
        <w:rPr>
          <w:rFonts w:ascii="Times New Roman" w:hAnsi="Times New Roman" w:cs="Times New Roman"/>
          <w:sz w:val="24"/>
          <w:szCs w:val="24"/>
          <w:lang w:val="en-US"/>
        </w:rPr>
        <w:t>JohnDeere</w:t>
      </w:r>
      <w:r w:rsidRPr="00057997">
        <w:rPr>
          <w:rFonts w:ascii="Times New Roman" w:hAnsi="Times New Roman" w:cs="Times New Roman"/>
          <w:sz w:val="24"/>
          <w:szCs w:val="24"/>
        </w:rPr>
        <w:t xml:space="preserve"> -1895, HORSCH Sprinter ST и др. внесение удобрений и семян производится одним рабочим органом  в рядки  раздельно (рисунок 1</w:t>
      </w:r>
      <w:r w:rsidR="00672378" w:rsidRPr="00057997">
        <w:rPr>
          <w:rFonts w:ascii="Times New Roman" w:hAnsi="Times New Roman" w:cs="Times New Roman"/>
          <w:sz w:val="24"/>
          <w:szCs w:val="24"/>
        </w:rPr>
        <w:t>.5,   рисунок 1.</w:t>
      </w:r>
      <w:r w:rsidR="00F93038" w:rsidRPr="00057997">
        <w:rPr>
          <w:rFonts w:ascii="Times New Roman" w:hAnsi="Times New Roman" w:cs="Times New Roman"/>
          <w:sz w:val="24"/>
          <w:szCs w:val="24"/>
        </w:rPr>
        <w:t>6</w:t>
      </w:r>
      <w:r w:rsidRPr="00057997">
        <w:rPr>
          <w:rFonts w:ascii="Times New Roman" w:hAnsi="Times New Roman" w:cs="Times New Roman"/>
          <w:sz w:val="24"/>
          <w:szCs w:val="24"/>
        </w:rPr>
        <w:t xml:space="preserve">)  в разные горизонты почвы. </w:t>
      </w:r>
    </w:p>
    <w:p w:rsidR="004E411A" w:rsidRPr="00057997" w:rsidRDefault="004E411A" w:rsidP="0093763C">
      <w:pPr>
        <w:spacing w:after="0" w:line="360" w:lineRule="auto"/>
        <w:ind w:firstLine="709"/>
        <w:jc w:val="both"/>
        <w:rPr>
          <w:rFonts w:ascii="Times New Roman" w:eastAsia="Times New Roman" w:hAnsi="Times New Roman" w:cs="Times New Roman"/>
          <w:iCs/>
          <w:sz w:val="24"/>
          <w:szCs w:val="24"/>
          <w:lang w:bidi="ru-RU"/>
        </w:rPr>
      </w:pPr>
      <w:r w:rsidRPr="00057997">
        <w:rPr>
          <w:rFonts w:ascii="Times New Roman" w:hAnsi="Times New Roman" w:cs="Times New Roman"/>
          <w:sz w:val="24"/>
          <w:szCs w:val="24"/>
        </w:rPr>
        <w:t>Для такого способа внесения  в</w:t>
      </w:r>
      <w:r w:rsidR="007C052E" w:rsidRPr="00057997">
        <w:rPr>
          <w:rFonts w:ascii="Times New Roman" w:hAnsi="Times New Roman" w:cs="Times New Roman"/>
          <w:sz w:val="24"/>
          <w:szCs w:val="24"/>
        </w:rPr>
        <w:t xml:space="preserve">сеялках </w:t>
      </w:r>
      <w:r w:rsidR="00F93038" w:rsidRPr="00057997">
        <w:rPr>
          <w:rFonts w:ascii="Times New Roman" w:hAnsi="Times New Roman" w:cs="Times New Roman"/>
          <w:sz w:val="24"/>
          <w:szCs w:val="24"/>
        </w:rPr>
        <w:t>HORSCH Sprinter ST (рисунок 1.7</w:t>
      </w:r>
      <w:r w:rsidRPr="00057997">
        <w:rPr>
          <w:rFonts w:ascii="Times New Roman" w:hAnsi="Times New Roman" w:cs="Times New Roman"/>
          <w:sz w:val="24"/>
          <w:szCs w:val="24"/>
        </w:rPr>
        <w:t>) используют анкерный сошник «Дуэт» блоком MultiGrip. [6]</w:t>
      </w:r>
      <w:r w:rsidR="007C052E" w:rsidRPr="00057997">
        <w:rPr>
          <w:rFonts w:ascii="Times New Roman" w:hAnsi="Times New Roman" w:cs="Times New Roman"/>
          <w:sz w:val="24"/>
          <w:szCs w:val="24"/>
        </w:rPr>
        <w:t>. Н</w:t>
      </w:r>
      <w:r w:rsidRPr="00057997">
        <w:rPr>
          <w:rFonts w:ascii="Times New Roman" w:eastAsia="Times New Roman" w:hAnsi="Times New Roman" w:cs="Times New Roman"/>
          <w:iCs/>
          <w:sz w:val="24"/>
          <w:szCs w:val="24"/>
          <w:lang w:bidi="ru-RU"/>
        </w:rPr>
        <w:t>едостатк</w:t>
      </w:r>
      <w:r w:rsidR="007C052E" w:rsidRPr="00057997">
        <w:rPr>
          <w:rFonts w:ascii="Times New Roman" w:eastAsia="Times New Roman" w:hAnsi="Times New Roman" w:cs="Times New Roman"/>
          <w:iCs/>
          <w:sz w:val="24"/>
          <w:szCs w:val="24"/>
          <w:lang w:bidi="ru-RU"/>
        </w:rPr>
        <w:t>ом</w:t>
      </w:r>
      <w:r w:rsidRPr="00057997">
        <w:rPr>
          <w:rFonts w:ascii="Times New Roman" w:eastAsia="Times New Roman" w:hAnsi="Times New Roman" w:cs="Times New Roman"/>
          <w:iCs/>
          <w:sz w:val="24"/>
          <w:szCs w:val="24"/>
          <w:lang w:bidi="ru-RU"/>
        </w:rPr>
        <w:t>данной  сеялки</w:t>
      </w:r>
      <w:r w:rsidR="007C052E" w:rsidRPr="00057997">
        <w:rPr>
          <w:rFonts w:ascii="Times New Roman" w:eastAsia="Times New Roman" w:hAnsi="Times New Roman" w:cs="Times New Roman"/>
          <w:iCs/>
          <w:sz w:val="24"/>
          <w:szCs w:val="24"/>
          <w:lang w:bidi="ru-RU"/>
        </w:rPr>
        <w:t xml:space="preserve">является </w:t>
      </w:r>
      <w:r w:rsidRPr="00057997">
        <w:rPr>
          <w:rFonts w:ascii="Times New Roman" w:eastAsia="Times New Roman" w:hAnsi="Times New Roman" w:cs="Times New Roman"/>
          <w:iCs/>
          <w:sz w:val="24"/>
          <w:szCs w:val="24"/>
          <w:lang w:bidi="ru-RU"/>
        </w:rPr>
        <w:t xml:space="preserve"> неравномерность глубины хода сошников (от 2 до 10 см)</w:t>
      </w:r>
      <w:r w:rsidR="007C052E" w:rsidRPr="00057997">
        <w:rPr>
          <w:rFonts w:ascii="Times New Roman" w:eastAsia="Times New Roman" w:hAnsi="Times New Roman" w:cs="Times New Roman"/>
          <w:iCs/>
          <w:sz w:val="24"/>
          <w:szCs w:val="24"/>
          <w:lang w:bidi="ru-RU"/>
        </w:rPr>
        <w:t>,</w:t>
      </w:r>
      <w:r w:rsidRPr="00057997">
        <w:rPr>
          <w:rFonts w:ascii="Times New Roman" w:eastAsia="Times New Roman" w:hAnsi="Times New Roman" w:cs="Times New Roman"/>
          <w:iCs/>
          <w:sz w:val="24"/>
          <w:szCs w:val="24"/>
          <w:lang w:bidi="ru-RU"/>
        </w:rPr>
        <w:t xml:space="preserve"> вместо 1 см по агротехническим требованиям, что приводит к неравноме</w:t>
      </w:r>
      <w:r w:rsidR="007C052E" w:rsidRPr="00057997">
        <w:rPr>
          <w:rFonts w:ascii="Times New Roman" w:eastAsia="Times New Roman" w:hAnsi="Times New Roman" w:cs="Times New Roman"/>
          <w:iCs/>
          <w:sz w:val="24"/>
          <w:szCs w:val="24"/>
          <w:lang w:bidi="ru-RU"/>
        </w:rPr>
        <w:t>рной динамике появления всходов</w:t>
      </w:r>
      <w:r w:rsidRPr="00057997">
        <w:rPr>
          <w:rFonts w:ascii="Times New Roman" w:eastAsia="Times New Roman" w:hAnsi="Times New Roman" w:cs="Times New Roman"/>
          <w:iCs/>
          <w:sz w:val="24"/>
          <w:szCs w:val="24"/>
          <w:lang w:bidi="ru-RU"/>
        </w:rPr>
        <w:t>[7]</w:t>
      </w:r>
      <w:r w:rsidR="007C052E" w:rsidRPr="00057997">
        <w:rPr>
          <w:rFonts w:ascii="Times New Roman" w:eastAsia="Times New Roman" w:hAnsi="Times New Roman" w:cs="Times New Roman"/>
          <w:iCs/>
          <w:sz w:val="24"/>
          <w:szCs w:val="24"/>
          <w:lang w:bidi="ru-RU"/>
        </w:rPr>
        <w:t>.</w:t>
      </w:r>
    </w:p>
    <w:p w:rsidR="004E411A" w:rsidRPr="00057997" w:rsidRDefault="004E411A" w:rsidP="0093763C">
      <w:pPr>
        <w:spacing w:after="0" w:line="360" w:lineRule="auto"/>
        <w:jc w:val="center"/>
        <w:rPr>
          <w:rFonts w:ascii="Times New Roman" w:hAnsi="Times New Roman" w:cs="Times New Roman"/>
          <w:sz w:val="24"/>
          <w:szCs w:val="24"/>
        </w:rPr>
      </w:pPr>
      <w:r w:rsidRPr="00057997">
        <w:rPr>
          <w:rFonts w:ascii="Times New Roman" w:hAnsi="Times New Roman" w:cs="Times New Roman"/>
          <w:noProof/>
          <w:sz w:val="24"/>
          <w:szCs w:val="24"/>
        </w:rPr>
        <w:drawing>
          <wp:inline distT="0" distB="0" distL="0" distR="0">
            <wp:extent cx="2425700" cy="1114447"/>
            <wp:effectExtent l="0" t="0" r="0" b="0"/>
            <wp:docPr id="25" name="Рисунок 7" descr="хорш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орш 4.jpg"/>
                    <pic:cNvPicPr/>
                  </pic:nvPicPr>
                  <pic:blipFill>
                    <a:blip r:embed="rId34" cstate="print"/>
                    <a:stretch>
                      <a:fillRect/>
                    </a:stretch>
                  </pic:blipFill>
                  <pic:spPr>
                    <a:xfrm>
                      <a:off x="0" y="0"/>
                      <a:ext cx="2434150" cy="1118329"/>
                    </a:xfrm>
                    <a:prstGeom prst="rect">
                      <a:avLst/>
                    </a:prstGeom>
                  </pic:spPr>
                </pic:pic>
              </a:graphicData>
            </a:graphic>
          </wp:inline>
        </w:drawing>
      </w:r>
    </w:p>
    <w:p w:rsidR="0093763C" w:rsidRPr="00057997" w:rsidRDefault="0093763C" w:rsidP="00A600A4">
      <w:pPr>
        <w:spacing w:after="0" w:line="360" w:lineRule="auto"/>
        <w:jc w:val="both"/>
        <w:rPr>
          <w:rFonts w:ascii="Times New Roman" w:eastAsia="Times New Roman" w:hAnsi="Times New Roman" w:cs="Times New Roman"/>
          <w:sz w:val="24"/>
          <w:szCs w:val="24"/>
          <w:lang w:val="kk-KZ"/>
        </w:rPr>
      </w:pPr>
      <w:r w:rsidRPr="00057997">
        <w:rPr>
          <w:rFonts w:ascii="Times New Roman" w:eastAsia="Times New Roman" w:hAnsi="Times New Roman" w:cs="Times New Roman"/>
          <w:sz w:val="24"/>
          <w:szCs w:val="24"/>
          <w:lang w:val="kk-KZ"/>
        </w:rPr>
        <w:t>1) – дышло; 2) передний почвоуплотнитель; 3) – сошник Дуэт; 4) – пружинная борона; 5) – задний почвоуплотнитель; 6) – задняяя пружинная борона; 7) – вентилятор; 8) – бункер.</w:t>
      </w:r>
    </w:p>
    <w:p w:rsidR="004E411A" w:rsidRPr="00057997" w:rsidRDefault="00F93038" w:rsidP="0093763C">
      <w:pPr>
        <w:spacing w:after="0" w:line="360" w:lineRule="auto"/>
        <w:jc w:val="center"/>
        <w:rPr>
          <w:rFonts w:ascii="Times New Roman" w:eastAsia="Times New Roman" w:hAnsi="Times New Roman" w:cs="Times New Roman"/>
          <w:sz w:val="24"/>
          <w:szCs w:val="24"/>
          <w:lang w:val="kk-KZ"/>
        </w:rPr>
      </w:pPr>
      <w:r w:rsidRPr="00057997">
        <w:rPr>
          <w:rFonts w:ascii="Times New Roman" w:hAnsi="Times New Roman" w:cs="Times New Roman"/>
          <w:sz w:val="24"/>
          <w:szCs w:val="24"/>
          <w:lang w:val="kk-KZ"/>
        </w:rPr>
        <w:t>Рисунок 1.5</w:t>
      </w:r>
      <w:r w:rsidR="004E411A" w:rsidRPr="00057997">
        <w:rPr>
          <w:rFonts w:ascii="Times New Roman" w:hAnsi="Times New Roman" w:cs="Times New Roman"/>
          <w:sz w:val="24"/>
          <w:szCs w:val="24"/>
          <w:lang w:val="kk-KZ"/>
        </w:rPr>
        <w:t xml:space="preserve"> - </w:t>
      </w:r>
      <w:r w:rsidR="0093763C" w:rsidRPr="00057997">
        <w:rPr>
          <w:rFonts w:ascii="Times New Roman" w:eastAsia="Times New Roman" w:hAnsi="Times New Roman" w:cs="Times New Roman"/>
          <w:sz w:val="24"/>
          <w:szCs w:val="24"/>
          <w:lang w:val="kk-KZ"/>
        </w:rPr>
        <w:t>Сеялка HORSCH Sprinter ST</w:t>
      </w:r>
    </w:p>
    <w:p w:rsidR="004E411A" w:rsidRPr="00057997" w:rsidRDefault="004E411A" w:rsidP="001B1866">
      <w:pPr>
        <w:spacing w:after="0" w:line="360" w:lineRule="auto"/>
        <w:jc w:val="center"/>
        <w:rPr>
          <w:rFonts w:ascii="Times New Roman" w:hAnsi="Times New Roman" w:cs="Times New Roman"/>
          <w:sz w:val="24"/>
          <w:szCs w:val="24"/>
        </w:rPr>
      </w:pPr>
      <w:r w:rsidRPr="00057997">
        <w:rPr>
          <w:rFonts w:ascii="Times New Roman" w:hAnsi="Times New Roman" w:cs="Times New Roman"/>
          <w:noProof/>
          <w:sz w:val="24"/>
          <w:szCs w:val="24"/>
        </w:rPr>
        <w:drawing>
          <wp:inline distT="0" distB="0" distL="0" distR="0">
            <wp:extent cx="2771863" cy="1039708"/>
            <wp:effectExtent l="0" t="0" r="0" b="0"/>
            <wp:docPr id="26" name="Рисунок 3" descr="РАЗМЕЩЕНИЕ СЕМЯН ДЖОН ДИ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ЗМЕЩЕНИЕ СЕМЯН ДЖОН ДИР.jpg"/>
                    <pic:cNvPicPr/>
                  </pic:nvPicPr>
                  <pic:blipFill>
                    <a:blip r:embed="rId35" cstate="print"/>
                    <a:stretch>
                      <a:fillRect/>
                    </a:stretch>
                  </pic:blipFill>
                  <pic:spPr>
                    <a:xfrm>
                      <a:off x="0" y="0"/>
                      <a:ext cx="2809979" cy="1054005"/>
                    </a:xfrm>
                    <a:prstGeom prst="rect">
                      <a:avLst/>
                    </a:prstGeom>
                  </pic:spPr>
                </pic:pic>
              </a:graphicData>
            </a:graphic>
          </wp:inline>
        </w:drawing>
      </w:r>
    </w:p>
    <w:p w:rsidR="004E411A" w:rsidRPr="00057997" w:rsidRDefault="004E411A"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 xml:space="preserve">а)                        б) </w:t>
      </w:r>
    </w:p>
    <w:p w:rsidR="0093763C" w:rsidRPr="00057997" w:rsidRDefault="0093763C" w:rsidP="0093763C">
      <w:pPr>
        <w:spacing w:after="0" w:line="360" w:lineRule="auto"/>
        <w:jc w:val="center"/>
        <w:rPr>
          <w:rFonts w:ascii="Times New Roman" w:hAnsi="Times New Roman" w:cs="Times New Roman"/>
          <w:sz w:val="24"/>
          <w:szCs w:val="24"/>
        </w:rPr>
      </w:pPr>
      <w:r w:rsidRPr="00057997">
        <w:rPr>
          <w:rFonts w:ascii="Times New Roman" w:hAnsi="Times New Roman" w:cs="Times New Roman"/>
          <w:sz w:val="24"/>
          <w:szCs w:val="24"/>
        </w:rPr>
        <w:t>а) в сдвоенный  рядок; б) в одинарный рядок</w:t>
      </w:r>
    </w:p>
    <w:p w:rsidR="004E411A" w:rsidRPr="00057997" w:rsidRDefault="00F93038" w:rsidP="0093763C">
      <w:pPr>
        <w:spacing w:after="0" w:line="360" w:lineRule="auto"/>
        <w:jc w:val="center"/>
        <w:rPr>
          <w:rFonts w:ascii="Times New Roman" w:hAnsi="Times New Roman" w:cs="Times New Roman"/>
          <w:sz w:val="24"/>
          <w:szCs w:val="24"/>
        </w:rPr>
      </w:pPr>
      <w:r w:rsidRPr="00057997">
        <w:rPr>
          <w:rFonts w:ascii="Times New Roman" w:hAnsi="Times New Roman" w:cs="Times New Roman"/>
          <w:sz w:val="24"/>
          <w:szCs w:val="24"/>
        </w:rPr>
        <w:t>Рисунок 1.6</w:t>
      </w:r>
      <w:r w:rsidR="004E411A" w:rsidRPr="00057997">
        <w:rPr>
          <w:rFonts w:ascii="Times New Roman" w:hAnsi="Times New Roman" w:cs="Times New Roman"/>
          <w:sz w:val="24"/>
          <w:szCs w:val="24"/>
        </w:rPr>
        <w:t xml:space="preserve"> – Раздельное внесени</w:t>
      </w:r>
      <w:r w:rsidR="0093763C" w:rsidRPr="00057997">
        <w:rPr>
          <w:rFonts w:ascii="Times New Roman" w:hAnsi="Times New Roman" w:cs="Times New Roman"/>
          <w:sz w:val="24"/>
          <w:szCs w:val="24"/>
        </w:rPr>
        <w:t>е минеральных удобрений в рядки</w:t>
      </w:r>
    </w:p>
    <w:p w:rsidR="004E411A" w:rsidRPr="00057997" w:rsidRDefault="004E411A" w:rsidP="00357D5F">
      <w:pPr>
        <w:spacing w:after="0" w:line="360" w:lineRule="auto"/>
        <w:jc w:val="center"/>
        <w:rPr>
          <w:rFonts w:ascii="Times New Roman" w:hAnsi="Times New Roman" w:cs="Times New Roman"/>
          <w:sz w:val="24"/>
          <w:szCs w:val="24"/>
          <w:lang w:val="en-US"/>
        </w:rPr>
      </w:pPr>
      <w:r w:rsidRPr="00057997">
        <w:rPr>
          <w:rFonts w:ascii="Times New Roman" w:hAnsi="Times New Roman" w:cs="Times New Roman"/>
          <w:noProof/>
          <w:sz w:val="24"/>
          <w:szCs w:val="24"/>
        </w:rPr>
        <w:lastRenderedPageBreak/>
        <w:drawing>
          <wp:inline distT="0" distB="0" distL="0" distR="0">
            <wp:extent cx="1825719" cy="1714500"/>
            <wp:effectExtent l="0" t="0" r="0" b="0"/>
            <wp:docPr id="27" name="Рисунок 5" descr="хорш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орш 5.jpg"/>
                    <pic:cNvPicPr/>
                  </pic:nvPicPr>
                  <pic:blipFill>
                    <a:blip r:embed="rId36"/>
                    <a:srcRect l="13245"/>
                    <a:stretch>
                      <a:fillRect/>
                    </a:stretch>
                  </pic:blipFill>
                  <pic:spPr>
                    <a:xfrm>
                      <a:off x="0" y="0"/>
                      <a:ext cx="1830507" cy="1718997"/>
                    </a:xfrm>
                    <a:prstGeom prst="rect">
                      <a:avLst/>
                    </a:prstGeom>
                  </pic:spPr>
                </pic:pic>
              </a:graphicData>
            </a:graphic>
          </wp:inline>
        </w:drawing>
      </w:r>
      <w:r w:rsidRPr="00057997">
        <w:rPr>
          <w:rFonts w:ascii="Times New Roman" w:hAnsi="Times New Roman" w:cs="Times New Roman"/>
          <w:noProof/>
          <w:sz w:val="24"/>
          <w:szCs w:val="24"/>
        </w:rPr>
        <w:drawing>
          <wp:inline distT="0" distB="0" distL="0" distR="0">
            <wp:extent cx="1767661" cy="1905000"/>
            <wp:effectExtent l="0" t="0" r="0" b="0"/>
            <wp:docPr id="29" name="Рисунок 6" descr="хорш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орш 7.jpg"/>
                    <pic:cNvPicPr/>
                  </pic:nvPicPr>
                  <pic:blipFill>
                    <a:blip r:embed="rId37"/>
                    <a:stretch>
                      <a:fillRect/>
                    </a:stretch>
                  </pic:blipFill>
                  <pic:spPr>
                    <a:xfrm>
                      <a:off x="0" y="0"/>
                      <a:ext cx="1785570" cy="1924300"/>
                    </a:xfrm>
                    <a:prstGeom prst="rect">
                      <a:avLst/>
                    </a:prstGeom>
                  </pic:spPr>
                </pic:pic>
              </a:graphicData>
            </a:graphic>
          </wp:inline>
        </w:drawing>
      </w:r>
    </w:p>
    <w:p w:rsidR="0093763C" w:rsidRPr="00057997" w:rsidRDefault="0093763C" w:rsidP="00A600A4">
      <w:pPr>
        <w:spacing w:after="0" w:line="360" w:lineRule="auto"/>
        <w:jc w:val="both"/>
        <w:rPr>
          <w:rFonts w:ascii="Times New Roman" w:eastAsia="Times New Roman" w:hAnsi="Times New Roman" w:cs="Times New Roman"/>
          <w:sz w:val="24"/>
          <w:szCs w:val="24"/>
          <w:lang w:val="kk-KZ"/>
        </w:rPr>
      </w:pPr>
      <w:r w:rsidRPr="00057997">
        <w:rPr>
          <w:rFonts w:ascii="Times New Roman" w:eastAsia="Times New Roman" w:hAnsi="Times New Roman" w:cs="Times New Roman"/>
          <w:sz w:val="24"/>
          <w:szCs w:val="24"/>
          <w:lang w:val="kk-KZ"/>
        </w:rPr>
        <w:t xml:space="preserve">1 – анкер; 2 – направляющая скоба с пластиной; 3 – горизонт размещения туков; 4 – уплотнитель; 5 – крыло; 6 – тукопровод; 7 – семяпровод; 8 – горизонт высева семян; 9 – делитель потока семян; 10 – рама мошника «Дуэт»; 11 – муфта – колено. </w:t>
      </w:r>
    </w:p>
    <w:p w:rsidR="004E411A" w:rsidRPr="00057997" w:rsidRDefault="004E411A" w:rsidP="0093763C">
      <w:pPr>
        <w:spacing w:after="0" w:line="360" w:lineRule="auto"/>
        <w:jc w:val="center"/>
        <w:rPr>
          <w:rFonts w:ascii="Times New Roman" w:eastAsia="Times New Roman" w:hAnsi="Times New Roman" w:cs="Times New Roman"/>
          <w:sz w:val="24"/>
          <w:szCs w:val="24"/>
          <w:lang w:val="kk-KZ"/>
        </w:rPr>
      </w:pPr>
      <w:r w:rsidRPr="00057997">
        <w:rPr>
          <w:rFonts w:ascii="Times New Roman" w:hAnsi="Times New Roman" w:cs="Times New Roman"/>
          <w:sz w:val="24"/>
          <w:szCs w:val="24"/>
        </w:rPr>
        <w:t>Рисунок</w:t>
      </w:r>
      <w:r w:rsidR="00F93038" w:rsidRPr="00057997">
        <w:rPr>
          <w:rFonts w:ascii="Times New Roman" w:hAnsi="Times New Roman" w:cs="Times New Roman"/>
          <w:sz w:val="24"/>
          <w:szCs w:val="24"/>
          <w:lang w:val="en-US"/>
        </w:rPr>
        <w:t xml:space="preserve"> 1.7</w:t>
      </w:r>
      <w:r w:rsidRPr="00057997">
        <w:rPr>
          <w:rFonts w:ascii="Times New Roman" w:hAnsi="Times New Roman" w:cs="Times New Roman"/>
          <w:sz w:val="24"/>
          <w:szCs w:val="24"/>
          <w:lang w:val="en-US"/>
        </w:rPr>
        <w:t xml:space="preserve"> – </w:t>
      </w:r>
      <w:r w:rsidRPr="00057997">
        <w:rPr>
          <w:rFonts w:ascii="Times New Roman" w:hAnsi="Times New Roman" w:cs="Times New Roman"/>
          <w:sz w:val="24"/>
          <w:szCs w:val="24"/>
        </w:rPr>
        <w:t>Сошник</w:t>
      </w:r>
      <w:r w:rsidRPr="00057997">
        <w:rPr>
          <w:rFonts w:ascii="Times New Roman" w:hAnsi="Times New Roman" w:cs="Times New Roman"/>
          <w:sz w:val="24"/>
          <w:szCs w:val="24"/>
          <w:lang w:val="en-US"/>
        </w:rPr>
        <w:t xml:space="preserve"> «</w:t>
      </w:r>
      <w:r w:rsidRPr="00057997">
        <w:rPr>
          <w:rFonts w:ascii="Times New Roman" w:hAnsi="Times New Roman" w:cs="Times New Roman"/>
          <w:sz w:val="24"/>
          <w:szCs w:val="24"/>
        </w:rPr>
        <w:t>Дуэт</w:t>
      </w:r>
      <w:r w:rsidRPr="00057997">
        <w:rPr>
          <w:rFonts w:ascii="Times New Roman" w:hAnsi="Times New Roman" w:cs="Times New Roman"/>
          <w:sz w:val="24"/>
          <w:szCs w:val="24"/>
          <w:lang w:val="en-US"/>
        </w:rPr>
        <w:t>»</w:t>
      </w:r>
      <w:r w:rsidR="0093763C" w:rsidRPr="00057997">
        <w:rPr>
          <w:rFonts w:ascii="Times New Roman" w:eastAsia="Times New Roman" w:hAnsi="Times New Roman" w:cs="Times New Roman"/>
          <w:sz w:val="24"/>
          <w:szCs w:val="24"/>
          <w:lang w:val="kk-KZ"/>
        </w:rPr>
        <w:t xml:space="preserve"> сеялки HORSCH Sprinter ST</w:t>
      </w:r>
    </w:p>
    <w:p w:rsidR="004E411A" w:rsidRPr="00057997" w:rsidRDefault="004E411A" w:rsidP="00C95D3F">
      <w:pPr>
        <w:spacing w:after="0" w:line="360" w:lineRule="auto"/>
        <w:ind w:firstLine="567"/>
        <w:jc w:val="both"/>
        <w:rPr>
          <w:rFonts w:ascii="Times New Roman" w:hAnsi="Times New Roman" w:cs="Times New Roman"/>
          <w:sz w:val="24"/>
          <w:szCs w:val="24"/>
          <w:lang w:val="kk-KZ"/>
        </w:rPr>
      </w:pPr>
    </w:p>
    <w:p w:rsidR="004E411A" w:rsidRPr="00057997" w:rsidRDefault="004E411A" w:rsidP="0093763C">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В посевном комплексе </w:t>
      </w:r>
      <w:r w:rsidRPr="00057997">
        <w:rPr>
          <w:rFonts w:ascii="Times New Roman" w:hAnsi="Times New Roman" w:cs="Times New Roman"/>
          <w:sz w:val="24"/>
          <w:szCs w:val="24"/>
          <w:lang w:val="en-US"/>
        </w:rPr>
        <w:t>JohnDeere</w:t>
      </w:r>
      <w:r w:rsidRPr="00057997">
        <w:rPr>
          <w:rFonts w:ascii="Times New Roman" w:hAnsi="Times New Roman" w:cs="Times New Roman"/>
          <w:sz w:val="24"/>
          <w:szCs w:val="24"/>
        </w:rPr>
        <w:t xml:space="preserve"> -1895 применяется сошник ConservaPak, который вносит минеральные удобрения </w:t>
      </w:r>
      <w:r w:rsidR="007C052E" w:rsidRPr="00057997">
        <w:rPr>
          <w:rFonts w:ascii="Times New Roman" w:hAnsi="Times New Roman" w:cs="Times New Roman"/>
          <w:sz w:val="24"/>
          <w:szCs w:val="24"/>
        </w:rPr>
        <w:t>на</w:t>
      </w:r>
      <w:r w:rsidRPr="00057997">
        <w:rPr>
          <w:rFonts w:ascii="Times New Roman" w:hAnsi="Times New Roman" w:cs="Times New Roman"/>
          <w:sz w:val="24"/>
          <w:szCs w:val="24"/>
        </w:rPr>
        <w:t xml:space="preserve"> глубину до 15 см и в сторону до 10 см от расположения семян</w:t>
      </w:r>
      <w:r w:rsidR="00F93038" w:rsidRPr="00057997">
        <w:rPr>
          <w:rFonts w:ascii="Times New Roman" w:hAnsi="Times New Roman" w:cs="Times New Roman"/>
          <w:sz w:val="24"/>
          <w:szCs w:val="24"/>
        </w:rPr>
        <w:t xml:space="preserve"> (рисунок 1.8)</w:t>
      </w:r>
      <w:r w:rsidRPr="00057997">
        <w:rPr>
          <w:rFonts w:ascii="Times New Roman" w:hAnsi="Times New Roman" w:cs="Times New Roman"/>
          <w:sz w:val="24"/>
          <w:szCs w:val="24"/>
        </w:rPr>
        <w:t xml:space="preserve">. В сеялке VaderstadSpirit 900 </w:t>
      </w:r>
      <w:r w:rsidR="00DE22EE" w:rsidRPr="00057997">
        <w:rPr>
          <w:rFonts w:ascii="Times New Roman" w:hAnsi="Times New Roman" w:cs="Times New Roman"/>
          <w:sz w:val="24"/>
          <w:szCs w:val="24"/>
        </w:rPr>
        <w:t>так же</w:t>
      </w:r>
      <w:r w:rsidRPr="00057997">
        <w:rPr>
          <w:rFonts w:ascii="Times New Roman" w:hAnsi="Times New Roman" w:cs="Times New Roman"/>
          <w:sz w:val="24"/>
          <w:szCs w:val="24"/>
        </w:rPr>
        <w:t xml:space="preserve"> внесение удобрений и семян производится раздельно в разные горизонты почвы, что так же исключается химический ожог семян. </w:t>
      </w:r>
    </w:p>
    <w:p w:rsidR="004E411A" w:rsidRPr="00057997" w:rsidRDefault="004E411A" w:rsidP="0093763C">
      <w:pPr>
        <w:spacing w:after="0" w:line="360" w:lineRule="auto"/>
        <w:jc w:val="center"/>
        <w:rPr>
          <w:rFonts w:ascii="Times New Roman" w:hAnsi="Times New Roman" w:cs="Times New Roman"/>
          <w:sz w:val="24"/>
          <w:szCs w:val="24"/>
          <w:lang w:val="en-US"/>
        </w:rPr>
      </w:pPr>
      <w:r w:rsidRPr="00057997">
        <w:rPr>
          <w:rFonts w:ascii="Times New Roman" w:hAnsi="Times New Roman" w:cs="Times New Roman"/>
          <w:noProof/>
          <w:sz w:val="24"/>
          <w:szCs w:val="24"/>
        </w:rPr>
        <w:drawing>
          <wp:inline distT="0" distB="0" distL="0" distR="0">
            <wp:extent cx="1492250" cy="1273558"/>
            <wp:effectExtent l="0" t="0" r="0" b="0"/>
            <wp:docPr id="30" name="Рисунок 14" descr="пак джон ди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ак джон дир.jpg"/>
                    <pic:cNvPicPr/>
                  </pic:nvPicPr>
                  <pic:blipFill>
                    <a:blip r:embed="rId38" cstate="print"/>
                    <a:stretch>
                      <a:fillRect/>
                    </a:stretch>
                  </pic:blipFill>
                  <pic:spPr>
                    <a:xfrm>
                      <a:off x="0" y="0"/>
                      <a:ext cx="1502231" cy="1282077"/>
                    </a:xfrm>
                    <a:prstGeom prst="rect">
                      <a:avLst/>
                    </a:prstGeom>
                  </pic:spPr>
                </pic:pic>
              </a:graphicData>
            </a:graphic>
          </wp:inline>
        </w:drawing>
      </w:r>
    </w:p>
    <w:p w:rsidR="0093763C" w:rsidRPr="00057997" w:rsidRDefault="0093763C" w:rsidP="00357D5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 xml:space="preserve">1) – гидроаккумулятор; 2) – анкер для внесения удобрений; 3) – сошник для высева семян; 4) – </w:t>
      </w:r>
      <w:r w:rsidRPr="00057997">
        <w:rPr>
          <w:rFonts w:ascii="Times New Roman" w:hAnsi="Times New Roman" w:cs="Times New Roman"/>
          <w:sz w:val="24"/>
          <w:szCs w:val="24"/>
          <w:lang w:val="en-US"/>
        </w:rPr>
        <w:t>V</w:t>
      </w:r>
      <w:r w:rsidRPr="00057997">
        <w:rPr>
          <w:rFonts w:ascii="Times New Roman" w:hAnsi="Times New Roman" w:cs="Times New Roman"/>
          <w:sz w:val="24"/>
          <w:szCs w:val="24"/>
        </w:rPr>
        <w:t>-образное прикатывающие колесо.</w:t>
      </w:r>
    </w:p>
    <w:p w:rsidR="004E411A" w:rsidRPr="00057997" w:rsidRDefault="004E411A" w:rsidP="0093763C">
      <w:pPr>
        <w:spacing w:after="0" w:line="360" w:lineRule="auto"/>
        <w:jc w:val="center"/>
        <w:rPr>
          <w:rFonts w:ascii="Times New Roman" w:hAnsi="Times New Roman" w:cs="Times New Roman"/>
          <w:sz w:val="24"/>
          <w:szCs w:val="24"/>
        </w:rPr>
      </w:pPr>
      <w:r w:rsidRPr="00057997">
        <w:rPr>
          <w:rFonts w:ascii="Times New Roman" w:hAnsi="Times New Roman" w:cs="Times New Roman"/>
          <w:sz w:val="24"/>
          <w:szCs w:val="24"/>
        </w:rPr>
        <w:t>Р</w:t>
      </w:r>
      <w:r w:rsidR="0093763C" w:rsidRPr="00057997">
        <w:rPr>
          <w:rFonts w:ascii="Times New Roman" w:hAnsi="Times New Roman" w:cs="Times New Roman"/>
          <w:sz w:val="24"/>
          <w:szCs w:val="24"/>
        </w:rPr>
        <w:t>исунок 1.</w:t>
      </w:r>
      <w:r w:rsidR="00F93038" w:rsidRPr="00057997">
        <w:rPr>
          <w:rFonts w:ascii="Times New Roman" w:hAnsi="Times New Roman" w:cs="Times New Roman"/>
          <w:sz w:val="24"/>
          <w:szCs w:val="24"/>
        </w:rPr>
        <w:t>8</w:t>
      </w:r>
      <w:r w:rsidR="0093763C" w:rsidRPr="00057997">
        <w:rPr>
          <w:rFonts w:ascii="Times New Roman" w:hAnsi="Times New Roman" w:cs="Times New Roman"/>
          <w:sz w:val="24"/>
          <w:szCs w:val="24"/>
        </w:rPr>
        <w:t xml:space="preserve"> - Сошник ConservaPak</w:t>
      </w:r>
    </w:p>
    <w:p w:rsidR="00E842A5" w:rsidRPr="00057997" w:rsidRDefault="00E842A5" w:rsidP="00357D5F">
      <w:pPr>
        <w:spacing w:after="0" w:line="360" w:lineRule="auto"/>
        <w:ind w:firstLine="567"/>
        <w:jc w:val="both"/>
        <w:rPr>
          <w:rFonts w:ascii="Times New Roman" w:hAnsi="Times New Roman" w:cs="Times New Roman"/>
          <w:sz w:val="24"/>
          <w:szCs w:val="24"/>
        </w:rPr>
      </w:pPr>
    </w:p>
    <w:p w:rsidR="004E411A" w:rsidRPr="00057997" w:rsidRDefault="004E411A" w:rsidP="00C95D3F">
      <w:pPr>
        <w:spacing w:after="0" w:line="360" w:lineRule="auto"/>
        <w:ind w:firstLine="567"/>
        <w:jc w:val="both"/>
        <w:rPr>
          <w:rFonts w:ascii="Times New Roman" w:hAnsi="Times New Roman" w:cs="Times New Roman"/>
          <w:sz w:val="24"/>
          <w:szCs w:val="24"/>
        </w:rPr>
      </w:pPr>
      <w:r w:rsidRPr="00057997">
        <w:rPr>
          <w:rFonts w:ascii="Times New Roman" w:hAnsi="Times New Roman" w:cs="Times New Roman"/>
          <w:sz w:val="24"/>
          <w:szCs w:val="24"/>
        </w:rPr>
        <w:t xml:space="preserve"> Применение междурядного внесения удобрений при помощи установки дополнительного ряда сошников DUAL DISC посевным комплексом TERRASEM FERTILIZER позволяет произвести размещения минеральных удобрений в разные почвенные горизонты (рисунок 1.</w:t>
      </w:r>
      <w:r w:rsidR="00DE22EE" w:rsidRPr="00057997">
        <w:rPr>
          <w:rFonts w:ascii="Times New Roman" w:hAnsi="Times New Roman" w:cs="Times New Roman"/>
          <w:sz w:val="24"/>
          <w:szCs w:val="24"/>
        </w:rPr>
        <w:t>9, рисунок 1.</w:t>
      </w:r>
      <w:r w:rsidR="00F93038" w:rsidRPr="00057997">
        <w:rPr>
          <w:rFonts w:ascii="Times New Roman" w:hAnsi="Times New Roman" w:cs="Times New Roman"/>
          <w:sz w:val="24"/>
          <w:szCs w:val="24"/>
        </w:rPr>
        <w:t>10</w:t>
      </w:r>
      <w:r w:rsidRPr="00057997">
        <w:rPr>
          <w:rFonts w:ascii="Times New Roman" w:hAnsi="Times New Roman" w:cs="Times New Roman"/>
          <w:sz w:val="24"/>
          <w:szCs w:val="24"/>
        </w:rPr>
        <w:t>). Диаметр диска</w:t>
      </w:r>
      <w:r w:rsidR="00DE22EE" w:rsidRPr="00057997">
        <w:rPr>
          <w:rFonts w:ascii="Times New Roman" w:hAnsi="Times New Roman" w:cs="Times New Roman"/>
          <w:sz w:val="24"/>
          <w:szCs w:val="24"/>
        </w:rPr>
        <w:t xml:space="preserve"> составляет 380 мм. К недостатка</w:t>
      </w:r>
      <w:r w:rsidRPr="00057997">
        <w:rPr>
          <w:rFonts w:ascii="Times New Roman" w:hAnsi="Times New Roman" w:cs="Times New Roman"/>
          <w:sz w:val="24"/>
          <w:szCs w:val="24"/>
        </w:rPr>
        <w:t>м такого технического решения раздельного внесения минеральных удобрений является увеличения тягового сопротивления за счет установки</w:t>
      </w:r>
      <w:r w:rsidR="007C052E" w:rsidRPr="00057997">
        <w:rPr>
          <w:rFonts w:ascii="Times New Roman" w:hAnsi="Times New Roman" w:cs="Times New Roman"/>
          <w:sz w:val="24"/>
          <w:szCs w:val="24"/>
        </w:rPr>
        <w:t xml:space="preserve"> дополнительных рабочих органов. Происходит</w:t>
      </w:r>
      <w:r w:rsidRPr="00057997">
        <w:rPr>
          <w:rFonts w:ascii="Times New Roman" w:hAnsi="Times New Roman" w:cs="Times New Roman"/>
          <w:sz w:val="24"/>
          <w:szCs w:val="24"/>
        </w:rPr>
        <w:t xml:space="preserve"> большое усилие для заглубления дисковых сошников на задернелых и пересушенных участках поля.   </w:t>
      </w:r>
    </w:p>
    <w:p w:rsidR="004E411A" w:rsidRPr="00057997" w:rsidRDefault="004E411A" w:rsidP="0093763C">
      <w:pPr>
        <w:spacing w:after="0" w:line="360" w:lineRule="auto"/>
        <w:jc w:val="center"/>
        <w:rPr>
          <w:rFonts w:ascii="Times New Roman" w:hAnsi="Times New Roman" w:cs="Times New Roman"/>
          <w:sz w:val="24"/>
          <w:szCs w:val="24"/>
        </w:rPr>
      </w:pPr>
      <w:r w:rsidRPr="00057997">
        <w:rPr>
          <w:rFonts w:ascii="Times New Roman" w:hAnsi="Times New Roman" w:cs="Times New Roman"/>
          <w:noProof/>
          <w:sz w:val="24"/>
          <w:szCs w:val="24"/>
        </w:rPr>
        <w:lastRenderedPageBreak/>
        <w:drawing>
          <wp:inline distT="0" distB="0" distL="0" distR="0">
            <wp:extent cx="3142089" cy="1699404"/>
            <wp:effectExtent l="0" t="0" r="0" b="0"/>
            <wp:docPr id="40" name="Рисунок 13" descr="потингер с цифрам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тингер с цифрами.jpg"/>
                    <pic:cNvPicPr/>
                  </pic:nvPicPr>
                  <pic:blipFill>
                    <a:blip r:embed="rId39"/>
                    <a:stretch>
                      <a:fillRect/>
                    </a:stretch>
                  </pic:blipFill>
                  <pic:spPr>
                    <a:xfrm>
                      <a:off x="0" y="0"/>
                      <a:ext cx="3171887" cy="1715520"/>
                    </a:xfrm>
                    <a:prstGeom prst="rect">
                      <a:avLst/>
                    </a:prstGeom>
                  </pic:spPr>
                </pic:pic>
              </a:graphicData>
            </a:graphic>
          </wp:inline>
        </w:drawing>
      </w:r>
    </w:p>
    <w:p w:rsidR="0093763C" w:rsidRPr="00057997" w:rsidRDefault="0093763C" w:rsidP="00A600A4">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1) - тяговое дышло; 2)  - гидравлический привод вентилятора; 3) - погрузочная платформа; 4) - семенной бункер; 5) - система дозирования семян и минеральных удобрений; 6) - распределительная головка; 7) - маркеры; 8) - зубовая борона; 9) - ролики-ограничители глубины; 10) - двухдисковые посевные сошники; 11) - ходовая часть шинного почвоуплотнителя; 12) - двухдисковые туковые сошники; 13) - краевой лист; 14) - WAVE DISC система.</w:t>
      </w:r>
    </w:p>
    <w:p w:rsidR="004E411A" w:rsidRPr="00057997" w:rsidRDefault="00F93038" w:rsidP="0093763C">
      <w:pPr>
        <w:spacing w:after="0" w:line="360" w:lineRule="auto"/>
        <w:jc w:val="center"/>
        <w:rPr>
          <w:rFonts w:ascii="Times New Roman" w:hAnsi="Times New Roman" w:cs="Times New Roman"/>
          <w:sz w:val="24"/>
          <w:szCs w:val="24"/>
        </w:rPr>
      </w:pPr>
      <w:r w:rsidRPr="00057997">
        <w:rPr>
          <w:rFonts w:ascii="Times New Roman" w:hAnsi="Times New Roman" w:cs="Times New Roman"/>
          <w:sz w:val="24"/>
          <w:szCs w:val="24"/>
        </w:rPr>
        <w:t>Рисунок 1.9</w:t>
      </w:r>
      <w:r w:rsidR="004E411A" w:rsidRPr="00057997">
        <w:rPr>
          <w:rFonts w:ascii="Times New Roman" w:hAnsi="Times New Roman" w:cs="Times New Roman"/>
          <w:sz w:val="24"/>
          <w:szCs w:val="24"/>
        </w:rPr>
        <w:t xml:space="preserve"> – Посевной комплекс</w:t>
      </w:r>
      <w:r w:rsidR="0093763C" w:rsidRPr="00057997">
        <w:rPr>
          <w:rFonts w:ascii="Times New Roman" w:hAnsi="Times New Roman" w:cs="Times New Roman"/>
          <w:sz w:val="24"/>
          <w:szCs w:val="24"/>
        </w:rPr>
        <w:t xml:space="preserve"> TERRASEM  FERTILIZER С9</w:t>
      </w:r>
    </w:p>
    <w:p w:rsidR="004E411A" w:rsidRPr="00057997" w:rsidRDefault="004E411A" w:rsidP="00C95D3F">
      <w:pPr>
        <w:spacing w:after="0" w:line="360" w:lineRule="auto"/>
        <w:ind w:firstLine="567"/>
        <w:jc w:val="both"/>
        <w:rPr>
          <w:rFonts w:ascii="Times New Roman" w:hAnsi="Times New Roman" w:cs="Times New Roman"/>
          <w:sz w:val="24"/>
          <w:szCs w:val="24"/>
        </w:rPr>
      </w:pPr>
    </w:p>
    <w:p w:rsidR="004E411A" w:rsidRPr="00057997" w:rsidRDefault="004E411A" w:rsidP="00357D5F">
      <w:pPr>
        <w:spacing w:after="0" w:line="360" w:lineRule="auto"/>
        <w:jc w:val="center"/>
        <w:rPr>
          <w:rFonts w:ascii="Times New Roman" w:hAnsi="Times New Roman" w:cs="Times New Roman"/>
          <w:sz w:val="24"/>
          <w:szCs w:val="24"/>
        </w:rPr>
      </w:pPr>
      <w:r w:rsidRPr="00057997">
        <w:rPr>
          <w:rFonts w:ascii="Times New Roman" w:hAnsi="Times New Roman" w:cs="Times New Roman"/>
          <w:noProof/>
          <w:sz w:val="24"/>
          <w:szCs w:val="24"/>
        </w:rPr>
        <w:drawing>
          <wp:inline distT="0" distB="0" distL="0" distR="0">
            <wp:extent cx="2810170" cy="2234241"/>
            <wp:effectExtent l="0" t="0" r="0" b="0"/>
            <wp:docPr id="41" name="Рисунок 3" descr="C:\Users\Казбек\Desktop\срочно\Посев 2019 СХОЗ\пс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азбек\Desktop\срочно\Посев 2019 СХОЗ\пс 3.jpg"/>
                    <pic:cNvPicPr>
                      <a:picLocks noChangeAspect="1" noChangeArrowheads="1"/>
                    </pic:cNvPicPr>
                  </pic:nvPicPr>
                  <pic:blipFill>
                    <a:blip r:embed="rId40" cstate="print"/>
                    <a:srcRect/>
                    <a:stretch>
                      <a:fillRect/>
                    </a:stretch>
                  </pic:blipFill>
                  <pic:spPr bwMode="auto">
                    <a:xfrm>
                      <a:off x="0" y="0"/>
                      <a:ext cx="2824366" cy="2245528"/>
                    </a:xfrm>
                    <a:prstGeom prst="rect">
                      <a:avLst/>
                    </a:prstGeom>
                    <a:noFill/>
                    <a:ln w="9525">
                      <a:noFill/>
                      <a:miter lim="800000"/>
                      <a:headEnd/>
                      <a:tailEnd/>
                    </a:ln>
                  </pic:spPr>
                </pic:pic>
              </a:graphicData>
            </a:graphic>
          </wp:inline>
        </w:drawing>
      </w:r>
    </w:p>
    <w:p w:rsidR="004E411A" w:rsidRPr="00057997" w:rsidRDefault="004E411A" w:rsidP="00357D5F">
      <w:pPr>
        <w:spacing w:after="0" w:line="360" w:lineRule="auto"/>
        <w:jc w:val="center"/>
        <w:rPr>
          <w:rFonts w:ascii="Times New Roman" w:hAnsi="Times New Roman" w:cs="Times New Roman"/>
          <w:sz w:val="24"/>
          <w:szCs w:val="24"/>
        </w:rPr>
      </w:pPr>
      <w:r w:rsidRPr="00057997">
        <w:rPr>
          <w:rFonts w:ascii="Times New Roman" w:hAnsi="Times New Roman" w:cs="Times New Roman"/>
          <w:sz w:val="24"/>
          <w:szCs w:val="24"/>
        </w:rPr>
        <w:t>Рисунок 1.</w:t>
      </w:r>
      <w:r w:rsidR="00F93038" w:rsidRPr="00057997">
        <w:rPr>
          <w:rFonts w:ascii="Times New Roman" w:hAnsi="Times New Roman" w:cs="Times New Roman"/>
          <w:sz w:val="24"/>
          <w:szCs w:val="24"/>
        </w:rPr>
        <w:t>10</w:t>
      </w:r>
      <w:r w:rsidRPr="00057997">
        <w:rPr>
          <w:rFonts w:ascii="Times New Roman" w:hAnsi="Times New Roman" w:cs="Times New Roman"/>
          <w:sz w:val="24"/>
          <w:szCs w:val="24"/>
        </w:rPr>
        <w:t xml:space="preserve">  – Внесение удобрений на моделях TERRASEM FERTILIZER производится в между посевными рядами</w:t>
      </w:r>
    </w:p>
    <w:p w:rsidR="00D3243C" w:rsidRPr="00057997" w:rsidRDefault="00D3243C" w:rsidP="00357D5F">
      <w:pPr>
        <w:spacing w:after="0" w:line="360" w:lineRule="auto"/>
        <w:jc w:val="center"/>
        <w:rPr>
          <w:rFonts w:ascii="Times New Roman" w:hAnsi="Times New Roman" w:cs="Times New Roman"/>
          <w:sz w:val="24"/>
          <w:szCs w:val="24"/>
        </w:rPr>
      </w:pPr>
    </w:p>
    <w:p w:rsidR="00F1465C" w:rsidRPr="00057997" w:rsidRDefault="004E411A" w:rsidP="0093763C">
      <w:pPr>
        <w:pStyle w:val="2"/>
        <w:tabs>
          <w:tab w:val="left" w:pos="540"/>
        </w:tabs>
        <w:ind w:firstLine="709"/>
        <w:rPr>
          <w:sz w:val="24"/>
        </w:rPr>
      </w:pPr>
      <w:r w:rsidRPr="00057997">
        <w:rPr>
          <w:sz w:val="24"/>
        </w:rPr>
        <w:t>Проведенный обзор и анализ современных посевных машин, применяемых для заделки семян и внесение уд</w:t>
      </w:r>
      <w:r w:rsidR="007C052E" w:rsidRPr="00057997">
        <w:rPr>
          <w:sz w:val="24"/>
        </w:rPr>
        <w:t>обрений в различные слои  почвы</w:t>
      </w:r>
      <w:r w:rsidRPr="00057997">
        <w:rPr>
          <w:sz w:val="24"/>
        </w:rPr>
        <w:t xml:space="preserve"> показал, что им присуще следующие недостатки: </w:t>
      </w:r>
    </w:p>
    <w:p w:rsidR="00F1465C" w:rsidRPr="00057997" w:rsidRDefault="00F1465C" w:rsidP="0093763C">
      <w:pPr>
        <w:pStyle w:val="2"/>
        <w:tabs>
          <w:tab w:val="left" w:pos="540"/>
        </w:tabs>
        <w:ind w:firstLine="709"/>
        <w:rPr>
          <w:sz w:val="24"/>
        </w:rPr>
      </w:pPr>
      <w:r w:rsidRPr="00057997">
        <w:rPr>
          <w:sz w:val="24"/>
        </w:rPr>
        <w:t>-</w:t>
      </w:r>
      <w:r w:rsidR="004E411A" w:rsidRPr="00057997">
        <w:rPr>
          <w:sz w:val="24"/>
        </w:rPr>
        <w:t>неэффективное использование стартовой дозы удобрений в засушливые годы</w:t>
      </w:r>
      <w:r w:rsidRPr="00057997">
        <w:rPr>
          <w:sz w:val="24"/>
        </w:rPr>
        <w:t>;</w:t>
      </w:r>
    </w:p>
    <w:p w:rsidR="00F1465C" w:rsidRPr="00057997" w:rsidRDefault="00F1465C" w:rsidP="0093763C">
      <w:pPr>
        <w:pStyle w:val="2"/>
        <w:tabs>
          <w:tab w:val="left" w:pos="540"/>
        </w:tabs>
        <w:ind w:firstLine="709"/>
        <w:rPr>
          <w:sz w:val="24"/>
        </w:rPr>
      </w:pPr>
      <w:r w:rsidRPr="00057997">
        <w:rPr>
          <w:sz w:val="24"/>
        </w:rPr>
        <w:t>-</w:t>
      </w:r>
      <w:r w:rsidR="004E411A" w:rsidRPr="00057997">
        <w:rPr>
          <w:sz w:val="24"/>
        </w:rPr>
        <w:t xml:space="preserve"> высокое тяговое с</w:t>
      </w:r>
      <w:r w:rsidRPr="00057997">
        <w:rPr>
          <w:sz w:val="24"/>
        </w:rPr>
        <w:t>опротивление посевного агрегата;</w:t>
      </w:r>
    </w:p>
    <w:p w:rsidR="004E411A" w:rsidRPr="00057997" w:rsidRDefault="00F1465C" w:rsidP="0093763C">
      <w:pPr>
        <w:pStyle w:val="2"/>
        <w:tabs>
          <w:tab w:val="left" w:pos="540"/>
        </w:tabs>
        <w:ind w:firstLine="709"/>
        <w:rPr>
          <w:sz w:val="24"/>
        </w:rPr>
      </w:pPr>
      <w:r w:rsidRPr="00057997">
        <w:rPr>
          <w:sz w:val="24"/>
        </w:rPr>
        <w:t>-</w:t>
      </w:r>
      <w:r w:rsidR="004E411A" w:rsidRPr="00057997">
        <w:rPr>
          <w:sz w:val="24"/>
        </w:rPr>
        <w:t xml:space="preserve"> высокая стоимость зарубежных посевных комплексов и запасных частей при низкой их годовой загрузке. </w:t>
      </w:r>
    </w:p>
    <w:p w:rsidR="00F1465C" w:rsidRPr="00057997" w:rsidRDefault="00F1465C" w:rsidP="0093763C">
      <w:pPr>
        <w:spacing w:after="0" w:line="360" w:lineRule="auto"/>
        <w:ind w:firstLine="709"/>
        <w:contextualSpacing/>
        <w:jc w:val="both"/>
        <w:rPr>
          <w:rFonts w:ascii="Times New Roman" w:hAnsi="Times New Roman" w:cs="Times New Roman"/>
          <w:sz w:val="24"/>
          <w:szCs w:val="24"/>
        </w:rPr>
      </w:pPr>
      <w:r w:rsidRPr="00057997">
        <w:rPr>
          <w:rFonts w:ascii="Times New Roman" w:hAnsi="Times New Roman" w:cs="Times New Roman"/>
          <w:sz w:val="24"/>
          <w:szCs w:val="24"/>
        </w:rPr>
        <w:t>Ц</w:t>
      </w:r>
      <w:r w:rsidR="004E411A" w:rsidRPr="00057997">
        <w:rPr>
          <w:rFonts w:ascii="Times New Roman" w:hAnsi="Times New Roman" w:cs="Times New Roman"/>
          <w:sz w:val="24"/>
          <w:szCs w:val="24"/>
        </w:rPr>
        <w:t>елью проекта является</w:t>
      </w:r>
      <w:r w:rsidRPr="00057997">
        <w:rPr>
          <w:rFonts w:ascii="Times New Roman" w:hAnsi="Times New Roman" w:cs="Times New Roman"/>
          <w:sz w:val="24"/>
          <w:szCs w:val="24"/>
        </w:rPr>
        <w:t>:</w:t>
      </w:r>
    </w:p>
    <w:p w:rsidR="00F1465C" w:rsidRPr="00057997" w:rsidRDefault="00F1465C" w:rsidP="0093763C">
      <w:pPr>
        <w:spacing w:after="0" w:line="360" w:lineRule="auto"/>
        <w:ind w:firstLine="709"/>
        <w:contextualSpacing/>
        <w:jc w:val="both"/>
        <w:rPr>
          <w:rFonts w:ascii="Times New Roman" w:hAnsi="Times New Roman" w:cs="Times New Roman"/>
          <w:sz w:val="24"/>
          <w:szCs w:val="24"/>
          <w:shd w:val="clear" w:color="auto" w:fill="FFFFFF"/>
        </w:rPr>
      </w:pPr>
      <w:r w:rsidRPr="00057997">
        <w:rPr>
          <w:rFonts w:ascii="Times New Roman" w:hAnsi="Times New Roman" w:cs="Times New Roman"/>
          <w:sz w:val="24"/>
          <w:szCs w:val="24"/>
        </w:rPr>
        <w:lastRenderedPageBreak/>
        <w:t>-</w:t>
      </w:r>
      <w:r w:rsidR="004E411A" w:rsidRPr="00057997">
        <w:rPr>
          <w:rFonts w:ascii="Times New Roman" w:hAnsi="Times New Roman" w:cs="Times New Roman"/>
          <w:sz w:val="24"/>
          <w:szCs w:val="24"/>
        </w:rPr>
        <w:t xml:space="preserve"> повышение эффективности использования стартовой дозы удобрений в начальный период развития растений и</w:t>
      </w:r>
      <w:r w:rsidRPr="00057997">
        <w:rPr>
          <w:rFonts w:ascii="Times New Roman" w:hAnsi="Times New Roman" w:cs="Times New Roman"/>
          <w:sz w:val="24"/>
          <w:szCs w:val="24"/>
        </w:rPr>
        <w:t xml:space="preserve"> повышение урожайности культуры</w:t>
      </w:r>
      <w:r w:rsidR="004E411A" w:rsidRPr="00057997">
        <w:rPr>
          <w:rFonts w:ascii="Times New Roman" w:hAnsi="Times New Roman" w:cs="Times New Roman"/>
          <w:sz w:val="24"/>
          <w:szCs w:val="24"/>
        </w:rPr>
        <w:t xml:space="preserve"> на основе разработки широкозахватной сеялки </w:t>
      </w:r>
      <w:r w:rsidR="004E411A" w:rsidRPr="00057997">
        <w:rPr>
          <w:rFonts w:ascii="Times New Roman" w:hAnsi="Times New Roman" w:cs="Times New Roman"/>
          <w:color w:val="333333"/>
          <w:sz w:val="24"/>
          <w:szCs w:val="24"/>
          <w:shd w:val="clear" w:color="auto" w:fill="FFFFFF"/>
        </w:rPr>
        <w:t>для высева семян и дифференцированного внесения минеральных удобрений в разные заданные глубины заделки</w:t>
      </w:r>
      <w:r w:rsidRPr="00057997">
        <w:rPr>
          <w:rFonts w:ascii="Times New Roman" w:hAnsi="Times New Roman" w:cs="Times New Roman"/>
          <w:sz w:val="24"/>
          <w:szCs w:val="24"/>
          <w:shd w:val="clear" w:color="auto" w:fill="FFFFFF"/>
        </w:rPr>
        <w:t>;</w:t>
      </w:r>
    </w:p>
    <w:p w:rsidR="004E411A" w:rsidRPr="00057997" w:rsidRDefault="00F1465C" w:rsidP="0093763C">
      <w:pPr>
        <w:spacing w:after="0" w:line="360" w:lineRule="auto"/>
        <w:ind w:firstLine="709"/>
        <w:contextualSpacing/>
        <w:jc w:val="both"/>
        <w:rPr>
          <w:rFonts w:ascii="Times New Roman" w:hAnsi="Times New Roman" w:cs="Times New Roman"/>
          <w:sz w:val="24"/>
          <w:szCs w:val="24"/>
        </w:rPr>
      </w:pPr>
      <w:r w:rsidRPr="00057997">
        <w:rPr>
          <w:rFonts w:ascii="Times New Roman" w:hAnsi="Times New Roman" w:cs="Times New Roman"/>
          <w:sz w:val="24"/>
          <w:szCs w:val="24"/>
        </w:rPr>
        <w:t>- снижение эксплуатационных затрат</w:t>
      </w:r>
      <w:r w:rsidR="004E411A" w:rsidRPr="00057997">
        <w:rPr>
          <w:rFonts w:ascii="Times New Roman" w:hAnsi="Times New Roman" w:cs="Times New Roman"/>
          <w:sz w:val="24"/>
          <w:szCs w:val="24"/>
        </w:rPr>
        <w:t xml:space="preserve"> по сравнению с зарубежными аналогами, в условиях высоких цен на сельскохозяйственную технику.</w:t>
      </w:r>
    </w:p>
    <w:p w:rsidR="00357D5F" w:rsidRPr="00057997" w:rsidRDefault="00357D5F" w:rsidP="008179B8">
      <w:pPr>
        <w:keepNext/>
        <w:keepLines/>
        <w:spacing w:after="0" w:line="360" w:lineRule="auto"/>
        <w:ind w:firstLine="709"/>
        <w:jc w:val="both"/>
        <w:rPr>
          <w:rFonts w:ascii="Times New Roman" w:hAnsi="Times New Roman" w:cs="Times New Roman"/>
          <w:b/>
          <w:sz w:val="24"/>
          <w:szCs w:val="24"/>
        </w:rPr>
      </w:pPr>
    </w:p>
    <w:p w:rsidR="00AA6292" w:rsidRPr="00180724" w:rsidRDefault="00DE22EE" w:rsidP="008179B8">
      <w:pPr>
        <w:keepNext/>
        <w:keepLines/>
        <w:spacing w:after="0" w:line="360" w:lineRule="auto"/>
        <w:ind w:firstLine="709"/>
        <w:jc w:val="both"/>
        <w:rPr>
          <w:rFonts w:ascii="Times New Roman" w:hAnsi="Times New Roman" w:cs="Times New Roman"/>
          <w:sz w:val="24"/>
          <w:szCs w:val="24"/>
          <w:lang w:val="kk-KZ" w:eastAsia="en-US"/>
        </w:rPr>
      </w:pPr>
      <w:r w:rsidRPr="00180724">
        <w:rPr>
          <w:rFonts w:ascii="Times New Roman" w:hAnsi="Times New Roman" w:cs="Times New Roman"/>
          <w:sz w:val="24"/>
          <w:szCs w:val="24"/>
        </w:rPr>
        <w:t>1.1.1</w:t>
      </w:r>
      <w:r w:rsidR="00180724" w:rsidRPr="00180724">
        <w:rPr>
          <w:rFonts w:ascii="Times New Roman" w:hAnsi="Times New Roman" w:cs="Times New Roman"/>
          <w:sz w:val="24"/>
          <w:szCs w:val="24"/>
          <w:lang w:val="kk-KZ"/>
        </w:rPr>
        <w:t xml:space="preserve"> </w:t>
      </w:r>
      <w:r w:rsidR="00330669" w:rsidRPr="00180724">
        <w:rPr>
          <w:rFonts w:ascii="Times New Roman" w:hAnsi="Times New Roman" w:cs="Times New Roman"/>
          <w:sz w:val="24"/>
          <w:szCs w:val="24"/>
        </w:rPr>
        <w:t>Обоснова</w:t>
      </w:r>
      <w:r w:rsidR="00330669" w:rsidRPr="00180724">
        <w:rPr>
          <w:rFonts w:ascii="Times New Roman" w:hAnsi="Times New Roman" w:cs="Times New Roman"/>
          <w:sz w:val="24"/>
          <w:szCs w:val="24"/>
          <w:lang w:val="kk-KZ"/>
        </w:rPr>
        <w:t>ние</w:t>
      </w:r>
      <w:r w:rsidR="00330669" w:rsidRPr="00180724">
        <w:rPr>
          <w:rFonts w:ascii="Times New Roman" w:hAnsi="Times New Roman" w:cs="Times New Roman"/>
          <w:sz w:val="24"/>
          <w:szCs w:val="24"/>
        </w:rPr>
        <w:t>конструктивно-технологическ</w:t>
      </w:r>
      <w:r w:rsidR="00330669" w:rsidRPr="00180724">
        <w:rPr>
          <w:rFonts w:ascii="Times New Roman" w:hAnsi="Times New Roman" w:cs="Times New Roman"/>
          <w:sz w:val="24"/>
          <w:szCs w:val="24"/>
          <w:lang w:val="kk-KZ"/>
        </w:rPr>
        <w:t>ой</w:t>
      </w:r>
      <w:r w:rsidR="00AA6292" w:rsidRPr="00180724">
        <w:rPr>
          <w:rFonts w:ascii="Times New Roman" w:hAnsi="Times New Roman" w:cs="Times New Roman"/>
          <w:sz w:val="24"/>
          <w:szCs w:val="24"/>
        </w:rPr>
        <w:t xml:space="preserve"> схем</w:t>
      </w:r>
      <w:r w:rsidR="00330669" w:rsidRPr="00180724">
        <w:rPr>
          <w:rFonts w:ascii="Times New Roman" w:hAnsi="Times New Roman" w:cs="Times New Roman"/>
          <w:sz w:val="24"/>
          <w:szCs w:val="24"/>
          <w:lang w:val="kk-KZ"/>
        </w:rPr>
        <w:t>ы</w:t>
      </w:r>
      <w:r w:rsidR="00330669" w:rsidRPr="00180724">
        <w:rPr>
          <w:rFonts w:ascii="Times New Roman" w:hAnsi="Times New Roman" w:cs="Times New Roman"/>
          <w:sz w:val="24"/>
          <w:szCs w:val="24"/>
          <w:shd w:val="clear" w:color="auto" w:fill="FFFFFF"/>
        </w:rPr>
        <w:t xml:space="preserve">широкозахватной сеялки </w:t>
      </w:r>
      <w:r w:rsidR="007120F5" w:rsidRPr="00180724">
        <w:rPr>
          <w:rFonts w:ascii="Times New Roman" w:hAnsi="Times New Roman" w:cs="Times New Roman"/>
          <w:sz w:val="24"/>
          <w:szCs w:val="24"/>
          <w:shd w:val="clear" w:color="auto" w:fill="FFFFFF"/>
        </w:rPr>
        <w:t>ее посевной и заделывающей частей</w:t>
      </w:r>
    </w:p>
    <w:p w:rsidR="004E411A" w:rsidRPr="00057997" w:rsidRDefault="004E411A" w:rsidP="008179B8">
      <w:pPr>
        <w:keepNext/>
        <w:keepLines/>
        <w:spacing w:after="0" w:line="360" w:lineRule="auto"/>
        <w:ind w:firstLine="709"/>
        <w:jc w:val="both"/>
        <w:rPr>
          <w:rFonts w:ascii="Times New Roman" w:hAnsi="Times New Roman" w:cs="Times New Roman"/>
          <w:sz w:val="24"/>
          <w:szCs w:val="24"/>
          <w:shd w:val="clear" w:color="auto" w:fill="FFFFFF"/>
        </w:rPr>
      </w:pPr>
      <w:r w:rsidRPr="00057997">
        <w:rPr>
          <w:rFonts w:ascii="Times New Roman" w:hAnsi="Times New Roman" w:cs="Times New Roman"/>
          <w:sz w:val="24"/>
          <w:szCs w:val="24"/>
          <w:lang w:val="kk-KZ" w:eastAsia="en-US"/>
        </w:rPr>
        <w:t xml:space="preserve">На основе анализа и обзора конструкций посевных комплексов нами предлагается следующая </w:t>
      </w:r>
      <w:r w:rsidRPr="00057997">
        <w:rPr>
          <w:rFonts w:ascii="Times New Roman" w:hAnsi="Times New Roman" w:cs="Times New Roman"/>
          <w:sz w:val="24"/>
          <w:szCs w:val="24"/>
        </w:rPr>
        <w:t>конструктивно-технологическ</w:t>
      </w:r>
      <w:r w:rsidR="00DE22EE" w:rsidRPr="00057997">
        <w:rPr>
          <w:rFonts w:ascii="Times New Roman" w:hAnsi="Times New Roman" w:cs="Times New Roman"/>
          <w:sz w:val="24"/>
          <w:szCs w:val="24"/>
        </w:rPr>
        <w:t>ая</w:t>
      </w:r>
      <w:r w:rsidRPr="00057997">
        <w:rPr>
          <w:rFonts w:ascii="Times New Roman" w:hAnsi="Times New Roman" w:cs="Times New Roman"/>
          <w:sz w:val="24"/>
          <w:szCs w:val="24"/>
        </w:rPr>
        <w:t xml:space="preserve"> схем</w:t>
      </w:r>
      <w:r w:rsidR="00DE22EE" w:rsidRPr="00057997">
        <w:rPr>
          <w:rFonts w:ascii="Times New Roman" w:hAnsi="Times New Roman" w:cs="Times New Roman"/>
          <w:sz w:val="24"/>
          <w:szCs w:val="24"/>
        </w:rPr>
        <w:t>а</w:t>
      </w:r>
      <w:r w:rsidRPr="00057997">
        <w:rPr>
          <w:rFonts w:ascii="Times New Roman" w:hAnsi="Times New Roman" w:cs="Times New Roman"/>
          <w:sz w:val="24"/>
          <w:szCs w:val="24"/>
          <w:shd w:val="clear" w:color="auto" w:fill="FFFFFF"/>
        </w:rPr>
        <w:t xml:space="preserve">широкозахватной сеялки для высева семян и дифференцированного внесения минеральных удобрений в разные заданные глубины заделки, рисунок </w:t>
      </w:r>
      <w:r w:rsidR="00A41AE2" w:rsidRPr="00057997">
        <w:rPr>
          <w:rFonts w:ascii="Times New Roman" w:hAnsi="Times New Roman" w:cs="Times New Roman"/>
          <w:sz w:val="24"/>
          <w:szCs w:val="24"/>
          <w:shd w:val="clear" w:color="auto" w:fill="FFFFFF"/>
        </w:rPr>
        <w:t>1</w:t>
      </w:r>
      <w:r w:rsidRPr="00057997">
        <w:rPr>
          <w:rFonts w:ascii="Times New Roman" w:hAnsi="Times New Roman" w:cs="Times New Roman"/>
          <w:sz w:val="24"/>
          <w:szCs w:val="24"/>
          <w:shd w:val="clear" w:color="auto" w:fill="FFFFFF"/>
        </w:rPr>
        <w:t>.1</w:t>
      </w:r>
      <w:r w:rsidR="00A41AE2" w:rsidRPr="00057997">
        <w:rPr>
          <w:rFonts w:ascii="Times New Roman" w:hAnsi="Times New Roman" w:cs="Times New Roman"/>
          <w:sz w:val="24"/>
          <w:szCs w:val="24"/>
          <w:shd w:val="clear" w:color="auto" w:fill="FFFFFF"/>
        </w:rPr>
        <w:t>1</w:t>
      </w:r>
      <w:r w:rsidRPr="00057997">
        <w:rPr>
          <w:rFonts w:ascii="Times New Roman" w:hAnsi="Times New Roman" w:cs="Times New Roman"/>
          <w:sz w:val="24"/>
          <w:szCs w:val="24"/>
          <w:shd w:val="clear" w:color="auto" w:fill="FFFFFF"/>
        </w:rPr>
        <w:t>. Широкозахватная сеялка для высева семян и дифференцированного внесения минеральных удобрений в разные заданные глубины заделки состоит из высевающей системы с бункером и заделывающей части.</w:t>
      </w:r>
    </w:p>
    <w:p w:rsidR="004E411A" w:rsidRPr="00057997" w:rsidRDefault="004E411A" w:rsidP="008179B8">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Высевающая система сеялки, состоящая из рамы – 4, на которую при помощи кронштейна – 9 установлены бункеры: для удобрений – 5 и для семян – 8. В задней части рамы установлены опорные колеса – 10, а спереди  прицепное устройство – 1 с опорой – 30. Сверху бункера установлена площадка с лестницей – 6 для обслуживания и наполнения бункера, на крышке бункера установлены датчики уровня бункера – 7. В нижней части семенных ящиков установлены высевающие аппараты – 26, к которой снизу крепится инжектор – 27. Сбоку на высевающих аппаратах установлены электродвигатели – 28. В передней части бункера установлен вентилятор – 2, на которую крепится гидромотор – 31 и датчик оборота – 3. На выходе из вентилятора установлен делитель потока – 29. Воздушная магистраль – 11 соединяет инжектор с распределительными головками – 15 и 17. Каждая из распределительных головок делит поток воздуха на 26 и направляет их на механизмы разноглубинного внесения – 24, который установлен на задней части сошника – 25. На выходе из распределительной головки на каждом семяпроводе установлен датчик пролета семян – 16. </w:t>
      </w:r>
    </w:p>
    <w:p w:rsidR="004E411A" w:rsidRPr="00057997" w:rsidRDefault="004E411A" w:rsidP="008179B8">
      <w:pPr>
        <w:spacing w:after="0" w:line="360" w:lineRule="auto"/>
        <w:ind w:firstLine="709"/>
        <w:jc w:val="both"/>
        <w:rPr>
          <w:rFonts w:ascii="Times New Roman" w:hAnsi="Times New Roman" w:cs="Times New Roman"/>
          <w:color w:val="333333"/>
          <w:sz w:val="24"/>
          <w:szCs w:val="24"/>
          <w:shd w:val="clear" w:color="auto" w:fill="FFFFFF"/>
        </w:rPr>
      </w:pPr>
      <w:r w:rsidRPr="00057997">
        <w:rPr>
          <w:rFonts w:ascii="Times New Roman" w:hAnsi="Times New Roman" w:cs="Times New Roman"/>
          <w:sz w:val="24"/>
          <w:szCs w:val="24"/>
        </w:rPr>
        <w:t xml:space="preserve">Основой заделывающей части широкозахватной сеялки является рама, к которой закрепляются все остальные составляющие, это – различные устройства, механизмы, системы и рабочие органы. Рама широкозахватной сеялки состоит из трех секции: центральная и две боковые. Она изготавливается из профильной трубы размером 80х80 мм,толщиной 5 мм. Трубы расположены в продольном и поперечном направлении и </w:t>
      </w:r>
      <w:r w:rsidRPr="00057997">
        <w:rPr>
          <w:rFonts w:ascii="Times New Roman" w:hAnsi="Times New Roman" w:cs="Times New Roman"/>
          <w:sz w:val="24"/>
          <w:szCs w:val="24"/>
        </w:rPr>
        <w:lastRenderedPageBreak/>
        <w:t>стыкуются между собой сварочным соединением. На поперечные трубы устанавливаются рабочие органы.</w:t>
      </w:r>
    </w:p>
    <w:p w:rsidR="004E411A" w:rsidRPr="00057997" w:rsidRDefault="004E411A" w:rsidP="008179B8">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Центральная рама состоит из пяти продольных и девяти поперечных труб приваренных между собой. Рама устанавливается на две спаренные опорные колеса, который приводит заделывающую часть с р</w:t>
      </w:r>
      <w:r w:rsidR="00C800E2" w:rsidRPr="00057997">
        <w:rPr>
          <w:rFonts w:ascii="Times New Roman" w:hAnsi="Times New Roman" w:cs="Times New Roman"/>
          <w:sz w:val="24"/>
          <w:szCs w:val="24"/>
        </w:rPr>
        <w:t>абочего положения</w:t>
      </w:r>
      <w:r w:rsidRPr="00057997">
        <w:rPr>
          <w:rFonts w:ascii="Times New Roman" w:hAnsi="Times New Roman" w:cs="Times New Roman"/>
          <w:sz w:val="24"/>
          <w:szCs w:val="24"/>
        </w:rPr>
        <w:t xml:space="preserve"> в транспортное, и обратно. Переход происходит за счет специального механизма подъема и опускания заделывающей части, работающий при помощи гидроцилиндра 4. Один конец гидроцилиндра соединяется с кронштейном ступицы 5, а другой стороны крепится к ушкам, приваренным на опорной трубе 6, посредством шарнирных соединений. Еще два гидроцилиндра 7 используются для складывания боковых секции. Они устанавливаются в двух боковых сторонах заделывающей части. Крепятся они с одной стороны к ушкам 8, приваренным на поперечных трубах боковых секций, а с другой, к вертикальному кронштейну 9, приваренном на средней поперечной трубе центральной секций. На крайних поперечных трубах всех секции имеются усиленные ушки 10, посредством, которого шарнирно соединяются боковые секции с центральным.</w:t>
      </w:r>
    </w:p>
    <w:p w:rsidR="004E411A" w:rsidRPr="00057997" w:rsidRDefault="004E411A" w:rsidP="008179B8">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На продольной трубе, установленной в передней части центральной секций имеются ушки 11 для шарнирного соединения сцепки 12 с заделывающей частью. Сцепка соединяет заделывающую часть с бункером сеялки. Она имеет механизм горизонтальной устойчивости 13, который позволяет удерживать сцепку в горизонтальном положении при транспортировке. </w:t>
      </w:r>
    </w:p>
    <w:p w:rsidR="004E411A" w:rsidRPr="00057997" w:rsidRDefault="004E411A" w:rsidP="008179B8">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Центральная секция имеет два копирующих колеса 14. Они установлены в передней части сеялки. Копирующие колеса служат для настройки глубины заделки. Регулировка происходит за счет гидроцилиндров 15, закрепленных с одной на раме 16, с другой на стойке колеса 17.</w:t>
      </w:r>
    </w:p>
    <w:p w:rsidR="004E411A" w:rsidRPr="00057997" w:rsidRDefault="004E411A" w:rsidP="008179B8">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На центральной продольной трубе устанавливается распределительная система, которая состоит из распределительной головки для семян 18, распределительной головки для удобрений 19, семяпроводов 20 и тукопроводов 21.</w:t>
      </w:r>
    </w:p>
    <w:p w:rsidR="004E411A" w:rsidRPr="00057997" w:rsidRDefault="004E411A" w:rsidP="008179B8">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Распределительные головки имеют кронштейн 22, закрепляющийся к раме при помощи болтовых соединений. К нему через пневмопровод поступает высеваемый материал и распределяется по семятукопроводам к сошникам. На каждом семятукопроводе, идущем к рабочим органам, устанавливается датчик полета семян 23, который предназначен для подачи сигнала в случае забивания семяпровода.</w:t>
      </w:r>
    </w:p>
    <w:p w:rsidR="004E411A" w:rsidRPr="00057997" w:rsidRDefault="004E411A" w:rsidP="008179B8">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Боковая рама состоит из трех продольных и пяти поперечных профильных труб. На передней части устанавливается одно копирующее колесо 14 для регулировки глубины заделки. Настройка глубины заделки регулируется гидроцилиндром 15. </w:t>
      </w:r>
    </w:p>
    <w:p w:rsidR="004E411A" w:rsidRPr="00057997" w:rsidRDefault="004E411A" w:rsidP="008179B8">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lastRenderedPageBreak/>
        <w:t>Рабочими органами сеялки являются стрельчатые сошники 24 для раздельного внесения семян и удобрений. Они устанавливаются на поперечных трубах всех секций. На центральной секции 14 сошников, а на боковых по 6 сошников.</w:t>
      </w:r>
    </w:p>
    <w:p w:rsidR="004E411A" w:rsidRPr="00057997" w:rsidRDefault="004E411A" w:rsidP="008179B8">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Каждая секция снабжена прикатывающей частью, которая обеспечивает уплотнение почвы по следу прохождения рабочих органов.  Прикатывающая часть состоит из рамки 25, которая с одной стороны шарнирно соединена с секциями сеялки, а с другой стороны соединена поводками батареи 26 клиновидных катков 27. На рамку устанавливается гидроцилиндр 28 для обеспечения необходимой глубины заделки. В передней части рамы заделывающей части установлены сцепка – 12 и передние опорные колеса – 32, установленных на раме колес – 14. Сцепка и рама заделывающей части соединены шарнирно и для предотвраще</w:t>
      </w:r>
      <w:r w:rsidR="00C800E2" w:rsidRPr="00057997">
        <w:rPr>
          <w:rFonts w:ascii="Times New Roman" w:hAnsi="Times New Roman" w:cs="Times New Roman"/>
          <w:sz w:val="24"/>
          <w:szCs w:val="24"/>
        </w:rPr>
        <w:t>ния раскачивания при движении в</w:t>
      </w:r>
      <w:r w:rsidRPr="00057997">
        <w:rPr>
          <w:rFonts w:ascii="Times New Roman" w:hAnsi="Times New Roman" w:cs="Times New Roman"/>
          <w:sz w:val="24"/>
          <w:szCs w:val="24"/>
        </w:rPr>
        <w:t xml:space="preserve"> транспортном положении сверху они соединены механизмом горизонтальной устойчивости – 13. </w:t>
      </w:r>
      <w:r w:rsidR="00F1465C" w:rsidRPr="00057997">
        <w:rPr>
          <w:rFonts w:ascii="Times New Roman" w:hAnsi="Times New Roman" w:cs="Times New Roman"/>
          <w:sz w:val="24"/>
          <w:szCs w:val="24"/>
        </w:rPr>
        <w:t xml:space="preserve">Сеялка работает следующим образом (рисунок 2.1). При работе сеялки гидромотор – 31 вращает вентилятор – 2, а датчик оборота – 3 фиксирует обороты вентилятора и передает информацию в бортовой компьютер, далее поток воздуха делится на два через делитель потока – 29 и направляется в инжекторы – 27. Электромотор – 28 вращает вал высевающего аппарата – 26, далее семена и удобрения попадают в инжектор – 27, где подхватываются потоком воздуха и направляются в распределительные башни – 15 и 17 через пневмомагистрали – 11. Далее семена и удобрения распределяются по сошникам – 25, а механизм для разноглубинного внесения – 24 укладывает семена и удобрения в разные горизонты почвы, не перемешивая их. Далее клиновидные катки – 21 установленные на раме – 20 прикатывают семена. </w:t>
      </w:r>
    </w:p>
    <w:p w:rsidR="004E411A" w:rsidRPr="00057997" w:rsidRDefault="004E411A" w:rsidP="00C95D3F">
      <w:pPr>
        <w:keepNext/>
        <w:keepLines/>
        <w:spacing w:after="0" w:line="360" w:lineRule="auto"/>
        <w:jc w:val="both"/>
        <w:rPr>
          <w:rFonts w:ascii="Times New Roman" w:hAnsi="Times New Roman" w:cs="Times New Roman"/>
          <w:sz w:val="24"/>
          <w:szCs w:val="24"/>
          <w:lang w:val="kk-KZ" w:eastAsia="en-US"/>
        </w:rPr>
      </w:pPr>
    </w:p>
    <w:p w:rsidR="004E411A" w:rsidRPr="00057997" w:rsidRDefault="004E411A" w:rsidP="00C95D3F">
      <w:pPr>
        <w:keepNext/>
        <w:keepLines/>
        <w:spacing w:after="0" w:line="360" w:lineRule="auto"/>
        <w:jc w:val="center"/>
        <w:rPr>
          <w:rFonts w:ascii="Times New Roman" w:hAnsi="Times New Roman" w:cs="Times New Roman"/>
          <w:sz w:val="24"/>
          <w:szCs w:val="24"/>
          <w:lang w:eastAsia="en-US"/>
        </w:rPr>
      </w:pPr>
      <w:r w:rsidRPr="00057997">
        <w:rPr>
          <w:rFonts w:ascii="Times New Roman" w:hAnsi="Times New Roman" w:cs="Times New Roman"/>
          <w:noProof/>
          <w:sz w:val="24"/>
          <w:szCs w:val="24"/>
        </w:rPr>
        <w:drawing>
          <wp:inline distT="0" distB="0" distL="0" distR="0">
            <wp:extent cx="3443946" cy="3226280"/>
            <wp:effectExtent l="0" t="0" r="0" b="0"/>
            <wp:docPr id="42" name="Рисунок 2" descr="C:\Users\Кади\Desktop\для сурет масштаб умен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ади\Desktop\для сурет масштаб умен  16.jpg"/>
                    <pic:cNvPicPr>
                      <a:picLocks noChangeAspect="1" noChangeArrowheads="1"/>
                    </pic:cNvPicPr>
                  </pic:nvPicPr>
                  <pic:blipFill>
                    <a:blip r:embed="rId41" cstate="print"/>
                    <a:srcRect/>
                    <a:stretch>
                      <a:fillRect/>
                    </a:stretch>
                  </pic:blipFill>
                  <pic:spPr bwMode="auto">
                    <a:xfrm>
                      <a:off x="0" y="0"/>
                      <a:ext cx="3455995" cy="3237568"/>
                    </a:xfrm>
                    <a:prstGeom prst="rect">
                      <a:avLst/>
                    </a:prstGeom>
                    <a:noFill/>
                    <a:ln w="9525">
                      <a:noFill/>
                      <a:miter lim="800000"/>
                      <a:headEnd/>
                      <a:tailEnd/>
                    </a:ln>
                  </pic:spPr>
                </pic:pic>
              </a:graphicData>
            </a:graphic>
          </wp:inline>
        </w:drawing>
      </w:r>
    </w:p>
    <w:p w:rsidR="004E411A" w:rsidRPr="00057997" w:rsidRDefault="004E411A"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1- прицепное устройство; 2 – вентилятор; 3 – датчик оборота вентилятора; 4 – рама бункера; 5 – бункер для удобрений; 6 – площадка; 7 – датчик уровня бункера; 8 – бункер для семян; 9 – кронштейн; 10 – опорные колеса бункера; 11 – воздушная магистраль; 12 – сцепка; 13 – механизм горизонтальной устойчивости; 14 – рама передних опорных колес; 15 – распределительная головка для удобрений; 16 – датчик пролета семян; 17 – распределительная головка для семян; 18 – гид</w:t>
      </w:r>
      <w:r w:rsidR="00C800E2" w:rsidRPr="00057997">
        <w:rPr>
          <w:rFonts w:ascii="Times New Roman" w:hAnsi="Times New Roman" w:cs="Times New Roman"/>
          <w:sz w:val="24"/>
          <w:szCs w:val="24"/>
        </w:rPr>
        <w:t>роцилиндр подъема боковых секций</w:t>
      </w:r>
      <w:r w:rsidRPr="00057997">
        <w:rPr>
          <w:rFonts w:ascii="Times New Roman" w:hAnsi="Times New Roman" w:cs="Times New Roman"/>
          <w:sz w:val="24"/>
          <w:szCs w:val="24"/>
        </w:rPr>
        <w:t xml:space="preserve">; 19 – гидроцилиндр катков; 20 – рамка катков; 21 – клиновидные катки; 22 – рама заделывающей части; 23 – транспортные колеса; 24 – механизм для разноглубинного внесения семян и удобрений; 25 – сошники; 26 высевающий аппарат; 27 – инжектор; 28 – электромотор; 29 – делитель потока; 30 – опора; 31 – гидромотор; 32 – передние опорные колеса заделывающей части.     </w:t>
      </w:r>
    </w:p>
    <w:p w:rsidR="004E411A" w:rsidRPr="00057997" w:rsidRDefault="004E411A" w:rsidP="008179B8">
      <w:pPr>
        <w:spacing w:after="0" w:line="360" w:lineRule="auto"/>
        <w:jc w:val="center"/>
        <w:rPr>
          <w:rFonts w:ascii="Times New Roman" w:hAnsi="Times New Roman" w:cs="Times New Roman"/>
          <w:sz w:val="24"/>
          <w:szCs w:val="24"/>
          <w:lang w:val="kk-KZ" w:eastAsia="en-US"/>
        </w:rPr>
      </w:pPr>
      <w:r w:rsidRPr="00057997">
        <w:rPr>
          <w:rFonts w:ascii="Times New Roman" w:hAnsi="Times New Roman" w:cs="Times New Roman"/>
          <w:sz w:val="24"/>
          <w:szCs w:val="24"/>
        </w:rPr>
        <w:t xml:space="preserve">Рисунок </w:t>
      </w:r>
      <w:r w:rsidR="00A41AE2" w:rsidRPr="00057997">
        <w:rPr>
          <w:rFonts w:ascii="Times New Roman" w:hAnsi="Times New Roman" w:cs="Times New Roman"/>
          <w:sz w:val="24"/>
          <w:szCs w:val="24"/>
        </w:rPr>
        <w:t>1</w:t>
      </w:r>
      <w:r w:rsidRPr="00057997">
        <w:rPr>
          <w:rFonts w:ascii="Times New Roman" w:hAnsi="Times New Roman" w:cs="Times New Roman"/>
          <w:sz w:val="24"/>
          <w:szCs w:val="24"/>
        </w:rPr>
        <w:t>.</w:t>
      </w:r>
      <w:r w:rsidR="00A41AE2" w:rsidRPr="00057997">
        <w:rPr>
          <w:rFonts w:ascii="Times New Roman" w:hAnsi="Times New Roman" w:cs="Times New Roman"/>
          <w:sz w:val="24"/>
          <w:szCs w:val="24"/>
        </w:rPr>
        <w:t>1</w:t>
      </w:r>
      <w:r w:rsidRPr="00057997">
        <w:rPr>
          <w:rFonts w:ascii="Times New Roman" w:hAnsi="Times New Roman" w:cs="Times New Roman"/>
          <w:sz w:val="24"/>
          <w:szCs w:val="24"/>
        </w:rPr>
        <w:t>1 – Ш</w:t>
      </w:r>
      <w:r w:rsidRPr="00057997">
        <w:rPr>
          <w:rFonts w:ascii="Times New Roman" w:hAnsi="Times New Roman" w:cs="Times New Roman"/>
          <w:sz w:val="24"/>
          <w:szCs w:val="24"/>
          <w:shd w:val="clear" w:color="auto" w:fill="FFFFFF"/>
        </w:rPr>
        <w:t>ирокозахватная сеялка для высева семян и дифференцированного внесения минеральных удобрений в разные заданные глубины заделки</w:t>
      </w:r>
    </w:p>
    <w:p w:rsidR="008179B8" w:rsidRPr="00057997" w:rsidRDefault="008179B8" w:rsidP="00C95D3F">
      <w:pPr>
        <w:spacing w:after="0" w:line="360" w:lineRule="auto"/>
        <w:ind w:firstLine="708"/>
        <w:jc w:val="both"/>
        <w:rPr>
          <w:rFonts w:ascii="Times New Roman" w:hAnsi="Times New Roman" w:cs="Times New Roman"/>
          <w:sz w:val="24"/>
          <w:szCs w:val="24"/>
        </w:rPr>
      </w:pPr>
    </w:p>
    <w:p w:rsidR="00F1465C" w:rsidRPr="00057997" w:rsidRDefault="00F1465C" w:rsidP="00C95D3F">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Датчики пролета семян – 16 установленные на семя-тукопроводах подают сигнал при их забивании.</w:t>
      </w:r>
    </w:p>
    <w:p w:rsidR="004E411A" w:rsidRPr="00057997" w:rsidRDefault="004E411A" w:rsidP="00C95D3F">
      <w:pPr>
        <w:spacing w:after="0" w:line="360" w:lineRule="auto"/>
        <w:ind w:firstLine="708"/>
        <w:jc w:val="both"/>
        <w:rPr>
          <w:rFonts w:ascii="Times New Roman" w:hAnsi="Times New Roman" w:cs="Times New Roman"/>
          <w:sz w:val="24"/>
          <w:szCs w:val="24"/>
          <w:lang w:val="kk-KZ" w:eastAsia="en-US"/>
        </w:rPr>
      </w:pPr>
      <w:r w:rsidRPr="00057997">
        <w:rPr>
          <w:rFonts w:ascii="Times New Roman" w:hAnsi="Times New Roman" w:cs="Times New Roman"/>
          <w:sz w:val="24"/>
          <w:szCs w:val="24"/>
        </w:rPr>
        <w:t xml:space="preserve">Разрабатываемая </w:t>
      </w:r>
      <w:r w:rsidRPr="00057997">
        <w:rPr>
          <w:rFonts w:ascii="Times New Roman" w:hAnsi="Times New Roman" w:cs="Times New Roman"/>
          <w:sz w:val="24"/>
          <w:szCs w:val="24"/>
          <w:shd w:val="clear" w:color="auto" w:fill="FFFFFF"/>
        </w:rPr>
        <w:t>широкозахватная сеялка для высева семян и дифференцированного внесения минеральных удобрений в разные заданные глубины заделки</w:t>
      </w:r>
      <w:r w:rsidRPr="00057997">
        <w:rPr>
          <w:rFonts w:ascii="Times New Roman" w:hAnsi="Times New Roman" w:cs="Times New Roman"/>
          <w:sz w:val="24"/>
          <w:szCs w:val="24"/>
          <w:shd w:val="clear" w:color="auto" w:fill="FFFFFF"/>
          <w:lang w:val="kk-KZ"/>
        </w:rPr>
        <w:t xml:space="preserve"> имеет следующую расчетную техническую характеристику:</w:t>
      </w:r>
      <w:r w:rsidRPr="00057997">
        <w:rPr>
          <w:rFonts w:ascii="Times New Roman" w:hAnsi="Times New Roman" w:cs="Times New Roman"/>
          <w:sz w:val="24"/>
          <w:szCs w:val="24"/>
          <w:lang w:val="kk-KZ"/>
        </w:rPr>
        <w:t>ширина  захвата 6м; ширина  междурядий 22,8см; норма высева 80-250 кг/га; емкость бункеров 6 м</w:t>
      </w:r>
      <w:r w:rsidRPr="00057997">
        <w:rPr>
          <w:rFonts w:ascii="Times New Roman" w:hAnsi="Times New Roman" w:cs="Times New Roman"/>
          <w:sz w:val="24"/>
          <w:szCs w:val="24"/>
          <w:vertAlign w:val="superscript"/>
          <w:lang w:val="kk-KZ"/>
        </w:rPr>
        <w:t>3</w:t>
      </w:r>
      <w:r w:rsidRPr="00057997">
        <w:rPr>
          <w:rFonts w:ascii="Times New Roman" w:hAnsi="Times New Roman" w:cs="Times New Roman"/>
          <w:sz w:val="24"/>
          <w:szCs w:val="24"/>
          <w:lang w:val="kk-KZ"/>
        </w:rPr>
        <w:t>; количество рядков 26; габаритные размеры 11366х6000х3500 мм и маса 5300 кг.</w:t>
      </w:r>
    </w:p>
    <w:p w:rsidR="00B77A8C" w:rsidRPr="00180724" w:rsidRDefault="00076406" w:rsidP="008179B8">
      <w:pPr>
        <w:keepNext/>
        <w:keepLines/>
        <w:spacing w:after="0" w:line="360" w:lineRule="auto"/>
        <w:ind w:firstLine="709"/>
        <w:jc w:val="both"/>
        <w:rPr>
          <w:rFonts w:ascii="Times New Roman" w:hAnsi="Times New Roman" w:cs="Times New Roman"/>
          <w:sz w:val="24"/>
          <w:szCs w:val="24"/>
        </w:rPr>
      </w:pPr>
      <w:r w:rsidRPr="00180724">
        <w:rPr>
          <w:rFonts w:ascii="Times New Roman" w:hAnsi="Times New Roman" w:cs="Times New Roman"/>
          <w:sz w:val="24"/>
          <w:szCs w:val="24"/>
          <w:lang w:val="kk-KZ" w:eastAsia="en-US"/>
        </w:rPr>
        <w:lastRenderedPageBreak/>
        <w:t>1.1.2</w:t>
      </w:r>
      <w:r w:rsidR="00180724" w:rsidRPr="00180724">
        <w:rPr>
          <w:rFonts w:ascii="Times New Roman" w:hAnsi="Times New Roman" w:cs="Times New Roman"/>
          <w:sz w:val="24"/>
          <w:szCs w:val="24"/>
          <w:lang w:val="kk-KZ" w:eastAsia="en-US"/>
        </w:rPr>
        <w:t xml:space="preserve"> </w:t>
      </w:r>
      <w:r w:rsidR="00B86C17" w:rsidRPr="00180724">
        <w:rPr>
          <w:rFonts w:ascii="Times New Roman" w:hAnsi="Times New Roman" w:cs="Times New Roman"/>
          <w:sz w:val="24"/>
          <w:szCs w:val="24"/>
        </w:rPr>
        <w:t xml:space="preserve">Обоснование </w:t>
      </w:r>
      <w:r w:rsidRPr="00180724">
        <w:rPr>
          <w:rFonts w:ascii="Times New Roman" w:hAnsi="Times New Roman" w:cs="Times New Roman"/>
          <w:sz w:val="24"/>
          <w:szCs w:val="24"/>
        </w:rPr>
        <w:t xml:space="preserve"> параметров </w:t>
      </w:r>
      <w:r w:rsidR="00B86C17" w:rsidRPr="00180724">
        <w:rPr>
          <w:rFonts w:ascii="Times New Roman" w:hAnsi="Times New Roman" w:cs="Times New Roman"/>
          <w:sz w:val="24"/>
          <w:szCs w:val="24"/>
        </w:rPr>
        <w:t>составляющих частей высевающей системы</w:t>
      </w:r>
    </w:p>
    <w:p w:rsidR="00B77A8C" w:rsidRPr="00057997" w:rsidRDefault="00B77A8C" w:rsidP="008179B8">
      <w:pPr>
        <w:shd w:val="clear" w:color="auto" w:fill="FFFFFF"/>
        <w:spacing w:after="0" w:line="360" w:lineRule="auto"/>
        <w:ind w:firstLine="709"/>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 xml:space="preserve">Системы распределения в пневматических сеялках в основном различаются по ступеням деления транспортируемых материалов (рисунок </w:t>
      </w:r>
      <w:r w:rsidR="00A41AE2" w:rsidRPr="00057997">
        <w:rPr>
          <w:rFonts w:ascii="Times New Roman" w:eastAsia="Times New Roman" w:hAnsi="Times New Roman" w:cs="Times New Roman"/>
          <w:color w:val="000000" w:themeColor="text1"/>
          <w:sz w:val="24"/>
          <w:szCs w:val="24"/>
        </w:rPr>
        <w:t>1</w:t>
      </w:r>
      <w:r w:rsidR="00D132A8" w:rsidRPr="00057997">
        <w:rPr>
          <w:rFonts w:ascii="Times New Roman" w:eastAsia="Times New Roman" w:hAnsi="Times New Roman" w:cs="Times New Roman"/>
          <w:color w:val="000000" w:themeColor="text1"/>
          <w:sz w:val="24"/>
          <w:szCs w:val="24"/>
        </w:rPr>
        <w:t>.1</w:t>
      </w:r>
      <w:r w:rsidR="00A41AE2" w:rsidRPr="00057997">
        <w:rPr>
          <w:rFonts w:ascii="Times New Roman" w:eastAsia="Times New Roman" w:hAnsi="Times New Roman" w:cs="Times New Roman"/>
          <w:color w:val="000000" w:themeColor="text1"/>
          <w:sz w:val="24"/>
          <w:szCs w:val="24"/>
        </w:rPr>
        <w:t>2</w:t>
      </w:r>
      <w:r w:rsidRPr="00057997">
        <w:rPr>
          <w:rFonts w:ascii="Times New Roman" w:eastAsia="Times New Roman" w:hAnsi="Times New Roman" w:cs="Times New Roman"/>
          <w:color w:val="000000" w:themeColor="text1"/>
          <w:sz w:val="24"/>
          <w:szCs w:val="24"/>
        </w:rPr>
        <w:t xml:space="preserve">): одно и двухступенчатая. Выбор схемы высевающей системы зависит от ширины захвата сеялки и количества сошников. </w:t>
      </w:r>
    </w:p>
    <w:p w:rsidR="00B77A8C" w:rsidRPr="00057997" w:rsidRDefault="00B77A8C" w:rsidP="00357D5F">
      <w:pPr>
        <w:shd w:val="clear" w:color="auto" w:fill="FFFFFF"/>
        <w:spacing w:after="0" w:line="360" w:lineRule="auto"/>
        <w:jc w:val="center"/>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noProof/>
          <w:color w:val="000000" w:themeColor="text1"/>
          <w:sz w:val="24"/>
          <w:szCs w:val="24"/>
        </w:rPr>
        <w:drawing>
          <wp:inline distT="0" distB="0" distL="0" distR="0">
            <wp:extent cx="4437737" cy="1182447"/>
            <wp:effectExtent l="0" t="0" r="0" b="0"/>
            <wp:docPr id="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srcRect/>
                    <a:stretch>
                      <a:fillRect/>
                    </a:stretch>
                  </pic:blipFill>
                  <pic:spPr bwMode="auto">
                    <a:xfrm>
                      <a:off x="0" y="0"/>
                      <a:ext cx="4460172" cy="1188425"/>
                    </a:xfrm>
                    <a:prstGeom prst="rect">
                      <a:avLst/>
                    </a:prstGeom>
                    <a:noFill/>
                    <a:ln w="9525">
                      <a:noFill/>
                      <a:miter lim="800000"/>
                      <a:headEnd/>
                      <a:tailEnd/>
                    </a:ln>
                  </pic:spPr>
                </pic:pic>
              </a:graphicData>
            </a:graphic>
          </wp:inline>
        </w:drawing>
      </w:r>
    </w:p>
    <w:p w:rsidR="008179B8" w:rsidRPr="00057997" w:rsidRDefault="00D132A8" w:rsidP="008179B8">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a) общий высев с двухступенчатой системой распределения; б) общий высев с одноступенчатой системой распределения; в) групповой высев с одноступенчатой системой распределения;</w:t>
      </w:r>
    </w:p>
    <w:p w:rsidR="00D132A8" w:rsidRPr="00057997" w:rsidRDefault="00D132A8" w:rsidP="008179B8">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1 - высевающий аппарат; 2 – вентилятор; 3 - распределитель 1-й ступени; 4 - распределитель 2-й ступени.</w:t>
      </w:r>
    </w:p>
    <w:p w:rsidR="00F1465C" w:rsidRPr="00057997" w:rsidRDefault="00B77A8C" w:rsidP="00C95D3F">
      <w:pPr>
        <w:shd w:val="clear" w:color="auto" w:fill="FFFFFF"/>
        <w:spacing w:after="0" w:line="360" w:lineRule="auto"/>
        <w:jc w:val="center"/>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 xml:space="preserve">Рисунок </w:t>
      </w:r>
      <w:r w:rsidR="00A41AE2" w:rsidRPr="00057997">
        <w:rPr>
          <w:rFonts w:ascii="Times New Roman" w:eastAsia="Times New Roman" w:hAnsi="Times New Roman" w:cs="Times New Roman"/>
          <w:color w:val="000000" w:themeColor="text1"/>
          <w:sz w:val="24"/>
          <w:szCs w:val="24"/>
        </w:rPr>
        <w:t>1</w:t>
      </w:r>
      <w:r w:rsidR="00D132A8" w:rsidRPr="00057997">
        <w:rPr>
          <w:rFonts w:ascii="Times New Roman" w:eastAsia="Times New Roman" w:hAnsi="Times New Roman" w:cs="Times New Roman"/>
          <w:color w:val="000000" w:themeColor="text1"/>
          <w:sz w:val="24"/>
          <w:szCs w:val="24"/>
        </w:rPr>
        <w:t>.1</w:t>
      </w:r>
      <w:r w:rsidR="00A41AE2" w:rsidRPr="00057997">
        <w:rPr>
          <w:rFonts w:ascii="Times New Roman" w:eastAsia="Times New Roman" w:hAnsi="Times New Roman" w:cs="Times New Roman"/>
          <w:color w:val="000000" w:themeColor="text1"/>
          <w:sz w:val="24"/>
          <w:szCs w:val="24"/>
        </w:rPr>
        <w:t>2</w:t>
      </w:r>
      <w:r w:rsidRPr="00057997">
        <w:rPr>
          <w:rFonts w:ascii="Times New Roman" w:eastAsia="Times New Roman" w:hAnsi="Times New Roman" w:cs="Times New Roman"/>
          <w:color w:val="000000" w:themeColor="text1"/>
          <w:sz w:val="24"/>
          <w:szCs w:val="24"/>
        </w:rPr>
        <w:t xml:space="preserve"> – Схемы высевающих систем</w:t>
      </w:r>
    </w:p>
    <w:p w:rsidR="00F41B11" w:rsidRPr="00057997" w:rsidRDefault="00F41B11" w:rsidP="00F41B11">
      <w:pPr>
        <w:shd w:val="clear" w:color="auto" w:fill="FFFFFF"/>
        <w:spacing w:after="0" w:line="360" w:lineRule="auto"/>
        <w:ind w:firstLine="709"/>
        <w:jc w:val="both"/>
        <w:rPr>
          <w:rFonts w:ascii="Times New Roman" w:eastAsia="Times New Roman" w:hAnsi="Times New Roman" w:cs="Times New Roman"/>
          <w:color w:val="000000" w:themeColor="text1"/>
          <w:sz w:val="24"/>
          <w:szCs w:val="24"/>
        </w:rPr>
      </w:pPr>
    </w:p>
    <w:p w:rsidR="00B77A8C" w:rsidRPr="00057997" w:rsidRDefault="00B77A8C" w:rsidP="00F41B11">
      <w:pPr>
        <w:shd w:val="clear" w:color="auto" w:fill="FFFFFF"/>
        <w:spacing w:after="0" w:line="360" w:lineRule="auto"/>
        <w:ind w:firstLine="709"/>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В двухступенчатой системе распределения присутствует определенная погрешность,</w:t>
      </w:r>
      <w:r w:rsidR="003E22F9" w:rsidRPr="00057997">
        <w:rPr>
          <w:rFonts w:ascii="Times New Roman" w:eastAsia="Times New Roman" w:hAnsi="Times New Roman" w:cs="Times New Roman"/>
          <w:color w:val="000000" w:themeColor="text1"/>
          <w:sz w:val="24"/>
          <w:szCs w:val="24"/>
        </w:rPr>
        <w:t xml:space="preserve"> так как после каждой из ступени</w:t>
      </w:r>
      <w:r w:rsidRPr="00057997">
        <w:rPr>
          <w:rFonts w:ascii="Times New Roman" w:eastAsia="Times New Roman" w:hAnsi="Times New Roman" w:cs="Times New Roman"/>
          <w:color w:val="000000" w:themeColor="text1"/>
          <w:sz w:val="24"/>
          <w:szCs w:val="24"/>
        </w:rPr>
        <w:t xml:space="preserve"> распределения неравномерность транспортируемого материала увеличивается. Кроме того</w:t>
      </w:r>
      <w:r w:rsidR="00A66C27" w:rsidRPr="00057997">
        <w:rPr>
          <w:rFonts w:ascii="Times New Roman" w:eastAsia="Times New Roman" w:hAnsi="Times New Roman" w:cs="Times New Roman"/>
          <w:color w:val="000000" w:themeColor="text1"/>
          <w:sz w:val="24"/>
          <w:szCs w:val="24"/>
        </w:rPr>
        <w:t>, при общем высеве</w:t>
      </w:r>
      <w:r w:rsidRPr="00057997">
        <w:rPr>
          <w:rFonts w:ascii="Times New Roman" w:eastAsia="Times New Roman" w:hAnsi="Times New Roman" w:cs="Times New Roman"/>
          <w:color w:val="000000" w:themeColor="text1"/>
          <w:sz w:val="24"/>
          <w:szCs w:val="24"/>
        </w:rPr>
        <w:t xml:space="preserve"> следует учитывать количество подключённых семя-тукопроводов. Площадь диаметра основного магистраля должна быть близкой к сумме площадей диаметров всех семя-тукопроводов. Достаточно большая разница в площадях может привести к нарушению синхронности подачи семян высевающ</w:t>
      </w:r>
      <w:r w:rsidR="00D132A8" w:rsidRPr="00057997">
        <w:rPr>
          <w:rFonts w:ascii="Times New Roman" w:eastAsia="Times New Roman" w:hAnsi="Times New Roman" w:cs="Times New Roman"/>
          <w:color w:val="000000" w:themeColor="text1"/>
          <w:sz w:val="24"/>
          <w:szCs w:val="24"/>
        </w:rPr>
        <w:t xml:space="preserve">им аппаратом и захвата их пневматической </w:t>
      </w:r>
      <w:r w:rsidRPr="00057997">
        <w:rPr>
          <w:rFonts w:ascii="Times New Roman" w:eastAsia="Times New Roman" w:hAnsi="Times New Roman" w:cs="Times New Roman"/>
          <w:color w:val="000000" w:themeColor="text1"/>
          <w:sz w:val="24"/>
          <w:szCs w:val="24"/>
        </w:rPr>
        <w:t>системой, то есть значение нормы высева, полученное при регулировке высевающего аппарата</w:t>
      </w:r>
      <w:r w:rsidR="000C28FD" w:rsidRPr="00057997">
        <w:rPr>
          <w:rFonts w:ascii="Times New Roman" w:eastAsia="Times New Roman" w:hAnsi="Times New Roman" w:cs="Times New Roman"/>
          <w:color w:val="000000" w:themeColor="text1"/>
          <w:sz w:val="24"/>
          <w:szCs w:val="24"/>
        </w:rPr>
        <w:t>,</w:t>
      </w:r>
      <w:r w:rsidRPr="00057997">
        <w:rPr>
          <w:rFonts w:ascii="Times New Roman" w:eastAsia="Times New Roman" w:hAnsi="Times New Roman" w:cs="Times New Roman"/>
          <w:color w:val="000000" w:themeColor="text1"/>
          <w:sz w:val="24"/>
          <w:szCs w:val="24"/>
        </w:rPr>
        <w:t xml:space="preserve"> будет меньше фактической нормы высева на выходе.</w:t>
      </w:r>
    </w:p>
    <w:p w:rsidR="00B77A8C" w:rsidRPr="00057997" w:rsidRDefault="00B77A8C" w:rsidP="00C95D3F">
      <w:pPr>
        <w:shd w:val="clear" w:color="auto" w:fill="FFFFFF"/>
        <w:spacing w:after="0" w:line="360" w:lineRule="auto"/>
        <w:ind w:firstLine="708"/>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Для широкозахватных пневматических посевных комплексов с большим количеством семя-тукопроводов, наиболее оптимальной схемой может стать групповой высев с одноступенчатой системой распределения. В данной схеме отсутствуют недостатки двухступенчатой системы высева. При этом</w:t>
      </w:r>
      <w:r w:rsidR="00D132A8" w:rsidRPr="00057997">
        <w:rPr>
          <w:rFonts w:ascii="Times New Roman" w:eastAsia="Times New Roman" w:hAnsi="Times New Roman" w:cs="Times New Roman"/>
          <w:color w:val="000000" w:themeColor="text1"/>
          <w:sz w:val="24"/>
          <w:szCs w:val="24"/>
        </w:rPr>
        <w:t xml:space="preserve"> количество магистральных пневматических </w:t>
      </w:r>
      <w:r w:rsidRPr="00057997">
        <w:rPr>
          <w:rFonts w:ascii="Times New Roman" w:eastAsia="Times New Roman" w:hAnsi="Times New Roman" w:cs="Times New Roman"/>
          <w:color w:val="000000" w:themeColor="text1"/>
          <w:sz w:val="24"/>
          <w:szCs w:val="24"/>
        </w:rPr>
        <w:t>проводов может быть подобрано под необходимое количество семяпроводов, где площадь диаметра каждого отдельного магистрального пневм</w:t>
      </w:r>
      <w:r w:rsidR="00D132A8" w:rsidRPr="00057997">
        <w:rPr>
          <w:rFonts w:ascii="Times New Roman" w:eastAsia="Times New Roman" w:hAnsi="Times New Roman" w:cs="Times New Roman"/>
          <w:color w:val="000000" w:themeColor="text1"/>
          <w:sz w:val="24"/>
          <w:szCs w:val="24"/>
        </w:rPr>
        <w:t xml:space="preserve">атического </w:t>
      </w:r>
      <w:r w:rsidRPr="00057997">
        <w:rPr>
          <w:rFonts w:ascii="Times New Roman" w:eastAsia="Times New Roman" w:hAnsi="Times New Roman" w:cs="Times New Roman"/>
          <w:color w:val="000000" w:themeColor="text1"/>
          <w:sz w:val="24"/>
          <w:szCs w:val="24"/>
        </w:rPr>
        <w:t>провода будет приближена к общей площади диаметр</w:t>
      </w:r>
      <w:r w:rsidR="002974D8" w:rsidRPr="00057997">
        <w:rPr>
          <w:rFonts w:ascii="Times New Roman" w:eastAsia="Times New Roman" w:hAnsi="Times New Roman" w:cs="Times New Roman"/>
          <w:color w:val="000000" w:themeColor="text1"/>
          <w:sz w:val="24"/>
          <w:szCs w:val="24"/>
        </w:rPr>
        <w:t>а</w:t>
      </w:r>
      <w:r w:rsidRPr="00057997">
        <w:rPr>
          <w:rFonts w:ascii="Times New Roman" w:eastAsia="Times New Roman" w:hAnsi="Times New Roman" w:cs="Times New Roman"/>
          <w:color w:val="000000" w:themeColor="text1"/>
          <w:sz w:val="24"/>
          <w:szCs w:val="24"/>
        </w:rPr>
        <w:t xml:space="preserve"> подключенных к нему семяпроводов.</w:t>
      </w:r>
    </w:p>
    <w:p w:rsidR="00B77A8C" w:rsidRPr="00057997" w:rsidRDefault="00B77A8C" w:rsidP="00C95D3F">
      <w:pPr>
        <w:spacing w:after="0" w:line="360" w:lineRule="auto"/>
        <w:ind w:firstLine="708"/>
        <w:jc w:val="both"/>
        <w:rPr>
          <w:rFonts w:ascii="Times New Roman" w:hAnsi="Times New Roman" w:cs="Times New Roman"/>
          <w:sz w:val="24"/>
          <w:szCs w:val="24"/>
          <w:shd w:val="clear" w:color="auto" w:fill="FFFFFF"/>
        </w:rPr>
      </w:pPr>
      <w:r w:rsidRPr="00057997">
        <w:rPr>
          <w:rFonts w:ascii="Times New Roman" w:hAnsi="Times New Roman" w:cs="Times New Roman"/>
          <w:sz w:val="24"/>
          <w:szCs w:val="24"/>
          <w:shd w:val="clear" w:color="auto" w:fill="FFFFFF"/>
        </w:rPr>
        <w:lastRenderedPageBreak/>
        <w:t>Исходя из вышеизложенного</w:t>
      </w:r>
      <w:r w:rsidR="000C28FD" w:rsidRPr="00057997">
        <w:rPr>
          <w:rFonts w:ascii="Times New Roman" w:hAnsi="Times New Roman" w:cs="Times New Roman"/>
          <w:sz w:val="24"/>
          <w:szCs w:val="24"/>
          <w:shd w:val="clear" w:color="auto" w:fill="FFFFFF"/>
        </w:rPr>
        <w:t>,</w:t>
      </w:r>
      <w:r w:rsidRPr="00057997">
        <w:rPr>
          <w:rFonts w:ascii="Times New Roman" w:hAnsi="Times New Roman" w:cs="Times New Roman"/>
          <w:sz w:val="24"/>
          <w:szCs w:val="24"/>
          <w:shd w:val="clear" w:color="auto" w:fill="FFFFFF"/>
        </w:rPr>
        <w:t xml:space="preserve"> для предлагаемой сеялки была выбрана схема высева с одноступенчатой системой распределения. В данном случае число высевающих аппаратов равно двум, так как при внесении на разные горизонты семена и удобрения не должны смешиваться, поэтому поток воздуха после вентилятора разделяется на два и далее транспортируются по отдельным магистралям. </w:t>
      </w:r>
    </w:p>
    <w:p w:rsidR="00357D5F" w:rsidRPr="00057997" w:rsidRDefault="00357D5F" w:rsidP="00C95D3F">
      <w:pPr>
        <w:spacing w:after="0" w:line="360" w:lineRule="auto"/>
        <w:ind w:firstLine="708"/>
        <w:jc w:val="both"/>
        <w:rPr>
          <w:rFonts w:ascii="Times New Roman" w:hAnsi="Times New Roman" w:cs="Times New Roman"/>
          <w:sz w:val="24"/>
          <w:szCs w:val="24"/>
          <w:shd w:val="clear" w:color="auto" w:fill="FFFFFF"/>
        </w:rPr>
      </w:pPr>
    </w:p>
    <w:p w:rsidR="00F96530" w:rsidRPr="00180724" w:rsidRDefault="00076406" w:rsidP="008179B8">
      <w:pPr>
        <w:shd w:val="clear" w:color="auto" w:fill="FFFFFF"/>
        <w:spacing w:after="0" w:line="360" w:lineRule="auto"/>
        <w:ind w:firstLine="709"/>
        <w:outlineLvl w:val="0"/>
        <w:rPr>
          <w:rFonts w:ascii="Times New Roman" w:eastAsia="Times New Roman" w:hAnsi="Times New Roman" w:cs="Times New Roman"/>
          <w:color w:val="000000" w:themeColor="text1"/>
          <w:kern w:val="36"/>
          <w:sz w:val="24"/>
          <w:szCs w:val="24"/>
        </w:rPr>
      </w:pPr>
      <w:r w:rsidRPr="00180724">
        <w:rPr>
          <w:rFonts w:ascii="Times New Roman" w:hAnsi="Times New Roman" w:cs="Times New Roman"/>
          <w:sz w:val="24"/>
          <w:szCs w:val="24"/>
          <w:lang w:val="kk-KZ" w:eastAsia="en-US"/>
        </w:rPr>
        <w:t xml:space="preserve">1.1.3 </w:t>
      </w:r>
      <w:r w:rsidR="00F96530" w:rsidRPr="00180724">
        <w:rPr>
          <w:rFonts w:ascii="Times New Roman" w:eastAsia="Times New Roman" w:hAnsi="Times New Roman" w:cs="Times New Roman"/>
          <w:color w:val="000000" w:themeColor="text1"/>
          <w:kern w:val="36"/>
          <w:sz w:val="24"/>
          <w:szCs w:val="24"/>
        </w:rPr>
        <w:t>Особенности высевающих систем пневматических сеялок</w:t>
      </w:r>
    </w:p>
    <w:p w:rsidR="00F96530" w:rsidRPr="00057997" w:rsidRDefault="00F96530" w:rsidP="00C95D3F">
      <w:pPr>
        <w:shd w:val="clear" w:color="auto" w:fill="FFFFFF"/>
        <w:spacing w:after="0" w:line="360" w:lineRule="auto"/>
        <w:ind w:firstLine="708"/>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Высевающая система является одним из наиболее важных составляющих пневматической сеялки. Она состоит из бункера с высевающими</w:t>
      </w:r>
      <w:r w:rsidR="00CE1DF2" w:rsidRPr="00057997">
        <w:rPr>
          <w:rFonts w:ascii="Times New Roman" w:eastAsia="Times New Roman" w:hAnsi="Times New Roman" w:cs="Times New Roman"/>
          <w:color w:val="000000" w:themeColor="text1"/>
          <w:sz w:val="24"/>
          <w:szCs w:val="24"/>
        </w:rPr>
        <w:t xml:space="preserve"> аппарата</w:t>
      </w:r>
      <w:r w:rsidRPr="00057997">
        <w:rPr>
          <w:rFonts w:ascii="Times New Roman" w:eastAsia="Times New Roman" w:hAnsi="Times New Roman" w:cs="Times New Roman"/>
          <w:color w:val="000000" w:themeColor="text1"/>
          <w:sz w:val="24"/>
          <w:szCs w:val="24"/>
        </w:rPr>
        <w:t>ми, пневмоматериалопроводной сети, вентилятора и распределительной головки. Высевающая система должна обеспечивать необходимую производительность для выбранной ширины захвата, устойчивый высев без травмирования семян и равномерное их распределение по семятукопроводам.</w:t>
      </w:r>
    </w:p>
    <w:p w:rsidR="00F96530" w:rsidRPr="00057997" w:rsidRDefault="00F96530" w:rsidP="00C95D3F">
      <w:pPr>
        <w:shd w:val="clear" w:color="auto" w:fill="FFFFFF"/>
        <w:spacing w:after="0" w:line="360" w:lineRule="auto"/>
        <w:ind w:firstLine="708"/>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Для оптимальной работы высевающей системы, важное значение имеет обеспечение необходимых условий для захвата потоком воздуха высеваемого материала (семян и удобрений). Поток воздуха под избыточным давлением поступает от вентилятора в пневматическую систему и стремится отбросить высеваемый материал обратно к дозирующим элементам высевающего аппарата. При отсутствии оптимальных условий высевающей системы может нарушаться синхронность подачи семян высевающим аппаратом и захвата их пневматической системой.</w:t>
      </w:r>
    </w:p>
    <w:p w:rsidR="00F96530" w:rsidRPr="00057997" w:rsidRDefault="00F96530" w:rsidP="00C95D3F">
      <w:pPr>
        <w:shd w:val="clear" w:color="auto" w:fill="FFFFFF"/>
        <w:spacing w:after="0" w:line="360" w:lineRule="auto"/>
        <w:ind w:firstLine="708"/>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В современных пневматических сеялках применяют различные способы ввода семян в воздушный поток.</w:t>
      </w:r>
    </w:p>
    <w:p w:rsidR="00F96530" w:rsidRPr="00057997" w:rsidRDefault="00F96530" w:rsidP="00C95D3F">
      <w:pPr>
        <w:shd w:val="clear" w:color="auto" w:fill="FFFFFF"/>
        <w:spacing w:after="0" w:line="360" w:lineRule="auto"/>
        <w:ind w:firstLine="708"/>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Одним из способов ввода семян в пнев</w:t>
      </w:r>
      <w:r w:rsidR="00D132A8" w:rsidRPr="00057997">
        <w:rPr>
          <w:rFonts w:ascii="Times New Roman" w:eastAsia="Times New Roman" w:hAnsi="Times New Roman" w:cs="Times New Roman"/>
          <w:color w:val="000000" w:themeColor="text1"/>
          <w:sz w:val="24"/>
          <w:szCs w:val="24"/>
        </w:rPr>
        <w:t xml:space="preserve">матическую </w:t>
      </w:r>
      <w:r w:rsidRPr="00057997">
        <w:rPr>
          <w:rFonts w:ascii="Times New Roman" w:eastAsia="Times New Roman" w:hAnsi="Times New Roman" w:cs="Times New Roman"/>
          <w:color w:val="000000" w:themeColor="text1"/>
          <w:sz w:val="24"/>
          <w:szCs w:val="24"/>
        </w:rPr>
        <w:t xml:space="preserve">систему является использование инжектора. Инжектор создаёт эффект разряжения внешней среды обеспечиваемого воздушным потоком, который приводит к беспрепятственному захвату семян. Такие системы называются открытыми, без наддува бункера (рисунок </w:t>
      </w:r>
      <w:r w:rsidR="00A41AE2" w:rsidRPr="00057997">
        <w:rPr>
          <w:rFonts w:ascii="Times New Roman" w:eastAsia="Times New Roman" w:hAnsi="Times New Roman" w:cs="Times New Roman"/>
          <w:color w:val="000000" w:themeColor="text1"/>
          <w:sz w:val="24"/>
          <w:szCs w:val="24"/>
        </w:rPr>
        <w:t>1</w:t>
      </w:r>
      <w:r w:rsidR="00D132A8" w:rsidRPr="00057997">
        <w:rPr>
          <w:rFonts w:ascii="Times New Roman" w:eastAsia="Times New Roman" w:hAnsi="Times New Roman" w:cs="Times New Roman"/>
          <w:color w:val="000000" w:themeColor="text1"/>
          <w:sz w:val="24"/>
          <w:szCs w:val="24"/>
        </w:rPr>
        <w:t>.</w:t>
      </w:r>
      <w:r w:rsidR="00E842A5" w:rsidRPr="00057997">
        <w:rPr>
          <w:rFonts w:ascii="Times New Roman" w:eastAsia="Times New Roman" w:hAnsi="Times New Roman" w:cs="Times New Roman"/>
          <w:color w:val="000000" w:themeColor="text1"/>
          <w:sz w:val="24"/>
          <w:szCs w:val="24"/>
        </w:rPr>
        <w:t>1</w:t>
      </w:r>
      <w:r w:rsidR="00A41AE2" w:rsidRPr="00057997">
        <w:rPr>
          <w:rFonts w:ascii="Times New Roman" w:eastAsia="Times New Roman" w:hAnsi="Times New Roman" w:cs="Times New Roman"/>
          <w:color w:val="000000" w:themeColor="text1"/>
          <w:sz w:val="24"/>
          <w:szCs w:val="24"/>
        </w:rPr>
        <w:t>3</w:t>
      </w:r>
      <w:r w:rsidRPr="00057997">
        <w:rPr>
          <w:rFonts w:ascii="Times New Roman" w:eastAsia="Times New Roman" w:hAnsi="Times New Roman" w:cs="Times New Roman"/>
          <w:color w:val="000000" w:themeColor="text1"/>
          <w:sz w:val="24"/>
          <w:szCs w:val="24"/>
        </w:rPr>
        <w:t>). Основной особенностью таких систем может считаться негерметичный бункер.</w:t>
      </w:r>
    </w:p>
    <w:p w:rsidR="00F96530" w:rsidRPr="00057997" w:rsidRDefault="00F96530" w:rsidP="00357D5F">
      <w:pPr>
        <w:shd w:val="clear" w:color="auto" w:fill="FFFFFF"/>
        <w:spacing w:after="0" w:line="360" w:lineRule="auto"/>
        <w:jc w:val="center"/>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noProof/>
          <w:color w:val="000000" w:themeColor="text1"/>
          <w:sz w:val="24"/>
          <w:szCs w:val="24"/>
        </w:rPr>
        <w:drawing>
          <wp:inline distT="0" distB="0" distL="0" distR="0">
            <wp:extent cx="3665492" cy="1200150"/>
            <wp:effectExtent l="0" t="0" r="0" b="0"/>
            <wp:docPr id="3" name="Рисунок 2" descr="Рисунок 1 – Открытая пневмосистема, без наддува бунке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 Открытая пневмосистема, без наддува бункера.png"/>
                    <pic:cNvPicPr/>
                  </pic:nvPicPr>
                  <pic:blipFill>
                    <a:blip r:embed="rId43"/>
                    <a:stretch>
                      <a:fillRect/>
                    </a:stretch>
                  </pic:blipFill>
                  <pic:spPr>
                    <a:xfrm>
                      <a:off x="0" y="0"/>
                      <a:ext cx="3691781" cy="1208757"/>
                    </a:xfrm>
                    <a:prstGeom prst="rect">
                      <a:avLst/>
                    </a:prstGeom>
                  </pic:spPr>
                </pic:pic>
              </a:graphicData>
            </a:graphic>
          </wp:inline>
        </w:drawing>
      </w:r>
    </w:p>
    <w:p w:rsidR="00D132A8" w:rsidRPr="00057997" w:rsidRDefault="00D132A8" w:rsidP="00A600A4">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a) с вертикальным инжектором; б) с горизонтальным инжектором;</w:t>
      </w:r>
      <w:r w:rsidRPr="00057997">
        <w:rPr>
          <w:rFonts w:ascii="Times New Roman" w:eastAsia="Times New Roman" w:hAnsi="Times New Roman" w:cs="Times New Roman"/>
          <w:color w:val="000000" w:themeColor="text1"/>
          <w:sz w:val="24"/>
          <w:szCs w:val="24"/>
        </w:rPr>
        <w:br/>
        <w:t>1 – бункер, 2 - высевающий аппарат, 3 – вентилятор, 4 - инжектор</w:t>
      </w:r>
    </w:p>
    <w:p w:rsidR="004F4BFA" w:rsidRPr="00057997" w:rsidRDefault="00F96530" w:rsidP="002974D8">
      <w:pPr>
        <w:shd w:val="clear" w:color="auto" w:fill="FFFFFF"/>
        <w:spacing w:after="0" w:line="360" w:lineRule="auto"/>
        <w:jc w:val="center"/>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 xml:space="preserve">Рисунок </w:t>
      </w:r>
      <w:r w:rsidR="00A41AE2" w:rsidRPr="00057997">
        <w:rPr>
          <w:rFonts w:ascii="Times New Roman" w:eastAsia="Times New Roman" w:hAnsi="Times New Roman" w:cs="Times New Roman"/>
          <w:color w:val="000000" w:themeColor="text1"/>
          <w:sz w:val="24"/>
          <w:szCs w:val="24"/>
        </w:rPr>
        <w:t>1</w:t>
      </w:r>
      <w:r w:rsidR="00D132A8" w:rsidRPr="00057997">
        <w:rPr>
          <w:rFonts w:ascii="Times New Roman" w:eastAsia="Times New Roman" w:hAnsi="Times New Roman" w:cs="Times New Roman"/>
          <w:color w:val="000000" w:themeColor="text1"/>
          <w:sz w:val="24"/>
          <w:szCs w:val="24"/>
        </w:rPr>
        <w:t>.</w:t>
      </w:r>
      <w:r w:rsidR="00A41AE2" w:rsidRPr="00057997">
        <w:rPr>
          <w:rFonts w:ascii="Times New Roman" w:eastAsia="Times New Roman" w:hAnsi="Times New Roman" w:cs="Times New Roman"/>
          <w:color w:val="000000" w:themeColor="text1"/>
          <w:sz w:val="24"/>
          <w:szCs w:val="24"/>
        </w:rPr>
        <w:t>13</w:t>
      </w:r>
      <w:r w:rsidRPr="00057997">
        <w:rPr>
          <w:rFonts w:ascii="Times New Roman" w:eastAsia="Times New Roman" w:hAnsi="Times New Roman" w:cs="Times New Roman"/>
          <w:color w:val="000000" w:themeColor="text1"/>
          <w:sz w:val="24"/>
          <w:szCs w:val="24"/>
        </w:rPr>
        <w:t xml:space="preserve"> – Открытая пневматическая </w:t>
      </w:r>
      <w:r w:rsidR="004F4BFA" w:rsidRPr="00057997">
        <w:rPr>
          <w:rFonts w:ascii="Times New Roman" w:eastAsia="Times New Roman" w:hAnsi="Times New Roman" w:cs="Times New Roman"/>
          <w:color w:val="000000" w:themeColor="text1"/>
          <w:sz w:val="24"/>
          <w:szCs w:val="24"/>
        </w:rPr>
        <w:t>система, без наддува бункера</w:t>
      </w:r>
    </w:p>
    <w:p w:rsidR="00F96530" w:rsidRPr="00057997" w:rsidRDefault="00F96530" w:rsidP="008179B8">
      <w:pPr>
        <w:shd w:val="clear" w:color="auto" w:fill="FFFFFF"/>
        <w:spacing w:after="0" w:line="360" w:lineRule="auto"/>
        <w:ind w:firstLine="709"/>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lastRenderedPageBreak/>
        <w:t>Еще один из способов ввода семян в пневматическую систему работает по принципу выравнивания давления между пневм</w:t>
      </w:r>
      <w:r w:rsidR="00BF76AA" w:rsidRPr="00057997">
        <w:rPr>
          <w:rFonts w:ascii="Times New Roman" w:eastAsia="Times New Roman" w:hAnsi="Times New Roman" w:cs="Times New Roman"/>
          <w:color w:val="000000" w:themeColor="text1"/>
          <w:sz w:val="24"/>
          <w:szCs w:val="24"/>
        </w:rPr>
        <w:t xml:space="preserve">атической </w:t>
      </w:r>
      <w:r w:rsidRPr="00057997">
        <w:rPr>
          <w:rFonts w:ascii="Times New Roman" w:eastAsia="Times New Roman" w:hAnsi="Times New Roman" w:cs="Times New Roman"/>
          <w:color w:val="000000" w:themeColor="text1"/>
          <w:sz w:val="24"/>
          <w:szCs w:val="24"/>
        </w:rPr>
        <w:t>транспортирующей сетью и бункером. Выравнивания давления происходит непосредственно за счет соединения бункера с</w:t>
      </w:r>
      <w:r w:rsidR="00BF76AA" w:rsidRPr="00057997">
        <w:rPr>
          <w:rFonts w:ascii="Times New Roman" w:eastAsia="Times New Roman" w:hAnsi="Times New Roman" w:cs="Times New Roman"/>
          <w:color w:val="000000" w:themeColor="text1"/>
          <w:sz w:val="24"/>
          <w:szCs w:val="24"/>
        </w:rPr>
        <w:t xml:space="preserve"> магистральным пневматическим </w:t>
      </w:r>
      <w:r w:rsidRPr="00057997">
        <w:rPr>
          <w:rFonts w:ascii="Times New Roman" w:eastAsia="Times New Roman" w:hAnsi="Times New Roman" w:cs="Times New Roman"/>
          <w:color w:val="000000" w:themeColor="text1"/>
          <w:sz w:val="24"/>
          <w:szCs w:val="24"/>
        </w:rPr>
        <w:t xml:space="preserve">проводом или через высевающий аппарат. Такая система называется закрытой, с наддувом бункера (рисунок </w:t>
      </w:r>
      <w:r w:rsidR="00A41AE2" w:rsidRPr="00057997">
        <w:rPr>
          <w:rFonts w:ascii="Times New Roman" w:eastAsia="Times New Roman" w:hAnsi="Times New Roman" w:cs="Times New Roman"/>
          <w:color w:val="000000" w:themeColor="text1"/>
          <w:sz w:val="24"/>
          <w:szCs w:val="24"/>
        </w:rPr>
        <w:t>1.14</w:t>
      </w:r>
      <w:r w:rsidRPr="00057997">
        <w:rPr>
          <w:rFonts w:ascii="Times New Roman" w:eastAsia="Times New Roman" w:hAnsi="Times New Roman" w:cs="Times New Roman"/>
          <w:color w:val="000000" w:themeColor="text1"/>
          <w:sz w:val="24"/>
          <w:szCs w:val="24"/>
        </w:rPr>
        <w:t>). Основной особенностью данной системы является герметизированный бункер. Если обеспечивается равенство давлений в бункере и в зоне захвата высеваемого материала воздухом, дозируемый материал должно полностью отбираться и да</w:t>
      </w:r>
      <w:r w:rsidR="00BF76AA" w:rsidRPr="00057997">
        <w:rPr>
          <w:rFonts w:ascii="Times New Roman" w:eastAsia="Times New Roman" w:hAnsi="Times New Roman" w:cs="Times New Roman"/>
          <w:color w:val="000000" w:themeColor="text1"/>
          <w:sz w:val="24"/>
          <w:szCs w:val="24"/>
        </w:rPr>
        <w:t xml:space="preserve">лее транспортироваться по пневматическому </w:t>
      </w:r>
      <w:r w:rsidRPr="00057997">
        <w:rPr>
          <w:rFonts w:ascii="Times New Roman" w:eastAsia="Times New Roman" w:hAnsi="Times New Roman" w:cs="Times New Roman"/>
          <w:color w:val="000000" w:themeColor="text1"/>
          <w:sz w:val="24"/>
          <w:szCs w:val="24"/>
        </w:rPr>
        <w:t>проводу. Вариант с наддувом через высевающий аппарат работает более стабильно, чем с наддувом в бункер, так как быстрее реагирует на изменения давления в пневматической системе[</w:t>
      </w:r>
      <w:r w:rsidR="003E22F9" w:rsidRPr="00057997">
        <w:rPr>
          <w:rFonts w:ascii="Times New Roman" w:eastAsia="Times New Roman" w:hAnsi="Times New Roman" w:cs="Times New Roman"/>
          <w:color w:val="000000" w:themeColor="text1"/>
          <w:sz w:val="24"/>
          <w:szCs w:val="24"/>
        </w:rPr>
        <w:t>8</w:t>
      </w:r>
      <w:r w:rsidRPr="00057997">
        <w:rPr>
          <w:rFonts w:ascii="Times New Roman" w:eastAsia="Times New Roman" w:hAnsi="Times New Roman" w:cs="Times New Roman"/>
          <w:color w:val="000000" w:themeColor="text1"/>
          <w:sz w:val="24"/>
          <w:szCs w:val="24"/>
        </w:rPr>
        <w:t>].</w:t>
      </w:r>
    </w:p>
    <w:p w:rsidR="00F96530" w:rsidRPr="00057997" w:rsidRDefault="00F96530" w:rsidP="00357D5F">
      <w:pPr>
        <w:shd w:val="clear" w:color="auto" w:fill="FFFFFF"/>
        <w:spacing w:after="0" w:line="360" w:lineRule="auto"/>
        <w:jc w:val="center"/>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noProof/>
          <w:color w:val="000000" w:themeColor="text1"/>
          <w:sz w:val="24"/>
          <w:szCs w:val="24"/>
        </w:rPr>
        <w:drawing>
          <wp:inline distT="0" distB="0" distL="0" distR="0">
            <wp:extent cx="4616450" cy="1444399"/>
            <wp:effectExtent l="0" t="0" r="0" b="0"/>
            <wp:docPr id="12" name="Рисунок 3" descr="Рисунок 2 – Закрытая пневмосистема, с наддувом бунке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 Закрытая пневмосистема, с наддувом бункера.png"/>
                    <pic:cNvPicPr/>
                  </pic:nvPicPr>
                  <pic:blipFill>
                    <a:blip r:embed="rId44"/>
                    <a:stretch>
                      <a:fillRect/>
                    </a:stretch>
                  </pic:blipFill>
                  <pic:spPr>
                    <a:xfrm>
                      <a:off x="0" y="0"/>
                      <a:ext cx="4650584" cy="1455079"/>
                    </a:xfrm>
                    <a:prstGeom prst="rect">
                      <a:avLst/>
                    </a:prstGeom>
                  </pic:spPr>
                </pic:pic>
              </a:graphicData>
            </a:graphic>
          </wp:inline>
        </w:drawing>
      </w:r>
    </w:p>
    <w:p w:rsidR="00BF76AA" w:rsidRPr="00057997" w:rsidRDefault="00BF76AA" w:rsidP="00A600A4">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в) с наддувом непосредственно в бункер; г) с наддувом бункера через высевающий аппарат; 1 – бункер, .2 - высевающий аппарат, 3 - вентилятор</w:t>
      </w:r>
    </w:p>
    <w:p w:rsidR="00F96530" w:rsidRPr="00057997" w:rsidRDefault="00F96530" w:rsidP="00377933">
      <w:pPr>
        <w:pStyle w:val="a3"/>
        <w:spacing w:beforeAutospacing="0" w:afterAutospacing="0" w:line="360" w:lineRule="auto"/>
        <w:ind w:firstLine="540"/>
        <w:jc w:val="center"/>
        <w:rPr>
          <w:lang w:val="ru-RU" w:eastAsia="en-US"/>
        </w:rPr>
      </w:pPr>
      <w:r w:rsidRPr="00057997">
        <w:rPr>
          <w:color w:val="000000" w:themeColor="text1"/>
          <w:lang w:val="ru-RU"/>
        </w:rPr>
        <w:t xml:space="preserve">Рисунок </w:t>
      </w:r>
      <w:r w:rsidR="00A41AE2" w:rsidRPr="00057997">
        <w:rPr>
          <w:color w:val="000000" w:themeColor="text1"/>
          <w:lang w:val="ru-RU"/>
        </w:rPr>
        <w:t>1</w:t>
      </w:r>
      <w:r w:rsidR="004E411A" w:rsidRPr="00057997">
        <w:rPr>
          <w:color w:val="000000" w:themeColor="text1"/>
          <w:lang w:val="ru-RU"/>
        </w:rPr>
        <w:t>.</w:t>
      </w:r>
      <w:r w:rsidR="00A41AE2" w:rsidRPr="00057997">
        <w:rPr>
          <w:color w:val="000000" w:themeColor="text1"/>
          <w:lang w:val="ru-RU"/>
        </w:rPr>
        <w:t>14</w:t>
      </w:r>
      <w:r w:rsidRPr="00057997">
        <w:rPr>
          <w:color w:val="000000" w:themeColor="text1"/>
          <w:lang w:val="ru-RU"/>
        </w:rPr>
        <w:t xml:space="preserve"> – Закрытая пневматическая </w:t>
      </w:r>
      <w:r w:rsidR="002974D8" w:rsidRPr="00057997">
        <w:rPr>
          <w:color w:val="000000" w:themeColor="text1"/>
          <w:lang w:val="ru-RU"/>
        </w:rPr>
        <w:t>система</w:t>
      </w:r>
      <w:r w:rsidR="00BF76AA" w:rsidRPr="00057997">
        <w:rPr>
          <w:color w:val="000000" w:themeColor="text1"/>
          <w:lang w:val="ru-RU"/>
        </w:rPr>
        <w:t xml:space="preserve"> с наддувом бункера</w:t>
      </w:r>
      <w:r w:rsidRPr="00057997">
        <w:rPr>
          <w:color w:val="000000" w:themeColor="text1"/>
          <w:lang w:val="ru-RU"/>
        </w:rPr>
        <w:br/>
      </w:r>
    </w:p>
    <w:p w:rsidR="006C04CD" w:rsidRPr="00057997" w:rsidRDefault="006C04CD" w:rsidP="00377933">
      <w:pPr>
        <w:pStyle w:val="af"/>
        <w:spacing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В распределительных двухступенчатых системах используются круглые и плоские делительные головки. Круглые головки устанавливаются на вынесенной за пределы бункера вертикальной колонне (кроме сеялки Chinook 1203, у которой делительная головка расположена в основании колонны). Плоские головки выполняются заодно с отводящим плоским трубопроводом и располагаются на выходе его из бункера (системы сеялок "Leon" и "Symonds"). К делительным головкам второй ступени семена подводятся сверху или снизу.</w:t>
      </w:r>
    </w:p>
    <w:p w:rsidR="006C04CD" w:rsidRPr="00057997" w:rsidRDefault="006C04CD" w:rsidP="00377933">
      <w:pPr>
        <w:pStyle w:val="BlockQuotation"/>
        <w:widowControl/>
        <w:tabs>
          <w:tab w:val="left" w:pos="1134"/>
        </w:tabs>
        <w:spacing w:line="360" w:lineRule="auto"/>
        <w:ind w:left="0" w:right="0" w:firstLine="709"/>
      </w:pPr>
      <w:r w:rsidRPr="00057997">
        <w:t>Российские сеялки СЗС-14, СЗПЦ-12 оснащаются двухступенчатыми распределительными системами с двумя малогабаритными вентиляторами, трубопроводами больших диаметров и делительными головками с регулировочными элементами [</w:t>
      </w:r>
      <w:r w:rsidR="003E22F9" w:rsidRPr="00057997">
        <w:t>9,10</w:t>
      </w:r>
      <w:r w:rsidRPr="00057997">
        <w:t xml:space="preserve">]. </w:t>
      </w:r>
    </w:p>
    <w:p w:rsidR="00EE1713" w:rsidRPr="00057997" w:rsidRDefault="006C04CD"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К несовершенству распределительных систем зарубежных сеялок относятся недостаточные пропускная способность и равномерность подачи семян в сошники. Испытанные в нашей стране сеялки ряда зарубежных фирм не обеспечивали требуемые </w:t>
      </w:r>
      <w:r w:rsidRPr="00057997">
        <w:rPr>
          <w:rFonts w:ascii="Times New Roman" w:hAnsi="Times New Roman" w:cs="Times New Roman"/>
          <w:sz w:val="24"/>
          <w:szCs w:val="24"/>
        </w:rPr>
        <w:lastRenderedPageBreak/>
        <w:t>нормы высева ячменя, овса и пшеницы. Неравномерность распределения семян по сошникам достигала в них 16 - 19%, что объясняется отсутствием регулировочных  элементов в делительных головках, применением трубопроводов малых диаметров, а также недостаточной производительностью вентиляторов для больших норм высева, принятых в нашей стране.</w:t>
      </w:r>
    </w:p>
    <w:p w:rsidR="00EE1713" w:rsidRPr="00057997" w:rsidRDefault="00EE1713"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Учитывая конструктивные особенности и все </w:t>
      </w:r>
      <w:r w:rsidR="004E411A" w:rsidRPr="00057997">
        <w:rPr>
          <w:rFonts w:ascii="Times New Roman" w:hAnsi="Times New Roman" w:cs="Times New Roman"/>
          <w:sz w:val="24"/>
          <w:szCs w:val="24"/>
        </w:rPr>
        <w:t>преимущества</w:t>
      </w:r>
      <w:r w:rsidRPr="00057997">
        <w:rPr>
          <w:rFonts w:ascii="Times New Roman" w:hAnsi="Times New Roman" w:cs="Times New Roman"/>
          <w:sz w:val="24"/>
          <w:szCs w:val="24"/>
        </w:rPr>
        <w:t xml:space="preserve"> и недостатки рассмотренных высевающих систем, нами было выбрана схема с горизонтальным инжектором и закрытая система с наддувом в бункер через высевающий аппарат.</w:t>
      </w:r>
    </w:p>
    <w:p w:rsidR="006C04CD" w:rsidRPr="00057997" w:rsidRDefault="006C04CD" w:rsidP="00377933">
      <w:pPr>
        <w:pStyle w:val="af"/>
        <w:spacing w:line="360" w:lineRule="auto"/>
        <w:ind w:firstLine="709"/>
        <w:jc w:val="both"/>
        <w:rPr>
          <w:rFonts w:ascii="Times New Roman" w:hAnsi="Times New Roman" w:cs="Times New Roman"/>
          <w:sz w:val="24"/>
          <w:szCs w:val="24"/>
        </w:rPr>
      </w:pPr>
    </w:p>
    <w:p w:rsidR="00B86C17" w:rsidRPr="00180724" w:rsidRDefault="00076406" w:rsidP="00377933">
      <w:pPr>
        <w:keepNext/>
        <w:keepLines/>
        <w:spacing w:after="0" w:line="360" w:lineRule="auto"/>
        <w:ind w:firstLine="709"/>
        <w:jc w:val="both"/>
        <w:rPr>
          <w:rFonts w:ascii="Times New Roman" w:hAnsi="Times New Roman" w:cs="Times New Roman"/>
          <w:sz w:val="24"/>
          <w:szCs w:val="24"/>
          <w:lang w:eastAsia="en-US"/>
        </w:rPr>
      </w:pPr>
      <w:r w:rsidRPr="00180724">
        <w:rPr>
          <w:rFonts w:ascii="Times New Roman" w:hAnsi="Times New Roman" w:cs="Times New Roman"/>
          <w:sz w:val="24"/>
          <w:szCs w:val="24"/>
          <w:lang w:val="kk-KZ" w:eastAsia="en-US"/>
        </w:rPr>
        <w:t xml:space="preserve">1.1.4 </w:t>
      </w:r>
      <w:r w:rsidR="00B86C17" w:rsidRPr="00180724">
        <w:rPr>
          <w:rFonts w:ascii="Times New Roman" w:hAnsi="Times New Roman" w:cs="Times New Roman"/>
          <w:sz w:val="24"/>
          <w:szCs w:val="24"/>
          <w:lang w:eastAsia="en-US"/>
        </w:rPr>
        <w:t>Расчет и подбор вентилятора</w:t>
      </w:r>
    </w:p>
    <w:p w:rsidR="00CE1DF2" w:rsidRPr="00057997" w:rsidRDefault="00CE1DF2" w:rsidP="00377933">
      <w:pPr>
        <w:pStyle w:val="a8"/>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В пневматических высевающих системах применяются вентиляторы центробежного типа высокого давления. Их модели различаются в основном размерами рабочих колес, формой и числом лопаток и частотой вращения. Наиболее распространены два типа вентиляторов: с большим (более 10) числом лопаток, имеющие сравнительно небольшие размеры рабочих колес и высокую (до 5000 мин</w:t>
      </w:r>
      <w:r w:rsidRPr="00057997">
        <w:rPr>
          <w:rFonts w:ascii="Times New Roman" w:hAnsi="Times New Roman" w:cs="Times New Roman"/>
          <w:sz w:val="24"/>
          <w:szCs w:val="24"/>
          <w:vertAlign w:val="superscript"/>
        </w:rPr>
        <w:t>-1</w:t>
      </w:r>
      <w:r w:rsidRPr="00057997">
        <w:rPr>
          <w:rFonts w:ascii="Times New Roman" w:hAnsi="Times New Roman" w:cs="Times New Roman"/>
          <w:sz w:val="24"/>
          <w:szCs w:val="24"/>
        </w:rPr>
        <w:t>) частоту их вращения; с числом лопаток не более 10, оснащенные рабочими колесами значительно больше- го диаметра, с частотой вращения до 3500 мин</w:t>
      </w:r>
      <w:r w:rsidRPr="00057997">
        <w:rPr>
          <w:rFonts w:ascii="Times New Roman" w:hAnsi="Times New Roman" w:cs="Times New Roman"/>
          <w:sz w:val="24"/>
          <w:szCs w:val="24"/>
          <w:vertAlign w:val="superscript"/>
        </w:rPr>
        <w:t>-1</w:t>
      </w:r>
      <w:r w:rsidRPr="00057997">
        <w:rPr>
          <w:rFonts w:ascii="Times New Roman" w:hAnsi="Times New Roman" w:cs="Times New Roman"/>
          <w:sz w:val="24"/>
          <w:szCs w:val="24"/>
        </w:rPr>
        <w:t xml:space="preserve">. Вентиляторы первого типа обеспечивают требуемый расход и полное давление воздуха при небольших габаритных размерах и массе. Однако из-за высокой частоты вращения точность их изготовления и надежность работы должны быть высокими. Рабочие колеса и спиральные кожухи выполняются штампосварными или клепаными, а </w:t>
      </w:r>
      <w:r w:rsidRPr="00057997">
        <w:rPr>
          <w:rFonts w:ascii="Times New Roman" w:hAnsi="Times New Roman" w:cs="Times New Roman"/>
          <w:spacing w:val="-3"/>
          <w:sz w:val="24"/>
          <w:szCs w:val="24"/>
        </w:rPr>
        <w:t>ко</w:t>
      </w:r>
      <w:r w:rsidRPr="00057997">
        <w:rPr>
          <w:rFonts w:ascii="Times New Roman" w:hAnsi="Times New Roman" w:cs="Times New Roman"/>
          <w:sz w:val="24"/>
          <w:szCs w:val="24"/>
        </w:rPr>
        <w:t xml:space="preserve">жухи с малыми габаритными размерами – литыми из </w:t>
      </w:r>
      <w:r w:rsidRPr="00057997">
        <w:rPr>
          <w:rFonts w:ascii="Times New Roman" w:hAnsi="Times New Roman" w:cs="Times New Roman"/>
          <w:spacing w:val="-3"/>
          <w:sz w:val="24"/>
          <w:szCs w:val="24"/>
        </w:rPr>
        <w:t xml:space="preserve">полимеров </w:t>
      </w:r>
      <w:r w:rsidRPr="00057997">
        <w:rPr>
          <w:rFonts w:ascii="Times New Roman" w:hAnsi="Times New Roman" w:cs="Times New Roman"/>
          <w:sz w:val="24"/>
          <w:szCs w:val="24"/>
        </w:rPr>
        <w:t>или алюминиевых сплавов</w:t>
      </w:r>
      <w:r w:rsidR="00A41AE2" w:rsidRPr="00057997">
        <w:rPr>
          <w:rFonts w:ascii="Times New Roman" w:hAnsi="Times New Roman" w:cs="Times New Roman"/>
          <w:sz w:val="24"/>
          <w:szCs w:val="24"/>
        </w:rPr>
        <w:t xml:space="preserve"> (рисунок 1.15) </w:t>
      </w:r>
      <w:r w:rsidRPr="00057997">
        <w:rPr>
          <w:rFonts w:ascii="Times New Roman" w:eastAsia="Times New Roman" w:hAnsi="Times New Roman" w:cs="Times New Roman"/>
          <w:color w:val="000000" w:themeColor="text1"/>
          <w:sz w:val="24"/>
          <w:szCs w:val="24"/>
        </w:rPr>
        <w:t>[1</w:t>
      </w:r>
      <w:r w:rsidR="005A7FA4" w:rsidRPr="00057997">
        <w:rPr>
          <w:rFonts w:ascii="Times New Roman" w:eastAsia="Times New Roman" w:hAnsi="Times New Roman" w:cs="Times New Roman"/>
          <w:color w:val="000000" w:themeColor="text1"/>
          <w:sz w:val="24"/>
          <w:szCs w:val="24"/>
        </w:rPr>
        <w:t>1,12</w:t>
      </w:r>
      <w:r w:rsidRPr="00057997">
        <w:rPr>
          <w:rFonts w:ascii="Times New Roman" w:eastAsia="Times New Roman" w:hAnsi="Times New Roman" w:cs="Times New Roman"/>
          <w:color w:val="000000" w:themeColor="text1"/>
          <w:sz w:val="24"/>
          <w:szCs w:val="24"/>
        </w:rPr>
        <w:t>]</w:t>
      </w:r>
      <w:r w:rsidRPr="00057997">
        <w:rPr>
          <w:rFonts w:ascii="Times New Roman" w:hAnsi="Times New Roman" w:cs="Times New Roman"/>
          <w:sz w:val="24"/>
          <w:szCs w:val="24"/>
        </w:rPr>
        <w:t>.</w:t>
      </w:r>
    </w:p>
    <w:p w:rsidR="00CE1DF2" w:rsidRPr="00057997" w:rsidRDefault="00CE1DF2" w:rsidP="00C95D3F">
      <w:pPr>
        <w:pStyle w:val="a8"/>
        <w:tabs>
          <w:tab w:val="left" w:pos="2083"/>
          <w:tab w:val="left" w:pos="4118"/>
        </w:tabs>
        <w:spacing w:after="0" w:line="360" w:lineRule="auto"/>
        <w:jc w:val="center"/>
        <w:rPr>
          <w:rFonts w:ascii="Times New Roman" w:hAnsi="Times New Roman" w:cs="Times New Roman"/>
          <w:sz w:val="24"/>
          <w:szCs w:val="24"/>
        </w:rPr>
      </w:pPr>
      <w:r w:rsidRPr="00057997">
        <w:rPr>
          <w:rFonts w:ascii="Times New Roman" w:hAnsi="Times New Roman" w:cs="Times New Roman"/>
          <w:noProof/>
          <w:sz w:val="24"/>
          <w:szCs w:val="24"/>
        </w:rPr>
        <w:drawing>
          <wp:inline distT="0" distB="0" distL="0" distR="0">
            <wp:extent cx="4208203" cy="1362075"/>
            <wp:effectExtent l="0" t="0" r="0" b="0"/>
            <wp:docPr id="16" name="Рисунок 0" descr="Схемы и основные параметры (в скобках) – число лопаток вентиляторов в сеялка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ы и основные параметры (в скобках) – число лопаток вентиляторов в сеялках.png"/>
                    <pic:cNvPicPr/>
                  </pic:nvPicPr>
                  <pic:blipFill>
                    <a:blip r:embed="rId45"/>
                    <a:stretch>
                      <a:fillRect/>
                    </a:stretch>
                  </pic:blipFill>
                  <pic:spPr>
                    <a:xfrm>
                      <a:off x="0" y="0"/>
                      <a:ext cx="4218245" cy="1365325"/>
                    </a:xfrm>
                    <a:prstGeom prst="rect">
                      <a:avLst/>
                    </a:prstGeom>
                  </pic:spPr>
                </pic:pic>
              </a:graphicData>
            </a:graphic>
          </wp:inline>
        </w:drawing>
      </w:r>
    </w:p>
    <w:p w:rsidR="00A600A4" w:rsidRPr="00057997" w:rsidRDefault="00A600A4" w:rsidP="00C95D3F">
      <w:pPr>
        <w:spacing w:after="0" w:line="360" w:lineRule="auto"/>
        <w:jc w:val="center"/>
        <w:rPr>
          <w:rFonts w:ascii="Times New Roman" w:hAnsi="Times New Roman" w:cs="Times New Roman"/>
          <w:sz w:val="24"/>
          <w:szCs w:val="24"/>
          <w:lang w:val="en-US"/>
        </w:rPr>
      </w:pPr>
      <w:r w:rsidRPr="00057997">
        <w:rPr>
          <w:rFonts w:ascii="Times New Roman" w:hAnsi="Times New Roman" w:cs="Times New Roman"/>
          <w:sz w:val="24"/>
          <w:szCs w:val="24"/>
        </w:rPr>
        <w:t>а</w:t>
      </w:r>
      <w:r w:rsidRPr="00057997">
        <w:rPr>
          <w:rFonts w:ascii="Times New Roman" w:hAnsi="Times New Roman" w:cs="Times New Roman"/>
          <w:sz w:val="24"/>
          <w:szCs w:val="24"/>
          <w:lang w:val="en-US"/>
        </w:rPr>
        <w:t xml:space="preserve"> – Accord, Vicon, CM 150; </w:t>
      </w:r>
      <w:r w:rsidRPr="00057997">
        <w:rPr>
          <w:rFonts w:ascii="Times New Roman" w:hAnsi="Times New Roman" w:cs="Times New Roman"/>
          <w:sz w:val="24"/>
          <w:szCs w:val="24"/>
        </w:rPr>
        <w:t>б</w:t>
      </w:r>
      <w:r w:rsidRPr="00057997">
        <w:rPr>
          <w:rFonts w:ascii="Times New Roman" w:hAnsi="Times New Roman" w:cs="Times New Roman"/>
          <w:sz w:val="24"/>
          <w:szCs w:val="24"/>
          <w:lang w:val="en-US"/>
        </w:rPr>
        <w:t xml:space="preserve"> – Tive4006; </w:t>
      </w:r>
      <w:r w:rsidRPr="00057997">
        <w:rPr>
          <w:rFonts w:ascii="Times New Roman" w:hAnsi="Times New Roman" w:cs="Times New Roman"/>
          <w:sz w:val="24"/>
          <w:szCs w:val="24"/>
        </w:rPr>
        <w:t>в</w:t>
      </w:r>
      <w:r w:rsidRPr="00057997">
        <w:rPr>
          <w:rFonts w:ascii="Times New Roman" w:hAnsi="Times New Roman" w:cs="Times New Roman"/>
          <w:sz w:val="24"/>
          <w:szCs w:val="24"/>
          <w:lang w:val="en-US"/>
        </w:rPr>
        <w:t xml:space="preserve"> – Flexi-</w:t>
      </w:r>
      <w:r w:rsidRPr="00057997">
        <w:rPr>
          <w:rFonts w:ascii="Times New Roman" w:hAnsi="Times New Roman" w:cs="Times New Roman"/>
          <w:sz w:val="24"/>
          <w:szCs w:val="24"/>
        </w:rPr>
        <w:t>С</w:t>
      </w:r>
      <w:r w:rsidRPr="00057997">
        <w:rPr>
          <w:rFonts w:ascii="Times New Roman" w:hAnsi="Times New Roman" w:cs="Times New Roman"/>
          <w:sz w:val="24"/>
          <w:szCs w:val="24"/>
          <w:lang w:val="en-US"/>
        </w:rPr>
        <w:t xml:space="preserve">oil 1000, LeonS-45 </w:t>
      </w:r>
    </w:p>
    <w:p w:rsidR="00CE1DF2" w:rsidRPr="00057997" w:rsidRDefault="00CE1DF2" w:rsidP="00C95D3F">
      <w:pPr>
        <w:spacing w:after="0" w:line="360" w:lineRule="auto"/>
        <w:jc w:val="center"/>
        <w:rPr>
          <w:rFonts w:ascii="Times New Roman" w:hAnsi="Times New Roman" w:cs="Times New Roman"/>
          <w:sz w:val="24"/>
          <w:szCs w:val="24"/>
        </w:rPr>
      </w:pPr>
      <w:r w:rsidRPr="00057997">
        <w:rPr>
          <w:rFonts w:ascii="Times New Roman" w:hAnsi="Times New Roman" w:cs="Times New Roman"/>
          <w:spacing w:val="-3"/>
          <w:sz w:val="24"/>
          <w:szCs w:val="24"/>
        </w:rPr>
        <w:t xml:space="preserve">Рисунок </w:t>
      </w:r>
      <w:r w:rsidR="00A41AE2" w:rsidRPr="00057997">
        <w:rPr>
          <w:rFonts w:ascii="Times New Roman" w:hAnsi="Times New Roman" w:cs="Times New Roman"/>
          <w:spacing w:val="-3"/>
          <w:sz w:val="24"/>
          <w:szCs w:val="24"/>
        </w:rPr>
        <w:t xml:space="preserve">1.15 </w:t>
      </w:r>
      <w:r w:rsidRPr="00057997">
        <w:rPr>
          <w:rFonts w:ascii="Times New Roman" w:hAnsi="Times New Roman" w:cs="Times New Roman"/>
          <w:spacing w:val="-3"/>
          <w:sz w:val="24"/>
          <w:szCs w:val="24"/>
        </w:rPr>
        <w:t xml:space="preserve">– </w:t>
      </w:r>
      <w:r w:rsidRPr="00057997">
        <w:rPr>
          <w:rFonts w:ascii="Times New Roman" w:hAnsi="Times New Roman" w:cs="Times New Roman"/>
          <w:sz w:val="24"/>
          <w:szCs w:val="24"/>
        </w:rPr>
        <w:t xml:space="preserve"> Схемы </w:t>
      </w:r>
      <w:r w:rsidRPr="00057997">
        <w:rPr>
          <w:rFonts w:ascii="Times New Roman" w:hAnsi="Times New Roman" w:cs="Times New Roman"/>
          <w:spacing w:val="-3"/>
          <w:sz w:val="24"/>
          <w:szCs w:val="24"/>
        </w:rPr>
        <w:t xml:space="preserve">вентиляторов </w:t>
      </w:r>
      <w:r w:rsidR="00A600A4" w:rsidRPr="00057997">
        <w:rPr>
          <w:rFonts w:ascii="Times New Roman" w:hAnsi="Times New Roman" w:cs="Times New Roman"/>
          <w:sz w:val="24"/>
          <w:szCs w:val="24"/>
        </w:rPr>
        <w:t>в сеялках</w:t>
      </w:r>
    </w:p>
    <w:p w:rsidR="00357D5F" w:rsidRPr="00057997" w:rsidRDefault="00357D5F" w:rsidP="00377933">
      <w:pPr>
        <w:shd w:val="clear" w:color="auto" w:fill="FFFFFF"/>
        <w:spacing w:after="0" w:line="360" w:lineRule="auto"/>
        <w:ind w:firstLine="709"/>
        <w:jc w:val="both"/>
        <w:rPr>
          <w:rFonts w:ascii="Times New Roman" w:hAnsi="Times New Roman" w:cs="Times New Roman"/>
          <w:sz w:val="24"/>
          <w:szCs w:val="24"/>
        </w:rPr>
      </w:pPr>
    </w:p>
    <w:p w:rsidR="00F64A7F" w:rsidRPr="00057997" w:rsidRDefault="00F64A7F" w:rsidP="00377933">
      <w:pPr>
        <w:shd w:val="clear" w:color="auto" w:fill="FFFFFF"/>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Исходными данными для подбора вентилятора служат скорость </w:t>
      </w:r>
      <w:r w:rsidRPr="00057997">
        <w:rPr>
          <w:rFonts w:ascii="Times New Roman" w:hAnsi="Times New Roman" w:cs="Times New Roman"/>
          <w:i/>
          <w:sz w:val="24"/>
          <w:szCs w:val="24"/>
          <w:lang w:val="en-US"/>
        </w:rPr>
        <w:t>v</w:t>
      </w:r>
      <w:r w:rsidRPr="00057997">
        <w:rPr>
          <w:rFonts w:ascii="Times New Roman" w:hAnsi="Times New Roman" w:cs="Times New Roman"/>
          <w:i/>
          <w:position w:val="-12"/>
          <w:sz w:val="24"/>
          <w:szCs w:val="24"/>
          <w:lang w:val="en-US"/>
        </w:rPr>
        <w:object w:dxaOrig="139" w:dyaOrig="360">
          <v:shape id="_x0000_i1035" type="#_x0000_t75" style="width:6.75pt;height:18.75pt" o:ole="">
            <v:imagedata r:id="rId46" o:title=""/>
          </v:shape>
          <o:OLEObject Type="Embed" ProgID="Equation.3" ShapeID="_x0000_i1035" DrawAspect="Content" ObjectID="_1668495961" r:id="rId47"/>
        </w:object>
      </w:r>
      <w:r w:rsidRPr="00057997">
        <w:rPr>
          <w:rFonts w:ascii="Times New Roman" w:hAnsi="Times New Roman" w:cs="Times New Roman"/>
          <w:sz w:val="24"/>
          <w:szCs w:val="24"/>
        </w:rPr>
        <w:t xml:space="preserve"> на выходе из горловины, необходимая масса </w:t>
      </w:r>
      <w:r w:rsidRPr="00057997">
        <w:rPr>
          <w:rFonts w:ascii="Times New Roman" w:hAnsi="Times New Roman" w:cs="Times New Roman"/>
          <w:i/>
          <w:sz w:val="24"/>
          <w:szCs w:val="24"/>
          <w:lang w:val="en-US"/>
        </w:rPr>
        <w:t>Q</w:t>
      </w:r>
      <w:r w:rsidRPr="00057997">
        <w:rPr>
          <w:rFonts w:ascii="Times New Roman" w:hAnsi="Times New Roman" w:cs="Times New Roman"/>
          <w:i/>
          <w:position w:val="-12"/>
          <w:sz w:val="24"/>
          <w:szCs w:val="24"/>
          <w:lang w:val="en-US"/>
        </w:rPr>
        <w:object w:dxaOrig="139" w:dyaOrig="360">
          <v:shape id="_x0000_i1036" type="#_x0000_t75" style="width:6.75pt;height:18.75pt" o:ole="">
            <v:imagedata r:id="rId48" o:title=""/>
          </v:shape>
          <o:OLEObject Type="Embed" ProgID="Equation.3" ShapeID="_x0000_i1036" DrawAspect="Content" ObjectID="_1668495962" r:id="rId49"/>
        </w:object>
      </w:r>
      <w:r w:rsidRPr="00057997">
        <w:rPr>
          <w:rFonts w:ascii="Times New Roman" w:hAnsi="Times New Roman" w:cs="Times New Roman"/>
          <w:sz w:val="24"/>
          <w:szCs w:val="24"/>
        </w:rPr>
        <w:t xml:space="preserve">воздуха, подаваемого в канал, и полное давление </w:t>
      </w:r>
      <w:r w:rsidRPr="00057997">
        <w:rPr>
          <w:rFonts w:ascii="Times New Roman" w:hAnsi="Times New Roman" w:cs="Times New Roman"/>
          <w:i/>
          <w:sz w:val="24"/>
          <w:szCs w:val="24"/>
          <w:lang w:val="en-US"/>
        </w:rPr>
        <w:t>H</w:t>
      </w:r>
      <w:r w:rsidRPr="00057997">
        <w:rPr>
          <w:rFonts w:ascii="Times New Roman" w:hAnsi="Times New Roman" w:cs="Times New Roman"/>
          <w:sz w:val="24"/>
          <w:szCs w:val="24"/>
        </w:rPr>
        <w:t>, которое должен создать вентилятор.</w:t>
      </w:r>
    </w:p>
    <w:p w:rsidR="00F64A7F" w:rsidRPr="00057997" w:rsidRDefault="00F64A7F" w:rsidP="00377933">
      <w:pPr>
        <w:shd w:val="clear" w:color="auto" w:fill="FFFFFF"/>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lastRenderedPageBreak/>
        <w:t xml:space="preserve">Скорость на выходе из горловины вентилятора выдерживают такой, чтобы она превышала критическую скорость </w:t>
      </w:r>
      <w:r w:rsidRPr="00057997">
        <w:rPr>
          <w:rFonts w:ascii="Times New Roman" w:hAnsi="Times New Roman" w:cs="Times New Roman"/>
          <w:i/>
          <w:sz w:val="24"/>
          <w:szCs w:val="24"/>
          <w:lang w:val="en-US"/>
        </w:rPr>
        <w:t>v</w:t>
      </w:r>
      <w:r w:rsidRPr="00057997">
        <w:rPr>
          <w:rFonts w:ascii="Times New Roman" w:hAnsi="Times New Roman" w:cs="Times New Roman"/>
          <w:i/>
          <w:position w:val="-14"/>
          <w:sz w:val="24"/>
          <w:szCs w:val="24"/>
          <w:lang w:val="en-US"/>
        </w:rPr>
        <w:object w:dxaOrig="220" w:dyaOrig="380">
          <v:shape id="_x0000_i1037" type="#_x0000_t75" style="width:12pt;height:18.75pt" o:ole="">
            <v:imagedata r:id="rId16" o:title=""/>
          </v:shape>
          <o:OLEObject Type="Embed" ProgID="Equation.3" ShapeID="_x0000_i1037" DrawAspect="Content" ObjectID="_1668495963" r:id="rId50"/>
        </w:object>
      </w:r>
      <w:r w:rsidRPr="00057997">
        <w:rPr>
          <w:rFonts w:ascii="Times New Roman" w:hAnsi="Times New Roman" w:cs="Times New Roman"/>
          <w:sz w:val="24"/>
          <w:szCs w:val="24"/>
        </w:rPr>
        <w:t>той массы, которые необходимо транспортировать:</w:t>
      </w:r>
    </w:p>
    <w:p w:rsidR="00F64A7F" w:rsidRPr="00057997" w:rsidRDefault="00F64A7F" w:rsidP="00A600A4">
      <w:pPr>
        <w:shd w:val="clear" w:color="auto" w:fill="FFFFFF"/>
        <w:spacing w:after="0" w:line="360" w:lineRule="auto"/>
        <w:ind w:firstLine="709"/>
        <w:jc w:val="right"/>
        <w:rPr>
          <w:rFonts w:ascii="Times New Roman" w:hAnsi="Times New Roman" w:cs="Times New Roman"/>
          <w:sz w:val="24"/>
          <w:szCs w:val="24"/>
        </w:rPr>
      </w:pPr>
      <w:r w:rsidRPr="00057997">
        <w:rPr>
          <w:rFonts w:ascii="Times New Roman" w:hAnsi="Times New Roman" w:cs="Times New Roman"/>
          <w:i/>
          <w:sz w:val="24"/>
          <w:szCs w:val="24"/>
          <w:lang w:val="en-US"/>
        </w:rPr>
        <w:t>v</w:t>
      </w:r>
      <w:r w:rsidRPr="00057997">
        <w:rPr>
          <w:rFonts w:ascii="Times New Roman" w:hAnsi="Times New Roman" w:cs="Times New Roman"/>
          <w:i/>
          <w:position w:val="-12"/>
          <w:sz w:val="24"/>
          <w:szCs w:val="24"/>
          <w:lang w:val="en-US"/>
        </w:rPr>
        <w:object w:dxaOrig="139" w:dyaOrig="360">
          <v:shape id="_x0000_i1038" type="#_x0000_t75" style="width:6.75pt;height:18.75pt" o:ole="">
            <v:imagedata r:id="rId46" o:title=""/>
          </v:shape>
          <o:OLEObject Type="Embed" ProgID="Equation.3" ShapeID="_x0000_i1038" DrawAspect="Content" ObjectID="_1668495964" r:id="rId51"/>
        </w:object>
      </w:r>
      <w:r w:rsidRPr="00057997">
        <w:rPr>
          <w:rFonts w:ascii="Times New Roman" w:hAnsi="Times New Roman" w:cs="Times New Roman"/>
          <w:sz w:val="24"/>
          <w:szCs w:val="24"/>
        </w:rPr>
        <w:t>=</w:t>
      </w:r>
      <w:r w:rsidRPr="00057997">
        <w:rPr>
          <w:rFonts w:ascii="Times New Roman" w:hAnsi="Times New Roman" w:cs="Times New Roman"/>
          <w:position w:val="-12"/>
          <w:sz w:val="24"/>
          <w:szCs w:val="24"/>
        </w:rPr>
        <w:object w:dxaOrig="300" w:dyaOrig="360">
          <v:shape id="_x0000_i1039" type="#_x0000_t75" style="width:12pt;height:18.75pt" o:ole="">
            <v:imagedata r:id="rId52" o:title=""/>
          </v:shape>
          <o:OLEObject Type="Embed" ProgID="Equation.3" ShapeID="_x0000_i1039" DrawAspect="Content" ObjectID="_1668495965" r:id="rId53"/>
        </w:object>
      </w:r>
      <w:r w:rsidRPr="00057997">
        <w:rPr>
          <w:rFonts w:ascii="Times New Roman" w:hAnsi="Times New Roman" w:cs="Times New Roman"/>
          <w:i/>
          <w:sz w:val="24"/>
          <w:szCs w:val="24"/>
          <w:lang w:val="en-US"/>
        </w:rPr>
        <w:t>v</w:t>
      </w:r>
      <w:r w:rsidRPr="00057997">
        <w:rPr>
          <w:rFonts w:ascii="Times New Roman" w:hAnsi="Times New Roman" w:cs="Times New Roman"/>
          <w:i/>
          <w:position w:val="-14"/>
          <w:sz w:val="24"/>
          <w:szCs w:val="24"/>
          <w:lang w:val="en-US"/>
        </w:rPr>
        <w:object w:dxaOrig="220" w:dyaOrig="380">
          <v:shape id="_x0000_i1040" type="#_x0000_t75" style="width:12pt;height:18.75pt" o:ole="">
            <v:imagedata r:id="rId16" o:title=""/>
          </v:shape>
          <o:OLEObject Type="Embed" ProgID="Equation.3" ShapeID="_x0000_i1040" DrawAspect="Content" ObjectID="_1668495966" r:id="rId54"/>
        </w:object>
      </w:r>
      <w:r w:rsidRPr="00057997">
        <w:rPr>
          <w:rFonts w:ascii="Times New Roman" w:hAnsi="Times New Roman" w:cs="Times New Roman"/>
          <w:sz w:val="24"/>
          <w:szCs w:val="24"/>
        </w:rPr>
        <w:t>,               (</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1</w:t>
      </w:r>
      <w:r w:rsidRPr="00057997">
        <w:rPr>
          <w:rFonts w:ascii="Times New Roman" w:hAnsi="Times New Roman" w:cs="Times New Roman"/>
          <w:sz w:val="24"/>
          <w:szCs w:val="24"/>
        </w:rPr>
        <w:t>)</w:t>
      </w:r>
    </w:p>
    <w:p w:rsidR="00F64A7F" w:rsidRPr="00057997" w:rsidRDefault="00F64A7F" w:rsidP="00377933">
      <w:pPr>
        <w:shd w:val="clear" w:color="auto" w:fill="FFFFFF"/>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 xml:space="preserve">где </w:t>
      </w:r>
      <w:r w:rsidRPr="00057997">
        <w:rPr>
          <w:rFonts w:ascii="Times New Roman" w:hAnsi="Times New Roman" w:cs="Times New Roman"/>
          <w:position w:val="-12"/>
          <w:sz w:val="24"/>
          <w:szCs w:val="24"/>
        </w:rPr>
        <w:object w:dxaOrig="300" w:dyaOrig="360">
          <v:shape id="_x0000_i1041" type="#_x0000_t75" style="width:12.75pt;height:18.75pt" o:ole="">
            <v:imagedata r:id="rId14" o:title=""/>
          </v:shape>
          <o:OLEObject Type="Embed" ProgID="Equation.3" ShapeID="_x0000_i1041" DrawAspect="Content" ObjectID="_1668495967" r:id="rId55"/>
        </w:object>
      </w:r>
      <w:r w:rsidRPr="00057997">
        <w:rPr>
          <w:rFonts w:ascii="Times New Roman" w:hAnsi="Times New Roman" w:cs="Times New Roman"/>
          <w:sz w:val="24"/>
          <w:szCs w:val="24"/>
        </w:rPr>
        <w:t xml:space="preserve">-коэффициент превышения скорости, для семян зерновых культур </w:t>
      </w:r>
      <w:r w:rsidRPr="00057997">
        <w:rPr>
          <w:rFonts w:ascii="Times New Roman" w:hAnsi="Times New Roman" w:cs="Times New Roman"/>
          <w:position w:val="-12"/>
          <w:sz w:val="24"/>
          <w:szCs w:val="24"/>
        </w:rPr>
        <w:object w:dxaOrig="300" w:dyaOrig="360">
          <v:shape id="_x0000_i1042" type="#_x0000_t75" style="width:12.75pt;height:18.75pt" o:ole="">
            <v:imagedata r:id="rId14" o:title=""/>
          </v:shape>
          <o:OLEObject Type="Embed" ProgID="Equation.3" ShapeID="_x0000_i1042" DrawAspect="Content" ObjectID="_1668495968" r:id="rId56"/>
        </w:object>
      </w:r>
      <w:r w:rsidRPr="00057997">
        <w:rPr>
          <w:rFonts w:ascii="Times New Roman" w:hAnsi="Times New Roman" w:cs="Times New Roman"/>
          <w:sz w:val="24"/>
          <w:szCs w:val="24"/>
        </w:rPr>
        <w:t>=2,5-5[1</w:t>
      </w:r>
      <w:r w:rsidR="005A7FA4" w:rsidRPr="00057997">
        <w:rPr>
          <w:rFonts w:ascii="Times New Roman" w:hAnsi="Times New Roman" w:cs="Times New Roman"/>
          <w:sz w:val="24"/>
          <w:szCs w:val="24"/>
        </w:rPr>
        <w:t>3</w:t>
      </w:r>
      <w:r w:rsidRPr="00057997">
        <w:rPr>
          <w:rFonts w:ascii="Times New Roman" w:hAnsi="Times New Roman" w:cs="Times New Roman"/>
          <w:sz w:val="24"/>
          <w:szCs w:val="24"/>
        </w:rPr>
        <w:t>].</w:t>
      </w:r>
    </w:p>
    <w:p w:rsidR="00F64A7F" w:rsidRPr="00057997" w:rsidRDefault="00F64A7F" w:rsidP="00377933">
      <w:pPr>
        <w:shd w:val="clear" w:color="auto" w:fill="FFFFFF"/>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Критическую скорость </w:t>
      </w:r>
      <w:r w:rsidRPr="00057997">
        <w:rPr>
          <w:rFonts w:ascii="Times New Roman" w:hAnsi="Times New Roman" w:cs="Times New Roman"/>
          <w:i/>
          <w:sz w:val="24"/>
          <w:szCs w:val="24"/>
          <w:lang w:val="en-US"/>
        </w:rPr>
        <w:t>v</w:t>
      </w:r>
      <w:r w:rsidRPr="00057997">
        <w:rPr>
          <w:rFonts w:ascii="Times New Roman" w:hAnsi="Times New Roman" w:cs="Times New Roman"/>
          <w:i/>
          <w:position w:val="-14"/>
          <w:sz w:val="24"/>
          <w:szCs w:val="24"/>
          <w:lang w:val="en-US"/>
        </w:rPr>
        <w:object w:dxaOrig="220" w:dyaOrig="380">
          <v:shape id="_x0000_i1043" type="#_x0000_t75" style="width:12pt;height:18.75pt" o:ole="">
            <v:imagedata r:id="rId16" o:title=""/>
          </v:shape>
          <o:OLEObject Type="Embed" ProgID="Equation.3" ShapeID="_x0000_i1043" DrawAspect="Content" ObjectID="_1668495969" r:id="rId57"/>
        </w:object>
      </w:r>
      <w:r w:rsidRPr="00057997">
        <w:rPr>
          <w:rFonts w:ascii="Times New Roman" w:hAnsi="Times New Roman" w:cs="Times New Roman"/>
          <w:sz w:val="24"/>
          <w:szCs w:val="24"/>
        </w:rPr>
        <w:t xml:space="preserve"> принимаем для пшеницы, которая находится в пределах 8,9-11,5м/с. </w:t>
      </w:r>
    </w:p>
    <w:p w:rsidR="00F64A7F" w:rsidRPr="00057997" w:rsidRDefault="00F64A7F" w:rsidP="00377933">
      <w:pPr>
        <w:shd w:val="clear" w:color="auto" w:fill="FFFFFF"/>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Массу </w:t>
      </w:r>
      <w:r w:rsidRPr="00057997">
        <w:rPr>
          <w:rFonts w:ascii="Times New Roman" w:hAnsi="Times New Roman" w:cs="Times New Roman"/>
          <w:i/>
          <w:sz w:val="24"/>
          <w:szCs w:val="24"/>
          <w:lang w:val="en-US"/>
        </w:rPr>
        <w:t>Q</w:t>
      </w:r>
      <w:r w:rsidRPr="00057997">
        <w:rPr>
          <w:rFonts w:ascii="Times New Roman" w:hAnsi="Times New Roman" w:cs="Times New Roman"/>
          <w:i/>
          <w:position w:val="-12"/>
          <w:sz w:val="24"/>
          <w:szCs w:val="24"/>
          <w:lang w:val="en-US"/>
        </w:rPr>
        <w:object w:dxaOrig="139" w:dyaOrig="360">
          <v:shape id="_x0000_i1044" type="#_x0000_t75" style="width:6.75pt;height:18.75pt" o:ole="">
            <v:imagedata r:id="rId48" o:title=""/>
          </v:shape>
          <o:OLEObject Type="Embed" ProgID="Equation.3" ShapeID="_x0000_i1044" DrawAspect="Content" ObjectID="_1668495970" r:id="rId58"/>
        </w:object>
      </w:r>
      <w:r w:rsidRPr="00057997">
        <w:rPr>
          <w:rFonts w:ascii="Times New Roman" w:hAnsi="Times New Roman" w:cs="Times New Roman"/>
          <w:sz w:val="24"/>
          <w:szCs w:val="24"/>
        </w:rPr>
        <w:t>подаваемого воздуха, или производительность вентилятора, принимают, исходя из допускаемой транспортируемой массы, по выражению</w:t>
      </w:r>
    </w:p>
    <w:p w:rsidR="00F64A7F" w:rsidRPr="00057997" w:rsidRDefault="00F64A7F" w:rsidP="00A600A4">
      <w:pPr>
        <w:shd w:val="clear" w:color="auto" w:fill="FFFFFF"/>
        <w:spacing w:after="0" w:line="360" w:lineRule="auto"/>
        <w:ind w:firstLine="709"/>
        <w:jc w:val="right"/>
        <w:rPr>
          <w:rFonts w:ascii="Times New Roman" w:hAnsi="Times New Roman" w:cs="Times New Roman"/>
          <w:sz w:val="24"/>
          <w:szCs w:val="24"/>
        </w:rPr>
      </w:pPr>
      <w:r w:rsidRPr="00057997">
        <w:rPr>
          <w:rFonts w:ascii="Times New Roman" w:hAnsi="Times New Roman" w:cs="Times New Roman"/>
          <w:i/>
          <w:sz w:val="24"/>
          <w:szCs w:val="24"/>
          <w:lang w:val="en-US"/>
        </w:rPr>
        <w:t>Q</w:t>
      </w:r>
      <w:r w:rsidRPr="00057997">
        <w:rPr>
          <w:rFonts w:ascii="Times New Roman" w:hAnsi="Times New Roman" w:cs="Times New Roman"/>
          <w:i/>
          <w:position w:val="-12"/>
          <w:sz w:val="24"/>
          <w:szCs w:val="24"/>
          <w:lang w:val="en-US"/>
        </w:rPr>
        <w:object w:dxaOrig="139" w:dyaOrig="360">
          <v:shape id="_x0000_i1045" type="#_x0000_t75" style="width:6.75pt;height:18.75pt" o:ole="">
            <v:imagedata r:id="rId48" o:title=""/>
          </v:shape>
          <o:OLEObject Type="Embed" ProgID="Equation.3" ShapeID="_x0000_i1045" DrawAspect="Content" ObjectID="_1668495971" r:id="rId59"/>
        </w:object>
      </w:r>
      <w:r w:rsidRPr="00057997">
        <w:rPr>
          <w:rFonts w:ascii="Times New Roman" w:hAnsi="Times New Roman" w:cs="Times New Roman"/>
          <w:sz w:val="24"/>
          <w:szCs w:val="24"/>
        </w:rPr>
        <w:t>=</w:t>
      </w:r>
      <w:r w:rsidRPr="00057997">
        <w:rPr>
          <w:rFonts w:ascii="Times New Roman" w:hAnsi="Times New Roman" w:cs="Times New Roman"/>
          <w:i/>
          <w:sz w:val="24"/>
          <w:szCs w:val="24"/>
          <w:lang w:val="en-US"/>
        </w:rPr>
        <w:t>m</w:t>
      </w:r>
      <w:r w:rsidRPr="00057997">
        <w:rPr>
          <w:rFonts w:ascii="Times New Roman" w:hAnsi="Times New Roman" w:cs="Times New Roman"/>
          <w:i/>
          <w:position w:val="-12"/>
          <w:sz w:val="24"/>
          <w:szCs w:val="24"/>
          <w:lang w:val="en-US"/>
        </w:rPr>
        <w:object w:dxaOrig="139" w:dyaOrig="360">
          <v:shape id="_x0000_i1046" type="#_x0000_t75" style="width:9pt;height:23.25pt" o:ole="">
            <v:imagedata r:id="rId60" o:title=""/>
          </v:shape>
          <o:OLEObject Type="Embed" ProgID="Equation.3" ShapeID="_x0000_i1046" DrawAspect="Content" ObjectID="_1668495972" r:id="rId61"/>
        </w:object>
      </w:r>
      <w:r w:rsidRPr="00057997">
        <w:rPr>
          <w:rFonts w:ascii="Times New Roman" w:hAnsi="Times New Roman" w:cs="Times New Roman"/>
          <w:i/>
          <w:sz w:val="24"/>
          <w:szCs w:val="24"/>
        </w:rPr>
        <w:t>/</w:t>
      </w:r>
      <w:r w:rsidRPr="00057997">
        <w:rPr>
          <w:rFonts w:ascii="Times New Roman" w:hAnsi="Times New Roman" w:cs="Times New Roman"/>
          <w:i/>
          <w:position w:val="-6"/>
          <w:sz w:val="24"/>
          <w:szCs w:val="24"/>
          <w:lang w:val="en-US"/>
        </w:rPr>
        <w:object w:dxaOrig="220" w:dyaOrig="279">
          <v:shape id="_x0000_i1047" type="#_x0000_t75" style="width:12pt;height:14.25pt" o:ole="">
            <v:imagedata r:id="rId18" o:title=""/>
          </v:shape>
          <o:OLEObject Type="Embed" ProgID="Equation.3" ShapeID="_x0000_i1047" DrawAspect="Content" ObjectID="_1668495973" r:id="rId62"/>
        </w:object>
      </w:r>
      <w:r w:rsidRPr="00057997">
        <w:rPr>
          <w:rFonts w:ascii="Times New Roman" w:hAnsi="Times New Roman" w:cs="Times New Roman"/>
          <w:sz w:val="24"/>
          <w:szCs w:val="24"/>
        </w:rPr>
        <w:t>(</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.2</w:t>
      </w:r>
      <w:r w:rsidRPr="00057997">
        <w:rPr>
          <w:rFonts w:ascii="Times New Roman" w:hAnsi="Times New Roman" w:cs="Times New Roman"/>
          <w:sz w:val="24"/>
          <w:szCs w:val="24"/>
        </w:rPr>
        <w:t>)</w:t>
      </w:r>
    </w:p>
    <w:p w:rsidR="00F64A7F" w:rsidRPr="00057997" w:rsidRDefault="00F64A7F" w:rsidP="00377933">
      <w:pPr>
        <w:shd w:val="clear" w:color="auto" w:fill="FFFFFF"/>
        <w:spacing w:after="0" w:line="360" w:lineRule="auto"/>
        <w:ind w:firstLine="709"/>
        <w:rPr>
          <w:rFonts w:ascii="Times New Roman" w:hAnsi="Times New Roman" w:cs="Times New Roman"/>
          <w:sz w:val="24"/>
          <w:szCs w:val="24"/>
        </w:rPr>
      </w:pPr>
      <w:r w:rsidRPr="00057997">
        <w:rPr>
          <w:rFonts w:ascii="Times New Roman" w:hAnsi="Times New Roman" w:cs="Times New Roman"/>
          <w:sz w:val="24"/>
          <w:szCs w:val="24"/>
        </w:rPr>
        <w:t xml:space="preserve">Где </w:t>
      </w:r>
      <w:r w:rsidRPr="00057997">
        <w:rPr>
          <w:rFonts w:ascii="Times New Roman" w:hAnsi="Times New Roman" w:cs="Times New Roman"/>
          <w:i/>
          <w:sz w:val="24"/>
          <w:szCs w:val="24"/>
          <w:lang w:val="en-US"/>
        </w:rPr>
        <w:t>m</w:t>
      </w:r>
      <w:r w:rsidRPr="00057997">
        <w:rPr>
          <w:rFonts w:ascii="Times New Roman" w:hAnsi="Times New Roman" w:cs="Times New Roman"/>
          <w:i/>
          <w:position w:val="-12"/>
          <w:sz w:val="24"/>
          <w:szCs w:val="24"/>
          <w:lang w:val="en-US"/>
        </w:rPr>
        <w:object w:dxaOrig="139" w:dyaOrig="360">
          <v:shape id="_x0000_i1048" type="#_x0000_t75" style="width:9pt;height:23.25pt" o:ole="">
            <v:imagedata r:id="rId60" o:title=""/>
          </v:shape>
          <o:OLEObject Type="Embed" ProgID="Equation.3" ShapeID="_x0000_i1048" DrawAspect="Content" ObjectID="_1668495974" r:id="rId63"/>
        </w:object>
      </w:r>
      <w:r w:rsidRPr="00057997">
        <w:rPr>
          <w:rFonts w:ascii="Times New Roman" w:hAnsi="Times New Roman" w:cs="Times New Roman"/>
          <w:sz w:val="24"/>
          <w:szCs w:val="24"/>
        </w:rPr>
        <w:t>-транспортируемая масса зерна в единицу времени, 4,0</w:t>
      </w:r>
      <w:r w:rsidR="00EE1713" w:rsidRPr="00057997">
        <w:rPr>
          <w:rFonts w:ascii="Times New Roman" w:hAnsi="Times New Roman" w:cs="Times New Roman"/>
          <w:sz w:val="24"/>
          <w:szCs w:val="24"/>
        </w:rPr>
        <w:t xml:space="preserve">-5,0 </w:t>
      </w:r>
      <w:r w:rsidRPr="00057997">
        <w:rPr>
          <w:rFonts w:ascii="Times New Roman" w:hAnsi="Times New Roman" w:cs="Times New Roman"/>
          <w:sz w:val="24"/>
          <w:szCs w:val="24"/>
        </w:rPr>
        <w:t>кг/с</w:t>
      </w:r>
      <w:r w:rsidR="00E605CE" w:rsidRPr="00057997">
        <w:rPr>
          <w:rFonts w:ascii="Times New Roman" w:hAnsi="Times New Roman" w:cs="Times New Roman"/>
          <w:sz w:val="24"/>
          <w:szCs w:val="24"/>
        </w:rPr>
        <w:t xml:space="preserve"> [1</w:t>
      </w:r>
      <w:r w:rsidR="005A7FA4" w:rsidRPr="00057997">
        <w:rPr>
          <w:rFonts w:ascii="Times New Roman" w:hAnsi="Times New Roman" w:cs="Times New Roman"/>
          <w:sz w:val="24"/>
          <w:szCs w:val="24"/>
        </w:rPr>
        <w:t>3</w:t>
      </w:r>
      <w:r w:rsidR="00E605CE" w:rsidRPr="00057997">
        <w:rPr>
          <w:rFonts w:ascii="Times New Roman" w:hAnsi="Times New Roman" w:cs="Times New Roman"/>
          <w:sz w:val="24"/>
          <w:szCs w:val="24"/>
        </w:rPr>
        <w:t xml:space="preserve">] </w:t>
      </w:r>
      <w:r w:rsidRPr="00057997">
        <w:rPr>
          <w:rFonts w:ascii="Times New Roman" w:hAnsi="Times New Roman" w:cs="Times New Roman"/>
          <w:sz w:val="24"/>
          <w:szCs w:val="24"/>
        </w:rPr>
        <w:t>;</w:t>
      </w:r>
    </w:p>
    <w:p w:rsidR="00F64A7F" w:rsidRPr="00057997" w:rsidRDefault="00F64A7F" w:rsidP="00377933">
      <w:pPr>
        <w:shd w:val="clear" w:color="auto" w:fill="FFFFFF"/>
        <w:spacing w:after="0" w:line="360" w:lineRule="auto"/>
        <w:ind w:firstLine="709"/>
        <w:rPr>
          <w:rFonts w:ascii="Times New Roman" w:hAnsi="Times New Roman" w:cs="Times New Roman"/>
          <w:sz w:val="24"/>
          <w:szCs w:val="24"/>
        </w:rPr>
      </w:pPr>
      <w:r w:rsidRPr="00057997">
        <w:rPr>
          <w:rFonts w:ascii="Times New Roman" w:hAnsi="Times New Roman" w:cs="Times New Roman"/>
          <w:i/>
          <w:position w:val="-6"/>
          <w:sz w:val="24"/>
          <w:szCs w:val="24"/>
          <w:lang w:val="en-US"/>
        </w:rPr>
        <w:object w:dxaOrig="220" w:dyaOrig="279">
          <v:shape id="_x0000_i1049" type="#_x0000_t75" style="width:12pt;height:14.25pt" o:ole="">
            <v:imagedata r:id="rId18" o:title=""/>
          </v:shape>
          <o:OLEObject Type="Embed" ProgID="Equation.3" ShapeID="_x0000_i1049" DrawAspect="Content" ObjectID="_1668495975" r:id="rId64"/>
        </w:object>
      </w:r>
      <w:r w:rsidRPr="00057997">
        <w:rPr>
          <w:rFonts w:ascii="Times New Roman" w:hAnsi="Times New Roman" w:cs="Times New Roman"/>
          <w:sz w:val="24"/>
          <w:szCs w:val="24"/>
        </w:rPr>
        <w:t>- коэффициент концентрации.</w:t>
      </w:r>
    </w:p>
    <w:p w:rsidR="00F64A7F" w:rsidRPr="00057997" w:rsidRDefault="00F64A7F" w:rsidP="00377933">
      <w:pPr>
        <w:shd w:val="clear" w:color="auto" w:fill="FFFFFF"/>
        <w:spacing w:after="0" w:line="360" w:lineRule="auto"/>
        <w:ind w:firstLine="709"/>
        <w:rPr>
          <w:rFonts w:ascii="Times New Roman" w:hAnsi="Times New Roman" w:cs="Times New Roman"/>
          <w:sz w:val="24"/>
          <w:szCs w:val="24"/>
        </w:rPr>
      </w:pPr>
      <w:r w:rsidRPr="00057997">
        <w:rPr>
          <w:rFonts w:ascii="Times New Roman" w:hAnsi="Times New Roman" w:cs="Times New Roman"/>
          <w:sz w:val="24"/>
          <w:szCs w:val="24"/>
        </w:rPr>
        <w:t xml:space="preserve">Коэффициент концентрации </w:t>
      </w:r>
      <w:r w:rsidRPr="00057997">
        <w:rPr>
          <w:rFonts w:ascii="Times New Roman" w:hAnsi="Times New Roman" w:cs="Times New Roman"/>
          <w:i/>
          <w:position w:val="-6"/>
          <w:sz w:val="24"/>
          <w:szCs w:val="24"/>
          <w:lang w:val="en-US"/>
        </w:rPr>
        <w:object w:dxaOrig="220" w:dyaOrig="279">
          <v:shape id="_x0000_i1050" type="#_x0000_t75" style="width:12pt;height:14.25pt" o:ole="">
            <v:imagedata r:id="rId18" o:title=""/>
          </v:shape>
          <o:OLEObject Type="Embed" ProgID="Equation.3" ShapeID="_x0000_i1050" DrawAspect="Content" ObjectID="_1668495976" r:id="rId65"/>
        </w:object>
      </w:r>
      <w:r w:rsidRPr="00057997">
        <w:rPr>
          <w:rFonts w:ascii="Times New Roman" w:hAnsi="Times New Roman" w:cs="Times New Roman"/>
          <w:sz w:val="24"/>
          <w:szCs w:val="24"/>
        </w:rPr>
        <w:t>выбирают равным 0,2-0,3 для вентилятора [1</w:t>
      </w:r>
      <w:r w:rsidR="005A7FA4" w:rsidRPr="00057997">
        <w:rPr>
          <w:rFonts w:ascii="Times New Roman" w:hAnsi="Times New Roman" w:cs="Times New Roman"/>
          <w:sz w:val="24"/>
          <w:szCs w:val="24"/>
        </w:rPr>
        <w:t>3</w:t>
      </w:r>
      <w:r w:rsidRPr="00057997">
        <w:rPr>
          <w:rFonts w:ascii="Times New Roman" w:hAnsi="Times New Roman" w:cs="Times New Roman"/>
          <w:sz w:val="24"/>
          <w:szCs w:val="24"/>
        </w:rPr>
        <w:t xml:space="preserve">], не пропускающего транспортируемую массу через себя.  </w:t>
      </w:r>
    </w:p>
    <w:p w:rsidR="00F64A7F" w:rsidRPr="00057997" w:rsidRDefault="00F64A7F" w:rsidP="00377933">
      <w:pPr>
        <w:shd w:val="clear" w:color="auto" w:fill="FFFFFF"/>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Полное давление </w:t>
      </w:r>
      <w:r w:rsidRPr="00057997">
        <w:rPr>
          <w:rFonts w:ascii="Times New Roman" w:hAnsi="Times New Roman" w:cs="Times New Roman"/>
          <w:i/>
          <w:sz w:val="24"/>
          <w:szCs w:val="24"/>
          <w:lang w:val="en-US"/>
        </w:rPr>
        <w:t>H</w:t>
      </w:r>
      <w:r w:rsidRPr="00057997">
        <w:rPr>
          <w:rFonts w:ascii="Times New Roman" w:hAnsi="Times New Roman" w:cs="Times New Roman"/>
          <w:sz w:val="24"/>
          <w:szCs w:val="24"/>
        </w:rPr>
        <w:t xml:space="preserve"> находят по динамическому </w:t>
      </w:r>
      <w:r w:rsidRPr="00057997">
        <w:rPr>
          <w:rFonts w:ascii="Times New Roman" w:hAnsi="Times New Roman" w:cs="Times New Roman"/>
          <w:i/>
          <w:sz w:val="24"/>
          <w:szCs w:val="24"/>
          <w:lang w:val="en-US"/>
        </w:rPr>
        <w:t>h</w:t>
      </w:r>
      <w:r w:rsidRPr="00057997">
        <w:rPr>
          <w:rFonts w:ascii="Times New Roman" w:hAnsi="Times New Roman" w:cs="Times New Roman"/>
          <w:i/>
          <w:position w:val="-12"/>
          <w:sz w:val="24"/>
          <w:szCs w:val="24"/>
          <w:lang w:val="en-US"/>
        </w:rPr>
        <w:object w:dxaOrig="160" w:dyaOrig="360">
          <v:shape id="_x0000_i1051" type="#_x0000_t75" style="width:8.25pt;height:18.75pt" o:ole="">
            <v:imagedata r:id="rId20" o:title=""/>
          </v:shape>
          <o:OLEObject Type="Embed" ProgID="Equation.3" ShapeID="_x0000_i1051" DrawAspect="Content" ObjectID="_1668495977" r:id="rId66"/>
        </w:object>
      </w:r>
      <w:r w:rsidRPr="00057997">
        <w:rPr>
          <w:rFonts w:ascii="Times New Roman" w:hAnsi="Times New Roman" w:cs="Times New Roman"/>
          <w:sz w:val="24"/>
          <w:szCs w:val="24"/>
        </w:rPr>
        <w:t xml:space="preserve">и статическому </w:t>
      </w:r>
      <w:r w:rsidRPr="00057997">
        <w:rPr>
          <w:rFonts w:ascii="Times New Roman" w:hAnsi="Times New Roman" w:cs="Times New Roman"/>
          <w:i/>
          <w:sz w:val="24"/>
          <w:szCs w:val="24"/>
          <w:lang w:val="en-US"/>
        </w:rPr>
        <w:t>h</w:t>
      </w:r>
      <w:r w:rsidRPr="00057997">
        <w:rPr>
          <w:rFonts w:ascii="Times New Roman" w:hAnsi="Times New Roman" w:cs="Times New Roman"/>
          <w:i/>
          <w:position w:val="-12"/>
          <w:sz w:val="24"/>
          <w:szCs w:val="24"/>
          <w:lang w:val="en-US"/>
        </w:rPr>
        <w:object w:dxaOrig="240" w:dyaOrig="360">
          <v:shape id="_x0000_i1052" type="#_x0000_t75" style="width:12.75pt;height:18.75pt" o:ole="">
            <v:imagedata r:id="rId22" o:title=""/>
          </v:shape>
          <o:OLEObject Type="Embed" ProgID="Equation.3" ShapeID="_x0000_i1052" DrawAspect="Content" ObjectID="_1668495978" r:id="rId67"/>
        </w:object>
      </w:r>
      <w:r w:rsidRPr="00057997">
        <w:rPr>
          <w:rFonts w:ascii="Times New Roman" w:hAnsi="Times New Roman" w:cs="Times New Roman"/>
          <w:sz w:val="24"/>
          <w:szCs w:val="24"/>
        </w:rPr>
        <w:t xml:space="preserve"> давлению, то есть </w:t>
      </w:r>
    </w:p>
    <w:p w:rsidR="00F64A7F" w:rsidRPr="00057997" w:rsidRDefault="00F64A7F" w:rsidP="00A600A4">
      <w:pPr>
        <w:shd w:val="clear" w:color="auto" w:fill="FFFFFF"/>
        <w:spacing w:after="0" w:line="360" w:lineRule="auto"/>
        <w:ind w:firstLine="709"/>
        <w:jc w:val="right"/>
        <w:rPr>
          <w:rFonts w:ascii="Times New Roman" w:hAnsi="Times New Roman" w:cs="Times New Roman"/>
          <w:sz w:val="24"/>
          <w:szCs w:val="24"/>
        </w:rPr>
      </w:pPr>
      <w:r w:rsidRPr="00057997">
        <w:rPr>
          <w:rFonts w:ascii="Times New Roman" w:hAnsi="Times New Roman" w:cs="Times New Roman"/>
          <w:i/>
          <w:sz w:val="24"/>
          <w:szCs w:val="24"/>
          <w:lang w:val="en-US"/>
        </w:rPr>
        <w:t>H</w:t>
      </w:r>
      <w:r w:rsidRPr="00057997">
        <w:rPr>
          <w:rFonts w:ascii="Times New Roman" w:hAnsi="Times New Roman" w:cs="Times New Roman"/>
          <w:i/>
          <w:sz w:val="24"/>
          <w:szCs w:val="24"/>
        </w:rPr>
        <w:t xml:space="preserve">= </w:t>
      </w:r>
      <w:r w:rsidRPr="00057997">
        <w:rPr>
          <w:rFonts w:ascii="Times New Roman" w:hAnsi="Times New Roman" w:cs="Times New Roman"/>
          <w:i/>
          <w:sz w:val="24"/>
          <w:szCs w:val="24"/>
          <w:lang w:val="en-US"/>
        </w:rPr>
        <w:t>h</w:t>
      </w:r>
      <w:r w:rsidRPr="00057997">
        <w:rPr>
          <w:rFonts w:ascii="Times New Roman" w:hAnsi="Times New Roman" w:cs="Times New Roman"/>
          <w:i/>
          <w:position w:val="-12"/>
          <w:sz w:val="24"/>
          <w:szCs w:val="24"/>
          <w:lang w:val="en-US"/>
        </w:rPr>
        <w:object w:dxaOrig="160" w:dyaOrig="360">
          <v:shape id="_x0000_i1053" type="#_x0000_t75" style="width:8.25pt;height:18.75pt" o:ole="">
            <v:imagedata r:id="rId20" o:title=""/>
          </v:shape>
          <o:OLEObject Type="Embed" ProgID="Equation.3" ShapeID="_x0000_i1053" DrawAspect="Content" ObjectID="_1668495979" r:id="rId68"/>
        </w:object>
      </w:r>
      <w:r w:rsidRPr="00057997">
        <w:rPr>
          <w:rFonts w:ascii="Times New Roman" w:hAnsi="Times New Roman" w:cs="Times New Roman"/>
          <w:i/>
          <w:sz w:val="24"/>
          <w:szCs w:val="24"/>
        </w:rPr>
        <w:t xml:space="preserve">+ </w:t>
      </w:r>
      <w:r w:rsidRPr="00057997">
        <w:rPr>
          <w:rFonts w:ascii="Times New Roman" w:hAnsi="Times New Roman" w:cs="Times New Roman"/>
          <w:i/>
          <w:sz w:val="24"/>
          <w:szCs w:val="24"/>
          <w:lang w:val="en-US"/>
        </w:rPr>
        <w:t>h</w:t>
      </w:r>
      <w:r w:rsidRPr="00057997">
        <w:rPr>
          <w:rFonts w:ascii="Times New Roman" w:hAnsi="Times New Roman" w:cs="Times New Roman"/>
          <w:i/>
          <w:position w:val="-12"/>
          <w:sz w:val="24"/>
          <w:szCs w:val="24"/>
          <w:lang w:val="en-US"/>
        </w:rPr>
        <w:object w:dxaOrig="240" w:dyaOrig="360">
          <v:shape id="_x0000_i1054" type="#_x0000_t75" style="width:12.75pt;height:18.75pt" o:ole="">
            <v:imagedata r:id="rId22" o:title=""/>
          </v:shape>
          <o:OLEObject Type="Embed" ProgID="Equation.3" ShapeID="_x0000_i1054" DrawAspect="Content" ObjectID="_1668495980" r:id="rId69"/>
        </w:object>
      </w:r>
      <w:r w:rsidRPr="00057997">
        <w:rPr>
          <w:rFonts w:ascii="Times New Roman" w:hAnsi="Times New Roman" w:cs="Times New Roman"/>
          <w:sz w:val="24"/>
          <w:szCs w:val="24"/>
        </w:rPr>
        <w:t>(</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.3</w:t>
      </w:r>
      <w:r w:rsidRPr="00057997">
        <w:rPr>
          <w:rFonts w:ascii="Times New Roman" w:hAnsi="Times New Roman" w:cs="Times New Roman"/>
          <w:sz w:val="24"/>
          <w:szCs w:val="24"/>
        </w:rPr>
        <w:t>)</w:t>
      </w:r>
    </w:p>
    <w:p w:rsidR="00F64A7F" w:rsidRPr="00057997" w:rsidRDefault="00F64A7F" w:rsidP="00377933">
      <w:pPr>
        <w:shd w:val="clear" w:color="auto" w:fill="FFFFFF"/>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Динамическое давление рассчитывают по выражению</w:t>
      </w:r>
    </w:p>
    <w:p w:rsidR="00F64A7F" w:rsidRPr="00057997" w:rsidRDefault="00F64A7F" w:rsidP="00A600A4">
      <w:pPr>
        <w:shd w:val="clear" w:color="auto" w:fill="FFFFFF"/>
        <w:spacing w:after="0" w:line="360" w:lineRule="auto"/>
        <w:ind w:firstLine="709"/>
        <w:jc w:val="right"/>
        <w:rPr>
          <w:rFonts w:ascii="Times New Roman" w:hAnsi="Times New Roman" w:cs="Times New Roman"/>
          <w:sz w:val="24"/>
          <w:szCs w:val="24"/>
        </w:rPr>
      </w:pPr>
      <w:r w:rsidRPr="00057997">
        <w:rPr>
          <w:rFonts w:ascii="Times New Roman" w:hAnsi="Times New Roman" w:cs="Times New Roman"/>
          <w:i/>
          <w:sz w:val="24"/>
          <w:szCs w:val="24"/>
          <w:lang w:val="en-US"/>
        </w:rPr>
        <w:t>h</w:t>
      </w:r>
      <w:r w:rsidRPr="00057997">
        <w:rPr>
          <w:rFonts w:ascii="Times New Roman" w:hAnsi="Times New Roman" w:cs="Times New Roman"/>
          <w:i/>
          <w:position w:val="-12"/>
          <w:sz w:val="24"/>
          <w:szCs w:val="24"/>
          <w:lang w:val="en-US"/>
        </w:rPr>
        <w:object w:dxaOrig="160" w:dyaOrig="360">
          <v:shape id="_x0000_i1055" type="#_x0000_t75" style="width:8.25pt;height:18.75pt" o:ole="">
            <v:imagedata r:id="rId20" o:title=""/>
          </v:shape>
          <o:OLEObject Type="Embed" ProgID="Equation.3" ShapeID="_x0000_i1055" DrawAspect="Content" ObjectID="_1668495981" r:id="rId70"/>
        </w:object>
      </w:r>
      <w:r w:rsidRPr="00057997">
        <w:rPr>
          <w:rFonts w:ascii="Times New Roman" w:hAnsi="Times New Roman" w:cs="Times New Roman"/>
          <w:sz w:val="24"/>
          <w:szCs w:val="24"/>
        </w:rPr>
        <w:t>=</w:t>
      </w:r>
      <w:r w:rsidRPr="00057997">
        <w:rPr>
          <w:rFonts w:ascii="Times New Roman" w:hAnsi="Times New Roman" w:cs="Times New Roman"/>
          <w:position w:val="-24"/>
          <w:sz w:val="24"/>
          <w:szCs w:val="24"/>
        </w:rPr>
        <w:object w:dxaOrig="600" w:dyaOrig="680">
          <v:shape id="_x0000_i1056" type="#_x0000_t75" style="width:30pt;height:34.5pt" o:ole="">
            <v:imagedata r:id="rId71" o:title=""/>
          </v:shape>
          <o:OLEObject Type="Embed" ProgID="Equation.3" ShapeID="_x0000_i1056" DrawAspect="Content" ObjectID="_1668495982" r:id="rId72"/>
        </w:object>
      </w:r>
      <w:r w:rsidRPr="00057997">
        <w:rPr>
          <w:rFonts w:ascii="Times New Roman" w:hAnsi="Times New Roman" w:cs="Times New Roman"/>
          <w:sz w:val="24"/>
          <w:szCs w:val="24"/>
        </w:rPr>
        <w:t>(</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.4</w:t>
      </w:r>
      <w:r w:rsidRPr="00057997">
        <w:rPr>
          <w:rFonts w:ascii="Times New Roman" w:hAnsi="Times New Roman" w:cs="Times New Roman"/>
          <w:sz w:val="24"/>
          <w:szCs w:val="24"/>
        </w:rPr>
        <w:t>)</w:t>
      </w:r>
    </w:p>
    <w:p w:rsidR="00F64A7F" w:rsidRPr="00057997" w:rsidRDefault="00F64A7F" w:rsidP="00377933">
      <w:pPr>
        <w:shd w:val="clear" w:color="auto" w:fill="FFFFFF"/>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 xml:space="preserve">где </w:t>
      </w:r>
      <w:r w:rsidRPr="00057997">
        <w:rPr>
          <w:rFonts w:ascii="Times New Roman" w:hAnsi="Times New Roman" w:cs="Times New Roman"/>
          <w:position w:val="-12"/>
          <w:sz w:val="24"/>
          <w:szCs w:val="24"/>
        </w:rPr>
        <w:object w:dxaOrig="300" w:dyaOrig="360">
          <v:shape id="_x0000_i1057" type="#_x0000_t75" style="width:15pt;height:18.75pt" o:ole="">
            <v:imagedata r:id="rId73" o:title=""/>
          </v:shape>
          <o:OLEObject Type="Embed" ProgID="Equation.3" ShapeID="_x0000_i1057" DrawAspect="Content" ObjectID="_1668495983" r:id="rId74"/>
        </w:object>
      </w:r>
      <w:r w:rsidRPr="00057997">
        <w:rPr>
          <w:rFonts w:ascii="Times New Roman" w:hAnsi="Times New Roman" w:cs="Times New Roman"/>
          <w:sz w:val="24"/>
          <w:szCs w:val="24"/>
        </w:rPr>
        <w:t>-плотность воздуха, 1,2кг/м</w:t>
      </w:r>
      <w:r w:rsidRPr="00057997">
        <w:rPr>
          <w:rFonts w:ascii="Times New Roman" w:hAnsi="Times New Roman" w:cs="Times New Roman"/>
          <w:position w:val="-4"/>
          <w:sz w:val="24"/>
          <w:szCs w:val="24"/>
        </w:rPr>
        <w:object w:dxaOrig="139" w:dyaOrig="300">
          <v:shape id="_x0000_i1058" type="#_x0000_t75" style="width:6.75pt;height:15pt" o:ole="">
            <v:imagedata r:id="rId75" o:title=""/>
          </v:shape>
          <o:OLEObject Type="Embed" ProgID="Equation.3" ShapeID="_x0000_i1058" DrawAspect="Content" ObjectID="_1668495984" r:id="rId76"/>
        </w:object>
      </w:r>
      <w:r w:rsidRPr="00057997">
        <w:rPr>
          <w:rFonts w:ascii="Times New Roman" w:hAnsi="Times New Roman" w:cs="Times New Roman"/>
          <w:sz w:val="24"/>
          <w:szCs w:val="24"/>
        </w:rPr>
        <w:t xml:space="preserve"> [ 1</w:t>
      </w:r>
      <w:r w:rsidR="005A7FA4" w:rsidRPr="00057997">
        <w:rPr>
          <w:rFonts w:ascii="Times New Roman" w:hAnsi="Times New Roman" w:cs="Times New Roman"/>
          <w:sz w:val="24"/>
          <w:szCs w:val="24"/>
        </w:rPr>
        <w:t>3</w:t>
      </w:r>
      <w:r w:rsidRPr="00057997">
        <w:rPr>
          <w:rFonts w:ascii="Times New Roman" w:hAnsi="Times New Roman" w:cs="Times New Roman"/>
          <w:sz w:val="24"/>
          <w:szCs w:val="24"/>
        </w:rPr>
        <w:t>].</w:t>
      </w:r>
    </w:p>
    <w:p w:rsidR="00F64A7F" w:rsidRPr="00057997" w:rsidRDefault="00F64A7F" w:rsidP="00377933">
      <w:pPr>
        <w:shd w:val="clear" w:color="auto" w:fill="FFFFFF"/>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Статическое давление складывается из потерь в вентиляторе, потерь на трение потока о стенки канала, на повороты канала и другое и поэтому трудно рассчитать </w:t>
      </w:r>
      <w:r w:rsidRPr="00057997">
        <w:rPr>
          <w:rFonts w:ascii="Times New Roman" w:hAnsi="Times New Roman" w:cs="Times New Roman"/>
          <w:i/>
          <w:sz w:val="24"/>
          <w:szCs w:val="24"/>
          <w:lang w:val="en-US"/>
        </w:rPr>
        <w:t>h</w:t>
      </w:r>
      <w:r w:rsidRPr="00057997">
        <w:rPr>
          <w:rFonts w:ascii="Times New Roman" w:hAnsi="Times New Roman" w:cs="Times New Roman"/>
          <w:i/>
          <w:position w:val="-12"/>
          <w:sz w:val="24"/>
          <w:szCs w:val="24"/>
          <w:lang w:val="en-US"/>
        </w:rPr>
        <w:object w:dxaOrig="240" w:dyaOrig="360">
          <v:shape id="_x0000_i1059" type="#_x0000_t75" style="width:12.75pt;height:18.75pt" o:ole="">
            <v:imagedata r:id="rId22" o:title=""/>
          </v:shape>
          <o:OLEObject Type="Embed" ProgID="Equation.3" ShapeID="_x0000_i1059" DrawAspect="Content" ObjectID="_1668495985" r:id="rId77"/>
        </w:object>
      </w:r>
      <w:r w:rsidRPr="00057997">
        <w:rPr>
          <w:rFonts w:ascii="Times New Roman" w:hAnsi="Times New Roman" w:cs="Times New Roman"/>
          <w:sz w:val="24"/>
          <w:szCs w:val="24"/>
        </w:rPr>
        <w:t>. В связи с этим статическое давление определяют в соотношении с динамическим по формуле</w:t>
      </w:r>
    </w:p>
    <w:p w:rsidR="00F64A7F" w:rsidRPr="00057997" w:rsidRDefault="00F64A7F" w:rsidP="00377933">
      <w:pPr>
        <w:shd w:val="clear" w:color="auto" w:fill="FFFFFF"/>
        <w:spacing w:after="0" w:line="360" w:lineRule="auto"/>
        <w:ind w:firstLine="709"/>
        <w:jc w:val="center"/>
        <w:rPr>
          <w:rFonts w:ascii="Times New Roman" w:hAnsi="Times New Roman" w:cs="Times New Roman"/>
          <w:sz w:val="24"/>
          <w:szCs w:val="24"/>
        </w:rPr>
      </w:pPr>
      <w:r w:rsidRPr="00057997">
        <w:rPr>
          <w:rFonts w:ascii="Times New Roman" w:hAnsi="Times New Roman" w:cs="Times New Roman"/>
          <w:i/>
          <w:sz w:val="24"/>
          <w:szCs w:val="24"/>
          <w:lang w:val="en-US"/>
        </w:rPr>
        <w:t>h</w:t>
      </w:r>
      <w:r w:rsidRPr="00057997">
        <w:rPr>
          <w:rFonts w:ascii="Times New Roman" w:hAnsi="Times New Roman" w:cs="Times New Roman"/>
          <w:i/>
          <w:position w:val="-12"/>
          <w:sz w:val="24"/>
          <w:szCs w:val="24"/>
          <w:lang w:val="en-US"/>
        </w:rPr>
        <w:object w:dxaOrig="240" w:dyaOrig="360">
          <v:shape id="_x0000_i1060" type="#_x0000_t75" style="width:12.75pt;height:18.75pt" o:ole="">
            <v:imagedata r:id="rId22" o:title=""/>
          </v:shape>
          <o:OLEObject Type="Embed" ProgID="Equation.3" ShapeID="_x0000_i1060" DrawAspect="Content" ObjectID="_1668495986" r:id="rId78"/>
        </w:object>
      </w:r>
      <w:r w:rsidRPr="00057997">
        <w:rPr>
          <w:rFonts w:ascii="Times New Roman" w:hAnsi="Times New Roman" w:cs="Times New Roman"/>
          <w:sz w:val="24"/>
          <w:szCs w:val="24"/>
        </w:rPr>
        <w:t>=(2-5)</w:t>
      </w:r>
      <w:r w:rsidRPr="00057997">
        <w:rPr>
          <w:rFonts w:ascii="Times New Roman" w:hAnsi="Times New Roman" w:cs="Times New Roman"/>
          <w:i/>
          <w:sz w:val="24"/>
          <w:szCs w:val="24"/>
          <w:lang w:val="en-US"/>
        </w:rPr>
        <w:t>h</w:t>
      </w:r>
      <w:r w:rsidRPr="00057997">
        <w:rPr>
          <w:rFonts w:ascii="Times New Roman" w:hAnsi="Times New Roman" w:cs="Times New Roman"/>
          <w:i/>
          <w:position w:val="-12"/>
          <w:sz w:val="24"/>
          <w:szCs w:val="24"/>
          <w:lang w:val="en-US"/>
        </w:rPr>
        <w:object w:dxaOrig="160" w:dyaOrig="360">
          <v:shape id="_x0000_i1061" type="#_x0000_t75" style="width:8.25pt;height:18.75pt" o:ole="">
            <v:imagedata r:id="rId20" o:title=""/>
          </v:shape>
          <o:OLEObject Type="Embed" ProgID="Equation.3" ShapeID="_x0000_i1061" DrawAspect="Content" ObjectID="_1668495987" r:id="rId79"/>
        </w:object>
      </w:r>
    </w:p>
    <w:p w:rsidR="00F64A7F" w:rsidRPr="00057997" w:rsidRDefault="00F64A7F" w:rsidP="00377933">
      <w:pPr>
        <w:shd w:val="clear" w:color="auto" w:fill="FFFFFF"/>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Определяем коэффициент потерь </w:t>
      </w:r>
      <w:r w:rsidRPr="00057997">
        <w:rPr>
          <w:rFonts w:ascii="Times New Roman" w:hAnsi="Times New Roman" w:cs="Times New Roman"/>
          <w:i/>
          <w:sz w:val="24"/>
          <w:szCs w:val="24"/>
        </w:rPr>
        <w:t>К</w:t>
      </w:r>
      <w:r w:rsidRPr="00057997">
        <w:rPr>
          <w:rFonts w:ascii="Times New Roman" w:hAnsi="Times New Roman" w:cs="Times New Roman"/>
          <w:i/>
          <w:position w:val="-12"/>
          <w:sz w:val="24"/>
          <w:szCs w:val="24"/>
        </w:rPr>
        <w:object w:dxaOrig="139" w:dyaOrig="360">
          <v:shape id="_x0000_i1062" type="#_x0000_t75" style="width:3pt;height:18.75pt" o:ole="">
            <v:imagedata r:id="rId24" o:title=""/>
          </v:shape>
          <o:OLEObject Type="Embed" ProgID="Equation.3" ShapeID="_x0000_i1062" DrawAspect="Content" ObjectID="_1668495988" r:id="rId80"/>
        </w:object>
      </w:r>
      <w:r w:rsidRPr="00057997">
        <w:rPr>
          <w:rFonts w:ascii="Times New Roman" w:hAnsi="Times New Roman" w:cs="Times New Roman"/>
          <w:sz w:val="24"/>
          <w:szCs w:val="24"/>
        </w:rPr>
        <w:t xml:space="preserve"> по формуле</w:t>
      </w:r>
    </w:p>
    <w:p w:rsidR="00F64A7F" w:rsidRPr="00057997" w:rsidRDefault="00F64A7F" w:rsidP="00A600A4">
      <w:pPr>
        <w:shd w:val="clear" w:color="auto" w:fill="FFFFFF"/>
        <w:spacing w:after="0" w:line="360" w:lineRule="auto"/>
        <w:ind w:firstLine="709"/>
        <w:jc w:val="right"/>
        <w:rPr>
          <w:rFonts w:ascii="Times New Roman" w:hAnsi="Times New Roman" w:cs="Times New Roman"/>
          <w:sz w:val="24"/>
          <w:szCs w:val="24"/>
        </w:rPr>
      </w:pPr>
      <w:r w:rsidRPr="00057997">
        <w:rPr>
          <w:rFonts w:ascii="Times New Roman" w:hAnsi="Times New Roman" w:cs="Times New Roman"/>
          <w:i/>
          <w:sz w:val="24"/>
          <w:szCs w:val="24"/>
        </w:rPr>
        <w:t>К</w:t>
      </w:r>
      <w:r w:rsidRPr="00057997">
        <w:rPr>
          <w:rFonts w:ascii="Times New Roman" w:hAnsi="Times New Roman" w:cs="Times New Roman"/>
          <w:i/>
          <w:position w:val="-12"/>
          <w:sz w:val="24"/>
          <w:szCs w:val="24"/>
        </w:rPr>
        <w:object w:dxaOrig="139" w:dyaOrig="360">
          <v:shape id="_x0000_i1063" type="#_x0000_t75" style="width:3pt;height:18.75pt" o:ole="">
            <v:imagedata r:id="rId81" o:title=""/>
          </v:shape>
          <o:OLEObject Type="Embed" ProgID="Equation.3" ShapeID="_x0000_i1063" DrawAspect="Content" ObjectID="_1668495989" r:id="rId82"/>
        </w:object>
      </w:r>
      <w:r w:rsidRPr="00057997">
        <w:rPr>
          <w:rFonts w:ascii="Times New Roman" w:hAnsi="Times New Roman" w:cs="Times New Roman"/>
          <w:i/>
          <w:sz w:val="24"/>
          <w:szCs w:val="24"/>
        </w:rPr>
        <w:t>=</w:t>
      </w:r>
      <w:r w:rsidRPr="00057997">
        <w:rPr>
          <w:rFonts w:ascii="Times New Roman" w:hAnsi="Times New Roman" w:cs="Times New Roman"/>
          <w:i/>
          <w:position w:val="-26"/>
          <w:sz w:val="24"/>
          <w:szCs w:val="24"/>
        </w:rPr>
        <w:object w:dxaOrig="520" w:dyaOrig="700">
          <v:shape id="_x0000_i1064" type="#_x0000_t75" style="width:26.25pt;height:35.25pt" o:ole="">
            <v:imagedata r:id="rId83" o:title=""/>
          </v:shape>
          <o:OLEObject Type="Embed" ProgID="Equation.3" ShapeID="_x0000_i1064" DrawAspect="Content" ObjectID="_1668495990" r:id="rId84"/>
        </w:object>
      </w:r>
      <w:r w:rsidRPr="00057997">
        <w:rPr>
          <w:rFonts w:ascii="Times New Roman" w:hAnsi="Times New Roman" w:cs="Times New Roman"/>
          <w:sz w:val="24"/>
          <w:szCs w:val="24"/>
        </w:rPr>
        <w:t>(</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.5</w:t>
      </w:r>
      <w:r w:rsidRPr="00057997">
        <w:rPr>
          <w:rFonts w:ascii="Times New Roman" w:hAnsi="Times New Roman" w:cs="Times New Roman"/>
          <w:sz w:val="24"/>
          <w:szCs w:val="24"/>
        </w:rPr>
        <w:t>)</w:t>
      </w:r>
    </w:p>
    <w:p w:rsidR="00CE1DF2" w:rsidRPr="00057997" w:rsidRDefault="00CE1DF2"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shd w:val="clear" w:color="auto" w:fill="FFFFFF"/>
        </w:rPr>
        <w:t>После проведений расчетов определено, что производительность вентилятора должно быть не менее 0,45 м</w:t>
      </w:r>
      <w:r w:rsidRPr="00057997">
        <w:rPr>
          <w:rFonts w:ascii="Times New Roman" w:hAnsi="Times New Roman" w:cs="Times New Roman"/>
          <w:sz w:val="24"/>
          <w:szCs w:val="24"/>
          <w:shd w:val="clear" w:color="auto" w:fill="FFFFFF"/>
          <w:vertAlign w:val="superscript"/>
        </w:rPr>
        <w:t>3</w:t>
      </w:r>
      <w:r w:rsidRPr="00057997">
        <w:rPr>
          <w:rFonts w:ascii="Times New Roman" w:hAnsi="Times New Roman" w:cs="Times New Roman"/>
          <w:sz w:val="24"/>
          <w:szCs w:val="24"/>
          <w:shd w:val="clear" w:color="auto" w:fill="FFFFFF"/>
        </w:rPr>
        <w:t>/</w:t>
      </w:r>
      <w:r w:rsidRPr="00057997">
        <w:rPr>
          <w:rFonts w:ascii="Times New Roman" w:hAnsi="Times New Roman" w:cs="Times New Roman"/>
          <w:sz w:val="24"/>
          <w:szCs w:val="24"/>
          <w:shd w:val="clear" w:color="auto" w:fill="FFFFFF"/>
          <w:lang w:val="en-US"/>
        </w:rPr>
        <w:t>c</w:t>
      </w:r>
      <w:r w:rsidRPr="00057997">
        <w:rPr>
          <w:rFonts w:ascii="Times New Roman" w:hAnsi="Times New Roman" w:cs="Times New Roman"/>
          <w:sz w:val="24"/>
          <w:szCs w:val="24"/>
          <w:shd w:val="clear" w:color="auto" w:fill="FFFFFF"/>
        </w:rPr>
        <w:t>, а создаваемое давление 2100 Па.</w:t>
      </w:r>
    </w:p>
    <w:p w:rsidR="00C12546" w:rsidRPr="00057997" w:rsidRDefault="007D2009" w:rsidP="00377933">
      <w:pPr>
        <w:shd w:val="clear" w:color="auto" w:fill="FFFFFF"/>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lastRenderedPageBreak/>
        <w:t>Рассчитав коэффициент потерь</w:t>
      </w:r>
      <w:r w:rsidR="00C12546" w:rsidRPr="00057997">
        <w:rPr>
          <w:rFonts w:ascii="Times New Roman" w:hAnsi="Times New Roman" w:cs="Times New Roman"/>
          <w:i/>
          <w:sz w:val="24"/>
          <w:szCs w:val="24"/>
        </w:rPr>
        <w:t>К</w:t>
      </w:r>
      <w:r w:rsidR="00E842A5" w:rsidRPr="00057997">
        <w:rPr>
          <w:rFonts w:ascii="Times New Roman" w:hAnsi="Times New Roman" w:cs="Times New Roman"/>
          <w:i/>
          <w:position w:val="-12"/>
          <w:sz w:val="28"/>
          <w:szCs w:val="28"/>
        </w:rPr>
        <w:object w:dxaOrig="139" w:dyaOrig="360">
          <v:shape id="_x0000_i1065" type="#_x0000_t75" style="width:3.75pt;height:28.5pt" o:ole="">
            <v:imagedata r:id="rId24" o:title=""/>
          </v:shape>
          <o:OLEObject Type="Embed" ProgID="Equation.3" ShapeID="_x0000_i1065" DrawAspect="Content" ObjectID="_1668495991" r:id="rId85"/>
        </w:object>
      </w:r>
      <w:r w:rsidR="00C12546" w:rsidRPr="00057997">
        <w:rPr>
          <w:rFonts w:ascii="Times New Roman" w:hAnsi="Times New Roman" w:cs="Times New Roman"/>
          <w:sz w:val="24"/>
          <w:szCs w:val="24"/>
        </w:rPr>
        <w:t>по безразмерной характеристике вентиляторов выбираем вентилятор и определяем его следующие конструктивные параметры [1</w:t>
      </w:r>
      <w:r w:rsidR="005A7FA4" w:rsidRPr="00057997">
        <w:rPr>
          <w:rFonts w:ascii="Times New Roman" w:hAnsi="Times New Roman" w:cs="Times New Roman"/>
          <w:sz w:val="24"/>
          <w:szCs w:val="24"/>
        </w:rPr>
        <w:t>3</w:t>
      </w:r>
      <w:r w:rsidR="00C12546" w:rsidRPr="00057997">
        <w:rPr>
          <w:rFonts w:ascii="Times New Roman" w:hAnsi="Times New Roman" w:cs="Times New Roman"/>
          <w:sz w:val="24"/>
          <w:szCs w:val="24"/>
        </w:rPr>
        <w:t>]:</w:t>
      </w:r>
    </w:p>
    <w:p w:rsidR="00C12546" w:rsidRPr="00057997" w:rsidRDefault="00C12546" w:rsidP="00377933">
      <w:pPr>
        <w:shd w:val="clear" w:color="auto" w:fill="FFFFFF"/>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диаметр лопастного колеса 300мм;</w:t>
      </w:r>
    </w:p>
    <w:p w:rsidR="00C12546" w:rsidRPr="00057997" w:rsidRDefault="00C12546" w:rsidP="00377933">
      <w:pPr>
        <w:shd w:val="clear" w:color="auto" w:fill="FFFFFF"/>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внутренний диаметр колеса 102мм;</w:t>
      </w:r>
    </w:p>
    <w:p w:rsidR="00C12546" w:rsidRPr="00057997" w:rsidRDefault="00C12546" w:rsidP="00377933">
      <w:pPr>
        <w:shd w:val="clear" w:color="auto" w:fill="FFFFFF"/>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длина лопастей 40мм;</w:t>
      </w:r>
    </w:p>
    <w:p w:rsidR="00C12546" w:rsidRPr="00057997" w:rsidRDefault="00C12546" w:rsidP="00377933">
      <w:pPr>
        <w:shd w:val="clear" w:color="auto" w:fill="FFFFFF"/>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диаметр выходного отверстия 150мм.</w:t>
      </w:r>
    </w:p>
    <w:p w:rsidR="00CE1DF2" w:rsidRPr="00057997" w:rsidRDefault="00CE1DF2" w:rsidP="00377933">
      <w:pPr>
        <w:keepNext/>
        <w:keepLines/>
        <w:spacing w:after="0" w:line="360" w:lineRule="auto"/>
        <w:ind w:firstLine="709"/>
        <w:jc w:val="both"/>
        <w:rPr>
          <w:rFonts w:ascii="Times New Roman" w:hAnsi="Times New Roman" w:cs="Times New Roman"/>
          <w:sz w:val="24"/>
          <w:szCs w:val="24"/>
          <w:lang w:eastAsia="en-US"/>
        </w:rPr>
      </w:pPr>
    </w:p>
    <w:p w:rsidR="00B86C17" w:rsidRPr="00180724" w:rsidRDefault="00076406" w:rsidP="00377933">
      <w:pPr>
        <w:keepNext/>
        <w:keepLines/>
        <w:spacing w:after="0" w:line="360" w:lineRule="auto"/>
        <w:ind w:firstLine="709"/>
        <w:jc w:val="both"/>
        <w:rPr>
          <w:rFonts w:ascii="Times New Roman" w:hAnsi="Times New Roman" w:cs="Times New Roman"/>
          <w:sz w:val="24"/>
          <w:szCs w:val="24"/>
          <w:lang w:eastAsia="en-US"/>
        </w:rPr>
      </w:pPr>
      <w:r w:rsidRPr="00180724">
        <w:rPr>
          <w:rFonts w:ascii="Times New Roman" w:hAnsi="Times New Roman" w:cs="Times New Roman"/>
          <w:sz w:val="24"/>
          <w:szCs w:val="24"/>
          <w:lang w:val="kk-KZ" w:eastAsia="en-US"/>
        </w:rPr>
        <w:t xml:space="preserve">1.1.5  </w:t>
      </w:r>
      <w:r w:rsidR="00B86C17" w:rsidRPr="00180724">
        <w:rPr>
          <w:rFonts w:ascii="Times New Roman" w:hAnsi="Times New Roman" w:cs="Times New Roman"/>
          <w:sz w:val="24"/>
          <w:szCs w:val="24"/>
          <w:lang w:eastAsia="en-US"/>
        </w:rPr>
        <w:t>Расчет и проектирование высевающего аппарата для семян</w:t>
      </w:r>
    </w:p>
    <w:p w:rsidR="00CE1DF2" w:rsidRPr="00057997" w:rsidRDefault="00CE1DF2"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При посеве одну из наиболее важных работ выполняет высевающий аппарат. Для получения хорошего урожая высевающие аппараты должны обладать следующими свойствами: обеспечивать непрерывный и равномерный поток семян, удерживать установленную норму высева, универсальность (посев семян разных культур), не повреждать семена, простота установки на заданную норму высева.</w:t>
      </w:r>
    </w:p>
    <w:p w:rsidR="00CE1DF2" w:rsidRPr="00057997" w:rsidRDefault="00CE1DF2" w:rsidP="00377933">
      <w:pPr>
        <w:spacing w:after="0" w:line="360" w:lineRule="auto"/>
        <w:ind w:firstLine="709"/>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Норма высева семян является основным показателем обоснования выбора высевающего аппарата. Показатели нормы высева напрямую зависят от конструктивных параметров аппарата. Настройка и регулировка нормы высева производится за счет изменения частоты вращения привода или изменением рабочей длины катушки. Норма высева зерновых культур варьируется от 60 до 350 кг/га (таблица</w:t>
      </w:r>
      <w:r w:rsidR="00A41AE2" w:rsidRPr="00057997">
        <w:rPr>
          <w:rFonts w:ascii="Times New Roman" w:eastAsia="Times New Roman" w:hAnsi="Times New Roman" w:cs="Times New Roman"/>
          <w:color w:val="000000" w:themeColor="text1"/>
          <w:sz w:val="24"/>
          <w:szCs w:val="24"/>
        </w:rPr>
        <w:t>1</w:t>
      </w:r>
      <w:r w:rsidR="007D2009" w:rsidRPr="00057997">
        <w:rPr>
          <w:rFonts w:ascii="Times New Roman" w:eastAsia="Times New Roman" w:hAnsi="Times New Roman" w:cs="Times New Roman"/>
          <w:color w:val="000000" w:themeColor="text1"/>
          <w:sz w:val="24"/>
          <w:szCs w:val="24"/>
        </w:rPr>
        <w:t>.</w:t>
      </w:r>
      <w:r w:rsidRPr="00057997">
        <w:rPr>
          <w:rFonts w:ascii="Times New Roman" w:eastAsia="Times New Roman" w:hAnsi="Times New Roman" w:cs="Times New Roman"/>
          <w:color w:val="000000" w:themeColor="text1"/>
          <w:sz w:val="24"/>
          <w:szCs w:val="24"/>
        </w:rPr>
        <w:t>1).</w:t>
      </w:r>
    </w:p>
    <w:p w:rsidR="00CE1DF2" w:rsidRPr="00057997" w:rsidRDefault="00CE1DF2" w:rsidP="00377933">
      <w:pPr>
        <w:spacing w:after="0" w:line="360" w:lineRule="auto"/>
        <w:ind w:firstLine="709"/>
        <w:jc w:val="both"/>
        <w:rPr>
          <w:rFonts w:ascii="Times New Roman" w:eastAsia="Times New Roman" w:hAnsi="Times New Roman" w:cs="Times New Roman"/>
          <w:color w:val="000000" w:themeColor="text1"/>
          <w:sz w:val="24"/>
          <w:szCs w:val="24"/>
        </w:rPr>
      </w:pPr>
    </w:p>
    <w:p w:rsidR="00CE1DF2" w:rsidRPr="00057997" w:rsidRDefault="00CE1DF2" w:rsidP="00377933">
      <w:pPr>
        <w:spacing w:after="0"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 xml:space="preserve">Таблица </w:t>
      </w:r>
      <w:r w:rsidR="00A41AE2" w:rsidRPr="00057997">
        <w:rPr>
          <w:rFonts w:ascii="Times New Roman" w:eastAsia="Times New Roman" w:hAnsi="Times New Roman" w:cs="Times New Roman"/>
          <w:color w:val="000000" w:themeColor="text1"/>
          <w:sz w:val="24"/>
          <w:szCs w:val="24"/>
        </w:rPr>
        <w:t>1</w:t>
      </w:r>
      <w:r w:rsidR="007D2009" w:rsidRPr="00057997">
        <w:rPr>
          <w:rFonts w:ascii="Times New Roman" w:eastAsia="Times New Roman" w:hAnsi="Times New Roman" w:cs="Times New Roman"/>
          <w:color w:val="000000" w:themeColor="text1"/>
          <w:sz w:val="24"/>
          <w:szCs w:val="24"/>
        </w:rPr>
        <w:t>.1</w:t>
      </w:r>
      <w:r w:rsidRPr="00057997">
        <w:rPr>
          <w:rFonts w:ascii="Times New Roman" w:eastAsia="Times New Roman" w:hAnsi="Times New Roman" w:cs="Times New Roman"/>
          <w:color w:val="000000" w:themeColor="text1"/>
          <w:sz w:val="24"/>
          <w:szCs w:val="24"/>
        </w:rPr>
        <w:t xml:space="preserve"> – Норма высева семян различных культур</w:t>
      </w:r>
    </w:p>
    <w:tbl>
      <w:tblPr>
        <w:tblStyle w:val="a5"/>
        <w:tblW w:w="9464" w:type="dxa"/>
        <w:tblInd w:w="108" w:type="dxa"/>
        <w:tblLook w:val="04A0"/>
      </w:tblPr>
      <w:tblGrid>
        <w:gridCol w:w="675"/>
        <w:gridCol w:w="4111"/>
        <w:gridCol w:w="4678"/>
      </w:tblGrid>
      <w:tr w:rsidR="0048580D" w:rsidRPr="00057997" w:rsidTr="0048580D">
        <w:tc>
          <w:tcPr>
            <w:tcW w:w="675" w:type="dxa"/>
          </w:tcPr>
          <w:p w:rsidR="0048580D" w:rsidRPr="00057997" w:rsidRDefault="0048580D" w:rsidP="0048580D">
            <w:pPr>
              <w:spacing w:line="360" w:lineRule="auto"/>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w:t>
            </w:r>
          </w:p>
        </w:tc>
        <w:tc>
          <w:tcPr>
            <w:tcW w:w="4111" w:type="dxa"/>
          </w:tcPr>
          <w:p w:rsidR="0048580D" w:rsidRPr="00057997" w:rsidRDefault="0048580D" w:rsidP="0048580D">
            <w:pPr>
              <w:spacing w:line="360" w:lineRule="auto"/>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Культура</w:t>
            </w:r>
          </w:p>
        </w:tc>
        <w:tc>
          <w:tcPr>
            <w:tcW w:w="4678" w:type="dxa"/>
          </w:tcPr>
          <w:p w:rsidR="0048580D" w:rsidRPr="00057997" w:rsidRDefault="0048580D" w:rsidP="0048580D">
            <w:pPr>
              <w:spacing w:line="360" w:lineRule="auto"/>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Норма высева, кг/га</w:t>
            </w:r>
          </w:p>
        </w:tc>
      </w:tr>
      <w:tr w:rsidR="0048580D" w:rsidRPr="00057997" w:rsidTr="0048580D">
        <w:tc>
          <w:tcPr>
            <w:tcW w:w="675" w:type="dxa"/>
          </w:tcPr>
          <w:p w:rsidR="0048580D" w:rsidRPr="00057997" w:rsidRDefault="0048580D" w:rsidP="0048580D">
            <w:pPr>
              <w:spacing w:line="360" w:lineRule="auto"/>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1</w:t>
            </w:r>
          </w:p>
        </w:tc>
        <w:tc>
          <w:tcPr>
            <w:tcW w:w="4111" w:type="dxa"/>
          </w:tcPr>
          <w:p w:rsidR="0048580D" w:rsidRPr="00057997" w:rsidRDefault="0048580D" w:rsidP="0048580D">
            <w:pPr>
              <w:spacing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 xml:space="preserve">Пшеница </w:t>
            </w:r>
          </w:p>
        </w:tc>
        <w:tc>
          <w:tcPr>
            <w:tcW w:w="4678" w:type="dxa"/>
          </w:tcPr>
          <w:p w:rsidR="0048580D" w:rsidRPr="00057997" w:rsidRDefault="0048580D" w:rsidP="0048580D">
            <w:pPr>
              <w:spacing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60-250</w:t>
            </w:r>
          </w:p>
        </w:tc>
      </w:tr>
      <w:tr w:rsidR="0048580D" w:rsidRPr="00057997" w:rsidTr="0048580D">
        <w:tc>
          <w:tcPr>
            <w:tcW w:w="675" w:type="dxa"/>
          </w:tcPr>
          <w:p w:rsidR="0048580D" w:rsidRPr="00057997" w:rsidRDefault="0048580D" w:rsidP="0048580D">
            <w:pPr>
              <w:spacing w:line="360" w:lineRule="auto"/>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2</w:t>
            </w:r>
          </w:p>
        </w:tc>
        <w:tc>
          <w:tcPr>
            <w:tcW w:w="4111" w:type="dxa"/>
          </w:tcPr>
          <w:p w:rsidR="0048580D" w:rsidRPr="00057997" w:rsidRDefault="0048580D" w:rsidP="0048580D">
            <w:pPr>
              <w:spacing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Ячмень</w:t>
            </w:r>
          </w:p>
        </w:tc>
        <w:tc>
          <w:tcPr>
            <w:tcW w:w="4678" w:type="dxa"/>
          </w:tcPr>
          <w:p w:rsidR="0048580D" w:rsidRPr="00057997" w:rsidRDefault="0048580D" w:rsidP="0048580D">
            <w:pPr>
              <w:spacing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90-350</w:t>
            </w:r>
          </w:p>
        </w:tc>
      </w:tr>
      <w:tr w:rsidR="0048580D" w:rsidRPr="00057997" w:rsidTr="0048580D">
        <w:tc>
          <w:tcPr>
            <w:tcW w:w="675" w:type="dxa"/>
          </w:tcPr>
          <w:p w:rsidR="0048580D" w:rsidRPr="00057997" w:rsidRDefault="0048580D" w:rsidP="0048580D">
            <w:pPr>
              <w:spacing w:line="360" w:lineRule="auto"/>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3</w:t>
            </w:r>
          </w:p>
        </w:tc>
        <w:tc>
          <w:tcPr>
            <w:tcW w:w="4111" w:type="dxa"/>
          </w:tcPr>
          <w:p w:rsidR="0048580D" w:rsidRPr="00057997" w:rsidRDefault="0048580D" w:rsidP="0048580D">
            <w:pPr>
              <w:spacing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Овес</w:t>
            </w:r>
          </w:p>
        </w:tc>
        <w:tc>
          <w:tcPr>
            <w:tcW w:w="4678" w:type="dxa"/>
          </w:tcPr>
          <w:p w:rsidR="0048580D" w:rsidRPr="00057997" w:rsidRDefault="0048580D" w:rsidP="0048580D">
            <w:pPr>
              <w:spacing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100-275</w:t>
            </w:r>
          </w:p>
        </w:tc>
      </w:tr>
      <w:tr w:rsidR="0048580D" w:rsidRPr="00057997" w:rsidTr="0048580D">
        <w:tc>
          <w:tcPr>
            <w:tcW w:w="675" w:type="dxa"/>
          </w:tcPr>
          <w:p w:rsidR="0048580D" w:rsidRPr="00057997" w:rsidRDefault="0048580D" w:rsidP="0048580D">
            <w:pPr>
              <w:spacing w:line="360" w:lineRule="auto"/>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4</w:t>
            </w:r>
          </w:p>
        </w:tc>
        <w:tc>
          <w:tcPr>
            <w:tcW w:w="4111" w:type="dxa"/>
          </w:tcPr>
          <w:p w:rsidR="0048580D" w:rsidRPr="00057997" w:rsidRDefault="0048580D" w:rsidP="0048580D">
            <w:pPr>
              <w:spacing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Гречиха</w:t>
            </w:r>
          </w:p>
        </w:tc>
        <w:tc>
          <w:tcPr>
            <w:tcW w:w="4678" w:type="dxa"/>
          </w:tcPr>
          <w:p w:rsidR="0048580D" w:rsidRPr="00057997" w:rsidRDefault="0048580D" w:rsidP="0048580D">
            <w:pPr>
              <w:spacing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20-75</w:t>
            </w:r>
          </w:p>
        </w:tc>
      </w:tr>
      <w:tr w:rsidR="0048580D" w:rsidRPr="00057997" w:rsidTr="0048580D">
        <w:tc>
          <w:tcPr>
            <w:tcW w:w="675" w:type="dxa"/>
          </w:tcPr>
          <w:p w:rsidR="0048580D" w:rsidRPr="00057997" w:rsidRDefault="0048580D" w:rsidP="0048580D">
            <w:pPr>
              <w:spacing w:line="360" w:lineRule="auto"/>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5</w:t>
            </w:r>
          </w:p>
        </w:tc>
        <w:tc>
          <w:tcPr>
            <w:tcW w:w="4111" w:type="dxa"/>
          </w:tcPr>
          <w:p w:rsidR="0048580D" w:rsidRPr="00057997" w:rsidRDefault="0048580D" w:rsidP="0048580D">
            <w:pPr>
              <w:spacing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Просо</w:t>
            </w:r>
          </w:p>
        </w:tc>
        <w:tc>
          <w:tcPr>
            <w:tcW w:w="4678" w:type="dxa"/>
          </w:tcPr>
          <w:p w:rsidR="0048580D" w:rsidRPr="00057997" w:rsidRDefault="0048580D" w:rsidP="0048580D">
            <w:pPr>
              <w:spacing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15-20</w:t>
            </w:r>
          </w:p>
        </w:tc>
      </w:tr>
      <w:tr w:rsidR="0048580D" w:rsidRPr="00057997" w:rsidTr="0048580D">
        <w:tc>
          <w:tcPr>
            <w:tcW w:w="675" w:type="dxa"/>
          </w:tcPr>
          <w:p w:rsidR="0048580D" w:rsidRPr="00057997" w:rsidRDefault="0048580D" w:rsidP="0048580D">
            <w:pPr>
              <w:spacing w:line="360" w:lineRule="auto"/>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6</w:t>
            </w:r>
          </w:p>
        </w:tc>
        <w:tc>
          <w:tcPr>
            <w:tcW w:w="4111" w:type="dxa"/>
          </w:tcPr>
          <w:p w:rsidR="0048580D" w:rsidRPr="00057997" w:rsidRDefault="0048580D" w:rsidP="0048580D">
            <w:pPr>
              <w:spacing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Горох</w:t>
            </w:r>
          </w:p>
        </w:tc>
        <w:tc>
          <w:tcPr>
            <w:tcW w:w="4678" w:type="dxa"/>
          </w:tcPr>
          <w:p w:rsidR="0048580D" w:rsidRPr="00057997" w:rsidRDefault="0048580D" w:rsidP="0048580D">
            <w:pPr>
              <w:spacing w:line="360" w:lineRule="auto"/>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30-300</w:t>
            </w:r>
          </w:p>
        </w:tc>
      </w:tr>
    </w:tbl>
    <w:p w:rsidR="00CE1DF2" w:rsidRPr="00057997" w:rsidRDefault="00CE1DF2" w:rsidP="00C95D3F">
      <w:pPr>
        <w:spacing w:after="0" w:line="360" w:lineRule="auto"/>
        <w:ind w:firstLine="708"/>
        <w:jc w:val="both"/>
        <w:rPr>
          <w:rFonts w:ascii="Times New Roman" w:eastAsia="Times New Roman" w:hAnsi="Times New Roman" w:cs="Times New Roman"/>
          <w:color w:val="000000" w:themeColor="text1"/>
          <w:sz w:val="24"/>
          <w:szCs w:val="24"/>
        </w:rPr>
      </w:pPr>
    </w:p>
    <w:p w:rsidR="00CE1DF2" w:rsidRPr="00057997" w:rsidRDefault="00CE1DF2" w:rsidP="00377933">
      <w:pPr>
        <w:spacing w:after="0" w:line="360" w:lineRule="auto"/>
        <w:ind w:firstLine="708"/>
        <w:jc w:val="both"/>
        <w:rPr>
          <w:rFonts w:ascii="Times New Roman" w:eastAsia="Times New Roman" w:hAnsi="Times New Roman" w:cs="Times New Roman"/>
          <w:color w:val="000000" w:themeColor="text1"/>
          <w:sz w:val="24"/>
          <w:szCs w:val="24"/>
        </w:rPr>
      </w:pPr>
      <w:r w:rsidRPr="00057997">
        <w:rPr>
          <w:rFonts w:ascii="Times New Roman" w:eastAsia="Times New Roman" w:hAnsi="Times New Roman" w:cs="Times New Roman"/>
          <w:color w:val="000000" w:themeColor="text1"/>
          <w:sz w:val="24"/>
          <w:szCs w:val="24"/>
        </w:rPr>
        <w:t xml:space="preserve">Привод высевающих аппаратов в большинстве сеялках </w:t>
      </w:r>
      <w:r w:rsidR="007D2009" w:rsidRPr="00057997">
        <w:rPr>
          <w:rFonts w:ascii="Times New Roman" w:eastAsia="Times New Roman" w:hAnsi="Times New Roman" w:cs="Times New Roman"/>
          <w:color w:val="000000" w:themeColor="text1"/>
          <w:sz w:val="24"/>
          <w:szCs w:val="24"/>
        </w:rPr>
        <w:t>осуществляется</w:t>
      </w:r>
      <w:r w:rsidRPr="00057997">
        <w:rPr>
          <w:rFonts w:ascii="Times New Roman" w:eastAsia="Times New Roman" w:hAnsi="Times New Roman" w:cs="Times New Roman"/>
          <w:color w:val="000000" w:themeColor="text1"/>
          <w:sz w:val="24"/>
          <w:szCs w:val="24"/>
        </w:rPr>
        <w:t xml:space="preserve"> от ходового колеса сеялки или от опорных катков, либо от дополн</w:t>
      </w:r>
      <w:r w:rsidR="007D2009" w:rsidRPr="00057997">
        <w:rPr>
          <w:rFonts w:ascii="Times New Roman" w:eastAsia="Times New Roman" w:hAnsi="Times New Roman" w:cs="Times New Roman"/>
          <w:color w:val="000000" w:themeColor="text1"/>
          <w:sz w:val="24"/>
          <w:szCs w:val="24"/>
        </w:rPr>
        <w:t>ительных приводных колес, которые опираю</w:t>
      </w:r>
      <w:r w:rsidRPr="00057997">
        <w:rPr>
          <w:rFonts w:ascii="Times New Roman" w:eastAsia="Times New Roman" w:hAnsi="Times New Roman" w:cs="Times New Roman"/>
          <w:color w:val="000000" w:themeColor="text1"/>
          <w:sz w:val="24"/>
          <w:szCs w:val="24"/>
        </w:rPr>
        <w:t>тся на ходовое колесо или непосредственно в почву. Норма высева регулируется изменением частоты вращения катушки, для которых предусмотрены сменные звездочки, коробки передач или вариаторы. Кроме того</w:t>
      </w:r>
      <w:r w:rsidR="00C37846" w:rsidRPr="00057997">
        <w:rPr>
          <w:rFonts w:ascii="Times New Roman" w:eastAsia="Times New Roman" w:hAnsi="Times New Roman" w:cs="Times New Roman"/>
          <w:color w:val="000000" w:themeColor="text1"/>
          <w:sz w:val="24"/>
          <w:szCs w:val="24"/>
        </w:rPr>
        <w:t>,</w:t>
      </w:r>
      <w:r w:rsidRPr="00057997">
        <w:rPr>
          <w:rFonts w:ascii="Times New Roman" w:eastAsia="Times New Roman" w:hAnsi="Times New Roman" w:cs="Times New Roman"/>
          <w:color w:val="000000" w:themeColor="text1"/>
          <w:sz w:val="24"/>
          <w:szCs w:val="24"/>
        </w:rPr>
        <w:t xml:space="preserve"> норма высева может регулироваться за счет изменения рабочей длины </w:t>
      </w:r>
      <w:r w:rsidR="005A7FA4" w:rsidRPr="00057997">
        <w:rPr>
          <w:rFonts w:ascii="Times New Roman" w:eastAsia="Times New Roman" w:hAnsi="Times New Roman" w:cs="Times New Roman"/>
          <w:color w:val="000000" w:themeColor="text1"/>
          <w:sz w:val="24"/>
          <w:szCs w:val="24"/>
        </w:rPr>
        <w:t>катушки, которая выставляется в</w:t>
      </w:r>
      <w:r w:rsidRPr="00057997">
        <w:rPr>
          <w:rFonts w:ascii="Times New Roman" w:eastAsia="Times New Roman" w:hAnsi="Times New Roman" w:cs="Times New Roman"/>
          <w:color w:val="000000" w:themeColor="text1"/>
          <w:sz w:val="24"/>
          <w:szCs w:val="24"/>
        </w:rPr>
        <w:t xml:space="preserve">ручную или автоматически </w:t>
      </w:r>
      <w:r w:rsidRPr="00057997">
        <w:rPr>
          <w:rFonts w:ascii="Times New Roman" w:eastAsia="Times New Roman" w:hAnsi="Times New Roman" w:cs="Times New Roman"/>
          <w:color w:val="000000" w:themeColor="text1"/>
          <w:sz w:val="24"/>
          <w:szCs w:val="24"/>
        </w:rPr>
        <w:lastRenderedPageBreak/>
        <w:t xml:space="preserve">через линейные актуаторы. При переводе </w:t>
      </w:r>
      <w:r w:rsidR="005A7FA4" w:rsidRPr="00057997">
        <w:rPr>
          <w:rFonts w:ascii="Times New Roman" w:eastAsia="Times New Roman" w:hAnsi="Times New Roman" w:cs="Times New Roman"/>
          <w:color w:val="000000" w:themeColor="text1"/>
          <w:sz w:val="24"/>
          <w:szCs w:val="24"/>
        </w:rPr>
        <w:t>в</w:t>
      </w:r>
      <w:r w:rsidRPr="00057997">
        <w:rPr>
          <w:rFonts w:ascii="Times New Roman" w:eastAsia="Times New Roman" w:hAnsi="Times New Roman" w:cs="Times New Roman"/>
          <w:color w:val="000000" w:themeColor="text1"/>
          <w:sz w:val="24"/>
          <w:szCs w:val="24"/>
        </w:rPr>
        <w:t xml:space="preserve"> транспортное положение, поворотах и разворотах привод высевающего аппарата отключается с помощ</w:t>
      </w:r>
      <w:r w:rsidR="005A7FA4" w:rsidRPr="00057997">
        <w:rPr>
          <w:rFonts w:ascii="Times New Roman" w:eastAsia="Times New Roman" w:hAnsi="Times New Roman" w:cs="Times New Roman"/>
          <w:color w:val="000000" w:themeColor="text1"/>
          <w:sz w:val="24"/>
          <w:szCs w:val="24"/>
        </w:rPr>
        <w:t>ью автомата-разобщителя, который управляе</w:t>
      </w:r>
      <w:r w:rsidRPr="00057997">
        <w:rPr>
          <w:rFonts w:ascii="Times New Roman" w:eastAsia="Times New Roman" w:hAnsi="Times New Roman" w:cs="Times New Roman"/>
          <w:color w:val="000000" w:themeColor="text1"/>
          <w:sz w:val="24"/>
          <w:szCs w:val="24"/>
        </w:rPr>
        <w:t>тся через гидравлические, механически</w:t>
      </w:r>
      <w:r w:rsidR="005A7FA4" w:rsidRPr="00057997">
        <w:rPr>
          <w:rFonts w:ascii="Times New Roman" w:eastAsia="Times New Roman" w:hAnsi="Times New Roman" w:cs="Times New Roman"/>
          <w:color w:val="000000" w:themeColor="text1"/>
          <w:sz w:val="24"/>
          <w:szCs w:val="24"/>
        </w:rPr>
        <w:t>е и электрические устройства</w:t>
      </w:r>
      <w:r w:rsidRPr="00057997">
        <w:rPr>
          <w:rFonts w:ascii="Times New Roman" w:eastAsia="Times New Roman" w:hAnsi="Times New Roman" w:cs="Times New Roman"/>
          <w:color w:val="000000" w:themeColor="text1"/>
          <w:sz w:val="24"/>
          <w:szCs w:val="24"/>
        </w:rPr>
        <w:t>.</w:t>
      </w:r>
    </w:p>
    <w:p w:rsidR="00CE1DF2" w:rsidRPr="00057997" w:rsidRDefault="00CE1DF2" w:rsidP="00377933">
      <w:pPr>
        <w:pStyle w:val="a8"/>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 xml:space="preserve">В современных зарубежных сеялках в качестве привода высевающего </w:t>
      </w:r>
      <w:r w:rsidR="00EE1713" w:rsidRPr="00057997">
        <w:rPr>
          <w:rFonts w:ascii="Times New Roman" w:hAnsi="Times New Roman" w:cs="Times New Roman"/>
          <w:sz w:val="24"/>
          <w:szCs w:val="24"/>
        </w:rPr>
        <w:t>аппарата используют электрический двигатель</w:t>
      </w:r>
      <w:r w:rsidRPr="00057997">
        <w:rPr>
          <w:rFonts w:ascii="Times New Roman" w:hAnsi="Times New Roman" w:cs="Times New Roman"/>
          <w:sz w:val="24"/>
          <w:szCs w:val="24"/>
        </w:rPr>
        <w:t>, иначе называют электропривод.</w:t>
      </w:r>
    </w:p>
    <w:p w:rsidR="00CE1DF2" w:rsidRPr="00057997" w:rsidRDefault="00CE1DF2" w:rsidP="00377933">
      <w:pPr>
        <w:spacing w:after="0" w:line="360" w:lineRule="auto"/>
        <w:ind w:firstLine="708"/>
        <w:jc w:val="both"/>
        <w:rPr>
          <w:rFonts w:ascii="Times New Roman" w:hAnsi="Times New Roman" w:cs="Times New Roman"/>
          <w:sz w:val="24"/>
          <w:szCs w:val="24"/>
          <w:shd w:val="clear" w:color="auto" w:fill="FFFFFF"/>
        </w:rPr>
      </w:pPr>
      <w:r w:rsidRPr="00057997">
        <w:rPr>
          <w:rFonts w:ascii="Times New Roman" w:hAnsi="Times New Roman" w:cs="Times New Roman"/>
          <w:sz w:val="24"/>
          <w:szCs w:val="24"/>
          <w:shd w:val="clear" w:color="auto" w:fill="FFFFFF"/>
        </w:rPr>
        <w:t>При использовании электроприводов на высевающих аппаратах сокращаются расходы на обслуживание из-за отсутствия приводных звездочек, ремней и цепей. К тому же электропривод позволяет управлять рядами, что дает возможность экономить посевной материал за счет изменения нормы высева в рядах. За счет карт предписания появляется возможность управлять электроприводом и менять норму высева или норму внесения удобрений.</w:t>
      </w:r>
    </w:p>
    <w:p w:rsidR="000C5B90" w:rsidRPr="00057997" w:rsidRDefault="000C5B90" w:rsidP="00377933">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Семена, поступившие самотеком из ящика в верхнюю полость коробки, движутся в направлении вращения катушки. Одна часть семян, запавших в желобки, перемещается вместе с катушкой, другая - за счет внутреннего трения увлекается катушкой, создавая так называемый активный слой потока. Скорость перемещения семян в активном слое не одинакова, и снижается по мере удаления от катушки.</w:t>
      </w:r>
    </w:p>
    <w:p w:rsidR="000C5B90" w:rsidRPr="00057997" w:rsidRDefault="000C5B90" w:rsidP="00377933">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Рабочим объемом высевающего аппарата называют объем семян, высева</w:t>
      </w:r>
      <w:r w:rsidR="00C37846" w:rsidRPr="00057997">
        <w:rPr>
          <w:rFonts w:ascii="Times New Roman" w:hAnsi="Times New Roman" w:cs="Times New Roman"/>
          <w:sz w:val="24"/>
          <w:szCs w:val="24"/>
        </w:rPr>
        <w:t>ющий</w:t>
      </w:r>
      <w:r w:rsidRPr="00057997">
        <w:rPr>
          <w:rFonts w:ascii="Times New Roman" w:hAnsi="Times New Roman" w:cs="Times New Roman"/>
          <w:sz w:val="24"/>
          <w:szCs w:val="24"/>
        </w:rPr>
        <w:t xml:space="preserve"> катушк</w:t>
      </w:r>
      <w:r w:rsidR="00C37846" w:rsidRPr="00057997">
        <w:rPr>
          <w:rFonts w:ascii="Times New Roman" w:hAnsi="Times New Roman" w:cs="Times New Roman"/>
          <w:sz w:val="24"/>
          <w:szCs w:val="24"/>
        </w:rPr>
        <w:t>ой</w:t>
      </w:r>
      <w:r w:rsidRPr="00057997">
        <w:rPr>
          <w:rFonts w:ascii="Times New Roman" w:hAnsi="Times New Roman" w:cs="Times New Roman"/>
          <w:sz w:val="24"/>
          <w:szCs w:val="24"/>
        </w:rPr>
        <w:t xml:space="preserve"> за один оборот.</w:t>
      </w:r>
    </w:p>
    <w:p w:rsidR="000C5B90" w:rsidRPr="00057997" w:rsidRDefault="000C5B90" w:rsidP="00377933">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 xml:space="preserve">Рабочий объем складывается из объема </w:t>
      </w:r>
      <w:r w:rsidRPr="00057997">
        <w:rPr>
          <w:rFonts w:ascii="Times New Roman" w:hAnsi="Times New Roman" w:cs="Times New Roman"/>
          <w:i/>
          <w:sz w:val="24"/>
          <w:szCs w:val="24"/>
          <w:lang w:val="en-US"/>
        </w:rPr>
        <w:t>V</w:t>
      </w:r>
      <w:r w:rsidRPr="00057997">
        <w:rPr>
          <w:rFonts w:ascii="Times New Roman" w:hAnsi="Times New Roman" w:cs="Times New Roman"/>
          <w:sz w:val="24"/>
          <w:szCs w:val="24"/>
        </w:rPr>
        <w:t>ж семян, запавших в желобки,</w:t>
      </w:r>
      <w:r w:rsidRPr="00057997">
        <w:rPr>
          <w:rFonts w:ascii="Times New Roman" w:hAnsi="Times New Roman" w:cs="Times New Roman"/>
          <w:sz w:val="24"/>
          <w:szCs w:val="24"/>
        </w:rPr>
        <w:br/>
        <w:t xml:space="preserve">и объема </w:t>
      </w:r>
      <w:r w:rsidRPr="00057997">
        <w:rPr>
          <w:rFonts w:ascii="Times New Roman" w:hAnsi="Times New Roman" w:cs="Times New Roman"/>
          <w:i/>
          <w:sz w:val="24"/>
          <w:szCs w:val="24"/>
          <w:lang w:val="en-US"/>
        </w:rPr>
        <w:t>V</w:t>
      </w:r>
      <w:r w:rsidRPr="00057997">
        <w:rPr>
          <w:rFonts w:ascii="Times New Roman" w:hAnsi="Times New Roman" w:cs="Times New Roman"/>
          <w:sz w:val="24"/>
          <w:szCs w:val="24"/>
          <w:vertAlign w:val="subscript"/>
          <w:lang w:val="en-US"/>
        </w:rPr>
        <w:t>ak</w:t>
      </w:r>
      <w:r w:rsidRPr="00057997">
        <w:rPr>
          <w:rFonts w:ascii="Times New Roman" w:hAnsi="Times New Roman" w:cs="Times New Roman"/>
          <w:sz w:val="24"/>
          <w:szCs w:val="24"/>
        </w:rPr>
        <w:t xml:space="preserve"> семян, выбрасываемых из активного слоя за один оборот ка</w:t>
      </w:r>
      <w:r w:rsidR="00C37846" w:rsidRPr="00057997">
        <w:rPr>
          <w:rFonts w:ascii="Times New Roman" w:hAnsi="Times New Roman" w:cs="Times New Roman"/>
          <w:sz w:val="24"/>
          <w:szCs w:val="24"/>
        </w:rPr>
        <w:t>-</w:t>
      </w:r>
      <w:r w:rsidRPr="00057997">
        <w:rPr>
          <w:rFonts w:ascii="Times New Roman" w:hAnsi="Times New Roman" w:cs="Times New Roman"/>
          <w:sz w:val="24"/>
          <w:szCs w:val="24"/>
        </w:rPr>
        <w:softHyphen/>
      </w:r>
      <w:r w:rsidRPr="00057997">
        <w:rPr>
          <w:rFonts w:ascii="Times New Roman" w:hAnsi="Times New Roman" w:cs="Times New Roman"/>
          <w:sz w:val="24"/>
          <w:szCs w:val="24"/>
        </w:rPr>
        <w:br/>
        <w:t>тушки [1</w:t>
      </w:r>
      <w:r w:rsidR="005A7FA4" w:rsidRPr="00057997">
        <w:rPr>
          <w:rFonts w:ascii="Times New Roman" w:hAnsi="Times New Roman" w:cs="Times New Roman"/>
          <w:sz w:val="24"/>
          <w:szCs w:val="24"/>
        </w:rPr>
        <w:t>3</w:t>
      </w:r>
      <w:r w:rsidRPr="00057997">
        <w:rPr>
          <w:rFonts w:ascii="Times New Roman" w:hAnsi="Times New Roman" w:cs="Times New Roman"/>
          <w:sz w:val="24"/>
          <w:szCs w:val="24"/>
        </w:rPr>
        <w:t>]:</w:t>
      </w:r>
    </w:p>
    <w:p w:rsidR="000C5B90" w:rsidRPr="00057997" w:rsidRDefault="000C5B90" w:rsidP="00A600A4">
      <w:pPr>
        <w:spacing w:after="0" w:line="360" w:lineRule="auto"/>
        <w:ind w:firstLine="708"/>
        <w:jc w:val="right"/>
        <w:rPr>
          <w:rFonts w:ascii="Times New Roman" w:hAnsi="Times New Roman" w:cs="Times New Roman"/>
          <w:sz w:val="24"/>
          <w:szCs w:val="24"/>
        </w:rPr>
      </w:pPr>
      <w:r w:rsidRPr="00057997">
        <w:rPr>
          <w:rFonts w:ascii="Times New Roman" w:hAnsi="Times New Roman" w:cs="Times New Roman"/>
          <w:position w:val="-12"/>
          <w:sz w:val="24"/>
          <w:szCs w:val="24"/>
          <w:lang w:val="en-US"/>
        </w:rPr>
        <w:object w:dxaOrig="1340" w:dyaOrig="360">
          <v:shape id="_x0000_i1066" type="#_x0000_t75" style="width:66pt;height:18.75pt" o:ole="">
            <v:imagedata r:id="rId86" o:title=""/>
          </v:shape>
          <o:OLEObject Type="Embed" ProgID="Equation.3" ShapeID="_x0000_i1066" DrawAspect="Content" ObjectID="_1668495992" r:id="rId87"/>
        </w:object>
      </w:r>
      <w:r w:rsidRPr="00057997">
        <w:rPr>
          <w:rFonts w:ascii="Times New Roman" w:hAnsi="Times New Roman" w:cs="Times New Roman"/>
          <w:sz w:val="24"/>
          <w:szCs w:val="24"/>
        </w:rPr>
        <w:t xml:space="preserve">    </w:t>
      </w:r>
      <w:r w:rsidR="00180724">
        <w:rPr>
          <w:rFonts w:ascii="Times New Roman" w:hAnsi="Times New Roman" w:cs="Times New Roman"/>
          <w:sz w:val="24"/>
          <w:szCs w:val="24"/>
          <w:lang w:val="kk-KZ"/>
        </w:rPr>
        <w:t xml:space="preserve">                                                      </w:t>
      </w:r>
      <w:r w:rsidRPr="00057997">
        <w:rPr>
          <w:rFonts w:ascii="Times New Roman" w:hAnsi="Times New Roman" w:cs="Times New Roman"/>
          <w:sz w:val="24"/>
          <w:szCs w:val="24"/>
        </w:rPr>
        <w:t xml:space="preserve">     (</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.6</w:t>
      </w:r>
      <w:r w:rsidRPr="00057997">
        <w:rPr>
          <w:rFonts w:ascii="Times New Roman" w:hAnsi="Times New Roman" w:cs="Times New Roman"/>
          <w:sz w:val="24"/>
          <w:szCs w:val="24"/>
        </w:rPr>
        <w:t>)</w:t>
      </w:r>
    </w:p>
    <w:p w:rsidR="000C5B90" w:rsidRPr="00057997" w:rsidRDefault="000C5B90" w:rsidP="00377933">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 xml:space="preserve">Для определения объема желобков катушки необходимо знать площадь поперечного сечения </w:t>
      </w:r>
      <w:r w:rsidRPr="00057997">
        <w:rPr>
          <w:rFonts w:ascii="Times New Roman" w:hAnsi="Times New Roman" w:cs="Times New Roman"/>
          <w:sz w:val="24"/>
          <w:szCs w:val="24"/>
          <w:lang w:val="en-US"/>
        </w:rPr>
        <w:t>f</w:t>
      </w:r>
      <w:r w:rsidRPr="00057997">
        <w:rPr>
          <w:rFonts w:ascii="Times New Roman" w:hAnsi="Times New Roman" w:cs="Times New Roman"/>
          <w:sz w:val="24"/>
          <w:szCs w:val="24"/>
          <w:vertAlign w:val="subscript"/>
        </w:rPr>
        <w:t>ж</w:t>
      </w:r>
      <w:r w:rsidRPr="00057997">
        <w:rPr>
          <w:rFonts w:ascii="Times New Roman" w:hAnsi="Times New Roman" w:cs="Times New Roman"/>
          <w:sz w:val="24"/>
          <w:szCs w:val="24"/>
        </w:rPr>
        <w:t xml:space="preserve"> желобка, число желобков </w:t>
      </w:r>
      <w:r w:rsidRPr="00057997">
        <w:rPr>
          <w:rFonts w:ascii="Times New Roman" w:hAnsi="Times New Roman" w:cs="Times New Roman"/>
          <w:position w:val="-4"/>
          <w:sz w:val="24"/>
          <w:szCs w:val="24"/>
        </w:rPr>
        <w:object w:dxaOrig="200" w:dyaOrig="200">
          <v:shape id="_x0000_i1067" type="#_x0000_t75" style="width:9.75pt;height:9.75pt" o:ole="">
            <v:imagedata r:id="rId88" o:title=""/>
          </v:shape>
          <o:OLEObject Type="Embed" ProgID="Equation.3" ShapeID="_x0000_i1067" DrawAspect="Content" ObjectID="_1668495993" r:id="rId89"/>
        </w:object>
      </w:r>
      <w:r w:rsidRPr="00057997">
        <w:rPr>
          <w:rFonts w:ascii="Times New Roman" w:hAnsi="Times New Roman" w:cs="Times New Roman"/>
          <w:sz w:val="24"/>
          <w:szCs w:val="24"/>
        </w:rPr>
        <w:t xml:space="preserve"> и длину катушки </w:t>
      </w:r>
      <w:r w:rsidRPr="00057997">
        <w:rPr>
          <w:rFonts w:ascii="Times New Roman" w:hAnsi="Times New Roman" w:cs="Times New Roman"/>
          <w:position w:val="-12"/>
          <w:sz w:val="24"/>
          <w:szCs w:val="24"/>
        </w:rPr>
        <w:object w:dxaOrig="300" w:dyaOrig="360">
          <v:shape id="_x0000_i1068" type="#_x0000_t75" style="width:15pt;height:18.75pt" o:ole="">
            <v:imagedata r:id="rId90" o:title=""/>
          </v:shape>
          <o:OLEObject Type="Embed" ProgID="Equation.3" ShapeID="_x0000_i1068" DrawAspect="Content" ObjectID="_1668495994" r:id="rId91"/>
        </w:object>
      </w:r>
      <w:r w:rsidRPr="00057997">
        <w:rPr>
          <w:rFonts w:ascii="Times New Roman" w:hAnsi="Times New Roman" w:cs="Times New Roman"/>
          <w:sz w:val="24"/>
          <w:szCs w:val="24"/>
        </w:rPr>
        <w:t>. Тогда</w:t>
      </w:r>
    </w:p>
    <w:p w:rsidR="000C5B90" w:rsidRPr="00057997" w:rsidRDefault="000C5B90" w:rsidP="00377933">
      <w:pPr>
        <w:spacing w:after="0" w:line="360" w:lineRule="auto"/>
        <w:ind w:firstLine="708"/>
        <w:jc w:val="right"/>
        <w:rPr>
          <w:rFonts w:ascii="Times New Roman" w:hAnsi="Times New Roman" w:cs="Times New Roman"/>
          <w:sz w:val="24"/>
          <w:szCs w:val="24"/>
          <w:lang w:val="kk-KZ"/>
        </w:rPr>
      </w:pPr>
      <w:r w:rsidRPr="00057997">
        <w:rPr>
          <w:rFonts w:ascii="Times New Roman" w:hAnsi="Times New Roman" w:cs="Times New Roman"/>
          <w:position w:val="-12"/>
          <w:sz w:val="24"/>
          <w:szCs w:val="24"/>
        </w:rPr>
        <w:object w:dxaOrig="1140" w:dyaOrig="360">
          <v:shape id="_x0000_i1069" type="#_x0000_t75" style="width:57pt;height:18.75pt" o:ole="">
            <v:imagedata r:id="rId92" o:title=""/>
          </v:shape>
          <o:OLEObject Type="Embed" ProgID="Equation.3" ShapeID="_x0000_i1069" DrawAspect="Content" ObjectID="_1668495995" r:id="rId93"/>
        </w:object>
      </w:r>
      <w:r w:rsidRPr="00057997">
        <w:rPr>
          <w:rFonts w:ascii="Times New Roman" w:hAnsi="Times New Roman" w:cs="Times New Roman"/>
          <w:sz w:val="24"/>
          <w:szCs w:val="24"/>
        </w:rPr>
        <w:t xml:space="preserve"> </w:t>
      </w:r>
      <w:r w:rsidR="00180724">
        <w:rPr>
          <w:rFonts w:ascii="Times New Roman" w:hAnsi="Times New Roman" w:cs="Times New Roman"/>
          <w:sz w:val="24"/>
          <w:szCs w:val="24"/>
          <w:lang w:val="kk-KZ"/>
        </w:rPr>
        <w:t xml:space="preserve">                                                               </w:t>
      </w:r>
      <w:r w:rsidRPr="00057997">
        <w:rPr>
          <w:rFonts w:ascii="Times New Roman" w:hAnsi="Times New Roman" w:cs="Times New Roman"/>
          <w:sz w:val="24"/>
          <w:szCs w:val="24"/>
        </w:rPr>
        <w:t xml:space="preserve">  (</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.7</w:t>
      </w:r>
      <w:r w:rsidRPr="00057997">
        <w:rPr>
          <w:rFonts w:ascii="Times New Roman" w:hAnsi="Times New Roman" w:cs="Times New Roman"/>
          <w:sz w:val="24"/>
          <w:szCs w:val="24"/>
        </w:rPr>
        <w:t>)</w:t>
      </w:r>
    </w:p>
    <w:p w:rsidR="000C5B90" w:rsidRPr="00057997" w:rsidRDefault="000C5B90" w:rsidP="00377933">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 xml:space="preserve">Установлено, что оптимальный диаметр катушки </w:t>
      </w:r>
      <w:r w:rsidRPr="00057997">
        <w:rPr>
          <w:rFonts w:ascii="Times New Roman" w:hAnsi="Times New Roman" w:cs="Times New Roman"/>
          <w:position w:val="-10"/>
          <w:sz w:val="24"/>
          <w:szCs w:val="24"/>
        </w:rPr>
        <w:object w:dxaOrig="1440" w:dyaOrig="340">
          <v:shape id="_x0000_i1070" type="#_x0000_t75" style="width:86.25pt;height:18.75pt" o:ole="">
            <v:imagedata r:id="rId94" o:title=""/>
          </v:shape>
          <o:OLEObject Type="Embed" ProgID="Equation.3" ShapeID="_x0000_i1070" DrawAspect="Content" ObjectID="_1668495996" r:id="rId95"/>
        </w:object>
      </w:r>
      <w:r w:rsidRPr="00057997">
        <w:rPr>
          <w:rFonts w:ascii="Times New Roman" w:hAnsi="Times New Roman" w:cs="Times New Roman"/>
          <w:sz w:val="24"/>
          <w:szCs w:val="24"/>
        </w:rPr>
        <w:t>мм [1</w:t>
      </w:r>
      <w:r w:rsidR="005A7FA4" w:rsidRPr="00057997">
        <w:rPr>
          <w:rFonts w:ascii="Times New Roman" w:hAnsi="Times New Roman" w:cs="Times New Roman"/>
          <w:sz w:val="24"/>
          <w:szCs w:val="24"/>
        </w:rPr>
        <w:t>3</w:t>
      </w:r>
      <w:r w:rsidRPr="00057997">
        <w:rPr>
          <w:rFonts w:ascii="Times New Roman" w:hAnsi="Times New Roman" w:cs="Times New Roman"/>
          <w:sz w:val="24"/>
          <w:szCs w:val="24"/>
        </w:rPr>
        <w:t>]. Число желобков и площадь сечения желобка в основном определяются фор</w:t>
      </w:r>
      <w:r w:rsidRPr="00057997">
        <w:rPr>
          <w:rFonts w:ascii="Times New Roman" w:hAnsi="Times New Roman" w:cs="Times New Roman"/>
          <w:sz w:val="24"/>
          <w:szCs w:val="24"/>
        </w:rPr>
        <w:softHyphen/>
        <w:t xml:space="preserve">мой его профиля. Если толщина перемычки между соседними желобками (рис. 8) </w:t>
      </w:r>
      <w:r w:rsidRPr="00057997">
        <w:rPr>
          <w:rFonts w:ascii="Times New Roman" w:hAnsi="Times New Roman" w:cs="Times New Roman"/>
          <w:position w:val="-10"/>
          <w:sz w:val="24"/>
          <w:szCs w:val="24"/>
        </w:rPr>
        <w:object w:dxaOrig="1140" w:dyaOrig="320">
          <v:shape id="_x0000_i1071" type="#_x0000_t75" style="width:57pt;height:15.75pt" o:ole="">
            <v:imagedata r:id="rId96" o:title=""/>
          </v:shape>
          <o:OLEObject Type="Embed" ProgID="Equation.3" ShapeID="_x0000_i1071" DrawAspect="Content" ObjectID="_1668495997" r:id="rId97"/>
        </w:object>
      </w:r>
      <w:r w:rsidRPr="00057997">
        <w:rPr>
          <w:rFonts w:ascii="Times New Roman" w:hAnsi="Times New Roman" w:cs="Times New Roman"/>
          <w:sz w:val="24"/>
          <w:szCs w:val="24"/>
        </w:rPr>
        <w:t>мм (размер технологический) [1</w:t>
      </w:r>
      <w:r w:rsidR="005A7FA4" w:rsidRPr="00057997">
        <w:rPr>
          <w:rFonts w:ascii="Times New Roman" w:hAnsi="Times New Roman" w:cs="Times New Roman"/>
          <w:sz w:val="24"/>
          <w:szCs w:val="24"/>
        </w:rPr>
        <w:t>3</w:t>
      </w:r>
      <w:r w:rsidRPr="00057997">
        <w:rPr>
          <w:rFonts w:ascii="Times New Roman" w:hAnsi="Times New Roman" w:cs="Times New Roman"/>
          <w:sz w:val="24"/>
          <w:szCs w:val="24"/>
        </w:rPr>
        <w:t>], то центральный угол для нее</w:t>
      </w:r>
      <w:r w:rsidR="009006F4" w:rsidRPr="00057997">
        <w:rPr>
          <w:rFonts w:ascii="Times New Roman" w:hAnsi="Times New Roman" w:cs="Times New Roman"/>
          <w:sz w:val="24"/>
          <w:szCs w:val="24"/>
        </w:rPr>
        <w:t xml:space="preserve"> будет </w:t>
      </w:r>
    </w:p>
    <w:p w:rsidR="000C5B90" w:rsidRPr="00057997" w:rsidRDefault="000C5B90" w:rsidP="00377933">
      <w:pPr>
        <w:spacing w:after="0" w:line="360" w:lineRule="auto"/>
        <w:ind w:firstLine="708"/>
        <w:jc w:val="right"/>
        <w:rPr>
          <w:rFonts w:ascii="Times New Roman" w:hAnsi="Times New Roman" w:cs="Times New Roman"/>
          <w:sz w:val="24"/>
          <w:szCs w:val="24"/>
        </w:rPr>
      </w:pPr>
      <w:r w:rsidRPr="00057997">
        <w:rPr>
          <w:rFonts w:ascii="Times New Roman" w:hAnsi="Times New Roman" w:cs="Times New Roman"/>
          <w:position w:val="-10"/>
          <w:sz w:val="24"/>
          <w:szCs w:val="24"/>
          <w:lang w:val="en-US"/>
        </w:rPr>
        <w:object w:dxaOrig="1400" w:dyaOrig="340">
          <v:shape id="_x0000_i1072" type="#_x0000_t75" style="width:70.5pt;height:14.25pt" o:ole="">
            <v:imagedata r:id="rId98" o:title=""/>
          </v:shape>
          <o:OLEObject Type="Embed" ProgID="Equation.3" ShapeID="_x0000_i1072" DrawAspect="Content" ObjectID="_1668495998" r:id="rId99"/>
        </w:object>
      </w:r>
      <w:r w:rsidR="009006F4" w:rsidRPr="00057997">
        <w:rPr>
          <w:rFonts w:ascii="Times New Roman" w:hAnsi="Times New Roman" w:cs="Times New Roman"/>
          <w:sz w:val="24"/>
          <w:szCs w:val="24"/>
        </w:rPr>
        <w:t xml:space="preserve">,   </w:t>
      </w:r>
      <w:r w:rsidRPr="00057997">
        <w:rPr>
          <w:rFonts w:ascii="Times New Roman" w:hAnsi="Times New Roman" w:cs="Times New Roman"/>
          <w:sz w:val="24"/>
          <w:szCs w:val="24"/>
        </w:rPr>
        <w:t xml:space="preserve"> </w:t>
      </w:r>
      <w:r w:rsidR="00180724">
        <w:rPr>
          <w:rFonts w:ascii="Times New Roman" w:hAnsi="Times New Roman" w:cs="Times New Roman"/>
          <w:sz w:val="24"/>
          <w:szCs w:val="24"/>
          <w:lang w:val="kk-KZ"/>
        </w:rPr>
        <w:t xml:space="preserve">                                                    </w:t>
      </w:r>
      <w:r w:rsidRPr="00057997">
        <w:rPr>
          <w:rFonts w:ascii="Times New Roman" w:hAnsi="Times New Roman" w:cs="Times New Roman"/>
          <w:sz w:val="24"/>
          <w:szCs w:val="24"/>
        </w:rPr>
        <w:t xml:space="preserve">    (</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.8</w:t>
      </w:r>
      <w:r w:rsidRPr="00057997">
        <w:rPr>
          <w:rFonts w:ascii="Times New Roman" w:hAnsi="Times New Roman" w:cs="Times New Roman"/>
          <w:sz w:val="24"/>
          <w:szCs w:val="24"/>
        </w:rPr>
        <w:t>)</w:t>
      </w:r>
    </w:p>
    <w:p w:rsidR="000C5B90" w:rsidRPr="00057997" w:rsidRDefault="000C5B90" w:rsidP="00377933">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 xml:space="preserve">а центральный угол </w:t>
      </w:r>
      <w:r w:rsidRPr="00057997">
        <w:rPr>
          <w:rFonts w:ascii="Times New Roman" w:hAnsi="Times New Roman" w:cs="Times New Roman"/>
          <w:position w:val="-12"/>
          <w:sz w:val="24"/>
          <w:szCs w:val="24"/>
        </w:rPr>
        <w:object w:dxaOrig="279" w:dyaOrig="360">
          <v:shape id="_x0000_i1073" type="#_x0000_t75" style="width:14.25pt;height:18.75pt" o:ole="">
            <v:imagedata r:id="rId100" o:title=""/>
          </v:shape>
          <o:OLEObject Type="Embed" ProgID="Equation.3" ShapeID="_x0000_i1073" DrawAspect="Content" ObjectID="_1668495999" r:id="rId101"/>
        </w:object>
      </w:r>
      <w:r w:rsidRPr="00057997">
        <w:rPr>
          <w:rFonts w:ascii="Times New Roman" w:hAnsi="Times New Roman" w:cs="Times New Roman"/>
          <w:sz w:val="24"/>
          <w:szCs w:val="24"/>
        </w:rPr>
        <w:t xml:space="preserve">, соответствующий ширине желобка </w:t>
      </w:r>
      <w:r w:rsidRPr="00057997">
        <w:rPr>
          <w:rFonts w:ascii="Times New Roman" w:hAnsi="Times New Roman" w:cs="Times New Roman"/>
          <w:i/>
          <w:sz w:val="24"/>
          <w:szCs w:val="24"/>
          <w:lang w:val="en-US"/>
        </w:rPr>
        <w:t>b</w:t>
      </w:r>
      <w:r w:rsidRPr="00057997">
        <w:rPr>
          <w:rFonts w:ascii="Times New Roman" w:hAnsi="Times New Roman" w:cs="Times New Roman"/>
          <w:sz w:val="24"/>
          <w:szCs w:val="24"/>
        </w:rPr>
        <w:t>, с учетом ши</w:t>
      </w:r>
      <w:r w:rsidRPr="00057997">
        <w:rPr>
          <w:rFonts w:ascii="Times New Roman" w:hAnsi="Times New Roman" w:cs="Times New Roman"/>
          <w:sz w:val="24"/>
          <w:szCs w:val="24"/>
        </w:rPr>
        <w:softHyphen/>
        <w:t>рины   перемычки   будет</w:t>
      </w:r>
    </w:p>
    <w:p w:rsidR="000C5B90" w:rsidRPr="00057997" w:rsidRDefault="000C5B90" w:rsidP="00377933">
      <w:pPr>
        <w:spacing w:after="0" w:line="360" w:lineRule="auto"/>
        <w:ind w:firstLine="708"/>
        <w:jc w:val="right"/>
        <w:rPr>
          <w:rFonts w:ascii="Times New Roman" w:hAnsi="Times New Roman" w:cs="Times New Roman"/>
          <w:sz w:val="24"/>
          <w:szCs w:val="24"/>
        </w:rPr>
      </w:pPr>
      <w:r w:rsidRPr="00057997">
        <w:rPr>
          <w:rFonts w:ascii="Times New Roman" w:hAnsi="Times New Roman" w:cs="Times New Roman"/>
          <w:position w:val="-12"/>
          <w:sz w:val="24"/>
          <w:szCs w:val="24"/>
          <w:lang w:val="en-US"/>
        </w:rPr>
        <w:object w:dxaOrig="2620" w:dyaOrig="360">
          <v:shape id="_x0000_i1074" type="#_x0000_t75" style="width:131.25pt;height:18.75pt" o:ole="">
            <v:imagedata r:id="rId102" o:title=""/>
          </v:shape>
          <o:OLEObject Type="Embed" ProgID="Equation.3" ShapeID="_x0000_i1074" DrawAspect="Content" ObjectID="_1668496000" r:id="rId103"/>
        </w:object>
      </w:r>
      <w:r w:rsidR="009006F4" w:rsidRPr="00057997">
        <w:rPr>
          <w:rFonts w:ascii="Times New Roman" w:hAnsi="Times New Roman" w:cs="Times New Roman"/>
          <w:sz w:val="24"/>
          <w:szCs w:val="24"/>
        </w:rPr>
        <w:t xml:space="preserve">  .                                                   </w:t>
      </w:r>
      <w:r w:rsidRPr="00057997">
        <w:rPr>
          <w:rFonts w:ascii="Times New Roman" w:hAnsi="Times New Roman" w:cs="Times New Roman"/>
          <w:sz w:val="24"/>
          <w:szCs w:val="24"/>
        </w:rPr>
        <w:t xml:space="preserve">  (</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.9</w:t>
      </w:r>
      <w:r w:rsidRPr="00057997">
        <w:rPr>
          <w:rFonts w:ascii="Times New Roman" w:hAnsi="Times New Roman" w:cs="Times New Roman"/>
          <w:sz w:val="24"/>
          <w:szCs w:val="24"/>
        </w:rPr>
        <w:t>)</w:t>
      </w:r>
    </w:p>
    <w:p w:rsidR="000C5B90" w:rsidRPr="00057997" w:rsidRDefault="000C5B90" w:rsidP="00377933">
      <w:pPr>
        <w:spacing w:after="0" w:line="360" w:lineRule="auto"/>
        <w:ind w:firstLine="708"/>
        <w:jc w:val="both"/>
        <w:rPr>
          <w:rFonts w:ascii="Times New Roman" w:hAnsi="Times New Roman" w:cs="Times New Roman"/>
          <w:sz w:val="24"/>
          <w:szCs w:val="24"/>
        </w:rPr>
      </w:pPr>
    </w:p>
    <w:p w:rsidR="000C5B90" w:rsidRPr="00057997" w:rsidRDefault="000C5B90" w:rsidP="00377933">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 xml:space="preserve">Приняв </w:t>
      </w:r>
      <w:r w:rsidRPr="00057997">
        <w:rPr>
          <w:rFonts w:ascii="Times New Roman" w:hAnsi="Times New Roman" w:cs="Times New Roman"/>
          <w:position w:val="-10"/>
          <w:sz w:val="24"/>
          <w:szCs w:val="24"/>
        </w:rPr>
        <w:object w:dxaOrig="800" w:dyaOrig="340">
          <v:shape id="_x0000_i1075" type="#_x0000_t75" style="width:48.75pt;height:18.75pt" o:ole="">
            <v:imagedata r:id="rId104" o:title=""/>
          </v:shape>
          <o:OLEObject Type="Embed" ProgID="Equation.3" ShapeID="_x0000_i1075" DrawAspect="Content" ObjectID="_1668496001" r:id="rId105"/>
        </w:object>
      </w:r>
      <w:r w:rsidRPr="00057997">
        <w:rPr>
          <w:rFonts w:ascii="Times New Roman" w:hAnsi="Times New Roman" w:cs="Times New Roman"/>
          <w:sz w:val="24"/>
          <w:szCs w:val="24"/>
        </w:rPr>
        <w:t xml:space="preserve"> мм и</w:t>
      </w:r>
      <w:r w:rsidRPr="00057997">
        <w:rPr>
          <w:rFonts w:ascii="Times New Roman" w:hAnsi="Times New Roman" w:cs="Times New Roman"/>
          <w:position w:val="-10"/>
          <w:sz w:val="24"/>
          <w:szCs w:val="24"/>
        </w:rPr>
        <w:object w:dxaOrig="840" w:dyaOrig="320">
          <v:shape id="_x0000_i1076" type="#_x0000_t75" style="width:42pt;height:15.75pt" o:ole="">
            <v:imagedata r:id="rId106" o:title=""/>
          </v:shape>
          <o:OLEObject Type="Embed" ProgID="Equation.3" ShapeID="_x0000_i1076" DrawAspect="Content" ObjectID="_1668496002" r:id="rId107"/>
        </w:object>
      </w:r>
      <w:r w:rsidRPr="00057997">
        <w:rPr>
          <w:rFonts w:ascii="Times New Roman" w:hAnsi="Times New Roman" w:cs="Times New Roman"/>
          <w:sz w:val="24"/>
          <w:szCs w:val="24"/>
        </w:rPr>
        <w:t xml:space="preserve">мм, получим </w:t>
      </w:r>
      <w:r w:rsidRPr="00057997">
        <w:rPr>
          <w:rFonts w:ascii="Times New Roman" w:hAnsi="Times New Roman" w:cs="Times New Roman"/>
          <w:position w:val="-10"/>
          <w:sz w:val="24"/>
          <w:szCs w:val="24"/>
          <w:lang w:val="en-US"/>
        </w:rPr>
        <w:object w:dxaOrig="2340" w:dyaOrig="320">
          <v:shape id="_x0000_i1077" type="#_x0000_t75" style="width:116.25pt;height:13.5pt" o:ole="">
            <v:imagedata r:id="rId108" o:title=""/>
          </v:shape>
          <o:OLEObject Type="Embed" ProgID="Equation.3" ShapeID="_x0000_i1077" DrawAspect="Content" ObjectID="_1668496003" r:id="rId109"/>
        </w:object>
      </w:r>
      <w:r w:rsidRPr="00057997">
        <w:rPr>
          <w:rFonts w:ascii="Times New Roman" w:hAnsi="Times New Roman" w:cs="Times New Roman"/>
          <w:sz w:val="24"/>
          <w:szCs w:val="24"/>
        </w:rPr>
        <w:t>рад</w:t>
      </w:r>
      <w:r w:rsidR="009006F4" w:rsidRPr="00057997">
        <w:rPr>
          <w:rFonts w:ascii="Times New Roman" w:hAnsi="Times New Roman" w:cs="Times New Roman"/>
          <w:sz w:val="24"/>
          <w:szCs w:val="24"/>
        </w:rPr>
        <w:t>.</w:t>
      </w:r>
    </w:p>
    <w:p w:rsidR="000C5B90" w:rsidRPr="00057997" w:rsidRDefault="000C5B90" w:rsidP="00377933">
      <w:pPr>
        <w:spacing w:after="0" w:line="360" w:lineRule="auto"/>
        <w:ind w:firstLine="708"/>
        <w:jc w:val="both"/>
        <w:rPr>
          <w:rFonts w:ascii="Times New Roman" w:hAnsi="Times New Roman" w:cs="Times New Roman"/>
          <w:sz w:val="24"/>
          <w:szCs w:val="24"/>
        </w:rPr>
      </w:pPr>
    </w:p>
    <w:p w:rsidR="00667F2A" w:rsidRPr="00057997" w:rsidRDefault="000C5B90" w:rsidP="00377933">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Тогда число желобков</w:t>
      </w:r>
    </w:p>
    <w:p w:rsidR="000C5B90" w:rsidRPr="00057997" w:rsidRDefault="000C5B90" w:rsidP="00667F2A">
      <w:pPr>
        <w:spacing w:after="0" w:line="360" w:lineRule="auto"/>
        <w:ind w:firstLine="708"/>
        <w:jc w:val="right"/>
        <w:rPr>
          <w:rFonts w:ascii="Times New Roman" w:hAnsi="Times New Roman" w:cs="Times New Roman"/>
          <w:sz w:val="24"/>
          <w:szCs w:val="24"/>
        </w:rPr>
      </w:pPr>
      <w:r w:rsidRPr="00057997">
        <w:rPr>
          <w:rFonts w:ascii="Times New Roman" w:hAnsi="Times New Roman" w:cs="Times New Roman"/>
          <w:position w:val="-10"/>
          <w:sz w:val="24"/>
          <w:szCs w:val="24"/>
          <w:lang w:val="en-US"/>
        </w:rPr>
        <w:object w:dxaOrig="1740" w:dyaOrig="340">
          <v:shape id="_x0000_i1078" type="#_x0000_t75" style="width:87pt;height:17.25pt" o:ole="">
            <v:imagedata r:id="rId110" o:title=""/>
          </v:shape>
          <o:OLEObject Type="Embed" ProgID="Equation.3" ShapeID="_x0000_i1078" DrawAspect="Content" ObjectID="_1668496004" r:id="rId111"/>
        </w:object>
      </w:r>
      <w:r w:rsidR="00180724">
        <w:rPr>
          <w:rFonts w:ascii="Times New Roman" w:hAnsi="Times New Roman" w:cs="Times New Roman"/>
          <w:position w:val="-10"/>
          <w:sz w:val="24"/>
          <w:szCs w:val="24"/>
          <w:lang w:val="kk-KZ"/>
        </w:rPr>
        <w:t xml:space="preserve">                                                       </w:t>
      </w:r>
      <w:r w:rsidRPr="00057997">
        <w:rPr>
          <w:rFonts w:ascii="Times New Roman" w:hAnsi="Times New Roman" w:cs="Times New Roman"/>
          <w:sz w:val="24"/>
          <w:szCs w:val="24"/>
        </w:rPr>
        <w:t xml:space="preserve"> (</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.10</w:t>
      </w:r>
      <w:r w:rsidRPr="00057997">
        <w:rPr>
          <w:rFonts w:ascii="Times New Roman" w:hAnsi="Times New Roman" w:cs="Times New Roman"/>
          <w:sz w:val="24"/>
          <w:szCs w:val="24"/>
        </w:rPr>
        <w:t>)</w:t>
      </w:r>
    </w:p>
    <w:p w:rsidR="00667F2A" w:rsidRPr="00057997" w:rsidRDefault="000C5B90" w:rsidP="00377933">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Длина катушки</w:t>
      </w:r>
    </w:p>
    <w:p w:rsidR="000C5B90" w:rsidRPr="00057997" w:rsidRDefault="000C5B90" w:rsidP="00667F2A">
      <w:pPr>
        <w:spacing w:after="0" w:line="360" w:lineRule="auto"/>
        <w:ind w:firstLine="708"/>
        <w:jc w:val="right"/>
        <w:rPr>
          <w:rFonts w:ascii="Times New Roman" w:hAnsi="Times New Roman" w:cs="Times New Roman"/>
          <w:sz w:val="24"/>
          <w:szCs w:val="24"/>
        </w:rPr>
      </w:pPr>
      <w:r w:rsidRPr="00057997">
        <w:rPr>
          <w:rFonts w:ascii="Times New Roman" w:hAnsi="Times New Roman" w:cs="Times New Roman"/>
          <w:position w:val="-12"/>
          <w:sz w:val="24"/>
          <w:szCs w:val="24"/>
          <w:lang w:val="en-US"/>
        </w:rPr>
        <w:object w:dxaOrig="2720" w:dyaOrig="360">
          <v:shape id="_x0000_i1079" type="#_x0000_t75" style="width:135.75pt;height:18.75pt" o:ole="">
            <v:imagedata r:id="rId112" o:title=""/>
          </v:shape>
          <o:OLEObject Type="Embed" ProgID="Equation.3" ShapeID="_x0000_i1079" DrawAspect="Content" ObjectID="_1668496005" r:id="rId113"/>
        </w:object>
      </w:r>
      <w:r w:rsidR="00180724">
        <w:rPr>
          <w:rFonts w:ascii="Times New Roman" w:hAnsi="Times New Roman" w:cs="Times New Roman"/>
          <w:position w:val="-12"/>
          <w:sz w:val="24"/>
          <w:szCs w:val="24"/>
          <w:lang w:val="kk-KZ"/>
        </w:rPr>
        <w:t xml:space="preserve">                                        </w:t>
      </w:r>
      <w:r w:rsidRPr="00057997">
        <w:rPr>
          <w:rFonts w:ascii="Times New Roman" w:hAnsi="Times New Roman" w:cs="Times New Roman"/>
          <w:sz w:val="24"/>
          <w:szCs w:val="24"/>
        </w:rPr>
        <w:t>(</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.11</w:t>
      </w:r>
      <w:r w:rsidRPr="00057997">
        <w:rPr>
          <w:rFonts w:ascii="Times New Roman" w:hAnsi="Times New Roman" w:cs="Times New Roman"/>
          <w:sz w:val="24"/>
          <w:szCs w:val="24"/>
        </w:rPr>
        <w:t>)</w:t>
      </w:r>
    </w:p>
    <w:p w:rsidR="000C5B90" w:rsidRPr="00057997" w:rsidRDefault="000C5B90" w:rsidP="00377933">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 xml:space="preserve">где </w:t>
      </w:r>
      <w:r w:rsidRPr="00057997">
        <w:rPr>
          <w:rFonts w:ascii="Times New Roman" w:hAnsi="Times New Roman" w:cs="Times New Roman"/>
          <w:position w:val="-12"/>
          <w:sz w:val="24"/>
          <w:szCs w:val="24"/>
        </w:rPr>
        <w:object w:dxaOrig="340" w:dyaOrig="360">
          <v:shape id="_x0000_i1080" type="#_x0000_t75" style="width:17.25pt;height:18.75pt" o:ole="">
            <v:imagedata r:id="rId26" o:title=""/>
          </v:shape>
          <o:OLEObject Type="Embed" ProgID="Equation.3" ShapeID="_x0000_i1080" DrawAspect="Content" ObjectID="_1668496006" r:id="rId114"/>
        </w:object>
      </w:r>
      <w:r w:rsidRPr="00057997">
        <w:rPr>
          <w:rFonts w:ascii="Times New Roman" w:hAnsi="Times New Roman" w:cs="Times New Roman"/>
          <w:sz w:val="24"/>
          <w:szCs w:val="24"/>
        </w:rPr>
        <w:t xml:space="preserve"> — площадь поперечного сечения всех желобков катушки;</w:t>
      </w:r>
      <w:r w:rsidRPr="00057997">
        <w:rPr>
          <w:rFonts w:ascii="Times New Roman" w:hAnsi="Times New Roman" w:cs="Times New Roman"/>
          <w:position w:val="-12"/>
          <w:sz w:val="24"/>
          <w:szCs w:val="24"/>
        </w:rPr>
        <w:object w:dxaOrig="300" w:dyaOrig="360">
          <v:shape id="_x0000_i1081" type="#_x0000_t75" style="width:15pt;height:18.75pt" o:ole="">
            <v:imagedata r:id="rId28" o:title=""/>
          </v:shape>
          <o:OLEObject Type="Embed" ProgID="Equation.3" ShapeID="_x0000_i1081" DrawAspect="Content" ObjectID="_1668496007" r:id="rId115"/>
        </w:object>
      </w:r>
      <w:r w:rsidRPr="00057997">
        <w:rPr>
          <w:rFonts w:ascii="Times New Roman" w:hAnsi="Times New Roman" w:cs="Times New Roman"/>
          <w:sz w:val="24"/>
          <w:szCs w:val="24"/>
        </w:rPr>
        <w:t xml:space="preserve"> — пло</w:t>
      </w:r>
      <w:r w:rsidRPr="00057997">
        <w:rPr>
          <w:rFonts w:ascii="Times New Roman" w:hAnsi="Times New Roman" w:cs="Times New Roman"/>
          <w:sz w:val="24"/>
          <w:szCs w:val="24"/>
        </w:rPr>
        <w:softHyphen/>
        <w:t>щадь кольцевого сечения активного слоя семян</w:t>
      </w:r>
      <w:r w:rsidR="00A41AE2" w:rsidRPr="00057997">
        <w:rPr>
          <w:rFonts w:ascii="Times New Roman" w:hAnsi="Times New Roman" w:cs="Times New Roman"/>
          <w:sz w:val="24"/>
          <w:szCs w:val="24"/>
        </w:rPr>
        <w:t xml:space="preserve"> (рисунок 1.16)</w:t>
      </w:r>
      <w:r w:rsidRPr="00057997">
        <w:rPr>
          <w:rFonts w:ascii="Times New Roman" w:hAnsi="Times New Roman" w:cs="Times New Roman"/>
          <w:sz w:val="24"/>
          <w:szCs w:val="24"/>
        </w:rPr>
        <w:t>.</w:t>
      </w:r>
    </w:p>
    <w:p w:rsidR="000C5B90" w:rsidRPr="00057997" w:rsidRDefault="000C5B90" w:rsidP="00377933">
      <w:pPr>
        <w:spacing w:after="0" w:line="360" w:lineRule="auto"/>
        <w:ind w:firstLine="708"/>
        <w:jc w:val="both"/>
        <w:rPr>
          <w:rFonts w:ascii="Times New Roman" w:hAnsi="Times New Roman" w:cs="Times New Roman"/>
          <w:sz w:val="24"/>
          <w:szCs w:val="24"/>
        </w:rPr>
      </w:pPr>
    </w:p>
    <w:p w:rsidR="000C5B90" w:rsidRPr="00057997" w:rsidRDefault="000C5B90" w:rsidP="00C95D3F">
      <w:pPr>
        <w:spacing w:after="0" w:line="360" w:lineRule="auto"/>
        <w:jc w:val="center"/>
        <w:rPr>
          <w:rFonts w:ascii="Times New Roman" w:hAnsi="Times New Roman" w:cs="Times New Roman"/>
          <w:sz w:val="24"/>
          <w:szCs w:val="24"/>
          <w:lang w:val="en-US"/>
        </w:rPr>
      </w:pPr>
      <w:r w:rsidRPr="00057997">
        <w:rPr>
          <w:rFonts w:ascii="Times New Roman" w:hAnsi="Times New Roman" w:cs="Times New Roman"/>
          <w:noProof/>
          <w:sz w:val="24"/>
          <w:szCs w:val="24"/>
        </w:rPr>
        <w:drawing>
          <wp:inline distT="0" distB="0" distL="0" distR="0">
            <wp:extent cx="2191469" cy="1735326"/>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6"/>
                    <a:srcRect/>
                    <a:stretch>
                      <a:fillRect/>
                    </a:stretch>
                  </pic:blipFill>
                  <pic:spPr bwMode="auto">
                    <a:xfrm>
                      <a:off x="0" y="0"/>
                      <a:ext cx="2203577" cy="1744914"/>
                    </a:xfrm>
                    <a:prstGeom prst="rect">
                      <a:avLst/>
                    </a:prstGeom>
                    <a:noFill/>
                    <a:ln w="9525">
                      <a:noFill/>
                      <a:miter lim="800000"/>
                      <a:headEnd/>
                      <a:tailEnd/>
                    </a:ln>
                  </pic:spPr>
                </pic:pic>
              </a:graphicData>
            </a:graphic>
          </wp:inline>
        </w:drawing>
      </w:r>
    </w:p>
    <w:p w:rsidR="000C5B90" w:rsidRPr="00057997" w:rsidRDefault="000C5B90" w:rsidP="00C95D3F">
      <w:pPr>
        <w:spacing w:after="0" w:line="360" w:lineRule="auto"/>
        <w:jc w:val="center"/>
        <w:rPr>
          <w:rFonts w:ascii="Times New Roman" w:hAnsi="Times New Roman" w:cs="Times New Roman"/>
          <w:sz w:val="24"/>
          <w:szCs w:val="24"/>
        </w:rPr>
      </w:pPr>
      <w:r w:rsidRPr="00057997">
        <w:rPr>
          <w:rFonts w:ascii="Times New Roman" w:hAnsi="Times New Roman" w:cs="Times New Roman"/>
          <w:sz w:val="24"/>
          <w:szCs w:val="24"/>
        </w:rPr>
        <w:t xml:space="preserve">Рисунок </w:t>
      </w:r>
      <w:r w:rsidR="00E842A5" w:rsidRPr="00057997">
        <w:rPr>
          <w:rFonts w:ascii="Times New Roman" w:hAnsi="Times New Roman" w:cs="Times New Roman"/>
          <w:sz w:val="24"/>
          <w:szCs w:val="24"/>
        </w:rPr>
        <w:t>1.16</w:t>
      </w:r>
      <w:r w:rsidRPr="00057997">
        <w:rPr>
          <w:rFonts w:ascii="Times New Roman" w:hAnsi="Times New Roman" w:cs="Times New Roman"/>
          <w:sz w:val="24"/>
          <w:szCs w:val="24"/>
        </w:rPr>
        <w:t xml:space="preserve"> - Формы желобков катушек и расчет площади сечения желобков</w:t>
      </w:r>
    </w:p>
    <w:p w:rsidR="000C5B90" w:rsidRPr="00057997" w:rsidRDefault="000C5B90" w:rsidP="00C95D3F">
      <w:pPr>
        <w:spacing w:after="0" w:line="360" w:lineRule="auto"/>
        <w:jc w:val="center"/>
        <w:rPr>
          <w:rFonts w:ascii="Times New Roman" w:hAnsi="Times New Roman" w:cs="Times New Roman"/>
          <w:sz w:val="24"/>
          <w:szCs w:val="24"/>
        </w:rPr>
      </w:pPr>
    </w:p>
    <w:p w:rsidR="000C5B90" w:rsidRPr="00057997" w:rsidRDefault="000C5B90" w:rsidP="00C95D3F">
      <w:pPr>
        <w:spacing w:after="0" w:line="360" w:lineRule="auto"/>
        <w:ind w:firstLine="720"/>
        <w:jc w:val="both"/>
        <w:rPr>
          <w:rFonts w:ascii="Times New Roman" w:hAnsi="Times New Roman" w:cs="Times New Roman"/>
          <w:sz w:val="24"/>
          <w:szCs w:val="24"/>
        </w:rPr>
      </w:pPr>
      <w:r w:rsidRPr="00057997">
        <w:rPr>
          <w:rFonts w:ascii="Times New Roman" w:hAnsi="Times New Roman" w:cs="Times New Roman"/>
          <w:sz w:val="24"/>
          <w:szCs w:val="24"/>
        </w:rPr>
        <w:t>Дл</w:t>
      </w:r>
      <w:r w:rsidR="009006F4" w:rsidRPr="00057997">
        <w:rPr>
          <w:rFonts w:ascii="Times New Roman" w:hAnsi="Times New Roman" w:cs="Times New Roman"/>
          <w:sz w:val="24"/>
          <w:szCs w:val="24"/>
        </w:rPr>
        <w:t>я зерновых культур в катушечном</w:t>
      </w:r>
      <w:r w:rsidRPr="00057997">
        <w:rPr>
          <w:rFonts w:ascii="Times New Roman" w:hAnsi="Times New Roman" w:cs="Times New Roman"/>
          <w:sz w:val="24"/>
          <w:szCs w:val="24"/>
        </w:rPr>
        <w:t xml:space="preserve"> аппарате принимаю</w:t>
      </w:r>
      <w:r w:rsidR="009006F4" w:rsidRPr="00057997">
        <w:rPr>
          <w:rFonts w:ascii="Times New Roman" w:hAnsi="Times New Roman" w:cs="Times New Roman"/>
          <w:sz w:val="24"/>
          <w:szCs w:val="24"/>
        </w:rPr>
        <w:t>т</w:t>
      </w:r>
      <w:r w:rsidRPr="00057997">
        <w:rPr>
          <w:rFonts w:ascii="Times New Roman" w:hAnsi="Times New Roman" w:cs="Times New Roman"/>
          <w:position w:val="-12"/>
          <w:sz w:val="24"/>
          <w:szCs w:val="24"/>
        </w:rPr>
        <w:object w:dxaOrig="1180" w:dyaOrig="360">
          <v:shape id="_x0000_i1082" type="#_x0000_t75" style="width:59.25pt;height:18.75pt" o:ole="">
            <v:imagedata r:id="rId117" o:title=""/>
          </v:shape>
          <o:OLEObject Type="Embed" ProgID="Equation.3" ShapeID="_x0000_i1082" DrawAspect="Content" ObjectID="_1668496008" r:id="rId118"/>
        </w:object>
      </w:r>
      <w:r w:rsidRPr="00057997">
        <w:rPr>
          <w:rFonts w:ascii="Times New Roman" w:hAnsi="Times New Roman" w:cs="Times New Roman"/>
          <w:sz w:val="24"/>
          <w:szCs w:val="24"/>
        </w:rPr>
        <w:t xml:space="preserve"> [1</w:t>
      </w:r>
      <w:r w:rsidR="005A7FA4" w:rsidRPr="00057997">
        <w:rPr>
          <w:rFonts w:ascii="Times New Roman" w:hAnsi="Times New Roman" w:cs="Times New Roman"/>
          <w:sz w:val="24"/>
          <w:szCs w:val="24"/>
        </w:rPr>
        <w:t>3</w:t>
      </w:r>
      <w:r w:rsidRPr="00057997">
        <w:rPr>
          <w:rFonts w:ascii="Times New Roman" w:hAnsi="Times New Roman" w:cs="Times New Roman"/>
          <w:sz w:val="24"/>
          <w:szCs w:val="24"/>
        </w:rPr>
        <w:t xml:space="preserve">]. Подставляя значение </w:t>
      </w:r>
      <w:r w:rsidRPr="00057997">
        <w:rPr>
          <w:rFonts w:ascii="Times New Roman" w:hAnsi="Times New Roman" w:cs="Times New Roman"/>
          <w:sz w:val="24"/>
          <w:szCs w:val="24"/>
          <w:lang w:val="en-US"/>
        </w:rPr>
        <w:t>V</w:t>
      </w:r>
      <w:r w:rsidRPr="00057997">
        <w:rPr>
          <w:rFonts w:ascii="Times New Roman" w:hAnsi="Times New Roman" w:cs="Times New Roman"/>
          <w:sz w:val="24"/>
          <w:szCs w:val="24"/>
          <w:vertAlign w:val="subscript"/>
        </w:rPr>
        <w:t>0</w:t>
      </w:r>
      <w:r w:rsidRPr="00057997">
        <w:rPr>
          <w:rFonts w:ascii="Times New Roman" w:hAnsi="Times New Roman" w:cs="Times New Roman"/>
          <w:sz w:val="24"/>
          <w:szCs w:val="24"/>
        </w:rPr>
        <w:t xml:space="preserve"> из формулы (4.2) в соотношение (4.3) получим расчетную  длину  катушки</w:t>
      </w:r>
    </w:p>
    <w:p w:rsidR="000C5B90" w:rsidRPr="00057997" w:rsidRDefault="000C5B90" w:rsidP="00C95D3F">
      <w:pPr>
        <w:spacing w:after="0" w:line="360" w:lineRule="auto"/>
        <w:jc w:val="center"/>
        <w:rPr>
          <w:rFonts w:ascii="Times New Roman" w:hAnsi="Times New Roman" w:cs="Times New Roman"/>
          <w:sz w:val="24"/>
          <w:szCs w:val="24"/>
        </w:rPr>
      </w:pPr>
      <w:r w:rsidRPr="00057997">
        <w:rPr>
          <w:rFonts w:ascii="Times New Roman" w:hAnsi="Times New Roman" w:cs="Times New Roman"/>
          <w:i/>
          <w:position w:val="-12"/>
          <w:sz w:val="24"/>
          <w:szCs w:val="24"/>
          <w:lang w:val="en-US"/>
        </w:rPr>
        <w:object w:dxaOrig="2960" w:dyaOrig="360">
          <v:shape id="_x0000_i1083" type="#_x0000_t75" style="width:148.5pt;height:18.75pt" o:ole="">
            <v:imagedata r:id="rId119" o:title=""/>
          </v:shape>
          <o:OLEObject Type="Embed" ProgID="Equation.3" ShapeID="_x0000_i1083" DrawAspect="Content" ObjectID="_1668496009" r:id="rId120"/>
        </w:object>
      </w:r>
      <w:r w:rsidR="009006F4" w:rsidRPr="00057997">
        <w:rPr>
          <w:rFonts w:ascii="Times New Roman" w:hAnsi="Times New Roman" w:cs="Times New Roman"/>
          <w:sz w:val="24"/>
          <w:szCs w:val="24"/>
        </w:rPr>
        <w:t>.</w:t>
      </w:r>
    </w:p>
    <w:p w:rsidR="000C5B90" w:rsidRPr="00057997" w:rsidRDefault="000C5B90"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Объем желобка (рис. 8) представляет два круговых сегмента, образованных радиусом катушки </w:t>
      </w:r>
      <w:r w:rsidRPr="00057997">
        <w:rPr>
          <w:rFonts w:ascii="Times New Roman" w:hAnsi="Times New Roman" w:cs="Times New Roman"/>
          <w:sz w:val="24"/>
          <w:szCs w:val="24"/>
          <w:lang w:val="en-US"/>
        </w:rPr>
        <w:t>R</w:t>
      </w:r>
      <w:r w:rsidRPr="00057997">
        <w:rPr>
          <w:rFonts w:ascii="Times New Roman" w:hAnsi="Times New Roman" w:cs="Times New Roman"/>
          <w:sz w:val="24"/>
          <w:szCs w:val="24"/>
        </w:rPr>
        <w:t xml:space="preserve"> и радиусом желобка </w:t>
      </w:r>
      <w:r w:rsidRPr="00057997">
        <w:rPr>
          <w:rFonts w:ascii="Times New Roman" w:hAnsi="Times New Roman" w:cs="Times New Roman"/>
          <w:sz w:val="24"/>
          <w:szCs w:val="24"/>
          <w:lang w:val="en-US"/>
        </w:rPr>
        <w:t>r</w:t>
      </w:r>
      <w:r w:rsidRPr="00057997">
        <w:rPr>
          <w:rFonts w:ascii="Times New Roman" w:hAnsi="Times New Roman" w:cs="Times New Roman"/>
          <w:sz w:val="24"/>
          <w:szCs w:val="24"/>
        </w:rPr>
        <w:t xml:space="preserve"> и имеющих площади </w:t>
      </w:r>
      <w:r w:rsidRPr="00057997">
        <w:rPr>
          <w:rFonts w:ascii="Times New Roman" w:hAnsi="Times New Roman" w:cs="Times New Roman"/>
          <w:i/>
          <w:sz w:val="24"/>
          <w:szCs w:val="24"/>
          <w:lang w:val="en-US"/>
        </w:rPr>
        <w:t>f</w:t>
      </w:r>
      <w:r w:rsidRPr="00057997">
        <w:rPr>
          <w:rFonts w:ascii="Times New Roman" w:hAnsi="Times New Roman" w:cs="Times New Roman"/>
          <w:i/>
          <w:sz w:val="24"/>
          <w:szCs w:val="24"/>
          <w:vertAlign w:val="subscript"/>
        </w:rPr>
        <w:t>1</w:t>
      </w:r>
      <w:r w:rsidRPr="00057997">
        <w:rPr>
          <w:rFonts w:ascii="Times New Roman" w:hAnsi="Times New Roman" w:cs="Times New Roman"/>
          <w:sz w:val="24"/>
          <w:szCs w:val="24"/>
        </w:rPr>
        <w:t xml:space="preserve"> и </w:t>
      </w:r>
      <w:r w:rsidRPr="00057997">
        <w:rPr>
          <w:rFonts w:ascii="Times New Roman" w:hAnsi="Times New Roman" w:cs="Times New Roman"/>
          <w:i/>
          <w:sz w:val="24"/>
          <w:szCs w:val="24"/>
          <w:lang w:val="en-US"/>
        </w:rPr>
        <w:t>f</w:t>
      </w:r>
      <w:r w:rsidRPr="00057997">
        <w:rPr>
          <w:rFonts w:ascii="Times New Roman" w:hAnsi="Times New Roman" w:cs="Times New Roman"/>
          <w:i/>
          <w:sz w:val="24"/>
          <w:szCs w:val="24"/>
          <w:vertAlign w:val="subscript"/>
        </w:rPr>
        <w:t>2</w:t>
      </w:r>
      <w:r w:rsidR="009006F4" w:rsidRPr="00057997">
        <w:rPr>
          <w:rFonts w:ascii="Times New Roman" w:hAnsi="Times New Roman" w:cs="Times New Roman"/>
          <w:sz w:val="24"/>
          <w:szCs w:val="24"/>
        </w:rPr>
        <w:t>; следовательно</w:t>
      </w:r>
      <w:r w:rsidRPr="00057997">
        <w:rPr>
          <w:rFonts w:ascii="Times New Roman" w:hAnsi="Times New Roman" w:cs="Times New Roman"/>
          <w:i/>
          <w:sz w:val="24"/>
          <w:szCs w:val="24"/>
          <w:lang w:val="en-US"/>
        </w:rPr>
        <w:t>f</w:t>
      </w:r>
      <w:r w:rsidRPr="00057997">
        <w:rPr>
          <w:rFonts w:ascii="Times New Roman" w:hAnsi="Times New Roman" w:cs="Times New Roman"/>
          <w:i/>
          <w:sz w:val="24"/>
          <w:szCs w:val="24"/>
          <w:vertAlign w:val="subscript"/>
        </w:rPr>
        <w:t>ж</w:t>
      </w:r>
      <w:r w:rsidRPr="00057997">
        <w:rPr>
          <w:rFonts w:ascii="Times New Roman" w:hAnsi="Times New Roman" w:cs="Times New Roman"/>
          <w:i/>
          <w:sz w:val="24"/>
          <w:szCs w:val="24"/>
        </w:rPr>
        <w:t xml:space="preserve"> = </w:t>
      </w:r>
      <w:r w:rsidRPr="00057997">
        <w:rPr>
          <w:rFonts w:ascii="Times New Roman" w:hAnsi="Times New Roman" w:cs="Times New Roman"/>
          <w:i/>
          <w:sz w:val="24"/>
          <w:szCs w:val="24"/>
          <w:lang w:val="en-US"/>
        </w:rPr>
        <w:t>f</w:t>
      </w:r>
      <w:r w:rsidRPr="00057997">
        <w:rPr>
          <w:rFonts w:ascii="Times New Roman" w:hAnsi="Times New Roman" w:cs="Times New Roman"/>
          <w:i/>
          <w:sz w:val="24"/>
          <w:szCs w:val="24"/>
          <w:vertAlign w:val="subscript"/>
        </w:rPr>
        <w:t>1</w:t>
      </w:r>
      <w:r w:rsidRPr="00057997">
        <w:rPr>
          <w:rFonts w:ascii="Times New Roman" w:hAnsi="Times New Roman" w:cs="Times New Roman"/>
          <w:i/>
          <w:sz w:val="24"/>
          <w:szCs w:val="24"/>
        </w:rPr>
        <w:t xml:space="preserve"> + </w:t>
      </w:r>
      <w:r w:rsidRPr="00057997">
        <w:rPr>
          <w:rFonts w:ascii="Times New Roman" w:hAnsi="Times New Roman" w:cs="Times New Roman"/>
          <w:i/>
          <w:sz w:val="24"/>
          <w:szCs w:val="24"/>
          <w:lang w:val="en-US"/>
        </w:rPr>
        <w:t>f</w:t>
      </w:r>
      <w:r w:rsidRPr="00057997">
        <w:rPr>
          <w:rFonts w:ascii="Times New Roman" w:hAnsi="Times New Roman" w:cs="Times New Roman"/>
          <w:i/>
          <w:sz w:val="24"/>
          <w:szCs w:val="24"/>
          <w:vertAlign w:val="subscript"/>
        </w:rPr>
        <w:t>2</w:t>
      </w:r>
      <w:r w:rsidR="009006F4" w:rsidRPr="00057997">
        <w:rPr>
          <w:rFonts w:ascii="Times New Roman" w:hAnsi="Times New Roman" w:cs="Times New Roman"/>
          <w:sz w:val="24"/>
          <w:szCs w:val="24"/>
        </w:rPr>
        <w:t>.</w:t>
      </w:r>
    </w:p>
    <w:p w:rsidR="000C5B90" w:rsidRPr="00057997" w:rsidRDefault="009006F4"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Таким образом</w:t>
      </w:r>
      <w:r w:rsidR="000C5B90" w:rsidRPr="00057997">
        <w:rPr>
          <w:rFonts w:ascii="Times New Roman" w:hAnsi="Times New Roman" w:cs="Times New Roman"/>
          <w:sz w:val="24"/>
          <w:szCs w:val="24"/>
        </w:rPr>
        <w:t xml:space="preserve">  площадь сечения желобка первого вида</w:t>
      </w:r>
      <w:r w:rsidRPr="00057997">
        <w:rPr>
          <w:rFonts w:ascii="Times New Roman" w:hAnsi="Times New Roman" w:cs="Times New Roman"/>
          <w:sz w:val="24"/>
          <w:szCs w:val="24"/>
        </w:rPr>
        <w:t xml:space="preserve"> будет:</w:t>
      </w:r>
    </w:p>
    <w:p w:rsidR="000C5B90" w:rsidRPr="00057997" w:rsidRDefault="000C5B90" w:rsidP="00377933">
      <w:pPr>
        <w:spacing w:after="0" w:line="360" w:lineRule="auto"/>
        <w:jc w:val="right"/>
        <w:rPr>
          <w:rFonts w:ascii="Times New Roman" w:hAnsi="Times New Roman" w:cs="Times New Roman"/>
          <w:sz w:val="24"/>
          <w:szCs w:val="24"/>
        </w:rPr>
      </w:pPr>
      <w:r w:rsidRPr="00057997">
        <w:rPr>
          <w:rFonts w:ascii="Times New Roman" w:hAnsi="Times New Roman" w:cs="Times New Roman"/>
          <w:position w:val="-28"/>
          <w:sz w:val="24"/>
          <w:szCs w:val="24"/>
          <w:lang w:val="en-US"/>
        </w:rPr>
        <w:object w:dxaOrig="5740" w:dyaOrig="700">
          <v:shape id="_x0000_i1084" type="#_x0000_t75" style="width:287.25pt;height:35.25pt" o:ole="">
            <v:imagedata r:id="rId121" o:title=""/>
          </v:shape>
          <o:OLEObject Type="Embed" ProgID="Equation.3" ShapeID="_x0000_i1084" DrawAspect="Content" ObjectID="_1668496010" r:id="rId122"/>
        </w:object>
      </w:r>
      <w:r w:rsidR="009006F4" w:rsidRPr="00057997">
        <w:rPr>
          <w:rFonts w:ascii="Times New Roman" w:hAnsi="Times New Roman" w:cs="Times New Roman"/>
          <w:sz w:val="24"/>
          <w:szCs w:val="24"/>
        </w:rPr>
        <w:t xml:space="preserve">,   </w:t>
      </w:r>
      <w:r w:rsidR="00180724">
        <w:rPr>
          <w:rFonts w:ascii="Times New Roman" w:hAnsi="Times New Roman" w:cs="Times New Roman"/>
          <w:sz w:val="24"/>
          <w:szCs w:val="24"/>
          <w:lang w:val="kk-KZ"/>
        </w:rPr>
        <w:t xml:space="preserve">                      </w:t>
      </w:r>
      <w:r w:rsidRPr="00057997">
        <w:rPr>
          <w:rFonts w:ascii="Times New Roman" w:hAnsi="Times New Roman" w:cs="Times New Roman"/>
          <w:sz w:val="24"/>
          <w:szCs w:val="24"/>
        </w:rPr>
        <w:t>(</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.12</w:t>
      </w:r>
      <w:r w:rsidRPr="00057997">
        <w:rPr>
          <w:rFonts w:ascii="Times New Roman" w:hAnsi="Times New Roman" w:cs="Times New Roman"/>
          <w:sz w:val="24"/>
          <w:szCs w:val="24"/>
        </w:rPr>
        <w:t>)</w:t>
      </w:r>
    </w:p>
    <w:p w:rsidR="000C5B90" w:rsidRPr="00057997" w:rsidRDefault="000C5B90"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где</w:t>
      </w:r>
    </w:p>
    <w:p w:rsidR="000C5B90" w:rsidRPr="00057997" w:rsidRDefault="000C5B90" w:rsidP="00377933">
      <w:pPr>
        <w:spacing w:after="0" w:line="360" w:lineRule="auto"/>
        <w:jc w:val="right"/>
        <w:rPr>
          <w:rFonts w:ascii="Times New Roman" w:hAnsi="Times New Roman" w:cs="Times New Roman"/>
          <w:sz w:val="24"/>
          <w:szCs w:val="24"/>
        </w:rPr>
      </w:pPr>
      <w:r w:rsidRPr="00057997">
        <w:rPr>
          <w:rFonts w:ascii="Times New Roman" w:hAnsi="Times New Roman" w:cs="Times New Roman"/>
          <w:position w:val="-30"/>
          <w:sz w:val="24"/>
          <w:szCs w:val="24"/>
          <w:lang w:val="en-US"/>
        </w:rPr>
        <w:object w:dxaOrig="3960" w:dyaOrig="720">
          <v:shape id="_x0000_i1085" type="#_x0000_t75" style="width:198.75pt;height:36pt" o:ole="">
            <v:imagedata r:id="rId123" o:title=""/>
          </v:shape>
          <o:OLEObject Type="Embed" ProgID="Equation.3" ShapeID="_x0000_i1085" DrawAspect="Content" ObjectID="_1668496011" r:id="rId124"/>
        </w:object>
      </w:r>
      <w:r w:rsidR="009006F4" w:rsidRPr="00057997">
        <w:rPr>
          <w:rFonts w:ascii="Times New Roman" w:hAnsi="Times New Roman" w:cs="Times New Roman"/>
          <w:sz w:val="24"/>
          <w:szCs w:val="24"/>
        </w:rPr>
        <w:t>.</w:t>
      </w:r>
      <w:r w:rsidR="00180724">
        <w:rPr>
          <w:rFonts w:ascii="Times New Roman" w:hAnsi="Times New Roman" w:cs="Times New Roman"/>
          <w:sz w:val="24"/>
          <w:szCs w:val="24"/>
          <w:lang w:val="kk-KZ"/>
        </w:rPr>
        <w:t xml:space="preserve">                                   </w:t>
      </w:r>
      <w:r w:rsidRPr="00057997">
        <w:rPr>
          <w:rFonts w:ascii="Times New Roman" w:hAnsi="Times New Roman" w:cs="Times New Roman"/>
          <w:sz w:val="24"/>
          <w:szCs w:val="24"/>
        </w:rPr>
        <w:t xml:space="preserve"> (</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.13</w:t>
      </w:r>
      <w:r w:rsidRPr="00057997">
        <w:rPr>
          <w:rFonts w:ascii="Times New Roman" w:hAnsi="Times New Roman" w:cs="Times New Roman"/>
          <w:sz w:val="24"/>
          <w:szCs w:val="24"/>
        </w:rPr>
        <w:t>)</w:t>
      </w:r>
    </w:p>
    <w:p w:rsidR="000C5B90" w:rsidRPr="00057997" w:rsidRDefault="000C5B90"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 xml:space="preserve">Во </w:t>
      </w:r>
      <w:r w:rsidR="009006F4" w:rsidRPr="00057997">
        <w:rPr>
          <w:rFonts w:ascii="Times New Roman" w:hAnsi="Times New Roman" w:cs="Times New Roman"/>
          <w:sz w:val="24"/>
          <w:szCs w:val="24"/>
        </w:rPr>
        <w:t>-</w:t>
      </w:r>
      <w:r w:rsidRPr="00057997">
        <w:rPr>
          <w:rFonts w:ascii="Times New Roman" w:hAnsi="Times New Roman" w:cs="Times New Roman"/>
          <w:sz w:val="24"/>
          <w:szCs w:val="24"/>
        </w:rPr>
        <w:t>всех  случаях  ширина  желобка</w:t>
      </w:r>
      <w:r w:rsidR="009006F4" w:rsidRPr="00057997">
        <w:rPr>
          <w:rFonts w:ascii="Times New Roman" w:hAnsi="Times New Roman" w:cs="Times New Roman"/>
          <w:sz w:val="24"/>
          <w:szCs w:val="24"/>
        </w:rPr>
        <w:t xml:space="preserve"> будет:</w:t>
      </w:r>
    </w:p>
    <w:p w:rsidR="000C5B90" w:rsidRPr="00057997" w:rsidRDefault="000C5B90" w:rsidP="0004576D">
      <w:pPr>
        <w:spacing w:after="0" w:line="360" w:lineRule="auto"/>
        <w:jc w:val="right"/>
        <w:rPr>
          <w:rFonts w:ascii="Times New Roman" w:hAnsi="Times New Roman" w:cs="Times New Roman"/>
          <w:sz w:val="24"/>
          <w:szCs w:val="24"/>
        </w:rPr>
      </w:pPr>
      <w:r w:rsidRPr="00057997">
        <w:rPr>
          <w:rFonts w:ascii="Times New Roman" w:hAnsi="Times New Roman" w:cs="Times New Roman"/>
          <w:position w:val="-10"/>
          <w:sz w:val="24"/>
          <w:szCs w:val="24"/>
          <w:lang w:val="en-US"/>
        </w:rPr>
        <w:object w:dxaOrig="2120" w:dyaOrig="320">
          <v:shape id="_x0000_i1086" type="#_x0000_t75" style="width:106.5pt;height:15.75pt" o:ole="">
            <v:imagedata r:id="rId125" o:title=""/>
          </v:shape>
          <o:OLEObject Type="Embed" ProgID="Equation.3" ShapeID="_x0000_i1086" DrawAspect="Content" ObjectID="_1668496012" r:id="rId126"/>
        </w:object>
      </w:r>
      <w:r w:rsidRPr="00057997">
        <w:rPr>
          <w:rFonts w:ascii="Times New Roman" w:hAnsi="Times New Roman" w:cs="Times New Roman"/>
          <w:sz w:val="24"/>
          <w:szCs w:val="24"/>
        </w:rPr>
        <w:t xml:space="preserve">    </w:t>
      </w:r>
      <w:r w:rsidR="00180724">
        <w:rPr>
          <w:rFonts w:ascii="Times New Roman" w:hAnsi="Times New Roman" w:cs="Times New Roman"/>
          <w:sz w:val="24"/>
          <w:szCs w:val="24"/>
          <w:lang w:val="kk-KZ"/>
        </w:rPr>
        <w:t xml:space="preserve">                                               </w:t>
      </w:r>
      <w:r w:rsidRPr="00057997">
        <w:rPr>
          <w:rFonts w:ascii="Times New Roman" w:hAnsi="Times New Roman" w:cs="Times New Roman"/>
          <w:sz w:val="24"/>
          <w:szCs w:val="24"/>
        </w:rPr>
        <w:t xml:space="preserve">  (</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.14</w:t>
      </w:r>
      <w:r w:rsidRPr="00057997">
        <w:rPr>
          <w:rFonts w:ascii="Times New Roman" w:hAnsi="Times New Roman" w:cs="Times New Roman"/>
          <w:sz w:val="24"/>
          <w:szCs w:val="24"/>
        </w:rPr>
        <w:t>)</w:t>
      </w:r>
    </w:p>
    <w:p w:rsidR="000C5B90" w:rsidRPr="00057997" w:rsidRDefault="000C5B90"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 xml:space="preserve">Приняв число желобков равным 8 и длину катушки </w:t>
      </w:r>
      <w:r w:rsidRPr="00057997">
        <w:rPr>
          <w:rFonts w:ascii="Times New Roman" w:hAnsi="Times New Roman" w:cs="Times New Roman"/>
          <w:i/>
          <w:sz w:val="24"/>
          <w:szCs w:val="24"/>
          <w:lang w:val="en-US"/>
        </w:rPr>
        <w:t>L</w:t>
      </w:r>
      <w:r w:rsidRPr="00057997">
        <w:rPr>
          <w:rFonts w:ascii="Times New Roman" w:hAnsi="Times New Roman" w:cs="Times New Roman"/>
          <w:i/>
          <w:position w:val="-12"/>
          <w:sz w:val="24"/>
          <w:szCs w:val="24"/>
          <w:lang w:val="en-US"/>
        </w:rPr>
        <w:object w:dxaOrig="160" w:dyaOrig="360">
          <v:shape id="_x0000_i1087" type="#_x0000_t75" style="width:8.25pt;height:18.75pt" o:ole="">
            <v:imagedata r:id="rId127" o:title=""/>
          </v:shape>
          <o:OLEObject Type="Embed" ProgID="Equation.3" ShapeID="_x0000_i1087" DrawAspect="Content" ObjectID="_1668496013" r:id="rId128"/>
        </w:object>
      </w:r>
      <w:r w:rsidRPr="00057997">
        <w:rPr>
          <w:rFonts w:ascii="Times New Roman" w:hAnsi="Times New Roman" w:cs="Times New Roman"/>
          <w:sz w:val="24"/>
          <w:szCs w:val="24"/>
        </w:rPr>
        <w:t>=50мм, получим</w:t>
      </w:r>
    </w:p>
    <w:p w:rsidR="000C5B90" w:rsidRPr="00057997" w:rsidRDefault="000C5B90" w:rsidP="00C95D3F">
      <w:pPr>
        <w:spacing w:after="0" w:line="360" w:lineRule="auto"/>
        <w:jc w:val="center"/>
        <w:rPr>
          <w:rFonts w:ascii="Times New Roman" w:hAnsi="Times New Roman" w:cs="Times New Roman"/>
          <w:sz w:val="24"/>
          <w:szCs w:val="24"/>
        </w:rPr>
      </w:pPr>
      <w:r w:rsidRPr="00057997">
        <w:rPr>
          <w:rFonts w:ascii="Times New Roman" w:hAnsi="Times New Roman" w:cs="Times New Roman"/>
          <w:position w:val="-10"/>
          <w:sz w:val="24"/>
          <w:szCs w:val="24"/>
          <w:lang w:val="en-US"/>
        </w:rPr>
        <w:object w:dxaOrig="4580" w:dyaOrig="320">
          <v:shape id="_x0000_i1088" type="#_x0000_t75" style="width:228.75pt;height:15.75pt" o:ole="">
            <v:imagedata r:id="rId129" o:title=""/>
          </v:shape>
          <o:OLEObject Type="Embed" ProgID="Equation.3" ShapeID="_x0000_i1088" DrawAspect="Content" ObjectID="_1668496014" r:id="rId130"/>
        </w:object>
      </w:r>
      <w:r w:rsidRPr="00057997">
        <w:rPr>
          <w:rFonts w:ascii="Times New Roman" w:hAnsi="Times New Roman" w:cs="Times New Roman"/>
          <w:sz w:val="24"/>
          <w:szCs w:val="24"/>
        </w:rPr>
        <w:t>мм</w:t>
      </w:r>
    </w:p>
    <w:p w:rsidR="000C5B90" w:rsidRPr="00057997" w:rsidRDefault="000C5B90"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Тогда</w:t>
      </w:r>
      <w:r w:rsidR="009006F4" w:rsidRPr="00057997">
        <w:rPr>
          <w:rFonts w:ascii="Times New Roman" w:hAnsi="Times New Roman" w:cs="Times New Roman"/>
          <w:sz w:val="24"/>
          <w:szCs w:val="24"/>
        </w:rPr>
        <w:t>,</w:t>
      </w:r>
    </w:p>
    <w:p w:rsidR="000C5B90" w:rsidRPr="00057997" w:rsidRDefault="000C5B90" w:rsidP="00C95D3F">
      <w:pPr>
        <w:spacing w:after="0" w:line="360" w:lineRule="auto"/>
        <w:jc w:val="center"/>
        <w:rPr>
          <w:rFonts w:ascii="Times New Roman" w:hAnsi="Times New Roman" w:cs="Times New Roman"/>
          <w:sz w:val="24"/>
          <w:szCs w:val="24"/>
        </w:rPr>
      </w:pPr>
      <w:r w:rsidRPr="00057997">
        <w:rPr>
          <w:rFonts w:ascii="Times New Roman" w:hAnsi="Times New Roman" w:cs="Times New Roman"/>
          <w:position w:val="-10"/>
          <w:sz w:val="24"/>
          <w:szCs w:val="24"/>
        </w:rPr>
        <w:object w:dxaOrig="2580" w:dyaOrig="360">
          <v:shape id="_x0000_i1089" type="#_x0000_t75" style="width:129pt;height:18.75pt" o:ole="">
            <v:imagedata r:id="rId131" o:title=""/>
          </v:shape>
          <o:OLEObject Type="Embed" ProgID="Equation.3" ShapeID="_x0000_i1089" DrawAspect="Content" ObjectID="_1668496015" r:id="rId132"/>
        </w:object>
      </w:r>
    </w:p>
    <w:p w:rsidR="00570C58" w:rsidRPr="00057997" w:rsidRDefault="00570C58" w:rsidP="009006F4">
      <w:pPr>
        <w:spacing w:after="0" w:line="360" w:lineRule="auto"/>
        <w:jc w:val="center"/>
        <w:rPr>
          <w:rFonts w:ascii="Times New Roman" w:hAnsi="Times New Roman" w:cs="Times New Roman"/>
          <w:sz w:val="24"/>
          <w:szCs w:val="24"/>
        </w:rPr>
      </w:pPr>
    </w:p>
    <w:p w:rsidR="000C5B90" w:rsidRPr="00057997" w:rsidRDefault="000C5B90" w:rsidP="009006F4">
      <w:pPr>
        <w:spacing w:after="0" w:line="360" w:lineRule="auto"/>
        <w:jc w:val="center"/>
        <w:rPr>
          <w:rFonts w:ascii="Times New Roman" w:hAnsi="Times New Roman" w:cs="Times New Roman"/>
          <w:sz w:val="24"/>
          <w:szCs w:val="24"/>
        </w:rPr>
      </w:pPr>
      <w:r w:rsidRPr="00057997">
        <w:rPr>
          <w:rFonts w:ascii="Times New Roman" w:hAnsi="Times New Roman" w:cs="Times New Roman"/>
          <w:position w:val="-10"/>
          <w:sz w:val="24"/>
          <w:szCs w:val="24"/>
        </w:rPr>
        <w:object w:dxaOrig="3140" w:dyaOrig="360">
          <v:shape id="_x0000_i1090" type="#_x0000_t75" style="width:156.75pt;height:18.75pt" o:ole="">
            <v:imagedata r:id="rId133" o:title=""/>
          </v:shape>
          <o:OLEObject Type="Embed" ProgID="Equation.3" ShapeID="_x0000_i1090" DrawAspect="Content" ObjectID="_1668496016" r:id="rId134"/>
        </w:object>
      </w:r>
    </w:p>
    <w:p w:rsidR="00570C58" w:rsidRPr="00057997" w:rsidRDefault="00570C58" w:rsidP="009006F4">
      <w:pPr>
        <w:spacing w:after="0" w:line="360" w:lineRule="auto"/>
        <w:jc w:val="center"/>
        <w:rPr>
          <w:rFonts w:ascii="Times New Roman" w:hAnsi="Times New Roman" w:cs="Times New Roman"/>
          <w:sz w:val="24"/>
          <w:szCs w:val="24"/>
        </w:rPr>
      </w:pPr>
    </w:p>
    <w:p w:rsidR="000C5B90" w:rsidRPr="00057997" w:rsidRDefault="000C5B90" w:rsidP="00C95D3F">
      <w:pPr>
        <w:spacing w:after="0" w:line="360" w:lineRule="auto"/>
        <w:jc w:val="center"/>
        <w:rPr>
          <w:rFonts w:ascii="Times New Roman" w:hAnsi="Times New Roman" w:cs="Times New Roman"/>
          <w:sz w:val="24"/>
          <w:szCs w:val="24"/>
        </w:rPr>
      </w:pPr>
      <w:r w:rsidRPr="00057997">
        <w:rPr>
          <w:rFonts w:ascii="Times New Roman" w:hAnsi="Times New Roman" w:cs="Times New Roman"/>
          <w:position w:val="-28"/>
          <w:sz w:val="24"/>
          <w:szCs w:val="24"/>
          <w:lang w:val="en-US"/>
        </w:rPr>
        <w:object w:dxaOrig="8080" w:dyaOrig="700">
          <v:shape id="_x0000_i1091" type="#_x0000_t75" style="width:404.25pt;height:35.25pt" o:ole="">
            <v:imagedata r:id="rId135" o:title=""/>
          </v:shape>
          <o:OLEObject Type="Embed" ProgID="Equation.3" ShapeID="_x0000_i1091" DrawAspect="Content" ObjectID="_1668496017" r:id="rId136"/>
        </w:object>
      </w:r>
    </w:p>
    <w:p w:rsidR="000C5B90" w:rsidRPr="00057997" w:rsidRDefault="000C5B90" w:rsidP="00C95D3F">
      <w:pPr>
        <w:spacing w:after="0" w:line="360" w:lineRule="auto"/>
        <w:ind w:firstLine="720"/>
        <w:jc w:val="both"/>
        <w:rPr>
          <w:rFonts w:ascii="Times New Roman" w:hAnsi="Times New Roman" w:cs="Times New Roman"/>
          <w:sz w:val="24"/>
          <w:szCs w:val="24"/>
        </w:rPr>
      </w:pPr>
      <w:r w:rsidRPr="00057997">
        <w:rPr>
          <w:rFonts w:ascii="Times New Roman" w:hAnsi="Times New Roman" w:cs="Times New Roman"/>
          <w:sz w:val="24"/>
          <w:szCs w:val="24"/>
        </w:rPr>
        <w:t>Определив число желобков, дл</w:t>
      </w:r>
      <w:r w:rsidR="009006F4" w:rsidRPr="00057997">
        <w:rPr>
          <w:rFonts w:ascii="Times New Roman" w:hAnsi="Times New Roman" w:cs="Times New Roman"/>
          <w:sz w:val="24"/>
          <w:szCs w:val="24"/>
        </w:rPr>
        <w:t>ину катушки и площади сегментов</w:t>
      </w:r>
      <w:r w:rsidRPr="00057997">
        <w:rPr>
          <w:rFonts w:ascii="Times New Roman" w:hAnsi="Times New Roman" w:cs="Times New Roman"/>
          <w:sz w:val="24"/>
          <w:szCs w:val="24"/>
        </w:rPr>
        <w:t>найдем  объем  всех  желобков  катушки</w:t>
      </w:r>
      <w:r w:rsidR="009006F4" w:rsidRPr="00057997">
        <w:rPr>
          <w:rFonts w:ascii="Times New Roman" w:hAnsi="Times New Roman" w:cs="Times New Roman"/>
          <w:sz w:val="24"/>
          <w:szCs w:val="24"/>
        </w:rPr>
        <w:t>:</w:t>
      </w:r>
    </w:p>
    <w:p w:rsidR="000C5B90" w:rsidRPr="00057997" w:rsidRDefault="000C5B90" w:rsidP="009006F4">
      <w:pPr>
        <w:spacing w:after="0" w:line="360" w:lineRule="auto"/>
        <w:jc w:val="right"/>
        <w:rPr>
          <w:rFonts w:ascii="Times New Roman" w:hAnsi="Times New Roman" w:cs="Times New Roman"/>
          <w:sz w:val="24"/>
          <w:szCs w:val="24"/>
        </w:rPr>
      </w:pPr>
      <w:r w:rsidRPr="00057997">
        <w:rPr>
          <w:rFonts w:ascii="Times New Roman" w:hAnsi="Times New Roman" w:cs="Times New Roman"/>
          <w:position w:val="-12"/>
          <w:sz w:val="24"/>
          <w:szCs w:val="24"/>
          <w:lang w:val="en-US"/>
        </w:rPr>
        <w:object w:dxaOrig="1160" w:dyaOrig="360">
          <v:shape id="_x0000_i1092" type="#_x0000_t75" style="width:57.75pt;height:18.75pt" o:ole="">
            <v:imagedata r:id="rId137" o:title=""/>
          </v:shape>
          <o:OLEObject Type="Embed" ProgID="Equation.3" ShapeID="_x0000_i1092" DrawAspect="Content" ObjectID="_1668496018" r:id="rId138"/>
        </w:object>
      </w:r>
      <w:r w:rsidRPr="00057997">
        <w:rPr>
          <w:rFonts w:ascii="Times New Roman" w:hAnsi="Times New Roman" w:cs="Times New Roman"/>
          <w:sz w:val="24"/>
          <w:szCs w:val="24"/>
        </w:rPr>
        <w:t xml:space="preserve">           </w:t>
      </w:r>
      <w:r w:rsidR="00180724">
        <w:rPr>
          <w:rFonts w:ascii="Times New Roman" w:hAnsi="Times New Roman" w:cs="Times New Roman"/>
          <w:sz w:val="24"/>
          <w:szCs w:val="24"/>
          <w:lang w:val="kk-KZ"/>
        </w:rPr>
        <w:t xml:space="preserve">                                          </w:t>
      </w:r>
      <w:r w:rsidRPr="00057997">
        <w:rPr>
          <w:rFonts w:ascii="Times New Roman" w:hAnsi="Times New Roman" w:cs="Times New Roman"/>
          <w:sz w:val="24"/>
          <w:szCs w:val="24"/>
        </w:rPr>
        <w:t xml:space="preserve">   (</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.15</w:t>
      </w:r>
      <w:r w:rsidRPr="00057997">
        <w:rPr>
          <w:rFonts w:ascii="Times New Roman" w:hAnsi="Times New Roman" w:cs="Times New Roman"/>
          <w:sz w:val="24"/>
          <w:szCs w:val="24"/>
        </w:rPr>
        <w:t>)</w:t>
      </w:r>
    </w:p>
    <w:p w:rsidR="000C5B90" w:rsidRPr="00057997" w:rsidRDefault="000C5B90"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    Объем активного слоя семян можно определить на основании следующих положений. По форме активный слой близок к концентричному с катушкой кольцеобразному потоку толщиной с . Скорость движения семян по толщине слоя непостоянна и снижается по мере их удаления от ребер желобков, т. е. является убывающей функцией от расстояния </w:t>
      </w:r>
      <w:r w:rsidRPr="00057997">
        <w:rPr>
          <w:rFonts w:ascii="Times New Roman" w:hAnsi="Times New Roman" w:cs="Times New Roman"/>
          <w:i/>
          <w:sz w:val="24"/>
          <w:szCs w:val="24"/>
        </w:rPr>
        <w:t>х</w:t>
      </w:r>
      <w:r w:rsidRPr="00057997">
        <w:rPr>
          <w:rFonts w:ascii="Times New Roman" w:hAnsi="Times New Roman" w:cs="Times New Roman"/>
          <w:sz w:val="24"/>
          <w:szCs w:val="24"/>
        </w:rPr>
        <w:t xml:space="preserve"> : </w:t>
      </w:r>
      <w:r w:rsidRPr="00057997">
        <w:rPr>
          <w:rFonts w:ascii="Times New Roman" w:hAnsi="Times New Roman" w:cs="Times New Roman"/>
          <w:position w:val="-12"/>
          <w:sz w:val="24"/>
          <w:szCs w:val="24"/>
        </w:rPr>
        <w:object w:dxaOrig="980" w:dyaOrig="360">
          <v:shape id="_x0000_i1093" type="#_x0000_t75" style="width:48.75pt;height:18.75pt" o:ole="">
            <v:imagedata r:id="rId139" o:title=""/>
          </v:shape>
          <o:OLEObject Type="Embed" ProgID="Equation.3" ShapeID="_x0000_i1093" DrawAspect="Content" ObjectID="_1668496019" r:id="rId140"/>
        </w:object>
      </w:r>
      <w:r w:rsidRPr="00057997">
        <w:rPr>
          <w:rFonts w:ascii="Times New Roman" w:hAnsi="Times New Roman" w:cs="Times New Roman"/>
          <w:sz w:val="24"/>
          <w:szCs w:val="24"/>
        </w:rPr>
        <w:t>. Эксперименталь</w:t>
      </w:r>
      <w:r w:rsidRPr="00057997">
        <w:rPr>
          <w:rFonts w:ascii="Times New Roman" w:hAnsi="Times New Roman" w:cs="Times New Roman"/>
          <w:sz w:val="24"/>
          <w:szCs w:val="24"/>
        </w:rPr>
        <w:softHyphen/>
        <w:t>ное изучение процесса работы катушеч</w:t>
      </w:r>
      <w:r w:rsidRPr="00057997">
        <w:rPr>
          <w:rFonts w:ascii="Times New Roman" w:hAnsi="Times New Roman" w:cs="Times New Roman"/>
          <w:sz w:val="24"/>
          <w:szCs w:val="24"/>
        </w:rPr>
        <w:softHyphen/>
        <w:t>ного аппарата (проф. М. Н. Летошне</w:t>
      </w:r>
      <w:r w:rsidRPr="00057997">
        <w:rPr>
          <w:rFonts w:ascii="Times New Roman" w:hAnsi="Times New Roman" w:cs="Times New Roman"/>
          <w:sz w:val="24"/>
          <w:szCs w:val="24"/>
          <w:lang w:val="kk-KZ"/>
        </w:rPr>
        <w:t>в</w:t>
      </w:r>
      <w:r w:rsidRPr="00057997">
        <w:rPr>
          <w:rFonts w:ascii="Times New Roman" w:hAnsi="Times New Roman" w:cs="Times New Roman"/>
          <w:sz w:val="24"/>
          <w:szCs w:val="24"/>
        </w:rPr>
        <w:t>) дает основание считать, что движение семян в активном слое подчиняется па</w:t>
      </w:r>
      <w:r w:rsidRPr="00057997">
        <w:rPr>
          <w:rFonts w:ascii="Times New Roman" w:hAnsi="Times New Roman" w:cs="Times New Roman"/>
          <w:sz w:val="24"/>
          <w:szCs w:val="24"/>
        </w:rPr>
        <w:softHyphen/>
        <w:t xml:space="preserve">раболическому закону. </w:t>
      </w:r>
    </w:p>
    <w:p w:rsidR="000C5B90" w:rsidRPr="00057997" w:rsidRDefault="000C5B90"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Рабочий объем активного слоя рассчитываютпо приведенной толщи</w:t>
      </w:r>
      <w:r w:rsidRPr="00057997">
        <w:rPr>
          <w:rFonts w:ascii="Times New Roman" w:hAnsi="Times New Roman" w:cs="Times New Roman"/>
          <w:sz w:val="24"/>
          <w:szCs w:val="24"/>
        </w:rPr>
        <w:softHyphen/>
        <w:t>не</w:t>
      </w:r>
      <w:r w:rsidRPr="00057997">
        <w:rPr>
          <w:rFonts w:ascii="Times New Roman" w:hAnsi="Times New Roman" w:cs="Times New Roman"/>
          <w:position w:val="-14"/>
          <w:sz w:val="24"/>
          <w:szCs w:val="24"/>
          <w:lang w:val="kk-KZ"/>
        </w:rPr>
        <w:object w:dxaOrig="320" w:dyaOrig="380">
          <v:shape id="_x0000_i1094" type="#_x0000_t75" style="width:15.75pt;height:18.75pt" o:ole="">
            <v:imagedata r:id="rId141" o:title=""/>
          </v:shape>
          <o:OLEObject Type="Embed" ProgID="Equation.3" ShapeID="_x0000_i1094" DrawAspect="Content" ObjectID="_1668496020" r:id="rId142"/>
        </w:object>
      </w:r>
      <w:r w:rsidRPr="00057997">
        <w:rPr>
          <w:rFonts w:ascii="Times New Roman" w:hAnsi="Times New Roman" w:cs="Times New Roman"/>
          <w:sz w:val="24"/>
          <w:szCs w:val="24"/>
        </w:rPr>
        <w:t xml:space="preserve"> слоя, в котором семена движутся с постоян</w:t>
      </w:r>
      <w:r w:rsidRPr="00057997">
        <w:rPr>
          <w:rFonts w:ascii="Times New Roman" w:hAnsi="Times New Roman" w:cs="Times New Roman"/>
          <w:sz w:val="24"/>
          <w:szCs w:val="24"/>
        </w:rPr>
        <w:softHyphen/>
        <w:t>ной скоростью, равной линейной скорости катушки по следующей формуле</w:t>
      </w:r>
      <w:r w:rsidR="00386DA2" w:rsidRPr="00057997">
        <w:rPr>
          <w:rFonts w:ascii="Times New Roman" w:hAnsi="Times New Roman" w:cs="Times New Roman"/>
          <w:sz w:val="24"/>
          <w:szCs w:val="24"/>
        </w:rPr>
        <w:t>:</w:t>
      </w:r>
    </w:p>
    <w:p w:rsidR="000C5B90" w:rsidRPr="00057997" w:rsidRDefault="000C5B90" w:rsidP="00386DA2">
      <w:pPr>
        <w:spacing w:after="0" w:line="360" w:lineRule="auto"/>
        <w:jc w:val="right"/>
        <w:rPr>
          <w:rFonts w:ascii="Times New Roman" w:hAnsi="Times New Roman" w:cs="Times New Roman"/>
          <w:sz w:val="24"/>
          <w:szCs w:val="24"/>
        </w:rPr>
      </w:pPr>
      <w:r w:rsidRPr="00057997">
        <w:rPr>
          <w:rFonts w:ascii="Times New Roman" w:hAnsi="Times New Roman" w:cs="Times New Roman"/>
          <w:position w:val="-14"/>
          <w:sz w:val="24"/>
          <w:szCs w:val="24"/>
        </w:rPr>
        <w:object w:dxaOrig="1359" w:dyaOrig="380">
          <v:shape id="_x0000_i1095" type="#_x0000_t75" style="width:69pt;height:18.75pt" o:ole="">
            <v:imagedata r:id="rId143" o:title=""/>
          </v:shape>
          <o:OLEObject Type="Embed" ProgID="Equation.3" ShapeID="_x0000_i1095" DrawAspect="Content" ObjectID="_1668496021" r:id="rId144"/>
        </w:object>
      </w:r>
      <w:r w:rsidR="00386DA2" w:rsidRPr="00057997">
        <w:rPr>
          <w:rFonts w:ascii="Times New Roman" w:hAnsi="Times New Roman" w:cs="Times New Roman"/>
          <w:sz w:val="24"/>
          <w:szCs w:val="24"/>
        </w:rPr>
        <w:t xml:space="preserve">.          </w:t>
      </w:r>
      <w:r w:rsidR="00180724">
        <w:rPr>
          <w:rFonts w:ascii="Times New Roman" w:hAnsi="Times New Roman" w:cs="Times New Roman"/>
          <w:sz w:val="24"/>
          <w:szCs w:val="24"/>
          <w:lang w:val="kk-KZ"/>
        </w:rPr>
        <w:t xml:space="preserve">                                          </w:t>
      </w:r>
      <w:r w:rsidR="00386DA2" w:rsidRPr="00057997">
        <w:rPr>
          <w:rFonts w:ascii="Times New Roman" w:hAnsi="Times New Roman" w:cs="Times New Roman"/>
          <w:sz w:val="24"/>
          <w:szCs w:val="24"/>
        </w:rPr>
        <w:t xml:space="preserve">    </w:t>
      </w:r>
      <w:r w:rsidRPr="00057997">
        <w:rPr>
          <w:rFonts w:ascii="Times New Roman" w:hAnsi="Times New Roman" w:cs="Times New Roman"/>
          <w:sz w:val="24"/>
          <w:szCs w:val="24"/>
        </w:rPr>
        <w:t xml:space="preserve">   (</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.16</w:t>
      </w:r>
      <w:r w:rsidRPr="00057997">
        <w:rPr>
          <w:rFonts w:ascii="Times New Roman" w:hAnsi="Times New Roman" w:cs="Times New Roman"/>
          <w:sz w:val="24"/>
          <w:szCs w:val="24"/>
        </w:rPr>
        <w:t>)</w:t>
      </w:r>
    </w:p>
    <w:p w:rsidR="000C5B90" w:rsidRPr="00057997" w:rsidRDefault="000C5B90" w:rsidP="00377933">
      <w:pPr>
        <w:spacing w:after="0" w:line="360" w:lineRule="auto"/>
        <w:ind w:firstLine="720"/>
        <w:jc w:val="both"/>
        <w:rPr>
          <w:rFonts w:ascii="Times New Roman" w:hAnsi="Times New Roman" w:cs="Times New Roman"/>
          <w:sz w:val="24"/>
          <w:szCs w:val="24"/>
        </w:rPr>
      </w:pPr>
      <w:r w:rsidRPr="00057997">
        <w:rPr>
          <w:rFonts w:ascii="Times New Roman" w:hAnsi="Times New Roman" w:cs="Times New Roman"/>
          <w:sz w:val="24"/>
          <w:szCs w:val="24"/>
        </w:rPr>
        <w:t xml:space="preserve">По опытным данным, значение </w:t>
      </w:r>
      <w:r w:rsidRPr="00057997">
        <w:rPr>
          <w:rFonts w:ascii="Times New Roman" w:hAnsi="Times New Roman" w:cs="Times New Roman"/>
          <w:i/>
          <w:sz w:val="24"/>
          <w:szCs w:val="24"/>
          <w:lang w:val="en-US"/>
        </w:rPr>
        <w:t>m</w:t>
      </w:r>
      <w:r w:rsidRPr="00057997">
        <w:rPr>
          <w:rFonts w:ascii="Times New Roman" w:hAnsi="Times New Roman" w:cs="Times New Roman"/>
          <w:sz w:val="24"/>
          <w:szCs w:val="24"/>
        </w:rPr>
        <w:t xml:space="preserve"> для пшеницы и ячменя равно 2,6, для овса —2,5, для льна — 1,7 и для проса — 1,4. Толщина приведен</w:t>
      </w:r>
      <w:r w:rsidRPr="00057997">
        <w:rPr>
          <w:rFonts w:ascii="Times New Roman" w:hAnsi="Times New Roman" w:cs="Times New Roman"/>
          <w:sz w:val="24"/>
          <w:szCs w:val="24"/>
        </w:rPr>
        <w:softHyphen/>
        <w:t xml:space="preserve">ного слоя также не постоянна: с увеличением частоты вращения катушки значение </w:t>
      </w:r>
      <w:r w:rsidRPr="00057997">
        <w:rPr>
          <w:rFonts w:ascii="Times New Roman" w:hAnsi="Times New Roman" w:cs="Times New Roman"/>
          <w:i/>
          <w:sz w:val="24"/>
          <w:szCs w:val="24"/>
          <w:lang w:val="en-US"/>
        </w:rPr>
        <w:t>c</w:t>
      </w:r>
      <w:r w:rsidRPr="00057997">
        <w:rPr>
          <w:rFonts w:ascii="Times New Roman" w:hAnsi="Times New Roman" w:cs="Times New Roman"/>
          <w:i/>
          <w:position w:val="-14"/>
          <w:sz w:val="24"/>
          <w:szCs w:val="24"/>
          <w:lang w:val="en-US"/>
        </w:rPr>
        <w:object w:dxaOrig="220" w:dyaOrig="380">
          <v:shape id="_x0000_i1096" type="#_x0000_t75" style="width:12pt;height:18.75pt" o:ole="">
            <v:imagedata r:id="rId145" o:title=""/>
          </v:shape>
          <o:OLEObject Type="Embed" ProgID="Equation.3" ShapeID="_x0000_i1096" DrawAspect="Content" ObjectID="_1668496022" r:id="rId146"/>
        </w:object>
      </w:r>
      <w:r w:rsidR="00386DA2" w:rsidRPr="00057997">
        <w:rPr>
          <w:rFonts w:ascii="Times New Roman" w:hAnsi="Times New Roman" w:cs="Times New Roman"/>
          <w:sz w:val="24"/>
          <w:szCs w:val="24"/>
        </w:rPr>
        <w:t>,  хоть</w:t>
      </w:r>
      <w:r w:rsidRPr="00057997">
        <w:rPr>
          <w:rFonts w:ascii="Times New Roman" w:hAnsi="Times New Roman" w:cs="Times New Roman"/>
          <w:sz w:val="24"/>
          <w:szCs w:val="24"/>
        </w:rPr>
        <w:t xml:space="preserve"> и не значительно, но уменьшается.</w:t>
      </w:r>
    </w:p>
    <w:p w:rsidR="000C5B90" w:rsidRPr="00057997" w:rsidRDefault="000C5B90" w:rsidP="00377933">
      <w:pPr>
        <w:spacing w:after="0" w:line="360" w:lineRule="auto"/>
        <w:ind w:firstLine="720"/>
        <w:jc w:val="both"/>
        <w:rPr>
          <w:rFonts w:ascii="Times New Roman" w:hAnsi="Times New Roman" w:cs="Times New Roman"/>
          <w:sz w:val="24"/>
          <w:szCs w:val="24"/>
        </w:rPr>
      </w:pPr>
      <w:r w:rsidRPr="00057997">
        <w:rPr>
          <w:rFonts w:ascii="Times New Roman" w:hAnsi="Times New Roman" w:cs="Times New Roman"/>
          <w:sz w:val="24"/>
          <w:szCs w:val="24"/>
        </w:rPr>
        <w:t>Форма и качество изготовления высевающего аппарата также могут оказывать влияние на толщину активного слоя. Кольцевая площадь актив</w:t>
      </w:r>
      <w:r w:rsidRPr="00057997">
        <w:rPr>
          <w:rFonts w:ascii="Times New Roman" w:hAnsi="Times New Roman" w:cs="Times New Roman"/>
          <w:sz w:val="24"/>
          <w:szCs w:val="24"/>
        </w:rPr>
        <w:softHyphen/>
        <w:t>ного слоя</w:t>
      </w:r>
      <w:r w:rsidR="00386DA2" w:rsidRPr="00057997">
        <w:rPr>
          <w:rFonts w:ascii="Times New Roman" w:hAnsi="Times New Roman" w:cs="Times New Roman"/>
          <w:sz w:val="24"/>
          <w:szCs w:val="24"/>
        </w:rPr>
        <w:t>:</w:t>
      </w:r>
    </w:p>
    <w:p w:rsidR="000C5B90" w:rsidRPr="00057997" w:rsidRDefault="000C5B90" w:rsidP="00386DA2">
      <w:pPr>
        <w:spacing w:after="0" w:line="360" w:lineRule="auto"/>
        <w:jc w:val="right"/>
        <w:rPr>
          <w:rFonts w:ascii="Times New Roman" w:hAnsi="Times New Roman" w:cs="Times New Roman"/>
          <w:sz w:val="24"/>
          <w:szCs w:val="24"/>
        </w:rPr>
      </w:pPr>
      <w:r w:rsidRPr="00057997">
        <w:rPr>
          <w:rFonts w:ascii="Times New Roman" w:hAnsi="Times New Roman" w:cs="Times New Roman"/>
          <w:position w:val="-14"/>
          <w:sz w:val="24"/>
          <w:szCs w:val="24"/>
          <w:lang w:val="en-US"/>
        </w:rPr>
        <w:object w:dxaOrig="2280" w:dyaOrig="400">
          <v:shape id="_x0000_i1097" type="#_x0000_t75" style="width:135pt;height:30pt" o:ole="">
            <v:imagedata r:id="rId147" o:title=""/>
          </v:shape>
          <o:OLEObject Type="Embed" ProgID="Equation.3" ShapeID="_x0000_i1097" DrawAspect="Content" ObjectID="_1668496023" r:id="rId148"/>
        </w:object>
      </w:r>
      <w:r w:rsidR="00386DA2" w:rsidRPr="00057997">
        <w:rPr>
          <w:rFonts w:ascii="Times New Roman" w:hAnsi="Times New Roman" w:cs="Times New Roman"/>
          <w:sz w:val="24"/>
          <w:szCs w:val="24"/>
        </w:rPr>
        <w:t>,</w:t>
      </w:r>
      <w:r w:rsidRPr="00057997">
        <w:rPr>
          <w:rFonts w:ascii="Times New Roman" w:hAnsi="Times New Roman" w:cs="Times New Roman"/>
          <w:sz w:val="24"/>
          <w:szCs w:val="24"/>
        </w:rPr>
        <w:t xml:space="preserve">      </w:t>
      </w:r>
      <w:r w:rsidR="00180724">
        <w:rPr>
          <w:rFonts w:ascii="Times New Roman" w:hAnsi="Times New Roman" w:cs="Times New Roman"/>
          <w:sz w:val="24"/>
          <w:szCs w:val="24"/>
          <w:lang w:val="kk-KZ"/>
        </w:rPr>
        <w:t xml:space="preserve">                                     </w:t>
      </w:r>
      <w:r w:rsidRPr="00057997">
        <w:rPr>
          <w:rFonts w:ascii="Times New Roman" w:hAnsi="Times New Roman" w:cs="Times New Roman"/>
          <w:sz w:val="24"/>
          <w:szCs w:val="24"/>
        </w:rPr>
        <w:t xml:space="preserve">   (</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.17</w:t>
      </w:r>
      <w:r w:rsidRPr="00057997">
        <w:rPr>
          <w:rFonts w:ascii="Times New Roman" w:hAnsi="Times New Roman" w:cs="Times New Roman"/>
          <w:sz w:val="24"/>
          <w:szCs w:val="24"/>
        </w:rPr>
        <w:t>)</w:t>
      </w:r>
    </w:p>
    <w:p w:rsidR="000C5B90" w:rsidRPr="00057997" w:rsidRDefault="00386DA2"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и  следовательно</w:t>
      </w:r>
      <w:r w:rsidR="000C5B90" w:rsidRPr="00057997">
        <w:rPr>
          <w:rFonts w:ascii="Times New Roman" w:hAnsi="Times New Roman" w:cs="Times New Roman"/>
          <w:sz w:val="24"/>
          <w:szCs w:val="24"/>
        </w:rPr>
        <w:t xml:space="preserve">  объем  слоя</w:t>
      </w:r>
      <w:r w:rsidRPr="00057997">
        <w:rPr>
          <w:rFonts w:ascii="Times New Roman" w:hAnsi="Times New Roman" w:cs="Times New Roman"/>
          <w:sz w:val="24"/>
          <w:szCs w:val="24"/>
        </w:rPr>
        <w:t>:</w:t>
      </w:r>
    </w:p>
    <w:p w:rsidR="000C5B90" w:rsidRPr="00057997" w:rsidRDefault="000C5B90" w:rsidP="00386DA2">
      <w:pPr>
        <w:spacing w:after="0" w:line="360" w:lineRule="auto"/>
        <w:jc w:val="right"/>
        <w:rPr>
          <w:rFonts w:ascii="Times New Roman" w:hAnsi="Times New Roman" w:cs="Times New Roman"/>
          <w:sz w:val="24"/>
          <w:szCs w:val="24"/>
          <w:lang w:val="kk-KZ"/>
        </w:rPr>
      </w:pPr>
      <w:r w:rsidRPr="00057997">
        <w:rPr>
          <w:rFonts w:ascii="Times New Roman" w:hAnsi="Times New Roman" w:cs="Times New Roman"/>
          <w:position w:val="-14"/>
          <w:sz w:val="24"/>
          <w:szCs w:val="24"/>
        </w:rPr>
        <w:object w:dxaOrig="2920" w:dyaOrig="380">
          <v:shape id="_x0000_i1098" type="#_x0000_t75" style="width:166.5pt;height:27pt" o:ole="">
            <v:imagedata r:id="rId149" o:title=""/>
          </v:shape>
          <o:OLEObject Type="Embed" ProgID="Equation.3" ShapeID="_x0000_i1098" DrawAspect="Content" ObjectID="_1668496024" r:id="rId150"/>
        </w:object>
      </w:r>
      <w:r w:rsidR="00386DA2" w:rsidRPr="00057997">
        <w:rPr>
          <w:rFonts w:ascii="Times New Roman" w:hAnsi="Times New Roman" w:cs="Times New Roman"/>
          <w:sz w:val="24"/>
          <w:szCs w:val="24"/>
        </w:rPr>
        <w:t xml:space="preserve">,   </w:t>
      </w:r>
      <w:r w:rsidR="00180724">
        <w:rPr>
          <w:rFonts w:ascii="Times New Roman" w:hAnsi="Times New Roman" w:cs="Times New Roman"/>
          <w:sz w:val="24"/>
          <w:szCs w:val="24"/>
          <w:lang w:val="kk-KZ"/>
        </w:rPr>
        <w:t xml:space="preserve">                                 </w:t>
      </w:r>
      <w:r w:rsidRPr="00057997">
        <w:rPr>
          <w:rFonts w:ascii="Times New Roman" w:hAnsi="Times New Roman" w:cs="Times New Roman"/>
          <w:sz w:val="24"/>
          <w:szCs w:val="24"/>
        </w:rPr>
        <w:t xml:space="preserve">  (</w:t>
      </w:r>
      <w:r w:rsidR="00667F2A" w:rsidRPr="00057997">
        <w:rPr>
          <w:rFonts w:ascii="Times New Roman" w:hAnsi="Times New Roman" w:cs="Times New Roman"/>
          <w:sz w:val="24"/>
          <w:szCs w:val="24"/>
        </w:rPr>
        <w:t>1.1</w:t>
      </w:r>
      <w:r w:rsidR="0043219B" w:rsidRPr="00057997">
        <w:rPr>
          <w:rFonts w:ascii="Times New Roman" w:hAnsi="Times New Roman" w:cs="Times New Roman"/>
          <w:sz w:val="24"/>
          <w:szCs w:val="24"/>
        </w:rPr>
        <w:t>.18</w:t>
      </w:r>
      <w:r w:rsidRPr="00057997">
        <w:rPr>
          <w:rFonts w:ascii="Times New Roman" w:hAnsi="Times New Roman" w:cs="Times New Roman"/>
          <w:sz w:val="24"/>
          <w:szCs w:val="24"/>
        </w:rPr>
        <w:t>)</w:t>
      </w:r>
    </w:p>
    <w:p w:rsidR="000C5B90" w:rsidRPr="00057997" w:rsidRDefault="000C5B90"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 xml:space="preserve">где </w:t>
      </w:r>
      <w:r w:rsidRPr="00057997">
        <w:rPr>
          <w:rFonts w:ascii="Times New Roman" w:hAnsi="Times New Roman" w:cs="Times New Roman"/>
          <w:i/>
          <w:sz w:val="24"/>
          <w:szCs w:val="24"/>
          <w:lang w:val="en-US"/>
        </w:rPr>
        <w:t>d</w:t>
      </w:r>
      <w:r w:rsidRPr="00057997">
        <w:rPr>
          <w:rFonts w:ascii="Times New Roman" w:hAnsi="Times New Roman" w:cs="Times New Roman"/>
          <w:sz w:val="24"/>
          <w:szCs w:val="24"/>
        </w:rPr>
        <w:t xml:space="preserve">— диаметр катушки;  </w:t>
      </w:r>
      <w:r w:rsidRPr="00057997">
        <w:rPr>
          <w:rFonts w:ascii="Times New Roman" w:hAnsi="Times New Roman" w:cs="Times New Roman"/>
          <w:i/>
          <w:sz w:val="24"/>
          <w:szCs w:val="24"/>
          <w:lang w:val="en-US"/>
        </w:rPr>
        <w:t>L</w:t>
      </w:r>
      <w:r w:rsidRPr="00057997">
        <w:rPr>
          <w:rFonts w:ascii="Times New Roman" w:hAnsi="Times New Roman" w:cs="Times New Roman"/>
          <w:sz w:val="24"/>
          <w:szCs w:val="24"/>
          <w:vertAlign w:val="subscript"/>
          <w:lang w:val="en-US"/>
        </w:rPr>
        <w:t>k</w:t>
      </w:r>
      <w:r w:rsidRPr="00057997">
        <w:rPr>
          <w:rFonts w:ascii="Times New Roman" w:hAnsi="Times New Roman" w:cs="Times New Roman"/>
          <w:sz w:val="24"/>
          <w:szCs w:val="24"/>
        </w:rPr>
        <w:t xml:space="preserve"> — длина катушки.</w:t>
      </w:r>
    </w:p>
    <w:p w:rsidR="000C5B90" w:rsidRPr="00057997" w:rsidRDefault="000C5B90"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Полный   раб</w:t>
      </w:r>
      <w:r w:rsidR="00386DA2" w:rsidRPr="00057997">
        <w:rPr>
          <w:rFonts w:ascii="Times New Roman" w:hAnsi="Times New Roman" w:cs="Times New Roman"/>
          <w:sz w:val="24"/>
          <w:szCs w:val="24"/>
        </w:rPr>
        <w:t>очий   объем   семян, выбрасываемых</w:t>
      </w:r>
      <w:r w:rsidRPr="00057997">
        <w:rPr>
          <w:rFonts w:ascii="Times New Roman" w:hAnsi="Times New Roman" w:cs="Times New Roman"/>
          <w:sz w:val="24"/>
          <w:szCs w:val="24"/>
        </w:rPr>
        <w:t xml:space="preserve">   высевающим   аппаратом</w:t>
      </w:r>
    </w:p>
    <w:p w:rsidR="000C5B90" w:rsidRPr="00057997" w:rsidRDefault="00386DA2"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за один оборот катушки:</w:t>
      </w:r>
    </w:p>
    <w:p w:rsidR="000C5B90" w:rsidRPr="00057997" w:rsidRDefault="00377933" w:rsidP="00C95D3F">
      <w:pPr>
        <w:spacing w:after="0" w:line="360" w:lineRule="auto"/>
        <w:jc w:val="center"/>
        <w:rPr>
          <w:rFonts w:ascii="Times New Roman" w:hAnsi="Times New Roman" w:cs="Times New Roman"/>
          <w:sz w:val="24"/>
          <w:szCs w:val="24"/>
          <w:lang w:val="en-US"/>
        </w:rPr>
      </w:pPr>
      <w:r w:rsidRPr="00057997">
        <w:rPr>
          <w:rFonts w:ascii="Times New Roman" w:hAnsi="Times New Roman" w:cs="Times New Roman"/>
          <w:position w:val="-32"/>
          <w:sz w:val="24"/>
          <w:szCs w:val="24"/>
          <w:lang w:val="en-US"/>
        </w:rPr>
        <w:object w:dxaOrig="5679" w:dyaOrig="760">
          <v:shape id="_x0000_i1099" type="#_x0000_t75" style="width:295.5pt;height:45.75pt" o:ole="">
            <v:imagedata r:id="rId151" o:title=""/>
          </v:shape>
          <o:OLEObject Type="Embed" ProgID="Equation.3" ShapeID="_x0000_i1099" DrawAspect="Content" ObjectID="_1668496025" r:id="rId152"/>
        </w:object>
      </w:r>
    </w:p>
    <w:p w:rsidR="00723E85" w:rsidRPr="00057997" w:rsidRDefault="00CE1DF2" w:rsidP="00377933">
      <w:pPr>
        <w:spacing w:after="0" w:line="360" w:lineRule="auto"/>
        <w:ind w:firstLine="709"/>
        <w:jc w:val="both"/>
        <w:rPr>
          <w:rFonts w:ascii="Times New Roman" w:hAnsi="Times New Roman" w:cs="Times New Roman"/>
          <w:sz w:val="24"/>
          <w:szCs w:val="24"/>
          <w:shd w:val="clear" w:color="auto" w:fill="FFFFFF"/>
        </w:rPr>
      </w:pPr>
      <w:r w:rsidRPr="00057997">
        <w:rPr>
          <w:rFonts w:ascii="Times New Roman" w:hAnsi="Times New Roman" w:cs="Times New Roman"/>
          <w:sz w:val="24"/>
          <w:szCs w:val="24"/>
          <w:shd w:val="clear" w:color="auto" w:fill="FFFFFF"/>
        </w:rPr>
        <w:t>Согласно формулам</w:t>
      </w:r>
      <w:r w:rsidR="00386DA2" w:rsidRPr="00057997">
        <w:rPr>
          <w:rFonts w:ascii="Times New Roman" w:hAnsi="Times New Roman" w:cs="Times New Roman"/>
          <w:sz w:val="24"/>
          <w:szCs w:val="24"/>
          <w:shd w:val="clear" w:color="auto" w:fill="FFFFFF"/>
        </w:rPr>
        <w:t>,</w:t>
      </w:r>
      <w:r w:rsidRPr="00057997">
        <w:rPr>
          <w:rFonts w:ascii="Times New Roman" w:hAnsi="Times New Roman" w:cs="Times New Roman"/>
          <w:sz w:val="24"/>
          <w:szCs w:val="24"/>
          <w:shd w:val="clear" w:color="auto" w:fill="FFFFFF"/>
        </w:rPr>
        <w:t xml:space="preserve"> приведенным выше получены </w:t>
      </w:r>
      <w:r w:rsidR="00723E85" w:rsidRPr="00057997">
        <w:rPr>
          <w:rFonts w:ascii="Times New Roman" w:hAnsi="Times New Roman" w:cs="Times New Roman"/>
          <w:sz w:val="24"/>
          <w:szCs w:val="24"/>
          <w:shd w:val="clear" w:color="auto" w:fill="FFFFFF"/>
        </w:rPr>
        <w:t>конструктивные параметры катушки для высева зерновых культур</w:t>
      </w:r>
      <w:r w:rsidRPr="00057997">
        <w:rPr>
          <w:rFonts w:ascii="Times New Roman" w:hAnsi="Times New Roman" w:cs="Times New Roman"/>
          <w:sz w:val="24"/>
          <w:szCs w:val="24"/>
          <w:shd w:val="clear" w:color="auto" w:fill="FFFFFF"/>
        </w:rPr>
        <w:t xml:space="preserve">:  </w:t>
      </w:r>
    </w:p>
    <w:p w:rsidR="00723E85" w:rsidRPr="00057997" w:rsidRDefault="00723E85" w:rsidP="0004576D">
      <w:pPr>
        <w:spacing w:after="0" w:line="360" w:lineRule="auto"/>
        <w:jc w:val="both"/>
        <w:rPr>
          <w:rFonts w:ascii="Times New Roman" w:hAnsi="Times New Roman" w:cs="Times New Roman"/>
          <w:sz w:val="24"/>
          <w:szCs w:val="24"/>
          <w:shd w:val="clear" w:color="auto" w:fill="FFFFFF"/>
        </w:rPr>
      </w:pPr>
      <w:r w:rsidRPr="00057997">
        <w:rPr>
          <w:rFonts w:ascii="Times New Roman" w:hAnsi="Times New Roman" w:cs="Times New Roman"/>
          <w:sz w:val="24"/>
          <w:szCs w:val="24"/>
          <w:shd w:val="clear" w:color="auto" w:fill="FFFFFF"/>
        </w:rPr>
        <w:t xml:space="preserve">диаметр катушки </w:t>
      </w:r>
      <w:r w:rsidRPr="00057997">
        <w:rPr>
          <w:rFonts w:ascii="Times New Roman" w:hAnsi="Times New Roman" w:cs="Times New Roman"/>
          <w:position w:val="-10"/>
          <w:sz w:val="24"/>
          <w:szCs w:val="24"/>
        </w:rPr>
        <w:object w:dxaOrig="800" w:dyaOrig="340">
          <v:shape id="_x0000_i1100" type="#_x0000_t75" style="width:48.75pt;height:18.75pt" o:ole="">
            <v:imagedata r:id="rId104" o:title=""/>
          </v:shape>
          <o:OLEObject Type="Embed" ProgID="Equation.3" ShapeID="_x0000_i1100" DrawAspect="Content" ObjectID="_1668496026" r:id="rId153"/>
        </w:object>
      </w:r>
      <w:r w:rsidRPr="00057997">
        <w:rPr>
          <w:rFonts w:ascii="Times New Roman" w:hAnsi="Times New Roman" w:cs="Times New Roman"/>
          <w:sz w:val="24"/>
          <w:szCs w:val="24"/>
        </w:rPr>
        <w:t xml:space="preserve"> мм</w:t>
      </w:r>
      <w:r w:rsidRPr="00057997">
        <w:rPr>
          <w:rFonts w:ascii="Times New Roman" w:hAnsi="Times New Roman" w:cs="Times New Roman"/>
          <w:sz w:val="24"/>
          <w:szCs w:val="24"/>
          <w:shd w:val="clear" w:color="auto" w:fill="FFFFFF"/>
        </w:rPr>
        <w:t xml:space="preserve">; длина катушки </w:t>
      </w:r>
      <w:r w:rsidRPr="00057997">
        <w:rPr>
          <w:rFonts w:ascii="Times New Roman" w:hAnsi="Times New Roman" w:cs="Times New Roman"/>
          <w:i/>
          <w:sz w:val="24"/>
          <w:szCs w:val="24"/>
          <w:lang w:val="en-US"/>
        </w:rPr>
        <w:t>L</w:t>
      </w:r>
      <w:r w:rsidRPr="00057997">
        <w:rPr>
          <w:rFonts w:ascii="Times New Roman" w:hAnsi="Times New Roman" w:cs="Times New Roman"/>
          <w:i/>
          <w:position w:val="-12"/>
          <w:sz w:val="24"/>
          <w:szCs w:val="24"/>
          <w:lang w:val="en-US"/>
        </w:rPr>
        <w:object w:dxaOrig="160" w:dyaOrig="360">
          <v:shape id="_x0000_i1101" type="#_x0000_t75" style="width:8.25pt;height:18.75pt" o:ole="">
            <v:imagedata r:id="rId127" o:title=""/>
          </v:shape>
          <o:OLEObject Type="Embed" ProgID="Equation.3" ShapeID="_x0000_i1101" DrawAspect="Content" ObjectID="_1668496027" r:id="rId154"/>
        </w:object>
      </w:r>
      <w:r w:rsidRPr="00057997">
        <w:rPr>
          <w:rFonts w:ascii="Times New Roman" w:hAnsi="Times New Roman" w:cs="Times New Roman"/>
          <w:sz w:val="24"/>
          <w:szCs w:val="24"/>
        </w:rPr>
        <w:t>=50мм</w:t>
      </w:r>
      <w:r w:rsidRPr="00057997">
        <w:rPr>
          <w:rFonts w:ascii="Times New Roman" w:hAnsi="Times New Roman" w:cs="Times New Roman"/>
          <w:sz w:val="24"/>
          <w:szCs w:val="24"/>
          <w:shd w:val="clear" w:color="auto" w:fill="FFFFFF"/>
        </w:rPr>
        <w:t xml:space="preserve"> и количество желобков 8. Аналогичные расчеты проведены для определения конструктивных параметров туковысевающего аппарата.</w:t>
      </w:r>
    </w:p>
    <w:p w:rsidR="00CE1DF2" w:rsidRPr="00057997" w:rsidRDefault="00CE1DF2" w:rsidP="00377933">
      <w:pPr>
        <w:spacing w:after="0" w:line="360" w:lineRule="auto"/>
        <w:ind w:firstLine="709"/>
        <w:jc w:val="both"/>
        <w:rPr>
          <w:rFonts w:ascii="Times New Roman" w:hAnsi="Times New Roman" w:cs="Times New Roman"/>
          <w:sz w:val="24"/>
          <w:szCs w:val="24"/>
          <w:shd w:val="clear" w:color="auto" w:fill="FFFFFF"/>
        </w:rPr>
      </w:pPr>
      <w:r w:rsidRPr="00057997">
        <w:rPr>
          <w:rFonts w:ascii="Times New Roman" w:hAnsi="Times New Roman" w:cs="Times New Roman"/>
          <w:sz w:val="24"/>
          <w:szCs w:val="24"/>
          <w:shd w:val="clear" w:color="auto" w:fill="FFFFFF"/>
        </w:rPr>
        <w:t>Исходя и</w:t>
      </w:r>
      <w:r w:rsidR="00723E85" w:rsidRPr="00057997">
        <w:rPr>
          <w:rFonts w:ascii="Times New Roman" w:hAnsi="Times New Roman" w:cs="Times New Roman"/>
          <w:sz w:val="24"/>
          <w:szCs w:val="24"/>
          <w:shd w:val="clear" w:color="auto" w:fill="FFFFFF"/>
        </w:rPr>
        <w:t>з вышеприведенных расчетов</w:t>
      </w:r>
      <w:r w:rsidRPr="00057997">
        <w:rPr>
          <w:rFonts w:ascii="Times New Roman" w:hAnsi="Times New Roman" w:cs="Times New Roman"/>
          <w:sz w:val="24"/>
          <w:szCs w:val="24"/>
          <w:shd w:val="clear" w:color="auto" w:fill="FFFFFF"/>
        </w:rPr>
        <w:t xml:space="preserve"> для автоматического изменения нормы высева и дифференцированного внесения удобрений для высевающего аппарата следует установить электропривод, а норму высева менять с помощью изменения частоты вращения электромотора и сменных катушек с одинаковыми габаритными размерами, но с разными рабочими объемами, в зависимости от культуры. Данная конструкция поможет сократить расходы на обслуживание, из-за отсутствия приводных элементов в виде сменных звездочек и цепей. К тому </w:t>
      </w:r>
      <w:r w:rsidR="00386DA2" w:rsidRPr="00057997">
        <w:rPr>
          <w:rFonts w:ascii="Times New Roman" w:hAnsi="Times New Roman" w:cs="Times New Roman"/>
          <w:sz w:val="24"/>
          <w:szCs w:val="24"/>
          <w:shd w:val="clear" w:color="auto" w:fill="FFFFFF"/>
        </w:rPr>
        <w:t xml:space="preserve">же </w:t>
      </w:r>
      <w:r w:rsidRPr="00057997">
        <w:rPr>
          <w:rFonts w:ascii="Times New Roman" w:hAnsi="Times New Roman" w:cs="Times New Roman"/>
          <w:sz w:val="24"/>
          <w:szCs w:val="24"/>
          <w:shd w:val="clear" w:color="auto" w:fill="FFFFFF"/>
        </w:rPr>
        <w:t>сменные катушки с разными рабочими объемами позволит унифицировать высевающий аппарат под разные культуры.</w:t>
      </w:r>
    </w:p>
    <w:p w:rsidR="00CE1DF2" w:rsidRPr="00057997" w:rsidRDefault="00CE1DF2" w:rsidP="00377933">
      <w:pPr>
        <w:spacing w:after="0" w:line="360" w:lineRule="auto"/>
        <w:ind w:firstLine="709"/>
        <w:jc w:val="both"/>
        <w:rPr>
          <w:rFonts w:ascii="Times New Roman" w:hAnsi="Times New Roman" w:cs="Times New Roman"/>
          <w:sz w:val="24"/>
          <w:szCs w:val="24"/>
          <w:shd w:val="clear" w:color="auto" w:fill="FFFFFF"/>
        </w:rPr>
      </w:pPr>
    </w:p>
    <w:p w:rsidR="00CE1DF2" w:rsidRPr="00180724" w:rsidRDefault="00C65BB4" w:rsidP="00377933">
      <w:pPr>
        <w:shd w:val="clear" w:color="auto" w:fill="FFFFFF"/>
        <w:spacing w:after="0" w:line="360" w:lineRule="auto"/>
        <w:ind w:firstLine="709"/>
        <w:jc w:val="both"/>
        <w:rPr>
          <w:rFonts w:ascii="Times New Roman" w:eastAsia="Times New Roman" w:hAnsi="Times New Roman" w:cs="Times New Roman"/>
          <w:color w:val="000000" w:themeColor="text1"/>
          <w:sz w:val="24"/>
          <w:szCs w:val="24"/>
        </w:rPr>
      </w:pPr>
      <w:r w:rsidRPr="00180724">
        <w:rPr>
          <w:rFonts w:ascii="Times New Roman" w:hAnsi="Times New Roman" w:cs="Times New Roman"/>
          <w:sz w:val="24"/>
          <w:szCs w:val="24"/>
          <w:lang w:val="kk-KZ" w:eastAsia="en-US"/>
        </w:rPr>
        <w:t>1.1.6</w:t>
      </w:r>
      <w:r w:rsidR="00180724">
        <w:rPr>
          <w:rFonts w:ascii="Times New Roman" w:hAnsi="Times New Roman" w:cs="Times New Roman"/>
          <w:sz w:val="24"/>
          <w:szCs w:val="24"/>
          <w:lang w:val="kk-KZ" w:eastAsia="en-US"/>
        </w:rPr>
        <w:t xml:space="preserve"> </w:t>
      </w:r>
      <w:r w:rsidR="00CE1DF2" w:rsidRPr="00180724">
        <w:rPr>
          <w:rFonts w:ascii="Times New Roman" w:eastAsia="Times New Roman" w:hAnsi="Times New Roman" w:cs="Times New Roman"/>
          <w:color w:val="000000" w:themeColor="text1"/>
          <w:sz w:val="24"/>
          <w:szCs w:val="24"/>
        </w:rPr>
        <w:t xml:space="preserve">Обоснование </w:t>
      </w:r>
      <w:r w:rsidR="00E063DD" w:rsidRPr="00180724">
        <w:rPr>
          <w:rFonts w:ascii="Times New Roman" w:eastAsia="Times New Roman" w:hAnsi="Times New Roman" w:cs="Times New Roman"/>
          <w:color w:val="000000" w:themeColor="text1"/>
          <w:sz w:val="24"/>
          <w:szCs w:val="24"/>
        </w:rPr>
        <w:t xml:space="preserve">конструктивных параметров </w:t>
      </w:r>
      <w:r w:rsidR="00CE1DF2" w:rsidRPr="00180724">
        <w:rPr>
          <w:rFonts w:ascii="Times New Roman" w:eastAsia="Times New Roman" w:hAnsi="Times New Roman" w:cs="Times New Roman"/>
          <w:color w:val="000000" w:themeColor="text1"/>
          <w:sz w:val="24"/>
          <w:szCs w:val="24"/>
        </w:rPr>
        <w:t xml:space="preserve"> пневм</w:t>
      </w:r>
      <w:r w:rsidR="00E063DD" w:rsidRPr="00180724">
        <w:rPr>
          <w:rFonts w:ascii="Times New Roman" w:eastAsia="Times New Roman" w:hAnsi="Times New Roman" w:cs="Times New Roman"/>
          <w:color w:val="000000" w:themeColor="text1"/>
          <w:sz w:val="24"/>
          <w:szCs w:val="24"/>
        </w:rPr>
        <w:t>атического</w:t>
      </w:r>
      <w:r w:rsidR="00377933" w:rsidRPr="00180724">
        <w:rPr>
          <w:rFonts w:ascii="Times New Roman" w:eastAsia="Times New Roman" w:hAnsi="Times New Roman" w:cs="Times New Roman"/>
          <w:color w:val="000000" w:themeColor="text1"/>
          <w:sz w:val="24"/>
          <w:szCs w:val="24"/>
        </w:rPr>
        <w:t xml:space="preserve"> материала </w:t>
      </w:r>
      <w:r w:rsidR="00CE1DF2" w:rsidRPr="00180724">
        <w:rPr>
          <w:rFonts w:ascii="Times New Roman" w:eastAsia="Times New Roman" w:hAnsi="Times New Roman" w:cs="Times New Roman"/>
          <w:color w:val="000000" w:themeColor="text1"/>
          <w:sz w:val="24"/>
          <w:szCs w:val="24"/>
        </w:rPr>
        <w:t>провода</w:t>
      </w:r>
    </w:p>
    <w:p w:rsidR="00CE1DF2" w:rsidRPr="00057997" w:rsidRDefault="00CE1DF2"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Процесс доставки семян </w:t>
      </w:r>
      <w:r w:rsidR="00E063DD" w:rsidRPr="00057997">
        <w:rPr>
          <w:rFonts w:ascii="Times New Roman" w:hAnsi="Times New Roman" w:cs="Times New Roman"/>
          <w:sz w:val="24"/>
          <w:szCs w:val="24"/>
        </w:rPr>
        <w:t xml:space="preserve">через пневматический </w:t>
      </w:r>
      <w:r w:rsidRPr="00057997">
        <w:rPr>
          <w:rFonts w:ascii="Times New Roman" w:hAnsi="Times New Roman" w:cs="Times New Roman"/>
          <w:sz w:val="24"/>
          <w:szCs w:val="24"/>
        </w:rPr>
        <w:t>материалопровод к распределит</w:t>
      </w:r>
      <w:r w:rsidR="00E063DD" w:rsidRPr="00057997">
        <w:rPr>
          <w:rFonts w:ascii="Times New Roman" w:hAnsi="Times New Roman" w:cs="Times New Roman"/>
          <w:sz w:val="24"/>
          <w:szCs w:val="24"/>
        </w:rPr>
        <w:t>ельной головке</w:t>
      </w:r>
      <w:r w:rsidRPr="00057997">
        <w:rPr>
          <w:rFonts w:ascii="Times New Roman" w:hAnsi="Times New Roman" w:cs="Times New Roman"/>
          <w:sz w:val="24"/>
          <w:szCs w:val="24"/>
        </w:rPr>
        <w:t xml:space="preserve"> проходит следующим образом, семена из бункера дозируясь через высевающий аппарат поступают в пневматическую систему, и перемещаются потоком воздуха со</w:t>
      </w:r>
      <w:r w:rsidR="00E063DD" w:rsidRPr="00057997">
        <w:rPr>
          <w:rFonts w:ascii="Times New Roman" w:hAnsi="Times New Roman" w:cs="Times New Roman"/>
          <w:sz w:val="24"/>
          <w:szCs w:val="24"/>
        </w:rPr>
        <w:t xml:space="preserve">здаваемым вентилятором по пневматическому </w:t>
      </w:r>
      <w:r w:rsidRPr="00057997">
        <w:rPr>
          <w:rFonts w:ascii="Times New Roman" w:hAnsi="Times New Roman" w:cs="Times New Roman"/>
          <w:sz w:val="24"/>
          <w:szCs w:val="24"/>
        </w:rPr>
        <w:t>материалопроводу к распределительной головке.</w:t>
      </w:r>
    </w:p>
    <w:p w:rsidR="00CE1DF2" w:rsidRPr="00057997" w:rsidRDefault="00386DA2"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С целью успешного проведения процесса</w:t>
      </w:r>
      <w:r w:rsidR="00CE1DF2" w:rsidRPr="00057997">
        <w:rPr>
          <w:rFonts w:ascii="Times New Roman" w:hAnsi="Times New Roman" w:cs="Times New Roman"/>
          <w:sz w:val="24"/>
          <w:szCs w:val="24"/>
        </w:rPr>
        <w:t>,</w:t>
      </w:r>
      <w:r w:rsidRPr="00057997">
        <w:rPr>
          <w:rFonts w:ascii="Times New Roman" w:hAnsi="Times New Roman" w:cs="Times New Roman"/>
          <w:sz w:val="24"/>
          <w:szCs w:val="24"/>
        </w:rPr>
        <w:t xml:space="preserve"> производительность вентилятора</w:t>
      </w:r>
      <w:r w:rsidR="00CE1DF2" w:rsidRPr="00057997">
        <w:rPr>
          <w:rFonts w:ascii="Times New Roman" w:hAnsi="Times New Roman" w:cs="Times New Roman"/>
          <w:sz w:val="24"/>
          <w:szCs w:val="24"/>
        </w:rPr>
        <w:t xml:space="preserve"> высевающего аппарата и длина пневмоматериалопровода должны быть синхронизированы, так как чем длиннее пневматическая система, тем сложнее ускорить высеваемый материал и доставить к распределительной системе. </w:t>
      </w:r>
    </w:p>
    <w:p w:rsidR="00CE1DF2" w:rsidRPr="00057997" w:rsidRDefault="00CE1DF2" w:rsidP="00377933">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Значительная часть давления, которое создает вентилятор, затрачивается на ускорение высеваемого материала. В основном, ускорение груза требуется в начале </w:t>
      </w:r>
      <w:r w:rsidRPr="00057997">
        <w:rPr>
          <w:rFonts w:ascii="Times New Roman" w:eastAsia="Times New Roman" w:hAnsi="Times New Roman" w:cs="Times New Roman"/>
          <w:sz w:val="24"/>
          <w:szCs w:val="24"/>
        </w:rPr>
        <w:lastRenderedPageBreak/>
        <w:t xml:space="preserve">пневмопровода, так как в других участках давление стремится уравновесится и иметь постоянное значение. Чтобы выразить значения сопротивления ускорению и его долю во всех потерях давления надо определить эквивалентную длину транспортировки. Она определяется как длина горизонтального участка пневмопровода, которая дает те же потери давления при неизменной скорости транспортирования. На рисунке </w:t>
      </w:r>
      <w:r w:rsidR="00A41AE2" w:rsidRPr="00057997">
        <w:rPr>
          <w:rFonts w:ascii="Times New Roman" w:eastAsia="Times New Roman" w:hAnsi="Times New Roman" w:cs="Times New Roman"/>
          <w:sz w:val="24"/>
          <w:szCs w:val="24"/>
        </w:rPr>
        <w:t>1.17</w:t>
      </w:r>
      <w:r w:rsidRPr="00057997">
        <w:rPr>
          <w:rFonts w:ascii="Times New Roman" w:eastAsia="Times New Roman" w:hAnsi="Times New Roman" w:cs="Times New Roman"/>
          <w:sz w:val="24"/>
          <w:szCs w:val="24"/>
        </w:rPr>
        <w:t xml:space="preserve"> показана кривая, полученная экспериментальным путем[</w:t>
      </w:r>
      <w:r w:rsidR="005A7FA4" w:rsidRPr="00057997">
        <w:rPr>
          <w:rFonts w:ascii="Times New Roman" w:eastAsia="Times New Roman" w:hAnsi="Times New Roman" w:cs="Times New Roman"/>
          <w:sz w:val="24"/>
          <w:szCs w:val="24"/>
        </w:rPr>
        <w:t>1</w:t>
      </w:r>
      <w:r w:rsidRPr="00057997">
        <w:rPr>
          <w:rFonts w:ascii="Times New Roman" w:eastAsia="Times New Roman" w:hAnsi="Times New Roman" w:cs="Times New Roman"/>
          <w:sz w:val="24"/>
          <w:szCs w:val="24"/>
        </w:rPr>
        <w:t>4].</w:t>
      </w:r>
    </w:p>
    <w:p w:rsidR="005A7FA4" w:rsidRPr="00057997" w:rsidRDefault="00CE1DF2" w:rsidP="00C95D3F">
      <w:pPr>
        <w:spacing w:after="0" w:line="360" w:lineRule="auto"/>
        <w:jc w:val="center"/>
        <w:rPr>
          <w:rFonts w:ascii="Times New Roman" w:eastAsia="Times New Roman" w:hAnsi="Times New Roman" w:cs="Times New Roman"/>
          <w:sz w:val="24"/>
          <w:szCs w:val="24"/>
        </w:rPr>
      </w:pPr>
      <w:r w:rsidRPr="00057997">
        <w:rPr>
          <w:rFonts w:ascii="Times New Roman" w:eastAsia="Times New Roman" w:hAnsi="Times New Roman" w:cs="Times New Roman"/>
          <w:noProof/>
          <w:sz w:val="24"/>
          <w:szCs w:val="24"/>
        </w:rPr>
        <w:drawing>
          <wp:inline distT="0" distB="0" distL="0" distR="0">
            <wp:extent cx="1813946" cy="1147314"/>
            <wp:effectExtent l="0" t="0" r="0" b="0"/>
            <wp:docPr id="20" name="Рисунок 5" descr="Рисунок  4 – Зависимость эквивалентной длины горизонтальной трубы от производительност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 Зависимость эквивалентной длины горизонтальной трубы от производительности.png"/>
                    <pic:cNvPicPr/>
                  </pic:nvPicPr>
                  <pic:blipFill>
                    <a:blip r:embed="rId155" cstate="print"/>
                    <a:stretch>
                      <a:fillRect/>
                    </a:stretch>
                  </pic:blipFill>
                  <pic:spPr>
                    <a:xfrm>
                      <a:off x="0" y="0"/>
                      <a:ext cx="1831935" cy="1158692"/>
                    </a:xfrm>
                    <a:prstGeom prst="rect">
                      <a:avLst/>
                    </a:prstGeom>
                  </pic:spPr>
                </pic:pic>
              </a:graphicData>
            </a:graphic>
          </wp:inline>
        </w:drawing>
      </w:r>
    </w:p>
    <w:p w:rsidR="00CE1DF2" w:rsidRPr="00057997" w:rsidRDefault="00CE1DF2" w:rsidP="00C95D3F">
      <w:pPr>
        <w:spacing w:after="0" w:line="360" w:lineRule="auto"/>
        <w:jc w:val="center"/>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Рисунок  </w:t>
      </w:r>
      <w:r w:rsidR="00A41AE2" w:rsidRPr="00057997">
        <w:rPr>
          <w:rFonts w:ascii="Times New Roman" w:eastAsia="Times New Roman" w:hAnsi="Times New Roman" w:cs="Times New Roman"/>
          <w:sz w:val="24"/>
          <w:szCs w:val="24"/>
        </w:rPr>
        <w:t>1.17</w:t>
      </w:r>
      <w:r w:rsidRPr="00057997">
        <w:rPr>
          <w:rFonts w:ascii="Times New Roman" w:eastAsia="Times New Roman" w:hAnsi="Times New Roman" w:cs="Times New Roman"/>
          <w:sz w:val="24"/>
          <w:szCs w:val="24"/>
        </w:rPr>
        <w:t xml:space="preserve"> – Зависимость эквивалентной длины горизонтальной трубы от производительности</w:t>
      </w:r>
    </w:p>
    <w:p w:rsidR="00570C58" w:rsidRPr="00057997" w:rsidRDefault="00570C58" w:rsidP="00C95D3F">
      <w:pPr>
        <w:spacing w:after="0" w:line="360" w:lineRule="auto"/>
        <w:ind w:firstLine="708"/>
        <w:jc w:val="both"/>
        <w:rPr>
          <w:rFonts w:ascii="Times New Roman" w:eastAsia="Times New Roman" w:hAnsi="Times New Roman" w:cs="Times New Roman"/>
          <w:sz w:val="24"/>
          <w:szCs w:val="24"/>
        </w:rPr>
      </w:pPr>
    </w:p>
    <w:p w:rsidR="00CE1DF2" w:rsidRPr="00057997" w:rsidRDefault="00CE1DF2" w:rsidP="00C95D3F">
      <w:pPr>
        <w:spacing w:after="0" w:line="360" w:lineRule="auto"/>
        <w:ind w:firstLine="708"/>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По данным кривой указанном на графике можно определить эквивалентную длину для транспортировки пшеницы на средней скорости потока воздуха 22 м/</w:t>
      </w:r>
      <w:r w:rsidR="00AA1764" w:rsidRPr="00057997">
        <w:rPr>
          <w:rFonts w:ascii="Times New Roman" w:eastAsia="Times New Roman" w:hAnsi="Times New Roman" w:cs="Times New Roman"/>
          <w:sz w:val="24"/>
          <w:szCs w:val="24"/>
        </w:rPr>
        <w:t>с, для обоснования выбора пневматического</w:t>
      </w:r>
      <w:r w:rsidR="006605C4" w:rsidRPr="00057997">
        <w:rPr>
          <w:rFonts w:ascii="Times New Roman" w:eastAsia="Times New Roman" w:hAnsi="Times New Roman" w:cs="Times New Roman"/>
          <w:sz w:val="24"/>
          <w:szCs w:val="24"/>
        </w:rPr>
        <w:t>материалапровода</w:t>
      </w:r>
      <w:r w:rsidRPr="00057997">
        <w:rPr>
          <w:rFonts w:ascii="Times New Roman" w:eastAsia="Times New Roman" w:hAnsi="Times New Roman" w:cs="Times New Roman"/>
          <w:sz w:val="24"/>
          <w:szCs w:val="24"/>
        </w:rPr>
        <w:t>. Кривая приближается к крайнему значению при производительности высевающего аппарата более 5 кг/с. В этой точке эквивалентная длина может считаться постоянной, около 22 метров.</w:t>
      </w:r>
    </w:p>
    <w:p w:rsidR="00CE1DF2" w:rsidRPr="00057997" w:rsidRDefault="00CE1DF2" w:rsidP="00C95D3F">
      <w:pPr>
        <w:spacing w:after="0" w:line="360" w:lineRule="auto"/>
        <w:ind w:firstLine="708"/>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При проектировании пневм</w:t>
      </w:r>
      <w:r w:rsidR="006605C4" w:rsidRPr="00057997">
        <w:rPr>
          <w:rFonts w:ascii="Times New Roman" w:eastAsia="Times New Roman" w:hAnsi="Times New Roman" w:cs="Times New Roman"/>
          <w:sz w:val="24"/>
          <w:szCs w:val="24"/>
        </w:rPr>
        <w:t xml:space="preserve">атического </w:t>
      </w:r>
      <w:r w:rsidRPr="00057997">
        <w:rPr>
          <w:rFonts w:ascii="Times New Roman" w:eastAsia="Times New Roman" w:hAnsi="Times New Roman" w:cs="Times New Roman"/>
          <w:sz w:val="24"/>
          <w:szCs w:val="24"/>
        </w:rPr>
        <w:t>провода необходимо стремиться к уменьшению количества точек изменения траектории, так как в коленах трубы присутствует постоянное биение частиц груза в потоке воздуха. Это может привести к дополнительному травмированию семян. В таком случае требуется очередное ускорение семян, что повышает требования к мощности</w:t>
      </w:r>
      <w:r w:rsidR="006605C4" w:rsidRPr="00057997">
        <w:rPr>
          <w:rFonts w:ascii="Times New Roman" w:eastAsia="Times New Roman" w:hAnsi="Times New Roman" w:cs="Times New Roman"/>
          <w:sz w:val="24"/>
          <w:szCs w:val="24"/>
        </w:rPr>
        <w:t xml:space="preserve"> вентилятора. На участках пневматического </w:t>
      </w:r>
      <w:r w:rsidRPr="00057997">
        <w:rPr>
          <w:rFonts w:ascii="Times New Roman" w:eastAsia="Times New Roman" w:hAnsi="Times New Roman" w:cs="Times New Roman"/>
          <w:sz w:val="24"/>
          <w:szCs w:val="24"/>
        </w:rPr>
        <w:t xml:space="preserve">провода, где встречаются повороты или колены труб происходит быстрое изнашивание </w:t>
      </w:r>
      <w:r w:rsidR="006605C4" w:rsidRPr="00057997">
        <w:rPr>
          <w:rFonts w:ascii="Times New Roman" w:eastAsia="Times New Roman" w:hAnsi="Times New Roman" w:cs="Times New Roman"/>
          <w:sz w:val="24"/>
          <w:szCs w:val="24"/>
        </w:rPr>
        <w:t>материалапровода</w:t>
      </w:r>
      <w:r w:rsidRPr="00057997">
        <w:rPr>
          <w:rFonts w:ascii="Times New Roman" w:eastAsia="Times New Roman" w:hAnsi="Times New Roman" w:cs="Times New Roman"/>
          <w:sz w:val="24"/>
          <w:szCs w:val="24"/>
        </w:rPr>
        <w:t>, что приводит к нахождению новых решени</w:t>
      </w:r>
      <w:r w:rsidR="003613DB" w:rsidRPr="00057997">
        <w:rPr>
          <w:rFonts w:ascii="Times New Roman" w:eastAsia="Times New Roman" w:hAnsi="Times New Roman" w:cs="Times New Roman"/>
          <w:sz w:val="24"/>
          <w:szCs w:val="24"/>
        </w:rPr>
        <w:t>й</w:t>
      </w:r>
      <w:r w:rsidRPr="00057997">
        <w:rPr>
          <w:rFonts w:ascii="Times New Roman" w:eastAsia="Times New Roman" w:hAnsi="Times New Roman" w:cs="Times New Roman"/>
          <w:sz w:val="24"/>
          <w:szCs w:val="24"/>
        </w:rPr>
        <w:t>. Чтобы понять характер д</w:t>
      </w:r>
      <w:r w:rsidR="006605C4" w:rsidRPr="00057997">
        <w:rPr>
          <w:rFonts w:ascii="Times New Roman" w:eastAsia="Times New Roman" w:hAnsi="Times New Roman" w:cs="Times New Roman"/>
          <w:sz w:val="24"/>
          <w:szCs w:val="24"/>
        </w:rPr>
        <w:t xml:space="preserve">вижение частиц на коленах пневматического </w:t>
      </w:r>
      <w:r w:rsidRPr="00057997">
        <w:rPr>
          <w:rFonts w:ascii="Times New Roman" w:eastAsia="Times New Roman" w:hAnsi="Times New Roman" w:cs="Times New Roman"/>
          <w:sz w:val="24"/>
          <w:szCs w:val="24"/>
        </w:rPr>
        <w:t xml:space="preserve">провода рассмотрим рисунок </w:t>
      </w:r>
      <w:r w:rsidR="00A41AE2" w:rsidRPr="00057997">
        <w:rPr>
          <w:rFonts w:ascii="Times New Roman" w:eastAsia="Times New Roman" w:hAnsi="Times New Roman" w:cs="Times New Roman"/>
          <w:sz w:val="24"/>
          <w:szCs w:val="24"/>
        </w:rPr>
        <w:t>1.18</w:t>
      </w:r>
      <w:r w:rsidRPr="00057997">
        <w:rPr>
          <w:rFonts w:ascii="Times New Roman" w:eastAsia="Times New Roman" w:hAnsi="Times New Roman" w:cs="Times New Roman"/>
          <w:sz w:val="24"/>
          <w:szCs w:val="24"/>
        </w:rPr>
        <w:t>, который показывает груз и поток воздуха в колене</w:t>
      </w:r>
      <w:r w:rsidR="003613DB" w:rsidRPr="00057997">
        <w:rPr>
          <w:rFonts w:ascii="Times New Roman" w:eastAsia="Times New Roman" w:hAnsi="Times New Roman" w:cs="Times New Roman"/>
          <w:sz w:val="24"/>
          <w:szCs w:val="24"/>
        </w:rPr>
        <w:t>, и разделим их на четыре случаи</w:t>
      </w:r>
      <w:r w:rsidRPr="00057997">
        <w:rPr>
          <w:rFonts w:ascii="Times New Roman" w:eastAsia="Times New Roman" w:hAnsi="Times New Roman" w:cs="Times New Roman"/>
          <w:sz w:val="24"/>
          <w:szCs w:val="24"/>
        </w:rPr>
        <w:t>.</w:t>
      </w:r>
    </w:p>
    <w:p w:rsidR="00CE1DF2" w:rsidRPr="00057997" w:rsidRDefault="00CE1DF2" w:rsidP="00C95D3F">
      <w:pPr>
        <w:spacing w:after="0" w:line="360" w:lineRule="auto"/>
        <w:jc w:val="center"/>
        <w:rPr>
          <w:rFonts w:ascii="Times New Roman" w:eastAsia="Times New Roman" w:hAnsi="Times New Roman" w:cs="Times New Roman"/>
          <w:sz w:val="24"/>
          <w:szCs w:val="24"/>
        </w:rPr>
      </w:pPr>
      <w:r w:rsidRPr="00057997">
        <w:rPr>
          <w:rFonts w:ascii="Times New Roman" w:eastAsia="Times New Roman" w:hAnsi="Times New Roman" w:cs="Times New Roman"/>
          <w:noProof/>
          <w:sz w:val="24"/>
          <w:szCs w:val="24"/>
        </w:rPr>
        <w:drawing>
          <wp:inline distT="0" distB="0" distL="0" distR="0">
            <wp:extent cx="1794863" cy="1216325"/>
            <wp:effectExtent l="0" t="0" r="0" b="0"/>
            <wp:docPr id="21" name="Рисунок 1" descr="Рисунок 5 – Частицы груза в потоке воздуха в колен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 Частицы груза в потоке воздуха в колене.png"/>
                    <pic:cNvPicPr/>
                  </pic:nvPicPr>
                  <pic:blipFill>
                    <a:blip r:embed="rId156" cstate="print"/>
                    <a:stretch>
                      <a:fillRect/>
                    </a:stretch>
                  </pic:blipFill>
                  <pic:spPr>
                    <a:xfrm>
                      <a:off x="0" y="0"/>
                      <a:ext cx="1809577" cy="1226296"/>
                    </a:xfrm>
                    <a:prstGeom prst="rect">
                      <a:avLst/>
                    </a:prstGeom>
                  </pic:spPr>
                </pic:pic>
              </a:graphicData>
            </a:graphic>
          </wp:inline>
        </w:drawing>
      </w:r>
    </w:p>
    <w:p w:rsidR="00CE1DF2" w:rsidRPr="00057997" w:rsidRDefault="00CE1DF2" w:rsidP="00C95D3F">
      <w:pPr>
        <w:spacing w:after="0" w:line="360" w:lineRule="auto"/>
        <w:jc w:val="center"/>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Рисунок </w:t>
      </w:r>
      <w:r w:rsidR="00A41AE2" w:rsidRPr="00057997">
        <w:rPr>
          <w:rFonts w:ascii="Times New Roman" w:eastAsia="Times New Roman" w:hAnsi="Times New Roman" w:cs="Times New Roman"/>
          <w:sz w:val="24"/>
          <w:szCs w:val="24"/>
        </w:rPr>
        <w:t>1.18</w:t>
      </w:r>
      <w:r w:rsidRPr="00057997">
        <w:rPr>
          <w:rFonts w:ascii="Times New Roman" w:eastAsia="Times New Roman" w:hAnsi="Times New Roman" w:cs="Times New Roman"/>
          <w:sz w:val="24"/>
          <w:szCs w:val="24"/>
        </w:rPr>
        <w:t xml:space="preserve"> – Частицы груза в потоке воздуха в колене</w:t>
      </w:r>
    </w:p>
    <w:p w:rsidR="00570C58" w:rsidRPr="00057997" w:rsidRDefault="00570C58" w:rsidP="00C95D3F">
      <w:pPr>
        <w:spacing w:after="0" w:line="360" w:lineRule="auto"/>
        <w:ind w:firstLine="708"/>
        <w:jc w:val="both"/>
        <w:rPr>
          <w:rFonts w:ascii="Times New Roman" w:eastAsia="Times New Roman" w:hAnsi="Times New Roman" w:cs="Times New Roman"/>
          <w:sz w:val="24"/>
          <w:szCs w:val="24"/>
        </w:rPr>
      </w:pPr>
    </w:p>
    <w:p w:rsidR="00CE1DF2" w:rsidRPr="00057997" w:rsidRDefault="00CE1DF2" w:rsidP="00C95D3F">
      <w:pPr>
        <w:spacing w:after="0" w:line="360" w:lineRule="auto"/>
        <w:ind w:firstLine="708"/>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lastRenderedPageBreak/>
        <w:t>В первом случае, перед входом в колено, когда час</w:t>
      </w:r>
      <w:r w:rsidR="003613DB" w:rsidRPr="00057997">
        <w:rPr>
          <w:rFonts w:ascii="Times New Roman" w:eastAsia="Times New Roman" w:hAnsi="Times New Roman" w:cs="Times New Roman"/>
          <w:sz w:val="24"/>
          <w:szCs w:val="24"/>
        </w:rPr>
        <w:t>тица еще не пересекла границу 1</w:t>
      </w:r>
      <w:r w:rsidRPr="00057997">
        <w:rPr>
          <w:rFonts w:ascii="Times New Roman" w:eastAsia="Times New Roman" w:hAnsi="Times New Roman" w:cs="Times New Roman"/>
          <w:sz w:val="24"/>
          <w:szCs w:val="24"/>
        </w:rPr>
        <w:t xml:space="preserve">  груз равномерно смешан с воздухом. Во следующим случае, когда частица пересекла границу, начинается отделение частиц и потока воздуха. Далее, скорость частиц становится меньше</w:t>
      </w:r>
      <w:r w:rsidR="003613DB" w:rsidRPr="00057997">
        <w:rPr>
          <w:rFonts w:ascii="Times New Roman" w:eastAsia="Times New Roman" w:hAnsi="Times New Roman" w:cs="Times New Roman"/>
          <w:sz w:val="24"/>
          <w:szCs w:val="24"/>
        </w:rPr>
        <w:t>,</w:t>
      </w:r>
      <w:r w:rsidRPr="00057997">
        <w:rPr>
          <w:rFonts w:ascii="Times New Roman" w:eastAsia="Times New Roman" w:hAnsi="Times New Roman" w:cs="Times New Roman"/>
          <w:sz w:val="24"/>
          <w:szCs w:val="24"/>
        </w:rPr>
        <w:t xml:space="preserve"> чем при входе в колено, так как материал направляется к внешней стенке колена под действием центробежной с</w:t>
      </w:r>
      <w:r w:rsidR="006605C4" w:rsidRPr="00057997">
        <w:rPr>
          <w:rFonts w:ascii="Times New Roman" w:eastAsia="Times New Roman" w:hAnsi="Times New Roman" w:cs="Times New Roman"/>
          <w:sz w:val="24"/>
          <w:szCs w:val="24"/>
        </w:rPr>
        <w:t xml:space="preserve">илы. При трении об стенки пневматического </w:t>
      </w:r>
      <w:r w:rsidRPr="00057997">
        <w:rPr>
          <w:rFonts w:ascii="Times New Roman" w:eastAsia="Times New Roman" w:hAnsi="Times New Roman" w:cs="Times New Roman"/>
          <w:sz w:val="24"/>
          <w:szCs w:val="24"/>
        </w:rPr>
        <w:t>провода происходит замедление скорости частиц. В завершающем случае, когда частицы пересекают границу 2, груз и поток воздуха начинают смешиваться и возникает потребность в ускорении, соответственно, потребность в дополнительном расходе давления.</w:t>
      </w:r>
    </w:p>
    <w:p w:rsidR="00CE1DF2" w:rsidRPr="00057997" w:rsidRDefault="00CE1DF2" w:rsidP="00C95D3F">
      <w:pPr>
        <w:spacing w:after="0" w:line="360" w:lineRule="auto"/>
        <w:ind w:firstLine="708"/>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Реальные потери давления после изменения направления вызваны необходимостью ускорения частиц груза. Эквивалентная длина колена трубы – это длина горизонтальной трубы аналогичного диаметра, аналогичной шероховатости поверхности и с аналогичной потерей давления. Рисунок </w:t>
      </w:r>
      <w:r w:rsidR="00A41AE2" w:rsidRPr="00057997">
        <w:rPr>
          <w:rFonts w:ascii="Times New Roman" w:eastAsia="Times New Roman" w:hAnsi="Times New Roman" w:cs="Times New Roman"/>
          <w:sz w:val="24"/>
          <w:szCs w:val="24"/>
        </w:rPr>
        <w:t>1.19</w:t>
      </w:r>
      <w:r w:rsidRPr="00057997">
        <w:rPr>
          <w:rFonts w:ascii="Times New Roman" w:eastAsia="Times New Roman" w:hAnsi="Times New Roman" w:cs="Times New Roman"/>
          <w:sz w:val="24"/>
          <w:szCs w:val="24"/>
        </w:rPr>
        <w:t xml:space="preserve"> показывает эквивалентную горизонтальную длину колена на 90° с нормальным радиусом кривизны от четырех до шести диаметров трубы[</w:t>
      </w:r>
      <w:r w:rsidR="005A7FA4" w:rsidRPr="00057997">
        <w:rPr>
          <w:rFonts w:ascii="Times New Roman" w:eastAsia="Times New Roman" w:hAnsi="Times New Roman" w:cs="Times New Roman"/>
          <w:sz w:val="24"/>
          <w:szCs w:val="24"/>
        </w:rPr>
        <w:t>1</w:t>
      </w:r>
      <w:r w:rsidRPr="00057997">
        <w:rPr>
          <w:rFonts w:ascii="Times New Roman" w:eastAsia="Times New Roman" w:hAnsi="Times New Roman" w:cs="Times New Roman"/>
          <w:sz w:val="24"/>
          <w:szCs w:val="24"/>
        </w:rPr>
        <w:t>4].</w:t>
      </w:r>
    </w:p>
    <w:p w:rsidR="005A7FA4" w:rsidRPr="00057997" w:rsidRDefault="00CE1DF2" w:rsidP="00C95D3F">
      <w:pPr>
        <w:spacing w:after="0" w:line="360" w:lineRule="auto"/>
        <w:jc w:val="center"/>
        <w:rPr>
          <w:rFonts w:ascii="Times New Roman" w:eastAsia="Times New Roman" w:hAnsi="Times New Roman" w:cs="Times New Roman"/>
          <w:sz w:val="24"/>
          <w:szCs w:val="24"/>
        </w:rPr>
      </w:pPr>
      <w:r w:rsidRPr="00057997">
        <w:rPr>
          <w:rFonts w:ascii="Times New Roman" w:eastAsia="Times New Roman" w:hAnsi="Times New Roman" w:cs="Times New Roman"/>
          <w:noProof/>
          <w:sz w:val="24"/>
          <w:szCs w:val="24"/>
        </w:rPr>
        <w:drawing>
          <wp:inline distT="0" distB="0" distL="0" distR="0">
            <wp:extent cx="2489199" cy="1457864"/>
            <wp:effectExtent l="0" t="0" r="0" b="0"/>
            <wp:docPr id="22" name="Рисунок 6" descr="Рисунок 6 – Эквивалентная горизонтальная длина колена на 90° с нормальным радиусом кривизн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 Эквивалентная горизонтальная длина колена на 90° с нормальным радиусом кривизны.png"/>
                    <pic:cNvPicPr/>
                  </pic:nvPicPr>
                  <pic:blipFill>
                    <a:blip r:embed="rId157"/>
                    <a:stretch>
                      <a:fillRect/>
                    </a:stretch>
                  </pic:blipFill>
                  <pic:spPr>
                    <a:xfrm>
                      <a:off x="0" y="0"/>
                      <a:ext cx="2510242" cy="1470189"/>
                    </a:xfrm>
                    <a:prstGeom prst="rect">
                      <a:avLst/>
                    </a:prstGeom>
                  </pic:spPr>
                </pic:pic>
              </a:graphicData>
            </a:graphic>
          </wp:inline>
        </w:drawing>
      </w:r>
    </w:p>
    <w:p w:rsidR="00CE1DF2" w:rsidRPr="00057997" w:rsidRDefault="00CE1DF2" w:rsidP="00C95D3F">
      <w:pPr>
        <w:spacing w:after="0" w:line="360" w:lineRule="auto"/>
        <w:jc w:val="center"/>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Рисунок </w:t>
      </w:r>
      <w:r w:rsidR="00A41AE2" w:rsidRPr="00057997">
        <w:rPr>
          <w:rFonts w:ascii="Times New Roman" w:eastAsia="Times New Roman" w:hAnsi="Times New Roman" w:cs="Times New Roman"/>
          <w:sz w:val="24"/>
          <w:szCs w:val="24"/>
        </w:rPr>
        <w:t>1.19</w:t>
      </w:r>
      <w:r w:rsidRPr="00057997">
        <w:rPr>
          <w:rFonts w:ascii="Times New Roman" w:eastAsia="Times New Roman" w:hAnsi="Times New Roman" w:cs="Times New Roman"/>
          <w:sz w:val="24"/>
          <w:szCs w:val="24"/>
        </w:rPr>
        <w:t xml:space="preserve"> – Эквивалентная горизонтальная длина колена на 90° с нормальным радиусом кривизны</w:t>
      </w:r>
    </w:p>
    <w:p w:rsidR="00A41AE2" w:rsidRPr="00057997" w:rsidRDefault="00A41AE2" w:rsidP="00C95D3F">
      <w:pPr>
        <w:spacing w:after="0" w:line="360" w:lineRule="auto"/>
        <w:jc w:val="center"/>
        <w:rPr>
          <w:rFonts w:ascii="Times New Roman" w:eastAsia="Times New Roman" w:hAnsi="Times New Roman" w:cs="Times New Roman"/>
          <w:sz w:val="24"/>
          <w:szCs w:val="24"/>
        </w:rPr>
      </w:pPr>
    </w:p>
    <w:p w:rsidR="00CE1DF2" w:rsidRPr="00057997" w:rsidRDefault="00CE1DF2" w:rsidP="00C95D3F">
      <w:pPr>
        <w:spacing w:after="0" w:line="360" w:lineRule="auto"/>
        <w:ind w:firstLine="708"/>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Только для малых производительностей, менее 4 кг/с, существует небольшая зависимость от диаметра трубы. При производительности более 10 кг/с кривизна приближается к граничному значению, более 30 кг/с – может учитываться постоянная эквивалентная длина около 18 метров[</w:t>
      </w:r>
      <w:r w:rsidR="005A7FA4" w:rsidRPr="00057997">
        <w:rPr>
          <w:rFonts w:ascii="Times New Roman" w:eastAsia="Times New Roman" w:hAnsi="Times New Roman" w:cs="Times New Roman"/>
          <w:sz w:val="24"/>
          <w:szCs w:val="24"/>
        </w:rPr>
        <w:t>1</w:t>
      </w:r>
      <w:r w:rsidRPr="00057997">
        <w:rPr>
          <w:rFonts w:ascii="Times New Roman" w:eastAsia="Times New Roman" w:hAnsi="Times New Roman" w:cs="Times New Roman"/>
          <w:sz w:val="24"/>
          <w:szCs w:val="24"/>
        </w:rPr>
        <w:t>4].</w:t>
      </w:r>
    </w:p>
    <w:p w:rsidR="00CE1DF2" w:rsidRPr="00057997" w:rsidRDefault="00CE1DF2" w:rsidP="00C95D3F">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Используя вышепредставленные графики, полученные экспериментальным путем, вычисл</w:t>
      </w:r>
      <w:r w:rsidR="006605C4" w:rsidRPr="00057997">
        <w:rPr>
          <w:rFonts w:ascii="Times New Roman" w:hAnsi="Times New Roman" w:cs="Times New Roman"/>
          <w:sz w:val="24"/>
          <w:szCs w:val="24"/>
        </w:rPr>
        <w:t xml:space="preserve">яем длину пневматического </w:t>
      </w:r>
      <w:r w:rsidRPr="00057997">
        <w:rPr>
          <w:rFonts w:ascii="Times New Roman" w:hAnsi="Times New Roman" w:cs="Times New Roman"/>
          <w:sz w:val="24"/>
          <w:szCs w:val="24"/>
        </w:rPr>
        <w:t>провода в зависимости от секундной производительности высевающего аппарата. По конс</w:t>
      </w:r>
      <w:r w:rsidR="006605C4" w:rsidRPr="00057997">
        <w:rPr>
          <w:rFonts w:ascii="Times New Roman" w:hAnsi="Times New Roman" w:cs="Times New Roman"/>
          <w:sz w:val="24"/>
          <w:szCs w:val="24"/>
        </w:rPr>
        <w:t xml:space="preserve">труктивным расчетам длина пневматического </w:t>
      </w:r>
      <w:r w:rsidRPr="00057997">
        <w:rPr>
          <w:rFonts w:ascii="Times New Roman" w:hAnsi="Times New Roman" w:cs="Times New Roman"/>
          <w:sz w:val="24"/>
          <w:szCs w:val="24"/>
        </w:rPr>
        <w:t xml:space="preserve">провода составило около 16 метров, в таком случае, секундная производительность высевающего аппарата не должно превышать </w:t>
      </w:r>
      <w:r w:rsidR="006605C4" w:rsidRPr="00057997">
        <w:rPr>
          <w:rFonts w:ascii="Times New Roman" w:hAnsi="Times New Roman" w:cs="Times New Roman"/>
          <w:sz w:val="24"/>
          <w:szCs w:val="24"/>
        </w:rPr>
        <w:t>расчетной величины</w:t>
      </w:r>
      <w:r w:rsidRPr="00057997">
        <w:rPr>
          <w:rFonts w:ascii="Times New Roman" w:hAnsi="Times New Roman" w:cs="Times New Roman"/>
          <w:sz w:val="24"/>
          <w:szCs w:val="24"/>
        </w:rPr>
        <w:t>. Для нахождения секундной производительности высевающего аппарата используем следующие формулы:</w:t>
      </w:r>
    </w:p>
    <w:p w:rsidR="00CE1DF2" w:rsidRPr="00057997" w:rsidRDefault="00CE1DF2" w:rsidP="00C95D3F">
      <w:pPr>
        <w:spacing w:after="0" w:line="360" w:lineRule="auto"/>
        <w:ind w:firstLine="708"/>
        <w:jc w:val="right"/>
        <w:rPr>
          <w:rFonts w:ascii="Times New Roman" w:hAnsi="Times New Roman" w:cs="Times New Roman"/>
          <w:sz w:val="24"/>
          <w:szCs w:val="24"/>
        </w:rPr>
      </w:pPr>
      <m:oMath>
        <m:r>
          <w:rPr>
            <w:rFonts w:ascii="Cambria Math" w:hAnsi="Cambria Math" w:cs="Times New Roman"/>
            <w:sz w:val="24"/>
            <w:szCs w:val="24"/>
          </w:rPr>
          <m:t>q=Q*</m:t>
        </m:r>
        <m:r>
          <w:rPr>
            <w:rFonts w:ascii="Cambria Math" w:hAnsi="Cambria Math" w:cs="Times New Roman"/>
            <w:sz w:val="24"/>
            <w:szCs w:val="24"/>
            <w:lang w:val="en-US"/>
          </w:rPr>
          <m:t>W</m:t>
        </m:r>
        <m:r>
          <w:rPr>
            <w:rFonts w:ascii="Cambria Math" w:hAnsi="Cambria Math" w:cs="Times New Roman"/>
            <w:sz w:val="24"/>
            <w:szCs w:val="24"/>
            <w:vertAlign w:val="subscript"/>
          </w:rPr>
          <m:t>с</m:t>
        </m:r>
      </m:oMath>
      <w:r w:rsidR="008F1C89" w:rsidRPr="00057997">
        <w:rPr>
          <w:rFonts w:ascii="Times New Roman" w:hAnsi="Times New Roman" w:cs="Times New Roman"/>
          <w:sz w:val="24"/>
          <w:szCs w:val="24"/>
        </w:rPr>
        <w:t>,</w:t>
      </w:r>
      <w:r w:rsidRPr="00057997">
        <w:rPr>
          <w:rFonts w:ascii="Times New Roman" w:hAnsi="Times New Roman" w:cs="Times New Roman"/>
          <w:sz w:val="24"/>
          <w:szCs w:val="24"/>
        </w:rPr>
        <w:t xml:space="preserve">        </w:t>
      </w:r>
      <w:r w:rsidR="00180724">
        <w:rPr>
          <w:rFonts w:ascii="Times New Roman" w:hAnsi="Times New Roman" w:cs="Times New Roman"/>
          <w:sz w:val="24"/>
          <w:szCs w:val="24"/>
          <w:lang w:val="kk-KZ"/>
        </w:rPr>
        <w:t xml:space="preserve">                                             </w:t>
      </w:r>
      <w:r w:rsidRPr="00057997">
        <w:rPr>
          <w:rFonts w:ascii="Times New Roman" w:hAnsi="Times New Roman" w:cs="Times New Roman"/>
          <w:sz w:val="24"/>
          <w:szCs w:val="24"/>
        </w:rPr>
        <w:t xml:space="preserve">      (</w:t>
      </w:r>
      <w:r w:rsidR="00721085" w:rsidRPr="00057997">
        <w:rPr>
          <w:rFonts w:ascii="Times New Roman" w:hAnsi="Times New Roman" w:cs="Times New Roman"/>
          <w:sz w:val="24"/>
          <w:szCs w:val="24"/>
        </w:rPr>
        <w:t>1.1</w:t>
      </w:r>
      <w:r w:rsidR="0043219B" w:rsidRPr="00057997">
        <w:rPr>
          <w:rFonts w:ascii="Times New Roman" w:hAnsi="Times New Roman" w:cs="Times New Roman"/>
          <w:sz w:val="24"/>
          <w:szCs w:val="24"/>
        </w:rPr>
        <w:t>.19</w:t>
      </w:r>
      <w:r w:rsidRPr="00057997">
        <w:rPr>
          <w:rFonts w:ascii="Times New Roman" w:hAnsi="Times New Roman" w:cs="Times New Roman"/>
          <w:sz w:val="24"/>
          <w:szCs w:val="24"/>
        </w:rPr>
        <w:t>)</w:t>
      </w:r>
    </w:p>
    <w:p w:rsidR="00CE1DF2" w:rsidRPr="00057997" w:rsidRDefault="00CE1DF2"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lastRenderedPageBreak/>
        <w:t xml:space="preserve">где, </w:t>
      </w:r>
      <w:r w:rsidRPr="00057997">
        <w:rPr>
          <w:rFonts w:ascii="Times New Roman" w:hAnsi="Times New Roman" w:cs="Times New Roman"/>
          <w:i/>
          <w:sz w:val="24"/>
          <w:szCs w:val="24"/>
          <w:lang w:val="en-US"/>
        </w:rPr>
        <w:t>Q</w:t>
      </w:r>
      <w:r w:rsidRPr="00057997">
        <w:rPr>
          <w:rFonts w:ascii="Times New Roman" w:hAnsi="Times New Roman" w:cs="Times New Roman"/>
          <w:sz w:val="24"/>
          <w:szCs w:val="24"/>
        </w:rPr>
        <w:t xml:space="preserve">– норма высева (200 кг/га), </w:t>
      </w:r>
      <w:r w:rsidRPr="00057997">
        <w:rPr>
          <w:rFonts w:ascii="Times New Roman" w:hAnsi="Times New Roman" w:cs="Times New Roman"/>
          <w:i/>
          <w:sz w:val="24"/>
          <w:szCs w:val="24"/>
          <w:lang w:val="en-US"/>
        </w:rPr>
        <w:t>W</w:t>
      </w:r>
      <w:r w:rsidRPr="00057997">
        <w:rPr>
          <w:rFonts w:ascii="Times New Roman" w:hAnsi="Times New Roman" w:cs="Times New Roman"/>
          <w:i/>
          <w:sz w:val="24"/>
          <w:szCs w:val="24"/>
          <w:vertAlign w:val="subscript"/>
        </w:rPr>
        <w:t>с</w:t>
      </w:r>
      <w:r w:rsidRPr="00057997">
        <w:rPr>
          <w:rFonts w:ascii="Times New Roman" w:hAnsi="Times New Roman" w:cs="Times New Roman"/>
          <w:sz w:val="24"/>
          <w:szCs w:val="24"/>
        </w:rPr>
        <w:t xml:space="preserve"> – секундная производительность сеялки.</w:t>
      </w:r>
    </w:p>
    <w:p w:rsidR="00CE1DF2" w:rsidRPr="00057997" w:rsidRDefault="00CE1DF2" w:rsidP="00C95D3F">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Секундная производительность сеялки находим по формуле:</w:t>
      </w:r>
    </w:p>
    <w:p w:rsidR="00CE1DF2" w:rsidRPr="00057997" w:rsidRDefault="00CE1DF2" w:rsidP="00C95D3F">
      <w:pPr>
        <w:spacing w:after="0" w:line="360" w:lineRule="auto"/>
        <w:ind w:firstLine="708"/>
        <w:jc w:val="right"/>
        <w:rPr>
          <w:rFonts w:ascii="Times New Roman" w:hAnsi="Times New Roman" w:cs="Times New Roman"/>
          <w:sz w:val="24"/>
          <w:szCs w:val="24"/>
        </w:rPr>
      </w:pPr>
      <m:oMath>
        <m:r>
          <w:rPr>
            <w:rFonts w:ascii="Cambria Math" w:hAnsi="Cambria Math" w:cs="Times New Roman"/>
            <w:sz w:val="24"/>
            <w:szCs w:val="24"/>
            <w:lang w:val="en-US"/>
          </w:rPr>
          <m:t>W</m:t>
        </m:r>
        <m:r>
          <w:rPr>
            <w:rFonts w:ascii="Cambria Math" w:hAnsi="Cambria Math" w:cs="Times New Roman"/>
            <w:sz w:val="24"/>
            <w:szCs w:val="24"/>
            <w:vertAlign w:val="subscript"/>
          </w:rPr>
          <m:t>с=В*</m:t>
        </m:r>
        <m:r>
          <w:rPr>
            <w:rFonts w:ascii="Cambria Math" w:hAnsi="Cambria Math" w:cs="Times New Roman"/>
            <w:sz w:val="24"/>
            <w:szCs w:val="24"/>
            <w:vertAlign w:val="subscript"/>
            <w:lang w:val="en-US"/>
          </w:rPr>
          <m:t>v</m:t>
        </m:r>
        <m:r>
          <w:rPr>
            <w:rFonts w:ascii="Cambria Math" w:hAnsi="Cambria Math" w:cs="Times New Roman"/>
            <w:sz w:val="24"/>
            <w:szCs w:val="24"/>
            <w:vertAlign w:val="subscript"/>
          </w:rPr>
          <m:t>/36000</m:t>
        </m:r>
      </m:oMath>
      <w:r w:rsidR="008F1C89" w:rsidRPr="00057997">
        <w:rPr>
          <w:rFonts w:ascii="Times New Roman" w:hAnsi="Times New Roman" w:cs="Times New Roman"/>
          <w:sz w:val="24"/>
          <w:szCs w:val="24"/>
          <w:vertAlign w:val="subscript"/>
        </w:rPr>
        <w:t>,</w:t>
      </w:r>
      <w:r w:rsidRPr="00057997">
        <w:rPr>
          <w:rFonts w:ascii="Times New Roman" w:hAnsi="Times New Roman" w:cs="Times New Roman"/>
          <w:sz w:val="24"/>
          <w:szCs w:val="24"/>
        </w:rPr>
        <w:t xml:space="preserve">       </w:t>
      </w:r>
      <w:r w:rsidR="00180724">
        <w:rPr>
          <w:rFonts w:ascii="Times New Roman" w:hAnsi="Times New Roman" w:cs="Times New Roman"/>
          <w:sz w:val="24"/>
          <w:szCs w:val="24"/>
          <w:lang w:val="kk-KZ"/>
        </w:rPr>
        <w:t xml:space="preserve">                                                </w:t>
      </w:r>
      <w:r w:rsidRPr="00057997">
        <w:rPr>
          <w:rFonts w:ascii="Times New Roman" w:hAnsi="Times New Roman" w:cs="Times New Roman"/>
          <w:sz w:val="24"/>
          <w:szCs w:val="24"/>
        </w:rPr>
        <w:t xml:space="preserve">  (</w:t>
      </w:r>
      <w:r w:rsidR="00721085" w:rsidRPr="00057997">
        <w:rPr>
          <w:rFonts w:ascii="Times New Roman" w:hAnsi="Times New Roman" w:cs="Times New Roman"/>
          <w:sz w:val="24"/>
          <w:szCs w:val="24"/>
        </w:rPr>
        <w:t>1.1</w:t>
      </w:r>
      <w:r w:rsidR="0043219B" w:rsidRPr="00057997">
        <w:rPr>
          <w:rFonts w:ascii="Times New Roman" w:hAnsi="Times New Roman" w:cs="Times New Roman"/>
          <w:sz w:val="24"/>
          <w:szCs w:val="24"/>
        </w:rPr>
        <w:t>.20</w:t>
      </w:r>
      <w:r w:rsidRPr="00057997">
        <w:rPr>
          <w:rFonts w:ascii="Times New Roman" w:hAnsi="Times New Roman" w:cs="Times New Roman"/>
          <w:sz w:val="24"/>
          <w:szCs w:val="24"/>
        </w:rPr>
        <w:t>)</w:t>
      </w:r>
    </w:p>
    <w:p w:rsidR="00CE1DF2" w:rsidRPr="00057997" w:rsidRDefault="00CE1DF2"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 xml:space="preserve">где, </w:t>
      </w:r>
      <w:r w:rsidRPr="00057997">
        <w:rPr>
          <w:rFonts w:ascii="Times New Roman" w:hAnsi="Times New Roman" w:cs="Times New Roman"/>
          <w:i/>
          <w:sz w:val="24"/>
          <w:szCs w:val="24"/>
          <w:lang w:val="en-US"/>
        </w:rPr>
        <w:t>B</w:t>
      </w:r>
      <w:r w:rsidRPr="00057997">
        <w:rPr>
          <w:rFonts w:ascii="Times New Roman" w:hAnsi="Times New Roman" w:cs="Times New Roman"/>
          <w:sz w:val="24"/>
          <w:szCs w:val="24"/>
        </w:rPr>
        <w:t xml:space="preserve">– ширина захвата сеялки (6 м), </w:t>
      </w:r>
      <w:r w:rsidRPr="00057997">
        <w:rPr>
          <w:rFonts w:ascii="Times New Roman" w:hAnsi="Times New Roman" w:cs="Times New Roman"/>
          <w:i/>
          <w:sz w:val="24"/>
          <w:szCs w:val="24"/>
          <w:lang w:val="en-US"/>
        </w:rPr>
        <w:t>v</w:t>
      </w:r>
      <w:r w:rsidRPr="00057997">
        <w:rPr>
          <w:rFonts w:ascii="Times New Roman" w:hAnsi="Times New Roman" w:cs="Times New Roman"/>
          <w:sz w:val="24"/>
          <w:szCs w:val="24"/>
        </w:rPr>
        <w:t xml:space="preserve"> – рабочая скорость агрегата (8 км/ч).</w:t>
      </w:r>
    </w:p>
    <w:p w:rsidR="00CE1DF2" w:rsidRPr="00057997" w:rsidRDefault="006605C4" w:rsidP="00C95D3F">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С учетом</w:t>
      </w:r>
      <w:r w:rsidR="00CE1DF2" w:rsidRPr="00057997">
        <w:rPr>
          <w:rFonts w:ascii="Times New Roman" w:hAnsi="Times New Roman" w:cs="Times New Roman"/>
          <w:sz w:val="24"/>
          <w:szCs w:val="24"/>
        </w:rPr>
        <w:t xml:space="preserve"> секундн</w:t>
      </w:r>
      <w:r w:rsidRPr="00057997">
        <w:rPr>
          <w:rFonts w:ascii="Times New Roman" w:hAnsi="Times New Roman" w:cs="Times New Roman"/>
          <w:sz w:val="24"/>
          <w:szCs w:val="24"/>
        </w:rPr>
        <w:t>ой производительности</w:t>
      </w:r>
      <w:r w:rsidR="00CE1DF2" w:rsidRPr="00057997">
        <w:rPr>
          <w:rFonts w:ascii="Times New Roman" w:hAnsi="Times New Roman" w:cs="Times New Roman"/>
          <w:sz w:val="24"/>
          <w:szCs w:val="24"/>
        </w:rPr>
        <w:t xml:space="preserve"> высевающего аппарата </w:t>
      </w:r>
      <w:r w:rsidRPr="00057997">
        <w:rPr>
          <w:rFonts w:ascii="Times New Roman" w:hAnsi="Times New Roman" w:cs="Times New Roman"/>
          <w:sz w:val="24"/>
          <w:szCs w:val="24"/>
        </w:rPr>
        <w:t>получена к</w:t>
      </w:r>
      <w:r w:rsidR="00CE1DF2" w:rsidRPr="00057997">
        <w:rPr>
          <w:rFonts w:ascii="Times New Roman" w:hAnsi="Times New Roman" w:cs="Times New Roman"/>
          <w:sz w:val="24"/>
          <w:szCs w:val="24"/>
        </w:rPr>
        <w:t>онструктивная длина</w:t>
      </w:r>
      <w:r w:rsidRPr="00057997">
        <w:rPr>
          <w:rFonts w:ascii="Times New Roman" w:hAnsi="Times New Roman" w:cs="Times New Roman"/>
          <w:sz w:val="24"/>
          <w:szCs w:val="24"/>
        </w:rPr>
        <w:t xml:space="preserve"> пневматического </w:t>
      </w:r>
      <w:r w:rsidR="00CE1DF2" w:rsidRPr="00057997">
        <w:rPr>
          <w:rFonts w:ascii="Times New Roman" w:hAnsi="Times New Roman" w:cs="Times New Roman"/>
          <w:sz w:val="24"/>
          <w:szCs w:val="24"/>
        </w:rPr>
        <w:t>провода</w:t>
      </w:r>
      <w:r w:rsidRPr="00057997">
        <w:rPr>
          <w:rFonts w:ascii="Times New Roman" w:hAnsi="Times New Roman" w:cs="Times New Roman"/>
          <w:sz w:val="24"/>
          <w:szCs w:val="24"/>
        </w:rPr>
        <w:t xml:space="preserve">, которая </w:t>
      </w:r>
      <w:r w:rsidR="00CE1DF2" w:rsidRPr="00057997">
        <w:rPr>
          <w:rFonts w:ascii="Times New Roman" w:hAnsi="Times New Roman" w:cs="Times New Roman"/>
          <w:sz w:val="24"/>
          <w:szCs w:val="24"/>
        </w:rPr>
        <w:t xml:space="preserve"> позвол</w:t>
      </w:r>
      <w:r w:rsidR="008F1C89" w:rsidRPr="00057997">
        <w:rPr>
          <w:rFonts w:ascii="Times New Roman" w:hAnsi="Times New Roman" w:cs="Times New Roman"/>
          <w:sz w:val="24"/>
          <w:szCs w:val="24"/>
        </w:rPr>
        <w:t>и</w:t>
      </w:r>
      <w:r w:rsidR="00CE1DF2" w:rsidRPr="00057997">
        <w:rPr>
          <w:rFonts w:ascii="Times New Roman" w:hAnsi="Times New Roman" w:cs="Times New Roman"/>
          <w:sz w:val="24"/>
          <w:szCs w:val="24"/>
        </w:rPr>
        <w:t xml:space="preserve">т равномерно транспортировать высеваемый материал к распределительной </w:t>
      </w:r>
      <w:r w:rsidRPr="00057997">
        <w:rPr>
          <w:rFonts w:ascii="Times New Roman" w:hAnsi="Times New Roman" w:cs="Times New Roman"/>
          <w:sz w:val="24"/>
          <w:szCs w:val="24"/>
        </w:rPr>
        <w:t>башне</w:t>
      </w:r>
      <w:r w:rsidR="00CE1DF2" w:rsidRPr="00057997">
        <w:rPr>
          <w:rFonts w:ascii="Times New Roman" w:hAnsi="Times New Roman" w:cs="Times New Roman"/>
          <w:sz w:val="24"/>
          <w:szCs w:val="24"/>
        </w:rPr>
        <w:t>.</w:t>
      </w:r>
    </w:p>
    <w:p w:rsidR="000858A8" w:rsidRPr="00057997" w:rsidRDefault="000858A8" w:rsidP="00C95D3F">
      <w:pPr>
        <w:spacing w:after="0" w:line="360" w:lineRule="auto"/>
        <w:ind w:firstLine="708"/>
        <w:jc w:val="both"/>
        <w:rPr>
          <w:rFonts w:ascii="Times New Roman" w:hAnsi="Times New Roman" w:cs="Times New Roman"/>
          <w:sz w:val="24"/>
          <w:szCs w:val="24"/>
        </w:rPr>
      </w:pPr>
    </w:p>
    <w:p w:rsidR="000858A8" w:rsidRPr="00180724" w:rsidRDefault="00C65BB4" w:rsidP="00377933">
      <w:pPr>
        <w:spacing w:after="0" w:line="360" w:lineRule="auto"/>
        <w:ind w:firstLine="709"/>
        <w:jc w:val="both"/>
        <w:rPr>
          <w:rFonts w:ascii="Times New Roman" w:hAnsi="Times New Roman" w:cs="Times New Roman"/>
          <w:sz w:val="24"/>
          <w:szCs w:val="24"/>
        </w:rPr>
      </w:pPr>
      <w:r w:rsidRPr="00180724">
        <w:rPr>
          <w:rFonts w:ascii="Times New Roman" w:hAnsi="Times New Roman" w:cs="Times New Roman"/>
          <w:sz w:val="24"/>
          <w:szCs w:val="24"/>
          <w:lang w:val="kk-KZ" w:eastAsia="en-US"/>
        </w:rPr>
        <w:t xml:space="preserve">1.1.7 </w:t>
      </w:r>
      <w:r w:rsidR="000858A8" w:rsidRPr="00180724">
        <w:rPr>
          <w:rFonts w:ascii="Times New Roman" w:hAnsi="Times New Roman" w:cs="Times New Roman"/>
          <w:sz w:val="24"/>
          <w:szCs w:val="24"/>
        </w:rPr>
        <w:t>Параметры распределительной головки</w:t>
      </w:r>
    </w:p>
    <w:p w:rsidR="00E577C2" w:rsidRPr="00057997" w:rsidRDefault="00E577C2" w:rsidP="00C95D3F">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 xml:space="preserve">Во многих современных пневматических сеялках и посевных комплексах устанавливаются распределительные головки двух типов: вертикальный и горизонтальный. Широкое применение среди них нашел распределитель вертикального типа, так как в нем гравитационные силы оказывают наименьшее влияние на распределяемый материал. Для создания более равномерного и однородного потока посевного материала в колене, подводящей трубе и распределительной головке устанавливаются дополнительные элементы с различными конструктивными особенностями (рисунок </w:t>
      </w:r>
      <w:r w:rsidR="00A41AE2" w:rsidRPr="00057997">
        <w:rPr>
          <w:rFonts w:ascii="Times New Roman" w:hAnsi="Times New Roman" w:cs="Times New Roman"/>
          <w:sz w:val="24"/>
          <w:szCs w:val="24"/>
        </w:rPr>
        <w:t>1.20</w:t>
      </w:r>
      <w:r w:rsidRPr="00057997">
        <w:rPr>
          <w:rFonts w:ascii="Times New Roman" w:hAnsi="Times New Roman" w:cs="Times New Roman"/>
          <w:sz w:val="24"/>
          <w:szCs w:val="24"/>
        </w:rPr>
        <w:t xml:space="preserve">). </w:t>
      </w:r>
    </w:p>
    <w:p w:rsidR="00E577C2" w:rsidRPr="00057997" w:rsidRDefault="00E577C2" w:rsidP="00C95D3F">
      <w:pPr>
        <w:spacing w:after="0" w:line="360" w:lineRule="auto"/>
        <w:jc w:val="center"/>
        <w:rPr>
          <w:rFonts w:ascii="Times New Roman" w:hAnsi="Times New Roman" w:cs="Times New Roman"/>
          <w:sz w:val="24"/>
          <w:szCs w:val="24"/>
        </w:rPr>
      </w:pPr>
      <w:r w:rsidRPr="00057997">
        <w:rPr>
          <w:rFonts w:ascii="Times New Roman" w:hAnsi="Times New Roman" w:cs="Times New Roman"/>
          <w:noProof/>
          <w:sz w:val="24"/>
          <w:szCs w:val="24"/>
        </w:rPr>
        <w:drawing>
          <wp:inline distT="0" distB="0" distL="0" distR="0">
            <wp:extent cx="2385419" cy="2418344"/>
            <wp:effectExtent l="0" t="0" r="0" b="0"/>
            <wp:docPr id="2" name="Рисунок 1" descr="C:\Users\Кади\Desktop\Ttar_2013_17(1)__19_Страница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ди\Desktop\Ttar_2013_17(1)__19_Страница_5.jpg"/>
                    <pic:cNvPicPr>
                      <a:picLocks noChangeAspect="1" noChangeArrowheads="1"/>
                    </pic:cNvPicPr>
                  </pic:nvPicPr>
                  <pic:blipFill>
                    <a:blip r:embed="rId158" cstate="print"/>
                    <a:srcRect/>
                    <a:stretch>
                      <a:fillRect/>
                    </a:stretch>
                  </pic:blipFill>
                  <pic:spPr bwMode="auto">
                    <a:xfrm>
                      <a:off x="0" y="0"/>
                      <a:ext cx="2394272" cy="2427320"/>
                    </a:xfrm>
                    <a:prstGeom prst="rect">
                      <a:avLst/>
                    </a:prstGeom>
                    <a:noFill/>
                    <a:ln w="9525">
                      <a:noFill/>
                      <a:miter lim="800000"/>
                      <a:headEnd/>
                      <a:tailEnd/>
                    </a:ln>
                  </pic:spPr>
                </pic:pic>
              </a:graphicData>
            </a:graphic>
          </wp:inline>
        </w:drawing>
      </w:r>
    </w:p>
    <w:p w:rsidR="00E577C2" w:rsidRPr="00057997" w:rsidRDefault="00E577C2" w:rsidP="00C95D3F">
      <w:pPr>
        <w:spacing w:after="0" w:line="360" w:lineRule="auto"/>
        <w:ind w:firstLine="708"/>
        <w:jc w:val="center"/>
        <w:rPr>
          <w:rFonts w:ascii="Times New Roman" w:hAnsi="Times New Roman" w:cs="Times New Roman"/>
          <w:sz w:val="24"/>
          <w:szCs w:val="24"/>
        </w:rPr>
      </w:pPr>
      <w:r w:rsidRPr="00057997">
        <w:rPr>
          <w:rFonts w:ascii="Times New Roman" w:hAnsi="Times New Roman" w:cs="Times New Roman"/>
          <w:sz w:val="24"/>
          <w:szCs w:val="24"/>
        </w:rPr>
        <w:t xml:space="preserve">Рисунок </w:t>
      </w:r>
      <w:r w:rsidR="00A41AE2" w:rsidRPr="00057997">
        <w:rPr>
          <w:rFonts w:ascii="Times New Roman" w:hAnsi="Times New Roman" w:cs="Times New Roman"/>
          <w:sz w:val="24"/>
          <w:szCs w:val="24"/>
        </w:rPr>
        <w:t>1.20</w:t>
      </w:r>
      <w:r w:rsidRPr="00057997">
        <w:rPr>
          <w:rFonts w:ascii="Times New Roman" w:hAnsi="Times New Roman" w:cs="Times New Roman"/>
          <w:sz w:val="24"/>
          <w:szCs w:val="24"/>
        </w:rPr>
        <w:t xml:space="preserve"> – Дополнительные элементы распределительной головки, колена и подводящей трубы</w:t>
      </w:r>
    </w:p>
    <w:p w:rsidR="00E577C2" w:rsidRPr="00057997" w:rsidRDefault="00E577C2" w:rsidP="00C95D3F">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 xml:space="preserve">В распределительных головках с активным направителем применяется дополнительный вращающийся конус или иной вращающийся элемент для лучшего распределения посевного материала. Однако, у распределителей данного типа имеются такие недостатки как травмирование семян и заклинивание вращающихся элементов. В распределительных головках с пассивным направителем на крышке устанавливаются неподвижные направители с различными геометрическими формами. </w:t>
      </w:r>
    </w:p>
    <w:p w:rsidR="00E577C2" w:rsidRPr="00057997" w:rsidRDefault="00E577C2" w:rsidP="00C95D3F">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lastRenderedPageBreak/>
        <w:t>В подводящей трубе распределительной головки устанавливаются специальные турбулизирующие вставки в виде конусов, спиралей, решеток, сужений и т.д., которые позволяют увеличить турбулентность потока в вертикальной колонне и более равномерно распределить посевной материал по ее поперечному сечению [1</w:t>
      </w:r>
      <w:r w:rsidR="001965D8" w:rsidRPr="00057997">
        <w:rPr>
          <w:rFonts w:ascii="Times New Roman" w:hAnsi="Times New Roman" w:cs="Times New Roman"/>
          <w:sz w:val="24"/>
          <w:szCs w:val="24"/>
        </w:rPr>
        <w:t>5,16</w:t>
      </w:r>
      <w:r w:rsidRPr="00057997">
        <w:rPr>
          <w:rFonts w:ascii="Times New Roman" w:hAnsi="Times New Roman" w:cs="Times New Roman"/>
          <w:sz w:val="24"/>
          <w:szCs w:val="24"/>
        </w:rPr>
        <w:t>].</w:t>
      </w:r>
    </w:p>
    <w:p w:rsidR="00E577C2" w:rsidRPr="00057997" w:rsidRDefault="00E577C2" w:rsidP="00C95D3F">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Распределение посевного материала по всем патрубкам распределительной головки является довольно сложным процессом. В работах таких авторов как Астахов В.С., Лысевский В.С., Сентюров А.С., Гусев В.М., Ивженко С.А., Лысевский Г.Н., Гужин И.Н. приводятся исследования по улучшению равномерности распределения посевного материала по семяпроводам и совершенствование конструкции распределительных головок</w:t>
      </w:r>
      <w:r w:rsidR="00B9742E" w:rsidRPr="00057997">
        <w:rPr>
          <w:rFonts w:ascii="Times New Roman" w:hAnsi="Times New Roman" w:cs="Times New Roman"/>
          <w:sz w:val="24"/>
          <w:szCs w:val="24"/>
        </w:rPr>
        <w:t xml:space="preserve"> [15,</w:t>
      </w:r>
      <w:r w:rsidR="00C65BB4" w:rsidRPr="00057997">
        <w:rPr>
          <w:rFonts w:ascii="Times New Roman" w:hAnsi="Times New Roman" w:cs="Times New Roman"/>
          <w:sz w:val="24"/>
          <w:szCs w:val="24"/>
        </w:rPr>
        <w:t>16].</w:t>
      </w:r>
    </w:p>
    <w:p w:rsidR="00EA796B" w:rsidRPr="00057997" w:rsidRDefault="00EA796B" w:rsidP="00EA796B">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Принимая во внимание рекомендации вышеуказанных авторов и проведя соответствующие расчеты были приняты следующие конструктивные параметры распределительной головки: количество отводящих патрубков 26, наружный диаметр отводящих патрубков 32 мм, диаметр центрального диска 32 мм, высота центрального диска 50 мм, диаметр подводящей трубы 120 мм, внутренний диаметр вставки в подводящей  трубе 300 мм, высота вставки 15 мм, расстояние между вставками 115 мм.</w:t>
      </w:r>
    </w:p>
    <w:p w:rsidR="00A7169F" w:rsidRPr="00057997" w:rsidRDefault="00A7169F" w:rsidP="00377933">
      <w:pPr>
        <w:spacing w:after="0" w:line="360" w:lineRule="auto"/>
        <w:ind w:firstLine="709"/>
        <w:jc w:val="both"/>
        <w:rPr>
          <w:rFonts w:ascii="Times New Roman" w:hAnsi="Times New Roman" w:cs="Times New Roman"/>
          <w:b/>
          <w:color w:val="FF0000"/>
          <w:sz w:val="24"/>
          <w:szCs w:val="24"/>
        </w:rPr>
      </w:pPr>
    </w:p>
    <w:p w:rsidR="00376597" w:rsidRPr="00057997" w:rsidRDefault="00C65BB4" w:rsidP="00377933">
      <w:pPr>
        <w:spacing w:after="0" w:line="360" w:lineRule="auto"/>
        <w:ind w:firstLine="709"/>
        <w:jc w:val="both"/>
        <w:rPr>
          <w:rFonts w:ascii="Times New Roman" w:hAnsi="Times New Roman" w:cs="Times New Roman"/>
          <w:b/>
          <w:sz w:val="24"/>
          <w:szCs w:val="24"/>
        </w:rPr>
      </w:pPr>
      <w:r w:rsidRPr="00057997">
        <w:rPr>
          <w:rFonts w:ascii="Times New Roman" w:hAnsi="Times New Roman" w:cs="Times New Roman"/>
          <w:b/>
          <w:sz w:val="24"/>
          <w:szCs w:val="24"/>
        </w:rPr>
        <w:t>1.2</w:t>
      </w:r>
      <w:r w:rsidR="00376597" w:rsidRPr="00057997">
        <w:rPr>
          <w:rFonts w:ascii="Times New Roman" w:hAnsi="Times New Roman" w:cs="Times New Roman"/>
          <w:b/>
          <w:sz w:val="24"/>
          <w:szCs w:val="24"/>
        </w:rPr>
        <w:t xml:space="preserve"> Разработка эскизного проекта центральной высевающей системы </w:t>
      </w:r>
      <w:r w:rsidRPr="00057997">
        <w:rPr>
          <w:rFonts w:ascii="Times New Roman" w:hAnsi="Times New Roman" w:cs="Times New Roman"/>
          <w:b/>
          <w:sz w:val="24"/>
          <w:szCs w:val="24"/>
        </w:rPr>
        <w:t>(</w:t>
      </w:r>
      <w:r w:rsidR="00376597" w:rsidRPr="00057997">
        <w:rPr>
          <w:rFonts w:ascii="Times New Roman" w:hAnsi="Times New Roman" w:cs="Times New Roman"/>
          <w:b/>
          <w:sz w:val="24"/>
          <w:szCs w:val="24"/>
        </w:rPr>
        <w:t>с автоматизированными элементами</w:t>
      </w:r>
      <w:r w:rsidRPr="00057997">
        <w:rPr>
          <w:rFonts w:ascii="Times New Roman" w:hAnsi="Times New Roman" w:cs="Times New Roman"/>
          <w:b/>
          <w:sz w:val="24"/>
          <w:szCs w:val="24"/>
        </w:rPr>
        <w:t>)</w:t>
      </w:r>
      <w:r w:rsidR="00376597" w:rsidRPr="00057997">
        <w:rPr>
          <w:rFonts w:ascii="Times New Roman" w:hAnsi="Times New Roman" w:cs="Times New Roman"/>
          <w:b/>
          <w:sz w:val="24"/>
          <w:szCs w:val="24"/>
        </w:rPr>
        <w:t xml:space="preserve"> для семян и удобрений </w:t>
      </w:r>
      <w:r w:rsidRPr="00057997">
        <w:rPr>
          <w:rFonts w:ascii="Times New Roman" w:hAnsi="Times New Roman" w:cs="Times New Roman"/>
          <w:b/>
          <w:sz w:val="24"/>
          <w:szCs w:val="24"/>
        </w:rPr>
        <w:t>и распределительные головки</w:t>
      </w:r>
    </w:p>
    <w:p w:rsidR="00376597" w:rsidRPr="00057997" w:rsidRDefault="00376597"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В состав системы управления и контроля высева семян и удобрений входят: управляющий терминал, электронный блок обработки данных (ECU), комплект различных датчиков и соединительных кабелей.</w:t>
      </w:r>
    </w:p>
    <w:p w:rsidR="00376597" w:rsidRPr="00057997" w:rsidRDefault="00376597"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Краткое описание схемы  распределительно-транспортирующей системы с элементами автоматики предлагаемой конструкции сеялки (рисунок </w:t>
      </w:r>
      <w:r w:rsidR="00331357" w:rsidRPr="00057997">
        <w:rPr>
          <w:rFonts w:ascii="Times New Roman" w:hAnsi="Times New Roman" w:cs="Times New Roman"/>
          <w:sz w:val="24"/>
          <w:szCs w:val="24"/>
        </w:rPr>
        <w:t>1.21</w:t>
      </w:r>
      <w:r w:rsidRPr="00057997">
        <w:rPr>
          <w:rFonts w:ascii="Times New Roman" w:hAnsi="Times New Roman" w:cs="Times New Roman"/>
          <w:sz w:val="24"/>
          <w:szCs w:val="24"/>
        </w:rPr>
        <w:t xml:space="preserve">): </w:t>
      </w:r>
    </w:p>
    <w:p w:rsidR="00376597" w:rsidRPr="00057997" w:rsidRDefault="00376597"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 способ дозирования посевного материала – централизованный; </w:t>
      </w:r>
    </w:p>
    <w:p w:rsidR="00376597" w:rsidRPr="00057997" w:rsidRDefault="00376597"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 ввод семян в воздушный поток происходит без наддува – эжектированием; </w:t>
      </w:r>
    </w:p>
    <w:p w:rsidR="00376597" w:rsidRPr="00057997" w:rsidRDefault="00376597"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 схема внесения посевного материала – двухконтурная (раздельное внесение семян и минеральных удобрений в борозде); </w:t>
      </w:r>
    </w:p>
    <w:p w:rsidR="00376597" w:rsidRPr="00057997" w:rsidRDefault="00376597" w:rsidP="00377933">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 распределение семян и удобрений пневматическое одноступенчатое цилиндрическим распределителем на </w:t>
      </w:r>
      <w:r w:rsidR="00A31506" w:rsidRPr="00057997">
        <w:rPr>
          <w:rFonts w:ascii="Times New Roman" w:hAnsi="Times New Roman" w:cs="Times New Roman"/>
          <w:sz w:val="24"/>
          <w:szCs w:val="24"/>
        </w:rPr>
        <w:t>26</w:t>
      </w:r>
      <w:r w:rsidRPr="00057997">
        <w:rPr>
          <w:rFonts w:ascii="Times New Roman" w:hAnsi="Times New Roman" w:cs="Times New Roman"/>
          <w:sz w:val="24"/>
          <w:szCs w:val="24"/>
        </w:rPr>
        <w:t xml:space="preserve"> семяпровода; </w:t>
      </w:r>
    </w:p>
    <w:p w:rsidR="00376597" w:rsidRPr="00057997" w:rsidRDefault="00376597" w:rsidP="00377933">
      <w:pPr>
        <w:spacing w:after="0" w:line="360" w:lineRule="auto"/>
        <w:ind w:firstLine="709"/>
        <w:jc w:val="both"/>
        <w:rPr>
          <w:rFonts w:ascii="Times New Roman" w:eastAsia="Times New Roman" w:hAnsi="Times New Roman" w:cs="Times New Roman"/>
          <w:spacing w:val="-4"/>
          <w:sz w:val="24"/>
          <w:szCs w:val="24"/>
        </w:rPr>
      </w:pPr>
      <w:r w:rsidRPr="00057997">
        <w:rPr>
          <w:rFonts w:ascii="Times New Roman" w:eastAsia="Times New Roman" w:hAnsi="Times New Roman" w:cs="Times New Roman"/>
          <w:spacing w:val="-4"/>
          <w:sz w:val="24"/>
          <w:szCs w:val="24"/>
        </w:rPr>
        <w:t xml:space="preserve">- привод высевающего аппарата – от электромотора через зубчатую передачу; </w:t>
      </w:r>
    </w:p>
    <w:p w:rsidR="00376597" w:rsidRPr="00057997" w:rsidRDefault="00376597" w:rsidP="00377933">
      <w:pPr>
        <w:spacing w:after="0" w:line="360" w:lineRule="auto"/>
        <w:ind w:firstLine="709"/>
        <w:jc w:val="both"/>
        <w:rPr>
          <w:rFonts w:ascii="Times New Roman" w:eastAsia="Times New Roman" w:hAnsi="Times New Roman" w:cs="Times New Roman"/>
          <w:spacing w:val="-4"/>
          <w:sz w:val="24"/>
          <w:szCs w:val="24"/>
        </w:rPr>
      </w:pPr>
      <w:r w:rsidRPr="00057997">
        <w:rPr>
          <w:rFonts w:ascii="Times New Roman" w:eastAsia="Times New Roman" w:hAnsi="Times New Roman" w:cs="Times New Roman"/>
          <w:spacing w:val="-4"/>
          <w:sz w:val="24"/>
          <w:szCs w:val="24"/>
        </w:rPr>
        <w:t xml:space="preserve">- расположение бункера  на раме пневмоприцепа; </w:t>
      </w:r>
    </w:p>
    <w:p w:rsidR="00376597" w:rsidRPr="00057997" w:rsidRDefault="00376597" w:rsidP="00377933">
      <w:pPr>
        <w:spacing w:after="0" w:line="360" w:lineRule="auto"/>
        <w:ind w:firstLine="709"/>
        <w:jc w:val="both"/>
        <w:rPr>
          <w:rFonts w:ascii="Times New Roman" w:eastAsia="Times New Roman" w:hAnsi="Times New Roman" w:cs="Times New Roman"/>
          <w:spacing w:val="-4"/>
          <w:sz w:val="24"/>
          <w:szCs w:val="24"/>
        </w:rPr>
      </w:pPr>
      <w:r w:rsidRPr="00057997">
        <w:rPr>
          <w:rFonts w:ascii="Times New Roman" w:eastAsia="Times New Roman" w:hAnsi="Times New Roman" w:cs="Times New Roman"/>
          <w:spacing w:val="-4"/>
          <w:sz w:val="24"/>
          <w:szCs w:val="24"/>
        </w:rPr>
        <w:t xml:space="preserve">- контроль уровня семян в каждом бункере; </w:t>
      </w:r>
    </w:p>
    <w:p w:rsidR="00376597" w:rsidRPr="00057997" w:rsidRDefault="00376597" w:rsidP="00377933">
      <w:pPr>
        <w:spacing w:after="0" w:line="360" w:lineRule="auto"/>
        <w:ind w:firstLine="709"/>
        <w:jc w:val="both"/>
        <w:rPr>
          <w:rFonts w:ascii="Times New Roman" w:eastAsia="Times New Roman" w:hAnsi="Times New Roman" w:cs="Times New Roman"/>
          <w:spacing w:val="-4"/>
          <w:sz w:val="24"/>
          <w:szCs w:val="24"/>
        </w:rPr>
      </w:pPr>
      <w:r w:rsidRPr="00057997">
        <w:rPr>
          <w:rFonts w:ascii="Times New Roman" w:eastAsia="Times New Roman" w:hAnsi="Times New Roman" w:cs="Times New Roman"/>
          <w:spacing w:val="-4"/>
          <w:sz w:val="24"/>
          <w:szCs w:val="24"/>
        </w:rPr>
        <w:lastRenderedPageBreak/>
        <w:t xml:space="preserve">- контроль частоты вращение вентилятора и регулировка с помощью управления потоком масла на его гидропривод;   </w:t>
      </w:r>
    </w:p>
    <w:p w:rsidR="00376597" w:rsidRPr="00057997" w:rsidRDefault="00376597" w:rsidP="00377933">
      <w:pPr>
        <w:spacing w:after="0" w:line="360" w:lineRule="auto"/>
        <w:ind w:firstLine="709"/>
        <w:jc w:val="both"/>
        <w:rPr>
          <w:rFonts w:ascii="Times New Roman" w:eastAsia="Times New Roman" w:hAnsi="Times New Roman" w:cs="Times New Roman"/>
          <w:spacing w:val="-4"/>
          <w:sz w:val="24"/>
          <w:szCs w:val="24"/>
        </w:rPr>
      </w:pPr>
      <w:r w:rsidRPr="00057997">
        <w:rPr>
          <w:rFonts w:ascii="Times New Roman" w:eastAsia="Times New Roman" w:hAnsi="Times New Roman" w:cs="Times New Roman"/>
          <w:spacing w:val="-4"/>
          <w:sz w:val="24"/>
          <w:szCs w:val="24"/>
        </w:rPr>
        <w:t>- применение электропривода высевающего аппарата дает возможность бесступенчат</w:t>
      </w:r>
      <w:r w:rsidR="008F1C89" w:rsidRPr="00057997">
        <w:rPr>
          <w:rFonts w:ascii="Times New Roman" w:eastAsia="Times New Roman" w:hAnsi="Times New Roman" w:cs="Times New Roman"/>
          <w:spacing w:val="-4"/>
          <w:sz w:val="24"/>
          <w:szCs w:val="24"/>
        </w:rPr>
        <w:t>ой</w:t>
      </w:r>
      <w:r w:rsidRPr="00057997">
        <w:rPr>
          <w:rFonts w:ascii="Times New Roman" w:eastAsia="Times New Roman" w:hAnsi="Times New Roman" w:cs="Times New Roman"/>
          <w:spacing w:val="-4"/>
          <w:sz w:val="24"/>
          <w:szCs w:val="24"/>
        </w:rPr>
        <w:t xml:space="preserve"> регулировк</w:t>
      </w:r>
      <w:r w:rsidR="008F1C89" w:rsidRPr="00057997">
        <w:rPr>
          <w:rFonts w:ascii="Times New Roman" w:eastAsia="Times New Roman" w:hAnsi="Times New Roman" w:cs="Times New Roman"/>
          <w:spacing w:val="-4"/>
          <w:sz w:val="24"/>
          <w:szCs w:val="24"/>
        </w:rPr>
        <w:t>е</w:t>
      </w:r>
      <w:r w:rsidRPr="00057997">
        <w:rPr>
          <w:rFonts w:ascii="Times New Roman" w:eastAsia="Times New Roman" w:hAnsi="Times New Roman" w:cs="Times New Roman"/>
          <w:spacing w:val="-4"/>
          <w:sz w:val="24"/>
          <w:szCs w:val="24"/>
        </w:rPr>
        <w:t xml:space="preserve"> нормы высева от 50-350 кг/га, так же возможность применение дифференцированного внесения материала  (семена, минеральные удобрения) в почву согласно карте предписани</w:t>
      </w:r>
      <w:r w:rsidR="008F1C89" w:rsidRPr="00057997">
        <w:rPr>
          <w:rFonts w:ascii="Times New Roman" w:eastAsia="Times New Roman" w:hAnsi="Times New Roman" w:cs="Times New Roman"/>
          <w:spacing w:val="-4"/>
          <w:sz w:val="24"/>
          <w:szCs w:val="24"/>
        </w:rPr>
        <w:t>я</w:t>
      </w:r>
      <w:r w:rsidRPr="00057997">
        <w:rPr>
          <w:rFonts w:ascii="Times New Roman" w:eastAsia="Times New Roman" w:hAnsi="Times New Roman" w:cs="Times New Roman"/>
          <w:spacing w:val="-4"/>
          <w:sz w:val="24"/>
          <w:szCs w:val="24"/>
        </w:rPr>
        <w:t xml:space="preserve">. </w:t>
      </w:r>
      <w:r w:rsidRPr="00057997">
        <w:rPr>
          <w:rFonts w:ascii="Times New Roman" w:hAnsi="Times New Roman" w:cs="Times New Roman"/>
          <w:sz w:val="24"/>
          <w:szCs w:val="24"/>
        </w:rPr>
        <w:t>Есть ограничения в диапазоне бесступенчатой регулировки нормы высева с привязкой к скорости движения</w:t>
      </w:r>
      <w:r w:rsidR="00377933" w:rsidRPr="00057997">
        <w:rPr>
          <w:rFonts w:ascii="Times New Roman" w:eastAsia="Times New Roman" w:hAnsi="Times New Roman" w:cs="Times New Roman"/>
          <w:spacing w:val="-4"/>
          <w:sz w:val="24"/>
          <w:szCs w:val="24"/>
        </w:rPr>
        <w:t>.</w:t>
      </w:r>
    </w:p>
    <w:p w:rsidR="00376597" w:rsidRPr="00057997" w:rsidRDefault="00376597" w:rsidP="00C95D3F">
      <w:pPr>
        <w:spacing w:after="0" w:line="360" w:lineRule="auto"/>
        <w:jc w:val="center"/>
        <w:rPr>
          <w:rFonts w:ascii="Times New Roman" w:hAnsi="Times New Roman" w:cs="Times New Roman"/>
          <w:noProof/>
          <w:sz w:val="24"/>
          <w:szCs w:val="24"/>
        </w:rPr>
      </w:pPr>
      <w:r w:rsidRPr="00057997">
        <w:rPr>
          <w:rFonts w:ascii="Times New Roman" w:hAnsi="Times New Roman" w:cs="Times New Roman"/>
          <w:noProof/>
          <w:sz w:val="24"/>
          <w:szCs w:val="24"/>
        </w:rPr>
        <w:drawing>
          <wp:inline distT="0" distB="0" distL="0" distR="0">
            <wp:extent cx="3904046" cy="2725947"/>
            <wp:effectExtent l="0" t="0" r="0" b="0"/>
            <wp:docPr id="46" name="Рисунок 2" descr="СХЕМА цвс с датчикам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цвс с датчиками.jpg"/>
                    <pic:cNvPicPr/>
                  </pic:nvPicPr>
                  <pic:blipFill>
                    <a:blip r:embed="rId159" cstate="print"/>
                    <a:stretch>
                      <a:fillRect/>
                    </a:stretch>
                  </pic:blipFill>
                  <pic:spPr>
                    <a:xfrm>
                      <a:off x="0" y="0"/>
                      <a:ext cx="3953906" cy="2760761"/>
                    </a:xfrm>
                    <a:prstGeom prst="rect">
                      <a:avLst/>
                    </a:prstGeom>
                  </pic:spPr>
                </pic:pic>
              </a:graphicData>
            </a:graphic>
          </wp:inline>
        </w:drawing>
      </w:r>
    </w:p>
    <w:p w:rsidR="00377933" w:rsidRPr="00057997" w:rsidRDefault="00377933" w:rsidP="00C95D3F">
      <w:pPr>
        <w:spacing w:after="0" w:line="360" w:lineRule="auto"/>
        <w:ind w:firstLine="567"/>
        <w:jc w:val="both"/>
        <w:rPr>
          <w:rFonts w:ascii="Times New Roman" w:hAnsi="Times New Roman" w:cs="Times New Roman"/>
          <w:sz w:val="24"/>
          <w:szCs w:val="24"/>
        </w:rPr>
      </w:pPr>
      <w:r w:rsidRPr="00057997">
        <w:rPr>
          <w:rFonts w:ascii="Times New Roman" w:hAnsi="Times New Roman" w:cs="Times New Roman"/>
          <w:sz w:val="24"/>
          <w:szCs w:val="24"/>
        </w:rPr>
        <w:t xml:space="preserve">1) - вентилятор с гидроприводом; 2) – пневмопровод сечением 150 мм; 3) – делитель воздушного потока; 4) – пневмопроводы сечением 150 мм; 5) – эжектор с установленным семенным высевающим аппаратом; 6) – эжектор с установленным туковым высевающим аппаратом; 7) – материалопровод сечением 150 мм; 8) – вертикальная труба; 9) – распределитель  семян на 26 сошника; 10) – распределитель туков на 26 сошников; 11) – датчик оборотов вентилятора; 12) – датчики оборотов высевающих аппаратов; 13) – датчики положения заслонки (для калибровки нормы высева); 14) – датчики контроля полета семян. </w:t>
      </w:r>
    </w:p>
    <w:p w:rsidR="00376597" w:rsidRPr="00057997" w:rsidRDefault="00376597" w:rsidP="00A600A4">
      <w:pPr>
        <w:spacing w:after="0" w:line="360" w:lineRule="auto"/>
        <w:ind w:firstLine="567"/>
        <w:jc w:val="center"/>
        <w:rPr>
          <w:rFonts w:ascii="Times New Roman" w:hAnsi="Times New Roman" w:cs="Times New Roman"/>
          <w:sz w:val="24"/>
          <w:szCs w:val="24"/>
        </w:rPr>
      </w:pPr>
      <w:r w:rsidRPr="00057997">
        <w:rPr>
          <w:rFonts w:ascii="Times New Roman" w:hAnsi="Times New Roman" w:cs="Times New Roman"/>
          <w:sz w:val="24"/>
          <w:szCs w:val="24"/>
        </w:rPr>
        <w:t xml:space="preserve">Рисунок </w:t>
      </w:r>
      <w:r w:rsidR="00331357" w:rsidRPr="00057997">
        <w:rPr>
          <w:rFonts w:ascii="Times New Roman" w:hAnsi="Times New Roman" w:cs="Times New Roman"/>
          <w:sz w:val="24"/>
          <w:szCs w:val="24"/>
        </w:rPr>
        <w:t>1.21</w:t>
      </w:r>
      <w:r w:rsidRPr="00057997">
        <w:rPr>
          <w:rFonts w:ascii="Times New Roman" w:hAnsi="Times New Roman" w:cs="Times New Roman"/>
          <w:sz w:val="24"/>
          <w:szCs w:val="24"/>
        </w:rPr>
        <w:t xml:space="preserve"> – Схема центральной пневматической высевающей с</w:t>
      </w:r>
      <w:r w:rsidR="00377933" w:rsidRPr="00057997">
        <w:rPr>
          <w:rFonts w:ascii="Times New Roman" w:hAnsi="Times New Roman" w:cs="Times New Roman"/>
          <w:sz w:val="24"/>
          <w:szCs w:val="24"/>
        </w:rPr>
        <w:t>истемы с элементами автоматики</w:t>
      </w:r>
    </w:p>
    <w:p w:rsidR="00376597" w:rsidRPr="00057997" w:rsidRDefault="00376597" w:rsidP="00C95D3F">
      <w:pPr>
        <w:spacing w:after="0" w:line="360" w:lineRule="auto"/>
        <w:rPr>
          <w:rFonts w:ascii="Times New Roman" w:hAnsi="Times New Roman" w:cs="Times New Roman"/>
          <w:sz w:val="24"/>
          <w:szCs w:val="24"/>
        </w:rPr>
      </w:pPr>
    </w:p>
    <w:p w:rsidR="00376597" w:rsidRPr="00057997" w:rsidRDefault="00376597" w:rsidP="00C95D3F">
      <w:pPr>
        <w:spacing w:after="0" w:line="360" w:lineRule="auto"/>
        <w:ind w:firstLine="567"/>
        <w:jc w:val="both"/>
        <w:rPr>
          <w:rFonts w:ascii="Times New Roman" w:hAnsi="Times New Roman" w:cs="Times New Roman"/>
          <w:sz w:val="24"/>
          <w:szCs w:val="24"/>
        </w:rPr>
      </w:pPr>
      <w:r w:rsidRPr="00057997">
        <w:rPr>
          <w:rFonts w:ascii="Times New Roman" w:hAnsi="Times New Roman" w:cs="Times New Roman"/>
          <w:sz w:val="24"/>
          <w:szCs w:val="24"/>
        </w:rPr>
        <w:t xml:space="preserve">В настоящее время существует различные системы контроля высева СКИФ 26, Record, Кузбасс, Факт, Monada, ICT Moriss, Harvest и др. где применяется один из двух принципов сигнализации от забивания: </w:t>
      </w:r>
    </w:p>
    <w:p w:rsidR="00376597" w:rsidRPr="00057997" w:rsidRDefault="00376597" w:rsidP="00C95D3F">
      <w:pPr>
        <w:pStyle w:val="aa"/>
        <w:numPr>
          <w:ilvl w:val="0"/>
          <w:numId w:val="3"/>
        </w:numPr>
        <w:tabs>
          <w:tab w:val="left" w:pos="851"/>
        </w:tabs>
        <w:spacing w:after="0" w:line="360" w:lineRule="auto"/>
        <w:ind w:left="0" w:firstLine="567"/>
        <w:jc w:val="both"/>
        <w:rPr>
          <w:rFonts w:ascii="Times New Roman" w:hAnsi="Times New Roman" w:cs="Times New Roman"/>
          <w:sz w:val="24"/>
          <w:szCs w:val="24"/>
        </w:rPr>
      </w:pPr>
      <w:r w:rsidRPr="00057997">
        <w:rPr>
          <w:rFonts w:ascii="Times New Roman" w:hAnsi="Times New Roman" w:cs="Times New Roman"/>
          <w:sz w:val="24"/>
          <w:szCs w:val="24"/>
        </w:rPr>
        <w:t xml:space="preserve"> когда один датчик установлен на каждом центральном семяпроводе; </w:t>
      </w:r>
    </w:p>
    <w:p w:rsidR="00376597" w:rsidRPr="00057997" w:rsidRDefault="00376597" w:rsidP="00C95D3F">
      <w:pPr>
        <w:pStyle w:val="aa"/>
        <w:numPr>
          <w:ilvl w:val="0"/>
          <w:numId w:val="3"/>
        </w:numPr>
        <w:tabs>
          <w:tab w:val="left" w:pos="851"/>
        </w:tabs>
        <w:spacing w:after="0" w:line="360" w:lineRule="auto"/>
        <w:ind w:left="0" w:firstLine="567"/>
        <w:jc w:val="both"/>
        <w:rPr>
          <w:rFonts w:ascii="Times New Roman" w:hAnsi="Times New Roman" w:cs="Times New Roman"/>
          <w:sz w:val="24"/>
          <w:szCs w:val="24"/>
        </w:rPr>
      </w:pPr>
      <w:r w:rsidRPr="00057997">
        <w:rPr>
          <w:rFonts w:ascii="Times New Roman" w:hAnsi="Times New Roman" w:cs="Times New Roman"/>
          <w:sz w:val="24"/>
          <w:szCs w:val="24"/>
        </w:rPr>
        <w:t>когда датчики установлены на всех семяпроводах.</w:t>
      </w:r>
    </w:p>
    <w:p w:rsidR="00376597" w:rsidRPr="00057997" w:rsidRDefault="00376597"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lastRenderedPageBreak/>
        <w:t xml:space="preserve">На посевном комплексе будет установлен второй вариант, </w:t>
      </w:r>
      <w:r w:rsidR="008B745B" w:rsidRPr="00057997">
        <w:rPr>
          <w:rFonts w:ascii="Times New Roman" w:hAnsi="Times New Roman" w:cs="Times New Roman"/>
          <w:sz w:val="24"/>
          <w:szCs w:val="24"/>
        </w:rPr>
        <w:t>с целью своевременного реагирования</w:t>
      </w:r>
      <w:r w:rsidRPr="00057997">
        <w:rPr>
          <w:rFonts w:ascii="Times New Roman" w:hAnsi="Times New Roman" w:cs="Times New Roman"/>
          <w:sz w:val="24"/>
          <w:szCs w:val="24"/>
        </w:rPr>
        <w:t xml:space="preserve"> механизатор</w:t>
      </w:r>
      <w:r w:rsidR="008B745B" w:rsidRPr="00057997">
        <w:rPr>
          <w:rFonts w:ascii="Times New Roman" w:hAnsi="Times New Roman" w:cs="Times New Roman"/>
          <w:sz w:val="24"/>
          <w:szCs w:val="24"/>
        </w:rPr>
        <w:t>а</w:t>
      </w:r>
      <w:r w:rsidRPr="00057997">
        <w:rPr>
          <w:rFonts w:ascii="Times New Roman" w:hAnsi="Times New Roman" w:cs="Times New Roman"/>
          <w:sz w:val="24"/>
          <w:szCs w:val="24"/>
        </w:rPr>
        <w:t xml:space="preserve"> на заб</w:t>
      </w:r>
      <w:r w:rsidR="008B745B" w:rsidRPr="00057997">
        <w:rPr>
          <w:rFonts w:ascii="Times New Roman" w:hAnsi="Times New Roman" w:cs="Times New Roman"/>
          <w:sz w:val="24"/>
          <w:szCs w:val="24"/>
        </w:rPr>
        <w:t xml:space="preserve">ивание конкретного семяпровода и его </w:t>
      </w:r>
      <w:r w:rsidRPr="00057997">
        <w:rPr>
          <w:rFonts w:ascii="Times New Roman" w:hAnsi="Times New Roman" w:cs="Times New Roman"/>
          <w:sz w:val="24"/>
          <w:szCs w:val="24"/>
        </w:rPr>
        <w:t>идентифи</w:t>
      </w:r>
      <w:r w:rsidR="008B745B" w:rsidRPr="00057997">
        <w:rPr>
          <w:rFonts w:ascii="Times New Roman" w:hAnsi="Times New Roman" w:cs="Times New Roman"/>
          <w:sz w:val="24"/>
          <w:szCs w:val="24"/>
        </w:rPr>
        <w:t xml:space="preserve">кации </w:t>
      </w:r>
      <w:r w:rsidRPr="00057997">
        <w:rPr>
          <w:rFonts w:ascii="Times New Roman" w:hAnsi="Times New Roman" w:cs="Times New Roman"/>
          <w:sz w:val="24"/>
          <w:szCs w:val="24"/>
        </w:rPr>
        <w:t xml:space="preserve"> на распределительной головке. </w:t>
      </w:r>
    </w:p>
    <w:p w:rsidR="00376597" w:rsidRPr="00057997" w:rsidRDefault="00376597"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Основные функции системы контроля высева:</w:t>
      </w:r>
    </w:p>
    <w:p w:rsidR="00376597" w:rsidRPr="00057997" w:rsidRDefault="00376597"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 посев семян согласно заданной нормы с помощью дозаторов; </w:t>
      </w:r>
    </w:p>
    <w:p w:rsidR="00376597" w:rsidRPr="00057997" w:rsidRDefault="00376597"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 контроль прохождения семян по патрубкам в реальном времени; </w:t>
      </w:r>
    </w:p>
    <w:p w:rsidR="00376597" w:rsidRPr="00057997" w:rsidRDefault="00376597"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 оповещение при забивании или отсутствии потока семян в патрубке с указанием его номера; </w:t>
      </w:r>
    </w:p>
    <w:p w:rsidR="00376597" w:rsidRPr="00057997" w:rsidRDefault="00376597"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 контроль скорости движения сеялки; </w:t>
      </w:r>
    </w:p>
    <w:p w:rsidR="00376597" w:rsidRPr="00057997" w:rsidRDefault="00376597"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 учет обработанной площади; </w:t>
      </w:r>
    </w:p>
    <w:p w:rsidR="00376597" w:rsidRPr="00057997" w:rsidRDefault="00376597"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 сохранение подробной статистики о процессе посева;  </w:t>
      </w:r>
    </w:p>
    <w:p w:rsidR="00376597" w:rsidRPr="00057997" w:rsidRDefault="00376597"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контроль уровня семян в бункерах;</w:t>
      </w:r>
    </w:p>
    <w:p w:rsidR="00376597" w:rsidRPr="00057997" w:rsidRDefault="00376597"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контроль частоты вращения высевающего аппарата, вентилятора.</w:t>
      </w:r>
    </w:p>
    <w:p w:rsidR="00376597" w:rsidRPr="00057997" w:rsidRDefault="00376597"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В управляющем терминале норма высева может быть установлена автоматически на заготовленной на офисном компьютере карте дифференцированного высева и подогнана точно под условия каждого отдельного поля. Позже на компьютере можно проконтролировать и сравнить данные за прош</w:t>
      </w:r>
      <w:r w:rsidR="00B7465E" w:rsidRPr="00057997">
        <w:rPr>
          <w:rFonts w:ascii="Times New Roman" w:hAnsi="Times New Roman" w:cs="Times New Roman"/>
          <w:sz w:val="24"/>
          <w:szCs w:val="24"/>
        </w:rPr>
        <w:t xml:space="preserve">лые годы. Преимущества </w:t>
      </w:r>
      <w:r w:rsidR="005D345D" w:rsidRPr="00057997">
        <w:rPr>
          <w:rFonts w:ascii="Times New Roman" w:hAnsi="Times New Roman" w:cs="Times New Roman"/>
          <w:sz w:val="24"/>
          <w:szCs w:val="24"/>
        </w:rPr>
        <w:t>дифференцированного</w:t>
      </w:r>
      <w:r w:rsidRPr="00057997">
        <w:rPr>
          <w:rFonts w:ascii="Times New Roman" w:hAnsi="Times New Roman" w:cs="Times New Roman"/>
          <w:sz w:val="24"/>
          <w:szCs w:val="24"/>
        </w:rPr>
        <w:t xml:space="preserve"> внесени</w:t>
      </w:r>
      <w:r w:rsidR="005D345D" w:rsidRPr="00057997">
        <w:rPr>
          <w:rFonts w:ascii="Times New Roman" w:hAnsi="Times New Roman" w:cs="Times New Roman"/>
          <w:sz w:val="24"/>
          <w:szCs w:val="24"/>
        </w:rPr>
        <w:t>я</w:t>
      </w:r>
      <w:r w:rsidRPr="00057997">
        <w:rPr>
          <w:rFonts w:ascii="Times New Roman" w:hAnsi="Times New Roman" w:cs="Times New Roman"/>
          <w:sz w:val="24"/>
          <w:szCs w:val="24"/>
        </w:rPr>
        <w:t xml:space="preserve"> материала в почву – это путь к повышению урожайности. </w:t>
      </w:r>
    </w:p>
    <w:p w:rsidR="00376597" w:rsidRPr="00057997" w:rsidRDefault="00376597"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Одновременное дифференцирование внесение разного посевного материала на одной машине это функция </w:t>
      </w:r>
      <w:r w:rsidRPr="00057997">
        <w:rPr>
          <w:rFonts w:ascii="Times New Roman" w:hAnsi="Times New Roman" w:cs="Times New Roman"/>
          <w:sz w:val="24"/>
          <w:szCs w:val="24"/>
          <w:lang w:val="en-US"/>
        </w:rPr>
        <w:t>MULTIProduct</w:t>
      </w:r>
      <w:r w:rsidRPr="00057997">
        <w:rPr>
          <w:rFonts w:ascii="Times New Roman" w:hAnsi="Times New Roman" w:cs="Times New Roman"/>
          <w:sz w:val="24"/>
          <w:szCs w:val="24"/>
        </w:rPr>
        <w:t>. Для каждого продукта в зависимости от местоположения необходимо передавать заданное значение для каждого дозатора.</w:t>
      </w:r>
    </w:p>
    <w:p w:rsidR="00376597" w:rsidRPr="00057997" w:rsidRDefault="00376597"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Есть несколько вариантов использования этой функции в зависимости от программного обеспечения для создания типа карты нормы внесения. </w:t>
      </w:r>
    </w:p>
    <w:p w:rsidR="00376597" w:rsidRPr="00057997" w:rsidRDefault="00376597" w:rsidP="00A600A4">
      <w:pPr>
        <w:pStyle w:val="aa"/>
        <w:numPr>
          <w:ilvl w:val="0"/>
          <w:numId w:val="2"/>
        </w:numPr>
        <w:tabs>
          <w:tab w:val="left" w:pos="993"/>
        </w:tabs>
        <w:spacing w:after="0" w:line="360" w:lineRule="auto"/>
        <w:ind w:left="0"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Одновременно применяются несколько карт норм внесения. Каждая карта </w:t>
      </w:r>
      <w:r w:rsidR="00970587" w:rsidRPr="00057997">
        <w:rPr>
          <w:rFonts w:ascii="Times New Roman" w:hAnsi="Times New Roman" w:cs="Times New Roman"/>
          <w:sz w:val="24"/>
          <w:szCs w:val="24"/>
        </w:rPr>
        <w:t>нормы внесения содержит заданную</w:t>
      </w:r>
      <w:r w:rsidRPr="00057997">
        <w:rPr>
          <w:rFonts w:ascii="Times New Roman" w:hAnsi="Times New Roman" w:cs="Times New Roman"/>
          <w:sz w:val="24"/>
          <w:szCs w:val="24"/>
        </w:rPr>
        <w:t xml:space="preserve"> норму для каждого дозатора в формате </w:t>
      </w:r>
      <w:r w:rsidRPr="00057997">
        <w:rPr>
          <w:rFonts w:ascii="Times New Roman" w:hAnsi="Times New Roman" w:cs="Times New Roman"/>
          <w:sz w:val="24"/>
          <w:szCs w:val="24"/>
          <w:lang w:val="en-US"/>
        </w:rPr>
        <w:t>Shape</w:t>
      </w:r>
      <w:r w:rsidRPr="00057997">
        <w:rPr>
          <w:rFonts w:ascii="Times New Roman" w:hAnsi="Times New Roman" w:cs="Times New Roman"/>
          <w:sz w:val="24"/>
          <w:szCs w:val="24"/>
        </w:rPr>
        <w:t xml:space="preserve">, </w:t>
      </w:r>
      <w:r w:rsidRPr="00057997">
        <w:rPr>
          <w:rFonts w:ascii="Times New Roman" w:hAnsi="Times New Roman" w:cs="Times New Roman"/>
          <w:sz w:val="24"/>
          <w:szCs w:val="24"/>
          <w:lang w:val="en-US"/>
        </w:rPr>
        <w:t>ISO</w:t>
      </w:r>
      <w:r w:rsidRPr="00057997">
        <w:rPr>
          <w:rFonts w:ascii="Times New Roman" w:hAnsi="Times New Roman" w:cs="Times New Roman"/>
          <w:sz w:val="24"/>
          <w:szCs w:val="24"/>
        </w:rPr>
        <w:t xml:space="preserve"> – </w:t>
      </w:r>
      <w:r w:rsidRPr="00057997">
        <w:rPr>
          <w:rFonts w:ascii="Times New Roman" w:hAnsi="Times New Roman" w:cs="Times New Roman"/>
          <w:sz w:val="24"/>
          <w:szCs w:val="24"/>
          <w:lang w:val="en-US"/>
        </w:rPr>
        <w:t>XML</w:t>
      </w:r>
      <w:r w:rsidRPr="00057997">
        <w:rPr>
          <w:rFonts w:ascii="Times New Roman" w:hAnsi="Times New Roman" w:cs="Times New Roman"/>
          <w:sz w:val="24"/>
          <w:szCs w:val="24"/>
        </w:rPr>
        <w:t xml:space="preserve">; </w:t>
      </w:r>
    </w:p>
    <w:p w:rsidR="00376597" w:rsidRPr="00057997" w:rsidRDefault="00376597" w:rsidP="00A600A4">
      <w:pPr>
        <w:pStyle w:val="aa"/>
        <w:numPr>
          <w:ilvl w:val="0"/>
          <w:numId w:val="2"/>
        </w:numPr>
        <w:tabs>
          <w:tab w:val="left" w:pos="993"/>
        </w:tabs>
        <w:spacing w:after="0" w:line="360" w:lineRule="auto"/>
        <w:ind w:left="0"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Одна карта нормы внесения одновременно содержит различные заданные нормы для нескольких дозаторов. Поддерживается только формат </w:t>
      </w:r>
      <w:r w:rsidRPr="00057997">
        <w:rPr>
          <w:rFonts w:ascii="Times New Roman" w:hAnsi="Times New Roman" w:cs="Times New Roman"/>
          <w:sz w:val="24"/>
          <w:szCs w:val="24"/>
          <w:lang w:val="en-US"/>
        </w:rPr>
        <w:t>ISO</w:t>
      </w:r>
      <w:r w:rsidRPr="00057997">
        <w:rPr>
          <w:rFonts w:ascii="Times New Roman" w:hAnsi="Times New Roman" w:cs="Times New Roman"/>
          <w:sz w:val="24"/>
          <w:szCs w:val="24"/>
        </w:rPr>
        <w:t xml:space="preserve"> – </w:t>
      </w:r>
      <w:r w:rsidRPr="00057997">
        <w:rPr>
          <w:rFonts w:ascii="Times New Roman" w:hAnsi="Times New Roman" w:cs="Times New Roman"/>
          <w:sz w:val="24"/>
          <w:szCs w:val="24"/>
          <w:lang w:val="en-US"/>
        </w:rPr>
        <w:t>XML</w:t>
      </w:r>
      <w:r w:rsidRPr="00057997">
        <w:rPr>
          <w:rFonts w:ascii="Times New Roman" w:hAnsi="Times New Roman" w:cs="Times New Roman"/>
          <w:sz w:val="24"/>
          <w:szCs w:val="24"/>
        </w:rPr>
        <w:t xml:space="preserve">. </w:t>
      </w:r>
    </w:p>
    <w:p w:rsidR="00D7108A" w:rsidRPr="00057997" w:rsidRDefault="00D7108A" w:rsidP="00A7169F">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Для разрабатываемой сеялки была выбрана вертикальная распределительная головка пассивного действия и турбулизирующие вставки в виде кольца с треугольным сечением направленными вершинами во внутрь (рисунок </w:t>
      </w:r>
      <w:r w:rsidR="00331357" w:rsidRPr="00057997">
        <w:rPr>
          <w:rFonts w:ascii="Times New Roman" w:hAnsi="Times New Roman" w:cs="Times New Roman"/>
          <w:sz w:val="24"/>
          <w:szCs w:val="24"/>
        </w:rPr>
        <w:t>1.2</w:t>
      </w:r>
      <w:r w:rsidRPr="00057997">
        <w:rPr>
          <w:rFonts w:ascii="Times New Roman" w:hAnsi="Times New Roman" w:cs="Times New Roman"/>
          <w:sz w:val="24"/>
          <w:szCs w:val="24"/>
        </w:rPr>
        <w:t>2). Распределительная головка состоит из отводящих патрубков – 1, крышки – 2, корпуса – 3, турбулизирующих вставок – 4 и подводящей трубы – 5.</w:t>
      </w:r>
    </w:p>
    <w:p w:rsidR="00B86C17" w:rsidRPr="00057997" w:rsidRDefault="00D7108A" w:rsidP="00570C58">
      <w:pPr>
        <w:keepNext/>
        <w:keepLines/>
        <w:spacing w:after="0" w:line="360" w:lineRule="auto"/>
        <w:ind w:firstLine="709"/>
        <w:jc w:val="center"/>
        <w:rPr>
          <w:rFonts w:ascii="Times New Roman" w:hAnsi="Times New Roman" w:cs="Times New Roman"/>
          <w:sz w:val="24"/>
          <w:szCs w:val="24"/>
          <w:lang w:eastAsia="en-US"/>
        </w:rPr>
      </w:pPr>
      <w:r w:rsidRPr="00057997">
        <w:rPr>
          <w:rFonts w:ascii="Times New Roman" w:hAnsi="Times New Roman" w:cs="Times New Roman"/>
          <w:noProof/>
          <w:color w:val="FF0000"/>
          <w:sz w:val="24"/>
          <w:szCs w:val="24"/>
        </w:rPr>
        <w:lastRenderedPageBreak/>
        <w:drawing>
          <wp:inline distT="0" distB="0" distL="0" distR="0">
            <wp:extent cx="3272368" cy="1682151"/>
            <wp:effectExtent l="0" t="0" r="0" b="0"/>
            <wp:docPr id="5" name="Рисунок 1" descr="C:\Users\Кади\Desktop\85265496395175345231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ди\Desktop\85265496395175345231258.jpg"/>
                    <pic:cNvPicPr>
                      <a:picLocks noChangeAspect="1" noChangeArrowheads="1"/>
                    </pic:cNvPicPr>
                  </pic:nvPicPr>
                  <pic:blipFill>
                    <a:blip r:embed="rId160" cstate="print"/>
                    <a:srcRect/>
                    <a:stretch>
                      <a:fillRect/>
                    </a:stretch>
                  </pic:blipFill>
                  <pic:spPr bwMode="auto">
                    <a:xfrm>
                      <a:off x="0" y="0"/>
                      <a:ext cx="3281620" cy="1686907"/>
                    </a:xfrm>
                    <a:prstGeom prst="rect">
                      <a:avLst/>
                    </a:prstGeom>
                    <a:noFill/>
                    <a:ln w="9525">
                      <a:noFill/>
                      <a:miter lim="800000"/>
                      <a:headEnd/>
                      <a:tailEnd/>
                    </a:ln>
                  </pic:spPr>
                </pic:pic>
              </a:graphicData>
            </a:graphic>
          </wp:inline>
        </w:drawing>
      </w:r>
    </w:p>
    <w:p w:rsidR="00A7169F" w:rsidRPr="00057997" w:rsidRDefault="00A7169F" w:rsidP="00A7169F">
      <w:pPr>
        <w:spacing w:after="0" w:line="360" w:lineRule="auto"/>
        <w:jc w:val="center"/>
        <w:rPr>
          <w:rFonts w:ascii="Times New Roman" w:hAnsi="Times New Roman" w:cs="Times New Roman"/>
          <w:sz w:val="24"/>
          <w:szCs w:val="24"/>
        </w:rPr>
      </w:pPr>
      <w:r w:rsidRPr="00057997">
        <w:rPr>
          <w:rFonts w:ascii="Times New Roman" w:hAnsi="Times New Roman" w:cs="Times New Roman"/>
          <w:sz w:val="24"/>
          <w:szCs w:val="24"/>
        </w:rPr>
        <w:t>1 – отводящий патрубок, 2 – центральный диск; 3 – конус завихритель; 4 – делитель потока; 5 – подводящая труба.</w:t>
      </w:r>
    </w:p>
    <w:p w:rsidR="00A7169F" w:rsidRPr="00057997" w:rsidRDefault="00A7169F" w:rsidP="00A7169F">
      <w:pPr>
        <w:spacing w:after="0" w:line="360" w:lineRule="auto"/>
        <w:ind w:firstLine="708"/>
        <w:jc w:val="center"/>
        <w:rPr>
          <w:rFonts w:ascii="Times New Roman" w:hAnsi="Times New Roman" w:cs="Times New Roman"/>
          <w:sz w:val="24"/>
          <w:szCs w:val="24"/>
        </w:rPr>
      </w:pPr>
      <w:r w:rsidRPr="00057997">
        <w:rPr>
          <w:rFonts w:ascii="Times New Roman" w:hAnsi="Times New Roman" w:cs="Times New Roman"/>
          <w:sz w:val="24"/>
          <w:szCs w:val="24"/>
        </w:rPr>
        <w:t xml:space="preserve">Рисунок </w:t>
      </w:r>
      <w:r w:rsidR="00331357" w:rsidRPr="00057997">
        <w:rPr>
          <w:rFonts w:ascii="Times New Roman" w:hAnsi="Times New Roman" w:cs="Times New Roman"/>
          <w:sz w:val="24"/>
          <w:szCs w:val="24"/>
        </w:rPr>
        <w:t>1.22</w:t>
      </w:r>
      <w:r w:rsidRPr="00057997">
        <w:rPr>
          <w:rFonts w:ascii="Times New Roman" w:hAnsi="Times New Roman" w:cs="Times New Roman"/>
          <w:sz w:val="24"/>
          <w:szCs w:val="24"/>
        </w:rPr>
        <w:t xml:space="preserve"> – Схема распределительной головки: а – вид сбоку; б – вид сверху</w:t>
      </w:r>
    </w:p>
    <w:p w:rsidR="00A7169F" w:rsidRPr="00057997" w:rsidRDefault="00A7169F" w:rsidP="00A7169F">
      <w:pPr>
        <w:spacing w:after="0" w:line="360" w:lineRule="auto"/>
        <w:jc w:val="both"/>
        <w:rPr>
          <w:rFonts w:ascii="Times New Roman" w:hAnsi="Times New Roman" w:cs="Times New Roman"/>
          <w:sz w:val="24"/>
          <w:szCs w:val="24"/>
        </w:rPr>
      </w:pPr>
    </w:p>
    <w:p w:rsidR="00A7169F" w:rsidRPr="00057997" w:rsidRDefault="00A7169F" w:rsidP="00A7169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ab/>
        <w:t>Диаметр распределительной головки зависит от количества отводящих патрубков и их диаметра:</w:t>
      </w:r>
    </w:p>
    <w:p w:rsidR="00A7169F" w:rsidRPr="00057997" w:rsidRDefault="00A7169F" w:rsidP="00A7169F">
      <w:pPr>
        <w:spacing w:after="0" w:line="360" w:lineRule="auto"/>
        <w:jc w:val="right"/>
        <w:rPr>
          <w:rFonts w:ascii="Times New Roman" w:hAnsi="Times New Roman" w:cs="Times New Roman"/>
          <w:sz w:val="24"/>
          <w:szCs w:val="24"/>
        </w:rPr>
      </w:pPr>
      <m:oMath>
        <m:r>
          <w:rPr>
            <w:rFonts w:ascii="Cambria Math" w:hAnsi="Cambria Math" w:cs="Times New Roman"/>
            <w:sz w:val="24"/>
            <w:szCs w:val="24"/>
          </w:rPr>
          <m:t>D=</m:t>
        </m:r>
        <m:f>
          <m:fPr>
            <m:ctrlPr>
              <w:rPr>
                <w:rFonts w:ascii="Cambria Math" w:hAnsi="Cambria Math" w:cs="Times New Roman"/>
                <w:i/>
                <w:sz w:val="24"/>
                <w:szCs w:val="24"/>
              </w:rPr>
            </m:ctrlPr>
          </m:fPr>
          <m:num>
            <m:r>
              <w:rPr>
                <w:rFonts w:ascii="Cambria Math" w:hAnsi="Cambria Math" w:cs="Times New Roman"/>
                <w:sz w:val="24"/>
                <w:szCs w:val="24"/>
              </w:rPr>
              <m:t>n(d+∆)</m:t>
            </m:r>
          </m:num>
          <m:den>
            <m:r>
              <w:rPr>
                <w:rFonts w:ascii="Cambria Math" w:hAnsi="Cambria Math" w:cs="Times New Roman"/>
                <w:sz w:val="24"/>
                <w:szCs w:val="24"/>
              </w:rPr>
              <m:t>π</m:t>
            </m:r>
          </m:den>
        </m:f>
      </m:oMath>
      <w:r w:rsidRPr="00057997">
        <w:rPr>
          <w:rFonts w:ascii="Times New Roman" w:hAnsi="Times New Roman" w:cs="Times New Roman"/>
          <w:sz w:val="24"/>
          <w:szCs w:val="24"/>
        </w:rPr>
        <w:t>,                                                                   (</w:t>
      </w:r>
      <w:r w:rsidR="00721085" w:rsidRPr="00057997">
        <w:rPr>
          <w:rFonts w:ascii="Times New Roman" w:hAnsi="Times New Roman" w:cs="Times New Roman"/>
          <w:sz w:val="24"/>
          <w:szCs w:val="24"/>
        </w:rPr>
        <w:t>1.2.</w:t>
      </w:r>
      <w:r w:rsidRPr="00057997">
        <w:rPr>
          <w:rFonts w:ascii="Times New Roman" w:hAnsi="Times New Roman" w:cs="Times New Roman"/>
          <w:sz w:val="24"/>
          <w:szCs w:val="24"/>
        </w:rPr>
        <w:t>1)</w:t>
      </w:r>
    </w:p>
    <w:p w:rsidR="00A7169F" w:rsidRPr="00057997" w:rsidRDefault="00A7169F" w:rsidP="00A7169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lang w:val="kk-KZ"/>
        </w:rPr>
        <w:t xml:space="preserve">где, </w:t>
      </w:r>
      <w:r w:rsidRPr="00057997">
        <w:rPr>
          <w:rFonts w:ascii="Times New Roman" w:hAnsi="Times New Roman" w:cs="Times New Roman"/>
          <w:i/>
          <w:sz w:val="24"/>
          <w:szCs w:val="24"/>
          <w:lang w:val="en-US"/>
        </w:rPr>
        <w:t>n</w:t>
      </w:r>
      <w:r w:rsidRPr="00057997">
        <w:rPr>
          <w:rFonts w:ascii="Times New Roman" w:hAnsi="Times New Roman" w:cs="Times New Roman"/>
          <w:sz w:val="24"/>
          <w:szCs w:val="24"/>
        </w:rPr>
        <w:t xml:space="preserve"> – количество отводящих патрубков;</w:t>
      </w:r>
    </w:p>
    <w:p w:rsidR="00A7169F" w:rsidRPr="00057997" w:rsidRDefault="00A7169F" w:rsidP="00A7169F">
      <w:pPr>
        <w:spacing w:after="0" w:line="360" w:lineRule="auto"/>
        <w:jc w:val="both"/>
        <w:rPr>
          <w:rFonts w:ascii="Times New Roman" w:hAnsi="Times New Roman" w:cs="Times New Roman"/>
          <w:sz w:val="24"/>
          <w:szCs w:val="24"/>
        </w:rPr>
      </w:pPr>
      <w:r w:rsidRPr="00057997">
        <w:rPr>
          <w:rFonts w:ascii="Times New Roman" w:hAnsi="Times New Roman" w:cs="Times New Roman"/>
          <w:i/>
          <w:sz w:val="24"/>
          <w:szCs w:val="24"/>
          <w:lang w:val="en-US"/>
        </w:rPr>
        <w:t>d</w:t>
      </w:r>
      <w:r w:rsidRPr="00057997">
        <w:rPr>
          <w:rFonts w:ascii="Times New Roman" w:hAnsi="Times New Roman" w:cs="Times New Roman"/>
          <w:sz w:val="24"/>
          <w:szCs w:val="24"/>
        </w:rPr>
        <w:t xml:space="preserve"> – диаметр отводящего патрубка;</w:t>
      </w:r>
    </w:p>
    <w:p w:rsidR="00A7169F" w:rsidRPr="00057997" w:rsidRDefault="00A7169F" w:rsidP="00A7169F">
      <w:pPr>
        <w:spacing w:after="0" w:line="360" w:lineRule="auto"/>
        <w:jc w:val="both"/>
        <w:rPr>
          <w:rFonts w:ascii="Times New Roman" w:hAnsi="Times New Roman" w:cs="Times New Roman"/>
          <w:sz w:val="24"/>
          <w:szCs w:val="24"/>
        </w:rPr>
      </w:pPr>
      <w:r w:rsidRPr="00057997">
        <w:rPr>
          <w:rFonts w:ascii="Times New Roman" w:hAnsi="Times New Roman" w:cs="Times New Roman"/>
          <w:i/>
          <w:sz w:val="24"/>
          <w:szCs w:val="24"/>
        </w:rPr>
        <w:t xml:space="preserve">Δ </w:t>
      </w:r>
      <w:r w:rsidRPr="00057997">
        <w:rPr>
          <w:rFonts w:ascii="Times New Roman" w:hAnsi="Times New Roman" w:cs="Times New Roman"/>
          <w:sz w:val="24"/>
          <w:szCs w:val="24"/>
        </w:rPr>
        <w:t>– расстояние между отводящими патрубками.</w:t>
      </w:r>
    </w:p>
    <w:p w:rsidR="00A7169F" w:rsidRPr="00057997" w:rsidRDefault="00A7169F" w:rsidP="00A7169F">
      <w:pPr>
        <w:spacing w:after="0" w:line="360" w:lineRule="auto"/>
        <w:jc w:val="both"/>
        <w:rPr>
          <w:rFonts w:ascii="Times New Roman" w:hAnsi="Times New Roman" w:cs="Times New Roman"/>
          <w:sz w:val="24"/>
          <w:szCs w:val="24"/>
        </w:rPr>
      </w:pPr>
    </w:p>
    <w:p w:rsidR="00A7169F" w:rsidRPr="00057997" w:rsidRDefault="00A7169F" w:rsidP="00A7169F">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При проектировании распределительной головки необходимо учесть массовую расходную концентрацию воздушно зерновой смеси, которая является основным технологическим параметром и определяется по формуле:</w:t>
      </w:r>
    </w:p>
    <w:p w:rsidR="00A7169F" w:rsidRPr="00057997" w:rsidRDefault="00A7169F" w:rsidP="00A7169F">
      <w:pPr>
        <w:spacing w:after="0" w:line="360" w:lineRule="auto"/>
        <w:jc w:val="right"/>
        <w:rPr>
          <w:rFonts w:ascii="Times New Roman" w:hAnsi="Times New Roman" w:cs="Times New Roman"/>
          <w:sz w:val="24"/>
          <w:szCs w:val="24"/>
        </w:rPr>
      </w:pPr>
      <m:oMath>
        <m:r>
          <w:rPr>
            <w:rFonts w:ascii="Cambria Math" w:hAnsi="Cambria Math" w:cs="Times New Roman"/>
            <w:sz w:val="24"/>
            <w:szCs w:val="24"/>
          </w:rPr>
          <m:t>μ=</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с</m:t>
                </m:r>
              </m:sub>
            </m:sSub>
          </m:num>
          <m:den>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в</m:t>
                </m:r>
              </m:sub>
            </m:sSub>
          </m:den>
        </m:f>
      </m:oMath>
      <w:r w:rsidRPr="00057997">
        <w:rPr>
          <w:rFonts w:ascii="Times New Roman" w:hAnsi="Times New Roman" w:cs="Times New Roman"/>
          <w:sz w:val="24"/>
          <w:szCs w:val="24"/>
        </w:rPr>
        <w:t>,                                                                     (</w:t>
      </w:r>
      <w:r w:rsidR="00721085" w:rsidRPr="00057997">
        <w:rPr>
          <w:rFonts w:ascii="Times New Roman" w:hAnsi="Times New Roman" w:cs="Times New Roman"/>
          <w:sz w:val="24"/>
          <w:szCs w:val="24"/>
        </w:rPr>
        <w:t>1.2.</w:t>
      </w:r>
      <w:r w:rsidRPr="00057997">
        <w:rPr>
          <w:rFonts w:ascii="Times New Roman" w:hAnsi="Times New Roman" w:cs="Times New Roman"/>
          <w:sz w:val="24"/>
          <w:szCs w:val="24"/>
        </w:rPr>
        <w:t>2)</w:t>
      </w:r>
    </w:p>
    <w:p w:rsidR="00A7169F" w:rsidRPr="00057997" w:rsidRDefault="00A7169F" w:rsidP="00A7169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 xml:space="preserve">где, </w:t>
      </w:r>
      <w:r w:rsidRPr="00057997">
        <w:rPr>
          <w:rFonts w:ascii="Times New Roman" w:hAnsi="Times New Roman" w:cs="Times New Roman"/>
          <w:i/>
          <w:sz w:val="24"/>
          <w:szCs w:val="24"/>
          <w:lang w:val="en-US"/>
        </w:rPr>
        <w:t>q</w:t>
      </w:r>
      <w:r w:rsidRPr="00057997">
        <w:rPr>
          <w:rFonts w:ascii="Times New Roman" w:hAnsi="Times New Roman" w:cs="Times New Roman"/>
          <w:i/>
          <w:sz w:val="24"/>
          <w:szCs w:val="24"/>
        </w:rPr>
        <w:t>с</w:t>
      </w:r>
      <w:r w:rsidRPr="00057997">
        <w:rPr>
          <w:rFonts w:ascii="Times New Roman" w:hAnsi="Times New Roman" w:cs="Times New Roman"/>
          <w:sz w:val="24"/>
          <w:szCs w:val="24"/>
        </w:rPr>
        <w:t xml:space="preserve"> – массовый расход семян, кг/с;</w:t>
      </w:r>
    </w:p>
    <w:p w:rsidR="00A7169F" w:rsidRPr="00057997" w:rsidRDefault="00A7169F" w:rsidP="00A7169F">
      <w:pPr>
        <w:spacing w:after="0" w:line="360" w:lineRule="auto"/>
        <w:jc w:val="both"/>
        <w:rPr>
          <w:rFonts w:ascii="Times New Roman" w:hAnsi="Times New Roman" w:cs="Times New Roman"/>
          <w:sz w:val="24"/>
          <w:szCs w:val="24"/>
        </w:rPr>
      </w:pPr>
      <w:r w:rsidRPr="00057997">
        <w:rPr>
          <w:rFonts w:ascii="Times New Roman" w:hAnsi="Times New Roman" w:cs="Times New Roman"/>
          <w:i/>
          <w:sz w:val="24"/>
          <w:szCs w:val="24"/>
          <w:lang w:val="en-US"/>
        </w:rPr>
        <w:t>q</w:t>
      </w:r>
      <w:r w:rsidRPr="00057997">
        <w:rPr>
          <w:rFonts w:ascii="Times New Roman" w:hAnsi="Times New Roman" w:cs="Times New Roman"/>
          <w:i/>
          <w:sz w:val="24"/>
          <w:szCs w:val="24"/>
        </w:rPr>
        <w:t>в</w:t>
      </w:r>
      <w:r w:rsidRPr="00057997">
        <w:rPr>
          <w:rFonts w:ascii="Times New Roman" w:hAnsi="Times New Roman" w:cs="Times New Roman"/>
          <w:sz w:val="24"/>
          <w:szCs w:val="24"/>
        </w:rPr>
        <w:t xml:space="preserve"> – массовый расход воздуха, кг/с.</w:t>
      </w:r>
    </w:p>
    <w:p w:rsidR="00A7169F" w:rsidRPr="00057997" w:rsidRDefault="00A7169F" w:rsidP="00A7169F">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Массовый расход семян определяется по формуле:</w:t>
      </w:r>
    </w:p>
    <w:p w:rsidR="00A7169F" w:rsidRPr="00057997" w:rsidRDefault="00F96BB1" w:rsidP="00A7169F">
      <w:pPr>
        <w:spacing w:after="0" w:line="36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c</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-4</m:t>
            </m:r>
          </m:sup>
        </m:sSup>
        <m:r>
          <w:rPr>
            <w:rFonts w:ascii="Cambria Math" w:hAnsi="Cambria Math" w:cs="Times New Roman"/>
            <w:sz w:val="24"/>
            <w:szCs w:val="24"/>
          </w:rPr>
          <m:t>∙B∙</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c</m:t>
            </m:r>
          </m:sub>
        </m:sSub>
        <m:r>
          <w:rPr>
            <w:rFonts w:ascii="Cambria Math" w:hAnsi="Cambria Math" w:cs="Times New Roman"/>
            <w:sz w:val="24"/>
            <w:szCs w:val="24"/>
          </w:rPr>
          <m:t>∙Q</m:t>
        </m:r>
      </m:oMath>
      <w:r w:rsidR="00A7169F" w:rsidRPr="00057997">
        <w:rPr>
          <w:rFonts w:ascii="Times New Roman" w:hAnsi="Times New Roman" w:cs="Times New Roman"/>
          <w:sz w:val="24"/>
          <w:szCs w:val="24"/>
        </w:rPr>
        <w:t xml:space="preserve">,                                   </w:t>
      </w:r>
      <w:r w:rsidR="00721085" w:rsidRPr="00057997">
        <w:rPr>
          <w:rFonts w:ascii="Times New Roman" w:hAnsi="Times New Roman" w:cs="Times New Roman"/>
          <w:sz w:val="24"/>
          <w:szCs w:val="24"/>
        </w:rPr>
        <w:t xml:space="preserve">                  (1.</w:t>
      </w:r>
      <w:r w:rsidR="00A7169F" w:rsidRPr="00057997">
        <w:rPr>
          <w:rFonts w:ascii="Times New Roman" w:hAnsi="Times New Roman" w:cs="Times New Roman"/>
          <w:sz w:val="24"/>
          <w:szCs w:val="24"/>
        </w:rPr>
        <w:t>2</w:t>
      </w:r>
      <w:r w:rsidR="00721085" w:rsidRPr="00057997">
        <w:rPr>
          <w:rFonts w:ascii="Times New Roman" w:hAnsi="Times New Roman" w:cs="Times New Roman"/>
          <w:sz w:val="24"/>
          <w:szCs w:val="24"/>
        </w:rPr>
        <w:t>.</w:t>
      </w:r>
      <w:r w:rsidR="00A7169F" w:rsidRPr="00057997">
        <w:rPr>
          <w:rFonts w:ascii="Times New Roman" w:hAnsi="Times New Roman" w:cs="Times New Roman"/>
          <w:sz w:val="24"/>
          <w:szCs w:val="24"/>
        </w:rPr>
        <w:t>3)</w:t>
      </w:r>
    </w:p>
    <w:p w:rsidR="00A7169F" w:rsidRPr="00057997" w:rsidRDefault="00A7169F" w:rsidP="00A7169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 xml:space="preserve">где, </w:t>
      </w:r>
      <w:r w:rsidRPr="00057997">
        <w:rPr>
          <w:rFonts w:ascii="Times New Roman" w:hAnsi="Times New Roman" w:cs="Times New Roman"/>
          <w:i/>
          <w:sz w:val="24"/>
          <w:szCs w:val="24"/>
        </w:rPr>
        <w:t>В</w:t>
      </w:r>
      <w:r w:rsidRPr="00057997">
        <w:rPr>
          <w:rFonts w:ascii="Times New Roman" w:hAnsi="Times New Roman" w:cs="Times New Roman"/>
          <w:sz w:val="24"/>
          <w:szCs w:val="24"/>
        </w:rPr>
        <w:t xml:space="preserve"> – ширина захвата сеялки, м;</w:t>
      </w:r>
    </w:p>
    <w:p w:rsidR="00A7169F" w:rsidRPr="00057997" w:rsidRDefault="00A7169F" w:rsidP="00A7169F">
      <w:pPr>
        <w:spacing w:after="0" w:line="360" w:lineRule="auto"/>
        <w:jc w:val="both"/>
        <w:rPr>
          <w:rFonts w:ascii="Times New Roman" w:hAnsi="Times New Roman" w:cs="Times New Roman"/>
          <w:sz w:val="24"/>
          <w:szCs w:val="24"/>
        </w:rPr>
      </w:pPr>
      <w:r w:rsidRPr="00057997">
        <w:rPr>
          <w:rFonts w:ascii="Times New Roman" w:hAnsi="Times New Roman" w:cs="Times New Roman"/>
          <w:i/>
          <w:sz w:val="24"/>
          <w:szCs w:val="24"/>
          <w:lang w:val="en-US"/>
        </w:rPr>
        <w:t>V</w:t>
      </w:r>
      <w:r w:rsidRPr="00057997">
        <w:rPr>
          <w:rFonts w:ascii="Times New Roman" w:hAnsi="Times New Roman" w:cs="Times New Roman"/>
          <w:i/>
          <w:sz w:val="24"/>
          <w:szCs w:val="24"/>
        </w:rPr>
        <w:t>с</w:t>
      </w:r>
      <w:r w:rsidRPr="00057997">
        <w:rPr>
          <w:rFonts w:ascii="Times New Roman" w:hAnsi="Times New Roman" w:cs="Times New Roman"/>
          <w:sz w:val="24"/>
          <w:szCs w:val="24"/>
        </w:rPr>
        <w:t xml:space="preserve"> – рабочая скорость сеялки, км/ч;</w:t>
      </w:r>
    </w:p>
    <w:p w:rsidR="00A7169F" w:rsidRPr="00057997" w:rsidRDefault="00A7169F" w:rsidP="00A7169F">
      <w:pPr>
        <w:spacing w:after="0" w:line="360" w:lineRule="auto"/>
        <w:jc w:val="both"/>
        <w:rPr>
          <w:rFonts w:ascii="Times New Roman" w:hAnsi="Times New Roman" w:cs="Times New Roman"/>
          <w:sz w:val="24"/>
          <w:szCs w:val="24"/>
        </w:rPr>
      </w:pPr>
      <w:r w:rsidRPr="00057997">
        <w:rPr>
          <w:rFonts w:ascii="Times New Roman" w:hAnsi="Times New Roman" w:cs="Times New Roman"/>
          <w:i/>
          <w:sz w:val="24"/>
          <w:szCs w:val="24"/>
          <w:lang w:val="en-US"/>
        </w:rPr>
        <w:t>Q</w:t>
      </w:r>
      <w:r w:rsidRPr="00057997">
        <w:rPr>
          <w:rFonts w:ascii="Times New Roman" w:hAnsi="Times New Roman" w:cs="Times New Roman"/>
          <w:i/>
          <w:sz w:val="24"/>
          <w:szCs w:val="24"/>
        </w:rPr>
        <w:t>м</w:t>
      </w:r>
      <w:r w:rsidRPr="00057997">
        <w:rPr>
          <w:rFonts w:ascii="Times New Roman" w:hAnsi="Times New Roman" w:cs="Times New Roman"/>
          <w:sz w:val="24"/>
          <w:szCs w:val="24"/>
        </w:rPr>
        <w:t xml:space="preserve"> – норма высева, кг/га.</w:t>
      </w:r>
    </w:p>
    <w:p w:rsidR="00A7169F" w:rsidRPr="00057997" w:rsidRDefault="00A7169F" w:rsidP="00A7169F">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t>Массовый расход воздуха определяется по формуле [16]:</w:t>
      </w:r>
    </w:p>
    <w:p w:rsidR="00A7169F" w:rsidRPr="00057997" w:rsidRDefault="00F96BB1" w:rsidP="00A7169F">
      <w:pPr>
        <w:spacing w:after="0" w:line="360" w:lineRule="auto"/>
        <w:jc w:val="right"/>
        <w:rPr>
          <w:rFonts w:ascii="Times New Roman" w:hAnsi="Times New Roman" w:cs="Times New Roman"/>
          <w:sz w:val="24"/>
          <w:szCs w:val="24"/>
          <w:lang w:val="kk-KZ"/>
        </w:rPr>
      </w:pP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в</m:t>
            </m:r>
          </m:sub>
        </m:sSub>
        <m:r>
          <w:rPr>
            <w:rFonts w:ascii="Cambria Math" w:hAnsi="Cambria Math" w:cs="Times New Roman"/>
            <w:sz w:val="24"/>
            <w:szCs w:val="24"/>
          </w:rPr>
          <m:t>=</m:t>
        </m:r>
        <m:r>
          <w:rPr>
            <w:rFonts w:ascii="Cambria Math" w:hAnsi="Cambria Math" w:cs="Times New Roman"/>
            <w:sz w:val="24"/>
            <w:szCs w:val="24"/>
            <w:lang w:val="kk-KZ"/>
          </w:rPr>
          <m:t>S∙V∙ρ</m:t>
        </m:r>
      </m:oMath>
      <w:r w:rsidR="00A7169F" w:rsidRPr="00057997">
        <w:rPr>
          <w:rFonts w:ascii="Times New Roman" w:hAnsi="Times New Roman" w:cs="Times New Roman"/>
          <w:sz w:val="24"/>
          <w:szCs w:val="24"/>
          <w:lang w:val="kk-KZ"/>
        </w:rPr>
        <w:t xml:space="preserve">                                                             (</w:t>
      </w:r>
      <w:r w:rsidR="00721085" w:rsidRPr="00057997">
        <w:rPr>
          <w:rFonts w:ascii="Times New Roman" w:hAnsi="Times New Roman" w:cs="Times New Roman"/>
          <w:sz w:val="24"/>
          <w:szCs w:val="24"/>
          <w:lang w:val="kk-KZ"/>
        </w:rPr>
        <w:t>1.2.</w:t>
      </w:r>
      <w:r w:rsidR="00A7169F" w:rsidRPr="00057997">
        <w:rPr>
          <w:rFonts w:ascii="Times New Roman" w:hAnsi="Times New Roman" w:cs="Times New Roman"/>
          <w:sz w:val="24"/>
          <w:szCs w:val="24"/>
          <w:lang w:val="kk-KZ"/>
        </w:rPr>
        <w:t>4)</w:t>
      </w:r>
    </w:p>
    <w:p w:rsidR="00A7169F" w:rsidRPr="00057997" w:rsidRDefault="00A7169F" w:rsidP="00A7169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 xml:space="preserve">где, </w:t>
      </w:r>
      <w:r w:rsidRPr="00057997">
        <w:rPr>
          <w:rFonts w:ascii="Times New Roman" w:hAnsi="Times New Roman" w:cs="Times New Roman"/>
          <w:sz w:val="24"/>
          <w:szCs w:val="24"/>
          <w:lang w:val="en-US"/>
        </w:rPr>
        <w:t>S</w:t>
      </w:r>
      <w:r w:rsidRPr="00057997">
        <w:rPr>
          <w:rFonts w:ascii="Times New Roman" w:hAnsi="Times New Roman" w:cs="Times New Roman"/>
          <w:sz w:val="24"/>
          <w:szCs w:val="24"/>
        </w:rPr>
        <w:t xml:space="preserve"> – площадь поперечного сечения подводящей трубы, м²;</w:t>
      </w:r>
    </w:p>
    <w:p w:rsidR="00A7169F" w:rsidRPr="00057997" w:rsidRDefault="00A7169F" w:rsidP="00A7169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lang w:val="en-US"/>
        </w:rPr>
        <w:t>V</w:t>
      </w:r>
      <w:r w:rsidRPr="00057997">
        <w:rPr>
          <w:rFonts w:ascii="Times New Roman" w:hAnsi="Times New Roman" w:cs="Times New Roman"/>
          <w:sz w:val="24"/>
          <w:szCs w:val="24"/>
        </w:rPr>
        <w:t xml:space="preserve"> – скорость воздушного потока, м/с;</w:t>
      </w:r>
    </w:p>
    <w:p w:rsidR="00A7169F" w:rsidRPr="00057997" w:rsidRDefault="00A7169F" w:rsidP="00A7169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 xml:space="preserve"> ρ – плотность воздуха, кг/м³.</w:t>
      </w:r>
    </w:p>
    <w:p w:rsidR="007D377E" w:rsidRPr="00057997" w:rsidRDefault="007D377E" w:rsidP="00A7169F">
      <w:pPr>
        <w:spacing w:after="0" w:line="360" w:lineRule="auto"/>
        <w:ind w:firstLine="708"/>
        <w:jc w:val="both"/>
        <w:rPr>
          <w:rFonts w:ascii="Times New Roman" w:hAnsi="Times New Roman" w:cs="Times New Roman"/>
          <w:sz w:val="24"/>
          <w:szCs w:val="24"/>
        </w:rPr>
      </w:pPr>
      <w:r w:rsidRPr="00057997">
        <w:rPr>
          <w:rFonts w:ascii="Times New Roman" w:hAnsi="Times New Roman" w:cs="Times New Roman"/>
          <w:sz w:val="24"/>
          <w:szCs w:val="24"/>
        </w:rPr>
        <w:lastRenderedPageBreak/>
        <w:t>В предыдущем параграфе указаны обоснованы конструктивные параметры распределительной головки.</w:t>
      </w:r>
    </w:p>
    <w:p w:rsidR="00570C58" w:rsidRPr="00057997" w:rsidRDefault="00570C58" w:rsidP="00A7169F">
      <w:pPr>
        <w:spacing w:after="0" w:line="360" w:lineRule="auto"/>
        <w:ind w:firstLine="708"/>
        <w:jc w:val="both"/>
        <w:rPr>
          <w:rFonts w:ascii="Times New Roman" w:hAnsi="Times New Roman" w:cs="Times New Roman"/>
          <w:sz w:val="24"/>
          <w:szCs w:val="24"/>
        </w:rPr>
      </w:pPr>
    </w:p>
    <w:p w:rsidR="00E054C4" w:rsidRPr="00057997" w:rsidRDefault="00D7108A" w:rsidP="00A600A4">
      <w:pPr>
        <w:spacing w:after="0" w:line="360" w:lineRule="auto"/>
        <w:ind w:firstLine="709"/>
        <w:jc w:val="both"/>
        <w:rPr>
          <w:rFonts w:ascii="Times New Roman" w:eastAsia="Times New Roman" w:hAnsi="Times New Roman" w:cs="Times New Roman"/>
          <w:b/>
          <w:sz w:val="24"/>
          <w:szCs w:val="24"/>
        </w:rPr>
      </w:pPr>
      <w:r w:rsidRPr="00057997">
        <w:rPr>
          <w:rFonts w:ascii="Times New Roman" w:eastAsia="Times New Roman" w:hAnsi="Times New Roman" w:cs="Times New Roman"/>
          <w:b/>
          <w:sz w:val="24"/>
          <w:szCs w:val="24"/>
        </w:rPr>
        <w:t>1.3</w:t>
      </w:r>
      <w:r w:rsidR="00180724">
        <w:rPr>
          <w:rFonts w:ascii="Times New Roman" w:eastAsia="Times New Roman" w:hAnsi="Times New Roman" w:cs="Times New Roman"/>
          <w:b/>
          <w:sz w:val="24"/>
          <w:szCs w:val="24"/>
          <w:lang w:val="kk-KZ"/>
        </w:rPr>
        <w:t xml:space="preserve"> </w:t>
      </w:r>
      <w:r w:rsidR="00CC053D" w:rsidRPr="00057997">
        <w:rPr>
          <w:rFonts w:ascii="Times New Roman" w:eastAsia="Times New Roman" w:hAnsi="Times New Roman" w:cs="Times New Roman"/>
          <w:b/>
          <w:sz w:val="24"/>
          <w:szCs w:val="24"/>
        </w:rPr>
        <w:t>Разработка конструктивно-</w:t>
      </w:r>
      <w:r w:rsidR="00F56588" w:rsidRPr="00057997">
        <w:rPr>
          <w:rFonts w:ascii="Times New Roman" w:eastAsia="Times New Roman" w:hAnsi="Times New Roman" w:cs="Times New Roman"/>
          <w:b/>
          <w:sz w:val="24"/>
          <w:szCs w:val="24"/>
        </w:rPr>
        <w:t>технологической</w:t>
      </w:r>
      <w:r w:rsidR="00E054C4" w:rsidRPr="00057997">
        <w:rPr>
          <w:rFonts w:ascii="Times New Roman" w:eastAsia="Times New Roman" w:hAnsi="Times New Roman" w:cs="Times New Roman"/>
          <w:b/>
          <w:sz w:val="24"/>
          <w:szCs w:val="24"/>
        </w:rPr>
        <w:t xml:space="preserve"> схем</w:t>
      </w:r>
      <w:r w:rsidR="00F56588" w:rsidRPr="00057997">
        <w:rPr>
          <w:rFonts w:ascii="Times New Roman" w:eastAsia="Times New Roman" w:hAnsi="Times New Roman" w:cs="Times New Roman"/>
          <w:b/>
          <w:sz w:val="24"/>
          <w:szCs w:val="24"/>
        </w:rPr>
        <w:t>ы</w:t>
      </w:r>
      <w:r w:rsidR="00E054C4" w:rsidRPr="00057997">
        <w:rPr>
          <w:rFonts w:ascii="Times New Roman" w:eastAsia="Times New Roman" w:hAnsi="Times New Roman" w:cs="Times New Roman"/>
          <w:b/>
          <w:sz w:val="24"/>
          <w:szCs w:val="24"/>
        </w:rPr>
        <w:t xml:space="preserve"> рабочего органа сошника для </w:t>
      </w:r>
      <w:r w:rsidR="007D377E" w:rsidRPr="00057997">
        <w:rPr>
          <w:rFonts w:ascii="Times New Roman" w:eastAsia="Times New Roman" w:hAnsi="Times New Roman" w:cs="Times New Roman"/>
          <w:b/>
          <w:sz w:val="24"/>
          <w:szCs w:val="24"/>
        </w:rPr>
        <w:t xml:space="preserve">размещения семян и удобрений </w:t>
      </w:r>
      <w:r w:rsidR="00A600A4" w:rsidRPr="00057997">
        <w:rPr>
          <w:rFonts w:ascii="Times New Roman" w:eastAsia="Times New Roman" w:hAnsi="Times New Roman" w:cs="Times New Roman"/>
          <w:b/>
          <w:sz w:val="24"/>
          <w:szCs w:val="24"/>
        </w:rPr>
        <w:t>в разные горизонты</w:t>
      </w:r>
    </w:p>
    <w:p w:rsidR="00E054C4" w:rsidRPr="00057997" w:rsidRDefault="00E054C4" w:rsidP="00A600A4">
      <w:pPr>
        <w:spacing w:after="0" w:line="360" w:lineRule="auto"/>
        <w:ind w:firstLine="709"/>
        <w:jc w:val="both"/>
        <w:rPr>
          <w:rFonts w:ascii="Times New Roman" w:eastAsia="Times New Roman" w:hAnsi="Times New Roman" w:cs="Times New Roman"/>
          <w:sz w:val="24"/>
          <w:szCs w:val="24"/>
          <w:lang w:bidi="ru-RU"/>
        </w:rPr>
      </w:pPr>
      <w:r w:rsidRPr="00057997">
        <w:rPr>
          <w:rFonts w:ascii="Times New Roman" w:eastAsia="Times New Roman" w:hAnsi="Times New Roman" w:cs="Times New Roman"/>
          <w:sz w:val="24"/>
          <w:szCs w:val="24"/>
          <w:lang w:bidi="ru-RU"/>
        </w:rPr>
        <w:t xml:space="preserve">В современных условиях при посеве сельскохозяйственных культур широкозахватными сеялками с пневматическими высевающими системами используются различные виды сошников - </w:t>
      </w:r>
      <w:r w:rsidRPr="00057997">
        <w:rPr>
          <w:rFonts w:ascii="Times New Roman" w:eastAsia="Times New Roman" w:hAnsi="Times New Roman" w:cs="Times New Roman"/>
          <w:sz w:val="24"/>
          <w:szCs w:val="24"/>
        </w:rPr>
        <w:t>дисковые, анкерные и килевидные и др.</w:t>
      </w:r>
      <w:r w:rsidRPr="00057997">
        <w:rPr>
          <w:rFonts w:ascii="Times New Roman" w:eastAsia="Times New Roman" w:hAnsi="Times New Roman" w:cs="Times New Roman"/>
          <w:sz w:val="24"/>
          <w:szCs w:val="24"/>
          <w:lang w:bidi="ru-RU"/>
        </w:rPr>
        <w:t xml:space="preserve">, как для раздельного внесения семян и удобрений в </w:t>
      </w:r>
      <w:r w:rsidRPr="00057997">
        <w:rPr>
          <w:rFonts w:ascii="Times New Roman" w:eastAsia="Times New Roman" w:hAnsi="Times New Roman" w:cs="Times New Roman"/>
          <w:sz w:val="24"/>
          <w:szCs w:val="24"/>
        </w:rPr>
        <w:t>разные горизонты почвы, так совместного</w:t>
      </w:r>
      <w:r w:rsidRPr="00057997">
        <w:rPr>
          <w:rFonts w:ascii="Times New Roman" w:eastAsia="Times New Roman" w:hAnsi="Times New Roman" w:cs="Times New Roman"/>
          <w:sz w:val="24"/>
          <w:szCs w:val="24"/>
          <w:lang w:bidi="ru-RU"/>
        </w:rPr>
        <w:t xml:space="preserve">. </w:t>
      </w:r>
    </w:p>
    <w:p w:rsidR="00F56588" w:rsidRPr="00057997" w:rsidRDefault="00E054C4" w:rsidP="00A600A4">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Как было отмечено выше, при минимальной и традиционной технологиях возделывании сельскохозяйственных культур сошники существующих сеялок вносят семена и удобрений в один горизонт. В этом случае удобрения используются  неэффективно, так как они располагаются выше корневой системы растений и не используются как стартовые, что отрицательно влияет на развитие растений и урожайности. Кроме этого, применяются сошники, которые вносят удобрения ниже уровня заделки семян, однако эти рабочие органы очень дорогие и не адаптированные почвенным условиям Северного Казахстана</w:t>
      </w:r>
      <w:r w:rsidR="00F56588" w:rsidRPr="00057997">
        <w:rPr>
          <w:rFonts w:ascii="Times New Roman" w:eastAsia="Times New Roman" w:hAnsi="Times New Roman" w:cs="Times New Roman"/>
          <w:sz w:val="24"/>
          <w:szCs w:val="24"/>
        </w:rPr>
        <w:t>.</w:t>
      </w:r>
      <w:r w:rsidR="00970587" w:rsidRPr="00057997">
        <w:rPr>
          <w:rFonts w:ascii="Times New Roman" w:hAnsi="Times New Roman" w:cs="Times New Roman"/>
          <w:sz w:val="24"/>
          <w:szCs w:val="24"/>
        </w:rPr>
        <w:t>К недостатка</w:t>
      </w:r>
      <w:r w:rsidR="00F56588" w:rsidRPr="00057997">
        <w:rPr>
          <w:rFonts w:ascii="Times New Roman" w:hAnsi="Times New Roman" w:cs="Times New Roman"/>
          <w:sz w:val="24"/>
          <w:szCs w:val="24"/>
        </w:rPr>
        <w:t xml:space="preserve">м такого технического решения раздельного внесения минеральных удобрений является увеличения </w:t>
      </w:r>
      <w:r w:rsidR="00F56588" w:rsidRPr="00057997">
        <w:rPr>
          <w:rFonts w:ascii="Times New Roman" w:eastAsia="Times New Roman" w:hAnsi="Times New Roman" w:cs="Times New Roman"/>
          <w:sz w:val="24"/>
          <w:szCs w:val="24"/>
          <w:lang w:bidi="ru-RU"/>
        </w:rPr>
        <w:t>общего тягового сопротивления посевного агрегата</w:t>
      </w:r>
      <w:r w:rsidR="00F56588" w:rsidRPr="00057997">
        <w:rPr>
          <w:rFonts w:ascii="Times New Roman" w:hAnsi="Times New Roman" w:cs="Times New Roman"/>
          <w:sz w:val="24"/>
          <w:szCs w:val="24"/>
        </w:rPr>
        <w:t xml:space="preserve"> за счет установки дополнительных рабочих органов, необходимость большого усилия для заглубления дисковых сошников на задернелых и пересушенных участках поля.   </w:t>
      </w:r>
    </w:p>
    <w:p w:rsidR="00E054C4" w:rsidRPr="00057997" w:rsidRDefault="00E054C4" w:rsidP="00A600A4">
      <w:pPr>
        <w:spacing w:after="0" w:line="360" w:lineRule="auto"/>
        <w:jc w:val="center"/>
        <w:rPr>
          <w:rFonts w:ascii="Times New Roman" w:eastAsia="Times New Roman" w:hAnsi="Times New Roman" w:cs="Times New Roman"/>
          <w:sz w:val="24"/>
          <w:szCs w:val="24"/>
        </w:rPr>
      </w:pPr>
      <w:r w:rsidRPr="00057997">
        <w:rPr>
          <w:rFonts w:ascii="Times New Roman" w:eastAsia="Times New Roman" w:hAnsi="Times New Roman" w:cs="Times New Roman"/>
          <w:noProof/>
          <w:sz w:val="24"/>
          <w:szCs w:val="24"/>
        </w:rPr>
        <w:drawing>
          <wp:inline distT="0" distB="0" distL="0" distR="0">
            <wp:extent cx="3334348" cy="1311215"/>
            <wp:effectExtent l="0" t="0" r="0" b="0"/>
            <wp:docPr id="28" name="Рисунок 1"/>
            <wp:cNvGraphicFramePr/>
            <a:graphic xmlns:a="http://schemas.openxmlformats.org/drawingml/2006/main">
              <a:graphicData uri="http://schemas.openxmlformats.org/drawingml/2006/picture">
                <pic:pic xmlns:pic="http://schemas.openxmlformats.org/drawingml/2006/picture">
                  <pic:nvPicPr>
                    <pic:cNvPr id="5" name="Содержимое 4"/>
                    <pic:cNvPicPr>
                      <a:picLocks noGrp="1"/>
                    </pic:cNvPicPr>
                  </pic:nvPicPr>
                  <pic:blipFill>
                    <a:blip r:embed="rId161"/>
                    <a:srcRect/>
                    <a:stretch>
                      <a:fillRect/>
                    </a:stretch>
                  </pic:blipFill>
                  <pic:spPr bwMode="auto">
                    <a:xfrm>
                      <a:off x="0" y="0"/>
                      <a:ext cx="3347954" cy="1316565"/>
                    </a:xfrm>
                    <a:prstGeom prst="rect">
                      <a:avLst/>
                    </a:prstGeom>
                    <a:noFill/>
                    <a:ln w="9525">
                      <a:noFill/>
                      <a:miter lim="800000"/>
                      <a:headEnd/>
                      <a:tailEnd/>
                    </a:ln>
                  </pic:spPr>
                </pic:pic>
              </a:graphicData>
            </a:graphic>
          </wp:inline>
        </w:drawing>
      </w:r>
    </w:p>
    <w:p w:rsidR="00A600A4" w:rsidRPr="00057997" w:rsidRDefault="00A600A4" w:rsidP="00A600A4">
      <w:pPr>
        <w:spacing w:after="0" w:line="360" w:lineRule="auto"/>
        <w:ind w:firstLine="567"/>
        <w:jc w:val="center"/>
        <w:rPr>
          <w:rFonts w:ascii="Times New Roman" w:hAnsi="Times New Roman" w:cs="Times New Roman"/>
          <w:sz w:val="24"/>
          <w:szCs w:val="24"/>
        </w:rPr>
      </w:pPr>
      <w:r w:rsidRPr="00057997">
        <w:rPr>
          <w:rFonts w:ascii="Times New Roman" w:hAnsi="Times New Roman" w:cs="Times New Roman"/>
          <w:sz w:val="24"/>
          <w:szCs w:val="24"/>
        </w:rPr>
        <w:t>1 - трубчатая стойка; 2 - культиваторная лапа; 3 - две боковые пластины; 4 – семянаправитель</w:t>
      </w:r>
    </w:p>
    <w:p w:rsidR="00E054C4" w:rsidRPr="00057997" w:rsidRDefault="00E054C4" w:rsidP="00A600A4">
      <w:pPr>
        <w:spacing w:after="0" w:line="360" w:lineRule="auto"/>
        <w:ind w:firstLine="567"/>
        <w:jc w:val="center"/>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Рисунок </w:t>
      </w:r>
      <w:r w:rsidR="00331357" w:rsidRPr="00057997">
        <w:rPr>
          <w:rFonts w:ascii="Times New Roman" w:eastAsia="Times New Roman" w:hAnsi="Times New Roman" w:cs="Times New Roman"/>
          <w:sz w:val="24"/>
          <w:szCs w:val="24"/>
        </w:rPr>
        <w:t>1.23</w:t>
      </w:r>
      <w:r w:rsidRPr="00057997">
        <w:rPr>
          <w:rFonts w:ascii="Times New Roman" w:eastAsia="Times New Roman" w:hAnsi="Times New Roman" w:cs="Times New Roman"/>
          <w:sz w:val="24"/>
          <w:szCs w:val="24"/>
        </w:rPr>
        <w:t xml:space="preserve"> - </w:t>
      </w:r>
      <w:r w:rsidRPr="00057997">
        <w:rPr>
          <w:rFonts w:ascii="Times New Roman" w:hAnsi="Times New Roman" w:cs="Times New Roman"/>
          <w:sz w:val="24"/>
          <w:szCs w:val="24"/>
        </w:rPr>
        <w:t>Конструктивно-технологические параметры лапового сошника с раздельным внесением семян и удобрений</w:t>
      </w:r>
    </w:p>
    <w:p w:rsidR="00A600A4" w:rsidRPr="00057997" w:rsidRDefault="00A600A4" w:rsidP="00C95D3F">
      <w:pPr>
        <w:spacing w:after="0" w:line="360" w:lineRule="auto"/>
        <w:ind w:firstLine="567"/>
        <w:jc w:val="both"/>
        <w:rPr>
          <w:rFonts w:ascii="Times New Roman" w:hAnsi="Times New Roman" w:cs="Times New Roman"/>
          <w:sz w:val="24"/>
          <w:szCs w:val="24"/>
        </w:rPr>
      </w:pPr>
    </w:p>
    <w:p w:rsidR="00E054C4" w:rsidRPr="00057997" w:rsidRDefault="00E054C4" w:rsidP="00A600A4">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Лаповый со</w:t>
      </w:r>
      <w:r w:rsidR="00A31506" w:rsidRPr="00057997">
        <w:rPr>
          <w:rFonts w:ascii="Times New Roman" w:eastAsia="Times New Roman" w:hAnsi="Times New Roman" w:cs="Times New Roman"/>
          <w:sz w:val="24"/>
          <w:szCs w:val="24"/>
        </w:rPr>
        <w:t xml:space="preserve">шник, как показано на рисунке </w:t>
      </w:r>
      <w:r w:rsidR="00331357" w:rsidRPr="00057997">
        <w:rPr>
          <w:rFonts w:ascii="Times New Roman" w:eastAsia="Times New Roman" w:hAnsi="Times New Roman" w:cs="Times New Roman"/>
          <w:sz w:val="24"/>
          <w:szCs w:val="24"/>
        </w:rPr>
        <w:t>1.23</w:t>
      </w:r>
      <w:r w:rsidRPr="00057997">
        <w:rPr>
          <w:rFonts w:ascii="Times New Roman" w:eastAsia="Times New Roman" w:hAnsi="Times New Roman" w:cs="Times New Roman"/>
          <w:sz w:val="24"/>
          <w:szCs w:val="24"/>
        </w:rPr>
        <w:t xml:space="preserve"> включает трубчатую стойку – 1, культиваторную лапу – 2 с туконаправителем (распределителем) в подлаповом пространстве и две боковые пластины – 3. При движении сошника, удобрения через </w:t>
      </w:r>
      <w:r w:rsidRPr="00057997">
        <w:rPr>
          <w:rFonts w:ascii="Times New Roman" w:eastAsia="Times New Roman" w:hAnsi="Times New Roman" w:cs="Times New Roman"/>
          <w:sz w:val="24"/>
          <w:szCs w:val="24"/>
        </w:rPr>
        <w:lastRenderedPageBreak/>
        <w:t xml:space="preserve">тукопровод в полую стойку поступают на дно борозды, </w:t>
      </w:r>
      <w:r w:rsidR="00970587" w:rsidRPr="00057997">
        <w:rPr>
          <w:rFonts w:ascii="Times New Roman" w:eastAsia="Times New Roman" w:hAnsi="Times New Roman" w:cs="Times New Roman"/>
          <w:sz w:val="24"/>
          <w:szCs w:val="24"/>
        </w:rPr>
        <w:t>образованной культиваторной</w:t>
      </w:r>
      <w:r w:rsidRPr="00057997">
        <w:rPr>
          <w:rFonts w:ascii="Times New Roman" w:eastAsia="Times New Roman" w:hAnsi="Times New Roman" w:cs="Times New Roman"/>
          <w:sz w:val="24"/>
          <w:szCs w:val="24"/>
        </w:rPr>
        <w:t xml:space="preserve"> лапой - 2. Укрытие удобрений почвой происходит за счет слоя почвы, обтекающего стойку и естественного осыпания ее со стенок борозды. Семена зернофуражных культур </w:t>
      </w:r>
      <w:r w:rsidR="00970587" w:rsidRPr="00057997">
        <w:rPr>
          <w:rFonts w:ascii="Times New Roman" w:eastAsia="Times New Roman" w:hAnsi="Times New Roman" w:cs="Times New Roman"/>
          <w:sz w:val="24"/>
          <w:szCs w:val="24"/>
        </w:rPr>
        <w:t>поступают через</w:t>
      </w:r>
      <w:r w:rsidRPr="00057997">
        <w:rPr>
          <w:rFonts w:ascii="Times New Roman" w:eastAsia="Times New Roman" w:hAnsi="Times New Roman" w:cs="Times New Roman"/>
          <w:sz w:val="24"/>
          <w:szCs w:val="24"/>
        </w:rPr>
        <w:t xml:space="preserve"> семяпровод в семянаправитель - 4, который расположен в зоне между боковыми пластинами 3.</w:t>
      </w:r>
    </w:p>
    <w:p w:rsidR="00E054C4" w:rsidRPr="00057997" w:rsidRDefault="00E054C4" w:rsidP="00A600A4">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В процессе работы подрезанный, лаповым сошником, пласт деформируется и поднимается на определенную высот</w:t>
      </w:r>
      <w:r w:rsidR="00970587" w:rsidRPr="00057997">
        <w:rPr>
          <w:rFonts w:ascii="Times New Roman" w:eastAsia="Times New Roman" w:hAnsi="Times New Roman" w:cs="Times New Roman"/>
          <w:sz w:val="24"/>
          <w:szCs w:val="24"/>
        </w:rPr>
        <w:t>у. После прохождения лапы, щель</w:t>
      </w:r>
      <w:r w:rsidRPr="00057997">
        <w:rPr>
          <w:rFonts w:ascii="Times New Roman" w:eastAsia="Times New Roman" w:hAnsi="Times New Roman" w:cs="Times New Roman"/>
          <w:sz w:val="24"/>
          <w:szCs w:val="24"/>
        </w:rPr>
        <w:t xml:space="preserve"> образованная стойкой лапы успевает закрыться и некоторая нижняя часть пласт почвы </w:t>
      </w:r>
      <w:r w:rsidRPr="00057997">
        <w:rPr>
          <w:rFonts w:ascii="Times New Roman" w:eastAsia="Times New Roman" w:hAnsi="Times New Roman" w:cs="Times New Roman"/>
          <w:b/>
          <w:i/>
          <w:sz w:val="24"/>
          <w:szCs w:val="24"/>
          <w:lang w:val="en-US"/>
        </w:rPr>
        <w:t>h</w:t>
      </w:r>
      <w:r w:rsidRPr="00057997">
        <w:rPr>
          <w:rFonts w:ascii="Times New Roman" w:eastAsia="Times New Roman" w:hAnsi="Times New Roman" w:cs="Times New Roman"/>
          <w:b/>
          <w:i/>
          <w:sz w:val="24"/>
          <w:szCs w:val="24"/>
          <w:vertAlign w:val="subscript"/>
        </w:rPr>
        <w:t xml:space="preserve">1 </w:t>
      </w:r>
      <w:r w:rsidRPr="00057997">
        <w:rPr>
          <w:rFonts w:ascii="Times New Roman" w:eastAsia="Times New Roman" w:hAnsi="Times New Roman" w:cs="Times New Roman"/>
          <w:sz w:val="24"/>
          <w:szCs w:val="24"/>
        </w:rPr>
        <w:t>ложится на некотором расстоянии от нее</w:t>
      </w:r>
      <w:r w:rsidR="00F404F4" w:rsidRPr="00057997">
        <w:rPr>
          <w:rFonts w:ascii="Times New Roman" w:eastAsia="Times New Roman" w:hAnsi="Times New Roman" w:cs="Times New Roman"/>
          <w:b/>
          <w:i/>
          <w:noProof/>
          <w:sz w:val="24"/>
          <w:szCs w:val="24"/>
          <w:lang w:val="en-US"/>
        </w:rPr>
        <w:t>L</w:t>
      </w:r>
      <w:r w:rsidRPr="00057997">
        <w:rPr>
          <w:rFonts w:ascii="Times New Roman" w:eastAsia="Times New Roman" w:hAnsi="Times New Roman" w:cs="Times New Roman"/>
          <w:sz w:val="24"/>
          <w:szCs w:val="24"/>
        </w:rPr>
        <w:t xml:space="preserve"> успевая укрыть дно борозды с удобрениями. При этом другая верхняя часть пласт почвы </w:t>
      </w:r>
      <w:r w:rsidRPr="00057997">
        <w:rPr>
          <w:rFonts w:ascii="Times New Roman" w:eastAsia="Times New Roman" w:hAnsi="Times New Roman" w:cs="Times New Roman"/>
          <w:b/>
          <w:i/>
          <w:sz w:val="24"/>
          <w:szCs w:val="24"/>
          <w:lang w:val="en-US"/>
        </w:rPr>
        <w:t>h</w:t>
      </w:r>
      <w:r w:rsidRPr="00057997">
        <w:rPr>
          <w:rFonts w:ascii="Times New Roman" w:eastAsia="Times New Roman" w:hAnsi="Times New Roman" w:cs="Times New Roman"/>
          <w:b/>
          <w:i/>
          <w:sz w:val="24"/>
          <w:szCs w:val="24"/>
          <w:vertAlign w:val="subscript"/>
        </w:rPr>
        <w:t xml:space="preserve">2  </w:t>
      </w:r>
      <w:r w:rsidRPr="00057997">
        <w:rPr>
          <w:rFonts w:ascii="Times New Roman" w:eastAsia="Times New Roman" w:hAnsi="Times New Roman" w:cs="Times New Roman"/>
          <w:sz w:val="24"/>
          <w:szCs w:val="24"/>
        </w:rPr>
        <w:t>не успевает закрыться, и стойка лапы, а затем боковые пластины семянаправителя, испытывают действия нагрузок сходящего с лапы пласта. Это способствует повышению тягового сопротивления лапового сошника.</w:t>
      </w:r>
    </w:p>
    <w:p w:rsidR="00E054C4" w:rsidRPr="00057997" w:rsidRDefault="00E054C4" w:rsidP="00A600A4">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Таким образом, технологически важным показателем рассматриваемого процесса является дальность укладки частицы после схода пласта почвы</w:t>
      </w:r>
      <w:r w:rsidR="00F404F4" w:rsidRPr="00057997">
        <w:rPr>
          <w:rFonts w:ascii="Times New Roman" w:eastAsia="Times New Roman" w:hAnsi="Times New Roman" w:cs="Times New Roman"/>
          <w:b/>
          <w:i/>
          <w:noProof/>
          <w:sz w:val="24"/>
          <w:szCs w:val="24"/>
          <w:lang w:val="en-US"/>
        </w:rPr>
        <w:t>L</w:t>
      </w:r>
      <w:r w:rsidRPr="00057997">
        <w:rPr>
          <w:rFonts w:ascii="Times New Roman" w:eastAsia="Times New Roman" w:hAnsi="Times New Roman" w:cs="Times New Roman"/>
          <w:sz w:val="24"/>
          <w:szCs w:val="24"/>
        </w:rPr>
        <w:t>, а энергетически важным показателем - тягового сопротивления лапового сошника.</w:t>
      </w:r>
    </w:p>
    <w:p w:rsidR="00E054C4" w:rsidRPr="00057997" w:rsidRDefault="00E054C4" w:rsidP="00A600A4">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Дальность падения частиц почвы</w:t>
      </w:r>
      <w:r w:rsidR="00F404F4" w:rsidRPr="00057997">
        <w:rPr>
          <w:rFonts w:ascii="Times New Roman" w:eastAsia="Times New Roman" w:hAnsi="Times New Roman" w:cs="Times New Roman"/>
          <w:b/>
          <w:i/>
          <w:noProof/>
          <w:sz w:val="24"/>
          <w:szCs w:val="24"/>
          <w:lang w:val="en-US"/>
        </w:rPr>
        <w:t>L</w:t>
      </w:r>
      <w:r w:rsidRPr="00057997">
        <w:rPr>
          <w:rFonts w:ascii="Times New Roman" w:eastAsia="Times New Roman" w:hAnsi="Times New Roman" w:cs="Times New Roman"/>
          <w:sz w:val="24"/>
          <w:szCs w:val="24"/>
        </w:rPr>
        <w:t>определим по зависимости:</w:t>
      </w:r>
    </w:p>
    <w:p w:rsidR="00E054C4" w:rsidRPr="00057997" w:rsidRDefault="00E054C4" w:rsidP="00C95D3F">
      <w:pPr>
        <w:spacing w:after="0" w:line="360" w:lineRule="auto"/>
        <w:ind w:firstLine="540"/>
        <w:jc w:val="both"/>
        <w:rPr>
          <w:rFonts w:ascii="Times New Roman" w:eastAsia="Times New Roman" w:hAnsi="Times New Roman" w:cs="Times New Roman"/>
          <w:sz w:val="24"/>
          <w:szCs w:val="24"/>
        </w:rPr>
      </w:pPr>
    </w:p>
    <w:p w:rsidR="00E054C4" w:rsidRPr="00057997" w:rsidRDefault="00E054C4" w:rsidP="00C95D3F">
      <w:pPr>
        <w:spacing w:after="0" w:line="360" w:lineRule="auto"/>
        <w:ind w:firstLine="540"/>
        <w:jc w:val="right"/>
        <w:rPr>
          <w:rFonts w:ascii="Times New Roman" w:eastAsia="Times New Roman" w:hAnsi="Times New Roman" w:cs="Times New Roman"/>
          <w:sz w:val="24"/>
          <w:szCs w:val="24"/>
        </w:rPr>
      </w:pPr>
      <w:r w:rsidRPr="00057997">
        <w:rPr>
          <w:rFonts w:ascii="Times New Roman" w:eastAsia="Times New Roman" w:hAnsi="Times New Roman" w:cs="Times New Roman"/>
          <w:noProof/>
          <w:sz w:val="24"/>
          <w:szCs w:val="24"/>
        </w:rPr>
        <w:drawing>
          <wp:inline distT="0" distB="0" distL="0" distR="0">
            <wp:extent cx="3352800" cy="489585"/>
            <wp:effectExtent l="0" t="0" r="0" b="0"/>
            <wp:docPr id="3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2"/>
                    <a:srcRect/>
                    <a:stretch>
                      <a:fillRect/>
                    </a:stretch>
                  </pic:blipFill>
                  <pic:spPr bwMode="auto">
                    <a:xfrm>
                      <a:off x="0" y="0"/>
                      <a:ext cx="3352800" cy="489585"/>
                    </a:xfrm>
                    <a:prstGeom prst="rect">
                      <a:avLst/>
                    </a:prstGeom>
                    <a:noFill/>
                    <a:ln w="9525">
                      <a:noFill/>
                      <a:miter lim="800000"/>
                      <a:headEnd/>
                      <a:tailEnd/>
                    </a:ln>
                  </pic:spPr>
                </pic:pic>
              </a:graphicData>
            </a:graphic>
          </wp:inline>
        </w:drawing>
      </w:r>
      <w:r w:rsidRPr="00057997">
        <w:rPr>
          <w:rFonts w:ascii="Times New Roman" w:eastAsia="Times New Roman" w:hAnsi="Times New Roman" w:cs="Times New Roman"/>
          <w:sz w:val="24"/>
          <w:szCs w:val="24"/>
        </w:rPr>
        <w:t>,                          (</w:t>
      </w:r>
      <w:r w:rsidR="00721085" w:rsidRPr="00057997">
        <w:rPr>
          <w:rFonts w:ascii="Times New Roman" w:eastAsia="Times New Roman" w:hAnsi="Times New Roman" w:cs="Times New Roman"/>
          <w:sz w:val="24"/>
          <w:szCs w:val="24"/>
        </w:rPr>
        <w:t>1.3</w:t>
      </w:r>
      <w:r w:rsidRPr="00057997">
        <w:rPr>
          <w:rFonts w:ascii="Times New Roman" w:eastAsia="Times New Roman" w:hAnsi="Times New Roman" w:cs="Times New Roman"/>
          <w:sz w:val="24"/>
          <w:szCs w:val="24"/>
        </w:rPr>
        <w:t>.1)</w:t>
      </w:r>
    </w:p>
    <w:p w:rsidR="00E054C4" w:rsidRPr="00057997" w:rsidRDefault="00E054C4" w:rsidP="00C95D3F">
      <w:pPr>
        <w:spacing w:after="0" w:line="360" w:lineRule="auto"/>
        <w:ind w:firstLine="540"/>
        <w:jc w:val="both"/>
        <w:rPr>
          <w:rFonts w:ascii="Times New Roman" w:eastAsia="Times New Roman" w:hAnsi="Times New Roman" w:cs="Times New Roman"/>
          <w:sz w:val="24"/>
          <w:szCs w:val="24"/>
        </w:rPr>
      </w:pPr>
    </w:p>
    <w:p w:rsidR="00E054C4" w:rsidRPr="00057997" w:rsidRDefault="00E054C4" w:rsidP="00C95D3F">
      <w:pPr>
        <w:spacing w:after="0" w:line="360" w:lineRule="auto"/>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где </w:t>
      </w:r>
      <w:r w:rsidRPr="00057997">
        <w:rPr>
          <w:rFonts w:ascii="Times New Roman" w:eastAsia="Times New Roman" w:hAnsi="Times New Roman" w:cs="Times New Roman"/>
          <w:noProof/>
          <w:sz w:val="24"/>
          <w:szCs w:val="24"/>
        </w:rPr>
        <w:drawing>
          <wp:inline distT="0" distB="0" distL="0" distR="0">
            <wp:extent cx="196215" cy="207010"/>
            <wp:effectExtent l="19050" t="0" r="0" b="0"/>
            <wp:docPr id="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3"/>
                    <a:srcRect/>
                    <a:stretch>
                      <a:fillRect/>
                    </a:stretch>
                  </pic:blipFill>
                  <pic:spPr bwMode="auto">
                    <a:xfrm>
                      <a:off x="0" y="0"/>
                      <a:ext cx="196215" cy="207010"/>
                    </a:xfrm>
                    <a:prstGeom prst="rect">
                      <a:avLst/>
                    </a:prstGeom>
                    <a:noFill/>
                    <a:ln w="9525">
                      <a:noFill/>
                      <a:miter lim="800000"/>
                      <a:headEnd/>
                      <a:tailEnd/>
                    </a:ln>
                  </pic:spPr>
                </pic:pic>
              </a:graphicData>
            </a:graphic>
          </wp:inline>
        </w:drawing>
      </w:r>
      <w:r w:rsidRPr="00057997">
        <w:rPr>
          <w:rFonts w:ascii="Times New Roman" w:eastAsia="Times New Roman" w:hAnsi="Times New Roman" w:cs="Times New Roman"/>
          <w:sz w:val="24"/>
          <w:szCs w:val="24"/>
        </w:rPr>
        <w:t xml:space="preserve"> - скорость схода пласта, м/</w:t>
      </w:r>
      <w:r w:rsidRPr="00057997">
        <w:rPr>
          <w:rFonts w:ascii="Times New Roman" w:eastAsia="Times New Roman" w:hAnsi="Times New Roman" w:cs="Times New Roman"/>
          <w:sz w:val="24"/>
          <w:szCs w:val="24"/>
          <w:lang w:val="en-US"/>
        </w:rPr>
        <w:t>c</w:t>
      </w:r>
      <w:r w:rsidRPr="00057997">
        <w:rPr>
          <w:rFonts w:ascii="Times New Roman" w:eastAsia="Times New Roman" w:hAnsi="Times New Roman" w:cs="Times New Roman"/>
          <w:sz w:val="24"/>
          <w:szCs w:val="24"/>
        </w:rPr>
        <w:t>;</w:t>
      </w:r>
    </w:p>
    <w:p w:rsidR="00E054C4" w:rsidRPr="00057997" w:rsidRDefault="00E054C4" w:rsidP="00A600A4">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noProof/>
          <w:sz w:val="24"/>
          <w:szCs w:val="24"/>
        </w:rPr>
        <w:drawing>
          <wp:inline distT="0" distB="0" distL="0" distR="0">
            <wp:extent cx="173990" cy="108585"/>
            <wp:effectExtent l="19050" t="0" r="0" b="0"/>
            <wp:docPr id="3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4"/>
                    <a:srcRect/>
                    <a:stretch>
                      <a:fillRect/>
                    </a:stretch>
                  </pic:blipFill>
                  <pic:spPr bwMode="auto">
                    <a:xfrm>
                      <a:off x="0" y="0"/>
                      <a:ext cx="173990" cy="108585"/>
                    </a:xfrm>
                    <a:prstGeom prst="rect">
                      <a:avLst/>
                    </a:prstGeom>
                    <a:noFill/>
                    <a:ln w="9525">
                      <a:noFill/>
                      <a:miter lim="800000"/>
                      <a:headEnd/>
                      <a:tailEnd/>
                    </a:ln>
                  </pic:spPr>
                </pic:pic>
              </a:graphicData>
            </a:graphic>
          </wp:inline>
        </w:drawing>
      </w:r>
      <w:r w:rsidRPr="00057997">
        <w:rPr>
          <w:rFonts w:ascii="Times New Roman" w:eastAsia="Times New Roman" w:hAnsi="Times New Roman" w:cs="Times New Roman"/>
          <w:sz w:val="24"/>
          <w:szCs w:val="24"/>
        </w:rPr>
        <w:t xml:space="preserve">- угол постановки лемеха ко дну борозды, град; </w:t>
      </w:r>
    </w:p>
    <w:p w:rsidR="00E054C4" w:rsidRPr="00057997" w:rsidRDefault="00E054C4" w:rsidP="00A600A4">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noProof/>
          <w:sz w:val="24"/>
          <w:szCs w:val="24"/>
        </w:rPr>
        <w:drawing>
          <wp:inline distT="0" distB="0" distL="0" distR="0">
            <wp:extent cx="294005" cy="207010"/>
            <wp:effectExtent l="0" t="0" r="0" b="0"/>
            <wp:docPr id="3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5"/>
                    <a:srcRect/>
                    <a:stretch>
                      <a:fillRect/>
                    </a:stretch>
                  </pic:blipFill>
                  <pic:spPr bwMode="auto">
                    <a:xfrm>
                      <a:off x="0" y="0"/>
                      <a:ext cx="294005" cy="207010"/>
                    </a:xfrm>
                    <a:prstGeom prst="rect">
                      <a:avLst/>
                    </a:prstGeom>
                    <a:noFill/>
                    <a:ln w="9525">
                      <a:noFill/>
                      <a:miter lim="800000"/>
                      <a:headEnd/>
                      <a:tailEnd/>
                    </a:ln>
                  </pic:spPr>
                </pic:pic>
              </a:graphicData>
            </a:graphic>
          </wp:inline>
        </w:drawing>
      </w:r>
      <w:r w:rsidRPr="00057997">
        <w:rPr>
          <w:rFonts w:ascii="Times New Roman" w:eastAsia="Times New Roman" w:hAnsi="Times New Roman" w:cs="Times New Roman"/>
          <w:sz w:val="24"/>
          <w:szCs w:val="24"/>
        </w:rPr>
        <w:t xml:space="preserve">- угол раствора плоскорежущей лапы, град; </w:t>
      </w:r>
    </w:p>
    <w:p w:rsidR="00E054C4" w:rsidRPr="00057997" w:rsidRDefault="00E054C4" w:rsidP="00A600A4">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noProof/>
          <w:sz w:val="24"/>
          <w:szCs w:val="24"/>
        </w:rPr>
        <w:drawing>
          <wp:inline distT="0" distB="0" distL="0" distR="0">
            <wp:extent cx="217805" cy="207010"/>
            <wp:effectExtent l="0" t="0" r="0" b="0"/>
            <wp:docPr id="3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6"/>
                    <a:srcRect/>
                    <a:stretch>
                      <a:fillRect/>
                    </a:stretch>
                  </pic:blipFill>
                  <pic:spPr bwMode="auto">
                    <a:xfrm>
                      <a:off x="0" y="0"/>
                      <a:ext cx="217805" cy="207010"/>
                    </a:xfrm>
                    <a:prstGeom prst="rect">
                      <a:avLst/>
                    </a:prstGeom>
                    <a:noFill/>
                    <a:ln w="9525">
                      <a:noFill/>
                      <a:miter lim="800000"/>
                      <a:headEnd/>
                      <a:tailEnd/>
                    </a:ln>
                  </pic:spPr>
                </pic:pic>
              </a:graphicData>
            </a:graphic>
          </wp:inline>
        </w:drawing>
      </w:r>
      <w:r w:rsidRPr="00057997">
        <w:rPr>
          <w:rFonts w:ascii="Times New Roman" w:eastAsia="Times New Roman" w:hAnsi="Times New Roman" w:cs="Times New Roman"/>
          <w:sz w:val="24"/>
          <w:szCs w:val="24"/>
        </w:rPr>
        <w:t>- ширина лезвия лемеха плоскорежущей лапы, м.</w:t>
      </w:r>
    </w:p>
    <w:p w:rsidR="00E054C4" w:rsidRPr="00057997" w:rsidRDefault="00E054C4" w:rsidP="00A600A4">
      <w:pPr>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График изменения дальности укладки частицы после схода пласта почвы (рисунок </w:t>
      </w:r>
      <w:r w:rsidR="00A31506" w:rsidRPr="00057997">
        <w:rPr>
          <w:rFonts w:ascii="Times New Roman" w:eastAsia="Times New Roman" w:hAnsi="Times New Roman" w:cs="Times New Roman"/>
          <w:sz w:val="24"/>
          <w:szCs w:val="24"/>
        </w:rPr>
        <w:t>5.2</w:t>
      </w:r>
      <w:r w:rsidRPr="00057997">
        <w:rPr>
          <w:rFonts w:ascii="Times New Roman" w:eastAsia="Times New Roman" w:hAnsi="Times New Roman" w:cs="Times New Roman"/>
          <w:sz w:val="24"/>
          <w:szCs w:val="24"/>
        </w:rPr>
        <w:t xml:space="preserve">) приведен </w:t>
      </w:r>
      <w:r w:rsidRPr="00057997">
        <w:rPr>
          <w:rFonts w:ascii="Times New Roman" w:eastAsia="Times New Roman" w:hAnsi="Times New Roman" w:cs="Times New Roman"/>
          <w:position w:val="-4"/>
          <w:sz w:val="24"/>
          <w:szCs w:val="24"/>
        </w:rPr>
        <w:object w:dxaOrig="220" w:dyaOrig="260">
          <v:shape id="_x0000_i1102" type="#_x0000_t75" style="width:13.5pt;height:15.75pt" o:ole="" filled="t">
            <v:imagedata r:id="rId167" o:title=""/>
            <o:lock v:ext="edit" aspectratio="f"/>
          </v:shape>
          <o:OLEObject Type="Embed" ProgID="Equation.3" ShapeID="_x0000_i1102" DrawAspect="Content" ObjectID="_1668496028" r:id="rId168"/>
        </w:object>
      </w:r>
      <w:r w:rsidRPr="00057997">
        <w:rPr>
          <w:rFonts w:ascii="Times New Roman" w:eastAsia="Times New Roman" w:hAnsi="Times New Roman" w:cs="Times New Roman"/>
          <w:sz w:val="24"/>
          <w:szCs w:val="24"/>
        </w:rPr>
        <w:t xml:space="preserve"> от его скорости схода</w:t>
      </w:r>
      <w:r w:rsidRPr="00057997">
        <w:rPr>
          <w:rFonts w:ascii="Times New Roman" w:eastAsia="Times New Roman" w:hAnsi="Times New Roman" w:cs="Times New Roman"/>
          <w:position w:val="-12"/>
          <w:sz w:val="24"/>
          <w:szCs w:val="24"/>
        </w:rPr>
        <w:object w:dxaOrig="260" w:dyaOrig="360">
          <v:shape id="_x0000_i1103" type="#_x0000_t75" style="width:13.5pt;height:17.25pt" o:ole="" filled="t">
            <v:imagedata r:id="rId169" o:title=""/>
            <o:lock v:ext="edit" aspectratio="f"/>
          </v:shape>
          <o:OLEObject Type="Embed" ProgID="Equation.3" ShapeID="_x0000_i1103" DrawAspect="Content" ObjectID="_1668496029" r:id="rId170"/>
        </w:object>
      </w:r>
      <w:r w:rsidRPr="00057997">
        <w:rPr>
          <w:rFonts w:ascii="Times New Roman" w:eastAsia="Times New Roman" w:hAnsi="Times New Roman" w:cs="Times New Roman"/>
          <w:sz w:val="24"/>
          <w:szCs w:val="24"/>
        </w:rPr>
        <w:t xml:space="preserve">. Результаты расчетов показывают, при изменении </w:t>
      </w:r>
      <w:r w:rsidRPr="00057997">
        <w:rPr>
          <w:rFonts w:ascii="Times New Roman" w:eastAsia="Times New Roman" w:hAnsi="Times New Roman" w:cs="Times New Roman"/>
          <w:position w:val="-12"/>
          <w:sz w:val="24"/>
          <w:szCs w:val="24"/>
        </w:rPr>
        <w:object w:dxaOrig="260" w:dyaOrig="360">
          <v:shape id="_x0000_i1104" type="#_x0000_t75" style="width:13.5pt;height:17.25pt" o:ole="" filled="t">
            <v:imagedata r:id="rId171" o:title=""/>
            <o:lock v:ext="edit" aspectratio="f"/>
          </v:shape>
          <o:OLEObject Type="Embed" ProgID="Equation.3" ShapeID="_x0000_i1104" DrawAspect="Content" ObjectID="_1668496030" r:id="rId172"/>
        </w:object>
      </w:r>
      <w:r w:rsidRPr="00057997">
        <w:rPr>
          <w:rFonts w:ascii="Times New Roman" w:eastAsia="Times New Roman" w:hAnsi="Times New Roman" w:cs="Times New Roman"/>
          <w:sz w:val="24"/>
          <w:szCs w:val="24"/>
        </w:rPr>
        <w:t xml:space="preserve"> от 1 до 3 м/с значения </w:t>
      </w:r>
      <w:r w:rsidRPr="00057997">
        <w:rPr>
          <w:rFonts w:ascii="Times New Roman" w:eastAsia="Times New Roman" w:hAnsi="Times New Roman" w:cs="Times New Roman"/>
          <w:position w:val="-4"/>
          <w:sz w:val="24"/>
          <w:szCs w:val="24"/>
        </w:rPr>
        <w:object w:dxaOrig="220" w:dyaOrig="260">
          <v:shape id="_x0000_i1105" type="#_x0000_t75" style="width:13.5pt;height:15.75pt" o:ole="" filled="t">
            <v:imagedata r:id="rId173" o:title=""/>
            <o:lock v:ext="edit" aspectratio="f"/>
          </v:shape>
          <o:OLEObject Type="Embed" ProgID="Equation.3" ShapeID="_x0000_i1105" DrawAspect="Content" ObjectID="_1668496031" r:id="rId174"/>
        </w:object>
      </w:r>
      <w:r w:rsidRPr="00057997">
        <w:rPr>
          <w:rFonts w:ascii="Times New Roman" w:eastAsia="Times New Roman" w:hAnsi="Times New Roman" w:cs="Times New Roman"/>
          <w:sz w:val="24"/>
          <w:szCs w:val="24"/>
        </w:rPr>
        <w:t xml:space="preserve"> варьирует 0,016 до 0,088 м.</w:t>
      </w:r>
    </w:p>
    <w:p w:rsidR="00E054C4" w:rsidRPr="00057997" w:rsidRDefault="00E054C4" w:rsidP="00C95D3F">
      <w:pPr>
        <w:spacing w:after="0" w:line="360" w:lineRule="auto"/>
        <w:ind w:firstLine="646"/>
        <w:jc w:val="both"/>
        <w:rPr>
          <w:rFonts w:ascii="Times New Roman" w:hAnsi="Times New Roman" w:cs="Times New Roman"/>
          <w:sz w:val="24"/>
          <w:szCs w:val="24"/>
        </w:rPr>
      </w:pPr>
      <w:r w:rsidRPr="00057997">
        <w:rPr>
          <w:rFonts w:ascii="Times New Roman" w:hAnsi="Times New Roman" w:cs="Times New Roman"/>
          <w:sz w:val="24"/>
          <w:szCs w:val="24"/>
        </w:rPr>
        <w:t xml:space="preserve">Тогда точка установки семянаправителя по оси </w:t>
      </w:r>
      <w:r w:rsidRPr="00057997">
        <w:rPr>
          <w:rFonts w:ascii="Times New Roman" w:hAnsi="Times New Roman" w:cs="Times New Roman"/>
          <w:i/>
          <w:sz w:val="24"/>
          <w:szCs w:val="24"/>
          <w:lang w:val="en-US"/>
        </w:rPr>
        <w:t>X</w:t>
      </w:r>
      <w:r w:rsidRPr="00057997">
        <w:rPr>
          <w:rFonts w:ascii="Times New Roman" w:hAnsi="Times New Roman" w:cs="Times New Roman"/>
          <w:sz w:val="24"/>
          <w:szCs w:val="24"/>
        </w:rPr>
        <w:t>определится из выражения:</w:t>
      </w:r>
    </w:p>
    <w:p w:rsidR="00E054C4" w:rsidRPr="00057997" w:rsidRDefault="00E054C4" w:rsidP="00C95D3F">
      <w:pPr>
        <w:spacing w:after="0" w:line="360" w:lineRule="auto"/>
        <w:ind w:firstLine="646"/>
        <w:jc w:val="both"/>
        <w:rPr>
          <w:rFonts w:ascii="Times New Roman" w:hAnsi="Times New Roman" w:cs="Times New Roman"/>
          <w:sz w:val="24"/>
          <w:szCs w:val="24"/>
        </w:rPr>
      </w:pPr>
    </w:p>
    <w:p w:rsidR="00E054C4" w:rsidRPr="00057997" w:rsidRDefault="00E054C4" w:rsidP="00C95D3F">
      <w:pPr>
        <w:spacing w:after="0" w:line="360" w:lineRule="auto"/>
        <w:ind w:firstLine="645"/>
        <w:jc w:val="right"/>
        <w:rPr>
          <w:rFonts w:ascii="Times New Roman" w:hAnsi="Times New Roman" w:cs="Times New Roman"/>
          <w:sz w:val="24"/>
          <w:szCs w:val="24"/>
        </w:rPr>
      </w:pPr>
      <w:r w:rsidRPr="00057997">
        <w:rPr>
          <w:rFonts w:ascii="Times New Roman" w:hAnsi="Times New Roman" w:cs="Times New Roman"/>
          <w:i/>
          <w:position w:val="-12"/>
          <w:sz w:val="24"/>
          <w:szCs w:val="24"/>
        </w:rPr>
        <w:object w:dxaOrig="1280" w:dyaOrig="360">
          <v:shape id="_x0000_i1106" type="#_x0000_t75" style="width:66pt;height:17.25pt" o:ole="" filled="t">
            <v:imagedata r:id="rId175" o:title=""/>
            <o:lock v:ext="edit" aspectratio="f"/>
          </v:shape>
          <o:OLEObject Type="Embed" ProgID="Equation.3" ShapeID="_x0000_i1106" DrawAspect="Content" ObjectID="_1668496032" r:id="rId176"/>
        </w:object>
      </w:r>
      <w:r w:rsidRPr="00057997">
        <w:rPr>
          <w:rFonts w:ascii="Times New Roman" w:hAnsi="Times New Roman" w:cs="Times New Roman"/>
          <w:sz w:val="24"/>
          <w:szCs w:val="24"/>
        </w:rPr>
        <w:t xml:space="preserve">                                                       (</w:t>
      </w:r>
      <w:r w:rsidR="00721085" w:rsidRPr="00057997">
        <w:rPr>
          <w:rFonts w:ascii="Times New Roman" w:hAnsi="Times New Roman" w:cs="Times New Roman"/>
          <w:sz w:val="24"/>
          <w:szCs w:val="24"/>
        </w:rPr>
        <w:t>1.3</w:t>
      </w:r>
      <w:r w:rsidRPr="00057997">
        <w:rPr>
          <w:rFonts w:ascii="Times New Roman" w:hAnsi="Times New Roman" w:cs="Times New Roman"/>
          <w:sz w:val="24"/>
          <w:szCs w:val="24"/>
        </w:rPr>
        <w:t>.2)</w:t>
      </w:r>
    </w:p>
    <w:p w:rsidR="00E054C4" w:rsidRPr="00057997" w:rsidRDefault="00E054C4" w:rsidP="00C95D3F">
      <w:pPr>
        <w:spacing w:after="0" w:line="360" w:lineRule="auto"/>
        <w:ind w:firstLine="645"/>
        <w:jc w:val="right"/>
        <w:rPr>
          <w:rFonts w:ascii="Times New Roman" w:hAnsi="Times New Roman" w:cs="Times New Roman"/>
          <w:sz w:val="24"/>
          <w:szCs w:val="24"/>
        </w:rPr>
      </w:pPr>
    </w:p>
    <w:p w:rsidR="00E054C4" w:rsidRPr="00057997" w:rsidRDefault="00E054C4"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гд</w:t>
      </w:r>
      <w:r w:rsidRPr="00057997">
        <w:rPr>
          <w:rFonts w:ascii="Times New Roman" w:hAnsi="Times New Roman" w:cs="Times New Roman"/>
          <w:sz w:val="24"/>
          <w:szCs w:val="24"/>
          <w:lang w:val="en-US"/>
        </w:rPr>
        <w:t>eL</w:t>
      </w:r>
      <w:r w:rsidRPr="00057997">
        <w:rPr>
          <w:rFonts w:ascii="Times New Roman" w:hAnsi="Times New Roman" w:cs="Times New Roman"/>
          <w:sz w:val="24"/>
          <w:szCs w:val="24"/>
          <w:vertAlign w:val="subscript"/>
        </w:rPr>
        <w:t>0</w:t>
      </w:r>
      <w:r w:rsidRPr="00057997">
        <w:rPr>
          <w:rFonts w:ascii="Times New Roman" w:hAnsi="Times New Roman" w:cs="Times New Roman"/>
          <w:sz w:val="24"/>
          <w:szCs w:val="24"/>
        </w:rPr>
        <w:t xml:space="preserve"> – размер лапы, определяющий расстояние от носка до точки раствора лапы;</w:t>
      </w:r>
    </w:p>
    <w:p w:rsidR="00E054C4" w:rsidRPr="00057997" w:rsidRDefault="00E054C4"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Величину </w:t>
      </w:r>
      <w:r w:rsidRPr="00057997">
        <w:rPr>
          <w:rFonts w:ascii="Times New Roman" w:hAnsi="Times New Roman" w:cs="Times New Roman"/>
          <w:sz w:val="24"/>
          <w:szCs w:val="24"/>
          <w:lang w:val="en-US"/>
        </w:rPr>
        <w:t>L</w:t>
      </w:r>
      <w:r w:rsidRPr="00057997">
        <w:rPr>
          <w:rFonts w:ascii="Times New Roman" w:hAnsi="Times New Roman" w:cs="Times New Roman"/>
          <w:sz w:val="24"/>
          <w:szCs w:val="24"/>
        </w:rPr>
        <w:t xml:space="preserve"> определяем при максимальном значении </w:t>
      </w:r>
      <w:r w:rsidRPr="00057997">
        <w:rPr>
          <w:rFonts w:ascii="Times New Roman" w:hAnsi="Times New Roman" w:cs="Times New Roman"/>
          <w:position w:val="-12"/>
          <w:sz w:val="24"/>
          <w:szCs w:val="24"/>
        </w:rPr>
        <w:object w:dxaOrig="260" w:dyaOrig="360">
          <v:shape id="_x0000_i1107" type="#_x0000_t75" style="width:13.5pt;height:17.25pt" o:ole="" filled="t">
            <v:imagedata r:id="rId177" o:title=""/>
            <o:lock v:ext="edit" aspectratio="f"/>
          </v:shape>
          <o:OLEObject Type="Embed" ProgID="Equation.3" ShapeID="_x0000_i1107" DrawAspect="Content" ObjectID="_1668496033" r:id="rId178"/>
        </w:object>
      </w:r>
      <w:r w:rsidR="00331357" w:rsidRPr="00057997">
        <w:rPr>
          <w:rFonts w:ascii="Times New Roman" w:hAnsi="Times New Roman" w:cs="Times New Roman"/>
          <w:sz w:val="24"/>
          <w:szCs w:val="24"/>
        </w:rPr>
        <w:t>(рисунок 1.24)</w:t>
      </w:r>
      <w:r w:rsidRPr="00057997">
        <w:rPr>
          <w:rFonts w:ascii="Times New Roman" w:hAnsi="Times New Roman" w:cs="Times New Roman"/>
          <w:sz w:val="24"/>
          <w:szCs w:val="24"/>
        </w:rPr>
        <w:t>.</w:t>
      </w:r>
    </w:p>
    <w:p w:rsidR="005D1E34" w:rsidRPr="00057997" w:rsidRDefault="005D1E34" w:rsidP="00C95D3F">
      <w:pPr>
        <w:spacing w:after="0" w:line="360" w:lineRule="auto"/>
        <w:ind w:firstLine="645"/>
        <w:jc w:val="both"/>
        <w:rPr>
          <w:rFonts w:ascii="Times New Roman" w:hAnsi="Times New Roman" w:cs="Times New Roman"/>
          <w:sz w:val="24"/>
          <w:szCs w:val="24"/>
        </w:rPr>
      </w:pPr>
    </w:p>
    <w:p w:rsidR="00E054C4" w:rsidRPr="00057997" w:rsidRDefault="00E054C4" w:rsidP="00832A9D">
      <w:pPr>
        <w:spacing w:after="0" w:line="360" w:lineRule="auto"/>
        <w:jc w:val="center"/>
        <w:rPr>
          <w:rFonts w:ascii="Times New Roman" w:eastAsia="Times New Roman" w:hAnsi="Times New Roman" w:cs="Times New Roman"/>
          <w:sz w:val="24"/>
          <w:szCs w:val="24"/>
        </w:rPr>
      </w:pPr>
      <w:r w:rsidRPr="00057997">
        <w:rPr>
          <w:rFonts w:ascii="Times New Roman" w:eastAsia="Times New Roman" w:hAnsi="Times New Roman" w:cs="Times New Roman"/>
          <w:noProof/>
          <w:sz w:val="24"/>
          <w:szCs w:val="24"/>
        </w:rPr>
        <w:drawing>
          <wp:inline distT="0" distB="0" distL="0" distR="0">
            <wp:extent cx="3428092" cy="2042559"/>
            <wp:effectExtent l="19050" t="0" r="908" b="0"/>
            <wp:docPr id="3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41578" cy="2050594"/>
                    </a:xfrm>
                    <a:prstGeom prst="rect">
                      <a:avLst/>
                    </a:prstGeom>
                    <a:noFill/>
                    <a:ln>
                      <a:noFill/>
                    </a:ln>
                  </pic:spPr>
                </pic:pic>
              </a:graphicData>
            </a:graphic>
          </wp:inline>
        </w:drawing>
      </w:r>
    </w:p>
    <w:p w:rsidR="00E054C4" w:rsidRPr="00057997" w:rsidRDefault="00E054C4" w:rsidP="00A600A4">
      <w:pPr>
        <w:spacing w:after="0" w:line="360" w:lineRule="auto"/>
        <w:ind w:firstLine="540"/>
        <w:jc w:val="center"/>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Рисунок </w:t>
      </w:r>
      <w:r w:rsidR="00331357" w:rsidRPr="00057997">
        <w:rPr>
          <w:rFonts w:ascii="Times New Roman" w:eastAsia="Times New Roman" w:hAnsi="Times New Roman" w:cs="Times New Roman"/>
          <w:sz w:val="24"/>
          <w:szCs w:val="24"/>
        </w:rPr>
        <w:t>1.24</w:t>
      </w:r>
      <w:r w:rsidRPr="00057997">
        <w:rPr>
          <w:rFonts w:ascii="Times New Roman" w:eastAsia="Times New Roman" w:hAnsi="Times New Roman" w:cs="Times New Roman"/>
          <w:sz w:val="24"/>
          <w:szCs w:val="24"/>
        </w:rPr>
        <w:t xml:space="preserve"> - График изменения дальности укладки частицы после схода пласта почвы  </w:t>
      </w:r>
      <w:r w:rsidRPr="00057997">
        <w:rPr>
          <w:rFonts w:ascii="Times New Roman" w:eastAsia="Times New Roman" w:hAnsi="Times New Roman" w:cs="Times New Roman"/>
          <w:position w:val="-4"/>
          <w:sz w:val="24"/>
          <w:szCs w:val="24"/>
          <w:lang w:val="en-US"/>
        </w:rPr>
        <w:t>L</w:t>
      </w:r>
      <w:r w:rsidRPr="00057997">
        <w:rPr>
          <w:rFonts w:ascii="Times New Roman" w:eastAsia="Times New Roman" w:hAnsi="Times New Roman" w:cs="Times New Roman"/>
          <w:sz w:val="24"/>
          <w:szCs w:val="24"/>
        </w:rPr>
        <w:t xml:space="preserve">от его скорости схода </w:t>
      </w:r>
      <w:r w:rsidRPr="00057997">
        <w:rPr>
          <w:rFonts w:ascii="Times New Roman" w:eastAsia="Times New Roman" w:hAnsi="Times New Roman" w:cs="Times New Roman"/>
          <w:position w:val="-12"/>
          <w:sz w:val="24"/>
          <w:szCs w:val="24"/>
        </w:rPr>
        <w:object w:dxaOrig="260" w:dyaOrig="360">
          <v:shape id="_x0000_i1108" type="#_x0000_t75" style="width:13.5pt;height:17.25pt" o:ole="" filled="t">
            <v:imagedata r:id="rId180" o:title=""/>
            <o:lock v:ext="edit" aspectratio="f"/>
          </v:shape>
          <o:OLEObject Type="Embed" ProgID="Equation.3" ShapeID="_x0000_i1108" DrawAspect="Content" ObjectID="_1668496034" r:id="rId181"/>
        </w:object>
      </w:r>
    </w:p>
    <w:p w:rsidR="00331357" w:rsidRPr="00057997" w:rsidRDefault="00331357" w:rsidP="00A600A4">
      <w:pPr>
        <w:spacing w:after="0" w:line="360" w:lineRule="auto"/>
        <w:ind w:firstLine="540"/>
        <w:jc w:val="center"/>
        <w:rPr>
          <w:rFonts w:ascii="Times New Roman" w:eastAsia="Times New Roman" w:hAnsi="Times New Roman" w:cs="Times New Roman"/>
          <w:sz w:val="24"/>
          <w:szCs w:val="24"/>
        </w:rPr>
      </w:pPr>
    </w:p>
    <w:p w:rsidR="00E054C4" w:rsidRPr="00057997" w:rsidRDefault="00E054C4" w:rsidP="00C95D3F">
      <w:pPr>
        <w:spacing w:after="0" w:line="360" w:lineRule="auto"/>
        <w:ind w:firstLine="646"/>
        <w:jc w:val="both"/>
        <w:rPr>
          <w:rFonts w:ascii="Times New Roman" w:hAnsi="Times New Roman" w:cs="Times New Roman"/>
          <w:sz w:val="24"/>
          <w:szCs w:val="24"/>
        </w:rPr>
      </w:pPr>
      <w:r w:rsidRPr="00057997">
        <w:rPr>
          <w:rFonts w:ascii="Times New Roman" w:hAnsi="Times New Roman" w:cs="Times New Roman"/>
          <w:sz w:val="24"/>
          <w:szCs w:val="24"/>
        </w:rPr>
        <w:t>Нижняя точка боковых пластин определится из формулы</w:t>
      </w:r>
      <w:r w:rsidR="00970587" w:rsidRPr="00057997">
        <w:rPr>
          <w:rFonts w:ascii="Times New Roman" w:hAnsi="Times New Roman" w:cs="Times New Roman"/>
          <w:sz w:val="24"/>
          <w:szCs w:val="24"/>
        </w:rPr>
        <w:t>:</w:t>
      </w:r>
    </w:p>
    <w:p w:rsidR="00E054C4" w:rsidRPr="00057997" w:rsidRDefault="00E054C4" w:rsidP="00C95D3F">
      <w:pPr>
        <w:spacing w:after="0" w:line="360" w:lineRule="auto"/>
        <w:jc w:val="right"/>
        <w:rPr>
          <w:rFonts w:ascii="Times New Roman" w:hAnsi="Times New Roman" w:cs="Times New Roman"/>
          <w:sz w:val="24"/>
          <w:szCs w:val="24"/>
        </w:rPr>
      </w:pPr>
      <w:r w:rsidRPr="00057997">
        <w:rPr>
          <w:rFonts w:ascii="Times New Roman" w:hAnsi="Times New Roman" w:cs="Times New Roman"/>
          <w:sz w:val="24"/>
          <w:szCs w:val="24"/>
          <w:lang w:val="en-US"/>
        </w:rPr>
        <w:t>Zc</w:t>
      </w:r>
      <w:r w:rsidRPr="00057997">
        <w:rPr>
          <w:rFonts w:ascii="Times New Roman" w:hAnsi="Times New Roman" w:cs="Times New Roman"/>
          <w:sz w:val="24"/>
          <w:szCs w:val="24"/>
        </w:rPr>
        <w:t xml:space="preserve"> = </w:t>
      </w:r>
      <w:r w:rsidRPr="00057997">
        <w:rPr>
          <w:rFonts w:ascii="Times New Roman" w:hAnsi="Times New Roman" w:cs="Times New Roman"/>
          <w:sz w:val="24"/>
          <w:szCs w:val="24"/>
          <w:lang w:val="en-US"/>
        </w:rPr>
        <w:t>Z</w:t>
      </w:r>
      <w:r w:rsidRPr="00057997">
        <w:rPr>
          <w:rFonts w:ascii="Times New Roman" w:hAnsi="Times New Roman" w:cs="Times New Roman"/>
          <w:sz w:val="24"/>
          <w:szCs w:val="24"/>
          <w:vertAlign w:val="subscript"/>
        </w:rPr>
        <w:t>1</w:t>
      </w:r>
      <w:r w:rsidRPr="00057997">
        <w:rPr>
          <w:rFonts w:ascii="Times New Roman" w:hAnsi="Times New Roman" w:cs="Times New Roman"/>
          <w:sz w:val="24"/>
          <w:szCs w:val="24"/>
        </w:rPr>
        <w:t>(</w:t>
      </w:r>
      <w:r w:rsidR="00721085" w:rsidRPr="00057997">
        <w:rPr>
          <w:rFonts w:ascii="Times New Roman" w:hAnsi="Times New Roman" w:cs="Times New Roman"/>
          <w:sz w:val="24"/>
          <w:szCs w:val="24"/>
        </w:rPr>
        <w:t>1</w:t>
      </w:r>
      <w:r w:rsidRPr="00057997">
        <w:rPr>
          <w:rFonts w:ascii="Times New Roman" w:hAnsi="Times New Roman" w:cs="Times New Roman"/>
          <w:sz w:val="24"/>
          <w:szCs w:val="24"/>
        </w:rPr>
        <w:t>.3</w:t>
      </w:r>
      <w:r w:rsidR="00721085" w:rsidRPr="00057997">
        <w:rPr>
          <w:rFonts w:ascii="Times New Roman" w:hAnsi="Times New Roman" w:cs="Times New Roman"/>
          <w:sz w:val="24"/>
          <w:szCs w:val="24"/>
        </w:rPr>
        <w:t>.3</w:t>
      </w:r>
      <w:r w:rsidRPr="00057997">
        <w:rPr>
          <w:rFonts w:ascii="Times New Roman" w:hAnsi="Times New Roman" w:cs="Times New Roman"/>
          <w:sz w:val="24"/>
          <w:szCs w:val="24"/>
        </w:rPr>
        <w:t>)</w:t>
      </w:r>
    </w:p>
    <w:p w:rsidR="00E054C4" w:rsidRPr="00057997" w:rsidRDefault="00E054C4" w:rsidP="00C95D3F">
      <w:pPr>
        <w:spacing w:after="0" w:line="360" w:lineRule="auto"/>
        <w:jc w:val="both"/>
        <w:rPr>
          <w:rFonts w:ascii="Times New Roman" w:hAnsi="Times New Roman" w:cs="Times New Roman"/>
          <w:sz w:val="24"/>
          <w:szCs w:val="24"/>
        </w:rPr>
      </w:pPr>
      <w:r w:rsidRPr="00057997">
        <w:rPr>
          <w:rFonts w:ascii="Times New Roman" w:hAnsi="Times New Roman" w:cs="Times New Roman"/>
          <w:sz w:val="24"/>
          <w:szCs w:val="24"/>
        </w:rPr>
        <w:t xml:space="preserve">где  </w:t>
      </w:r>
      <w:r w:rsidRPr="00057997">
        <w:rPr>
          <w:rFonts w:ascii="Times New Roman" w:hAnsi="Times New Roman" w:cs="Times New Roman"/>
          <w:sz w:val="24"/>
          <w:szCs w:val="24"/>
          <w:lang w:val="en-US"/>
        </w:rPr>
        <w:t>Z</w:t>
      </w:r>
      <w:r w:rsidRPr="00057997">
        <w:rPr>
          <w:rFonts w:ascii="Times New Roman" w:hAnsi="Times New Roman" w:cs="Times New Roman"/>
          <w:sz w:val="24"/>
          <w:szCs w:val="24"/>
          <w:vertAlign w:val="subscript"/>
        </w:rPr>
        <w:t>1</w:t>
      </w:r>
      <w:r w:rsidRPr="00057997">
        <w:rPr>
          <w:rFonts w:ascii="Times New Roman" w:hAnsi="Times New Roman" w:cs="Times New Roman"/>
          <w:sz w:val="24"/>
          <w:szCs w:val="24"/>
        </w:rPr>
        <w:t xml:space="preserve"> – толщина прослойки почвы, ее рекомендуют принять равным 2-3 см.</w:t>
      </w:r>
    </w:p>
    <w:p w:rsidR="00E054C4" w:rsidRPr="00057997" w:rsidRDefault="00E054C4" w:rsidP="00C95D3F">
      <w:pPr>
        <w:spacing w:after="0" w:line="360" w:lineRule="auto"/>
        <w:ind w:firstLine="645"/>
        <w:jc w:val="both"/>
        <w:rPr>
          <w:rFonts w:ascii="Times New Roman" w:hAnsi="Times New Roman" w:cs="Times New Roman"/>
          <w:sz w:val="24"/>
          <w:szCs w:val="24"/>
        </w:rPr>
      </w:pPr>
      <w:r w:rsidRPr="00057997">
        <w:rPr>
          <w:rFonts w:ascii="Times New Roman" w:hAnsi="Times New Roman" w:cs="Times New Roman"/>
          <w:sz w:val="24"/>
          <w:szCs w:val="24"/>
        </w:rPr>
        <w:t>Ширина боковых пластин должна обеспечивать вертикальный размер бороздки при максимальной глубине заделки семян, то есть</w:t>
      </w:r>
      <w:r w:rsidR="00F404F4" w:rsidRPr="00057997">
        <w:rPr>
          <w:rFonts w:ascii="Times New Roman" w:hAnsi="Times New Roman" w:cs="Times New Roman"/>
          <w:sz w:val="24"/>
          <w:szCs w:val="24"/>
        </w:rPr>
        <w:t>:</w:t>
      </w:r>
    </w:p>
    <w:p w:rsidR="00E054C4" w:rsidRPr="00057997" w:rsidRDefault="00E054C4" w:rsidP="00C95D3F">
      <w:pPr>
        <w:spacing w:after="0" w:line="360" w:lineRule="auto"/>
        <w:ind w:firstLine="645"/>
        <w:jc w:val="right"/>
        <w:rPr>
          <w:rFonts w:ascii="Times New Roman" w:hAnsi="Times New Roman" w:cs="Times New Roman"/>
          <w:sz w:val="24"/>
          <w:szCs w:val="24"/>
        </w:rPr>
      </w:pPr>
      <w:r w:rsidRPr="00057997">
        <w:rPr>
          <w:rFonts w:ascii="Times New Roman" w:hAnsi="Times New Roman" w:cs="Times New Roman"/>
          <w:i/>
          <w:sz w:val="24"/>
          <w:szCs w:val="24"/>
          <w:lang w:val="en-US"/>
        </w:rPr>
        <w:t>H</w:t>
      </w:r>
      <w:r w:rsidRPr="00057997">
        <w:rPr>
          <w:rFonts w:ascii="Times New Roman" w:hAnsi="Times New Roman" w:cs="Times New Roman"/>
          <w:i/>
          <w:sz w:val="24"/>
          <w:szCs w:val="24"/>
        </w:rPr>
        <w:t>=а</w:t>
      </w:r>
      <w:r w:rsidRPr="00057997">
        <w:rPr>
          <w:rFonts w:ascii="Times New Roman" w:hAnsi="Times New Roman" w:cs="Times New Roman"/>
          <w:i/>
          <w:sz w:val="24"/>
          <w:szCs w:val="24"/>
          <w:vertAlign w:val="subscript"/>
          <w:lang w:val="en-US"/>
        </w:rPr>
        <w:t>max</w:t>
      </w:r>
      <w:r w:rsidR="00A600A4" w:rsidRPr="00057997">
        <w:rPr>
          <w:rFonts w:ascii="Times New Roman" w:hAnsi="Times New Roman" w:cs="Times New Roman"/>
          <w:sz w:val="24"/>
          <w:szCs w:val="24"/>
        </w:rPr>
        <w:t xml:space="preserve">                                                                        (</w:t>
      </w:r>
      <w:r w:rsidR="00721085" w:rsidRPr="00057997">
        <w:rPr>
          <w:rFonts w:ascii="Times New Roman" w:hAnsi="Times New Roman" w:cs="Times New Roman"/>
          <w:sz w:val="24"/>
          <w:szCs w:val="24"/>
        </w:rPr>
        <w:t>1.3</w:t>
      </w:r>
      <w:r w:rsidRPr="00057997">
        <w:rPr>
          <w:rFonts w:ascii="Times New Roman" w:hAnsi="Times New Roman" w:cs="Times New Roman"/>
          <w:sz w:val="24"/>
          <w:szCs w:val="24"/>
        </w:rPr>
        <w:t>.4)</w:t>
      </w:r>
    </w:p>
    <w:p w:rsidR="00E054C4" w:rsidRPr="00057997" w:rsidRDefault="00E054C4" w:rsidP="00A600A4">
      <w:pPr>
        <w:spacing w:after="0" w:line="360" w:lineRule="auto"/>
        <w:ind w:firstLine="645"/>
        <w:jc w:val="both"/>
        <w:rPr>
          <w:rFonts w:ascii="Times New Roman" w:hAnsi="Times New Roman" w:cs="Times New Roman"/>
          <w:sz w:val="24"/>
          <w:szCs w:val="24"/>
        </w:rPr>
      </w:pPr>
      <w:r w:rsidRPr="00057997">
        <w:rPr>
          <w:rFonts w:ascii="Times New Roman" w:hAnsi="Times New Roman" w:cs="Times New Roman"/>
          <w:sz w:val="24"/>
          <w:szCs w:val="24"/>
        </w:rPr>
        <w:t xml:space="preserve">Поперечный размер семянаправителя и уплотнителя принимаем равным толщине стойки рабочего органа. </w:t>
      </w:r>
    </w:p>
    <w:p w:rsidR="00E054C4" w:rsidRPr="00057997" w:rsidRDefault="00E054C4" w:rsidP="00A600A4">
      <w:pPr>
        <w:spacing w:after="0" w:line="360" w:lineRule="auto"/>
        <w:ind w:firstLine="645"/>
        <w:jc w:val="both"/>
        <w:rPr>
          <w:rFonts w:ascii="Times New Roman" w:eastAsia="Times New Roman" w:hAnsi="Times New Roman" w:cs="Times New Roman"/>
          <w:sz w:val="24"/>
          <w:szCs w:val="24"/>
          <w:lang w:bidi="ru-RU"/>
        </w:rPr>
      </w:pPr>
      <w:r w:rsidRPr="00057997">
        <w:rPr>
          <w:rFonts w:ascii="Times New Roman" w:eastAsia="Times New Roman" w:hAnsi="Times New Roman" w:cs="Times New Roman"/>
          <w:sz w:val="24"/>
          <w:szCs w:val="24"/>
          <w:lang w:bidi="ru-RU"/>
        </w:rPr>
        <w:t>Одним из основных показателей работы сошников является тяговое сопротивление, которое зависит от конструктивно-технологических параметров рабочих органов. Для уменьшения тягового сопротивления нужно оптимизировать параметры сошника, что требует изучения процесса взаимодействия рабочих органов с почвой.</w:t>
      </w:r>
    </w:p>
    <w:p w:rsidR="00E054C4" w:rsidRPr="00057997" w:rsidRDefault="00FA6A55" w:rsidP="00A600A4">
      <w:pPr>
        <w:spacing w:after="0" w:line="360" w:lineRule="auto"/>
        <w:ind w:firstLine="645"/>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Тяговое сопротивление предлагаемого сошника определяется по формуле</w:t>
      </w:r>
      <w:r w:rsidR="00E054C4" w:rsidRPr="00057997">
        <w:rPr>
          <w:rFonts w:ascii="Times New Roman" w:eastAsia="Times New Roman" w:hAnsi="Times New Roman" w:cs="Times New Roman"/>
          <w:sz w:val="24"/>
          <w:szCs w:val="24"/>
        </w:rPr>
        <w:t xml:space="preserve">: </w:t>
      </w:r>
    </w:p>
    <w:p w:rsidR="00E054C4" w:rsidRPr="00057997" w:rsidRDefault="00E054C4" w:rsidP="00C95D3F">
      <w:pPr>
        <w:spacing w:after="0" w:line="360" w:lineRule="auto"/>
        <w:ind w:firstLine="540"/>
        <w:jc w:val="right"/>
        <w:rPr>
          <w:rFonts w:ascii="Times New Roman" w:eastAsia="Times New Roman" w:hAnsi="Times New Roman" w:cs="Times New Roman"/>
          <w:sz w:val="24"/>
          <w:szCs w:val="24"/>
        </w:rPr>
      </w:pPr>
      <w:r w:rsidRPr="00057997">
        <w:rPr>
          <w:rFonts w:ascii="Times New Roman" w:eastAsia="Times New Roman" w:hAnsi="Times New Roman" w:cs="Times New Roman"/>
          <w:noProof/>
          <w:position w:val="-32"/>
          <w:sz w:val="24"/>
          <w:szCs w:val="24"/>
        </w:rPr>
        <w:drawing>
          <wp:inline distT="0" distB="0" distL="0" distR="0">
            <wp:extent cx="3183255" cy="490855"/>
            <wp:effectExtent l="0" t="0" r="0" b="0"/>
            <wp:docPr id="4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2"/>
                    <a:srcRect/>
                    <a:stretch>
                      <a:fillRect/>
                    </a:stretch>
                  </pic:blipFill>
                  <pic:spPr bwMode="auto">
                    <a:xfrm>
                      <a:off x="0" y="0"/>
                      <a:ext cx="3183255" cy="490855"/>
                    </a:xfrm>
                    <a:prstGeom prst="rect">
                      <a:avLst/>
                    </a:prstGeom>
                    <a:noFill/>
                    <a:ln w="9525">
                      <a:noFill/>
                      <a:miter lim="800000"/>
                      <a:headEnd/>
                      <a:tailEnd/>
                    </a:ln>
                  </pic:spPr>
                </pic:pic>
              </a:graphicData>
            </a:graphic>
          </wp:inline>
        </w:drawing>
      </w:r>
      <w:r w:rsidRPr="00057997">
        <w:rPr>
          <w:rFonts w:ascii="Times New Roman" w:eastAsia="Times New Roman" w:hAnsi="Times New Roman" w:cs="Times New Roman"/>
          <w:sz w:val="24"/>
          <w:szCs w:val="24"/>
        </w:rPr>
        <w:t>.                      (</w:t>
      </w:r>
      <w:r w:rsidR="00721085" w:rsidRPr="00057997">
        <w:rPr>
          <w:rFonts w:ascii="Times New Roman" w:eastAsia="Times New Roman" w:hAnsi="Times New Roman" w:cs="Times New Roman"/>
          <w:sz w:val="24"/>
          <w:szCs w:val="24"/>
        </w:rPr>
        <w:t>1.3</w:t>
      </w:r>
      <w:r w:rsidRPr="00057997">
        <w:rPr>
          <w:rFonts w:ascii="Times New Roman" w:eastAsia="Times New Roman" w:hAnsi="Times New Roman" w:cs="Times New Roman"/>
          <w:sz w:val="24"/>
          <w:szCs w:val="24"/>
        </w:rPr>
        <w:t>.</w:t>
      </w:r>
      <w:r w:rsidR="007F5379" w:rsidRPr="00057997">
        <w:rPr>
          <w:rFonts w:ascii="Times New Roman" w:eastAsia="Times New Roman" w:hAnsi="Times New Roman" w:cs="Times New Roman"/>
          <w:sz w:val="24"/>
          <w:szCs w:val="24"/>
        </w:rPr>
        <w:t>5</w:t>
      </w:r>
      <w:r w:rsidRPr="00057997">
        <w:rPr>
          <w:rFonts w:ascii="Times New Roman" w:eastAsia="Times New Roman" w:hAnsi="Times New Roman" w:cs="Times New Roman"/>
          <w:sz w:val="24"/>
          <w:szCs w:val="24"/>
        </w:rPr>
        <w:t>)</w:t>
      </w:r>
    </w:p>
    <w:p w:rsidR="008772E6" w:rsidRPr="00057997" w:rsidRDefault="008772E6" w:rsidP="00C95D3F">
      <w:pPr>
        <w:spacing w:after="0" w:line="360" w:lineRule="auto"/>
        <w:ind w:firstLine="540"/>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где </w:t>
      </w:r>
      <w:r w:rsidRPr="00057997">
        <w:rPr>
          <w:rFonts w:ascii="Times New Roman" w:eastAsia="Times New Roman" w:hAnsi="Times New Roman" w:cs="Times New Roman"/>
          <w:i/>
          <w:sz w:val="24"/>
          <w:szCs w:val="24"/>
          <w:lang w:val="en-US"/>
        </w:rPr>
        <w:t>h</w:t>
      </w:r>
      <w:r w:rsidRPr="00057997">
        <w:rPr>
          <w:rFonts w:ascii="Times New Roman" w:eastAsia="Times New Roman" w:hAnsi="Times New Roman" w:cs="Times New Roman"/>
          <w:i/>
          <w:sz w:val="24"/>
          <w:szCs w:val="24"/>
        </w:rPr>
        <w:t>-</w:t>
      </w:r>
      <w:r w:rsidRPr="00057997">
        <w:rPr>
          <w:rFonts w:ascii="Times New Roman" w:eastAsia="Times New Roman" w:hAnsi="Times New Roman" w:cs="Times New Roman"/>
          <w:sz w:val="24"/>
          <w:szCs w:val="24"/>
        </w:rPr>
        <w:t xml:space="preserve"> глубина хода лапы,  м, 0,05...0,15;</w:t>
      </w:r>
    </w:p>
    <w:p w:rsidR="002905E5" w:rsidRPr="00057997" w:rsidRDefault="008772E6" w:rsidP="00C95D3F">
      <w:pPr>
        <w:spacing w:after="0" w:line="360" w:lineRule="auto"/>
        <w:ind w:firstLine="540"/>
        <w:jc w:val="both"/>
        <w:rPr>
          <w:rFonts w:ascii="Times New Roman" w:eastAsia="Times New Roman" w:hAnsi="Times New Roman" w:cs="Times New Roman"/>
          <w:sz w:val="24"/>
          <w:szCs w:val="24"/>
        </w:rPr>
      </w:pPr>
      <w:r w:rsidRPr="00057997">
        <w:rPr>
          <w:rFonts w:ascii="Times New Roman" w:eastAsia="Times New Roman" w:hAnsi="Times New Roman" w:cs="Times New Roman"/>
          <w:i/>
          <w:sz w:val="24"/>
          <w:szCs w:val="24"/>
          <w:lang w:val="en-US"/>
        </w:rPr>
        <w:t>b</w:t>
      </w:r>
      <w:r w:rsidRPr="00057997">
        <w:rPr>
          <w:rFonts w:ascii="Times New Roman" w:eastAsia="Times New Roman" w:hAnsi="Times New Roman" w:cs="Times New Roman"/>
          <w:i/>
          <w:sz w:val="24"/>
          <w:szCs w:val="24"/>
        </w:rPr>
        <w:t>-</w:t>
      </w:r>
      <w:r w:rsidRPr="00057997">
        <w:rPr>
          <w:rFonts w:ascii="Times New Roman" w:eastAsia="Times New Roman" w:hAnsi="Times New Roman" w:cs="Times New Roman"/>
          <w:sz w:val="24"/>
          <w:szCs w:val="24"/>
        </w:rPr>
        <w:t xml:space="preserve"> ширина лапы,  м, 0,27;</w:t>
      </w:r>
    </w:p>
    <w:p w:rsidR="008772E6" w:rsidRPr="00057997" w:rsidRDefault="008772E6" w:rsidP="00C95D3F">
      <w:pPr>
        <w:spacing w:after="0" w:line="360" w:lineRule="auto"/>
        <w:ind w:firstLine="540"/>
        <w:jc w:val="both"/>
        <w:rPr>
          <w:rFonts w:ascii="Times New Roman" w:eastAsia="Times New Roman" w:hAnsi="Times New Roman" w:cs="Times New Roman"/>
          <w:sz w:val="24"/>
          <w:szCs w:val="24"/>
        </w:rPr>
      </w:pPr>
      <w:r w:rsidRPr="00057997">
        <w:rPr>
          <w:rFonts w:ascii="Times New Roman" w:eastAsia="Times New Roman" w:hAnsi="Times New Roman" w:cs="Times New Roman"/>
          <w:i/>
          <w:sz w:val="24"/>
          <w:szCs w:val="24"/>
        </w:rPr>
        <w:sym w:font="Symbol" w:char="F067"/>
      </w:r>
      <w:r w:rsidRPr="00057997">
        <w:rPr>
          <w:rFonts w:ascii="Times New Roman" w:eastAsia="Times New Roman" w:hAnsi="Times New Roman" w:cs="Times New Roman"/>
          <w:i/>
          <w:sz w:val="24"/>
          <w:szCs w:val="24"/>
        </w:rPr>
        <w:t xml:space="preserve"> - </w:t>
      </w:r>
      <w:r w:rsidRPr="00057997">
        <w:rPr>
          <w:rFonts w:ascii="Times New Roman" w:eastAsia="Times New Roman" w:hAnsi="Times New Roman" w:cs="Times New Roman"/>
          <w:sz w:val="24"/>
          <w:szCs w:val="24"/>
        </w:rPr>
        <w:t>плотность почвы,  кг/м</w:t>
      </w:r>
      <w:r w:rsidRPr="00057997">
        <w:rPr>
          <w:rFonts w:ascii="Times New Roman" w:eastAsia="Times New Roman" w:hAnsi="Times New Roman" w:cs="Times New Roman"/>
          <w:sz w:val="24"/>
          <w:szCs w:val="24"/>
          <w:vertAlign w:val="superscript"/>
        </w:rPr>
        <w:t>3</w:t>
      </w:r>
      <w:r w:rsidRPr="00057997">
        <w:rPr>
          <w:rFonts w:ascii="Times New Roman" w:eastAsia="Times New Roman" w:hAnsi="Times New Roman" w:cs="Times New Roman"/>
          <w:sz w:val="24"/>
          <w:szCs w:val="24"/>
        </w:rPr>
        <w:t>, 1200...1500;</w:t>
      </w:r>
    </w:p>
    <w:p w:rsidR="008772E6" w:rsidRPr="00057997" w:rsidRDefault="008772E6" w:rsidP="00C95D3F">
      <w:pPr>
        <w:spacing w:after="0" w:line="360" w:lineRule="auto"/>
        <w:ind w:firstLine="540"/>
        <w:jc w:val="both"/>
        <w:rPr>
          <w:rFonts w:ascii="Times New Roman" w:eastAsia="Times New Roman" w:hAnsi="Times New Roman" w:cs="Times New Roman"/>
          <w:sz w:val="24"/>
          <w:szCs w:val="24"/>
        </w:rPr>
      </w:pPr>
      <w:r w:rsidRPr="00057997">
        <w:rPr>
          <w:rFonts w:ascii="Times New Roman" w:eastAsia="Times New Roman" w:hAnsi="Times New Roman" w:cs="Times New Roman"/>
          <w:i/>
          <w:sz w:val="24"/>
          <w:szCs w:val="24"/>
        </w:rPr>
        <w:sym w:font="Symbol" w:char="F067"/>
      </w:r>
      <w:r w:rsidRPr="00057997">
        <w:rPr>
          <w:rFonts w:ascii="Times New Roman" w:eastAsia="Times New Roman" w:hAnsi="Times New Roman" w:cs="Times New Roman"/>
          <w:i/>
          <w:sz w:val="24"/>
          <w:szCs w:val="24"/>
          <w:vertAlign w:val="subscript"/>
        </w:rPr>
        <w:t>р</w:t>
      </w:r>
      <w:r w:rsidRPr="00057997">
        <w:rPr>
          <w:rFonts w:ascii="Times New Roman" w:eastAsia="Times New Roman" w:hAnsi="Times New Roman" w:cs="Times New Roman"/>
          <w:sz w:val="24"/>
          <w:szCs w:val="24"/>
        </w:rPr>
        <w:t xml:space="preserve"> - плотность разрыхленной среды,  кг/м</w:t>
      </w:r>
      <w:r w:rsidRPr="00057997">
        <w:rPr>
          <w:rFonts w:ascii="Times New Roman" w:eastAsia="Times New Roman" w:hAnsi="Times New Roman" w:cs="Times New Roman"/>
          <w:sz w:val="24"/>
          <w:szCs w:val="24"/>
          <w:vertAlign w:val="superscript"/>
        </w:rPr>
        <w:t>3</w:t>
      </w:r>
      <w:r w:rsidRPr="00057997">
        <w:rPr>
          <w:rFonts w:ascii="Times New Roman" w:eastAsia="Times New Roman" w:hAnsi="Times New Roman" w:cs="Times New Roman"/>
          <w:sz w:val="24"/>
          <w:szCs w:val="24"/>
        </w:rPr>
        <w:t>, 800...1200;</w:t>
      </w:r>
    </w:p>
    <w:p w:rsidR="008772E6" w:rsidRPr="00057997" w:rsidRDefault="008772E6" w:rsidP="00C95D3F">
      <w:pPr>
        <w:spacing w:after="0" w:line="360" w:lineRule="auto"/>
        <w:ind w:firstLine="540"/>
        <w:jc w:val="both"/>
        <w:rPr>
          <w:rFonts w:ascii="Times New Roman" w:eastAsia="Times New Roman" w:hAnsi="Times New Roman" w:cs="Times New Roman"/>
          <w:sz w:val="24"/>
          <w:szCs w:val="24"/>
        </w:rPr>
      </w:pPr>
      <w:r w:rsidRPr="00057997">
        <w:rPr>
          <w:rFonts w:ascii="Times New Roman" w:eastAsia="Times New Roman" w:hAnsi="Times New Roman" w:cs="Times New Roman"/>
          <w:i/>
          <w:sz w:val="24"/>
          <w:szCs w:val="24"/>
        </w:rPr>
        <w:t xml:space="preserve">С - </w:t>
      </w:r>
      <w:r w:rsidRPr="00057997">
        <w:rPr>
          <w:rFonts w:ascii="Times New Roman" w:eastAsia="Times New Roman" w:hAnsi="Times New Roman" w:cs="Times New Roman"/>
          <w:sz w:val="24"/>
          <w:szCs w:val="24"/>
        </w:rPr>
        <w:t>сцепление почвы,  Н/м</w:t>
      </w:r>
      <w:r w:rsidRPr="00057997">
        <w:rPr>
          <w:rFonts w:ascii="Times New Roman" w:eastAsia="Times New Roman" w:hAnsi="Times New Roman" w:cs="Times New Roman"/>
          <w:sz w:val="24"/>
          <w:szCs w:val="24"/>
          <w:vertAlign w:val="superscript"/>
        </w:rPr>
        <w:t>2</w:t>
      </w:r>
      <w:r w:rsidRPr="00057997">
        <w:rPr>
          <w:rFonts w:ascii="Times New Roman" w:eastAsia="Times New Roman" w:hAnsi="Times New Roman" w:cs="Times New Roman"/>
          <w:sz w:val="24"/>
          <w:szCs w:val="24"/>
        </w:rPr>
        <w:t>, 0,5...6,0;</w:t>
      </w:r>
    </w:p>
    <w:p w:rsidR="008772E6" w:rsidRPr="00057997" w:rsidRDefault="008772E6" w:rsidP="00C95D3F">
      <w:pPr>
        <w:spacing w:after="0" w:line="360" w:lineRule="auto"/>
        <w:ind w:firstLine="540"/>
        <w:jc w:val="both"/>
        <w:rPr>
          <w:rFonts w:ascii="Times New Roman" w:eastAsia="Times New Roman" w:hAnsi="Times New Roman" w:cs="Times New Roman"/>
          <w:sz w:val="24"/>
          <w:szCs w:val="24"/>
        </w:rPr>
      </w:pPr>
      <w:r w:rsidRPr="00057997">
        <w:rPr>
          <w:rFonts w:ascii="Times New Roman" w:eastAsia="Times New Roman" w:hAnsi="Times New Roman" w:cs="Times New Roman"/>
          <w:i/>
          <w:sz w:val="24"/>
          <w:szCs w:val="24"/>
          <w:lang w:val="en-US"/>
        </w:rPr>
        <w:t>v</w:t>
      </w:r>
      <w:r w:rsidRPr="00057997">
        <w:rPr>
          <w:rFonts w:ascii="Times New Roman" w:eastAsia="Times New Roman" w:hAnsi="Times New Roman" w:cs="Times New Roman"/>
          <w:i/>
          <w:sz w:val="24"/>
          <w:szCs w:val="24"/>
        </w:rPr>
        <w:t xml:space="preserve"> - </w:t>
      </w:r>
      <w:r w:rsidRPr="00057997">
        <w:rPr>
          <w:rFonts w:ascii="Times New Roman" w:eastAsia="Times New Roman" w:hAnsi="Times New Roman" w:cs="Times New Roman"/>
          <w:sz w:val="24"/>
          <w:szCs w:val="24"/>
        </w:rPr>
        <w:t>скорость движения лапы,  м/с, 1...3.</w:t>
      </w:r>
    </w:p>
    <w:p w:rsidR="00E054C4" w:rsidRPr="00057997" w:rsidRDefault="00E054C4" w:rsidP="00C95D3F">
      <w:pPr>
        <w:spacing w:after="0" w:line="360" w:lineRule="auto"/>
        <w:ind w:firstLine="540"/>
        <w:jc w:val="right"/>
        <w:rPr>
          <w:rFonts w:ascii="Times New Roman" w:eastAsia="Times New Roman" w:hAnsi="Times New Roman" w:cs="Times New Roman"/>
          <w:sz w:val="24"/>
          <w:szCs w:val="24"/>
        </w:rPr>
      </w:pPr>
    </w:p>
    <w:p w:rsidR="00E054C4" w:rsidRPr="00057997" w:rsidRDefault="00FA6A55" w:rsidP="00C95D3F">
      <w:pPr>
        <w:tabs>
          <w:tab w:val="left" w:pos="567"/>
          <w:tab w:val="left" w:pos="709"/>
          <w:tab w:val="left" w:pos="1080"/>
        </w:tabs>
        <w:spacing w:after="0" w:line="360" w:lineRule="auto"/>
        <w:ind w:firstLine="540"/>
        <w:jc w:val="both"/>
        <w:rPr>
          <w:rFonts w:ascii="Times New Roman" w:eastAsia="Times New Roman" w:hAnsi="Times New Roman" w:cs="Times New Roman"/>
          <w:spacing w:val="-4"/>
          <w:sz w:val="24"/>
          <w:szCs w:val="24"/>
        </w:rPr>
      </w:pPr>
      <w:r w:rsidRPr="00057997">
        <w:rPr>
          <w:rFonts w:ascii="Times New Roman" w:eastAsia="Times New Roman" w:hAnsi="Times New Roman" w:cs="Times New Roman"/>
          <w:spacing w:val="-4"/>
          <w:sz w:val="24"/>
          <w:szCs w:val="24"/>
        </w:rPr>
        <w:lastRenderedPageBreak/>
        <w:t>Нами предлагается следующие</w:t>
      </w:r>
      <w:r w:rsidR="00E054C4" w:rsidRPr="00057997">
        <w:rPr>
          <w:rFonts w:ascii="Times New Roman" w:eastAsia="Times New Roman" w:hAnsi="Times New Roman" w:cs="Times New Roman"/>
          <w:spacing w:val="-4"/>
          <w:sz w:val="24"/>
          <w:szCs w:val="24"/>
        </w:rPr>
        <w:t xml:space="preserve"> сошники для совместного внесения семян и удобрений, в разные горизонты почвы (</w:t>
      </w:r>
      <w:r w:rsidR="00D6424C" w:rsidRPr="00057997">
        <w:rPr>
          <w:rFonts w:ascii="Times New Roman" w:eastAsia="Times New Roman" w:hAnsi="Times New Roman" w:cs="Times New Roman"/>
          <w:spacing w:val="-4"/>
          <w:sz w:val="24"/>
          <w:szCs w:val="24"/>
        </w:rPr>
        <w:t xml:space="preserve">рисунок </w:t>
      </w:r>
      <w:r w:rsidR="00331357" w:rsidRPr="00057997">
        <w:rPr>
          <w:rFonts w:ascii="Times New Roman" w:eastAsia="Times New Roman" w:hAnsi="Times New Roman" w:cs="Times New Roman"/>
          <w:spacing w:val="-4"/>
          <w:sz w:val="24"/>
          <w:szCs w:val="24"/>
        </w:rPr>
        <w:t>1.25</w:t>
      </w:r>
      <w:r w:rsidR="00E054C4" w:rsidRPr="00057997">
        <w:rPr>
          <w:rFonts w:ascii="Times New Roman" w:eastAsia="Times New Roman" w:hAnsi="Times New Roman" w:cs="Times New Roman"/>
          <w:spacing w:val="-4"/>
          <w:sz w:val="24"/>
          <w:szCs w:val="24"/>
        </w:rPr>
        <w:t xml:space="preserve">). </w:t>
      </w:r>
    </w:p>
    <w:p w:rsidR="00E054C4" w:rsidRPr="00057997" w:rsidRDefault="00E054C4" w:rsidP="00C95D3F">
      <w:pPr>
        <w:tabs>
          <w:tab w:val="left" w:pos="567"/>
          <w:tab w:val="left" w:pos="709"/>
          <w:tab w:val="left" w:pos="1080"/>
        </w:tabs>
        <w:spacing w:after="0" w:line="360" w:lineRule="auto"/>
        <w:ind w:firstLine="540"/>
        <w:jc w:val="both"/>
        <w:rPr>
          <w:rFonts w:ascii="Times New Roman" w:eastAsia="Times New Roman" w:hAnsi="Times New Roman" w:cs="Times New Roman"/>
          <w:spacing w:val="-4"/>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054C4" w:rsidRPr="00057997" w:rsidTr="00F27964">
        <w:tc>
          <w:tcPr>
            <w:tcW w:w="4785" w:type="dxa"/>
          </w:tcPr>
          <w:p w:rsidR="00E054C4" w:rsidRPr="00057997" w:rsidRDefault="00E054C4" w:rsidP="00C95D3F">
            <w:pPr>
              <w:tabs>
                <w:tab w:val="left" w:pos="567"/>
                <w:tab w:val="left" w:pos="709"/>
                <w:tab w:val="left" w:pos="1080"/>
              </w:tabs>
              <w:spacing w:line="360" w:lineRule="auto"/>
              <w:rPr>
                <w:rFonts w:ascii="Times New Roman" w:eastAsia="Times New Roman" w:hAnsi="Times New Roman" w:cs="Times New Roman"/>
                <w:spacing w:val="-4"/>
                <w:sz w:val="24"/>
                <w:szCs w:val="24"/>
              </w:rPr>
            </w:pPr>
            <w:r w:rsidRPr="00057997">
              <w:rPr>
                <w:rFonts w:ascii="Times New Roman" w:eastAsia="Times New Roman" w:hAnsi="Times New Roman" w:cs="Times New Roman"/>
                <w:noProof/>
                <w:spacing w:val="-4"/>
                <w:sz w:val="24"/>
                <w:szCs w:val="24"/>
              </w:rPr>
              <w:drawing>
                <wp:inline distT="0" distB="0" distL="0" distR="0">
                  <wp:extent cx="2240780" cy="2137559"/>
                  <wp:effectExtent l="0" t="0" r="0" b="0"/>
                  <wp:docPr id="44" name="Рисунок 13" descr="лапа сошник в статью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лапа сошник в статью "/>
                          <pic:cNvPicPr>
                            <a:picLocks noChangeAspect="1" noChangeArrowheads="1"/>
                          </pic:cNvPicPr>
                        </pic:nvPicPr>
                        <pic:blipFill>
                          <a:blip r:embed="rId1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48711" cy="2145124"/>
                          </a:xfrm>
                          <a:prstGeom prst="rect">
                            <a:avLst/>
                          </a:prstGeom>
                          <a:noFill/>
                          <a:ln>
                            <a:noFill/>
                          </a:ln>
                        </pic:spPr>
                      </pic:pic>
                    </a:graphicData>
                  </a:graphic>
                </wp:inline>
              </w:drawing>
            </w:r>
          </w:p>
        </w:tc>
        <w:tc>
          <w:tcPr>
            <w:tcW w:w="4786" w:type="dxa"/>
          </w:tcPr>
          <w:p w:rsidR="00E054C4" w:rsidRPr="00057997" w:rsidRDefault="00E054C4" w:rsidP="00C95D3F">
            <w:pPr>
              <w:tabs>
                <w:tab w:val="left" w:pos="567"/>
                <w:tab w:val="left" w:pos="709"/>
                <w:tab w:val="left" w:pos="1080"/>
              </w:tabs>
              <w:spacing w:line="360" w:lineRule="auto"/>
              <w:rPr>
                <w:rFonts w:ascii="Times New Roman" w:eastAsia="Times New Roman" w:hAnsi="Times New Roman" w:cs="Times New Roman"/>
                <w:spacing w:val="-4"/>
                <w:sz w:val="24"/>
                <w:szCs w:val="24"/>
              </w:rPr>
            </w:pPr>
          </w:p>
          <w:p w:rsidR="00E054C4" w:rsidRPr="00057997" w:rsidRDefault="00E054C4" w:rsidP="00C95D3F">
            <w:pPr>
              <w:tabs>
                <w:tab w:val="left" w:pos="567"/>
                <w:tab w:val="left" w:pos="709"/>
                <w:tab w:val="left" w:pos="1080"/>
              </w:tabs>
              <w:spacing w:line="360" w:lineRule="auto"/>
              <w:rPr>
                <w:rFonts w:ascii="Times New Roman" w:eastAsia="Times New Roman" w:hAnsi="Times New Roman" w:cs="Times New Roman"/>
                <w:spacing w:val="-4"/>
                <w:sz w:val="24"/>
                <w:szCs w:val="24"/>
              </w:rPr>
            </w:pPr>
            <w:r w:rsidRPr="00057997">
              <w:rPr>
                <w:rFonts w:ascii="Times New Roman" w:eastAsia="Times New Roman" w:hAnsi="Times New Roman" w:cs="Times New Roman"/>
                <w:noProof/>
                <w:spacing w:val="-4"/>
                <w:sz w:val="24"/>
                <w:szCs w:val="24"/>
              </w:rPr>
              <w:drawing>
                <wp:inline distT="0" distB="0" distL="0" distR="0">
                  <wp:extent cx="2185060" cy="2033540"/>
                  <wp:effectExtent l="0" t="0" r="0" b="0"/>
                  <wp:docPr id="45" name="Рисунок 5134" descr="C:\Users\Kasimus\Desktop\папка\Фрагм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simus\Desktop\папка\Фрагмент.jpg"/>
                          <pic:cNvPicPr>
                            <a:picLocks noChangeAspect="1" noChangeArrowheads="1"/>
                          </pic:cNvPicPr>
                        </pic:nvPicPr>
                        <pic:blipFill rotWithShape="1">
                          <a:blip r:embed="rId1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52274"/>
                          <a:stretch/>
                        </pic:blipFill>
                        <pic:spPr bwMode="auto">
                          <a:xfrm>
                            <a:off x="0" y="0"/>
                            <a:ext cx="2191601" cy="203962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E054C4" w:rsidRPr="00057997" w:rsidTr="00F27964">
        <w:tc>
          <w:tcPr>
            <w:tcW w:w="4785" w:type="dxa"/>
          </w:tcPr>
          <w:p w:rsidR="00E054C4" w:rsidRPr="00057997" w:rsidRDefault="00E054C4" w:rsidP="00C95D3F">
            <w:pPr>
              <w:tabs>
                <w:tab w:val="left" w:pos="567"/>
                <w:tab w:val="left" w:pos="709"/>
                <w:tab w:val="left" w:pos="1080"/>
              </w:tabs>
              <w:spacing w:line="360" w:lineRule="auto"/>
              <w:rPr>
                <w:rFonts w:ascii="Times New Roman" w:eastAsia="Times New Roman" w:hAnsi="Times New Roman" w:cs="Times New Roman"/>
                <w:spacing w:val="-4"/>
                <w:sz w:val="24"/>
                <w:szCs w:val="24"/>
              </w:rPr>
            </w:pPr>
            <w:r w:rsidRPr="00057997">
              <w:rPr>
                <w:rFonts w:ascii="Times New Roman" w:eastAsia="Times New Roman" w:hAnsi="Times New Roman" w:cs="Times New Roman"/>
                <w:spacing w:val="-4"/>
                <w:sz w:val="24"/>
                <w:szCs w:val="24"/>
              </w:rPr>
              <w:t>а)</w:t>
            </w:r>
          </w:p>
        </w:tc>
        <w:tc>
          <w:tcPr>
            <w:tcW w:w="4786" w:type="dxa"/>
          </w:tcPr>
          <w:p w:rsidR="00E054C4" w:rsidRPr="00057997" w:rsidRDefault="00E054C4" w:rsidP="00C95D3F">
            <w:pPr>
              <w:tabs>
                <w:tab w:val="left" w:pos="567"/>
                <w:tab w:val="left" w:pos="709"/>
                <w:tab w:val="left" w:pos="1080"/>
              </w:tabs>
              <w:spacing w:line="360" w:lineRule="auto"/>
              <w:rPr>
                <w:rFonts w:ascii="Times New Roman" w:eastAsia="Times New Roman" w:hAnsi="Times New Roman" w:cs="Times New Roman"/>
                <w:spacing w:val="-4"/>
                <w:sz w:val="24"/>
                <w:szCs w:val="24"/>
              </w:rPr>
            </w:pPr>
            <w:r w:rsidRPr="00057997">
              <w:rPr>
                <w:rFonts w:ascii="Times New Roman" w:eastAsia="Times New Roman" w:hAnsi="Times New Roman" w:cs="Times New Roman"/>
                <w:spacing w:val="-4"/>
                <w:sz w:val="24"/>
                <w:szCs w:val="24"/>
              </w:rPr>
              <w:t>б)</w:t>
            </w:r>
          </w:p>
        </w:tc>
      </w:tr>
    </w:tbl>
    <w:p w:rsidR="00A600A4" w:rsidRPr="00057997" w:rsidRDefault="00A600A4" w:rsidP="00A600A4">
      <w:pPr>
        <w:tabs>
          <w:tab w:val="left" w:pos="1418"/>
        </w:tabs>
        <w:spacing w:after="0" w:line="360" w:lineRule="auto"/>
        <w:jc w:val="both"/>
        <w:rPr>
          <w:rFonts w:ascii="Times New Roman" w:eastAsia="Times New Roman" w:hAnsi="Times New Roman" w:cs="Times New Roman"/>
          <w:sz w:val="24"/>
          <w:szCs w:val="24"/>
          <w:lang w:bidi="ru-RU"/>
        </w:rPr>
      </w:pPr>
      <w:r w:rsidRPr="00057997">
        <w:rPr>
          <w:rFonts w:ascii="Times New Roman" w:hAnsi="Times New Roman" w:cs="Times New Roman"/>
          <w:sz w:val="24"/>
          <w:szCs w:val="24"/>
        </w:rPr>
        <w:t xml:space="preserve">а) лаповый без уплотнителя; б) лаповый с уплотнителем: </w:t>
      </w:r>
      <w:r w:rsidRPr="00057997">
        <w:rPr>
          <w:rFonts w:ascii="Times New Roman" w:eastAsia="Times New Roman" w:hAnsi="Times New Roman" w:cs="Times New Roman"/>
          <w:sz w:val="24"/>
          <w:szCs w:val="24"/>
          <w:lang w:bidi="ru-RU"/>
        </w:rPr>
        <w:t>1- тукопровод; 2 – семяпровод; 3 – хомут; 4 – семянаправитель;  5 -  крепежная пластина;  6, 12 - болтовое соединение; 7 - боковые пластины; 8 – кронштейн; 9 - культиваторная лапа; 10 – стойка; 11 – наральник; 13 – кронштейн; 14 - направитель для тукопровода; 15 – регулировочная пластина; 16 – переходник; 17 – регулировочный болт; 18 – семянаправитель</w:t>
      </w:r>
    </w:p>
    <w:p w:rsidR="00E054C4" w:rsidRPr="00057997" w:rsidRDefault="00E054C4" w:rsidP="00A600A4">
      <w:pPr>
        <w:tabs>
          <w:tab w:val="left" w:pos="1418"/>
        </w:tabs>
        <w:spacing w:after="0" w:line="360" w:lineRule="auto"/>
        <w:ind w:firstLine="567"/>
        <w:jc w:val="center"/>
        <w:rPr>
          <w:rFonts w:ascii="Times New Roman" w:eastAsia="Times New Roman" w:hAnsi="Times New Roman" w:cs="Times New Roman"/>
          <w:sz w:val="24"/>
          <w:szCs w:val="24"/>
          <w:lang w:bidi="ru-RU"/>
        </w:rPr>
      </w:pPr>
      <w:r w:rsidRPr="00057997">
        <w:rPr>
          <w:rFonts w:ascii="Times New Roman" w:eastAsia="Times New Roman" w:hAnsi="Times New Roman" w:cs="Times New Roman"/>
          <w:sz w:val="24"/>
          <w:szCs w:val="24"/>
        </w:rPr>
        <w:t>Рисунок</w:t>
      </w:r>
      <w:r w:rsidR="00180724">
        <w:rPr>
          <w:rFonts w:ascii="Times New Roman" w:eastAsia="Times New Roman" w:hAnsi="Times New Roman" w:cs="Times New Roman"/>
          <w:sz w:val="24"/>
          <w:szCs w:val="24"/>
          <w:lang w:val="kk-KZ"/>
        </w:rPr>
        <w:t xml:space="preserve"> </w:t>
      </w:r>
      <w:r w:rsidR="00331357" w:rsidRPr="00057997">
        <w:rPr>
          <w:rFonts w:ascii="Times New Roman" w:eastAsia="Times New Roman" w:hAnsi="Times New Roman" w:cs="Times New Roman"/>
          <w:sz w:val="24"/>
          <w:szCs w:val="24"/>
        </w:rPr>
        <w:t>1.25</w:t>
      </w:r>
      <w:r w:rsidRPr="00057997">
        <w:rPr>
          <w:rFonts w:ascii="Times New Roman" w:eastAsia="Times New Roman" w:hAnsi="Times New Roman" w:cs="Times New Roman"/>
          <w:sz w:val="24"/>
          <w:szCs w:val="24"/>
        </w:rPr>
        <w:t xml:space="preserve"> - Э</w:t>
      </w:r>
      <w:r w:rsidRPr="00057997">
        <w:rPr>
          <w:rFonts w:ascii="Times New Roman" w:eastAsia="Times New Roman" w:hAnsi="Times New Roman" w:cs="Times New Roman"/>
          <w:spacing w:val="-4"/>
          <w:sz w:val="24"/>
          <w:szCs w:val="24"/>
        </w:rPr>
        <w:t>кспериментальные сошники для раздельного внесения семян и удобрений в разные горизонты</w:t>
      </w:r>
    </w:p>
    <w:p w:rsidR="00E054C4" w:rsidRPr="00057997" w:rsidRDefault="00E054C4" w:rsidP="00C95D3F">
      <w:pPr>
        <w:tabs>
          <w:tab w:val="left" w:pos="1418"/>
        </w:tabs>
        <w:spacing w:after="0" w:line="360" w:lineRule="auto"/>
        <w:ind w:firstLine="567"/>
        <w:jc w:val="both"/>
        <w:rPr>
          <w:rFonts w:ascii="Times New Roman" w:eastAsia="Times New Roman" w:hAnsi="Times New Roman" w:cs="Times New Roman"/>
          <w:sz w:val="24"/>
          <w:szCs w:val="24"/>
        </w:rPr>
      </w:pPr>
    </w:p>
    <w:p w:rsidR="00E054C4" w:rsidRPr="00057997" w:rsidRDefault="00E054C4" w:rsidP="00A600A4">
      <w:pPr>
        <w:tabs>
          <w:tab w:val="left" w:pos="567"/>
          <w:tab w:val="left" w:pos="1080"/>
        </w:tabs>
        <w:spacing w:after="0" w:line="360" w:lineRule="auto"/>
        <w:ind w:firstLine="709"/>
        <w:jc w:val="both"/>
        <w:rPr>
          <w:rFonts w:ascii="Times New Roman" w:eastAsia="Times New Roman" w:hAnsi="Times New Roman" w:cs="Times New Roman"/>
          <w:spacing w:val="-4"/>
          <w:sz w:val="24"/>
          <w:szCs w:val="24"/>
        </w:rPr>
      </w:pPr>
      <w:r w:rsidRPr="00057997">
        <w:rPr>
          <w:rFonts w:ascii="Times New Roman" w:eastAsia="Times New Roman" w:hAnsi="Times New Roman" w:cs="Times New Roman"/>
          <w:spacing w:val="-4"/>
          <w:sz w:val="24"/>
          <w:szCs w:val="24"/>
        </w:rPr>
        <w:t>Сошники включает трубчатую стойку 10, культиваторную лапу 9 и две боковые пластины 7, которые закреплены выше нижнего обреза стойки культиваторной лапы 9 и  имеют выполненные по экспоненциальной кривой скосы, направленные снизу вверх и в противоположную сторону движению  сошника. К  стойке 10 приварен  кронштейн 15, который имеет продольные пазы для крепления  семянаправителя 16. Семянаправитель установлен в зоне между пластинами 7 и состоит из двух частей: верхней и нижней. К верхней части трубки приварена пластина 12, с помощью которой трубка крепится к кронштейну 4. Верхняя и нижняя части трубки соединены с помощью муфты 16 [</w:t>
      </w:r>
      <w:r w:rsidR="00D6424C" w:rsidRPr="00057997">
        <w:rPr>
          <w:rFonts w:ascii="Times New Roman" w:eastAsia="Times New Roman" w:hAnsi="Times New Roman" w:cs="Times New Roman"/>
          <w:spacing w:val="-4"/>
          <w:sz w:val="24"/>
          <w:szCs w:val="24"/>
        </w:rPr>
        <w:t>17,18</w:t>
      </w:r>
      <w:r w:rsidR="00F013B6" w:rsidRPr="00057997">
        <w:rPr>
          <w:rFonts w:ascii="Times New Roman" w:eastAsia="Times New Roman" w:hAnsi="Times New Roman" w:cs="Times New Roman"/>
          <w:spacing w:val="-4"/>
          <w:sz w:val="24"/>
          <w:szCs w:val="24"/>
        </w:rPr>
        <w:t>.19</w:t>
      </w:r>
      <w:r w:rsidRPr="00057997">
        <w:rPr>
          <w:rFonts w:ascii="Times New Roman" w:eastAsia="Times New Roman" w:hAnsi="Times New Roman" w:cs="Times New Roman"/>
          <w:spacing w:val="-4"/>
          <w:sz w:val="24"/>
          <w:szCs w:val="24"/>
        </w:rPr>
        <w:t>].</w:t>
      </w:r>
    </w:p>
    <w:p w:rsidR="00E054C4" w:rsidRPr="00057997" w:rsidRDefault="00E054C4" w:rsidP="00A600A4">
      <w:pPr>
        <w:tabs>
          <w:tab w:val="left" w:pos="567"/>
          <w:tab w:val="left" w:pos="1080"/>
        </w:tabs>
        <w:spacing w:after="0" w:line="360" w:lineRule="auto"/>
        <w:ind w:firstLine="709"/>
        <w:jc w:val="both"/>
        <w:rPr>
          <w:rFonts w:ascii="Times New Roman" w:eastAsia="Times New Roman" w:hAnsi="Times New Roman" w:cs="Times New Roman"/>
          <w:spacing w:val="-4"/>
          <w:sz w:val="24"/>
          <w:szCs w:val="24"/>
        </w:rPr>
      </w:pPr>
      <w:r w:rsidRPr="00057997">
        <w:rPr>
          <w:rFonts w:ascii="Times New Roman" w:eastAsia="Times New Roman" w:hAnsi="Times New Roman" w:cs="Times New Roman"/>
          <w:spacing w:val="-4"/>
          <w:sz w:val="24"/>
          <w:szCs w:val="24"/>
        </w:rPr>
        <w:t xml:space="preserve">Лаповый сошник без уплотнителя (рисунок </w:t>
      </w:r>
      <w:r w:rsidR="00D6424C" w:rsidRPr="00057997">
        <w:rPr>
          <w:rFonts w:ascii="Times New Roman" w:eastAsia="Times New Roman" w:hAnsi="Times New Roman" w:cs="Times New Roman"/>
          <w:spacing w:val="-4"/>
          <w:sz w:val="24"/>
          <w:szCs w:val="24"/>
        </w:rPr>
        <w:t>5.3</w:t>
      </w:r>
      <w:r w:rsidRPr="00057997">
        <w:rPr>
          <w:rFonts w:ascii="Times New Roman" w:eastAsia="Times New Roman" w:hAnsi="Times New Roman" w:cs="Times New Roman"/>
          <w:spacing w:val="-4"/>
          <w:sz w:val="24"/>
          <w:szCs w:val="24"/>
        </w:rPr>
        <w:t>а) работает следующим образом, п</w:t>
      </w:r>
      <w:r w:rsidRPr="00057997">
        <w:rPr>
          <w:rFonts w:ascii="Times New Roman" w:eastAsia="Times New Roman" w:hAnsi="Times New Roman" w:cs="Times New Roman"/>
          <w:sz w:val="24"/>
          <w:szCs w:val="24"/>
        </w:rPr>
        <w:t>ри движении сошника, по полю удобрения через тукопровод 1 и  полую стойку 10. поступают на дно борозды, образованной  культиваторной лапой 9. Укрытие удобрений почвой происходит за счет слоя почвы, обтекающего стойку и естественного осыпания ее со стенок борозды. Семена зерно</w:t>
      </w:r>
      <w:r w:rsidR="00177EC4" w:rsidRPr="00057997">
        <w:rPr>
          <w:rFonts w:ascii="Times New Roman" w:eastAsia="Times New Roman" w:hAnsi="Times New Roman" w:cs="Times New Roman"/>
          <w:sz w:val="24"/>
          <w:szCs w:val="24"/>
        </w:rPr>
        <w:t>вых</w:t>
      </w:r>
      <w:r w:rsidRPr="00057997">
        <w:rPr>
          <w:rFonts w:ascii="Times New Roman" w:eastAsia="Times New Roman" w:hAnsi="Times New Roman" w:cs="Times New Roman"/>
          <w:sz w:val="24"/>
          <w:szCs w:val="24"/>
        </w:rPr>
        <w:t xml:space="preserve"> культур поступают  через семяпровод 2 и в семянаправитель 18, который расположен в зоне между боковыми пластинами </w:t>
      </w:r>
      <w:r w:rsidRPr="00057997">
        <w:rPr>
          <w:rFonts w:ascii="Times New Roman" w:eastAsia="Times New Roman" w:hAnsi="Times New Roman" w:cs="Times New Roman"/>
          <w:sz w:val="24"/>
          <w:szCs w:val="24"/>
        </w:rPr>
        <w:lastRenderedPageBreak/>
        <w:t>7</w:t>
      </w:r>
      <w:r w:rsidRPr="00057997">
        <w:rPr>
          <w:rFonts w:ascii="Times New Roman" w:eastAsia="Times New Roman" w:hAnsi="Times New Roman" w:cs="Times New Roman"/>
          <w:spacing w:val="-4"/>
          <w:sz w:val="24"/>
          <w:szCs w:val="24"/>
        </w:rPr>
        <w:t>[</w:t>
      </w:r>
      <w:r w:rsidR="00D6424C" w:rsidRPr="00057997">
        <w:rPr>
          <w:rFonts w:ascii="Times New Roman" w:eastAsia="Times New Roman" w:hAnsi="Times New Roman" w:cs="Times New Roman"/>
          <w:spacing w:val="-4"/>
          <w:sz w:val="24"/>
          <w:szCs w:val="24"/>
        </w:rPr>
        <w:t>17,18</w:t>
      </w:r>
      <w:r w:rsidR="00F013B6" w:rsidRPr="00057997">
        <w:rPr>
          <w:rFonts w:ascii="Times New Roman" w:eastAsia="Times New Roman" w:hAnsi="Times New Roman" w:cs="Times New Roman"/>
          <w:spacing w:val="-4"/>
          <w:sz w:val="24"/>
          <w:szCs w:val="24"/>
        </w:rPr>
        <w:t>.19</w:t>
      </w:r>
      <w:r w:rsidRPr="00057997">
        <w:rPr>
          <w:rFonts w:ascii="Times New Roman" w:eastAsia="Times New Roman" w:hAnsi="Times New Roman" w:cs="Times New Roman"/>
          <w:spacing w:val="-4"/>
          <w:sz w:val="24"/>
          <w:szCs w:val="24"/>
        </w:rPr>
        <w:t>].</w:t>
      </w:r>
      <w:r w:rsidRPr="00057997">
        <w:rPr>
          <w:rFonts w:ascii="Times New Roman" w:eastAsia="Times New Roman" w:hAnsi="Times New Roman" w:cs="Times New Roman"/>
          <w:sz w:val="24"/>
          <w:szCs w:val="24"/>
        </w:rPr>
        <w:t xml:space="preserve">Боковые пластины отводят назад часть движущейся почвы, не давая ей сомкнуться непосредственно за сошником, а другую часть почвы за счет имеющихся в нижней части скосов пропускают внутрь пространства между щек для укрывания дна борозды. При этом, количество пропускаемой, внутрь почвы идет с нарастанием от начала сошника к периферии по ходу движения сошника. Семена из семянаправителя 18 высеваются на слой почвы, укрывающий борозду, за счет чего осуществляется меньшая глубина их заделки в сравнении с удобрениями, которые ложатся на дно борозды. Глубину заделки </w:t>
      </w:r>
      <w:r w:rsidR="00970587" w:rsidRPr="00057997">
        <w:rPr>
          <w:rFonts w:ascii="Times New Roman" w:eastAsia="Times New Roman" w:hAnsi="Times New Roman" w:cs="Times New Roman"/>
          <w:sz w:val="24"/>
          <w:szCs w:val="24"/>
        </w:rPr>
        <w:t>семян зерновых</w:t>
      </w:r>
      <w:r w:rsidRPr="00057997">
        <w:rPr>
          <w:rFonts w:ascii="Times New Roman" w:eastAsia="Times New Roman" w:hAnsi="Times New Roman" w:cs="Times New Roman"/>
          <w:sz w:val="24"/>
          <w:szCs w:val="24"/>
        </w:rPr>
        <w:t xml:space="preserve"> и зернофуражных культур регулируют за счет перемещения семянаправителя 18 в пазах кронштейна 15 в горизонтальной плоскости и за счет смещения его нижней части в соединительной муфте 16 в вертикальном направлении</w:t>
      </w:r>
      <w:r w:rsidR="00970587" w:rsidRPr="00057997">
        <w:rPr>
          <w:rFonts w:ascii="Times New Roman" w:eastAsia="Times New Roman" w:hAnsi="Times New Roman" w:cs="Times New Roman"/>
          <w:sz w:val="24"/>
          <w:szCs w:val="24"/>
        </w:rPr>
        <w:t xml:space="preserve">. </w:t>
      </w:r>
      <w:r w:rsidRPr="00057997">
        <w:rPr>
          <w:rFonts w:ascii="Times New Roman" w:eastAsia="Times New Roman" w:hAnsi="Times New Roman" w:cs="Times New Roman"/>
          <w:sz w:val="24"/>
          <w:szCs w:val="24"/>
        </w:rPr>
        <w:t>.Нижние и ближние к стойке 10 сошника положения семянаправителя 18 обеспечивают глубокую заделку семян в почву, а верхнее и удаленное от стойки 10 положение семянаправителя 18 – мягкую заделку семян</w:t>
      </w:r>
      <w:r w:rsidRPr="00057997">
        <w:rPr>
          <w:rFonts w:ascii="Times New Roman" w:eastAsia="Times New Roman" w:hAnsi="Times New Roman" w:cs="Times New Roman"/>
          <w:spacing w:val="-4"/>
          <w:sz w:val="24"/>
          <w:szCs w:val="24"/>
        </w:rPr>
        <w:t>[</w:t>
      </w:r>
      <w:r w:rsidR="00CC053D" w:rsidRPr="00057997">
        <w:rPr>
          <w:rFonts w:ascii="Times New Roman" w:eastAsia="Times New Roman" w:hAnsi="Times New Roman" w:cs="Times New Roman"/>
          <w:spacing w:val="-4"/>
          <w:sz w:val="24"/>
          <w:szCs w:val="24"/>
        </w:rPr>
        <w:t>18</w:t>
      </w:r>
      <w:r w:rsidRPr="00057997">
        <w:rPr>
          <w:rFonts w:ascii="Times New Roman" w:eastAsia="Times New Roman" w:hAnsi="Times New Roman" w:cs="Times New Roman"/>
          <w:spacing w:val="-4"/>
          <w:sz w:val="24"/>
          <w:szCs w:val="24"/>
        </w:rPr>
        <w:t>].</w:t>
      </w:r>
    </w:p>
    <w:p w:rsidR="00832A9D" w:rsidRPr="00057997" w:rsidRDefault="00E054C4" w:rsidP="00A600A4">
      <w:pPr>
        <w:pStyle w:val="3"/>
        <w:shd w:val="clear" w:color="auto" w:fill="auto"/>
        <w:spacing w:before="0" w:after="0" w:line="360" w:lineRule="auto"/>
        <w:ind w:firstLine="709"/>
        <w:rPr>
          <w:sz w:val="24"/>
          <w:szCs w:val="24"/>
        </w:rPr>
      </w:pPr>
      <w:r w:rsidRPr="00057997">
        <w:rPr>
          <w:sz w:val="24"/>
          <w:szCs w:val="24"/>
        </w:rPr>
        <w:t xml:space="preserve">Лаповый сошник с наральником работает следующим образом (рисунок </w:t>
      </w:r>
      <w:r w:rsidR="00CC053D" w:rsidRPr="00057997">
        <w:rPr>
          <w:sz w:val="24"/>
          <w:szCs w:val="24"/>
        </w:rPr>
        <w:t>5.4</w:t>
      </w:r>
      <w:r w:rsidRPr="00057997">
        <w:rPr>
          <w:sz w:val="24"/>
          <w:szCs w:val="24"/>
        </w:rPr>
        <w:t>). При движении сошника, удобрения через тукопровод – 1 и  туконаправитель – 8 поступают на дно борозды, образованной  культиваторной лапой – 9 (рисунок</w:t>
      </w:r>
      <w:r w:rsidR="00CC053D" w:rsidRPr="00057997">
        <w:rPr>
          <w:sz w:val="24"/>
          <w:szCs w:val="24"/>
        </w:rPr>
        <w:t xml:space="preserve"> 5.4</w:t>
      </w:r>
      <w:r w:rsidRPr="00057997">
        <w:rPr>
          <w:sz w:val="24"/>
          <w:szCs w:val="24"/>
        </w:rPr>
        <w:t>а). Укрытие удобрений влажным слоем почвы происходит за счет, обтекания стойки и естественного осыпания ее со стенок борозды. Наральник подготавливает семен</w:t>
      </w:r>
      <w:r w:rsidR="0073713A" w:rsidRPr="00057997">
        <w:rPr>
          <w:sz w:val="24"/>
          <w:szCs w:val="24"/>
        </w:rPr>
        <w:t>н</w:t>
      </w:r>
      <w:r w:rsidRPr="00057997">
        <w:rPr>
          <w:sz w:val="24"/>
          <w:szCs w:val="24"/>
        </w:rPr>
        <w:t xml:space="preserve">ое ложе (рисунок </w:t>
      </w:r>
      <w:r w:rsidR="00CC053D" w:rsidRPr="00057997">
        <w:rPr>
          <w:sz w:val="24"/>
          <w:szCs w:val="24"/>
        </w:rPr>
        <w:t>5.4</w:t>
      </w:r>
      <w:r w:rsidRPr="00057997">
        <w:rPr>
          <w:sz w:val="24"/>
          <w:szCs w:val="24"/>
        </w:rPr>
        <w:t xml:space="preserve">б). Через семяпровод – 2 и далее в семянаправитель – 6 поступает </w:t>
      </w:r>
      <w:r w:rsidR="0073713A" w:rsidRPr="00057997">
        <w:rPr>
          <w:sz w:val="24"/>
          <w:szCs w:val="24"/>
        </w:rPr>
        <w:t>семена зерновых</w:t>
      </w:r>
      <w:r w:rsidRPr="00057997">
        <w:rPr>
          <w:sz w:val="24"/>
          <w:szCs w:val="24"/>
        </w:rPr>
        <w:t xml:space="preserve"> культур, которые потом закрывается влажной почвой за счет косого среза боковых пластин и естественного осыпания почвы со стенок борозды (рисунок </w:t>
      </w:r>
      <w:r w:rsidR="00CC053D" w:rsidRPr="00057997">
        <w:rPr>
          <w:sz w:val="24"/>
          <w:szCs w:val="24"/>
        </w:rPr>
        <w:t>5.4</w:t>
      </w:r>
      <w:r w:rsidRPr="00057997">
        <w:rPr>
          <w:sz w:val="24"/>
          <w:szCs w:val="24"/>
        </w:rPr>
        <w:t xml:space="preserve">в). После прохода сошника почва уплотняется катком (рисунок </w:t>
      </w:r>
      <w:r w:rsidR="00331357" w:rsidRPr="00057997">
        <w:rPr>
          <w:sz w:val="24"/>
          <w:szCs w:val="24"/>
        </w:rPr>
        <w:t>1.26</w:t>
      </w:r>
      <w:r w:rsidRPr="00057997">
        <w:rPr>
          <w:sz w:val="24"/>
          <w:szCs w:val="24"/>
        </w:rPr>
        <w:t>) [</w:t>
      </w:r>
      <w:r w:rsidR="00CC053D" w:rsidRPr="00057997">
        <w:rPr>
          <w:sz w:val="24"/>
          <w:szCs w:val="24"/>
        </w:rPr>
        <w:t>18</w:t>
      </w:r>
      <w:r w:rsidRPr="00057997">
        <w:rPr>
          <w:sz w:val="24"/>
          <w:szCs w:val="24"/>
        </w:rPr>
        <w:t>].</w:t>
      </w:r>
    </w:p>
    <w:p w:rsidR="00832A9D" w:rsidRPr="00057997" w:rsidRDefault="00832A9D" w:rsidP="00A600A4">
      <w:pPr>
        <w:pStyle w:val="3"/>
        <w:shd w:val="clear" w:color="auto" w:fill="auto"/>
        <w:spacing w:before="0" w:after="0" w:line="360" w:lineRule="auto"/>
        <w:ind w:firstLine="709"/>
        <w:rPr>
          <w:sz w:val="24"/>
          <w:szCs w:val="24"/>
        </w:rPr>
      </w:pPr>
    </w:p>
    <w:p w:rsidR="00E054C4" w:rsidRPr="00057997" w:rsidRDefault="00E054C4" w:rsidP="00106A0D">
      <w:pPr>
        <w:jc w:val="center"/>
        <w:rPr>
          <w:rFonts w:ascii="Times New Roman" w:eastAsia="Times New Roman" w:hAnsi="Times New Roman" w:cs="Times New Roman"/>
          <w:sz w:val="24"/>
          <w:szCs w:val="24"/>
        </w:rPr>
      </w:pPr>
      <w:r w:rsidRPr="00057997">
        <w:rPr>
          <w:rFonts w:ascii="Times New Roman" w:hAnsi="Times New Roman" w:cs="Times New Roman"/>
          <w:noProof/>
          <w:sz w:val="24"/>
          <w:szCs w:val="24"/>
        </w:rPr>
        <w:drawing>
          <wp:inline distT="0" distB="0" distL="0" distR="0">
            <wp:extent cx="4314825" cy="942543"/>
            <wp:effectExtent l="0" t="0" r="0" b="0"/>
            <wp:docPr id="5140" name="Рисунок 5140" descr="I:\кадырбек статья 2017\рисунок семена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кадырбек статья 2017\рисунок семена3.jpg"/>
                    <pic:cNvPicPr>
                      <a:picLocks noChangeAspect="1" noChangeArrowheads="1"/>
                    </pic:cNvPicPr>
                  </pic:nvPicPr>
                  <pic:blipFill>
                    <a:blip r:embed="rId1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4825" cy="942543"/>
                    </a:xfrm>
                    <a:prstGeom prst="rect">
                      <a:avLst/>
                    </a:prstGeom>
                    <a:noFill/>
                    <a:ln>
                      <a:noFill/>
                    </a:ln>
                  </pic:spPr>
                </pic:pic>
              </a:graphicData>
            </a:graphic>
          </wp:inline>
        </w:drawing>
      </w:r>
    </w:p>
    <w:p w:rsidR="00E054C4" w:rsidRPr="00057997" w:rsidRDefault="00CC053D" w:rsidP="00C95D3F">
      <w:pPr>
        <w:pStyle w:val="ac"/>
        <w:shd w:val="clear" w:color="auto" w:fill="auto"/>
        <w:spacing w:after="0" w:line="360" w:lineRule="auto"/>
        <w:ind w:hanging="20"/>
        <w:rPr>
          <w:sz w:val="24"/>
          <w:szCs w:val="24"/>
        </w:rPr>
      </w:pPr>
      <w:r w:rsidRPr="00057997">
        <w:rPr>
          <w:sz w:val="24"/>
          <w:szCs w:val="24"/>
        </w:rPr>
        <w:t xml:space="preserve">Рисунок </w:t>
      </w:r>
      <w:r w:rsidR="00331357" w:rsidRPr="00057997">
        <w:rPr>
          <w:sz w:val="24"/>
          <w:szCs w:val="24"/>
        </w:rPr>
        <w:t>1.26</w:t>
      </w:r>
      <w:r w:rsidR="00E054C4" w:rsidRPr="00057997">
        <w:rPr>
          <w:sz w:val="24"/>
          <w:szCs w:val="24"/>
        </w:rPr>
        <w:t xml:space="preserve"> – Схема раздельного внесения и заделки минеральных удобрений и семян зерновых культур</w:t>
      </w:r>
    </w:p>
    <w:p w:rsidR="00E054C4" w:rsidRPr="00057997" w:rsidRDefault="00E054C4" w:rsidP="00C95D3F">
      <w:pPr>
        <w:tabs>
          <w:tab w:val="left" w:pos="567"/>
          <w:tab w:val="left" w:pos="1080"/>
        </w:tabs>
        <w:spacing w:after="0" w:line="360" w:lineRule="auto"/>
        <w:ind w:firstLine="540"/>
        <w:jc w:val="both"/>
        <w:rPr>
          <w:rFonts w:ascii="Times New Roman" w:eastAsia="Times New Roman" w:hAnsi="Times New Roman" w:cs="Times New Roman"/>
          <w:sz w:val="24"/>
          <w:szCs w:val="24"/>
        </w:rPr>
      </w:pPr>
    </w:p>
    <w:p w:rsidR="00E054C4" w:rsidRPr="00057997" w:rsidRDefault="00E054C4" w:rsidP="00A600A4">
      <w:pPr>
        <w:tabs>
          <w:tab w:val="left" w:pos="0"/>
        </w:tabs>
        <w:spacing w:after="0" w:line="360" w:lineRule="auto"/>
        <w:ind w:firstLine="709"/>
        <w:jc w:val="both"/>
        <w:rPr>
          <w:rFonts w:ascii="Times New Roman" w:eastAsia="Times New Roman" w:hAnsi="Times New Roman" w:cs="Times New Roman"/>
          <w:sz w:val="24"/>
          <w:szCs w:val="24"/>
        </w:rPr>
      </w:pPr>
      <w:r w:rsidRPr="00057997">
        <w:rPr>
          <w:rFonts w:ascii="Times New Roman" w:eastAsia="Times New Roman" w:hAnsi="Times New Roman" w:cs="Times New Roman"/>
          <w:sz w:val="24"/>
          <w:szCs w:val="24"/>
        </w:rPr>
        <w:t xml:space="preserve">Определены следующие конструктивные параметры </w:t>
      </w:r>
      <w:r w:rsidR="00FA6A55" w:rsidRPr="00057997">
        <w:rPr>
          <w:rFonts w:ascii="Times New Roman" w:eastAsia="Times New Roman" w:hAnsi="Times New Roman" w:cs="Times New Roman"/>
          <w:sz w:val="24"/>
          <w:szCs w:val="24"/>
        </w:rPr>
        <w:t xml:space="preserve">предлагаемого </w:t>
      </w:r>
      <w:r w:rsidRPr="00057997">
        <w:rPr>
          <w:rFonts w:ascii="Times New Roman" w:eastAsia="Times New Roman" w:hAnsi="Times New Roman" w:cs="Times New Roman"/>
          <w:sz w:val="24"/>
          <w:szCs w:val="24"/>
        </w:rPr>
        <w:t xml:space="preserve">сошника для раздельного внесения семян и удобрений </w:t>
      </w:r>
      <w:r w:rsidR="00FA6A55" w:rsidRPr="00057997">
        <w:rPr>
          <w:rFonts w:ascii="Times New Roman" w:eastAsia="Times New Roman" w:hAnsi="Times New Roman" w:cs="Times New Roman"/>
          <w:sz w:val="24"/>
          <w:szCs w:val="24"/>
        </w:rPr>
        <w:t>в разные заданные глубины заделки семян и удобрений</w:t>
      </w:r>
      <w:r w:rsidRPr="00057997">
        <w:rPr>
          <w:rFonts w:ascii="Times New Roman" w:eastAsia="Times New Roman" w:hAnsi="Times New Roman" w:cs="Times New Roman"/>
          <w:sz w:val="24"/>
          <w:szCs w:val="24"/>
        </w:rPr>
        <w:t>:</w:t>
      </w:r>
      <w:r w:rsidRPr="00057997">
        <w:rPr>
          <w:rFonts w:ascii="Times New Roman" w:hAnsi="Times New Roman" w:cs="Times New Roman"/>
          <w:sz w:val="24"/>
          <w:szCs w:val="24"/>
        </w:rPr>
        <w:t>диаметр семянаправителя 25 мм, ход семянаправителя по вертикали 60 мм, ход семянаправителя по горизонтали 70 мм, расстояние от нижней точки лапы до нижней то</w:t>
      </w:r>
      <w:r w:rsidR="00D65B36" w:rsidRPr="00057997">
        <w:rPr>
          <w:rFonts w:ascii="Times New Roman" w:hAnsi="Times New Roman" w:cs="Times New Roman"/>
          <w:sz w:val="24"/>
          <w:szCs w:val="24"/>
        </w:rPr>
        <w:t>чки пластины 30 мм.</w:t>
      </w:r>
    </w:p>
    <w:p w:rsidR="00570C58" w:rsidRPr="00057997" w:rsidRDefault="006D2ED5" w:rsidP="00570C58">
      <w:pPr>
        <w:spacing w:after="0" w:line="360" w:lineRule="auto"/>
        <w:jc w:val="center"/>
        <w:rPr>
          <w:rFonts w:ascii="Times New Roman" w:hAnsi="Times New Roman" w:cs="Times New Roman"/>
          <w:b/>
          <w:sz w:val="24"/>
          <w:szCs w:val="24"/>
          <w:lang w:val="kk-KZ"/>
        </w:rPr>
      </w:pPr>
      <w:r w:rsidRPr="00057997">
        <w:rPr>
          <w:rFonts w:ascii="Times New Roman" w:hAnsi="Times New Roman" w:cs="Times New Roman"/>
          <w:b/>
          <w:sz w:val="24"/>
          <w:szCs w:val="24"/>
          <w:lang w:val="kk-KZ"/>
        </w:rPr>
        <w:lastRenderedPageBreak/>
        <w:t>ҚОРЫТЫНДЫ</w:t>
      </w:r>
    </w:p>
    <w:p w:rsidR="00570C58" w:rsidRPr="00057997" w:rsidRDefault="00570C58" w:rsidP="00570C58">
      <w:pPr>
        <w:spacing w:after="0" w:line="360" w:lineRule="auto"/>
        <w:ind w:firstLine="709"/>
        <w:jc w:val="both"/>
        <w:rPr>
          <w:rFonts w:ascii="Times New Roman" w:hAnsi="Times New Roman" w:cs="Times New Roman"/>
          <w:color w:val="000000" w:themeColor="text1"/>
          <w:sz w:val="24"/>
          <w:lang w:val="kk-KZ"/>
        </w:rPr>
      </w:pPr>
      <w:r w:rsidRPr="00057997">
        <w:rPr>
          <w:rFonts w:ascii="Times New Roman" w:hAnsi="Times New Roman" w:cs="Times New Roman"/>
          <w:color w:val="000000" w:themeColor="text1"/>
          <w:sz w:val="24"/>
          <w:lang w:val="kk-KZ"/>
        </w:rPr>
        <w:t xml:space="preserve">1. </w:t>
      </w:r>
      <w:r w:rsidRPr="00057997">
        <w:rPr>
          <w:rFonts w:ascii="Times New Roman" w:hAnsi="Times New Roman" w:cs="Times New Roman"/>
          <w:color w:val="000000" w:themeColor="text1"/>
          <w:spacing w:val="-4"/>
          <w:sz w:val="24"/>
          <w:lang w:val="kk-KZ"/>
        </w:rPr>
        <w:t>Тұқымдарды себу мен тыңайтқыштарды енгізуді топырақтың түрлі қабаттарына жүзеге асыратын заманауи сепкіш машиналарға жасалған шолу және талдау олардың келесі кемшіліктерін көрсетті:</w:t>
      </w:r>
    </w:p>
    <w:p w:rsidR="00570C58" w:rsidRPr="00057997" w:rsidRDefault="00570C58" w:rsidP="00570C58">
      <w:pPr>
        <w:pStyle w:val="2"/>
        <w:tabs>
          <w:tab w:val="left" w:pos="540"/>
        </w:tabs>
        <w:ind w:firstLine="709"/>
        <w:rPr>
          <w:color w:val="000000" w:themeColor="text1"/>
          <w:sz w:val="24"/>
          <w:lang w:val="kk-KZ"/>
        </w:rPr>
      </w:pPr>
      <w:r w:rsidRPr="00057997">
        <w:rPr>
          <w:color w:val="000000" w:themeColor="text1"/>
          <w:sz w:val="24"/>
          <w:lang w:val="kk-KZ"/>
        </w:rPr>
        <w:t>- құрғақ жылдары тыңайтқыштардың бастапқы дозасын тиімсіз пайдалану;</w:t>
      </w:r>
    </w:p>
    <w:p w:rsidR="00570C58" w:rsidRPr="00057997" w:rsidRDefault="00570C58" w:rsidP="00570C58">
      <w:pPr>
        <w:pStyle w:val="2"/>
        <w:tabs>
          <w:tab w:val="left" w:pos="540"/>
        </w:tabs>
        <w:ind w:firstLine="709"/>
        <w:rPr>
          <w:color w:val="000000" w:themeColor="text1"/>
          <w:sz w:val="24"/>
          <w:lang w:val="kk-KZ"/>
        </w:rPr>
      </w:pPr>
      <w:r w:rsidRPr="00057997">
        <w:rPr>
          <w:color w:val="000000" w:themeColor="text1"/>
          <w:sz w:val="24"/>
          <w:lang w:val="kk-KZ"/>
        </w:rPr>
        <w:t>-сепкіш агрегаттың жоғары тарту кедергісі;</w:t>
      </w:r>
    </w:p>
    <w:p w:rsidR="00570C58" w:rsidRPr="00057997" w:rsidRDefault="00570C58" w:rsidP="00570C58">
      <w:pPr>
        <w:pStyle w:val="2"/>
        <w:tabs>
          <w:tab w:val="left" w:pos="540"/>
        </w:tabs>
        <w:ind w:firstLine="709"/>
        <w:rPr>
          <w:color w:val="000000" w:themeColor="text1"/>
          <w:sz w:val="24"/>
          <w:lang w:val="kk-KZ"/>
        </w:rPr>
      </w:pPr>
      <w:r w:rsidRPr="00057997">
        <w:rPr>
          <w:color w:val="000000" w:themeColor="text1"/>
          <w:sz w:val="24"/>
          <w:lang w:val="kk-KZ"/>
        </w:rPr>
        <w:t>- шетелдік сепкіш кешендердің және қосалқы бөлшектердің жылдық жүктемесі төмен болған кездегі жоғары құны.</w:t>
      </w:r>
    </w:p>
    <w:p w:rsidR="00570C58" w:rsidRPr="00057997" w:rsidRDefault="00570C58" w:rsidP="00570C58">
      <w:pPr>
        <w:shd w:val="clear" w:color="auto" w:fill="FFFFFF"/>
        <w:spacing w:after="0" w:line="360" w:lineRule="auto"/>
        <w:ind w:firstLine="709"/>
        <w:jc w:val="both"/>
        <w:rPr>
          <w:rFonts w:ascii="Times New Roman" w:eastAsia="Times New Roman" w:hAnsi="Times New Roman" w:cs="Times New Roman"/>
          <w:color w:val="000000" w:themeColor="text1"/>
          <w:spacing w:val="-4"/>
          <w:sz w:val="24"/>
          <w:szCs w:val="24"/>
          <w:lang w:val="kk-KZ"/>
        </w:rPr>
      </w:pPr>
      <w:r w:rsidRPr="00057997">
        <w:rPr>
          <w:rFonts w:ascii="Times New Roman" w:hAnsi="Times New Roman" w:cs="Times New Roman"/>
          <w:color w:val="000000" w:themeColor="text1"/>
          <w:sz w:val="24"/>
          <w:szCs w:val="24"/>
          <w:lang w:val="kk-KZ"/>
        </w:rPr>
        <w:t xml:space="preserve">2. </w:t>
      </w:r>
      <w:r w:rsidRPr="00057997">
        <w:rPr>
          <w:rFonts w:ascii="Times New Roman" w:eastAsia="Times New Roman" w:hAnsi="Times New Roman" w:cs="Times New Roman"/>
          <w:color w:val="000000" w:themeColor="text1"/>
          <w:sz w:val="24"/>
          <w:szCs w:val="24"/>
          <w:lang w:val="kk-KZ"/>
        </w:rPr>
        <w:t xml:space="preserve">Келесі есептік техникалық сипаттамаларға ие </w:t>
      </w:r>
      <w:r w:rsidRPr="00057997">
        <w:rPr>
          <w:rFonts w:ascii="Times New Roman" w:eastAsia="Times New Roman" w:hAnsi="Times New Roman" w:cs="Times New Roman"/>
          <w:color w:val="000000" w:themeColor="text1"/>
          <w:spacing w:val="-4"/>
          <w:sz w:val="24"/>
          <w:szCs w:val="24"/>
          <w:lang w:val="kk-KZ"/>
        </w:rPr>
        <w:t>тұқымдарды себуге және минералды тыңайтқыштарды түрлі берілген тереңдіктерге дифференциалды енгізуге арналған кең алымды</w:t>
      </w:r>
      <w:r w:rsidRPr="00057997">
        <w:rPr>
          <w:rFonts w:ascii="Times New Roman" w:eastAsia="Times New Roman" w:hAnsi="Times New Roman" w:cs="Times New Roman"/>
          <w:color w:val="000000" w:themeColor="text1"/>
          <w:sz w:val="24"/>
          <w:szCs w:val="24"/>
          <w:lang w:val="kk-KZ"/>
        </w:rPr>
        <w:t xml:space="preserve"> сепкіштің конструктивтік-технологиялық сұлбасы негізделді: алым ені 6м; қатар аралығы 22,8 см; себу нормасы 80-250 кг/га; бункерлердің сыйымдылығы 6 м3; қатарлар саны 26; габариттік өлшемдері 11366 х 6000 х 3500 мм және массасы 5300 кг.</w:t>
      </w:r>
    </w:p>
    <w:p w:rsidR="00570C58" w:rsidRPr="00057997" w:rsidRDefault="00570C58" w:rsidP="00570C58">
      <w:pPr>
        <w:spacing w:after="0" w:line="360" w:lineRule="auto"/>
        <w:ind w:firstLine="709"/>
        <w:jc w:val="both"/>
        <w:rPr>
          <w:rFonts w:ascii="Times New Roman" w:hAnsi="Times New Roman" w:cs="Times New Roman"/>
          <w:color w:val="000000" w:themeColor="text1"/>
          <w:sz w:val="24"/>
          <w:szCs w:val="24"/>
          <w:lang w:val="kk-KZ"/>
        </w:rPr>
      </w:pPr>
      <w:r w:rsidRPr="00057997">
        <w:rPr>
          <w:rFonts w:ascii="Times New Roman" w:hAnsi="Times New Roman" w:cs="Times New Roman"/>
          <w:color w:val="000000" w:themeColor="text1"/>
          <w:sz w:val="24"/>
          <w:szCs w:val="24"/>
          <w:lang w:val="kk-KZ"/>
        </w:rPr>
        <w:t xml:space="preserve">3. Сепкіш жүйенің құрама бөлшектері негізделді және таңдалды </w:t>
      </w:r>
    </w:p>
    <w:p w:rsidR="00570C58" w:rsidRPr="00057997" w:rsidRDefault="00570C58" w:rsidP="00570C58">
      <w:pPr>
        <w:spacing w:after="0" w:line="360" w:lineRule="auto"/>
        <w:ind w:firstLine="709"/>
        <w:jc w:val="both"/>
        <w:rPr>
          <w:rFonts w:ascii="Times New Roman" w:hAnsi="Times New Roman" w:cs="Times New Roman"/>
          <w:color w:val="000000" w:themeColor="text1"/>
          <w:sz w:val="24"/>
          <w:szCs w:val="24"/>
          <w:shd w:val="clear" w:color="auto" w:fill="FFFFFF"/>
          <w:lang w:val="kk-KZ"/>
        </w:rPr>
      </w:pPr>
      <w:r w:rsidRPr="00057997">
        <w:rPr>
          <w:rFonts w:ascii="Times New Roman" w:hAnsi="Times New Roman" w:cs="Times New Roman"/>
          <w:color w:val="000000" w:themeColor="text1"/>
          <w:sz w:val="24"/>
          <w:szCs w:val="24"/>
          <w:lang w:val="kk-KZ"/>
        </w:rPr>
        <w:t>-</w:t>
      </w:r>
      <w:r w:rsidRPr="00057997">
        <w:rPr>
          <w:rFonts w:ascii="Times New Roman" w:hAnsi="Times New Roman" w:cs="Times New Roman"/>
          <w:color w:val="000000" w:themeColor="text1"/>
          <w:sz w:val="24"/>
          <w:szCs w:val="24"/>
          <w:shd w:val="clear" w:color="auto" w:fill="FFFFFF"/>
          <w:lang w:val="kk-KZ"/>
        </w:rPr>
        <w:t xml:space="preserve"> бір сатылы тарату және горизонталь инжекторлы және сепкіш аппарат арқылы бункерге қысым беретін жабық жүйе сұлбасы таңдалды;</w:t>
      </w:r>
    </w:p>
    <w:p w:rsidR="00570C58" w:rsidRPr="00057997" w:rsidRDefault="00570C58" w:rsidP="00570C58">
      <w:pPr>
        <w:spacing w:after="0" w:line="360" w:lineRule="auto"/>
        <w:ind w:firstLine="709"/>
        <w:jc w:val="both"/>
        <w:rPr>
          <w:rFonts w:ascii="Times New Roman" w:hAnsi="Times New Roman" w:cs="Times New Roman"/>
          <w:color w:val="000000" w:themeColor="text1"/>
          <w:sz w:val="24"/>
          <w:szCs w:val="24"/>
          <w:shd w:val="clear" w:color="auto" w:fill="FFFFFF"/>
          <w:lang w:val="kk-KZ"/>
        </w:rPr>
      </w:pPr>
      <w:r w:rsidRPr="00057997">
        <w:rPr>
          <w:rFonts w:ascii="Times New Roman" w:hAnsi="Times New Roman" w:cs="Times New Roman"/>
          <w:color w:val="000000" w:themeColor="text1"/>
          <w:sz w:val="24"/>
          <w:szCs w:val="24"/>
          <w:lang w:val="kk-KZ"/>
        </w:rPr>
        <w:t>-</w:t>
      </w:r>
      <w:r w:rsidRPr="00057997">
        <w:rPr>
          <w:rFonts w:ascii="Times New Roman" w:hAnsi="Times New Roman" w:cs="Times New Roman"/>
          <w:color w:val="000000" w:themeColor="text1"/>
          <w:sz w:val="24"/>
          <w:szCs w:val="24"/>
          <w:shd w:val="clear" w:color="auto" w:fill="FFFFFF"/>
          <w:lang w:val="kk-KZ"/>
        </w:rPr>
        <w:t xml:space="preserve"> желдеткіштің өнімділігі 0,45 м</w:t>
      </w:r>
      <w:r w:rsidRPr="00057997">
        <w:rPr>
          <w:rFonts w:ascii="Times New Roman" w:hAnsi="Times New Roman" w:cs="Times New Roman"/>
          <w:color w:val="000000" w:themeColor="text1"/>
          <w:sz w:val="24"/>
          <w:szCs w:val="24"/>
          <w:shd w:val="clear" w:color="auto" w:fill="FFFFFF"/>
          <w:vertAlign w:val="superscript"/>
          <w:lang w:val="kk-KZ"/>
        </w:rPr>
        <w:t>3</w:t>
      </w:r>
      <w:r w:rsidRPr="00057997">
        <w:rPr>
          <w:rFonts w:ascii="Times New Roman" w:hAnsi="Times New Roman" w:cs="Times New Roman"/>
          <w:color w:val="000000" w:themeColor="text1"/>
          <w:sz w:val="24"/>
          <w:szCs w:val="24"/>
          <w:shd w:val="clear" w:color="auto" w:fill="FFFFFF"/>
          <w:lang w:val="kk-KZ"/>
        </w:rPr>
        <w:t>/c кем болмауы керек, ал қысымы 2100 Па және оның конструктивтік параметрлері анықталды;</w:t>
      </w:r>
    </w:p>
    <w:p w:rsidR="00570C58" w:rsidRPr="00057997" w:rsidRDefault="00570C58" w:rsidP="00570C58">
      <w:pPr>
        <w:spacing w:after="0" w:line="360" w:lineRule="auto"/>
        <w:ind w:firstLine="709"/>
        <w:jc w:val="both"/>
        <w:rPr>
          <w:rFonts w:ascii="Times New Roman" w:hAnsi="Times New Roman" w:cs="Times New Roman"/>
          <w:color w:val="000000" w:themeColor="text1"/>
          <w:sz w:val="24"/>
          <w:szCs w:val="24"/>
          <w:shd w:val="clear" w:color="auto" w:fill="FFFFFF"/>
          <w:lang w:val="kk-KZ"/>
        </w:rPr>
      </w:pPr>
      <w:r w:rsidRPr="00057997">
        <w:rPr>
          <w:rFonts w:ascii="Times New Roman" w:hAnsi="Times New Roman" w:cs="Times New Roman"/>
          <w:color w:val="000000" w:themeColor="text1"/>
          <w:sz w:val="24"/>
          <w:szCs w:val="24"/>
          <w:shd w:val="clear" w:color="auto" w:fill="FFFFFF"/>
          <w:lang w:val="kk-KZ"/>
        </w:rPr>
        <w:t xml:space="preserve">- дәнді дақылдарды себуге арналған катушканың конструктивтік параметрлері алынды:  катушканың диаметрі </w:t>
      </w:r>
      <w:r w:rsidRPr="00057997">
        <w:rPr>
          <w:rFonts w:ascii="Times New Roman" w:hAnsi="Times New Roman" w:cs="Times New Roman"/>
          <w:color w:val="000000" w:themeColor="text1"/>
          <w:position w:val="-10"/>
          <w:sz w:val="24"/>
          <w:szCs w:val="24"/>
        </w:rPr>
        <w:object w:dxaOrig="800" w:dyaOrig="340">
          <v:shape id="_x0000_i1109" type="#_x0000_t75" style="width:48.75pt;height:18.75pt" o:ole="">
            <v:imagedata r:id="rId104" o:title=""/>
          </v:shape>
          <o:OLEObject Type="Embed" ProgID="Equation.3" ShapeID="_x0000_i1109" DrawAspect="Content" ObjectID="_1668496035" r:id="rId186"/>
        </w:object>
      </w:r>
      <w:r w:rsidRPr="00057997">
        <w:rPr>
          <w:rFonts w:ascii="Times New Roman" w:hAnsi="Times New Roman" w:cs="Times New Roman"/>
          <w:color w:val="000000" w:themeColor="text1"/>
          <w:sz w:val="24"/>
          <w:szCs w:val="24"/>
          <w:lang w:val="kk-KZ"/>
        </w:rPr>
        <w:t xml:space="preserve"> мм</w:t>
      </w:r>
      <w:r w:rsidRPr="00057997">
        <w:rPr>
          <w:rFonts w:ascii="Times New Roman" w:hAnsi="Times New Roman" w:cs="Times New Roman"/>
          <w:color w:val="000000" w:themeColor="text1"/>
          <w:sz w:val="24"/>
          <w:szCs w:val="24"/>
          <w:shd w:val="clear" w:color="auto" w:fill="FFFFFF"/>
          <w:lang w:val="kk-KZ"/>
        </w:rPr>
        <w:t xml:space="preserve">; катушканың ұзындығы </w:t>
      </w:r>
      <w:r w:rsidRPr="00057997">
        <w:rPr>
          <w:rFonts w:ascii="Times New Roman" w:hAnsi="Times New Roman" w:cs="Times New Roman"/>
          <w:i/>
          <w:color w:val="000000" w:themeColor="text1"/>
          <w:sz w:val="24"/>
          <w:szCs w:val="24"/>
          <w:lang w:val="kk-KZ"/>
        </w:rPr>
        <w:t>L</w:t>
      </w:r>
      <w:r w:rsidRPr="00057997">
        <w:rPr>
          <w:rFonts w:ascii="Times New Roman" w:hAnsi="Times New Roman" w:cs="Times New Roman"/>
          <w:i/>
          <w:color w:val="000000" w:themeColor="text1"/>
          <w:position w:val="-12"/>
          <w:sz w:val="24"/>
          <w:szCs w:val="24"/>
          <w:lang w:val="en-US"/>
        </w:rPr>
        <w:object w:dxaOrig="160" w:dyaOrig="360">
          <v:shape id="_x0000_i1110" type="#_x0000_t75" style="width:8.25pt;height:18.75pt" o:ole="">
            <v:imagedata r:id="rId127" o:title=""/>
          </v:shape>
          <o:OLEObject Type="Embed" ProgID="Equation.3" ShapeID="_x0000_i1110" DrawAspect="Content" ObjectID="_1668496036" r:id="rId187"/>
        </w:object>
      </w:r>
      <w:r w:rsidRPr="00057997">
        <w:rPr>
          <w:rFonts w:ascii="Times New Roman" w:hAnsi="Times New Roman" w:cs="Times New Roman"/>
          <w:color w:val="000000" w:themeColor="text1"/>
          <w:sz w:val="24"/>
          <w:szCs w:val="24"/>
          <w:lang w:val="kk-KZ"/>
        </w:rPr>
        <w:t>=50мм</w:t>
      </w:r>
      <w:r w:rsidRPr="00057997">
        <w:rPr>
          <w:rFonts w:ascii="Times New Roman" w:hAnsi="Times New Roman" w:cs="Times New Roman"/>
          <w:color w:val="000000" w:themeColor="text1"/>
          <w:sz w:val="24"/>
          <w:szCs w:val="24"/>
          <w:shd w:val="clear" w:color="auto" w:fill="FFFFFF"/>
          <w:lang w:val="kk-KZ"/>
        </w:rPr>
        <w:t xml:space="preserve"> және ойықтар саны 8. Осыған ұқсас есептеулер тыңайтқыш сепкіш аппараттың конструктивтік параметрлерін анықтау үшін де жүргізілді.</w:t>
      </w:r>
    </w:p>
    <w:p w:rsidR="00570C58" w:rsidRPr="00057997" w:rsidRDefault="00570C58" w:rsidP="00570C58">
      <w:pPr>
        <w:spacing w:after="0" w:line="360" w:lineRule="auto"/>
        <w:ind w:firstLine="709"/>
        <w:jc w:val="both"/>
        <w:rPr>
          <w:rFonts w:ascii="Times New Roman" w:hAnsi="Times New Roman" w:cs="Times New Roman"/>
          <w:color w:val="000000" w:themeColor="text1"/>
          <w:sz w:val="24"/>
          <w:szCs w:val="24"/>
          <w:lang w:val="kk-KZ"/>
        </w:rPr>
      </w:pPr>
      <w:r w:rsidRPr="00057997">
        <w:rPr>
          <w:rFonts w:ascii="Times New Roman" w:hAnsi="Times New Roman" w:cs="Times New Roman"/>
          <w:color w:val="000000" w:themeColor="text1"/>
          <w:sz w:val="24"/>
          <w:szCs w:val="24"/>
          <w:shd w:val="clear" w:color="auto" w:fill="FFFFFF"/>
          <w:lang w:val="kk-KZ"/>
        </w:rPr>
        <w:t>-</w:t>
      </w:r>
      <w:r w:rsidRPr="00057997">
        <w:rPr>
          <w:rFonts w:ascii="Times New Roman" w:hAnsi="Times New Roman" w:cs="Times New Roman"/>
          <w:color w:val="000000" w:themeColor="text1"/>
          <w:sz w:val="24"/>
          <w:szCs w:val="24"/>
          <w:lang w:val="kk-KZ"/>
        </w:rPr>
        <w:t xml:space="preserve"> пневматикалық желінің конструктивтік ұзындығы 18 м кем емес және диаметрі 120 мм;</w:t>
      </w:r>
    </w:p>
    <w:p w:rsidR="00570C58" w:rsidRPr="00057997" w:rsidRDefault="00570C58" w:rsidP="00570C58">
      <w:pPr>
        <w:spacing w:after="0" w:line="360" w:lineRule="auto"/>
        <w:ind w:firstLine="709"/>
        <w:jc w:val="both"/>
        <w:rPr>
          <w:rFonts w:ascii="Times New Roman" w:hAnsi="Times New Roman" w:cs="Times New Roman"/>
          <w:color w:val="000000" w:themeColor="text1"/>
          <w:sz w:val="24"/>
          <w:szCs w:val="24"/>
          <w:lang w:val="kk-KZ"/>
        </w:rPr>
      </w:pPr>
      <w:r w:rsidRPr="00057997">
        <w:rPr>
          <w:rFonts w:ascii="Times New Roman" w:hAnsi="Times New Roman" w:cs="Times New Roman"/>
          <w:color w:val="000000" w:themeColor="text1"/>
          <w:sz w:val="24"/>
          <w:szCs w:val="24"/>
          <w:lang w:val="kk-KZ"/>
        </w:rPr>
        <w:t xml:space="preserve">- таратқыш бастиектің келесі </w:t>
      </w:r>
      <w:r w:rsidRPr="00057997">
        <w:rPr>
          <w:rFonts w:ascii="Times New Roman" w:hAnsi="Times New Roman" w:cs="Times New Roman"/>
          <w:color w:val="000000" w:themeColor="text1"/>
          <w:sz w:val="24"/>
          <w:szCs w:val="24"/>
          <w:shd w:val="clear" w:color="auto" w:fill="FFFFFF"/>
          <w:lang w:val="kk-KZ"/>
        </w:rPr>
        <w:t xml:space="preserve">конструктивтік </w:t>
      </w:r>
      <w:r w:rsidRPr="00057997">
        <w:rPr>
          <w:rFonts w:ascii="Times New Roman" w:hAnsi="Times New Roman" w:cs="Times New Roman"/>
          <w:color w:val="000000" w:themeColor="text1"/>
          <w:sz w:val="24"/>
          <w:szCs w:val="24"/>
          <w:lang w:val="kk-KZ"/>
        </w:rPr>
        <w:t xml:space="preserve">параметрлері анықталды: таратқыш келтеқұбырлардың саны 26, келтеқұбырлардың сыртқы диаметрі 32мм, орталық дисктің диаметрі 320мм, орталық дисктің биіктігі 50 мм, кірме құбырдың диаметрі 120мм. </w:t>
      </w:r>
    </w:p>
    <w:p w:rsidR="00570C58" w:rsidRPr="00057997" w:rsidRDefault="00570C58" w:rsidP="00570C58">
      <w:pPr>
        <w:spacing w:after="0" w:line="360" w:lineRule="auto"/>
        <w:ind w:firstLine="709"/>
        <w:jc w:val="both"/>
        <w:rPr>
          <w:rFonts w:ascii="Times New Roman" w:eastAsia="Times New Roman" w:hAnsi="Times New Roman" w:cs="Times New Roman"/>
          <w:color w:val="000000" w:themeColor="text1"/>
          <w:sz w:val="24"/>
          <w:szCs w:val="24"/>
          <w:lang w:val="kk-KZ"/>
        </w:rPr>
      </w:pPr>
      <w:r w:rsidRPr="00057997">
        <w:rPr>
          <w:rFonts w:ascii="Times New Roman" w:hAnsi="Times New Roman" w:cs="Times New Roman"/>
          <w:color w:val="000000" w:themeColor="text1"/>
          <w:sz w:val="24"/>
          <w:szCs w:val="24"/>
          <w:lang w:val="kk-KZ"/>
        </w:rPr>
        <w:t xml:space="preserve">4. </w:t>
      </w:r>
      <w:r w:rsidRPr="00057997">
        <w:rPr>
          <w:rFonts w:ascii="Times New Roman" w:eastAsia="Times New Roman" w:hAnsi="Times New Roman" w:cs="Times New Roman"/>
          <w:color w:val="000000" w:themeColor="text1"/>
          <w:spacing w:val="-4"/>
          <w:sz w:val="24"/>
          <w:szCs w:val="24"/>
          <w:lang w:val="kk-KZ"/>
        </w:rPr>
        <w:t xml:space="preserve">Тұқымдар мен тыңайтқыштарды себуді бақылауға және басқаруға арналған автоматтандырылған элементтері бар орталық сепкіш жүйесінің эскиздік жобасы жасалды және осы жүйеге кіреді: басқарғыш терминал, мәліметтерді өңдеудің электронды блогы </w:t>
      </w:r>
      <w:r w:rsidRPr="00057997">
        <w:rPr>
          <w:rFonts w:ascii="Times New Roman" w:eastAsia="Times New Roman" w:hAnsi="Times New Roman" w:cs="Times New Roman"/>
          <w:color w:val="000000" w:themeColor="text1"/>
          <w:sz w:val="24"/>
          <w:szCs w:val="24"/>
          <w:lang w:val="kk-KZ"/>
        </w:rPr>
        <w:t>(ECU), түрлі бергіштер мен жалғағыш кабельдердің жинағы.</w:t>
      </w:r>
    </w:p>
    <w:p w:rsidR="00570C58" w:rsidRPr="00057997" w:rsidRDefault="00570C58" w:rsidP="00570C58">
      <w:pPr>
        <w:tabs>
          <w:tab w:val="left" w:pos="851"/>
        </w:tabs>
        <w:spacing w:after="0" w:line="360" w:lineRule="auto"/>
        <w:ind w:firstLine="709"/>
        <w:jc w:val="both"/>
        <w:rPr>
          <w:rFonts w:ascii="Times New Roman" w:hAnsi="Times New Roman" w:cs="Times New Roman"/>
          <w:color w:val="000000" w:themeColor="text1"/>
          <w:sz w:val="24"/>
          <w:szCs w:val="24"/>
          <w:shd w:val="clear" w:color="auto" w:fill="FFFFFF"/>
          <w:lang w:val="kk-KZ"/>
        </w:rPr>
      </w:pPr>
      <w:r w:rsidRPr="00057997">
        <w:rPr>
          <w:rFonts w:ascii="Times New Roman" w:hAnsi="Times New Roman" w:cs="Times New Roman"/>
          <w:color w:val="000000" w:themeColor="text1"/>
          <w:sz w:val="24"/>
          <w:szCs w:val="24"/>
          <w:shd w:val="clear" w:color="auto" w:fill="FFFFFF"/>
          <w:lang w:val="kk-KZ"/>
        </w:rPr>
        <w:t xml:space="preserve">5. Келесі конструктивтік параметрлерге ие </w:t>
      </w:r>
      <w:r w:rsidRPr="00057997">
        <w:rPr>
          <w:rFonts w:ascii="Times New Roman" w:eastAsia="Times New Roman" w:hAnsi="Times New Roman" w:cs="Times New Roman"/>
          <w:color w:val="000000" w:themeColor="text1"/>
          <w:sz w:val="24"/>
          <w:szCs w:val="24"/>
          <w:lang w:val="kk-KZ"/>
        </w:rPr>
        <w:t xml:space="preserve">тұқымдар мен тыңайтқыштарды түрлі берілген тереңдіктерге бөлектеп енгізуге арналған сіңіргіш жұмыс органының конструктивтік-технологиялық сұлбасы жасалды: тұқым бақыттағыштың диаметрі 25 мм; </w:t>
      </w:r>
      <w:r w:rsidRPr="00057997">
        <w:rPr>
          <w:rFonts w:ascii="Times New Roman" w:eastAsia="Times New Roman" w:hAnsi="Times New Roman" w:cs="Times New Roman"/>
          <w:color w:val="000000" w:themeColor="text1"/>
          <w:sz w:val="24"/>
          <w:szCs w:val="24"/>
          <w:lang w:val="kk-KZ"/>
        </w:rPr>
        <w:lastRenderedPageBreak/>
        <w:t>тұқым бағыттағыштың тік бағытта жүрісі 60 мм; тұқым бағыттағыштың горизонталь бағытта жүрісі 70 мм; табанның төменгі нүктесінен пластинаның төменгі нүктесіне дейінгі қашықтық 30 мм.</w:t>
      </w:r>
    </w:p>
    <w:p w:rsidR="006D2ED5" w:rsidRPr="00057997" w:rsidRDefault="006D2ED5">
      <w:pPr>
        <w:rPr>
          <w:rFonts w:ascii="Times New Roman" w:hAnsi="Times New Roman" w:cs="Times New Roman"/>
          <w:b/>
          <w:sz w:val="24"/>
          <w:szCs w:val="24"/>
          <w:lang w:val="kk-KZ"/>
        </w:rPr>
      </w:pPr>
    </w:p>
    <w:p w:rsidR="006D2ED5" w:rsidRPr="00057997" w:rsidRDefault="006D2ED5">
      <w:pPr>
        <w:rPr>
          <w:rFonts w:ascii="Times New Roman" w:hAnsi="Times New Roman" w:cs="Times New Roman"/>
          <w:b/>
          <w:sz w:val="24"/>
          <w:szCs w:val="24"/>
          <w:lang w:val="kk-KZ"/>
        </w:rPr>
      </w:pPr>
      <w:r w:rsidRPr="00057997">
        <w:rPr>
          <w:rFonts w:ascii="Times New Roman" w:hAnsi="Times New Roman" w:cs="Times New Roman"/>
          <w:b/>
          <w:sz w:val="24"/>
          <w:szCs w:val="24"/>
          <w:lang w:val="kk-KZ"/>
        </w:rPr>
        <w:br w:type="page"/>
      </w:r>
    </w:p>
    <w:p w:rsidR="00D65B36" w:rsidRPr="00057997" w:rsidRDefault="00A600A4" w:rsidP="00A600A4">
      <w:pPr>
        <w:keepNext/>
        <w:keepLines/>
        <w:spacing w:after="0" w:line="360" w:lineRule="auto"/>
        <w:jc w:val="center"/>
        <w:rPr>
          <w:rFonts w:ascii="Times New Roman" w:hAnsi="Times New Roman" w:cs="Times New Roman"/>
          <w:b/>
          <w:sz w:val="24"/>
          <w:szCs w:val="24"/>
        </w:rPr>
      </w:pPr>
      <w:r w:rsidRPr="00057997">
        <w:rPr>
          <w:rFonts w:ascii="Times New Roman" w:hAnsi="Times New Roman" w:cs="Times New Roman"/>
          <w:b/>
          <w:sz w:val="24"/>
          <w:szCs w:val="24"/>
        </w:rPr>
        <w:lastRenderedPageBreak/>
        <w:t>ЗАКЛЮЧЕНИЕ</w:t>
      </w:r>
    </w:p>
    <w:p w:rsidR="00D65B36" w:rsidRPr="00057997" w:rsidRDefault="00D65B36" w:rsidP="00A600A4">
      <w:pPr>
        <w:pStyle w:val="2"/>
        <w:tabs>
          <w:tab w:val="left" w:pos="540"/>
        </w:tabs>
        <w:ind w:firstLine="709"/>
        <w:rPr>
          <w:sz w:val="24"/>
        </w:rPr>
      </w:pPr>
      <w:r w:rsidRPr="00057997">
        <w:rPr>
          <w:sz w:val="24"/>
        </w:rPr>
        <w:t xml:space="preserve">1. Проведенный обзор и анализ современных посевных машин, применяемых для заделки семян и внесение удобрений в различные слои  почвы, показал, что им присуще следующие недостатки: </w:t>
      </w:r>
    </w:p>
    <w:p w:rsidR="00D65B36" w:rsidRPr="00057997" w:rsidRDefault="00D65B36" w:rsidP="00A600A4">
      <w:pPr>
        <w:pStyle w:val="2"/>
        <w:tabs>
          <w:tab w:val="left" w:pos="540"/>
        </w:tabs>
        <w:ind w:firstLine="709"/>
        <w:rPr>
          <w:sz w:val="24"/>
        </w:rPr>
      </w:pPr>
      <w:r w:rsidRPr="00057997">
        <w:rPr>
          <w:sz w:val="24"/>
        </w:rPr>
        <w:t>-неэффективное использование стартовой дозы удобрений в засушливые годы;</w:t>
      </w:r>
    </w:p>
    <w:p w:rsidR="00D65B36" w:rsidRPr="00057997" w:rsidRDefault="00D65B36" w:rsidP="00A600A4">
      <w:pPr>
        <w:pStyle w:val="2"/>
        <w:tabs>
          <w:tab w:val="left" w:pos="540"/>
        </w:tabs>
        <w:ind w:firstLine="709"/>
        <w:rPr>
          <w:sz w:val="24"/>
        </w:rPr>
      </w:pPr>
      <w:r w:rsidRPr="00057997">
        <w:rPr>
          <w:sz w:val="24"/>
        </w:rPr>
        <w:t>- высокое тяговое сопротивление посевного агрегата;</w:t>
      </w:r>
    </w:p>
    <w:p w:rsidR="00D65B36" w:rsidRPr="00057997" w:rsidRDefault="00D65B36" w:rsidP="00A600A4">
      <w:pPr>
        <w:pStyle w:val="2"/>
        <w:tabs>
          <w:tab w:val="left" w:pos="540"/>
        </w:tabs>
        <w:ind w:firstLine="709"/>
        <w:rPr>
          <w:sz w:val="24"/>
        </w:rPr>
      </w:pPr>
      <w:r w:rsidRPr="00057997">
        <w:rPr>
          <w:sz w:val="24"/>
        </w:rPr>
        <w:t>- высокая стоимость зарубежных посевных комплексов и запасных частей при низкой их годовой загрузке.</w:t>
      </w:r>
    </w:p>
    <w:p w:rsidR="00D65B36" w:rsidRPr="00057997" w:rsidRDefault="00D65B36" w:rsidP="00A600A4">
      <w:pPr>
        <w:spacing w:after="0" w:line="360" w:lineRule="auto"/>
        <w:ind w:firstLine="709"/>
        <w:jc w:val="both"/>
        <w:rPr>
          <w:rFonts w:ascii="Times New Roman" w:hAnsi="Times New Roman" w:cs="Times New Roman"/>
          <w:sz w:val="24"/>
          <w:szCs w:val="24"/>
          <w:lang w:val="kk-KZ"/>
        </w:rPr>
      </w:pPr>
      <w:r w:rsidRPr="00057997">
        <w:rPr>
          <w:rFonts w:ascii="Times New Roman" w:hAnsi="Times New Roman" w:cs="Times New Roman"/>
          <w:sz w:val="24"/>
          <w:szCs w:val="24"/>
        </w:rPr>
        <w:t>2.Обоснова</w:t>
      </w:r>
      <w:r w:rsidRPr="00057997">
        <w:rPr>
          <w:rFonts w:ascii="Times New Roman" w:hAnsi="Times New Roman" w:cs="Times New Roman"/>
          <w:sz w:val="24"/>
          <w:szCs w:val="24"/>
          <w:lang w:val="kk-KZ"/>
        </w:rPr>
        <w:t>на</w:t>
      </w:r>
      <w:r w:rsidRPr="00057997">
        <w:rPr>
          <w:rFonts w:ascii="Times New Roman" w:hAnsi="Times New Roman" w:cs="Times New Roman"/>
          <w:sz w:val="24"/>
          <w:szCs w:val="24"/>
        </w:rPr>
        <w:t xml:space="preserve"> конструктивно-технологическ</w:t>
      </w:r>
      <w:r w:rsidR="00106A0D" w:rsidRPr="00057997">
        <w:rPr>
          <w:rFonts w:ascii="Times New Roman" w:hAnsi="Times New Roman" w:cs="Times New Roman"/>
          <w:sz w:val="24"/>
          <w:szCs w:val="24"/>
        </w:rPr>
        <w:t>ая</w:t>
      </w:r>
      <w:r w:rsidRPr="00057997">
        <w:rPr>
          <w:rFonts w:ascii="Times New Roman" w:hAnsi="Times New Roman" w:cs="Times New Roman"/>
          <w:sz w:val="24"/>
          <w:szCs w:val="24"/>
        </w:rPr>
        <w:t xml:space="preserve"> схем</w:t>
      </w:r>
      <w:r w:rsidR="00106A0D" w:rsidRPr="00057997">
        <w:rPr>
          <w:rFonts w:ascii="Times New Roman" w:hAnsi="Times New Roman" w:cs="Times New Roman"/>
          <w:sz w:val="24"/>
          <w:szCs w:val="24"/>
          <w:lang w:val="kk-KZ"/>
        </w:rPr>
        <w:t xml:space="preserve">а </w:t>
      </w:r>
      <w:r w:rsidRPr="00057997">
        <w:rPr>
          <w:rFonts w:ascii="Times New Roman" w:hAnsi="Times New Roman" w:cs="Times New Roman"/>
          <w:sz w:val="24"/>
          <w:szCs w:val="24"/>
          <w:shd w:val="clear" w:color="auto" w:fill="FFFFFF"/>
        </w:rPr>
        <w:t xml:space="preserve">широкозахватной сеялки для высева семян и дифференцированного внесения минеральных удобрений в разные заданные глубины заделки, которая </w:t>
      </w:r>
      <w:r w:rsidRPr="00057997">
        <w:rPr>
          <w:rFonts w:ascii="Times New Roman" w:hAnsi="Times New Roman" w:cs="Times New Roman"/>
          <w:sz w:val="24"/>
          <w:szCs w:val="24"/>
          <w:shd w:val="clear" w:color="auto" w:fill="FFFFFF"/>
          <w:lang w:val="kk-KZ"/>
        </w:rPr>
        <w:t>имеет следующую расчетную техническую характеристику:</w:t>
      </w:r>
      <w:r w:rsidR="0073713A" w:rsidRPr="00057997">
        <w:rPr>
          <w:rFonts w:ascii="Times New Roman" w:hAnsi="Times New Roman" w:cs="Times New Roman"/>
          <w:sz w:val="24"/>
          <w:szCs w:val="24"/>
          <w:lang w:val="kk-KZ"/>
        </w:rPr>
        <w:t>ширина захвата</w:t>
      </w:r>
      <w:r w:rsidRPr="00057997">
        <w:rPr>
          <w:rFonts w:ascii="Times New Roman" w:hAnsi="Times New Roman" w:cs="Times New Roman"/>
          <w:sz w:val="24"/>
          <w:szCs w:val="24"/>
          <w:lang w:val="kk-KZ"/>
        </w:rPr>
        <w:t xml:space="preserve"> 6м; </w:t>
      </w:r>
      <w:r w:rsidR="0073713A" w:rsidRPr="00057997">
        <w:rPr>
          <w:rFonts w:ascii="Times New Roman" w:hAnsi="Times New Roman" w:cs="Times New Roman"/>
          <w:sz w:val="24"/>
          <w:szCs w:val="24"/>
          <w:lang w:val="kk-KZ"/>
        </w:rPr>
        <w:t>ширина междурядий</w:t>
      </w:r>
      <w:r w:rsidRPr="00057997">
        <w:rPr>
          <w:rFonts w:ascii="Times New Roman" w:hAnsi="Times New Roman" w:cs="Times New Roman"/>
          <w:sz w:val="24"/>
          <w:szCs w:val="24"/>
          <w:lang w:val="kk-KZ"/>
        </w:rPr>
        <w:t xml:space="preserve"> 22,8см; норма высева 80-250 кг/га; емкость бункеров 6 м</w:t>
      </w:r>
      <w:r w:rsidRPr="00057997">
        <w:rPr>
          <w:rFonts w:ascii="Times New Roman" w:hAnsi="Times New Roman" w:cs="Times New Roman"/>
          <w:sz w:val="24"/>
          <w:szCs w:val="24"/>
          <w:vertAlign w:val="superscript"/>
          <w:lang w:val="kk-KZ"/>
        </w:rPr>
        <w:t>3</w:t>
      </w:r>
      <w:r w:rsidRPr="00057997">
        <w:rPr>
          <w:rFonts w:ascii="Times New Roman" w:hAnsi="Times New Roman" w:cs="Times New Roman"/>
          <w:sz w:val="24"/>
          <w:szCs w:val="24"/>
          <w:lang w:val="kk-KZ"/>
        </w:rPr>
        <w:t>; количество рядков 26; габаритные размеры 11366х6000х3500 мм и маса 5300 кг.</w:t>
      </w:r>
    </w:p>
    <w:p w:rsidR="00D65B36" w:rsidRPr="00057997" w:rsidRDefault="00D65B36"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lang w:val="kk-KZ"/>
        </w:rPr>
        <w:t xml:space="preserve">3. </w:t>
      </w:r>
      <w:r w:rsidRPr="00057997">
        <w:rPr>
          <w:rFonts w:ascii="Times New Roman" w:hAnsi="Times New Roman" w:cs="Times New Roman"/>
          <w:sz w:val="24"/>
          <w:szCs w:val="24"/>
        </w:rPr>
        <w:t xml:space="preserve">Обоснованы и выбраны составляющие </w:t>
      </w:r>
      <w:r w:rsidR="0073713A" w:rsidRPr="00057997">
        <w:rPr>
          <w:rFonts w:ascii="Times New Roman" w:hAnsi="Times New Roman" w:cs="Times New Roman"/>
          <w:sz w:val="24"/>
          <w:szCs w:val="24"/>
        </w:rPr>
        <w:t>части высевающей</w:t>
      </w:r>
      <w:r w:rsidRPr="00057997">
        <w:rPr>
          <w:rFonts w:ascii="Times New Roman" w:hAnsi="Times New Roman" w:cs="Times New Roman"/>
          <w:sz w:val="24"/>
          <w:szCs w:val="24"/>
        </w:rPr>
        <w:t xml:space="preserve"> систем</w:t>
      </w:r>
    </w:p>
    <w:p w:rsidR="00D65B36" w:rsidRPr="00057997" w:rsidRDefault="00D65B36"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w:t>
      </w:r>
      <w:r w:rsidRPr="00057997">
        <w:rPr>
          <w:rFonts w:ascii="Times New Roman" w:hAnsi="Times New Roman" w:cs="Times New Roman"/>
          <w:sz w:val="24"/>
          <w:szCs w:val="24"/>
          <w:shd w:val="clear" w:color="auto" w:fill="FFFFFF"/>
        </w:rPr>
        <w:t xml:space="preserve"> выбрана схема высева с одноступенчатой системой распределения и </w:t>
      </w:r>
      <w:r w:rsidRPr="00057997">
        <w:rPr>
          <w:rFonts w:ascii="Times New Roman" w:hAnsi="Times New Roman" w:cs="Times New Roman"/>
          <w:sz w:val="24"/>
          <w:szCs w:val="24"/>
        </w:rPr>
        <w:t>горизонтальным инжектором и закрытая система с наддувом в бункер через высевающий аппарат;</w:t>
      </w:r>
    </w:p>
    <w:p w:rsidR="00D65B36" w:rsidRPr="00057997" w:rsidRDefault="00D65B36" w:rsidP="00A600A4">
      <w:pPr>
        <w:spacing w:after="0" w:line="360" w:lineRule="auto"/>
        <w:ind w:firstLine="709"/>
        <w:jc w:val="both"/>
        <w:rPr>
          <w:rFonts w:ascii="Times New Roman" w:hAnsi="Times New Roman" w:cs="Times New Roman"/>
          <w:sz w:val="24"/>
          <w:szCs w:val="24"/>
          <w:shd w:val="clear" w:color="auto" w:fill="FFFFFF"/>
        </w:rPr>
      </w:pPr>
      <w:r w:rsidRPr="00057997">
        <w:rPr>
          <w:rFonts w:ascii="Times New Roman" w:hAnsi="Times New Roman" w:cs="Times New Roman"/>
          <w:sz w:val="24"/>
          <w:szCs w:val="24"/>
        </w:rPr>
        <w:t>-</w:t>
      </w:r>
      <w:r w:rsidRPr="00057997">
        <w:rPr>
          <w:rFonts w:ascii="Times New Roman" w:hAnsi="Times New Roman" w:cs="Times New Roman"/>
          <w:sz w:val="24"/>
          <w:szCs w:val="24"/>
          <w:shd w:val="clear" w:color="auto" w:fill="FFFFFF"/>
        </w:rPr>
        <w:t xml:space="preserve"> производительность вентилятора должно быть не менее 0,45 м</w:t>
      </w:r>
      <w:r w:rsidRPr="00057997">
        <w:rPr>
          <w:rFonts w:ascii="Times New Roman" w:hAnsi="Times New Roman" w:cs="Times New Roman"/>
          <w:sz w:val="24"/>
          <w:szCs w:val="24"/>
          <w:shd w:val="clear" w:color="auto" w:fill="FFFFFF"/>
          <w:vertAlign w:val="superscript"/>
        </w:rPr>
        <w:t>3</w:t>
      </w:r>
      <w:r w:rsidRPr="00057997">
        <w:rPr>
          <w:rFonts w:ascii="Times New Roman" w:hAnsi="Times New Roman" w:cs="Times New Roman"/>
          <w:sz w:val="24"/>
          <w:szCs w:val="24"/>
          <w:shd w:val="clear" w:color="auto" w:fill="FFFFFF"/>
        </w:rPr>
        <w:t>/</w:t>
      </w:r>
      <w:r w:rsidRPr="00057997">
        <w:rPr>
          <w:rFonts w:ascii="Times New Roman" w:hAnsi="Times New Roman" w:cs="Times New Roman"/>
          <w:sz w:val="24"/>
          <w:szCs w:val="24"/>
          <w:shd w:val="clear" w:color="auto" w:fill="FFFFFF"/>
          <w:lang w:val="en-US"/>
        </w:rPr>
        <w:t>c</w:t>
      </w:r>
      <w:r w:rsidRPr="00057997">
        <w:rPr>
          <w:rFonts w:ascii="Times New Roman" w:hAnsi="Times New Roman" w:cs="Times New Roman"/>
          <w:sz w:val="24"/>
          <w:szCs w:val="24"/>
          <w:shd w:val="clear" w:color="auto" w:fill="FFFFFF"/>
        </w:rPr>
        <w:t>, а создаваемое давление 2100 Па и определены его конструктивные параметры;</w:t>
      </w:r>
    </w:p>
    <w:p w:rsidR="00D65B36" w:rsidRPr="00057997" w:rsidRDefault="00D65B36" w:rsidP="00A600A4">
      <w:pPr>
        <w:spacing w:after="0" w:line="360" w:lineRule="auto"/>
        <w:ind w:firstLine="709"/>
        <w:jc w:val="both"/>
        <w:rPr>
          <w:rFonts w:ascii="Times New Roman" w:hAnsi="Times New Roman" w:cs="Times New Roman"/>
          <w:sz w:val="24"/>
          <w:szCs w:val="24"/>
          <w:shd w:val="clear" w:color="auto" w:fill="FFFFFF"/>
        </w:rPr>
      </w:pPr>
      <w:r w:rsidRPr="00057997">
        <w:rPr>
          <w:rFonts w:ascii="Times New Roman" w:hAnsi="Times New Roman" w:cs="Times New Roman"/>
          <w:sz w:val="24"/>
          <w:szCs w:val="24"/>
          <w:shd w:val="clear" w:color="auto" w:fill="FFFFFF"/>
        </w:rPr>
        <w:t xml:space="preserve">- получены конструктивные параметры катушки для высева зерновых культур:  диаметр катушки </w:t>
      </w:r>
      <w:r w:rsidRPr="00057997">
        <w:rPr>
          <w:rFonts w:ascii="Times New Roman" w:hAnsi="Times New Roman" w:cs="Times New Roman"/>
          <w:position w:val="-10"/>
          <w:sz w:val="24"/>
          <w:szCs w:val="24"/>
        </w:rPr>
        <w:object w:dxaOrig="800" w:dyaOrig="340">
          <v:shape id="_x0000_i1111" type="#_x0000_t75" style="width:48.75pt;height:18.75pt" o:ole="">
            <v:imagedata r:id="rId104" o:title=""/>
          </v:shape>
          <o:OLEObject Type="Embed" ProgID="Equation.3" ShapeID="_x0000_i1111" DrawAspect="Content" ObjectID="_1668496037" r:id="rId188"/>
        </w:object>
      </w:r>
      <w:r w:rsidRPr="00057997">
        <w:rPr>
          <w:rFonts w:ascii="Times New Roman" w:hAnsi="Times New Roman" w:cs="Times New Roman"/>
          <w:sz w:val="24"/>
          <w:szCs w:val="24"/>
        </w:rPr>
        <w:t xml:space="preserve"> мм</w:t>
      </w:r>
      <w:r w:rsidRPr="00057997">
        <w:rPr>
          <w:rFonts w:ascii="Times New Roman" w:hAnsi="Times New Roman" w:cs="Times New Roman"/>
          <w:sz w:val="24"/>
          <w:szCs w:val="24"/>
          <w:shd w:val="clear" w:color="auto" w:fill="FFFFFF"/>
        </w:rPr>
        <w:t xml:space="preserve">; длина катушки </w:t>
      </w:r>
      <w:r w:rsidRPr="00057997">
        <w:rPr>
          <w:rFonts w:ascii="Times New Roman" w:hAnsi="Times New Roman" w:cs="Times New Roman"/>
          <w:i/>
          <w:sz w:val="24"/>
          <w:szCs w:val="24"/>
          <w:lang w:val="en-US"/>
        </w:rPr>
        <w:t>L</w:t>
      </w:r>
      <w:r w:rsidRPr="00057997">
        <w:rPr>
          <w:rFonts w:ascii="Times New Roman" w:hAnsi="Times New Roman" w:cs="Times New Roman"/>
          <w:i/>
          <w:position w:val="-12"/>
          <w:sz w:val="24"/>
          <w:szCs w:val="24"/>
          <w:lang w:val="en-US"/>
        </w:rPr>
        <w:object w:dxaOrig="160" w:dyaOrig="360">
          <v:shape id="_x0000_i1112" type="#_x0000_t75" style="width:8.25pt;height:18.75pt" o:ole="">
            <v:imagedata r:id="rId127" o:title=""/>
          </v:shape>
          <o:OLEObject Type="Embed" ProgID="Equation.3" ShapeID="_x0000_i1112" DrawAspect="Content" ObjectID="_1668496038" r:id="rId189"/>
        </w:object>
      </w:r>
      <w:r w:rsidRPr="00057997">
        <w:rPr>
          <w:rFonts w:ascii="Times New Roman" w:hAnsi="Times New Roman" w:cs="Times New Roman"/>
          <w:sz w:val="24"/>
          <w:szCs w:val="24"/>
        </w:rPr>
        <w:t>=50мм</w:t>
      </w:r>
      <w:r w:rsidRPr="00057997">
        <w:rPr>
          <w:rFonts w:ascii="Times New Roman" w:hAnsi="Times New Roman" w:cs="Times New Roman"/>
          <w:sz w:val="24"/>
          <w:szCs w:val="24"/>
          <w:shd w:val="clear" w:color="auto" w:fill="FFFFFF"/>
        </w:rPr>
        <w:t xml:space="preserve"> и количество желобков 8. Аналогичные расчеты проведены для определения конструктивных пара</w:t>
      </w:r>
      <w:r w:rsidR="003D4AE9" w:rsidRPr="00057997">
        <w:rPr>
          <w:rFonts w:ascii="Times New Roman" w:hAnsi="Times New Roman" w:cs="Times New Roman"/>
          <w:sz w:val="24"/>
          <w:szCs w:val="24"/>
          <w:shd w:val="clear" w:color="auto" w:fill="FFFFFF"/>
        </w:rPr>
        <w:t>метров туковысевающего аппарата;</w:t>
      </w:r>
    </w:p>
    <w:p w:rsidR="00D65B36" w:rsidRPr="00057997" w:rsidRDefault="00D65B36"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shd w:val="clear" w:color="auto" w:fill="FFFFFF"/>
        </w:rPr>
        <w:t>-</w:t>
      </w:r>
      <w:r w:rsidRPr="00057997">
        <w:rPr>
          <w:rFonts w:ascii="Times New Roman" w:hAnsi="Times New Roman" w:cs="Times New Roman"/>
          <w:sz w:val="24"/>
          <w:szCs w:val="24"/>
        </w:rPr>
        <w:t xml:space="preserve"> получена конструктивная длина пневматического провода не менее 18м и диаметр 120мм;</w:t>
      </w:r>
    </w:p>
    <w:p w:rsidR="00D65B36" w:rsidRPr="00057997" w:rsidRDefault="00D65B36"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-определены следующие конструктивные параметры распределительной головки: количество отводящих патрубков 26, наружный диаметр отводящих патрубков 32мм, диаметр центрального диска 320мм, высота центрального диска 50 мм, диаметр подводящей трубы 120мм. </w:t>
      </w:r>
    </w:p>
    <w:p w:rsidR="00D65B36" w:rsidRPr="00057997" w:rsidRDefault="00D65B36" w:rsidP="00A600A4">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4.Разработан эскизный проект центральной высевающей системы с автоматизированными элементами для управления и контроля высева семян и удобрений, в состав системы входят: управляющий терминал, электронный блок обработки данных (ECU), комплект различных датчиков и соединительных кабелей.</w:t>
      </w:r>
    </w:p>
    <w:p w:rsidR="00D65B36" w:rsidRPr="00057997" w:rsidRDefault="00D65B36" w:rsidP="00A600A4">
      <w:pPr>
        <w:tabs>
          <w:tab w:val="left" w:pos="851"/>
        </w:tabs>
        <w:spacing w:after="0" w:line="360" w:lineRule="auto"/>
        <w:ind w:firstLine="709"/>
        <w:jc w:val="both"/>
        <w:rPr>
          <w:rFonts w:ascii="Times New Roman" w:eastAsia="Times New Roman" w:hAnsi="Times New Roman" w:cs="Times New Roman"/>
          <w:sz w:val="24"/>
          <w:szCs w:val="24"/>
        </w:rPr>
      </w:pPr>
      <w:r w:rsidRPr="00057997">
        <w:rPr>
          <w:rFonts w:ascii="Times New Roman" w:hAnsi="Times New Roman" w:cs="Times New Roman"/>
          <w:sz w:val="24"/>
          <w:szCs w:val="24"/>
          <w:shd w:val="clear" w:color="auto" w:fill="FFFFFF"/>
        </w:rPr>
        <w:lastRenderedPageBreak/>
        <w:t xml:space="preserve">5. </w:t>
      </w:r>
      <w:r w:rsidRPr="00057997">
        <w:rPr>
          <w:rFonts w:ascii="Times New Roman" w:eastAsia="Times New Roman" w:hAnsi="Times New Roman" w:cs="Times New Roman"/>
          <w:sz w:val="24"/>
          <w:szCs w:val="24"/>
        </w:rPr>
        <w:t xml:space="preserve">Разработана конструктивно-технологическая схема рабочего органа сошника для раздельного внесения семян и удобрений в разные горизонты со следующими конструктивными параметрами: </w:t>
      </w:r>
      <w:r w:rsidRPr="00057997">
        <w:rPr>
          <w:rFonts w:ascii="Times New Roman" w:hAnsi="Times New Roman" w:cs="Times New Roman"/>
          <w:sz w:val="24"/>
          <w:szCs w:val="24"/>
        </w:rPr>
        <w:t>диаметр семянаправителя 25 мм, ход семянаправителя по вертикали 60 мм, ход семянаправителя по горизонтали 70 мм, расстояние от нижней точки лапы до нижней точки пластины 30 мм.</w:t>
      </w:r>
    </w:p>
    <w:p w:rsidR="000F2DC9" w:rsidRPr="00057997" w:rsidRDefault="000F2DC9" w:rsidP="00C95D3F">
      <w:pPr>
        <w:keepNext/>
        <w:keepLines/>
        <w:spacing w:after="0" w:line="360" w:lineRule="auto"/>
        <w:ind w:firstLine="567"/>
        <w:jc w:val="both"/>
        <w:rPr>
          <w:rFonts w:ascii="Times New Roman" w:hAnsi="Times New Roman" w:cs="Times New Roman"/>
          <w:sz w:val="24"/>
          <w:szCs w:val="24"/>
        </w:rPr>
      </w:pPr>
    </w:p>
    <w:p w:rsidR="000F2DC9" w:rsidRPr="00057997" w:rsidRDefault="000F2DC9" w:rsidP="00C95D3F">
      <w:pPr>
        <w:spacing w:after="0" w:line="360" w:lineRule="auto"/>
        <w:ind w:firstLine="708"/>
        <w:jc w:val="both"/>
        <w:rPr>
          <w:rFonts w:ascii="Times New Roman" w:hAnsi="Times New Roman" w:cs="Times New Roman"/>
          <w:sz w:val="24"/>
          <w:szCs w:val="24"/>
          <w:lang w:val="kk-KZ" w:eastAsia="en-US"/>
        </w:rPr>
      </w:pPr>
    </w:p>
    <w:p w:rsidR="000F2DC9" w:rsidRPr="00057997" w:rsidRDefault="000F2DC9" w:rsidP="00C95D3F">
      <w:pPr>
        <w:pStyle w:val="2"/>
        <w:tabs>
          <w:tab w:val="left" w:pos="540"/>
        </w:tabs>
        <w:rPr>
          <w:sz w:val="24"/>
          <w:lang w:val="kk-KZ"/>
        </w:rPr>
      </w:pPr>
    </w:p>
    <w:p w:rsidR="009778D2" w:rsidRPr="00057997" w:rsidRDefault="009778D2" w:rsidP="00C95D3F">
      <w:pPr>
        <w:keepNext/>
        <w:keepLines/>
        <w:spacing w:after="0" w:line="360" w:lineRule="auto"/>
        <w:jc w:val="both"/>
        <w:rPr>
          <w:rFonts w:ascii="Times New Roman" w:hAnsi="Times New Roman" w:cs="Times New Roman"/>
          <w:sz w:val="24"/>
          <w:szCs w:val="24"/>
        </w:rPr>
      </w:pPr>
    </w:p>
    <w:p w:rsidR="00A600A4" w:rsidRPr="00057997" w:rsidRDefault="00A600A4">
      <w:pPr>
        <w:rPr>
          <w:rFonts w:ascii="Times New Roman" w:eastAsia="Times New Roman" w:hAnsi="Times New Roman" w:cs="Times New Roman"/>
          <w:sz w:val="24"/>
          <w:szCs w:val="24"/>
          <w:lang w:eastAsia="zh-CN"/>
        </w:rPr>
      </w:pPr>
      <w:r w:rsidRPr="00057997">
        <w:br w:type="page"/>
      </w:r>
    </w:p>
    <w:p w:rsidR="009778D2" w:rsidRPr="00057997" w:rsidRDefault="00A600A4" w:rsidP="003D4AE9">
      <w:pPr>
        <w:pStyle w:val="a3"/>
        <w:spacing w:beforeAutospacing="0" w:afterAutospacing="0" w:line="360" w:lineRule="auto"/>
        <w:jc w:val="center"/>
        <w:rPr>
          <w:b/>
          <w:lang w:val="ru-RU"/>
        </w:rPr>
      </w:pPr>
      <w:r w:rsidRPr="00057997">
        <w:rPr>
          <w:b/>
          <w:lang w:val="ru-RU"/>
        </w:rPr>
        <w:lastRenderedPageBreak/>
        <w:t>СПИСОК ИСПОЛЬЗОВАННОЙ ЛИТЕРАТУРЫ</w:t>
      </w:r>
    </w:p>
    <w:p w:rsidR="009778D2" w:rsidRPr="00057997" w:rsidRDefault="009778D2" w:rsidP="00A600A4">
      <w:pPr>
        <w:pStyle w:val="a3"/>
        <w:tabs>
          <w:tab w:val="left" w:pos="1134"/>
        </w:tabs>
        <w:spacing w:beforeAutospacing="0" w:afterAutospacing="0" w:line="360" w:lineRule="auto"/>
        <w:ind w:firstLine="709"/>
        <w:jc w:val="both"/>
        <w:rPr>
          <w:lang w:val="ru-RU"/>
        </w:rPr>
      </w:pPr>
      <w:r w:rsidRPr="00057997">
        <w:rPr>
          <w:lang w:val="ru-RU"/>
        </w:rPr>
        <w:t>1 Матюшков М.И., Азаров Н.К. Машины и технологии возделывания зерновых культур при почвозащитной системе з</w:t>
      </w:r>
      <w:r w:rsidR="00E407FC" w:rsidRPr="00057997">
        <w:rPr>
          <w:lang w:val="ru-RU"/>
        </w:rPr>
        <w:t xml:space="preserve">емледелия. </w:t>
      </w:r>
      <w:r w:rsidR="00E407FC" w:rsidRPr="00057997">
        <w:sym w:font="Symbol" w:char="F02D"/>
      </w:r>
      <w:r w:rsidR="00E407FC" w:rsidRPr="00057997">
        <w:rPr>
          <w:lang w:val="ru-RU"/>
        </w:rPr>
        <w:t xml:space="preserve">  Шортанды: Проспект,</w:t>
      </w:r>
      <w:r w:rsidRPr="00057997">
        <w:rPr>
          <w:lang w:val="ru-RU"/>
        </w:rPr>
        <w:t xml:space="preserve"> 2002.</w:t>
      </w:r>
      <w:r w:rsidR="00E407FC" w:rsidRPr="00057997">
        <w:sym w:font="Symbol" w:char="F02D"/>
      </w:r>
      <w:r w:rsidRPr="00057997">
        <w:rPr>
          <w:lang w:val="ru-RU"/>
        </w:rPr>
        <w:t xml:space="preserve"> С.6-7.</w:t>
      </w:r>
    </w:p>
    <w:p w:rsidR="009778D2" w:rsidRPr="00057997" w:rsidRDefault="009778D2" w:rsidP="00A600A4">
      <w:pPr>
        <w:tabs>
          <w:tab w:val="left" w:pos="540"/>
          <w:tab w:val="left" w:pos="720"/>
          <w:tab w:val="left" w:pos="900"/>
          <w:tab w:val="left" w:pos="1080"/>
          <w:tab w:val="left" w:pos="1134"/>
        </w:tabs>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 2 Мязин Н.Г. Система удобрения: учебное пособие. – Воронеж: ФГОУ ВПО ВГАУ, 2009.</w:t>
      </w:r>
      <w:r w:rsidR="00E407FC" w:rsidRPr="00057997">
        <w:rPr>
          <w:rFonts w:ascii="Times New Roman" w:hAnsi="Times New Roman" w:cs="Times New Roman"/>
          <w:sz w:val="24"/>
          <w:szCs w:val="24"/>
        </w:rPr>
        <w:sym w:font="Symbol" w:char="F02D"/>
      </w:r>
      <w:r w:rsidRPr="00057997">
        <w:rPr>
          <w:rFonts w:ascii="Times New Roman" w:hAnsi="Times New Roman" w:cs="Times New Roman"/>
          <w:sz w:val="24"/>
          <w:szCs w:val="24"/>
        </w:rPr>
        <w:t xml:space="preserve"> 350 с.</w:t>
      </w:r>
    </w:p>
    <w:p w:rsidR="009778D2" w:rsidRPr="00057997" w:rsidRDefault="009778D2" w:rsidP="00A600A4">
      <w:pPr>
        <w:tabs>
          <w:tab w:val="left" w:pos="540"/>
          <w:tab w:val="left" w:pos="720"/>
          <w:tab w:val="left" w:pos="900"/>
          <w:tab w:val="left" w:pos="1080"/>
          <w:tab w:val="left" w:pos="1134"/>
        </w:tabs>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3 </w:t>
      </w:r>
      <w:r w:rsidR="00853D12" w:rsidRPr="00057997">
        <w:rPr>
          <w:rFonts w:ascii="Times New Roman" w:hAnsi="Times New Roman" w:cs="Times New Roman"/>
          <w:sz w:val="24"/>
          <w:szCs w:val="24"/>
        </w:rPr>
        <w:t>Тенденции развития сельскохозяйственной техники за рубежом // По материалам Международной выставки «Agritechnica 2003». М.: «Росинформагротех», 2003. – 144 с.</w:t>
      </w:r>
    </w:p>
    <w:p w:rsidR="009778D2" w:rsidRPr="00057997" w:rsidRDefault="009778D2" w:rsidP="00A600A4">
      <w:pPr>
        <w:pStyle w:val="af1"/>
        <w:tabs>
          <w:tab w:val="left" w:pos="900"/>
          <w:tab w:val="left" w:pos="1080"/>
          <w:tab w:val="left" w:pos="1134"/>
        </w:tabs>
        <w:spacing w:line="360" w:lineRule="auto"/>
        <w:ind w:firstLine="709"/>
        <w:jc w:val="both"/>
        <w:rPr>
          <w:sz w:val="24"/>
        </w:rPr>
      </w:pPr>
      <w:r w:rsidRPr="00057997">
        <w:rPr>
          <w:sz w:val="24"/>
        </w:rPr>
        <w:t xml:space="preserve">4 </w:t>
      </w:r>
      <w:r w:rsidRPr="00057997">
        <w:rPr>
          <w:noProof/>
          <w:sz w:val="24"/>
        </w:rPr>
        <w:t>Адуов М.А., Капов С.Н, Исенов К.Г. Особенности питания растений при внесен</w:t>
      </w:r>
      <w:r w:rsidR="00853D12" w:rsidRPr="00057997">
        <w:rPr>
          <w:noProof/>
          <w:sz w:val="24"/>
        </w:rPr>
        <w:t>ии минеральных удобрений //</w:t>
      </w:r>
      <w:r w:rsidRPr="00057997">
        <w:rPr>
          <w:sz w:val="24"/>
        </w:rPr>
        <w:t>Актуальные проблемы научно-технического прогресса в АПК: сб. науч. ст. по материалам междунар. агропром. выставки «Агроуниверсал - 2017»</w:t>
      </w:r>
      <w:r w:rsidR="00853D12" w:rsidRPr="00057997">
        <w:rPr>
          <w:sz w:val="24"/>
        </w:rPr>
        <w:t>. –</w:t>
      </w:r>
      <w:r w:rsidRPr="00057997">
        <w:rPr>
          <w:sz w:val="24"/>
        </w:rPr>
        <w:t xml:space="preserve"> СтГАУ. Ставрополь, </w:t>
      </w:r>
      <w:r w:rsidR="00853D12" w:rsidRPr="00057997">
        <w:rPr>
          <w:sz w:val="24"/>
        </w:rPr>
        <w:t xml:space="preserve">– </w:t>
      </w:r>
      <w:r w:rsidRPr="00057997">
        <w:rPr>
          <w:sz w:val="24"/>
        </w:rPr>
        <w:t>2017. С. 94-97.</w:t>
      </w:r>
    </w:p>
    <w:p w:rsidR="009778D2" w:rsidRPr="00057997" w:rsidRDefault="009778D2" w:rsidP="00A600A4">
      <w:pPr>
        <w:pStyle w:val="af1"/>
        <w:tabs>
          <w:tab w:val="left" w:pos="900"/>
          <w:tab w:val="left" w:pos="1080"/>
          <w:tab w:val="left" w:pos="1134"/>
        </w:tabs>
        <w:spacing w:line="360" w:lineRule="auto"/>
        <w:ind w:firstLine="709"/>
        <w:jc w:val="both"/>
        <w:rPr>
          <w:sz w:val="24"/>
        </w:rPr>
      </w:pPr>
      <w:r w:rsidRPr="00057997">
        <w:rPr>
          <w:sz w:val="24"/>
        </w:rPr>
        <w:t>5 М.А. Адуов, С. А. Нукушева, Е.Ж. Каспаков, В. Кадирбек, К.Г. Исенов Сеялка с сошниками для технологии раздельн</w:t>
      </w:r>
      <w:r w:rsidR="00853D12" w:rsidRPr="00057997">
        <w:rPr>
          <w:sz w:val="24"/>
        </w:rPr>
        <w:t xml:space="preserve">ого внесения семян и удобрений // </w:t>
      </w:r>
      <w:r w:rsidRPr="00057997">
        <w:rPr>
          <w:sz w:val="24"/>
        </w:rPr>
        <w:t>Материалы Республиканской научно-теоретической конференции «Сейфуллинские чтения-12: Молодежь в науке инновационный потенциал будущего</w:t>
      </w:r>
      <w:r w:rsidR="00853D12" w:rsidRPr="00057997">
        <w:rPr>
          <w:sz w:val="24"/>
        </w:rPr>
        <w:t>»</w:t>
      </w:r>
      <w:r w:rsidR="00CA1666" w:rsidRPr="00057997">
        <w:rPr>
          <w:sz w:val="24"/>
        </w:rPr>
        <w:t xml:space="preserve">. Астана, </w:t>
      </w:r>
      <w:r w:rsidRPr="00057997">
        <w:rPr>
          <w:sz w:val="24"/>
        </w:rPr>
        <w:t>2016. – Т.1, ч.2 – С.165-168</w:t>
      </w:r>
      <w:r w:rsidR="00853D12" w:rsidRPr="00057997">
        <w:rPr>
          <w:sz w:val="24"/>
        </w:rPr>
        <w:t>.</w:t>
      </w:r>
    </w:p>
    <w:p w:rsidR="009778D2" w:rsidRPr="00057997" w:rsidRDefault="009778D2" w:rsidP="00A600A4">
      <w:pPr>
        <w:tabs>
          <w:tab w:val="left" w:pos="540"/>
          <w:tab w:val="left" w:pos="720"/>
          <w:tab w:val="left" w:pos="900"/>
          <w:tab w:val="left" w:pos="1080"/>
          <w:tab w:val="left" w:pos="1134"/>
        </w:tabs>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6Проспектыфирм «А</w:t>
      </w:r>
      <w:r w:rsidRPr="00057997">
        <w:rPr>
          <w:rFonts w:ascii="Times New Roman" w:hAnsi="Times New Roman" w:cs="Times New Roman"/>
          <w:sz w:val="24"/>
          <w:szCs w:val="24"/>
          <w:lang w:val="en-US"/>
        </w:rPr>
        <w:t>mazone</w:t>
      </w:r>
      <w:r w:rsidRPr="00057997">
        <w:rPr>
          <w:rFonts w:ascii="Times New Roman" w:hAnsi="Times New Roman" w:cs="Times New Roman"/>
          <w:sz w:val="24"/>
          <w:szCs w:val="24"/>
        </w:rPr>
        <w:t>», «</w:t>
      </w:r>
      <w:r w:rsidRPr="00057997">
        <w:rPr>
          <w:rFonts w:ascii="Times New Roman" w:hAnsi="Times New Roman" w:cs="Times New Roman"/>
          <w:sz w:val="24"/>
          <w:szCs w:val="24"/>
          <w:lang w:val="en-US"/>
        </w:rPr>
        <w:t>JohnDeere</w:t>
      </w:r>
      <w:r w:rsidRPr="00057997">
        <w:rPr>
          <w:rFonts w:ascii="Times New Roman" w:hAnsi="Times New Roman" w:cs="Times New Roman"/>
          <w:sz w:val="24"/>
          <w:szCs w:val="24"/>
        </w:rPr>
        <w:t>», «</w:t>
      </w:r>
      <w:r w:rsidRPr="00057997">
        <w:rPr>
          <w:rFonts w:ascii="Times New Roman" w:hAnsi="Times New Roman" w:cs="Times New Roman"/>
          <w:sz w:val="24"/>
          <w:szCs w:val="24"/>
          <w:lang w:val="en-US"/>
        </w:rPr>
        <w:t>Gherardi</w:t>
      </w:r>
      <w:r w:rsidRPr="00057997">
        <w:rPr>
          <w:rFonts w:ascii="Times New Roman" w:hAnsi="Times New Roman" w:cs="Times New Roman"/>
          <w:sz w:val="24"/>
          <w:szCs w:val="24"/>
        </w:rPr>
        <w:t>», «</w:t>
      </w:r>
      <w:r w:rsidRPr="00057997">
        <w:rPr>
          <w:rFonts w:ascii="Times New Roman" w:hAnsi="Times New Roman" w:cs="Times New Roman"/>
          <w:sz w:val="24"/>
          <w:szCs w:val="24"/>
          <w:lang w:val="en-US"/>
        </w:rPr>
        <w:t>MASCHIO</w:t>
      </w:r>
      <w:r w:rsidRPr="00057997">
        <w:rPr>
          <w:rFonts w:ascii="Times New Roman" w:hAnsi="Times New Roman" w:cs="Times New Roman"/>
          <w:sz w:val="24"/>
          <w:szCs w:val="24"/>
        </w:rPr>
        <w:t>-</w:t>
      </w:r>
      <w:r w:rsidRPr="00057997">
        <w:rPr>
          <w:rFonts w:ascii="Times New Roman" w:hAnsi="Times New Roman" w:cs="Times New Roman"/>
          <w:sz w:val="24"/>
          <w:szCs w:val="24"/>
          <w:lang w:val="en-US"/>
        </w:rPr>
        <w:t>GASPARDO</w:t>
      </w:r>
      <w:r w:rsidRPr="00057997">
        <w:rPr>
          <w:rFonts w:ascii="Times New Roman" w:hAnsi="Times New Roman" w:cs="Times New Roman"/>
          <w:sz w:val="24"/>
          <w:szCs w:val="24"/>
        </w:rPr>
        <w:t>», «</w:t>
      </w:r>
      <w:r w:rsidRPr="00057997">
        <w:rPr>
          <w:rFonts w:ascii="Times New Roman" w:hAnsi="Times New Roman" w:cs="Times New Roman"/>
          <w:sz w:val="24"/>
          <w:szCs w:val="24"/>
          <w:lang w:val="en-US"/>
        </w:rPr>
        <w:t>Kuhn</w:t>
      </w:r>
      <w:r w:rsidRPr="00057997">
        <w:rPr>
          <w:rFonts w:ascii="Times New Roman" w:hAnsi="Times New Roman" w:cs="Times New Roman"/>
          <w:sz w:val="24"/>
          <w:szCs w:val="24"/>
        </w:rPr>
        <w:t>», «</w:t>
      </w:r>
      <w:r w:rsidRPr="00057997">
        <w:rPr>
          <w:rFonts w:ascii="Times New Roman" w:hAnsi="Times New Roman" w:cs="Times New Roman"/>
          <w:sz w:val="24"/>
          <w:szCs w:val="24"/>
          <w:lang w:val="en-US"/>
        </w:rPr>
        <w:t>K</w:t>
      </w:r>
      <w:r w:rsidRPr="00057997">
        <w:rPr>
          <w:rFonts w:ascii="Times New Roman" w:hAnsi="Times New Roman" w:cs="Times New Roman"/>
          <w:sz w:val="24"/>
          <w:szCs w:val="24"/>
        </w:rPr>
        <w:t>ö</w:t>
      </w:r>
      <w:r w:rsidRPr="00057997">
        <w:rPr>
          <w:rFonts w:ascii="Times New Roman" w:hAnsi="Times New Roman" w:cs="Times New Roman"/>
          <w:sz w:val="24"/>
          <w:szCs w:val="24"/>
          <w:lang w:val="en-US"/>
        </w:rPr>
        <w:t>ckerling</w:t>
      </w:r>
      <w:r w:rsidRPr="00057997">
        <w:rPr>
          <w:rFonts w:ascii="Times New Roman" w:hAnsi="Times New Roman" w:cs="Times New Roman"/>
          <w:sz w:val="24"/>
          <w:szCs w:val="24"/>
        </w:rPr>
        <w:t>», «</w:t>
      </w:r>
      <w:r w:rsidRPr="00057997">
        <w:rPr>
          <w:rFonts w:ascii="Times New Roman" w:hAnsi="Times New Roman" w:cs="Times New Roman"/>
          <w:sz w:val="24"/>
          <w:szCs w:val="24"/>
          <w:lang w:val="en-US"/>
        </w:rPr>
        <w:t>Horsch</w:t>
      </w:r>
      <w:r w:rsidRPr="00057997">
        <w:rPr>
          <w:rFonts w:ascii="Times New Roman" w:hAnsi="Times New Roman" w:cs="Times New Roman"/>
          <w:sz w:val="24"/>
          <w:szCs w:val="24"/>
        </w:rPr>
        <w:t xml:space="preserve">». Flexicoil. </w:t>
      </w:r>
    </w:p>
    <w:p w:rsidR="009778D2" w:rsidRPr="00057997" w:rsidRDefault="009778D2" w:rsidP="00A600A4">
      <w:pPr>
        <w:pStyle w:val="af1"/>
        <w:tabs>
          <w:tab w:val="left" w:pos="900"/>
          <w:tab w:val="left" w:pos="1080"/>
          <w:tab w:val="left" w:pos="1134"/>
        </w:tabs>
        <w:spacing w:line="360" w:lineRule="auto"/>
        <w:ind w:firstLine="709"/>
        <w:jc w:val="both"/>
        <w:rPr>
          <w:rStyle w:val="af3"/>
          <w:b w:val="0"/>
          <w:sz w:val="24"/>
          <w:shd w:val="clear" w:color="auto" w:fill="FFFFFF"/>
        </w:rPr>
      </w:pPr>
      <w:r w:rsidRPr="00057997">
        <w:rPr>
          <w:sz w:val="24"/>
        </w:rPr>
        <w:t>7</w:t>
      </w:r>
      <w:r w:rsidRPr="00057997">
        <w:rPr>
          <w:rStyle w:val="af3"/>
          <w:b w:val="0"/>
          <w:sz w:val="24"/>
          <w:shd w:val="clear" w:color="auto" w:fill="FFFFFF"/>
        </w:rPr>
        <w:t>Мухаметдинов А.М. Разработка комбинированного сошника для разноглубинного вн</w:t>
      </w:r>
      <w:r w:rsidR="00853D12" w:rsidRPr="00057997">
        <w:rPr>
          <w:rStyle w:val="af3"/>
          <w:b w:val="0"/>
          <w:sz w:val="24"/>
          <w:shd w:val="clear" w:color="auto" w:fill="FFFFFF"/>
        </w:rPr>
        <w:t>есения удобрений и посева семян: д</w:t>
      </w:r>
      <w:r w:rsidRPr="00057997">
        <w:rPr>
          <w:rStyle w:val="af3"/>
          <w:b w:val="0"/>
          <w:sz w:val="24"/>
          <w:shd w:val="clear" w:color="auto" w:fill="FFFFFF"/>
        </w:rPr>
        <w:t xml:space="preserve">исс. </w:t>
      </w:r>
      <w:r w:rsidRPr="00057997">
        <w:rPr>
          <w:bCs/>
        </w:rPr>
        <w:t xml:space="preserve">... </w:t>
      </w:r>
      <w:r w:rsidRPr="00057997">
        <w:rPr>
          <w:rStyle w:val="af3"/>
          <w:b w:val="0"/>
          <w:bCs w:val="0"/>
          <w:sz w:val="24"/>
          <w:shd w:val="clear" w:color="auto" w:fill="FFFFFF"/>
        </w:rPr>
        <w:t>к</w:t>
      </w:r>
      <w:r w:rsidR="00853D12" w:rsidRPr="00057997">
        <w:rPr>
          <w:rStyle w:val="af3"/>
          <w:b w:val="0"/>
          <w:bCs w:val="0"/>
          <w:sz w:val="24"/>
          <w:shd w:val="clear" w:color="auto" w:fill="FFFFFF"/>
        </w:rPr>
        <w:t xml:space="preserve">. </w:t>
      </w:r>
      <w:r w:rsidRPr="00057997">
        <w:rPr>
          <w:rStyle w:val="af3"/>
          <w:b w:val="0"/>
          <w:bCs w:val="0"/>
          <w:sz w:val="24"/>
          <w:shd w:val="clear" w:color="auto" w:fill="FFFFFF"/>
        </w:rPr>
        <w:t>т</w:t>
      </w:r>
      <w:r w:rsidR="00853D12" w:rsidRPr="00057997">
        <w:rPr>
          <w:rStyle w:val="af3"/>
          <w:b w:val="0"/>
          <w:bCs w:val="0"/>
          <w:sz w:val="24"/>
          <w:shd w:val="clear" w:color="auto" w:fill="FFFFFF"/>
        </w:rPr>
        <w:t xml:space="preserve">.н.: </w:t>
      </w:r>
      <w:r w:rsidR="00853D12" w:rsidRPr="00057997">
        <w:rPr>
          <w:rStyle w:val="af3"/>
          <w:b w:val="0"/>
          <w:sz w:val="24"/>
          <w:shd w:val="clear" w:color="auto" w:fill="FFFFFF"/>
        </w:rPr>
        <w:t> 05.20.01.</w:t>
      </w:r>
      <w:r w:rsidRPr="00057997">
        <w:rPr>
          <w:rStyle w:val="af3"/>
          <w:b w:val="0"/>
          <w:bCs w:val="0"/>
          <w:sz w:val="24"/>
          <w:shd w:val="clear" w:color="auto" w:fill="FFFFFF"/>
        </w:rPr>
        <w:t xml:space="preserve"> Уфа. - 2012. – 151 с.</w:t>
      </w:r>
    </w:p>
    <w:p w:rsidR="009778D2" w:rsidRPr="00057997" w:rsidRDefault="009778D2" w:rsidP="00A600A4">
      <w:pPr>
        <w:tabs>
          <w:tab w:val="left" w:pos="820"/>
          <w:tab w:val="left" w:pos="1134"/>
        </w:tabs>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8 Крючин Н.П., Посевные машины. </w:t>
      </w:r>
      <w:r w:rsidRPr="00057997">
        <w:rPr>
          <w:rFonts w:ascii="Times New Roman" w:hAnsi="Times New Roman" w:cs="Times New Roman"/>
          <w:spacing w:val="-3"/>
          <w:sz w:val="24"/>
          <w:szCs w:val="24"/>
        </w:rPr>
        <w:t xml:space="preserve">Особенности </w:t>
      </w:r>
      <w:r w:rsidRPr="00057997">
        <w:rPr>
          <w:rFonts w:ascii="Times New Roman" w:hAnsi="Times New Roman" w:cs="Times New Roman"/>
          <w:sz w:val="24"/>
          <w:szCs w:val="24"/>
        </w:rPr>
        <w:t xml:space="preserve">конструкций и тенденции развития: </w:t>
      </w:r>
      <w:r w:rsidRPr="00057997">
        <w:rPr>
          <w:rFonts w:ascii="Times New Roman" w:hAnsi="Times New Roman" w:cs="Times New Roman"/>
          <w:spacing w:val="-3"/>
          <w:sz w:val="24"/>
          <w:szCs w:val="24"/>
        </w:rPr>
        <w:t xml:space="preserve">учебное </w:t>
      </w:r>
      <w:r w:rsidRPr="00057997">
        <w:rPr>
          <w:rFonts w:ascii="Times New Roman" w:hAnsi="Times New Roman" w:cs="Times New Roman"/>
          <w:sz w:val="24"/>
          <w:szCs w:val="24"/>
        </w:rPr>
        <w:t>пособие. – Самара: РИЦ СГСХА, 2009. – 176с.</w:t>
      </w:r>
    </w:p>
    <w:p w:rsidR="009778D2" w:rsidRPr="00057997" w:rsidRDefault="009778D2" w:rsidP="00A600A4">
      <w:pPr>
        <w:tabs>
          <w:tab w:val="left" w:pos="820"/>
          <w:tab w:val="left" w:pos="1134"/>
        </w:tabs>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9Любушко Н. И., Зволинский В. Н. Развитие конструкций распределительных систем для пневматических сеялок централизованного высева. //Тракторы и сельскохозяйственные машины.1999. </w:t>
      </w:r>
      <w:r w:rsidR="00CA1666" w:rsidRPr="00057997">
        <w:rPr>
          <w:rStyle w:val="af3"/>
          <w:b w:val="0"/>
          <w:sz w:val="24"/>
          <w:szCs w:val="24"/>
          <w:shd w:val="clear" w:color="auto" w:fill="FFFFFF"/>
        </w:rPr>
        <w:t xml:space="preserve">– </w:t>
      </w:r>
      <w:r w:rsidRPr="00057997">
        <w:rPr>
          <w:rFonts w:ascii="Times New Roman" w:hAnsi="Times New Roman" w:cs="Times New Roman"/>
          <w:sz w:val="24"/>
          <w:szCs w:val="24"/>
        </w:rPr>
        <w:t>№2. –С.20-23.</w:t>
      </w:r>
    </w:p>
    <w:p w:rsidR="009778D2" w:rsidRPr="00057997" w:rsidRDefault="00A600A4" w:rsidP="00A600A4">
      <w:pPr>
        <w:tabs>
          <w:tab w:val="left" w:pos="1134"/>
          <w:tab w:val="num" w:pos="1260"/>
        </w:tabs>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10 </w:t>
      </w:r>
      <w:r w:rsidR="009778D2" w:rsidRPr="00057997">
        <w:rPr>
          <w:rFonts w:ascii="Times New Roman" w:hAnsi="Times New Roman" w:cs="Times New Roman"/>
          <w:sz w:val="24"/>
          <w:szCs w:val="24"/>
        </w:rPr>
        <w:t>Почвообрабатывающий и посевной комплекс для энерго-, ресурсосберегающего производства продукции растениеводства. –М.: ООО «Столичная типография», 2008. – 120с.</w:t>
      </w:r>
    </w:p>
    <w:p w:rsidR="009778D2" w:rsidRPr="00057997" w:rsidRDefault="00A600A4" w:rsidP="003D4AE9">
      <w:pPr>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color w:val="333333"/>
          <w:sz w:val="24"/>
          <w:szCs w:val="24"/>
          <w:shd w:val="clear" w:color="auto" w:fill="FFFFFF"/>
        </w:rPr>
        <w:t xml:space="preserve">11 </w:t>
      </w:r>
      <w:r w:rsidR="009778D2" w:rsidRPr="00057997">
        <w:rPr>
          <w:rFonts w:ascii="Times New Roman" w:hAnsi="Times New Roman" w:cs="Times New Roman"/>
          <w:color w:val="333333"/>
          <w:sz w:val="24"/>
          <w:szCs w:val="24"/>
          <w:shd w:val="clear" w:color="auto" w:fill="FFFFFF"/>
        </w:rPr>
        <w:t>Афанасьев А.И., Потапов В.Я., Костюк П.А. Основы расчета пневматических устройств (пу) для транспортирования сыпучих смесей // Фундаментальные исследования.  2015. – № 10-1. – С. 9-11;</w:t>
      </w:r>
    </w:p>
    <w:p w:rsidR="009778D2" w:rsidRPr="00057997" w:rsidRDefault="00A600A4" w:rsidP="003D4AE9">
      <w:pPr>
        <w:tabs>
          <w:tab w:val="left" w:pos="1134"/>
        </w:tabs>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t xml:space="preserve">12 </w:t>
      </w:r>
      <w:r w:rsidR="009778D2" w:rsidRPr="00057997">
        <w:rPr>
          <w:rFonts w:ascii="Times New Roman" w:hAnsi="Times New Roman" w:cs="Times New Roman"/>
          <w:sz w:val="24"/>
          <w:szCs w:val="24"/>
        </w:rPr>
        <w:t xml:space="preserve">Кузнецов В.С. Денисов С.В. Пневматический транспорт на деревообрабатывающих предприятиях. Внешние пневмотранспортные установки: </w:t>
      </w:r>
      <w:r w:rsidR="00CA1666" w:rsidRPr="00057997">
        <w:rPr>
          <w:rFonts w:ascii="Times New Roman" w:hAnsi="Times New Roman" w:cs="Times New Roman"/>
          <w:sz w:val="24"/>
          <w:szCs w:val="24"/>
        </w:rPr>
        <w:t>у</w:t>
      </w:r>
      <w:r w:rsidR="009778D2" w:rsidRPr="00057997">
        <w:rPr>
          <w:rFonts w:ascii="Times New Roman" w:hAnsi="Times New Roman" w:cs="Times New Roman"/>
          <w:sz w:val="24"/>
          <w:szCs w:val="24"/>
        </w:rPr>
        <w:t xml:space="preserve">чебное пособие. – Братск: БрГУ, 2007. </w:t>
      </w:r>
      <w:r w:rsidR="00CA1666" w:rsidRPr="00057997">
        <w:rPr>
          <w:rStyle w:val="af3"/>
          <w:b w:val="0"/>
          <w:sz w:val="24"/>
          <w:szCs w:val="24"/>
          <w:shd w:val="clear" w:color="auto" w:fill="FFFFFF"/>
        </w:rPr>
        <w:t>–</w:t>
      </w:r>
      <w:r w:rsidR="009778D2" w:rsidRPr="00057997">
        <w:rPr>
          <w:rFonts w:ascii="Times New Roman" w:hAnsi="Times New Roman" w:cs="Times New Roman"/>
          <w:sz w:val="24"/>
          <w:szCs w:val="24"/>
        </w:rPr>
        <w:t xml:space="preserve"> 67 с.</w:t>
      </w:r>
    </w:p>
    <w:p w:rsidR="009778D2" w:rsidRPr="00057997" w:rsidRDefault="00A600A4" w:rsidP="003D4AE9">
      <w:pPr>
        <w:tabs>
          <w:tab w:val="left" w:pos="900"/>
          <w:tab w:val="left" w:pos="1134"/>
        </w:tabs>
        <w:spacing w:after="0" w:line="360" w:lineRule="auto"/>
        <w:ind w:firstLine="709"/>
        <w:jc w:val="both"/>
        <w:rPr>
          <w:rFonts w:ascii="Times New Roman" w:hAnsi="Times New Roman" w:cs="Times New Roman"/>
          <w:sz w:val="24"/>
          <w:szCs w:val="24"/>
        </w:rPr>
      </w:pPr>
      <w:r w:rsidRPr="00057997">
        <w:rPr>
          <w:rFonts w:ascii="Times New Roman" w:hAnsi="Times New Roman" w:cs="Times New Roman"/>
          <w:sz w:val="24"/>
          <w:szCs w:val="24"/>
        </w:rPr>
        <w:lastRenderedPageBreak/>
        <w:t xml:space="preserve">13 </w:t>
      </w:r>
      <w:r w:rsidR="009778D2" w:rsidRPr="00057997">
        <w:rPr>
          <w:rFonts w:ascii="Times New Roman" w:hAnsi="Times New Roman" w:cs="Times New Roman"/>
          <w:sz w:val="24"/>
          <w:szCs w:val="24"/>
        </w:rPr>
        <w:t xml:space="preserve">Справочник конструктора сельскохозяйственных машин. Т.4. М.: «Машиностроение», 1967. </w:t>
      </w:r>
      <w:r w:rsidR="00CA1666" w:rsidRPr="00057997">
        <w:rPr>
          <w:rStyle w:val="af3"/>
          <w:b w:val="0"/>
          <w:sz w:val="24"/>
          <w:szCs w:val="24"/>
          <w:shd w:val="clear" w:color="auto" w:fill="FFFFFF"/>
        </w:rPr>
        <w:t xml:space="preserve">– </w:t>
      </w:r>
      <w:r w:rsidR="009778D2" w:rsidRPr="00057997">
        <w:rPr>
          <w:rFonts w:ascii="Times New Roman" w:hAnsi="Times New Roman" w:cs="Times New Roman"/>
          <w:sz w:val="24"/>
          <w:szCs w:val="24"/>
        </w:rPr>
        <w:t>720 с.</w:t>
      </w:r>
    </w:p>
    <w:p w:rsidR="009778D2" w:rsidRPr="00057997" w:rsidRDefault="00A600A4" w:rsidP="003D4AE9">
      <w:pPr>
        <w:tabs>
          <w:tab w:val="left" w:pos="1134"/>
        </w:tabs>
        <w:spacing w:after="0" w:line="360" w:lineRule="auto"/>
        <w:ind w:firstLine="709"/>
        <w:jc w:val="both"/>
        <w:rPr>
          <w:rFonts w:ascii="Times New Roman" w:hAnsi="Times New Roman" w:cs="Times New Roman"/>
          <w:color w:val="000000" w:themeColor="text1"/>
          <w:sz w:val="24"/>
          <w:szCs w:val="24"/>
          <w:lang w:val="kk-KZ"/>
        </w:rPr>
      </w:pPr>
      <w:r w:rsidRPr="00057997">
        <w:rPr>
          <w:rFonts w:ascii="Times New Roman" w:hAnsi="Times New Roman" w:cs="Times New Roman"/>
          <w:color w:val="000000" w:themeColor="text1"/>
          <w:sz w:val="24"/>
          <w:szCs w:val="24"/>
        </w:rPr>
        <w:t xml:space="preserve">14 </w:t>
      </w:r>
      <w:r w:rsidR="00CA1666" w:rsidRPr="00057997">
        <w:rPr>
          <w:rFonts w:ascii="Times New Roman" w:hAnsi="Times New Roman" w:cs="Times New Roman"/>
          <w:color w:val="000000" w:themeColor="text1"/>
          <w:sz w:val="24"/>
          <w:szCs w:val="24"/>
          <w:lang w:val="kk-KZ"/>
        </w:rPr>
        <w:t xml:space="preserve">Сидорченко Д.В. Научный доклад об основных результатах научно-квалификационной работы (диссертации). «Обоснование параметров пневматических систем зерновых сеялок для обеспечения равномерного высева семян». </w:t>
      </w:r>
      <w:r w:rsidR="00CA1666" w:rsidRPr="00057997">
        <w:rPr>
          <w:rFonts w:ascii="Times New Roman" w:hAnsi="Times New Roman" w:cs="Times New Roman"/>
          <w:color w:val="000000" w:themeColor="text1"/>
          <w:sz w:val="24"/>
          <w:szCs w:val="24"/>
        </w:rPr>
        <w:t xml:space="preserve">[Электронный ресурс] </w:t>
      </w:r>
      <w:r w:rsidR="00CA1666" w:rsidRPr="00057997">
        <w:rPr>
          <w:rFonts w:ascii="Times New Roman" w:hAnsi="Times New Roman" w:cs="Times New Roman"/>
          <w:color w:val="000000" w:themeColor="text1"/>
          <w:sz w:val="24"/>
          <w:szCs w:val="24"/>
          <w:lang w:val="kk-KZ"/>
        </w:rPr>
        <w:t xml:space="preserve">/ </w:t>
      </w:r>
      <w:r w:rsidR="00CA1666" w:rsidRPr="00057997">
        <w:rPr>
          <w:rFonts w:ascii="Times New Roman" w:hAnsi="Times New Roman" w:cs="Times New Roman"/>
          <w:bCs/>
          <w:color w:val="000000" w:themeColor="text1"/>
          <w:sz w:val="24"/>
          <w:szCs w:val="24"/>
          <w:lang w:val="kk-KZ"/>
        </w:rPr>
        <w:t xml:space="preserve">Режим доступа </w:t>
      </w:r>
      <w:hyperlink r:id="rId190" w:history="1">
        <w:r w:rsidR="009778D2" w:rsidRPr="00057997">
          <w:rPr>
            <w:rFonts w:ascii="Times New Roman" w:hAnsi="Times New Roman" w:cs="Times New Roman"/>
            <w:sz w:val="24"/>
            <w:szCs w:val="24"/>
            <w:lang w:val="kk-KZ"/>
          </w:rPr>
          <w:t>http://www.mhm-ukraine.com/o-kompanii/poleznaya-informatsiya/238-teoriya-pnevmotransporta</w:t>
        </w:r>
      </w:hyperlink>
    </w:p>
    <w:p w:rsidR="009778D2" w:rsidRPr="00057997" w:rsidRDefault="00A600A4" w:rsidP="003D4AE9">
      <w:pPr>
        <w:tabs>
          <w:tab w:val="left" w:pos="1134"/>
        </w:tabs>
        <w:autoSpaceDE w:val="0"/>
        <w:autoSpaceDN w:val="0"/>
        <w:adjustRightInd w:val="0"/>
        <w:spacing w:after="0" w:line="360" w:lineRule="auto"/>
        <w:ind w:firstLine="709"/>
        <w:jc w:val="both"/>
        <w:rPr>
          <w:rFonts w:ascii="Times New Roman" w:hAnsi="Times New Roman" w:cs="Times New Roman"/>
          <w:bCs/>
          <w:sz w:val="24"/>
          <w:szCs w:val="24"/>
        </w:rPr>
      </w:pPr>
      <w:r w:rsidRPr="00057997">
        <w:rPr>
          <w:rFonts w:ascii="Times New Roman" w:hAnsi="Times New Roman" w:cs="Times New Roman"/>
          <w:bCs/>
          <w:sz w:val="24"/>
          <w:szCs w:val="24"/>
        </w:rPr>
        <w:t xml:space="preserve">15 </w:t>
      </w:r>
      <w:r w:rsidR="009778D2" w:rsidRPr="00057997">
        <w:rPr>
          <w:rFonts w:ascii="Times New Roman" w:hAnsi="Times New Roman" w:cs="Times New Roman"/>
          <w:bCs/>
          <w:sz w:val="24"/>
          <w:szCs w:val="24"/>
        </w:rPr>
        <w:t>Лысевский Г.Н. Рабочий процесс и основные параметры пневматической распределительной системы для высева минеральных удобрений: дис… к. т. н: 05.20.01 /</w:t>
      </w:r>
      <w:r w:rsidR="00CA1666" w:rsidRPr="00057997">
        <w:rPr>
          <w:rStyle w:val="af3"/>
          <w:b w:val="0"/>
          <w:sz w:val="24"/>
          <w:szCs w:val="24"/>
          <w:shd w:val="clear" w:color="auto" w:fill="FFFFFF"/>
        </w:rPr>
        <w:t>–</w:t>
      </w:r>
      <w:r w:rsidR="009778D2" w:rsidRPr="00057997">
        <w:rPr>
          <w:rFonts w:ascii="Times New Roman" w:hAnsi="Times New Roman" w:cs="Times New Roman"/>
          <w:bCs/>
          <w:sz w:val="24"/>
          <w:szCs w:val="24"/>
        </w:rPr>
        <w:t>Горки, 1984. – 190 с.</w:t>
      </w:r>
    </w:p>
    <w:p w:rsidR="009778D2" w:rsidRPr="00057997" w:rsidRDefault="003D4AE9" w:rsidP="003D4AE9">
      <w:pPr>
        <w:tabs>
          <w:tab w:val="left" w:pos="1134"/>
        </w:tabs>
        <w:autoSpaceDE w:val="0"/>
        <w:autoSpaceDN w:val="0"/>
        <w:adjustRightInd w:val="0"/>
        <w:spacing w:after="0" w:line="360" w:lineRule="auto"/>
        <w:ind w:firstLine="709"/>
        <w:jc w:val="both"/>
        <w:rPr>
          <w:rFonts w:ascii="Times New Roman" w:hAnsi="Times New Roman" w:cs="Times New Roman"/>
          <w:bCs/>
          <w:sz w:val="24"/>
          <w:szCs w:val="24"/>
        </w:rPr>
      </w:pPr>
      <w:r w:rsidRPr="00057997">
        <w:rPr>
          <w:rFonts w:ascii="Times New Roman" w:hAnsi="Times New Roman" w:cs="Times New Roman"/>
          <w:bCs/>
          <w:sz w:val="24"/>
          <w:szCs w:val="24"/>
        </w:rPr>
        <w:t xml:space="preserve">16 </w:t>
      </w:r>
      <w:r w:rsidR="009778D2" w:rsidRPr="00057997">
        <w:rPr>
          <w:rFonts w:ascii="Times New Roman" w:hAnsi="Times New Roman" w:cs="Times New Roman"/>
          <w:bCs/>
          <w:sz w:val="24"/>
          <w:szCs w:val="24"/>
        </w:rPr>
        <w:t>Шарафиев Л.З. Разработка и обоснование параметров распределителя семян пневматической сеялки централизованного высева: автореферат на соис. канд. техн. наук: 05.20.01 / – Казань, 2011. – 16 с.</w:t>
      </w:r>
    </w:p>
    <w:p w:rsidR="009778D2" w:rsidRPr="00057997" w:rsidRDefault="003D4AE9" w:rsidP="003D4AE9">
      <w:pPr>
        <w:pStyle w:val="af1"/>
        <w:tabs>
          <w:tab w:val="left" w:pos="900"/>
          <w:tab w:val="left" w:pos="1080"/>
          <w:tab w:val="left" w:pos="1134"/>
        </w:tabs>
        <w:spacing w:line="360" w:lineRule="auto"/>
        <w:ind w:firstLine="709"/>
        <w:jc w:val="both"/>
        <w:rPr>
          <w:rStyle w:val="af3"/>
          <w:b w:val="0"/>
          <w:sz w:val="24"/>
          <w:shd w:val="clear" w:color="auto" w:fill="FFFFFF"/>
        </w:rPr>
      </w:pPr>
      <w:r w:rsidRPr="00057997">
        <w:rPr>
          <w:rStyle w:val="af3"/>
          <w:b w:val="0"/>
          <w:sz w:val="24"/>
          <w:shd w:val="clear" w:color="auto" w:fill="FFFFFF"/>
        </w:rPr>
        <w:t xml:space="preserve">17 </w:t>
      </w:r>
      <w:r w:rsidR="009778D2" w:rsidRPr="00057997">
        <w:rPr>
          <w:rStyle w:val="af3"/>
          <w:b w:val="0"/>
          <w:sz w:val="24"/>
          <w:shd w:val="clear" w:color="auto" w:fill="FFFFFF"/>
        </w:rPr>
        <w:t xml:space="preserve">Инновационный патент РК (11) 27678. </w:t>
      </w:r>
      <w:r w:rsidR="00F25CE3" w:rsidRPr="00057997">
        <w:rPr>
          <w:rStyle w:val="af3"/>
          <w:b w:val="0"/>
          <w:sz w:val="24"/>
          <w:shd w:val="clear" w:color="auto" w:fill="FFFFFF"/>
        </w:rPr>
        <w:t>Сошник / Адуов М.А., Нукушева С.А. Матюшков М.И. Каспаков Е.Ж.  Исенов К.Г. Мэди Н.М. з</w:t>
      </w:r>
      <w:r w:rsidR="00F25CE3" w:rsidRPr="00057997">
        <w:rPr>
          <w:sz w:val="24"/>
          <w:lang w:val="kk-KZ"/>
        </w:rPr>
        <w:t>аявитель и патентобладатель КАТУ им.С.Сейфуллина.</w:t>
      </w:r>
      <w:r w:rsidR="00F25CE3" w:rsidRPr="00057997">
        <w:rPr>
          <w:rStyle w:val="af3"/>
          <w:b w:val="0"/>
          <w:sz w:val="24"/>
          <w:shd w:val="clear" w:color="auto" w:fill="FFFFFF"/>
        </w:rPr>
        <w:t xml:space="preserve"> №80319; </w:t>
      </w:r>
      <w:r w:rsidR="00F25CE3" w:rsidRPr="00057997">
        <w:rPr>
          <w:noProof/>
          <w:color w:val="000000"/>
          <w:sz w:val="24"/>
          <w:lang w:val="kk-KZ"/>
        </w:rPr>
        <w:t>опубл. 1</w:t>
      </w:r>
      <w:r w:rsidR="009778D2" w:rsidRPr="00057997">
        <w:rPr>
          <w:rStyle w:val="af3"/>
          <w:b w:val="0"/>
          <w:sz w:val="24"/>
          <w:shd w:val="clear" w:color="auto" w:fill="FFFFFF"/>
        </w:rPr>
        <w:t xml:space="preserve">8.12.2013 г. </w:t>
      </w:r>
      <w:r w:rsidR="00F25CE3" w:rsidRPr="00057997">
        <w:rPr>
          <w:rStyle w:val="af3"/>
          <w:b w:val="0"/>
          <w:sz w:val="24"/>
          <w:shd w:val="clear" w:color="auto" w:fill="FFFFFF"/>
        </w:rPr>
        <w:t>Б</w:t>
      </w:r>
      <w:r w:rsidR="009778D2" w:rsidRPr="00057997">
        <w:rPr>
          <w:rStyle w:val="af3"/>
          <w:b w:val="0"/>
          <w:sz w:val="24"/>
          <w:shd w:val="clear" w:color="auto" w:fill="FFFFFF"/>
        </w:rPr>
        <w:t xml:space="preserve">юл. №12. </w:t>
      </w:r>
    </w:p>
    <w:p w:rsidR="00F013B6" w:rsidRPr="00057997" w:rsidRDefault="003D4AE9" w:rsidP="003D4AE9">
      <w:pPr>
        <w:shd w:val="clear" w:color="auto" w:fill="FFFFFF"/>
        <w:tabs>
          <w:tab w:val="left" w:pos="993"/>
          <w:tab w:val="left" w:pos="1134"/>
        </w:tabs>
        <w:autoSpaceDE w:val="0"/>
        <w:autoSpaceDN w:val="0"/>
        <w:adjustRightInd w:val="0"/>
        <w:spacing w:after="0" w:line="360" w:lineRule="auto"/>
        <w:ind w:firstLine="709"/>
        <w:jc w:val="both"/>
        <w:rPr>
          <w:rFonts w:ascii="Times New Roman" w:eastAsia="Times New Roman" w:hAnsi="Times New Roman" w:cs="Times New Roman"/>
          <w:noProof/>
          <w:color w:val="000000"/>
          <w:sz w:val="24"/>
          <w:szCs w:val="24"/>
          <w:lang w:val="kk-KZ"/>
        </w:rPr>
      </w:pPr>
      <w:r w:rsidRPr="00057997">
        <w:rPr>
          <w:rFonts w:ascii="Times New Roman" w:hAnsi="Times New Roman" w:cs="Times New Roman"/>
          <w:sz w:val="24"/>
          <w:szCs w:val="24"/>
          <w:lang w:val="kk-KZ"/>
        </w:rPr>
        <w:t xml:space="preserve">18 </w:t>
      </w:r>
      <w:r w:rsidR="00F013B6" w:rsidRPr="00057997">
        <w:rPr>
          <w:rFonts w:ascii="Times New Roman" w:hAnsi="Times New Roman" w:cs="Times New Roman"/>
          <w:sz w:val="24"/>
          <w:szCs w:val="24"/>
          <w:lang w:val="kk-KZ"/>
        </w:rPr>
        <w:t xml:space="preserve"> Патент на изобретение Республики Казахстан. Сошник / </w:t>
      </w:r>
      <w:r w:rsidR="00F013B6" w:rsidRPr="00057997">
        <w:rPr>
          <w:rFonts w:ascii="Times New Roman" w:hAnsi="Times New Roman" w:cs="Times New Roman"/>
          <w:sz w:val="24"/>
          <w:szCs w:val="24"/>
        </w:rPr>
        <w:t xml:space="preserve">Адуов М.; </w:t>
      </w:r>
      <w:r w:rsidR="00F013B6" w:rsidRPr="00057997">
        <w:rPr>
          <w:rFonts w:ascii="Times New Roman" w:hAnsi="Times New Roman" w:cs="Times New Roman"/>
          <w:sz w:val="24"/>
          <w:szCs w:val="24"/>
          <w:lang w:val="kk-KZ"/>
        </w:rPr>
        <w:t>Капов С.Н.</w:t>
      </w:r>
      <w:r w:rsidR="00F013B6" w:rsidRPr="00057997">
        <w:rPr>
          <w:rFonts w:ascii="Times New Roman" w:hAnsi="Times New Roman" w:cs="Times New Roman"/>
          <w:sz w:val="24"/>
          <w:szCs w:val="24"/>
        </w:rPr>
        <w:t>; Нукушева С.А.; Каспаков Е.Ж.;</w:t>
      </w:r>
      <w:r w:rsidR="00F013B6" w:rsidRPr="00057997">
        <w:rPr>
          <w:rFonts w:ascii="Times New Roman" w:hAnsi="Times New Roman" w:cs="Times New Roman"/>
          <w:sz w:val="24"/>
          <w:szCs w:val="24"/>
          <w:lang w:val="kk-KZ"/>
        </w:rPr>
        <w:t xml:space="preserve"> Володя К.; заявитель и патентобладатель КАТУ им.С.Сейфуллина.  </w:t>
      </w:r>
      <w:r w:rsidR="00F013B6" w:rsidRPr="00057997">
        <w:rPr>
          <w:rFonts w:ascii="Times New Roman" w:eastAsia="Times New Roman" w:hAnsi="Times New Roman" w:cs="Times New Roman"/>
          <w:noProof/>
          <w:color w:val="000000"/>
          <w:sz w:val="24"/>
          <w:szCs w:val="24"/>
        </w:rPr>
        <w:t>№</w:t>
      </w:r>
      <w:r w:rsidR="00F013B6" w:rsidRPr="00057997">
        <w:rPr>
          <w:rFonts w:ascii="Times New Roman" w:eastAsia="Times New Roman" w:hAnsi="Times New Roman" w:cs="Times New Roman"/>
          <w:noProof/>
          <w:color w:val="000000"/>
          <w:sz w:val="24"/>
          <w:szCs w:val="24"/>
          <w:lang w:val="kk-KZ"/>
        </w:rPr>
        <w:t>32031; опубл. 15.05.2017, Бюл.</w:t>
      </w:r>
      <w:r w:rsidR="00F013B6" w:rsidRPr="00057997">
        <w:rPr>
          <w:rFonts w:ascii="Times New Roman" w:hAnsi="Times New Roman" w:cs="Times New Roman"/>
          <w:sz w:val="24"/>
          <w:szCs w:val="24"/>
          <w:lang w:val="kk-KZ"/>
        </w:rPr>
        <w:t xml:space="preserve"> №9. – 4 с.</w:t>
      </w:r>
    </w:p>
    <w:p w:rsidR="005521C1" w:rsidRPr="00057997" w:rsidRDefault="003D4AE9" w:rsidP="003D4AE9">
      <w:pPr>
        <w:shd w:val="clear" w:color="auto" w:fill="FFFFFF"/>
        <w:tabs>
          <w:tab w:val="left" w:pos="993"/>
          <w:tab w:val="left" w:pos="1134"/>
        </w:tabs>
        <w:autoSpaceDE w:val="0"/>
        <w:autoSpaceDN w:val="0"/>
        <w:adjustRightInd w:val="0"/>
        <w:spacing w:after="0" w:line="360" w:lineRule="auto"/>
        <w:ind w:firstLine="709"/>
        <w:jc w:val="both"/>
        <w:rPr>
          <w:rFonts w:ascii="Times New Roman" w:hAnsi="Times New Roman" w:cs="Times New Roman"/>
          <w:sz w:val="24"/>
          <w:szCs w:val="24"/>
          <w:lang w:val="kk-KZ"/>
        </w:rPr>
      </w:pPr>
      <w:r w:rsidRPr="00057997">
        <w:rPr>
          <w:rFonts w:ascii="Times New Roman" w:hAnsi="Times New Roman" w:cs="Times New Roman"/>
          <w:sz w:val="24"/>
          <w:szCs w:val="24"/>
          <w:lang w:val="kk-KZ"/>
        </w:rPr>
        <w:t xml:space="preserve">19 </w:t>
      </w:r>
      <w:r w:rsidR="00F013B6" w:rsidRPr="00057997">
        <w:rPr>
          <w:rFonts w:ascii="Times New Roman" w:hAnsi="Times New Roman" w:cs="Times New Roman"/>
          <w:sz w:val="24"/>
          <w:szCs w:val="24"/>
          <w:lang w:val="kk-KZ"/>
        </w:rPr>
        <w:t xml:space="preserve">Патент на полезную модель Республики Казахстан. Сошник / </w:t>
      </w:r>
      <w:r w:rsidR="00F013B6" w:rsidRPr="00057997">
        <w:rPr>
          <w:rFonts w:ascii="Times New Roman" w:hAnsi="Times New Roman" w:cs="Times New Roman"/>
          <w:sz w:val="24"/>
          <w:szCs w:val="24"/>
        </w:rPr>
        <w:t xml:space="preserve">Адуов М.; </w:t>
      </w:r>
      <w:r w:rsidR="00F013B6" w:rsidRPr="00057997">
        <w:rPr>
          <w:rFonts w:ascii="Times New Roman" w:hAnsi="Times New Roman" w:cs="Times New Roman"/>
          <w:sz w:val="24"/>
          <w:szCs w:val="24"/>
          <w:lang w:val="kk-KZ"/>
        </w:rPr>
        <w:t>Капов С.Н.</w:t>
      </w:r>
      <w:r w:rsidR="00F013B6" w:rsidRPr="00057997">
        <w:rPr>
          <w:rFonts w:ascii="Times New Roman" w:hAnsi="Times New Roman" w:cs="Times New Roman"/>
          <w:sz w:val="24"/>
          <w:szCs w:val="24"/>
        </w:rPr>
        <w:t>; Нукушева С.А.; Каспаков Е.Ж.;</w:t>
      </w:r>
      <w:r w:rsidR="00F013B6" w:rsidRPr="00057997">
        <w:rPr>
          <w:rFonts w:ascii="Times New Roman" w:hAnsi="Times New Roman" w:cs="Times New Roman"/>
          <w:sz w:val="24"/>
          <w:szCs w:val="24"/>
          <w:lang w:val="kk-KZ"/>
        </w:rPr>
        <w:t xml:space="preserve"> Володя К.; Исенов К.Г.; заявитель и патентобладатель КАТУ им.С.Сейфуллина.  </w:t>
      </w:r>
      <w:r w:rsidR="00F013B6" w:rsidRPr="00057997">
        <w:rPr>
          <w:rFonts w:ascii="Times New Roman" w:eastAsia="Times New Roman" w:hAnsi="Times New Roman" w:cs="Times New Roman"/>
          <w:noProof/>
          <w:color w:val="000000"/>
          <w:sz w:val="24"/>
          <w:szCs w:val="24"/>
        </w:rPr>
        <w:t>№</w:t>
      </w:r>
      <w:r w:rsidR="00F013B6" w:rsidRPr="00057997">
        <w:rPr>
          <w:rFonts w:ascii="Times New Roman" w:eastAsia="Times New Roman" w:hAnsi="Times New Roman" w:cs="Times New Roman"/>
          <w:noProof/>
          <w:color w:val="000000"/>
          <w:sz w:val="24"/>
          <w:szCs w:val="24"/>
          <w:lang w:val="kk-KZ"/>
        </w:rPr>
        <w:t>2966; опубл. 23.07.2018, Бюл.</w:t>
      </w:r>
      <w:r w:rsidR="00F013B6" w:rsidRPr="00057997">
        <w:rPr>
          <w:rFonts w:ascii="Times New Roman" w:hAnsi="Times New Roman" w:cs="Times New Roman"/>
          <w:sz w:val="24"/>
          <w:szCs w:val="24"/>
          <w:lang w:val="kk-KZ"/>
        </w:rPr>
        <w:t xml:space="preserve"> №27. – 4 с.</w:t>
      </w:r>
    </w:p>
    <w:p w:rsidR="005521C1" w:rsidRPr="00057997" w:rsidRDefault="005521C1">
      <w:pPr>
        <w:rPr>
          <w:rFonts w:ascii="Times New Roman" w:hAnsi="Times New Roman" w:cs="Times New Roman"/>
          <w:sz w:val="24"/>
          <w:szCs w:val="24"/>
          <w:lang w:val="kk-KZ"/>
        </w:rPr>
      </w:pPr>
      <w:r w:rsidRPr="00057997">
        <w:rPr>
          <w:rFonts w:ascii="Times New Roman" w:hAnsi="Times New Roman" w:cs="Times New Roman"/>
          <w:sz w:val="24"/>
          <w:szCs w:val="24"/>
          <w:lang w:val="kk-KZ"/>
        </w:rPr>
        <w:br w:type="page"/>
      </w:r>
    </w:p>
    <w:p w:rsidR="00F013B6" w:rsidRPr="00057997" w:rsidRDefault="005521C1" w:rsidP="005521C1">
      <w:pPr>
        <w:shd w:val="clear" w:color="auto" w:fill="FFFFFF"/>
        <w:tabs>
          <w:tab w:val="left" w:pos="993"/>
          <w:tab w:val="left" w:pos="1134"/>
        </w:tabs>
        <w:autoSpaceDE w:val="0"/>
        <w:autoSpaceDN w:val="0"/>
        <w:adjustRightInd w:val="0"/>
        <w:spacing w:after="0" w:line="360" w:lineRule="auto"/>
        <w:jc w:val="center"/>
        <w:rPr>
          <w:rFonts w:ascii="Times New Roman" w:eastAsia="Times New Roman" w:hAnsi="Times New Roman" w:cs="Times New Roman"/>
          <w:b/>
          <w:noProof/>
          <w:color w:val="000000"/>
          <w:sz w:val="24"/>
          <w:szCs w:val="24"/>
          <w:lang w:val="kk-KZ"/>
        </w:rPr>
      </w:pPr>
      <w:r w:rsidRPr="00057997">
        <w:rPr>
          <w:rFonts w:ascii="Times New Roman" w:eastAsia="Times New Roman" w:hAnsi="Times New Roman" w:cs="Times New Roman"/>
          <w:b/>
          <w:noProof/>
          <w:color w:val="000000"/>
          <w:sz w:val="24"/>
          <w:szCs w:val="24"/>
          <w:lang w:val="kk-KZ"/>
        </w:rPr>
        <w:lastRenderedPageBreak/>
        <w:t>ПРИЛОЖЕНИЕ А</w:t>
      </w:r>
    </w:p>
    <w:p w:rsidR="005521C1" w:rsidRPr="00057997" w:rsidRDefault="005521C1" w:rsidP="005521C1">
      <w:pPr>
        <w:shd w:val="clear" w:color="auto" w:fill="FFFFFF"/>
        <w:tabs>
          <w:tab w:val="left" w:pos="993"/>
          <w:tab w:val="left" w:pos="1134"/>
        </w:tabs>
        <w:autoSpaceDE w:val="0"/>
        <w:autoSpaceDN w:val="0"/>
        <w:adjustRightInd w:val="0"/>
        <w:spacing w:after="0" w:line="360" w:lineRule="auto"/>
        <w:jc w:val="center"/>
        <w:rPr>
          <w:rFonts w:ascii="Times New Roman" w:eastAsia="Times New Roman" w:hAnsi="Times New Roman" w:cs="Times New Roman"/>
          <w:noProof/>
          <w:color w:val="000000"/>
          <w:sz w:val="24"/>
          <w:szCs w:val="24"/>
          <w:lang w:val="kk-KZ"/>
        </w:rPr>
      </w:pPr>
      <w:r w:rsidRPr="00057997">
        <w:rPr>
          <w:rFonts w:ascii="Times New Roman" w:eastAsia="Times New Roman" w:hAnsi="Times New Roman" w:cs="Times New Roman"/>
          <w:noProof/>
          <w:color w:val="000000"/>
          <w:sz w:val="24"/>
          <w:szCs w:val="24"/>
          <w:lang w:val="kk-KZ"/>
        </w:rPr>
        <w:t>Календарный план</w:t>
      </w:r>
    </w:p>
    <w:p w:rsidR="005521C1" w:rsidRPr="00057997" w:rsidRDefault="005521C1" w:rsidP="00C95D3F">
      <w:pPr>
        <w:keepNext/>
        <w:keepLines/>
        <w:spacing w:after="0" w:line="360" w:lineRule="auto"/>
        <w:jc w:val="both"/>
        <w:rPr>
          <w:rFonts w:ascii="Times New Roman" w:hAnsi="Times New Roman" w:cs="Times New Roman"/>
          <w:sz w:val="24"/>
          <w:szCs w:val="24"/>
        </w:rPr>
      </w:pPr>
      <w:r w:rsidRPr="00057997">
        <w:rPr>
          <w:rFonts w:ascii="Times New Roman" w:hAnsi="Times New Roman" w:cs="Times New Roman"/>
          <w:noProof/>
          <w:sz w:val="24"/>
          <w:szCs w:val="24"/>
        </w:rPr>
        <w:drawing>
          <wp:inline distT="0" distB="0" distL="0" distR="0">
            <wp:extent cx="5615212" cy="7820025"/>
            <wp:effectExtent l="19050" t="0" r="4538"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1"/>
                    <a:srcRect/>
                    <a:stretch>
                      <a:fillRect/>
                    </a:stretch>
                  </pic:blipFill>
                  <pic:spPr bwMode="auto">
                    <a:xfrm>
                      <a:off x="0" y="0"/>
                      <a:ext cx="5615212" cy="7820025"/>
                    </a:xfrm>
                    <a:prstGeom prst="rect">
                      <a:avLst/>
                    </a:prstGeom>
                    <a:noFill/>
                    <a:ln w="9525">
                      <a:noFill/>
                      <a:miter lim="800000"/>
                      <a:headEnd/>
                      <a:tailEnd/>
                    </a:ln>
                  </pic:spPr>
                </pic:pic>
              </a:graphicData>
            </a:graphic>
          </wp:inline>
        </w:drawing>
      </w:r>
    </w:p>
    <w:p w:rsidR="005521C1" w:rsidRPr="00057997" w:rsidRDefault="005521C1">
      <w:pPr>
        <w:rPr>
          <w:rFonts w:ascii="Times New Roman" w:hAnsi="Times New Roman" w:cs="Times New Roman"/>
          <w:sz w:val="24"/>
          <w:szCs w:val="24"/>
        </w:rPr>
      </w:pPr>
      <w:r w:rsidRPr="00057997">
        <w:rPr>
          <w:rFonts w:ascii="Times New Roman" w:hAnsi="Times New Roman" w:cs="Times New Roman"/>
          <w:sz w:val="24"/>
          <w:szCs w:val="24"/>
        </w:rPr>
        <w:br w:type="page"/>
      </w:r>
    </w:p>
    <w:p w:rsidR="005521C1" w:rsidRPr="00057997" w:rsidRDefault="005521C1" w:rsidP="00C95D3F">
      <w:pPr>
        <w:keepNext/>
        <w:keepLines/>
        <w:spacing w:after="0" w:line="360" w:lineRule="auto"/>
        <w:jc w:val="both"/>
        <w:rPr>
          <w:rFonts w:ascii="Times New Roman" w:hAnsi="Times New Roman" w:cs="Times New Roman"/>
          <w:sz w:val="24"/>
          <w:szCs w:val="24"/>
        </w:rPr>
      </w:pPr>
      <w:r w:rsidRPr="00057997">
        <w:rPr>
          <w:rFonts w:ascii="Times New Roman" w:hAnsi="Times New Roman" w:cs="Times New Roman"/>
          <w:noProof/>
          <w:sz w:val="24"/>
          <w:szCs w:val="24"/>
        </w:rPr>
        <w:lastRenderedPageBreak/>
        <w:drawing>
          <wp:inline distT="0" distB="0" distL="0" distR="0">
            <wp:extent cx="5845911" cy="8181975"/>
            <wp:effectExtent l="19050" t="0" r="2439"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92"/>
                    <a:srcRect/>
                    <a:stretch>
                      <a:fillRect/>
                    </a:stretch>
                  </pic:blipFill>
                  <pic:spPr bwMode="auto">
                    <a:xfrm>
                      <a:off x="0" y="0"/>
                      <a:ext cx="5845911" cy="8181975"/>
                    </a:xfrm>
                    <a:prstGeom prst="rect">
                      <a:avLst/>
                    </a:prstGeom>
                    <a:noFill/>
                    <a:ln w="9525">
                      <a:noFill/>
                      <a:miter lim="800000"/>
                      <a:headEnd/>
                      <a:tailEnd/>
                    </a:ln>
                  </pic:spPr>
                </pic:pic>
              </a:graphicData>
            </a:graphic>
          </wp:inline>
        </w:drawing>
      </w:r>
    </w:p>
    <w:p w:rsidR="005521C1" w:rsidRPr="00057997" w:rsidRDefault="005521C1">
      <w:pPr>
        <w:rPr>
          <w:rFonts w:ascii="Times New Roman" w:hAnsi="Times New Roman" w:cs="Times New Roman"/>
          <w:sz w:val="24"/>
          <w:szCs w:val="24"/>
        </w:rPr>
      </w:pPr>
      <w:r w:rsidRPr="00057997">
        <w:rPr>
          <w:rFonts w:ascii="Times New Roman" w:hAnsi="Times New Roman" w:cs="Times New Roman"/>
          <w:sz w:val="24"/>
          <w:szCs w:val="24"/>
        </w:rPr>
        <w:br w:type="page"/>
      </w:r>
    </w:p>
    <w:p w:rsidR="005521C1" w:rsidRPr="00057997" w:rsidRDefault="005521C1" w:rsidP="00C95D3F">
      <w:pPr>
        <w:keepNext/>
        <w:keepLines/>
        <w:spacing w:after="0" w:line="360" w:lineRule="auto"/>
        <w:jc w:val="both"/>
        <w:rPr>
          <w:rFonts w:ascii="Times New Roman" w:hAnsi="Times New Roman" w:cs="Times New Roman"/>
          <w:sz w:val="24"/>
          <w:szCs w:val="24"/>
        </w:rPr>
      </w:pPr>
      <w:r w:rsidRPr="00057997">
        <w:rPr>
          <w:rFonts w:ascii="Times New Roman" w:hAnsi="Times New Roman" w:cs="Times New Roman"/>
          <w:noProof/>
          <w:sz w:val="24"/>
          <w:szCs w:val="24"/>
        </w:rPr>
        <w:lastRenderedPageBreak/>
        <w:drawing>
          <wp:inline distT="0" distB="0" distL="0" distR="0">
            <wp:extent cx="5804544" cy="7239000"/>
            <wp:effectExtent l="19050" t="0" r="5706"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93"/>
                    <a:srcRect/>
                    <a:stretch>
                      <a:fillRect/>
                    </a:stretch>
                  </pic:blipFill>
                  <pic:spPr bwMode="auto">
                    <a:xfrm>
                      <a:off x="0" y="0"/>
                      <a:ext cx="5804544" cy="7239000"/>
                    </a:xfrm>
                    <a:prstGeom prst="rect">
                      <a:avLst/>
                    </a:prstGeom>
                    <a:noFill/>
                    <a:ln w="9525">
                      <a:noFill/>
                      <a:miter lim="800000"/>
                      <a:headEnd/>
                      <a:tailEnd/>
                    </a:ln>
                  </pic:spPr>
                </pic:pic>
              </a:graphicData>
            </a:graphic>
          </wp:inline>
        </w:drawing>
      </w:r>
    </w:p>
    <w:p w:rsidR="005521C1" w:rsidRPr="00057997" w:rsidRDefault="005521C1">
      <w:pPr>
        <w:rPr>
          <w:rFonts w:ascii="Times New Roman" w:hAnsi="Times New Roman" w:cs="Times New Roman"/>
          <w:sz w:val="24"/>
          <w:szCs w:val="24"/>
        </w:rPr>
      </w:pPr>
      <w:r w:rsidRPr="00057997">
        <w:rPr>
          <w:rFonts w:ascii="Times New Roman" w:hAnsi="Times New Roman" w:cs="Times New Roman"/>
          <w:sz w:val="24"/>
          <w:szCs w:val="24"/>
        </w:rPr>
        <w:br w:type="page"/>
      </w:r>
    </w:p>
    <w:p w:rsidR="005521C1" w:rsidRPr="00057997" w:rsidRDefault="005521C1" w:rsidP="00C95D3F">
      <w:pPr>
        <w:keepNext/>
        <w:keepLines/>
        <w:spacing w:after="0" w:line="360" w:lineRule="auto"/>
        <w:jc w:val="both"/>
        <w:rPr>
          <w:rFonts w:ascii="Times New Roman" w:hAnsi="Times New Roman" w:cs="Times New Roman"/>
          <w:sz w:val="24"/>
          <w:szCs w:val="24"/>
        </w:rPr>
      </w:pPr>
      <w:r w:rsidRPr="00057997">
        <w:rPr>
          <w:rFonts w:ascii="Times New Roman" w:hAnsi="Times New Roman" w:cs="Times New Roman"/>
          <w:noProof/>
          <w:sz w:val="24"/>
          <w:szCs w:val="24"/>
        </w:rPr>
        <w:lastRenderedPageBreak/>
        <w:drawing>
          <wp:inline distT="0" distB="0" distL="0" distR="0">
            <wp:extent cx="5672850" cy="7600950"/>
            <wp:effectExtent l="19050" t="0" r="405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94"/>
                    <a:srcRect/>
                    <a:stretch>
                      <a:fillRect/>
                    </a:stretch>
                  </pic:blipFill>
                  <pic:spPr bwMode="auto">
                    <a:xfrm>
                      <a:off x="0" y="0"/>
                      <a:ext cx="5672850" cy="7600950"/>
                    </a:xfrm>
                    <a:prstGeom prst="rect">
                      <a:avLst/>
                    </a:prstGeom>
                    <a:noFill/>
                    <a:ln w="9525">
                      <a:noFill/>
                      <a:miter lim="800000"/>
                      <a:headEnd/>
                      <a:tailEnd/>
                    </a:ln>
                  </pic:spPr>
                </pic:pic>
              </a:graphicData>
            </a:graphic>
          </wp:inline>
        </w:drawing>
      </w:r>
    </w:p>
    <w:p w:rsidR="005521C1" w:rsidRPr="00057997" w:rsidRDefault="005521C1">
      <w:pPr>
        <w:rPr>
          <w:rFonts w:ascii="Times New Roman" w:hAnsi="Times New Roman" w:cs="Times New Roman"/>
          <w:sz w:val="24"/>
          <w:szCs w:val="24"/>
        </w:rPr>
      </w:pPr>
      <w:r w:rsidRPr="00057997">
        <w:rPr>
          <w:rFonts w:ascii="Times New Roman" w:hAnsi="Times New Roman" w:cs="Times New Roman"/>
          <w:sz w:val="24"/>
          <w:szCs w:val="24"/>
        </w:rPr>
        <w:br w:type="page"/>
      </w:r>
    </w:p>
    <w:p w:rsidR="009778D2" w:rsidRPr="00C95D3F" w:rsidRDefault="005521C1" w:rsidP="00C95D3F">
      <w:pPr>
        <w:keepNext/>
        <w:keepLines/>
        <w:spacing w:after="0" w:line="360" w:lineRule="auto"/>
        <w:jc w:val="both"/>
        <w:rPr>
          <w:rFonts w:ascii="Times New Roman" w:hAnsi="Times New Roman" w:cs="Times New Roman"/>
          <w:sz w:val="24"/>
          <w:szCs w:val="24"/>
        </w:rPr>
      </w:pPr>
      <w:r w:rsidRPr="00057997">
        <w:rPr>
          <w:rFonts w:ascii="Times New Roman" w:hAnsi="Times New Roman" w:cs="Times New Roman"/>
          <w:noProof/>
          <w:sz w:val="24"/>
          <w:szCs w:val="24"/>
        </w:rPr>
        <w:lastRenderedPageBreak/>
        <w:drawing>
          <wp:inline distT="0" distB="0" distL="0" distR="0">
            <wp:extent cx="5709950" cy="7572375"/>
            <wp:effectExtent l="19050" t="0" r="505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95"/>
                    <a:srcRect/>
                    <a:stretch>
                      <a:fillRect/>
                    </a:stretch>
                  </pic:blipFill>
                  <pic:spPr bwMode="auto">
                    <a:xfrm>
                      <a:off x="0" y="0"/>
                      <a:ext cx="5709950" cy="7572375"/>
                    </a:xfrm>
                    <a:prstGeom prst="rect">
                      <a:avLst/>
                    </a:prstGeom>
                    <a:noFill/>
                    <a:ln w="9525">
                      <a:noFill/>
                      <a:miter lim="800000"/>
                      <a:headEnd/>
                      <a:tailEnd/>
                    </a:ln>
                  </pic:spPr>
                </pic:pic>
              </a:graphicData>
            </a:graphic>
          </wp:inline>
        </w:drawing>
      </w:r>
      <w:bookmarkStart w:id="0" w:name="_GoBack"/>
      <w:bookmarkEnd w:id="0"/>
    </w:p>
    <w:sectPr w:rsidR="009778D2" w:rsidRPr="00C95D3F" w:rsidSect="003A31CC">
      <w:footerReference w:type="default" r:id="rId19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0764" w:rsidRDefault="004A0764" w:rsidP="004F56E4">
      <w:pPr>
        <w:spacing w:after="0" w:line="240" w:lineRule="auto"/>
      </w:pPr>
      <w:r>
        <w:separator/>
      </w:r>
    </w:p>
  </w:endnote>
  <w:endnote w:type="continuationSeparator" w:id="1">
    <w:p w:rsidR="004A0764" w:rsidRDefault="004A0764" w:rsidP="004F56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986308"/>
      <w:docPartObj>
        <w:docPartGallery w:val="Page Numbers (Bottom of Page)"/>
        <w:docPartUnique/>
      </w:docPartObj>
    </w:sdtPr>
    <w:sdtContent>
      <w:p w:rsidR="001B1866" w:rsidRDefault="00F96BB1">
        <w:pPr>
          <w:pStyle w:val="af7"/>
          <w:jc w:val="center"/>
        </w:pPr>
        <w:r>
          <w:fldChar w:fldCharType="begin"/>
        </w:r>
        <w:r w:rsidR="001B1866">
          <w:instrText xml:space="preserve"> PAGE   \* MERGEFORMAT </w:instrText>
        </w:r>
        <w:r>
          <w:fldChar w:fldCharType="separate"/>
        </w:r>
        <w:r w:rsidR="00180724">
          <w:rPr>
            <w:noProof/>
          </w:rPr>
          <w:t>50</w:t>
        </w:r>
        <w:r>
          <w:rPr>
            <w:noProof/>
          </w:rPr>
          <w:fldChar w:fldCharType="end"/>
        </w:r>
      </w:p>
    </w:sdtContent>
  </w:sdt>
  <w:p w:rsidR="001B1866" w:rsidRDefault="001B1866">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0764" w:rsidRDefault="004A0764" w:rsidP="004F56E4">
      <w:pPr>
        <w:spacing w:after="0" w:line="240" w:lineRule="auto"/>
      </w:pPr>
      <w:r>
        <w:separator/>
      </w:r>
    </w:p>
  </w:footnote>
  <w:footnote w:type="continuationSeparator" w:id="1">
    <w:p w:rsidR="004A0764" w:rsidRDefault="004A0764" w:rsidP="004F56E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4B2616"/>
    <w:multiLevelType w:val="hybridMultilevel"/>
    <w:tmpl w:val="332C81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428755D"/>
    <w:multiLevelType w:val="hybridMultilevel"/>
    <w:tmpl w:val="1BD4E00C"/>
    <w:lvl w:ilvl="0" w:tplc="E4BA5A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74C32B61"/>
    <w:multiLevelType w:val="hybridMultilevel"/>
    <w:tmpl w:val="F9C24C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C7608E0"/>
    <w:multiLevelType w:val="hybridMultilevel"/>
    <w:tmpl w:val="CB10CAC6"/>
    <w:lvl w:ilvl="0" w:tplc="98022A00">
      <w:start w:val="11"/>
      <w:numFmt w:val="decimal"/>
      <w:lvlText w:val="%1."/>
      <w:lvlJc w:val="left"/>
      <w:pPr>
        <w:ind w:left="1211" w:hanging="360"/>
      </w:pPr>
      <w:rPr>
        <w:rFonts w:hint="default"/>
        <w:color w:val="333333"/>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useFELayout/>
  </w:compat>
  <w:rsids>
    <w:rsidRoot w:val="00AA6292"/>
    <w:rsid w:val="00003073"/>
    <w:rsid w:val="00010D6D"/>
    <w:rsid w:val="0002373C"/>
    <w:rsid w:val="00024E4A"/>
    <w:rsid w:val="0004576D"/>
    <w:rsid w:val="00057997"/>
    <w:rsid w:val="00070ECE"/>
    <w:rsid w:val="00076406"/>
    <w:rsid w:val="000858A8"/>
    <w:rsid w:val="000B153F"/>
    <w:rsid w:val="000B379D"/>
    <w:rsid w:val="000C28FD"/>
    <w:rsid w:val="000C5B90"/>
    <w:rsid w:val="000F2DC9"/>
    <w:rsid w:val="00106A0D"/>
    <w:rsid w:val="00111549"/>
    <w:rsid w:val="001131B5"/>
    <w:rsid w:val="00122E91"/>
    <w:rsid w:val="00157D05"/>
    <w:rsid w:val="0016443C"/>
    <w:rsid w:val="0017575C"/>
    <w:rsid w:val="00177EC4"/>
    <w:rsid w:val="00180724"/>
    <w:rsid w:val="001965D8"/>
    <w:rsid w:val="001B1866"/>
    <w:rsid w:val="001C521C"/>
    <w:rsid w:val="001D50E9"/>
    <w:rsid w:val="001D52BD"/>
    <w:rsid w:val="001D55B3"/>
    <w:rsid w:val="001D5D83"/>
    <w:rsid w:val="001E4D2C"/>
    <w:rsid w:val="001F6D12"/>
    <w:rsid w:val="00213046"/>
    <w:rsid w:val="00256ABB"/>
    <w:rsid w:val="00267A4F"/>
    <w:rsid w:val="00274A36"/>
    <w:rsid w:val="002905E5"/>
    <w:rsid w:val="002974D8"/>
    <w:rsid w:val="002B1BB6"/>
    <w:rsid w:val="00301E46"/>
    <w:rsid w:val="00313F5D"/>
    <w:rsid w:val="00330669"/>
    <w:rsid w:val="00331357"/>
    <w:rsid w:val="003429D9"/>
    <w:rsid w:val="00357D5F"/>
    <w:rsid w:val="003613DB"/>
    <w:rsid w:val="00362DB2"/>
    <w:rsid w:val="00376597"/>
    <w:rsid w:val="00377933"/>
    <w:rsid w:val="00386DA2"/>
    <w:rsid w:val="00392BD0"/>
    <w:rsid w:val="003A2348"/>
    <w:rsid w:val="003A31CC"/>
    <w:rsid w:val="003C319E"/>
    <w:rsid w:val="003D0841"/>
    <w:rsid w:val="003D4AE9"/>
    <w:rsid w:val="003E22F9"/>
    <w:rsid w:val="003F0934"/>
    <w:rsid w:val="004042BE"/>
    <w:rsid w:val="00405A6D"/>
    <w:rsid w:val="004135E0"/>
    <w:rsid w:val="0043219B"/>
    <w:rsid w:val="0046531B"/>
    <w:rsid w:val="0047177F"/>
    <w:rsid w:val="0048580D"/>
    <w:rsid w:val="004A0764"/>
    <w:rsid w:val="004D1524"/>
    <w:rsid w:val="004E411A"/>
    <w:rsid w:val="004F4BFA"/>
    <w:rsid w:val="004F56E4"/>
    <w:rsid w:val="005521C1"/>
    <w:rsid w:val="00570C58"/>
    <w:rsid w:val="005A7FA4"/>
    <w:rsid w:val="005B0679"/>
    <w:rsid w:val="005C70AF"/>
    <w:rsid w:val="005D1E34"/>
    <w:rsid w:val="005D345D"/>
    <w:rsid w:val="00647CFB"/>
    <w:rsid w:val="006605C4"/>
    <w:rsid w:val="00667F2A"/>
    <w:rsid w:val="00672378"/>
    <w:rsid w:val="00686737"/>
    <w:rsid w:val="006A078F"/>
    <w:rsid w:val="006C04CD"/>
    <w:rsid w:val="006D2ED5"/>
    <w:rsid w:val="006D7943"/>
    <w:rsid w:val="006E1AC1"/>
    <w:rsid w:val="006F4FFD"/>
    <w:rsid w:val="007120F5"/>
    <w:rsid w:val="007134ED"/>
    <w:rsid w:val="00721085"/>
    <w:rsid w:val="00723E85"/>
    <w:rsid w:val="0073713A"/>
    <w:rsid w:val="007401B3"/>
    <w:rsid w:val="00775AFD"/>
    <w:rsid w:val="0077618E"/>
    <w:rsid w:val="007C052E"/>
    <w:rsid w:val="007D2009"/>
    <w:rsid w:val="007D377E"/>
    <w:rsid w:val="007F5379"/>
    <w:rsid w:val="008179B8"/>
    <w:rsid w:val="00827292"/>
    <w:rsid w:val="00832A9D"/>
    <w:rsid w:val="00846C01"/>
    <w:rsid w:val="00853D12"/>
    <w:rsid w:val="00857E74"/>
    <w:rsid w:val="008772E6"/>
    <w:rsid w:val="008B745B"/>
    <w:rsid w:val="008F1C89"/>
    <w:rsid w:val="008F67D4"/>
    <w:rsid w:val="009006F4"/>
    <w:rsid w:val="0091190A"/>
    <w:rsid w:val="0092664E"/>
    <w:rsid w:val="0093763C"/>
    <w:rsid w:val="00942458"/>
    <w:rsid w:val="00947978"/>
    <w:rsid w:val="00970587"/>
    <w:rsid w:val="009778D2"/>
    <w:rsid w:val="00983894"/>
    <w:rsid w:val="009A02DF"/>
    <w:rsid w:val="009B5DDC"/>
    <w:rsid w:val="009D2053"/>
    <w:rsid w:val="009F659F"/>
    <w:rsid w:val="00A21348"/>
    <w:rsid w:val="00A25D30"/>
    <w:rsid w:val="00A31506"/>
    <w:rsid w:val="00A41586"/>
    <w:rsid w:val="00A41AE2"/>
    <w:rsid w:val="00A45650"/>
    <w:rsid w:val="00A600A4"/>
    <w:rsid w:val="00A66C27"/>
    <w:rsid w:val="00A7169F"/>
    <w:rsid w:val="00AA1764"/>
    <w:rsid w:val="00AA6292"/>
    <w:rsid w:val="00AB5F3F"/>
    <w:rsid w:val="00AD4FAD"/>
    <w:rsid w:val="00AD630F"/>
    <w:rsid w:val="00AF78AD"/>
    <w:rsid w:val="00B259D0"/>
    <w:rsid w:val="00B35E82"/>
    <w:rsid w:val="00B373AF"/>
    <w:rsid w:val="00B40DF6"/>
    <w:rsid w:val="00B67835"/>
    <w:rsid w:val="00B7465E"/>
    <w:rsid w:val="00B77A8C"/>
    <w:rsid w:val="00B86C17"/>
    <w:rsid w:val="00B86F5C"/>
    <w:rsid w:val="00B93A3C"/>
    <w:rsid w:val="00B9742E"/>
    <w:rsid w:val="00BB4F17"/>
    <w:rsid w:val="00BD5885"/>
    <w:rsid w:val="00BF76AA"/>
    <w:rsid w:val="00C019ED"/>
    <w:rsid w:val="00C10499"/>
    <w:rsid w:val="00C12546"/>
    <w:rsid w:val="00C37846"/>
    <w:rsid w:val="00C65BB4"/>
    <w:rsid w:val="00C800E2"/>
    <w:rsid w:val="00C85F40"/>
    <w:rsid w:val="00C95CDB"/>
    <w:rsid w:val="00C95D3F"/>
    <w:rsid w:val="00C975A3"/>
    <w:rsid w:val="00CA1666"/>
    <w:rsid w:val="00CC053D"/>
    <w:rsid w:val="00CE1DF2"/>
    <w:rsid w:val="00CE29D2"/>
    <w:rsid w:val="00CF3C40"/>
    <w:rsid w:val="00CF767A"/>
    <w:rsid w:val="00D01335"/>
    <w:rsid w:val="00D07169"/>
    <w:rsid w:val="00D132A8"/>
    <w:rsid w:val="00D3243C"/>
    <w:rsid w:val="00D435D3"/>
    <w:rsid w:val="00D44E23"/>
    <w:rsid w:val="00D6424C"/>
    <w:rsid w:val="00D65B36"/>
    <w:rsid w:val="00D7108A"/>
    <w:rsid w:val="00D83581"/>
    <w:rsid w:val="00D9403A"/>
    <w:rsid w:val="00DE22EE"/>
    <w:rsid w:val="00E054C4"/>
    <w:rsid w:val="00E063DD"/>
    <w:rsid w:val="00E407FC"/>
    <w:rsid w:val="00E577C2"/>
    <w:rsid w:val="00E605CE"/>
    <w:rsid w:val="00E842A5"/>
    <w:rsid w:val="00E9554C"/>
    <w:rsid w:val="00E976C4"/>
    <w:rsid w:val="00E97D66"/>
    <w:rsid w:val="00EA796B"/>
    <w:rsid w:val="00EC6723"/>
    <w:rsid w:val="00EE1713"/>
    <w:rsid w:val="00EE59AF"/>
    <w:rsid w:val="00F00D0A"/>
    <w:rsid w:val="00F013B6"/>
    <w:rsid w:val="00F1465C"/>
    <w:rsid w:val="00F25CE3"/>
    <w:rsid w:val="00F27964"/>
    <w:rsid w:val="00F336F1"/>
    <w:rsid w:val="00F404F4"/>
    <w:rsid w:val="00F41B11"/>
    <w:rsid w:val="00F56588"/>
    <w:rsid w:val="00F64A7F"/>
    <w:rsid w:val="00F74AAF"/>
    <w:rsid w:val="00F87E65"/>
    <w:rsid w:val="00F93038"/>
    <w:rsid w:val="00F95140"/>
    <w:rsid w:val="00F96530"/>
    <w:rsid w:val="00F96BB1"/>
    <w:rsid w:val="00FA6A55"/>
    <w:rsid w:val="00FA70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31C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A41586"/>
    <w:rPr>
      <w:rFonts w:ascii="Times New Roman" w:hAnsi="Times New Roman" w:cs="Times New Roman"/>
      <w:b w:val="0"/>
      <w:bCs w:val="0"/>
      <w:i w:val="0"/>
      <w:iCs w:val="0"/>
      <w:strike w:val="0"/>
      <w:dstrike w:val="0"/>
      <w:color w:val="000000"/>
      <w:sz w:val="32"/>
      <w:szCs w:val="32"/>
      <w:u w:val="none"/>
    </w:rPr>
  </w:style>
  <w:style w:type="paragraph" w:customStyle="1" w:styleId="p">
    <w:name w:val="p"/>
    <w:basedOn w:val="a"/>
    <w:rsid w:val="00A41586"/>
    <w:pPr>
      <w:suppressAutoHyphens/>
      <w:spacing w:before="48" w:after="48" w:line="240" w:lineRule="auto"/>
      <w:ind w:firstLine="480"/>
      <w:jc w:val="both"/>
    </w:pPr>
    <w:rPr>
      <w:rFonts w:ascii="Times New Roman" w:eastAsia="Calibri" w:hAnsi="Times New Roman" w:cs="Times New Roman"/>
      <w:kern w:val="2"/>
      <w:sz w:val="24"/>
      <w:szCs w:val="24"/>
      <w:lang w:val="en-US" w:eastAsia="zh-CN" w:bidi="hi-IN"/>
    </w:rPr>
  </w:style>
  <w:style w:type="paragraph" w:customStyle="1" w:styleId="pravo">
    <w:name w:val="pravo"/>
    <w:basedOn w:val="a"/>
    <w:rsid w:val="00A41586"/>
    <w:pPr>
      <w:suppressAutoHyphens/>
      <w:spacing w:before="48" w:after="48" w:line="240" w:lineRule="auto"/>
      <w:jc w:val="right"/>
    </w:pPr>
    <w:rPr>
      <w:rFonts w:ascii="Times New Roman" w:eastAsia="Calibri" w:hAnsi="Times New Roman" w:cs="Times New Roman"/>
      <w:kern w:val="2"/>
      <w:sz w:val="24"/>
      <w:szCs w:val="24"/>
      <w:lang w:val="en-US" w:eastAsia="zh-CN" w:bidi="hi-IN"/>
    </w:rPr>
  </w:style>
  <w:style w:type="paragraph" w:styleId="a3">
    <w:name w:val="Normal (Web)"/>
    <w:aliases w:val="Обычный (Web), Знак Знак1 Знак, Знак Знак1 Знак Знак, Знак4,Знак Знак Знак Знак, Знак Знак Знак Знак Зн,Знак4 Зна"/>
    <w:basedOn w:val="a"/>
    <w:link w:val="a4"/>
    <w:uiPriority w:val="99"/>
    <w:unhideWhenUsed/>
    <w:qFormat/>
    <w:rsid w:val="00A41586"/>
    <w:pPr>
      <w:spacing w:beforeAutospacing="1" w:after="0" w:afterAutospacing="1" w:line="240" w:lineRule="auto"/>
    </w:pPr>
    <w:rPr>
      <w:rFonts w:ascii="Times New Roman" w:eastAsia="Times New Roman" w:hAnsi="Times New Roman" w:cs="Times New Roman"/>
      <w:sz w:val="24"/>
      <w:szCs w:val="24"/>
      <w:lang w:val="en-US" w:eastAsia="zh-CN"/>
    </w:rPr>
  </w:style>
  <w:style w:type="paragraph" w:customStyle="1" w:styleId="31">
    <w:name w:val="Основной текст с отступом 31"/>
    <w:basedOn w:val="a"/>
    <w:rsid w:val="00A41586"/>
    <w:pPr>
      <w:suppressAutoHyphens/>
      <w:spacing w:after="120" w:line="240" w:lineRule="auto"/>
      <w:ind w:left="283"/>
    </w:pPr>
    <w:rPr>
      <w:rFonts w:ascii="Calibri" w:eastAsia="Times New Roman" w:hAnsi="Calibri" w:cs="Calibri"/>
      <w:kern w:val="2"/>
      <w:sz w:val="16"/>
      <w:szCs w:val="16"/>
      <w:lang w:val="en-US" w:eastAsia="zh-CN" w:bidi="hi-IN"/>
    </w:rPr>
  </w:style>
  <w:style w:type="paragraph" w:customStyle="1" w:styleId="text-b">
    <w:name w:val="text-b"/>
    <w:basedOn w:val="a"/>
    <w:rsid w:val="00A41586"/>
    <w:pPr>
      <w:suppressAutoHyphens/>
      <w:spacing w:before="48" w:after="48" w:line="240" w:lineRule="auto"/>
      <w:jc w:val="both"/>
    </w:pPr>
    <w:rPr>
      <w:rFonts w:ascii="Calibri" w:eastAsia="Times New Roman" w:hAnsi="Calibri" w:cs="Times New Roman"/>
      <w:kern w:val="2"/>
      <w:sz w:val="24"/>
      <w:szCs w:val="24"/>
      <w:lang w:val="en-US" w:eastAsia="zh-CN" w:bidi="hi-IN"/>
    </w:rPr>
  </w:style>
  <w:style w:type="paragraph" w:customStyle="1" w:styleId="1">
    <w:name w:val="Абзац списка1"/>
    <w:basedOn w:val="a"/>
    <w:rsid w:val="00A41586"/>
    <w:pPr>
      <w:suppressAutoHyphens/>
      <w:spacing w:after="0" w:line="240" w:lineRule="auto"/>
      <w:ind w:left="720"/>
      <w:contextualSpacing/>
    </w:pPr>
    <w:rPr>
      <w:rFonts w:ascii="Times New Roman" w:eastAsia="Times New Roman" w:hAnsi="Times New Roman" w:cs="Times New Roman"/>
      <w:kern w:val="2"/>
      <w:sz w:val="20"/>
      <w:szCs w:val="20"/>
      <w:lang w:val="en-US" w:eastAsia="zh-CN" w:bidi="hi-IN"/>
    </w:rPr>
  </w:style>
  <w:style w:type="table" w:styleId="a5">
    <w:name w:val="Table Grid"/>
    <w:basedOn w:val="a1"/>
    <w:uiPriority w:val="59"/>
    <w:rsid w:val="00A41586"/>
    <w:pPr>
      <w:spacing w:after="0" w:line="240" w:lineRule="auto"/>
      <w:jc w:val="center"/>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0">
    <w:name w:val="заголовок 1"/>
    <w:basedOn w:val="a"/>
    <w:next w:val="a"/>
    <w:rsid w:val="00A41586"/>
    <w:pPr>
      <w:keepNext/>
      <w:autoSpaceDE w:val="0"/>
      <w:autoSpaceDN w:val="0"/>
      <w:spacing w:after="0" w:line="240" w:lineRule="auto"/>
      <w:jc w:val="center"/>
    </w:pPr>
    <w:rPr>
      <w:rFonts w:ascii="Times New Roman" w:eastAsia="Times New Roman" w:hAnsi="Times New Roman" w:cs="Times New Roman"/>
      <w:sz w:val="28"/>
      <w:szCs w:val="28"/>
    </w:rPr>
  </w:style>
  <w:style w:type="paragraph" w:customStyle="1" w:styleId="11">
    <w:name w:val="Название объекта1"/>
    <w:basedOn w:val="a"/>
    <w:rsid w:val="00A41586"/>
    <w:pPr>
      <w:suppressAutoHyphens/>
      <w:spacing w:after="0" w:line="240" w:lineRule="auto"/>
      <w:jc w:val="center"/>
    </w:pPr>
    <w:rPr>
      <w:rFonts w:ascii="Calibri" w:eastAsia="Times New Roman" w:hAnsi="Calibri" w:cs="Times New Roman"/>
      <w:kern w:val="2"/>
      <w:sz w:val="28"/>
      <w:szCs w:val="28"/>
      <w:lang w:val="en-US" w:eastAsia="zh-CN" w:bidi="hi-IN"/>
    </w:rPr>
  </w:style>
  <w:style w:type="paragraph" w:customStyle="1" w:styleId="12">
    <w:name w:val="Обычный (веб)1"/>
    <w:basedOn w:val="a"/>
    <w:rsid w:val="00A41586"/>
    <w:pPr>
      <w:suppressAutoHyphens/>
      <w:spacing w:before="280" w:after="280" w:line="240" w:lineRule="auto"/>
    </w:pPr>
    <w:rPr>
      <w:rFonts w:ascii="Times New Roman" w:eastAsia="Times New Roman" w:hAnsi="Times New Roman" w:cs="Times New Roman"/>
      <w:kern w:val="2"/>
      <w:sz w:val="24"/>
      <w:szCs w:val="24"/>
      <w:lang w:val="en-US" w:eastAsia="zh-CN" w:bidi="hi-IN"/>
    </w:rPr>
  </w:style>
  <w:style w:type="character" w:customStyle="1" w:styleId="a4">
    <w:name w:val="Обычный (веб) Знак"/>
    <w:aliases w:val="Обычный (Web) Знак, Знак Знак1 Знак Знак1, Знак Знак1 Знак Знак Знак, Знак4 Знак,Знак Знак Знак Знак Знак, Знак Знак Знак Знак Зн Знак,Знак4 Зна Знак"/>
    <w:basedOn w:val="a0"/>
    <w:link w:val="a3"/>
    <w:uiPriority w:val="99"/>
    <w:rsid w:val="00A41586"/>
    <w:rPr>
      <w:rFonts w:ascii="Times New Roman" w:eastAsia="Times New Roman" w:hAnsi="Times New Roman" w:cs="Times New Roman"/>
      <w:sz w:val="24"/>
      <w:szCs w:val="24"/>
      <w:lang w:val="en-US" w:eastAsia="zh-CN"/>
    </w:rPr>
  </w:style>
  <w:style w:type="paragraph" w:customStyle="1" w:styleId="BlockQuotation">
    <w:name w:val="Block Quotation"/>
    <w:basedOn w:val="a"/>
    <w:rsid w:val="00070ECE"/>
    <w:pPr>
      <w:widowControl w:val="0"/>
      <w:spacing w:after="0" w:line="240" w:lineRule="auto"/>
      <w:ind w:left="284" w:right="-766" w:firstLine="425"/>
      <w:jc w:val="both"/>
    </w:pPr>
    <w:rPr>
      <w:rFonts w:ascii="Times New Roman" w:eastAsia="Times New Roman" w:hAnsi="Times New Roman" w:cs="Times New Roman"/>
      <w:sz w:val="24"/>
      <w:szCs w:val="24"/>
    </w:rPr>
  </w:style>
  <w:style w:type="paragraph" w:styleId="2">
    <w:name w:val="Body Text 2"/>
    <w:basedOn w:val="a"/>
    <w:link w:val="20"/>
    <w:rsid w:val="00AD630F"/>
    <w:pPr>
      <w:spacing w:after="0" w:line="360" w:lineRule="auto"/>
      <w:jc w:val="both"/>
    </w:pPr>
    <w:rPr>
      <w:rFonts w:ascii="Times New Roman" w:eastAsia="Times New Roman" w:hAnsi="Times New Roman" w:cs="Times New Roman"/>
      <w:snapToGrid w:val="0"/>
      <w:sz w:val="28"/>
      <w:szCs w:val="24"/>
    </w:rPr>
  </w:style>
  <w:style w:type="character" w:customStyle="1" w:styleId="20">
    <w:name w:val="Основной текст 2 Знак"/>
    <w:basedOn w:val="a0"/>
    <w:link w:val="2"/>
    <w:rsid w:val="00AD630F"/>
    <w:rPr>
      <w:rFonts w:ascii="Times New Roman" w:eastAsia="Times New Roman" w:hAnsi="Times New Roman" w:cs="Times New Roman"/>
      <w:snapToGrid w:val="0"/>
      <w:sz w:val="28"/>
      <w:szCs w:val="24"/>
    </w:rPr>
  </w:style>
  <w:style w:type="paragraph" w:styleId="a6">
    <w:name w:val="Balloon Text"/>
    <w:basedOn w:val="a"/>
    <w:link w:val="a7"/>
    <w:uiPriority w:val="99"/>
    <w:semiHidden/>
    <w:unhideWhenUsed/>
    <w:rsid w:val="00AD63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D630F"/>
    <w:rPr>
      <w:rFonts w:ascii="Tahoma" w:hAnsi="Tahoma" w:cs="Tahoma"/>
      <w:sz w:val="16"/>
      <w:szCs w:val="16"/>
    </w:rPr>
  </w:style>
  <w:style w:type="paragraph" w:styleId="a8">
    <w:name w:val="Body Text"/>
    <w:basedOn w:val="a"/>
    <w:link w:val="a9"/>
    <w:uiPriority w:val="99"/>
    <w:semiHidden/>
    <w:unhideWhenUsed/>
    <w:rsid w:val="00E976C4"/>
    <w:pPr>
      <w:spacing w:after="120"/>
    </w:pPr>
  </w:style>
  <w:style w:type="character" w:customStyle="1" w:styleId="a9">
    <w:name w:val="Основной текст Знак"/>
    <w:basedOn w:val="a0"/>
    <w:link w:val="a8"/>
    <w:uiPriority w:val="99"/>
    <w:semiHidden/>
    <w:rsid w:val="00E976C4"/>
  </w:style>
  <w:style w:type="paragraph" w:styleId="aa">
    <w:name w:val="List Paragraph"/>
    <w:basedOn w:val="a"/>
    <w:uiPriority w:val="34"/>
    <w:qFormat/>
    <w:rsid w:val="00F96530"/>
    <w:pPr>
      <w:ind w:left="720"/>
      <w:contextualSpacing/>
    </w:pPr>
  </w:style>
  <w:style w:type="character" w:customStyle="1" w:styleId="ab">
    <w:name w:val="Подпись к картинке_"/>
    <w:basedOn w:val="a0"/>
    <w:link w:val="ac"/>
    <w:rsid w:val="00E054C4"/>
    <w:rPr>
      <w:rFonts w:ascii="Times New Roman" w:eastAsia="Times New Roman" w:hAnsi="Times New Roman" w:cs="Times New Roman"/>
      <w:sz w:val="23"/>
      <w:szCs w:val="23"/>
      <w:shd w:val="clear" w:color="auto" w:fill="FFFFFF"/>
    </w:rPr>
  </w:style>
  <w:style w:type="paragraph" w:customStyle="1" w:styleId="ac">
    <w:name w:val="Подпись к картинке"/>
    <w:basedOn w:val="a"/>
    <w:link w:val="ab"/>
    <w:rsid w:val="00E054C4"/>
    <w:pPr>
      <w:widowControl w:val="0"/>
      <w:shd w:val="clear" w:color="auto" w:fill="FFFFFF"/>
      <w:spacing w:after="60" w:line="0" w:lineRule="atLeast"/>
      <w:jc w:val="center"/>
    </w:pPr>
    <w:rPr>
      <w:rFonts w:ascii="Times New Roman" w:eastAsia="Times New Roman" w:hAnsi="Times New Roman" w:cs="Times New Roman"/>
      <w:sz w:val="23"/>
      <w:szCs w:val="23"/>
    </w:rPr>
  </w:style>
  <w:style w:type="character" w:customStyle="1" w:styleId="ad">
    <w:name w:val="Основной текст_"/>
    <w:basedOn w:val="a0"/>
    <w:link w:val="3"/>
    <w:rsid w:val="00E054C4"/>
    <w:rPr>
      <w:rFonts w:ascii="Times New Roman" w:eastAsia="Times New Roman" w:hAnsi="Times New Roman" w:cs="Times New Roman"/>
      <w:sz w:val="23"/>
      <w:szCs w:val="23"/>
      <w:shd w:val="clear" w:color="auto" w:fill="FFFFFF"/>
    </w:rPr>
  </w:style>
  <w:style w:type="paragraph" w:customStyle="1" w:styleId="3">
    <w:name w:val="Основной текст3"/>
    <w:basedOn w:val="a"/>
    <w:link w:val="ad"/>
    <w:rsid w:val="00E054C4"/>
    <w:pPr>
      <w:widowControl w:val="0"/>
      <w:shd w:val="clear" w:color="auto" w:fill="FFFFFF"/>
      <w:spacing w:before="120" w:after="60" w:line="250" w:lineRule="exact"/>
      <w:jc w:val="both"/>
    </w:pPr>
    <w:rPr>
      <w:rFonts w:ascii="Times New Roman" w:eastAsia="Times New Roman" w:hAnsi="Times New Roman" w:cs="Times New Roman"/>
      <w:sz w:val="23"/>
      <w:szCs w:val="23"/>
    </w:rPr>
  </w:style>
  <w:style w:type="paragraph" w:customStyle="1" w:styleId="ae">
    <w:name w:val="Знак Знак Знак Знак Знак Знак Знак Знак Знак Знак Знак Знак Знак"/>
    <w:basedOn w:val="a"/>
    <w:autoRedefine/>
    <w:rsid w:val="00BB4F17"/>
    <w:pPr>
      <w:spacing w:after="160" w:line="240" w:lineRule="exact"/>
    </w:pPr>
    <w:rPr>
      <w:rFonts w:ascii="Times New Roman" w:eastAsia="SimSun" w:hAnsi="Times New Roman" w:cs="Times New Roman"/>
      <w:b/>
      <w:sz w:val="28"/>
      <w:szCs w:val="24"/>
      <w:lang w:val="en-US" w:eastAsia="en-US"/>
    </w:rPr>
  </w:style>
  <w:style w:type="paragraph" w:styleId="af">
    <w:name w:val="No Spacing"/>
    <w:uiPriority w:val="1"/>
    <w:qFormat/>
    <w:rsid w:val="006C04CD"/>
    <w:pPr>
      <w:spacing w:after="0" w:line="240" w:lineRule="auto"/>
    </w:pPr>
  </w:style>
  <w:style w:type="paragraph" w:customStyle="1" w:styleId="af0">
    <w:name w:val="Знак Знак Знак Знак Знак Знак Знак Знак Знак Знак Знак Знак Знак"/>
    <w:basedOn w:val="a"/>
    <w:autoRedefine/>
    <w:rsid w:val="00C12546"/>
    <w:pPr>
      <w:spacing w:after="160" w:line="240" w:lineRule="exact"/>
    </w:pPr>
    <w:rPr>
      <w:rFonts w:ascii="Times New Roman" w:eastAsia="SimSun" w:hAnsi="Times New Roman" w:cs="Times New Roman"/>
      <w:b/>
      <w:sz w:val="28"/>
      <w:szCs w:val="24"/>
      <w:lang w:val="en-US" w:eastAsia="en-US"/>
    </w:rPr>
  </w:style>
  <w:style w:type="paragraph" w:styleId="af1">
    <w:name w:val="Title"/>
    <w:basedOn w:val="a"/>
    <w:link w:val="af2"/>
    <w:qFormat/>
    <w:rsid w:val="009778D2"/>
    <w:pPr>
      <w:spacing w:after="0" w:line="240" w:lineRule="auto"/>
      <w:jc w:val="center"/>
    </w:pPr>
    <w:rPr>
      <w:rFonts w:ascii="Times New Roman" w:eastAsia="Times New Roman" w:hAnsi="Times New Roman" w:cs="Times New Roman"/>
      <w:sz w:val="28"/>
      <w:szCs w:val="24"/>
      <w:lang w:eastAsia="en-US"/>
    </w:rPr>
  </w:style>
  <w:style w:type="character" w:customStyle="1" w:styleId="af2">
    <w:name w:val="Название Знак"/>
    <w:basedOn w:val="a0"/>
    <w:link w:val="af1"/>
    <w:rsid w:val="009778D2"/>
    <w:rPr>
      <w:rFonts w:ascii="Times New Roman" w:eastAsia="Times New Roman" w:hAnsi="Times New Roman" w:cs="Times New Roman"/>
      <w:sz w:val="28"/>
      <w:szCs w:val="24"/>
      <w:lang w:eastAsia="en-US"/>
    </w:rPr>
  </w:style>
  <w:style w:type="character" w:styleId="af3">
    <w:name w:val="Strong"/>
    <w:uiPriority w:val="22"/>
    <w:qFormat/>
    <w:rsid w:val="009778D2"/>
    <w:rPr>
      <w:b/>
      <w:bCs/>
    </w:rPr>
  </w:style>
  <w:style w:type="character" w:styleId="af4">
    <w:name w:val="Hyperlink"/>
    <w:basedOn w:val="a0"/>
    <w:uiPriority w:val="99"/>
    <w:semiHidden/>
    <w:unhideWhenUsed/>
    <w:rsid w:val="009778D2"/>
    <w:rPr>
      <w:color w:val="0000FF"/>
      <w:u w:val="single"/>
    </w:rPr>
  </w:style>
  <w:style w:type="paragraph" w:styleId="af5">
    <w:name w:val="header"/>
    <w:basedOn w:val="a"/>
    <w:link w:val="af6"/>
    <w:uiPriority w:val="99"/>
    <w:semiHidden/>
    <w:unhideWhenUsed/>
    <w:rsid w:val="004F56E4"/>
    <w:pPr>
      <w:tabs>
        <w:tab w:val="center" w:pos="4677"/>
        <w:tab w:val="right" w:pos="9355"/>
      </w:tabs>
      <w:spacing w:after="0" w:line="240" w:lineRule="auto"/>
    </w:pPr>
  </w:style>
  <w:style w:type="character" w:customStyle="1" w:styleId="af6">
    <w:name w:val="Верхний колонтитул Знак"/>
    <w:basedOn w:val="a0"/>
    <w:link w:val="af5"/>
    <w:uiPriority w:val="99"/>
    <w:semiHidden/>
    <w:rsid w:val="004F56E4"/>
  </w:style>
  <w:style w:type="paragraph" w:styleId="af7">
    <w:name w:val="footer"/>
    <w:basedOn w:val="a"/>
    <w:link w:val="af8"/>
    <w:uiPriority w:val="99"/>
    <w:unhideWhenUsed/>
    <w:rsid w:val="004F56E4"/>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4F56E4"/>
  </w:style>
  <w:style w:type="paragraph" w:customStyle="1" w:styleId="msobodytext2mrcssattr">
    <w:name w:val="msobodytext2_mr_css_attr"/>
    <w:basedOn w:val="a"/>
    <w:rsid w:val="00FA70FB"/>
    <w:pPr>
      <w:spacing w:before="100" w:beforeAutospacing="1" w:after="100" w:afterAutospacing="1" w:line="240" w:lineRule="auto"/>
    </w:pPr>
    <w:rPr>
      <w:rFonts w:ascii="Times New Roman" w:eastAsia="Times New Roman" w:hAnsi="Times New Roman" w:cs="Times New Roman"/>
      <w:sz w:val="24"/>
      <w:szCs w:val="24"/>
    </w:rPr>
  </w:style>
  <w:style w:type="character" w:styleId="af9">
    <w:name w:val="FollowedHyperlink"/>
    <w:basedOn w:val="a0"/>
    <w:uiPriority w:val="99"/>
    <w:semiHidden/>
    <w:unhideWhenUsed/>
    <w:rsid w:val="00CA1666"/>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21881494">
      <w:bodyDiv w:val="1"/>
      <w:marLeft w:val="0"/>
      <w:marRight w:val="0"/>
      <w:marTop w:val="0"/>
      <w:marBottom w:val="0"/>
      <w:divBdr>
        <w:top w:val="none" w:sz="0" w:space="0" w:color="auto"/>
        <w:left w:val="none" w:sz="0" w:space="0" w:color="auto"/>
        <w:bottom w:val="none" w:sz="0" w:space="0" w:color="auto"/>
        <w:right w:val="none" w:sz="0" w:space="0" w:color="auto"/>
      </w:divBdr>
    </w:div>
    <w:div w:id="1149202914">
      <w:bodyDiv w:val="1"/>
      <w:marLeft w:val="0"/>
      <w:marRight w:val="0"/>
      <w:marTop w:val="0"/>
      <w:marBottom w:val="0"/>
      <w:divBdr>
        <w:top w:val="none" w:sz="0" w:space="0" w:color="auto"/>
        <w:left w:val="none" w:sz="0" w:space="0" w:color="auto"/>
        <w:bottom w:val="none" w:sz="0" w:space="0" w:color="auto"/>
        <w:right w:val="none" w:sz="0" w:space="0" w:color="auto"/>
      </w:divBdr>
    </w:div>
    <w:div w:id="201117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1" Type="http://schemas.openxmlformats.org/officeDocument/2006/relationships/oleObject" Target="embeddings/oleObject6.bin"/><Relationship Id="rId42" Type="http://schemas.openxmlformats.org/officeDocument/2006/relationships/image" Target="media/image25.png"/><Relationship Id="rId47" Type="http://schemas.openxmlformats.org/officeDocument/2006/relationships/oleObject" Target="embeddings/oleObject11.bin"/><Relationship Id="rId63" Type="http://schemas.openxmlformats.org/officeDocument/2006/relationships/oleObject" Target="embeddings/oleObject24.bin"/><Relationship Id="rId68" Type="http://schemas.openxmlformats.org/officeDocument/2006/relationships/oleObject" Target="embeddings/oleObject29.bin"/><Relationship Id="rId84" Type="http://schemas.openxmlformats.org/officeDocument/2006/relationships/oleObject" Target="embeddings/oleObject40.bin"/><Relationship Id="rId89" Type="http://schemas.openxmlformats.org/officeDocument/2006/relationships/oleObject" Target="embeddings/oleObject43.bin"/><Relationship Id="rId112" Type="http://schemas.openxmlformats.org/officeDocument/2006/relationships/image" Target="media/image51.wmf"/><Relationship Id="rId133" Type="http://schemas.openxmlformats.org/officeDocument/2006/relationships/image" Target="media/image61.wmf"/><Relationship Id="rId138" Type="http://schemas.openxmlformats.org/officeDocument/2006/relationships/oleObject" Target="embeddings/oleObject68.bin"/><Relationship Id="rId154" Type="http://schemas.openxmlformats.org/officeDocument/2006/relationships/oleObject" Target="embeddings/oleObject77.bin"/><Relationship Id="rId159" Type="http://schemas.openxmlformats.org/officeDocument/2006/relationships/image" Target="media/image75.jpeg"/><Relationship Id="rId175" Type="http://schemas.openxmlformats.org/officeDocument/2006/relationships/image" Target="media/image87.wmf"/><Relationship Id="rId170" Type="http://schemas.openxmlformats.org/officeDocument/2006/relationships/oleObject" Target="embeddings/oleObject79.bin"/><Relationship Id="rId191" Type="http://schemas.openxmlformats.org/officeDocument/2006/relationships/image" Target="media/image95.png"/><Relationship Id="rId196" Type="http://schemas.openxmlformats.org/officeDocument/2006/relationships/footer" Target="footer1.xml"/><Relationship Id="rId16" Type="http://schemas.openxmlformats.org/officeDocument/2006/relationships/image" Target="media/image6.wmf"/><Relationship Id="rId107" Type="http://schemas.openxmlformats.org/officeDocument/2006/relationships/oleObject" Target="embeddings/oleObject52.bin"/><Relationship Id="rId11" Type="http://schemas.openxmlformats.org/officeDocument/2006/relationships/oleObject" Target="embeddings/oleObject1.bin"/><Relationship Id="rId32" Type="http://schemas.openxmlformats.org/officeDocument/2006/relationships/image" Target="media/image15.png"/><Relationship Id="rId37" Type="http://schemas.openxmlformats.org/officeDocument/2006/relationships/image" Target="media/image20.jpeg"/><Relationship Id="rId53" Type="http://schemas.openxmlformats.org/officeDocument/2006/relationships/oleObject" Target="embeddings/oleObject15.bin"/><Relationship Id="rId58" Type="http://schemas.openxmlformats.org/officeDocument/2006/relationships/oleObject" Target="embeddings/oleObject20.bin"/><Relationship Id="rId74" Type="http://schemas.openxmlformats.org/officeDocument/2006/relationships/oleObject" Target="embeddings/oleObject33.bin"/><Relationship Id="rId79" Type="http://schemas.openxmlformats.org/officeDocument/2006/relationships/oleObject" Target="embeddings/oleObject37.bin"/><Relationship Id="rId102" Type="http://schemas.openxmlformats.org/officeDocument/2006/relationships/image" Target="media/image46.wmf"/><Relationship Id="rId123" Type="http://schemas.openxmlformats.org/officeDocument/2006/relationships/image" Target="media/image56.wmf"/><Relationship Id="rId128" Type="http://schemas.openxmlformats.org/officeDocument/2006/relationships/oleObject" Target="embeddings/oleObject63.bin"/><Relationship Id="rId144" Type="http://schemas.openxmlformats.org/officeDocument/2006/relationships/oleObject" Target="embeddings/oleObject71.bin"/><Relationship Id="rId149" Type="http://schemas.openxmlformats.org/officeDocument/2006/relationships/image" Target="media/image69.wmf"/><Relationship Id="rId5" Type="http://schemas.openxmlformats.org/officeDocument/2006/relationships/webSettings" Target="webSettings.xml"/><Relationship Id="rId90" Type="http://schemas.openxmlformats.org/officeDocument/2006/relationships/image" Target="media/image40.wmf"/><Relationship Id="rId95" Type="http://schemas.openxmlformats.org/officeDocument/2006/relationships/oleObject" Target="embeddings/oleObject46.bin"/><Relationship Id="rId160" Type="http://schemas.openxmlformats.org/officeDocument/2006/relationships/image" Target="media/image76.jpeg"/><Relationship Id="rId165" Type="http://schemas.openxmlformats.org/officeDocument/2006/relationships/image" Target="media/image81.wmf"/><Relationship Id="rId181" Type="http://schemas.openxmlformats.org/officeDocument/2006/relationships/oleObject" Target="embeddings/oleObject84.bin"/><Relationship Id="rId186" Type="http://schemas.openxmlformats.org/officeDocument/2006/relationships/oleObject" Target="embeddings/oleObject85.bin"/><Relationship Id="rId22" Type="http://schemas.openxmlformats.org/officeDocument/2006/relationships/image" Target="media/image9.wmf"/><Relationship Id="rId27" Type="http://schemas.openxmlformats.org/officeDocument/2006/relationships/oleObject" Target="embeddings/oleObject9.bin"/><Relationship Id="rId43" Type="http://schemas.openxmlformats.org/officeDocument/2006/relationships/image" Target="media/image26.png"/><Relationship Id="rId48" Type="http://schemas.openxmlformats.org/officeDocument/2006/relationships/image" Target="media/image30.wmf"/><Relationship Id="rId64" Type="http://schemas.openxmlformats.org/officeDocument/2006/relationships/oleObject" Target="embeddings/oleObject25.bin"/><Relationship Id="rId69" Type="http://schemas.openxmlformats.org/officeDocument/2006/relationships/oleObject" Target="embeddings/oleObject30.bin"/><Relationship Id="rId113" Type="http://schemas.openxmlformats.org/officeDocument/2006/relationships/oleObject" Target="embeddings/oleObject55.bin"/><Relationship Id="rId118" Type="http://schemas.openxmlformats.org/officeDocument/2006/relationships/oleObject" Target="embeddings/oleObject58.bin"/><Relationship Id="rId134" Type="http://schemas.openxmlformats.org/officeDocument/2006/relationships/oleObject" Target="embeddings/oleObject66.bin"/><Relationship Id="rId139" Type="http://schemas.openxmlformats.org/officeDocument/2006/relationships/image" Target="media/image64.wmf"/><Relationship Id="rId80" Type="http://schemas.openxmlformats.org/officeDocument/2006/relationships/oleObject" Target="embeddings/oleObject38.bin"/><Relationship Id="rId85" Type="http://schemas.openxmlformats.org/officeDocument/2006/relationships/oleObject" Target="embeddings/oleObject41.bin"/><Relationship Id="rId150" Type="http://schemas.openxmlformats.org/officeDocument/2006/relationships/oleObject" Target="embeddings/oleObject74.bin"/><Relationship Id="rId155" Type="http://schemas.openxmlformats.org/officeDocument/2006/relationships/image" Target="media/image71.png"/><Relationship Id="rId171" Type="http://schemas.openxmlformats.org/officeDocument/2006/relationships/image" Target="media/image85.wmf"/><Relationship Id="rId176" Type="http://schemas.openxmlformats.org/officeDocument/2006/relationships/oleObject" Target="embeddings/oleObject82.bin"/><Relationship Id="rId192" Type="http://schemas.openxmlformats.org/officeDocument/2006/relationships/image" Target="media/image96.png"/><Relationship Id="rId197" Type="http://schemas.openxmlformats.org/officeDocument/2006/relationships/fontTable" Target="fontTable.xml"/><Relationship Id="rId12" Type="http://schemas.openxmlformats.org/officeDocument/2006/relationships/image" Target="media/image4.wmf"/><Relationship Id="rId17" Type="http://schemas.openxmlformats.org/officeDocument/2006/relationships/oleObject" Target="embeddings/oleObject4.bin"/><Relationship Id="rId33" Type="http://schemas.openxmlformats.org/officeDocument/2006/relationships/image" Target="media/image16.jpeg"/><Relationship Id="rId38" Type="http://schemas.openxmlformats.org/officeDocument/2006/relationships/image" Target="media/image21.jpeg"/><Relationship Id="rId59" Type="http://schemas.openxmlformats.org/officeDocument/2006/relationships/oleObject" Target="embeddings/oleObject21.bin"/><Relationship Id="rId103" Type="http://schemas.openxmlformats.org/officeDocument/2006/relationships/oleObject" Target="embeddings/oleObject50.bin"/><Relationship Id="rId108" Type="http://schemas.openxmlformats.org/officeDocument/2006/relationships/image" Target="media/image49.wmf"/><Relationship Id="rId124" Type="http://schemas.openxmlformats.org/officeDocument/2006/relationships/oleObject" Target="embeddings/oleObject61.bin"/><Relationship Id="rId129" Type="http://schemas.openxmlformats.org/officeDocument/2006/relationships/image" Target="media/image59.wmf"/><Relationship Id="rId54" Type="http://schemas.openxmlformats.org/officeDocument/2006/relationships/oleObject" Target="embeddings/oleObject16.bin"/><Relationship Id="rId70" Type="http://schemas.openxmlformats.org/officeDocument/2006/relationships/oleObject" Target="embeddings/oleObject31.bin"/><Relationship Id="rId75" Type="http://schemas.openxmlformats.org/officeDocument/2006/relationships/image" Target="media/image35.wmf"/><Relationship Id="rId91" Type="http://schemas.openxmlformats.org/officeDocument/2006/relationships/oleObject" Target="embeddings/oleObject44.bin"/><Relationship Id="rId96" Type="http://schemas.openxmlformats.org/officeDocument/2006/relationships/image" Target="media/image43.wmf"/><Relationship Id="rId140" Type="http://schemas.openxmlformats.org/officeDocument/2006/relationships/oleObject" Target="embeddings/oleObject69.bin"/><Relationship Id="rId145" Type="http://schemas.openxmlformats.org/officeDocument/2006/relationships/image" Target="media/image67.wmf"/><Relationship Id="rId161" Type="http://schemas.openxmlformats.org/officeDocument/2006/relationships/image" Target="media/image77.png"/><Relationship Id="rId166" Type="http://schemas.openxmlformats.org/officeDocument/2006/relationships/image" Target="media/image82.wmf"/><Relationship Id="rId182" Type="http://schemas.openxmlformats.org/officeDocument/2006/relationships/image" Target="media/image91.wmf"/><Relationship Id="rId187" Type="http://schemas.openxmlformats.org/officeDocument/2006/relationships/oleObject" Target="embeddings/oleObject86.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image" Target="media/image12.wmf"/><Relationship Id="rId49" Type="http://schemas.openxmlformats.org/officeDocument/2006/relationships/oleObject" Target="embeddings/oleObject12.bin"/><Relationship Id="rId114" Type="http://schemas.openxmlformats.org/officeDocument/2006/relationships/oleObject" Target="embeddings/oleObject56.bin"/><Relationship Id="rId119" Type="http://schemas.openxmlformats.org/officeDocument/2006/relationships/image" Target="media/image54.wmf"/><Relationship Id="rId44" Type="http://schemas.openxmlformats.org/officeDocument/2006/relationships/image" Target="media/image27.png"/><Relationship Id="rId60" Type="http://schemas.openxmlformats.org/officeDocument/2006/relationships/image" Target="media/image32.wmf"/><Relationship Id="rId65" Type="http://schemas.openxmlformats.org/officeDocument/2006/relationships/oleObject" Target="embeddings/oleObject26.bin"/><Relationship Id="rId81" Type="http://schemas.openxmlformats.org/officeDocument/2006/relationships/image" Target="media/image36.wmf"/><Relationship Id="rId86" Type="http://schemas.openxmlformats.org/officeDocument/2006/relationships/image" Target="media/image38.wmf"/><Relationship Id="rId130" Type="http://schemas.openxmlformats.org/officeDocument/2006/relationships/oleObject" Target="embeddings/oleObject64.bin"/><Relationship Id="rId135" Type="http://schemas.openxmlformats.org/officeDocument/2006/relationships/image" Target="media/image62.wmf"/><Relationship Id="rId151" Type="http://schemas.openxmlformats.org/officeDocument/2006/relationships/image" Target="media/image70.wmf"/><Relationship Id="rId156" Type="http://schemas.openxmlformats.org/officeDocument/2006/relationships/image" Target="media/image72.png"/><Relationship Id="rId177" Type="http://schemas.openxmlformats.org/officeDocument/2006/relationships/image" Target="media/image88.wmf"/><Relationship Id="rId198" Type="http://schemas.openxmlformats.org/officeDocument/2006/relationships/theme" Target="theme/theme1.xml"/><Relationship Id="rId172" Type="http://schemas.openxmlformats.org/officeDocument/2006/relationships/oleObject" Target="embeddings/oleObject80.bin"/><Relationship Id="rId193" Type="http://schemas.openxmlformats.org/officeDocument/2006/relationships/image" Target="media/image97.png"/><Relationship Id="rId13" Type="http://schemas.openxmlformats.org/officeDocument/2006/relationships/oleObject" Target="embeddings/oleObject2.bin"/><Relationship Id="rId18" Type="http://schemas.openxmlformats.org/officeDocument/2006/relationships/image" Target="media/image7.wmf"/><Relationship Id="rId39" Type="http://schemas.openxmlformats.org/officeDocument/2006/relationships/image" Target="media/image22.jpeg"/><Relationship Id="rId109" Type="http://schemas.openxmlformats.org/officeDocument/2006/relationships/oleObject" Target="embeddings/oleObject53.bin"/><Relationship Id="rId34" Type="http://schemas.openxmlformats.org/officeDocument/2006/relationships/image" Target="media/image17.jpeg"/><Relationship Id="rId50" Type="http://schemas.openxmlformats.org/officeDocument/2006/relationships/oleObject" Target="embeddings/oleObject13.bin"/><Relationship Id="rId55" Type="http://schemas.openxmlformats.org/officeDocument/2006/relationships/oleObject" Target="embeddings/oleObject17.bin"/><Relationship Id="rId76" Type="http://schemas.openxmlformats.org/officeDocument/2006/relationships/oleObject" Target="embeddings/oleObject34.bin"/><Relationship Id="rId97" Type="http://schemas.openxmlformats.org/officeDocument/2006/relationships/oleObject" Target="embeddings/oleObject47.bin"/><Relationship Id="rId104" Type="http://schemas.openxmlformats.org/officeDocument/2006/relationships/image" Target="media/image47.wmf"/><Relationship Id="rId120" Type="http://schemas.openxmlformats.org/officeDocument/2006/relationships/oleObject" Target="embeddings/oleObject59.bin"/><Relationship Id="rId125" Type="http://schemas.openxmlformats.org/officeDocument/2006/relationships/image" Target="media/image57.wmf"/><Relationship Id="rId141" Type="http://schemas.openxmlformats.org/officeDocument/2006/relationships/image" Target="media/image65.wmf"/><Relationship Id="rId146" Type="http://schemas.openxmlformats.org/officeDocument/2006/relationships/oleObject" Target="embeddings/oleObject72.bin"/><Relationship Id="rId167" Type="http://schemas.openxmlformats.org/officeDocument/2006/relationships/image" Target="media/image83.wmf"/><Relationship Id="rId188" Type="http://schemas.openxmlformats.org/officeDocument/2006/relationships/oleObject" Target="embeddings/oleObject87.bin"/><Relationship Id="rId7" Type="http://schemas.openxmlformats.org/officeDocument/2006/relationships/endnotes" Target="endnotes.xml"/><Relationship Id="rId71" Type="http://schemas.openxmlformats.org/officeDocument/2006/relationships/image" Target="media/image33.wmf"/><Relationship Id="rId92" Type="http://schemas.openxmlformats.org/officeDocument/2006/relationships/image" Target="media/image41.wmf"/><Relationship Id="rId162" Type="http://schemas.openxmlformats.org/officeDocument/2006/relationships/image" Target="media/image78.wmf"/><Relationship Id="rId183" Type="http://schemas.openxmlformats.org/officeDocument/2006/relationships/image" Target="media/image92.jpeg"/><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10.wmf"/><Relationship Id="rId40" Type="http://schemas.openxmlformats.org/officeDocument/2006/relationships/image" Target="media/image23.jpeg"/><Relationship Id="rId45" Type="http://schemas.openxmlformats.org/officeDocument/2006/relationships/image" Target="media/image28.png"/><Relationship Id="rId66" Type="http://schemas.openxmlformats.org/officeDocument/2006/relationships/oleObject" Target="embeddings/oleObject27.bin"/><Relationship Id="rId87" Type="http://schemas.openxmlformats.org/officeDocument/2006/relationships/oleObject" Target="embeddings/oleObject42.bin"/><Relationship Id="rId110" Type="http://schemas.openxmlformats.org/officeDocument/2006/relationships/image" Target="media/image50.wmf"/><Relationship Id="rId115" Type="http://schemas.openxmlformats.org/officeDocument/2006/relationships/oleObject" Target="embeddings/oleObject57.bin"/><Relationship Id="rId131" Type="http://schemas.openxmlformats.org/officeDocument/2006/relationships/image" Target="media/image60.wmf"/><Relationship Id="rId136" Type="http://schemas.openxmlformats.org/officeDocument/2006/relationships/oleObject" Target="embeddings/oleObject67.bin"/><Relationship Id="rId157" Type="http://schemas.openxmlformats.org/officeDocument/2006/relationships/image" Target="media/image73.png"/><Relationship Id="rId178" Type="http://schemas.openxmlformats.org/officeDocument/2006/relationships/oleObject" Target="embeddings/oleObject83.bin"/><Relationship Id="rId61" Type="http://schemas.openxmlformats.org/officeDocument/2006/relationships/oleObject" Target="embeddings/oleObject22.bin"/><Relationship Id="rId82" Type="http://schemas.openxmlformats.org/officeDocument/2006/relationships/oleObject" Target="embeddings/oleObject39.bin"/><Relationship Id="rId152" Type="http://schemas.openxmlformats.org/officeDocument/2006/relationships/oleObject" Target="embeddings/oleObject75.bin"/><Relationship Id="rId173" Type="http://schemas.openxmlformats.org/officeDocument/2006/relationships/image" Target="media/image86.wmf"/><Relationship Id="rId194" Type="http://schemas.openxmlformats.org/officeDocument/2006/relationships/image" Target="media/image98.png"/><Relationship Id="rId19" Type="http://schemas.openxmlformats.org/officeDocument/2006/relationships/oleObject" Target="embeddings/oleObject5.bin"/><Relationship Id="rId14" Type="http://schemas.openxmlformats.org/officeDocument/2006/relationships/image" Target="media/image5.wmf"/><Relationship Id="rId30" Type="http://schemas.openxmlformats.org/officeDocument/2006/relationships/image" Target="media/image13.jpeg"/><Relationship Id="rId35" Type="http://schemas.openxmlformats.org/officeDocument/2006/relationships/image" Target="media/image18.jpeg"/><Relationship Id="rId56" Type="http://schemas.openxmlformats.org/officeDocument/2006/relationships/oleObject" Target="embeddings/oleObject18.bin"/><Relationship Id="rId77" Type="http://schemas.openxmlformats.org/officeDocument/2006/relationships/oleObject" Target="embeddings/oleObject35.bin"/><Relationship Id="rId100" Type="http://schemas.openxmlformats.org/officeDocument/2006/relationships/image" Target="media/image45.wmf"/><Relationship Id="rId105" Type="http://schemas.openxmlformats.org/officeDocument/2006/relationships/oleObject" Target="embeddings/oleObject51.bin"/><Relationship Id="rId126" Type="http://schemas.openxmlformats.org/officeDocument/2006/relationships/oleObject" Target="embeddings/oleObject62.bin"/><Relationship Id="rId147" Type="http://schemas.openxmlformats.org/officeDocument/2006/relationships/image" Target="media/image68.wmf"/><Relationship Id="rId168" Type="http://schemas.openxmlformats.org/officeDocument/2006/relationships/oleObject" Target="embeddings/oleObject78.bin"/><Relationship Id="rId8" Type="http://schemas.openxmlformats.org/officeDocument/2006/relationships/image" Target="media/image1.png"/><Relationship Id="rId51" Type="http://schemas.openxmlformats.org/officeDocument/2006/relationships/oleObject" Target="embeddings/oleObject14.bin"/><Relationship Id="rId72" Type="http://schemas.openxmlformats.org/officeDocument/2006/relationships/oleObject" Target="embeddings/oleObject32.bin"/><Relationship Id="rId93" Type="http://schemas.openxmlformats.org/officeDocument/2006/relationships/oleObject" Target="embeddings/oleObject45.bin"/><Relationship Id="rId98" Type="http://schemas.openxmlformats.org/officeDocument/2006/relationships/image" Target="media/image44.wmf"/><Relationship Id="rId121" Type="http://schemas.openxmlformats.org/officeDocument/2006/relationships/image" Target="media/image55.wmf"/><Relationship Id="rId142" Type="http://schemas.openxmlformats.org/officeDocument/2006/relationships/oleObject" Target="embeddings/oleObject70.bin"/><Relationship Id="rId163" Type="http://schemas.openxmlformats.org/officeDocument/2006/relationships/image" Target="media/image79.wmf"/><Relationship Id="rId184" Type="http://schemas.openxmlformats.org/officeDocument/2006/relationships/image" Target="media/image93.jpeg"/><Relationship Id="rId189" Type="http://schemas.openxmlformats.org/officeDocument/2006/relationships/oleObject" Target="embeddings/oleObject88.bin"/><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image" Target="media/image29.wmf"/><Relationship Id="rId67" Type="http://schemas.openxmlformats.org/officeDocument/2006/relationships/oleObject" Target="embeddings/oleObject28.bin"/><Relationship Id="rId116" Type="http://schemas.openxmlformats.org/officeDocument/2006/relationships/image" Target="media/image52.png"/><Relationship Id="rId137" Type="http://schemas.openxmlformats.org/officeDocument/2006/relationships/image" Target="media/image63.wmf"/><Relationship Id="rId158" Type="http://schemas.openxmlformats.org/officeDocument/2006/relationships/image" Target="media/image74.jpeg"/><Relationship Id="rId20" Type="http://schemas.openxmlformats.org/officeDocument/2006/relationships/image" Target="media/image8.wmf"/><Relationship Id="rId41" Type="http://schemas.openxmlformats.org/officeDocument/2006/relationships/image" Target="media/image24.jpeg"/><Relationship Id="rId62" Type="http://schemas.openxmlformats.org/officeDocument/2006/relationships/oleObject" Target="embeddings/oleObject23.bin"/><Relationship Id="rId83" Type="http://schemas.openxmlformats.org/officeDocument/2006/relationships/image" Target="media/image37.wmf"/><Relationship Id="rId88" Type="http://schemas.openxmlformats.org/officeDocument/2006/relationships/image" Target="media/image39.wmf"/><Relationship Id="rId111" Type="http://schemas.openxmlformats.org/officeDocument/2006/relationships/oleObject" Target="embeddings/oleObject54.bin"/><Relationship Id="rId132" Type="http://schemas.openxmlformats.org/officeDocument/2006/relationships/oleObject" Target="embeddings/oleObject65.bin"/><Relationship Id="rId153" Type="http://schemas.openxmlformats.org/officeDocument/2006/relationships/oleObject" Target="embeddings/oleObject76.bin"/><Relationship Id="rId174" Type="http://schemas.openxmlformats.org/officeDocument/2006/relationships/oleObject" Target="embeddings/oleObject81.bin"/><Relationship Id="rId179" Type="http://schemas.openxmlformats.org/officeDocument/2006/relationships/image" Target="media/image89.png"/><Relationship Id="rId195" Type="http://schemas.openxmlformats.org/officeDocument/2006/relationships/image" Target="media/image99.png"/><Relationship Id="rId190" Type="http://schemas.openxmlformats.org/officeDocument/2006/relationships/hyperlink" Target="http://www.mhm-ukraine.com/o-kompanii/poleznaya-informatsiya/238-teoriya-pnevmotransporta" TargetMode="External"/><Relationship Id="rId15" Type="http://schemas.openxmlformats.org/officeDocument/2006/relationships/oleObject" Target="embeddings/oleObject3.bin"/><Relationship Id="rId36" Type="http://schemas.openxmlformats.org/officeDocument/2006/relationships/image" Target="media/image19.jpeg"/><Relationship Id="rId57" Type="http://schemas.openxmlformats.org/officeDocument/2006/relationships/oleObject" Target="embeddings/oleObject19.bin"/><Relationship Id="rId106" Type="http://schemas.openxmlformats.org/officeDocument/2006/relationships/image" Target="media/image48.wmf"/><Relationship Id="rId127" Type="http://schemas.openxmlformats.org/officeDocument/2006/relationships/image" Target="media/image58.wmf"/><Relationship Id="rId10" Type="http://schemas.openxmlformats.org/officeDocument/2006/relationships/image" Target="media/image3.wmf"/><Relationship Id="rId31" Type="http://schemas.openxmlformats.org/officeDocument/2006/relationships/image" Target="media/image14.jpeg"/><Relationship Id="rId52" Type="http://schemas.openxmlformats.org/officeDocument/2006/relationships/image" Target="media/image31.wmf"/><Relationship Id="rId73" Type="http://schemas.openxmlformats.org/officeDocument/2006/relationships/image" Target="media/image34.wmf"/><Relationship Id="rId78" Type="http://schemas.openxmlformats.org/officeDocument/2006/relationships/oleObject" Target="embeddings/oleObject36.bin"/><Relationship Id="rId94" Type="http://schemas.openxmlformats.org/officeDocument/2006/relationships/image" Target="media/image42.wmf"/><Relationship Id="rId99" Type="http://schemas.openxmlformats.org/officeDocument/2006/relationships/oleObject" Target="embeddings/oleObject48.bin"/><Relationship Id="rId101" Type="http://schemas.openxmlformats.org/officeDocument/2006/relationships/oleObject" Target="embeddings/oleObject49.bin"/><Relationship Id="rId122" Type="http://schemas.openxmlformats.org/officeDocument/2006/relationships/oleObject" Target="embeddings/oleObject60.bin"/><Relationship Id="rId143" Type="http://schemas.openxmlformats.org/officeDocument/2006/relationships/image" Target="media/image66.wmf"/><Relationship Id="rId148" Type="http://schemas.openxmlformats.org/officeDocument/2006/relationships/oleObject" Target="embeddings/oleObject73.bin"/><Relationship Id="rId164" Type="http://schemas.openxmlformats.org/officeDocument/2006/relationships/image" Target="media/image80.wmf"/><Relationship Id="rId169" Type="http://schemas.openxmlformats.org/officeDocument/2006/relationships/image" Target="media/image84.wmf"/><Relationship Id="rId185" Type="http://schemas.openxmlformats.org/officeDocument/2006/relationships/image" Target="media/image94.jpe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90.wmf"/><Relationship Id="rId26" Type="http://schemas.openxmlformats.org/officeDocument/2006/relationships/image" Target="media/image1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9AA68-CEE9-429A-8F95-B7C0F50DF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1736</TotalTime>
  <Pages>50</Pages>
  <Words>11328</Words>
  <Characters>64576</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92</cp:revision>
  <cp:lastPrinted>2020-12-01T16:06:00Z</cp:lastPrinted>
  <dcterms:created xsi:type="dcterms:W3CDTF">2020-10-28T05:21:00Z</dcterms:created>
  <dcterms:modified xsi:type="dcterms:W3CDTF">2020-12-03T04:18:00Z</dcterms:modified>
</cp:coreProperties>
</file>