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D1B" w:rsidRPr="00BF0368" w:rsidRDefault="00067D1B" w:rsidP="00BB3D19">
      <w:pPr>
        <w:ind w:left="-1134" w:firstLine="0"/>
        <w:jc w:val="center"/>
        <w:rPr>
          <w:sz w:val="24"/>
          <w:szCs w:val="24"/>
          <w:lang w:val="kk-KZ"/>
        </w:rPr>
      </w:pPr>
      <w:r w:rsidRPr="00BF0368">
        <w:rPr>
          <w:noProof/>
          <w:sz w:val="24"/>
          <w:szCs w:val="24"/>
          <w:lang w:eastAsia="ru-RU"/>
        </w:rPr>
        <w:drawing>
          <wp:inline distT="0" distB="0" distL="0" distR="0">
            <wp:extent cx="6819900" cy="9969653"/>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35048" cy="9991797"/>
                    </a:xfrm>
                    <a:prstGeom prst="rect">
                      <a:avLst/>
                    </a:prstGeom>
                  </pic:spPr>
                </pic:pic>
              </a:graphicData>
            </a:graphic>
          </wp:inline>
        </w:drawing>
      </w:r>
    </w:p>
    <w:p w:rsidR="00067D1B" w:rsidRDefault="00FC5B07" w:rsidP="00BB3D19">
      <w:pPr>
        <w:ind w:left="-1134" w:firstLine="0"/>
        <w:jc w:val="center"/>
        <w:rPr>
          <w:noProof/>
          <w:sz w:val="24"/>
          <w:szCs w:val="24"/>
          <w:lang w:eastAsia="ru-RU"/>
        </w:rPr>
      </w:pPr>
      <w:bookmarkStart w:id="0" w:name="_GoBack"/>
      <w:r>
        <w:rPr>
          <w:noProof/>
          <w:lang w:eastAsia="ru-RU"/>
        </w:rPr>
        <w:lastRenderedPageBreak/>
        <w:drawing>
          <wp:inline distT="0" distB="0" distL="0" distR="0">
            <wp:extent cx="5939790" cy="7686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7686675"/>
                    </a:xfrm>
                    <a:prstGeom prst="rect">
                      <a:avLst/>
                    </a:prstGeom>
                    <a:noFill/>
                    <a:ln>
                      <a:noFill/>
                    </a:ln>
                  </pic:spPr>
                </pic:pic>
              </a:graphicData>
            </a:graphic>
          </wp:inline>
        </w:drawing>
      </w:r>
      <w:bookmarkEnd w:id="0"/>
    </w:p>
    <w:p w:rsidR="00FC5B07" w:rsidRDefault="00FC5B07" w:rsidP="00BB3D19">
      <w:pPr>
        <w:ind w:left="-1134" w:firstLine="0"/>
        <w:jc w:val="center"/>
        <w:rPr>
          <w:sz w:val="24"/>
          <w:szCs w:val="24"/>
          <w:lang w:val="kk-KZ"/>
        </w:rPr>
      </w:pPr>
    </w:p>
    <w:p w:rsidR="00FC5B07" w:rsidRDefault="00FC5B07" w:rsidP="00BB3D19">
      <w:pPr>
        <w:ind w:left="-1134" w:firstLine="0"/>
        <w:jc w:val="center"/>
        <w:rPr>
          <w:sz w:val="24"/>
          <w:szCs w:val="24"/>
          <w:lang w:val="kk-KZ"/>
        </w:rPr>
      </w:pPr>
    </w:p>
    <w:p w:rsidR="00FC5B07" w:rsidRDefault="00FC5B07" w:rsidP="00BB3D19">
      <w:pPr>
        <w:ind w:left="-1134" w:firstLine="0"/>
        <w:jc w:val="center"/>
        <w:rPr>
          <w:sz w:val="24"/>
          <w:szCs w:val="24"/>
          <w:lang w:val="kk-KZ"/>
        </w:rPr>
      </w:pPr>
    </w:p>
    <w:p w:rsidR="00FC5B07" w:rsidRDefault="00FC5B07" w:rsidP="00BB3D19">
      <w:pPr>
        <w:ind w:left="-1134" w:firstLine="0"/>
        <w:jc w:val="center"/>
        <w:rPr>
          <w:sz w:val="24"/>
          <w:szCs w:val="24"/>
          <w:lang w:val="kk-KZ"/>
        </w:rPr>
      </w:pPr>
    </w:p>
    <w:p w:rsidR="00FC5B07" w:rsidRDefault="00FC5B07" w:rsidP="00BB3D19">
      <w:pPr>
        <w:ind w:left="-1134" w:firstLine="0"/>
        <w:jc w:val="center"/>
        <w:rPr>
          <w:sz w:val="24"/>
          <w:szCs w:val="24"/>
          <w:lang w:val="kk-KZ"/>
        </w:rPr>
      </w:pPr>
    </w:p>
    <w:p w:rsidR="00FC5B07" w:rsidRPr="00BF0368" w:rsidRDefault="00FC5B07" w:rsidP="00BB3D19">
      <w:pPr>
        <w:ind w:left="-1134" w:firstLine="0"/>
        <w:jc w:val="center"/>
        <w:rPr>
          <w:sz w:val="24"/>
          <w:szCs w:val="24"/>
          <w:lang w:val="kk-KZ"/>
        </w:rPr>
      </w:pPr>
    </w:p>
    <w:p w:rsidR="00CD5340" w:rsidRPr="00BF0368" w:rsidRDefault="00CD5340" w:rsidP="00605757">
      <w:pPr>
        <w:jc w:val="center"/>
        <w:rPr>
          <w:sz w:val="24"/>
          <w:szCs w:val="24"/>
          <w:lang w:val="kk-KZ"/>
        </w:rPr>
      </w:pPr>
    </w:p>
    <w:p w:rsidR="00CD5340" w:rsidRPr="00BF0368" w:rsidRDefault="00CD5340" w:rsidP="00605757">
      <w:pPr>
        <w:jc w:val="center"/>
        <w:rPr>
          <w:sz w:val="24"/>
          <w:szCs w:val="24"/>
          <w:lang w:val="kk-KZ"/>
        </w:rPr>
      </w:pPr>
    </w:p>
    <w:p w:rsidR="00D673D9" w:rsidRPr="006222B7" w:rsidRDefault="00D673D9" w:rsidP="00D673D9">
      <w:pPr>
        <w:spacing w:line="360" w:lineRule="auto"/>
        <w:jc w:val="center"/>
        <w:rPr>
          <w:rFonts w:cs="Times New Roman"/>
          <w:b/>
          <w:sz w:val="24"/>
          <w:szCs w:val="24"/>
          <w:lang w:val="kk-KZ"/>
        </w:rPr>
      </w:pPr>
      <w:r w:rsidRPr="00D673D9">
        <w:rPr>
          <w:rFonts w:cs="Times New Roman"/>
          <w:b/>
          <w:sz w:val="24"/>
          <w:szCs w:val="24"/>
          <w:lang w:val="kk-KZ"/>
        </w:rPr>
        <w:lastRenderedPageBreak/>
        <w:t>РЕФЕРАТ</w:t>
      </w:r>
    </w:p>
    <w:p w:rsidR="0074564F" w:rsidRDefault="00D673D9" w:rsidP="0074564F">
      <w:pPr>
        <w:spacing w:line="360" w:lineRule="auto"/>
        <w:ind w:firstLine="709"/>
        <w:contextualSpacing/>
        <w:rPr>
          <w:rFonts w:cs="Times New Roman"/>
          <w:sz w:val="24"/>
          <w:szCs w:val="24"/>
          <w:lang w:val="kk-KZ"/>
        </w:rPr>
      </w:pPr>
      <w:r w:rsidRPr="00D673D9">
        <w:rPr>
          <w:rFonts w:cs="Times New Roman"/>
          <w:sz w:val="24"/>
          <w:szCs w:val="24"/>
          <w:lang w:val="kk-KZ"/>
        </w:rPr>
        <w:t>Есеп 3</w:t>
      </w:r>
      <w:r w:rsidR="00D45588">
        <w:rPr>
          <w:rFonts w:cs="Times New Roman"/>
          <w:sz w:val="24"/>
          <w:szCs w:val="24"/>
          <w:lang w:val="kk-KZ"/>
        </w:rPr>
        <w:t>1</w:t>
      </w:r>
      <w:r w:rsidRPr="00D673D9">
        <w:rPr>
          <w:rFonts w:cs="Times New Roman"/>
          <w:sz w:val="24"/>
          <w:szCs w:val="24"/>
          <w:lang w:val="kk-KZ"/>
        </w:rPr>
        <w:t xml:space="preserve"> б., 33 дереккөз, 3 қосымша </w:t>
      </w:r>
    </w:p>
    <w:p w:rsidR="00D673D9" w:rsidRPr="00D673D9" w:rsidRDefault="00D673D9" w:rsidP="0074564F">
      <w:pPr>
        <w:spacing w:line="360" w:lineRule="auto"/>
        <w:ind w:firstLine="0"/>
        <w:contextualSpacing/>
        <w:rPr>
          <w:rFonts w:cs="Times New Roman"/>
          <w:sz w:val="24"/>
          <w:szCs w:val="24"/>
          <w:lang w:val="kk-KZ"/>
        </w:rPr>
      </w:pPr>
      <w:r w:rsidRPr="00D673D9">
        <w:rPr>
          <w:rFonts w:cs="Times New Roman"/>
          <w:sz w:val="24"/>
          <w:szCs w:val="24"/>
          <w:lang w:val="kk-KZ"/>
        </w:rPr>
        <w:t>ИНТЕГРАЦИЯ, ОРТАЛЫҚ АЗИЯ, "БЕЛДЕУ ЖӘНЕ ЖОЛ" БАСТАМАСЫ, ҚЫТАЙ, ТӘУЕКЕЛДЕР</w:t>
      </w:r>
    </w:p>
    <w:p w:rsidR="00D673D9" w:rsidRPr="006222B7" w:rsidRDefault="00D673D9" w:rsidP="00D673D9">
      <w:pPr>
        <w:spacing w:line="360" w:lineRule="auto"/>
        <w:contextualSpacing/>
        <w:rPr>
          <w:rFonts w:cs="Times New Roman"/>
          <w:sz w:val="24"/>
          <w:szCs w:val="24"/>
          <w:lang w:val="kk-KZ"/>
        </w:rPr>
      </w:pPr>
      <w:r w:rsidRPr="006222B7">
        <w:rPr>
          <w:rFonts w:cs="Times New Roman"/>
          <w:sz w:val="24"/>
          <w:szCs w:val="24"/>
          <w:lang w:val="kk-KZ"/>
        </w:rPr>
        <w:tab/>
        <w:t>Зерттеу нысаны: IPP-нің қазіргі жағдайы және оған COVID-19 пандемиясының әсері және экономикалық дағдарыстың салдары.</w:t>
      </w:r>
    </w:p>
    <w:p w:rsidR="00D673D9" w:rsidRPr="006222B7" w:rsidRDefault="00D673D9" w:rsidP="00D673D9">
      <w:pPr>
        <w:spacing w:line="360" w:lineRule="auto"/>
        <w:contextualSpacing/>
        <w:rPr>
          <w:rFonts w:cs="Times New Roman"/>
          <w:sz w:val="24"/>
          <w:szCs w:val="24"/>
          <w:lang w:val="kk-KZ"/>
        </w:rPr>
      </w:pPr>
      <w:r w:rsidRPr="006222B7">
        <w:rPr>
          <w:rFonts w:cs="Times New Roman"/>
          <w:sz w:val="24"/>
          <w:szCs w:val="24"/>
          <w:lang w:val="kk-KZ"/>
        </w:rPr>
        <w:tab/>
        <w:t>Жұмыс мақсаты: "Белдеу және жол" бастамасын дамытудың негізгі бағыттарын зерттеу және пандемиядан кейінгі Орталық Азия өңірі мемлекеттері үшін мүмкіндіктер мен тәуекелдерді талдау.</w:t>
      </w:r>
    </w:p>
    <w:p w:rsidR="00D673D9" w:rsidRPr="006222B7" w:rsidRDefault="00D673D9" w:rsidP="00D673D9">
      <w:pPr>
        <w:spacing w:line="360" w:lineRule="auto"/>
        <w:contextualSpacing/>
        <w:rPr>
          <w:rFonts w:cs="Times New Roman"/>
          <w:sz w:val="24"/>
          <w:szCs w:val="24"/>
          <w:lang w:val="kk-KZ"/>
        </w:rPr>
      </w:pPr>
      <w:r w:rsidRPr="006222B7">
        <w:rPr>
          <w:rFonts w:cs="Times New Roman"/>
          <w:sz w:val="24"/>
          <w:szCs w:val="24"/>
          <w:lang w:val="kk-KZ"/>
        </w:rPr>
        <w:tab/>
        <w:t>Зерттеу әдістері: жүйелік әдіс, құжаттарды сапалық және сандық талдау, статистикалық деректерді талдау, ішкі және сыртқы ортаны талдау әдістерін қолдану - SWOT-талдау және PEST-талдау, дискурстық талдау және интент-талдау</w:t>
      </w:r>
      <w:r>
        <w:rPr>
          <w:rFonts w:cs="Times New Roman"/>
          <w:sz w:val="24"/>
          <w:szCs w:val="24"/>
          <w:lang w:val="kk-KZ"/>
        </w:rPr>
        <w:t>.</w:t>
      </w:r>
    </w:p>
    <w:p w:rsidR="00D673D9" w:rsidRPr="006222B7" w:rsidRDefault="00D673D9" w:rsidP="00D673D9">
      <w:pPr>
        <w:spacing w:line="360" w:lineRule="auto"/>
        <w:contextualSpacing/>
        <w:rPr>
          <w:rFonts w:cs="Times New Roman"/>
          <w:sz w:val="24"/>
          <w:szCs w:val="24"/>
          <w:lang w:val="kk-KZ"/>
        </w:rPr>
      </w:pPr>
      <w:r w:rsidRPr="006222B7">
        <w:rPr>
          <w:rFonts w:cs="Times New Roman"/>
          <w:sz w:val="24"/>
          <w:szCs w:val="24"/>
          <w:lang w:val="kk-KZ"/>
        </w:rPr>
        <w:tab/>
        <w:t>Алынған нәтижелер мен жаңалықтар: «Пандемия зардаптары және «Белдеу және жол» бастамасы аясындағы Қазақстан-Қытай қарым-қатынастарын дамыту перспективалары» (Абай атындағы ҚазҰПУ хабаршысы. Тарих және әлеуметтік-саяси ғылымдар сериясы), «Қытайдың эпидемиядан кейінгі кезеңдегі «Белдеу және жол» бастамасының перспективалары» (Хабаршы Л.Н.Гумилев атындағы ЕҰУ. Саяси ғылымдар сериясы), «Белдеу және жол» бастамасы "Орталық Азияда – негізгі бағыттарды талдау» (Прага, Чех Республикасы, 25 қараша 2020 жыл. Пандемиядан кейін «Орталық Азия және «Белдеу және жол» бастамасы: мүмкіндіктер мен тәуекелдер» тақырыбында Халықаралық ғылыми-сараптамалық форум өткізілді</w:t>
      </w:r>
      <w:r>
        <w:rPr>
          <w:rFonts w:cs="Times New Roman"/>
          <w:sz w:val="24"/>
          <w:szCs w:val="24"/>
          <w:lang w:val="kk-KZ"/>
        </w:rPr>
        <w:t>.</w:t>
      </w:r>
    </w:p>
    <w:p w:rsidR="00D673D9" w:rsidRPr="006222B7" w:rsidRDefault="00D673D9" w:rsidP="00D673D9">
      <w:pPr>
        <w:spacing w:line="360" w:lineRule="auto"/>
        <w:contextualSpacing/>
        <w:rPr>
          <w:rFonts w:cs="Times New Roman"/>
          <w:sz w:val="24"/>
          <w:szCs w:val="24"/>
          <w:lang w:val="kk-KZ"/>
        </w:rPr>
      </w:pPr>
      <w:r w:rsidRPr="006222B7">
        <w:rPr>
          <w:rFonts w:cs="Times New Roman"/>
          <w:sz w:val="24"/>
          <w:szCs w:val="24"/>
          <w:lang w:val="kk-KZ"/>
        </w:rPr>
        <w:tab/>
        <w:t>Қолданылу саласы: Қазіргі заманғы халықаралық қатынастарды, жаһандық және өңірлік, геосаяси, геоэкономикалық процестердің өзекті проблемаларын зерттеу</w:t>
      </w:r>
      <w:r>
        <w:rPr>
          <w:rFonts w:cs="Times New Roman"/>
          <w:sz w:val="24"/>
          <w:szCs w:val="24"/>
          <w:lang w:val="kk-KZ"/>
        </w:rPr>
        <w:t>.</w:t>
      </w: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Default="00D673D9" w:rsidP="00605757">
      <w:pPr>
        <w:jc w:val="center"/>
        <w:rPr>
          <w:b/>
          <w:sz w:val="24"/>
          <w:szCs w:val="24"/>
          <w:lang w:val="kk-KZ"/>
        </w:rPr>
      </w:pPr>
    </w:p>
    <w:p w:rsidR="00D673D9" w:rsidRPr="00D673D9" w:rsidRDefault="00D673D9" w:rsidP="00605757">
      <w:pPr>
        <w:jc w:val="center"/>
        <w:rPr>
          <w:b/>
          <w:sz w:val="24"/>
          <w:szCs w:val="24"/>
          <w:lang w:val="kk-KZ"/>
        </w:rPr>
      </w:pPr>
    </w:p>
    <w:p w:rsidR="00605757" w:rsidRPr="00BF0368" w:rsidRDefault="00605757" w:rsidP="00605757">
      <w:pPr>
        <w:jc w:val="center"/>
        <w:rPr>
          <w:b/>
          <w:sz w:val="24"/>
          <w:szCs w:val="24"/>
        </w:rPr>
      </w:pPr>
      <w:r w:rsidRPr="00BF0368">
        <w:rPr>
          <w:b/>
          <w:sz w:val="24"/>
          <w:szCs w:val="24"/>
        </w:rPr>
        <w:lastRenderedPageBreak/>
        <w:t>РЕФЕРАТ</w:t>
      </w:r>
    </w:p>
    <w:p w:rsidR="00605757" w:rsidRPr="00BF0368" w:rsidRDefault="00605757" w:rsidP="00605757">
      <w:pPr>
        <w:spacing w:line="360" w:lineRule="auto"/>
        <w:rPr>
          <w:sz w:val="24"/>
          <w:szCs w:val="24"/>
        </w:rPr>
      </w:pPr>
      <w:r w:rsidRPr="00BF0368">
        <w:rPr>
          <w:sz w:val="24"/>
          <w:szCs w:val="24"/>
        </w:rPr>
        <w:t xml:space="preserve"> </w:t>
      </w:r>
    </w:p>
    <w:p w:rsidR="00746114" w:rsidRPr="00BF0368" w:rsidRDefault="00605757" w:rsidP="00605757">
      <w:pPr>
        <w:spacing w:line="360" w:lineRule="auto"/>
        <w:ind w:firstLine="720"/>
        <w:rPr>
          <w:sz w:val="24"/>
          <w:szCs w:val="24"/>
          <w:lang w:val="kk-KZ"/>
        </w:rPr>
      </w:pPr>
      <w:r w:rsidRPr="00BF0368">
        <w:rPr>
          <w:sz w:val="24"/>
          <w:szCs w:val="24"/>
        </w:rPr>
        <w:t xml:space="preserve">Отчет </w:t>
      </w:r>
      <w:r w:rsidR="00D45588">
        <w:rPr>
          <w:sz w:val="24"/>
          <w:szCs w:val="24"/>
        </w:rPr>
        <w:t>31</w:t>
      </w:r>
      <w:r w:rsidRPr="00BF0368">
        <w:rPr>
          <w:sz w:val="24"/>
          <w:szCs w:val="24"/>
        </w:rPr>
        <w:t xml:space="preserve"> с., </w:t>
      </w:r>
      <w:r w:rsidR="00E55EA7" w:rsidRPr="00BF0368">
        <w:rPr>
          <w:sz w:val="24"/>
          <w:szCs w:val="24"/>
          <w:lang w:val="kk-KZ"/>
        </w:rPr>
        <w:t>33</w:t>
      </w:r>
      <w:r w:rsidR="00746114" w:rsidRPr="00BF0368">
        <w:rPr>
          <w:sz w:val="24"/>
          <w:szCs w:val="24"/>
        </w:rPr>
        <w:t xml:space="preserve"> ист</w:t>
      </w:r>
      <w:r w:rsidR="00C70734">
        <w:rPr>
          <w:sz w:val="24"/>
          <w:szCs w:val="24"/>
        </w:rPr>
        <w:t>.</w:t>
      </w:r>
      <w:r w:rsidRPr="00BF0368">
        <w:rPr>
          <w:sz w:val="24"/>
          <w:szCs w:val="24"/>
        </w:rPr>
        <w:t xml:space="preserve">, </w:t>
      </w:r>
      <w:r w:rsidR="00B1494A" w:rsidRPr="00BF0368">
        <w:rPr>
          <w:sz w:val="24"/>
          <w:szCs w:val="24"/>
        </w:rPr>
        <w:t>3</w:t>
      </w:r>
      <w:r w:rsidRPr="00BF0368">
        <w:rPr>
          <w:sz w:val="24"/>
          <w:szCs w:val="24"/>
        </w:rPr>
        <w:t xml:space="preserve"> прил. </w:t>
      </w:r>
    </w:p>
    <w:p w:rsidR="007A5C6E" w:rsidRPr="00BF0368" w:rsidRDefault="00CD5340" w:rsidP="00746114">
      <w:pPr>
        <w:spacing w:line="360" w:lineRule="auto"/>
        <w:ind w:firstLine="0"/>
        <w:rPr>
          <w:sz w:val="24"/>
          <w:szCs w:val="24"/>
          <w:lang w:val="kk-KZ"/>
        </w:rPr>
      </w:pPr>
      <w:r w:rsidRPr="00BF0368">
        <w:rPr>
          <w:sz w:val="24"/>
          <w:szCs w:val="24"/>
          <w:lang w:val="kk-KZ"/>
        </w:rPr>
        <w:t>ИНТЕГРАЦИЯ, ЦЕНТРАЛЬНАЯ АЗИЯ, ИНИЦИАТИВА «ПОЯС И ПУТЬ», КИТАЙ, РИСКИ</w:t>
      </w:r>
    </w:p>
    <w:p w:rsidR="00FA3CDB" w:rsidRPr="00BF0368" w:rsidRDefault="00FA3CDB" w:rsidP="00FA3CDB">
      <w:pPr>
        <w:spacing w:line="360" w:lineRule="auto"/>
        <w:ind w:firstLine="720"/>
        <w:rPr>
          <w:sz w:val="24"/>
          <w:szCs w:val="24"/>
        </w:rPr>
      </w:pPr>
      <w:r w:rsidRPr="00BF0368">
        <w:rPr>
          <w:bCs/>
          <w:sz w:val="24"/>
          <w:szCs w:val="24"/>
          <w:lang w:val="kk-KZ"/>
        </w:rPr>
        <w:t>Объект исследования</w:t>
      </w:r>
      <w:r w:rsidR="007D3B12" w:rsidRPr="00BF0368">
        <w:rPr>
          <w:bCs/>
          <w:sz w:val="24"/>
          <w:szCs w:val="24"/>
        </w:rPr>
        <w:t>:</w:t>
      </w:r>
      <w:r w:rsidR="007D3B12" w:rsidRPr="00BF0368">
        <w:rPr>
          <w:b/>
          <w:sz w:val="24"/>
          <w:szCs w:val="24"/>
        </w:rPr>
        <w:t xml:space="preserve"> </w:t>
      </w:r>
      <w:r w:rsidRPr="00BF0368">
        <w:rPr>
          <w:sz w:val="24"/>
          <w:szCs w:val="24"/>
        </w:rPr>
        <w:t>Текущие состояния реализации ИПП и влияния на него пандемии COVID-19 и последствий экономического кризиса.</w:t>
      </w:r>
    </w:p>
    <w:p w:rsidR="007D3B12" w:rsidRPr="00BF0368" w:rsidRDefault="00FA3CDB" w:rsidP="007D3B12">
      <w:pPr>
        <w:suppressAutoHyphens/>
        <w:spacing w:line="360" w:lineRule="auto"/>
        <w:ind w:firstLine="720"/>
        <w:rPr>
          <w:bCs/>
          <w:sz w:val="24"/>
          <w:szCs w:val="24"/>
        </w:rPr>
      </w:pPr>
      <w:r w:rsidRPr="00BF0368">
        <w:rPr>
          <w:bCs/>
          <w:sz w:val="24"/>
          <w:szCs w:val="24"/>
          <w:lang w:val="kk-KZ"/>
        </w:rPr>
        <w:t>Цель работы</w:t>
      </w:r>
      <w:r w:rsidR="007D3B12" w:rsidRPr="00BF0368">
        <w:rPr>
          <w:bCs/>
          <w:sz w:val="24"/>
          <w:szCs w:val="24"/>
        </w:rPr>
        <w:t xml:space="preserve">: </w:t>
      </w:r>
      <w:r w:rsidRPr="00BF0368">
        <w:rPr>
          <w:sz w:val="24"/>
          <w:szCs w:val="24"/>
        </w:rPr>
        <w:t>Исследование основных направлений развития инициативы «Пояс и путь» и анализ возможностей и рисков для государств Центральноазиатского региона после пандемии.</w:t>
      </w:r>
    </w:p>
    <w:p w:rsidR="00605757" w:rsidRPr="00BF0368" w:rsidRDefault="00FA3CDB" w:rsidP="00147CBE">
      <w:pPr>
        <w:spacing w:line="360" w:lineRule="auto"/>
        <w:ind w:firstLine="720"/>
        <w:rPr>
          <w:sz w:val="24"/>
          <w:szCs w:val="24"/>
          <w:highlight w:val="yellow"/>
          <w:lang w:val="kk-KZ"/>
        </w:rPr>
      </w:pPr>
      <w:r w:rsidRPr="00BF0368">
        <w:rPr>
          <w:sz w:val="24"/>
          <w:szCs w:val="24"/>
          <w:lang w:val="kk-KZ"/>
        </w:rPr>
        <w:t>Методы исследования:</w:t>
      </w:r>
      <w:r w:rsidR="00147CBE" w:rsidRPr="00BF0368">
        <w:rPr>
          <w:sz w:val="24"/>
          <w:szCs w:val="24"/>
          <w:lang w:val="kk-KZ"/>
        </w:rPr>
        <w:t xml:space="preserve"> </w:t>
      </w:r>
      <w:r w:rsidRPr="00BF0368">
        <w:rPr>
          <w:sz w:val="24"/>
          <w:szCs w:val="24"/>
        </w:rPr>
        <w:t>Системный метод, качественный и количественный анализ документов, анализ статистических данных, применения методов анализа внутренней и внешней среды - SWOT-анализа и PEST-анализа, дискурсный анализ и интент – анализ</w:t>
      </w:r>
      <w:r w:rsidR="007F3FA1" w:rsidRPr="00BF0368">
        <w:rPr>
          <w:sz w:val="24"/>
          <w:szCs w:val="24"/>
          <w:lang w:val="kk-KZ"/>
        </w:rPr>
        <w:t>.</w:t>
      </w:r>
    </w:p>
    <w:p w:rsidR="00FA3CDB" w:rsidRPr="00BF0368" w:rsidRDefault="00FA3CDB" w:rsidP="00DF2AB0">
      <w:pPr>
        <w:suppressAutoHyphens/>
        <w:spacing w:line="360" w:lineRule="auto"/>
        <w:ind w:firstLine="720"/>
        <w:rPr>
          <w:sz w:val="24"/>
          <w:szCs w:val="24"/>
          <w:lang w:val="kk-KZ"/>
        </w:rPr>
      </w:pPr>
      <w:r w:rsidRPr="00BF0368">
        <w:rPr>
          <w:sz w:val="24"/>
          <w:szCs w:val="24"/>
          <w:lang w:val="kk-KZ"/>
        </w:rPr>
        <w:t>По</w:t>
      </w:r>
      <w:r w:rsidR="00147CBE" w:rsidRPr="00BF0368">
        <w:rPr>
          <w:sz w:val="24"/>
          <w:szCs w:val="24"/>
          <w:lang w:val="kk-KZ"/>
        </w:rPr>
        <w:t xml:space="preserve">лученные результаты и новизна: </w:t>
      </w:r>
      <w:r w:rsidRPr="00BF0368">
        <w:rPr>
          <w:sz w:val="24"/>
          <w:szCs w:val="24"/>
          <w:lang w:val="kk-KZ"/>
        </w:rPr>
        <w:t>Статьи «Последствия пандемии и перспективы развития казахстанско-китайских отношений в рамках инициативы «Пояса и пути» (ИПП)» (Вестник «КазНПУ имени Абая. Серия История и социально-политические науки»), «Перспективы китайской инициативы «Пояс и путь» в постэпидемический период» (Хабаршы ЕНУ им.Л.Н.Гумилева. Серия Политические науки), «Инициатива «Пояс и Путь» в Центральной Азии – анализ ключевых направлений»</w:t>
      </w:r>
      <w:r w:rsidRPr="00BF0368">
        <w:rPr>
          <w:sz w:val="24"/>
          <w:szCs w:val="24"/>
        </w:rPr>
        <w:t xml:space="preserve"> </w:t>
      </w:r>
      <w:r w:rsidRPr="00BF0368">
        <w:rPr>
          <w:rFonts w:cs="Times New Roman"/>
          <w:sz w:val="24"/>
          <w:szCs w:val="24"/>
        </w:rPr>
        <w:t>(</w:t>
      </w:r>
      <w:r w:rsidR="007A5C6E" w:rsidRPr="00BF0368">
        <w:rPr>
          <w:rFonts w:cs="Times New Roman"/>
          <w:color w:val="000000"/>
          <w:sz w:val="24"/>
          <w:szCs w:val="24"/>
          <w:shd w:val="clear" w:color="auto" w:fill="FFFFFF"/>
        </w:rPr>
        <w:t xml:space="preserve">Прага, Чешская </w:t>
      </w:r>
      <w:r w:rsidR="007A5C6E" w:rsidRPr="00BF0368">
        <w:rPr>
          <w:rFonts w:cs="Times New Roman"/>
          <w:color w:val="000000"/>
          <w:sz w:val="24"/>
          <w:szCs w:val="24"/>
          <w:shd w:val="clear" w:color="auto" w:fill="FFFFFF"/>
          <w:lang w:val="kk-KZ"/>
        </w:rPr>
        <w:t>Р</w:t>
      </w:r>
      <w:r w:rsidRPr="00BF0368">
        <w:rPr>
          <w:rFonts w:cs="Times New Roman"/>
          <w:color w:val="000000"/>
          <w:sz w:val="24"/>
          <w:szCs w:val="24"/>
          <w:shd w:val="clear" w:color="auto" w:fill="FFFFFF"/>
        </w:rPr>
        <w:t xml:space="preserve">еспублика, </w:t>
      </w:r>
      <w:r w:rsidRPr="00BF0368">
        <w:rPr>
          <w:rFonts w:cs="Times New Roman"/>
          <w:sz w:val="24"/>
          <w:szCs w:val="24"/>
        </w:rPr>
        <w:t>25</w:t>
      </w:r>
      <w:r w:rsidRPr="00BF0368">
        <w:rPr>
          <w:sz w:val="24"/>
          <w:szCs w:val="24"/>
        </w:rPr>
        <w:t xml:space="preserve"> ноября 2020 года</w:t>
      </w:r>
      <w:r w:rsidRPr="00BF0368">
        <w:rPr>
          <w:sz w:val="24"/>
          <w:szCs w:val="24"/>
          <w:lang w:val="kk-KZ"/>
        </w:rPr>
        <w:t xml:space="preserve">. </w:t>
      </w:r>
      <w:r w:rsidR="00147CBE" w:rsidRPr="00BF0368">
        <w:rPr>
          <w:sz w:val="24"/>
          <w:szCs w:val="24"/>
          <w:lang w:val="kk-KZ"/>
        </w:rPr>
        <w:t>Проведен Международный научно-экспертный форум на тему: «</w:t>
      </w:r>
      <w:r w:rsidR="00CD5340" w:rsidRPr="00BF0368">
        <w:rPr>
          <w:sz w:val="24"/>
          <w:szCs w:val="24"/>
          <w:lang w:val="kk-KZ"/>
        </w:rPr>
        <w:t>Центральная Азия и инициатива «Пояс и Путь» после пандемии: возможности и риски»</w:t>
      </w:r>
    </w:p>
    <w:p w:rsidR="007A5C6E" w:rsidRPr="00BF0368" w:rsidRDefault="007A5C6E" w:rsidP="00DF2AB0">
      <w:pPr>
        <w:suppressAutoHyphens/>
        <w:spacing w:line="360" w:lineRule="auto"/>
        <w:ind w:firstLine="720"/>
        <w:rPr>
          <w:sz w:val="24"/>
          <w:szCs w:val="24"/>
          <w:lang w:val="kk-KZ"/>
        </w:rPr>
      </w:pPr>
      <w:r w:rsidRPr="00BF0368">
        <w:rPr>
          <w:sz w:val="24"/>
          <w:szCs w:val="24"/>
          <w:lang w:val="kk-KZ"/>
        </w:rPr>
        <w:t>Область применения: Исследование актуальных проблем современных международных отношений, глобальных и региональных, геополитических, геоэкономических процессов</w:t>
      </w:r>
      <w:r w:rsidR="007F3FA1" w:rsidRPr="00BF0368">
        <w:rPr>
          <w:sz w:val="24"/>
          <w:szCs w:val="24"/>
          <w:lang w:val="kk-KZ"/>
        </w:rPr>
        <w:t>.</w:t>
      </w:r>
    </w:p>
    <w:p w:rsidR="00605757" w:rsidRPr="00BF0368" w:rsidRDefault="00605757" w:rsidP="00DF2AB0">
      <w:pPr>
        <w:spacing w:line="360" w:lineRule="auto"/>
        <w:ind w:firstLine="720"/>
        <w:rPr>
          <w:sz w:val="24"/>
          <w:szCs w:val="24"/>
          <w:lang w:val="kk-KZ"/>
        </w:rPr>
      </w:pPr>
    </w:p>
    <w:p w:rsidR="00CD5340" w:rsidRPr="00BF0368" w:rsidRDefault="00CD5340" w:rsidP="00DF2AB0">
      <w:pPr>
        <w:spacing w:line="360" w:lineRule="auto"/>
        <w:ind w:firstLine="720"/>
        <w:rPr>
          <w:sz w:val="24"/>
          <w:szCs w:val="24"/>
          <w:lang w:val="kk-KZ"/>
        </w:rPr>
      </w:pPr>
    </w:p>
    <w:p w:rsidR="00CD5340" w:rsidRPr="00BF0368" w:rsidRDefault="00CD5340" w:rsidP="00DF2AB0">
      <w:pPr>
        <w:spacing w:line="360" w:lineRule="auto"/>
        <w:ind w:firstLine="720"/>
        <w:rPr>
          <w:sz w:val="24"/>
          <w:szCs w:val="24"/>
          <w:lang w:val="kk-KZ"/>
        </w:rPr>
      </w:pPr>
    </w:p>
    <w:p w:rsidR="00C70734" w:rsidRDefault="00C70734" w:rsidP="00147CBE">
      <w:pPr>
        <w:spacing w:after="200" w:line="276" w:lineRule="auto"/>
        <w:jc w:val="center"/>
        <w:rPr>
          <w:b/>
          <w:sz w:val="24"/>
          <w:szCs w:val="24"/>
        </w:rPr>
      </w:pPr>
    </w:p>
    <w:p w:rsidR="00C70734" w:rsidRDefault="00C70734" w:rsidP="00147CBE">
      <w:pPr>
        <w:spacing w:after="200" w:line="276" w:lineRule="auto"/>
        <w:jc w:val="center"/>
        <w:rPr>
          <w:b/>
          <w:sz w:val="24"/>
          <w:szCs w:val="24"/>
        </w:rPr>
      </w:pPr>
    </w:p>
    <w:p w:rsidR="00C70734" w:rsidRDefault="00C70734" w:rsidP="00147CBE">
      <w:pPr>
        <w:spacing w:after="200" w:line="276" w:lineRule="auto"/>
        <w:jc w:val="center"/>
        <w:rPr>
          <w:b/>
          <w:sz w:val="24"/>
          <w:szCs w:val="24"/>
        </w:rPr>
      </w:pPr>
    </w:p>
    <w:p w:rsidR="00C70734" w:rsidRDefault="00C70734" w:rsidP="00147CBE">
      <w:pPr>
        <w:spacing w:after="200" w:line="276" w:lineRule="auto"/>
        <w:jc w:val="center"/>
        <w:rPr>
          <w:b/>
          <w:sz w:val="24"/>
          <w:szCs w:val="24"/>
        </w:rPr>
      </w:pPr>
    </w:p>
    <w:p w:rsidR="00C70734" w:rsidRDefault="00C70734" w:rsidP="00147CBE">
      <w:pPr>
        <w:spacing w:after="200" w:line="276" w:lineRule="auto"/>
        <w:jc w:val="center"/>
        <w:rPr>
          <w:b/>
          <w:sz w:val="24"/>
          <w:szCs w:val="24"/>
        </w:rPr>
      </w:pPr>
    </w:p>
    <w:p w:rsidR="00C70734" w:rsidRDefault="00C70734" w:rsidP="00147CBE">
      <w:pPr>
        <w:spacing w:after="200" w:line="276" w:lineRule="auto"/>
        <w:jc w:val="center"/>
        <w:rPr>
          <w:b/>
          <w:sz w:val="24"/>
          <w:szCs w:val="24"/>
        </w:rPr>
      </w:pPr>
    </w:p>
    <w:p w:rsidR="00605757" w:rsidRPr="00BF0368" w:rsidRDefault="00605757" w:rsidP="00147CBE">
      <w:pPr>
        <w:spacing w:after="200" w:line="276" w:lineRule="auto"/>
        <w:jc w:val="center"/>
        <w:rPr>
          <w:b/>
          <w:sz w:val="24"/>
          <w:szCs w:val="24"/>
          <w:lang w:val="kk-KZ"/>
        </w:rPr>
      </w:pPr>
      <w:r w:rsidRPr="00BF0368">
        <w:rPr>
          <w:b/>
          <w:sz w:val="24"/>
          <w:szCs w:val="24"/>
        </w:rPr>
        <w:lastRenderedPageBreak/>
        <w:t>СОДЕРЖАНИЕ</w:t>
      </w:r>
    </w:p>
    <w:p w:rsidR="00735DF2" w:rsidRPr="00BF0368" w:rsidRDefault="00735DF2" w:rsidP="00147CBE">
      <w:pPr>
        <w:spacing w:after="200" w:line="276" w:lineRule="auto"/>
        <w:jc w:val="center"/>
        <w:rPr>
          <w:sz w:val="24"/>
          <w:szCs w:val="24"/>
          <w:highlight w:val="white"/>
          <w:lang w:val="kk-KZ"/>
        </w:rPr>
      </w:pPr>
    </w:p>
    <w:p w:rsidR="00FE6B9B" w:rsidRPr="00BF0368" w:rsidRDefault="00FE6B9B" w:rsidP="005B4932">
      <w:pPr>
        <w:tabs>
          <w:tab w:val="left" w:pos="675"/>
          <w:tab w:val="left" w:pos="8329"/>
        </w:tabs>
        <w:spacing w:line="360" w:lineRule="auto"/>
        <w:ind w:firstLine="0"/>
        <w:jc w:val="left"/>
        <w:rPr>
          <w:sz w:val="24"/>
          <w:szCs w:val="24"/>
          <w:lang w:val="kk-KZ"/>
        </w:rPr>
      </w:pPr>
      <w:r w:rsidRPr="00BF0368">
        <w:rPr>
          <w:sz w:val="24"/>
          <w:szCs w:val="24"/>
        </w:rPr>
        <w:t>ВВЕДЕНИЕ</w:t>
      </w:r>
      <w:r w:rsidR="00D673D9">
        <w:rPr>
          <w:sz w:val="24"/>
          <w:szCs w:val="24"/>
        </w:rPr>
        <w:t xml:space="preserve"> </w:t>
      </w:r>
      <w:r w:rsidRPr="00BF0368">
        <w:rPr>
          <w:sz w:val="24"/>
          <w:szCs w:val="24"/>
        </w:rPr>
        <w:t>………………………………………………………………</w:t>
      </w:r>
      <w:r w:rsidR="004C13B3" w:rsidRPr="00BF0368">
        <w:rPr>
          <w:sz w:val="24"/>
          <w:szCs w:val="24"/>
        </w:rPr>
        <w:t>…</w:t>
      </w:r>
      <w:r w:rsidR="00C031AB" w:rsidRPr="00BF0368">
        <w:rPr>
          <w:sz w:val="24"/>
          <w:szCs w:val="24"/>
        </w:rPr>
        <w:t>……</w:t>
      </w:r>
      <w:r w:rsidR="00D673D9">
        <w:rPr>
          <w:sz w:val="24"/>
          <w:szCs w:val="24"/>
        </w:rPr>
        <w:t>…………….</w:t>
      </w:r>
      <w:r w:rsidR="000E3DD4">
        <w:rPr>
          <w:sz w:val="24"/>
          <w:szCs w:val="24"/>
        </w:rPr>
        <w:t>8</w:t>
      </w:r>
    </w:p>
    <w:p w:rsidR="00CC4259" w:rsidRPr="00BF0368" w:rsidRDefault="00212756" w:rsidP="005B4932">
      <w:pPr>
        <w:tabs>
          <w:tab w:val="left" w:pos="0"/>
          <w:tab w:val="left" w:pos="8329"/>
        </w:tabs>
        <w:spacing w:line="360" w:lineRule="auto"/>
        <w:ind w:firstLine="0"/>
        <w:rPr>
          <w:sz w:val="24"/>
          <w:szCs w:val="24"/>
          <w:lang w:val="kk-KZ"/>
        </w:rPr>
      </w:pPr>
      <w:r w:rsidRPr="00BF0368">
        <w:rPr>
          <w:sz w:val="24"/>
          <w:szCs w:val="24"/>
        </w:rPr>
        <w:t>ОСНОВНАЯ ЧАСТЬ ОТЧЕТА О НИР</w:t>
      </w:r>
      <w:r w:rsidR="00D673D9">
        <w:rPr>
          <w:sz w:val="24"/>
          <w:szCs w:val="24"/>
        </w:rPr>
        <w:t xml:space="preserve"> </w:t>
      </w:r>
      <w:r w:rsidR="00D673D9">
        <w:rPr>
          <w:sz w:val="24"/>
          <w:szCs w:val="24"/>
          <w:lang w:val="kk-KZ"/>
        </w:rPr>
        <w:t xml:space="preserve"> </w:t>
      </w:r>
    </w:p>
    <w:p w:rsidR="00FE6B9B" w:rsidRPr="00BF0368" w:rsidRDefault="00FE6B9B" w:rsidP="005B4932">
      <w:pPr>
        <w:tabs>
          <w:tab w:val="left" w:pos="0"/>
          <w:tab w:val="left" w:pos="8329"/>
        </w:tabs>
        <w:spacing w:line="360" w:lineRule="auto"/>
        <w:ind w:firstLine="0"/>
        <w:rPr>
          <w:sz w:val="24"/>
          <w:szCs w:val="24"/>
          <w:lang w:val="kk-KZ"/>
        </w:rPr>
      </w:pPr>
      <w:r w:rsidRPr="00BF0368">
        <w:rPr>
          <w:sz w:val="24"/>
          <w:szCs w:val="24"/>
        </w:rPr>
        <w:t xml:space="preserve">1 Исследование текущего состояния реализации </w:t>
      </w:r>
      <w:r w:rsidR="004C13B3" w:rsidRPr="00BF0368">
        <w:rPr>
          <w:sz w:val="24"/>
          <w:szCs w:val="24"/>
        </w:rPr>
        <w:t xml:space="preserve">ИПП </w:t>
      </w:r>
      <w:r w:rsidRPr="00BF0368">
        <w:rPr>
          <w:sz w:val="24"/>
          <w:szCs w:val="24"/>
        </w:rPr>
        <w:t xml:space="preserve">и влияния на него пандемии </w:t>
      </w:r>
      <w:r w:rsidR="004C13B3" w:rsidRPr="00BF0368">
        <w:rPr>
          <w:sz w:val="24"/>
          <w:szCs w:val="24"/>
        </w:rPr>
        <w:t>COVID</w:t>
      </w:r>
      <w:r w:rsidRPr="00BF0368">
        <w:rPr>
          <w:sz w:val="24"/>
          <w:szCs w:val="24"/>
        </w:rPr>
        <w:t>-19 и последствий экономического кризиса</w:t>
      </w:r>
      <w:r w:rsidR="00D673D9">
        <w:rPr>
          <w:sz w:val="24"/>
          <w:szCs w:val="24"/>
        </w:rPr>
        <w:t xml:space="preserve"> </w:t>
      </w:r>
      <w:r w:rsidR="004C13B3" w:rsidRPr="00BF0368">
        <w:rPr>
          <w:sz w:val="24"/>
          <w:szCs w:val="24"/>
        </w:rPr>
        <w:t>…...</w:t>
      </w:r>
      <w:r w:rsidR="00C031AB" w:rsidRPr="00BF0368">
        <w:rPr>
          <w:sz w:val="24"/>
          <w:szCs w:val="24"/>
          <w:lang w:val="kk-KZ"/>
        </w:rPr>
        <w:t>...............</w:t>
      </w:r>
      <w:r w:rsidR="00D673D9">
        <w:rPr>
          <w:sz w:val="24"/>
          <w:szCs w:val="24"/>
          <w:lang w:val="kk-KZ"/>
        </w:rPr>
        <w:t xml:space="preserve">.......................................... </w:t>
      </w:r>
      <w:r w:rsidR="000E3DD4">
        <w:rPr>
          <w:sz w:val="24"/>
          <w:szCs w:val="24"/>
        </w:rPr>
        <w:t>9</w:t>
      </w:r>
    </w:p>
    <w:p w:rsidR="00FE6B9B" w:rsidRPr="00BF0368" w:rsidRDefault="00FE6B9B" w:rsidP="005B4932">
      <w:pPr>
        <w:tabs>
          <w:tab w:val="left" w:pos="675"/>
          <w:tab w:val="left" w:pos="8329"/>
        </w:tabs>
        <w:spacing w:line="360" w:lineRule="auto"/>
        <w:ind w:firstLine="0"/>
        <w:rPr>
          <w:sz w:val="24"/>
          <w:szCs w:val="24"/>
          <w:lang w:val="kk-KZ"/>
        </w:rPr>
      </w:pPr>
      <w:r w:rsidRPr="00BF0368">
        <w:rPr>
          <w:sz w:val="24"/>
          <w:szCs w:val="24"/>
        </w:rPr>
        <w:t>1.1 Мониторинг т</w:t>
      </w:r>
      <w:r w:rsidR="00CD5340" w:rsidRPr="00BF0368">
        <w:rPr>
          <w:sz w:val="24"/>
          <w:szCs w:val="24"/>
        </w:rPr>
        <w:t>екущего состояния ИПП</w:t>
      </w:r>
      <w:r w:rsidR="00D673D9">
        <w:rPr>
          <w:sz w:val="24"/>
          <w:szCs w:val="24"/>
        </w:rPr>
        <w:t xml:space="preserve"> </w:t>
      </w:r>
      <w:r w:rsidR="00CD5340" w:rsidRPr="00BF0368">
        <w:rPr>
          <w:sz w:val="24"/>
          <w:szCs w:val="24"/>
        </w:rPr>
        <w:t>………………………</w:t>
      </w:r>
      <w:r w:rsidR="00CD5340" w:rsidRPr="00BF0368">
        <w:rPr>
          <w:sz w:val="24"/>
          <w:szCs w:val="24"/>
          <w:lang w:val="kk-KZ"/>
        </w:rPr>
        <w:t>..</w:t>
      </w:r>
      <w:r w:rsidR="00C031AB" w:rsidRPr="00BF0368">
        <w:rPr>
          <w:sz w:val="24"/>
          <w:szCs w:val="24"/>
          <w:lang w:val="kk-KZ"/>
        </w:rPr>
        <w:t>..........</w:t>
      </w:r>
      <w:r w:rsidR="00D673D9">
        <w:rPr>
          <w:sz w:val="24"/>
          <w:szCs w:val="24"/>
          <w:lang w:val="kk-KZ"/>
        </w:rPr>
        <w:t xml:space="preserve">.............................. </w:t>
      </w:r>
      <w:r w:rsidR="000E3DD4">
        <w:rPr>
          <w:sz w:val="24"/>
          <w:szCs w:val="24"/>
          <w:lang w:val="kk-KZ"/>
        </w:rPr>
        <w:t>9</w:t>
      </w:r>
    </w:p>
    <w:p w:rsidR="00FE6B9B" w:rsidRPr="00BF0368" w:rsidRDefault="00FE6B9B" w:rsidP="005B4932">
      <w:pPr>
        <w:spacing w:line="360" w:lineRule="auto"/>
        <w:ind w:firstLine="0"/>
        <w:rPr>
          <w:sz w:val="24"/>
          <w:szCs w:val="24"/>
        </w:rPr>
      </w:pPr>
      <w:r w:rsidRPr="00BF0368">
        <w:rPr>
          <w:sz w:val="24"/>
          <w:szCs w:val="24"/>
        </w:rPr>
        <w:t>1.2 Анализ влияния пандемии и экономического кризиса на продвижение ИПП</w:t>
      </w:r>
      <w:r w:rsidR="00D673D9">
        <w:rPr>
          <w:sz w:val="24"/>
          <w:szCs w:val="24"/>
        </w:rPr>
        <w:t xml:space="preserve"> </w:t>
      </w:r>
      <w:r w:rsidR="00167A8E" w:rsidRPr="00BF0368">
        <w:rPr>
          <w:sz w:val="24"/>
          <w:szCs w:val="24"/>
        </w:rPr>
        <w:t>………</w:t>
      </w:r>
      <w:r w:rsidR="00D673D9">
        <w:rPr>
          <w:sz w:val="24"/>
          <w:szCs w:val="24"/>
        </w:rPr>
        <w:t>...</w:t>
      </w:r>
      <w:r w:rsidRPr="00BF0368">
        <w:rPr>
          <w:sz w:val="24"/>
          <w:szCs w:val="24"/>
          <w:lang w:val="kk-KZ"/>
        </w:rPr>
        <w:t>1</w:t>
      </w:r>
      <w:r w:rsidR="00C22209" w:rsidRPr="00BF0368">
        <w:rPr>
          <w:sz w:val="24"/>
          <w:szCs w:val="24"/>
          <w:lang w:val="kk-KZ"/>
        </w:rPr>
        <w:t>2</w:t>
      </w:r>
    </w:p>
    <w:p w:rsidR="00FE6B9B" w:rsidRPr="00BF0368" w:rsidRDefault="004C13B3" w:rsidP="005B4932">
      <w:pPr>
        <w:spacing w:line="360" w:lineRule="auto"/>
        <w:ind w:firstLine="0"/>
        <w:rPr>
          <w:sz w:val="24"/>
          <w:szCs w:val="24"/>
        </w:rPr>
      </w:pPr>
      <w:r w:rsidRPr="00BF0368">
        <w:rPr>
          <w:sz w:val="24"/>
          <w:szCs w:val="24"/>
        </w:rPr>
        <w:t>2 А</w:t>
      </w:r>
      <w:r w:rsidR="00FE6B9B" w:rsidRPr="00BF0368">
        <w:rPr>
          <w:sz w:val="24"/>
          <w:szCs w:val="24"/>
        </w:rPr>
        <w:t>нализ тенденций развития и ключевых направлений инициативы «</w:t>
      </w:r>
      <w:r w:rsidRPr="00BF0368">
        <w:rPr>
          <w:sz w:val="24"/>
          <w:szCs w:val="24"/>
        </w:rPr>
        <w:t>П</w:t>
      </w:r>
      <w:r w:rsidR="00FE6B9B" w:rsidRPr="00BF0368">
        <w:rPr>
          <w:sz w:val="24"/>
          <w:szCs w:val="24"/>
        </w:rPr>
        <w:t xml:space="preserve">ояс и путь» в </w:t>
      </w:r>
      <w:r w:rsidRPr="00BF0368">
        <w:rPr>
          <w:sz w:val="24"/>
          <w:szCs w:val="24"/>
        </w:rPr>
        <w:t>Ц</w:t>
      </w:r>
      <w:r w:rsidR="00FE6B9B" w:rsidRPr="00BF0368">
        <w:rPr>
          <w:sz w:val="24"/>
          <w:szCs w:val="24"/>
        </w:rPr>
        <w:t xml:space="preserve">ентральной </w:t>
      </w:r>
      <w:r w:rsidRPr="00BF0368">
        <w:rPr>
          <w:sz w:val="24"/>
          <w:szCs w:val="24"/>
        </w:rPr>
        <w:t>А</w:t>
      </w:r>
      <w:r w:rsidR="00FE6B9B" w:rsidRPr="00BF0368">
        <w:rPr>
          <w:sz w:val="24"/>
          <w:szCs w:val="24"/>
        </w:rPr>
        <w:t>зии в современных условиях</w:t>
      </w:r>
      <w:r w:rsidR="00D673D9">
        <w:rPr>
          <w:sz w:val="24"/>
          <w:szCs w:val="24"/>
        </w:rPr>
        <w:t xml:space="preserve"> </w:t>
      </w:r>
      <w:r w:rsidRPr="00BF0368">
        <w:rPr>
          <w:sz w:val="24"/>
          <w:szCs w:val="24"/>
        </w:rPr>
        <w:t>……………….</w:t>
      </w:r>
      <w:r w:rsidR="00735DF2" w:rsidRPr="00BF0368">
        <w:rPr>
          <w:sz w:val="24"/>
          <w:szCs w:val="24"/>
          <w:lang w:val="kk-KZ"/>
        </w:rPr>
        <w:t>.....</w:t>
      </w:r>
      <w:r w:rsidR="00C031AB" w:rsidRPr="00BF0368">
        <w:rPr>
          <w:sz w:val="24"/>
          <w:szCs w:val="24"/>
          <w:lang w:val="kk-KZ"/>
        </w:rPr>
        <w:t>.....</w:t>
      </w:r>
      <w:r w:rsidR="00D673D9">
        <w:rPr>
          <w:sz w:val="24"/>
          <w:szCs w:val="24"/>
          <w:lang w:val="kk-KZ"/>
        </w:rPr>
        <w:t xml:space="preserve">....................................... </w:t>
      </w:r>
      <w:r w:rsidR="00FE6B9B" w:rsidRPr="00BF0368">
        <w:rPr>
          <w:sz w:val="24"/>
          <w:szCs w:val="24"/>
          <w:lang w:val="kk-KZ"/>
        </w:rPr>
        <w:t>1</w:t>
      </w:r>
      <w:r w:rsidR="00D45588">
        <w:rPr>
          <w:sz w:val="24"/>
          <w:szCs w:val="24"/>
          <w:lang w:val="kk-KZ"/>
        </w:rPr>
        <w:t>5</w:t>
      </w:r>
    </w:p>
    <w:p w:rsidR="00FE6B9B" w:rsidRPr="00BF0368" w:rsidRDefault="00FE6B9B" w:rsidP="005B4932">
      <w:pPr>
        <w:spacing w:line="360" w:lineRule="auto"/>
        <w:ind w:firstLine="0"/>
        <w:rPr>
          <w:sz w:val="24"/>
          <w:szCs w:val="24"/>
          <w:lang w:val="kk-KZ"/>
        </w:rPr>
      </w:pPr>
      <w:r w:rsidRPr="00BF0368">
        <w:rPr>
          <w:sz w:val="24"/>
          <w:szCs w:val="24"/>
        </w:rPr>
        <w:t>ЗАКЛЮЧЕНИЕ</w:t>
      </w:r>
      <w:r w:rsidR="00D673D9">
        <w:rPr>
          <w:sz w:val="24"/>
          <w:szCs w:val="24"/>
        </w:rPr>
        <w:t xml:space="preserve"> </w:t>
      </w:r>
      <w:r w:rsidRPr="00BF0368">
        <w:rPr>
          <w:sz w:val="24"/>
          <w:szCs w:val="24"/>
        </w:rPr>
        <w:t>…………………………………………………</w:t>
      </w:r>
      <w:r w:rsidR="004C13B3" w:rsidRPr="00BF0368">
        <w:rPr>
          <w:sz w:val="24"/>
          <w:szCs w:val="24"/>
        </w:rPr>
        <w:t>………...</w:t>
      </w:r>
      <w:r w:rsidR="00C031AB" w:rsidRPr="00BF0368">
        <w:rPr>
          <w:sz w:val="24"/>
          <w:szCs w:val="24"/>
        </w:rPr>
        <w:t>......</w:t>
      </w:r>
      <w:r w:rsidR="00735DF2" w:rsidRPr="00BF0368">
        <w:rPr>
          <w:sz w:val="24"/>
          <w:szCs w:val="24"/>
          <w:lang w:val="kk-KZ"/>
        </w:rPr>
        <w:t>.</w:t>
      </w:r>
      <w:r w:rsidR="00D673D9">
        <w:rPr>
          <w:sz w:val="24"/>
          <w:szCs w:val="24"/>
          <w:lang w:val="kk-KZ"/>
        </w:rPr>
        <w:t>.........................</w:t>
      </w:r>
      <w:r w:rsidR="00D45588">
        <w:rPr>
          <w:sz w:val="24"/>
          <w:szCs w:val="24"/>
          <w:lang w:val="kk-KZ"/>
        </w:rPr>
        <w:t>18</w:t>
      </w:r>
    </w:p>
    <w:p w:rsidR="00FE6B9B" w:rsidRPr="00BF0368" w:rsidRDefault="00FE6B9B" w:rsidP="005B4932">
      <w:pPr>
        <w:tabs>
          <w:tab w:val="left" w:pos="675"/>
          <w:tab w:val="left" w:pos="8329"/>
        </w:tabs>
        <w:spacing w:line="360" w:lineRule="auto"/>
        <w:ind w:firstLine="0"/>
        <w:rPr>
          <w:sz w:val="24"/>
          <w:szCs w:val="24"/>
          <w:lang w:val="kk-KZ"/>
        </w:rPr>
      </w:pPr>
      <w:r w:rsidRPr="00BF0368">
        <w:rPr>
          <w:sz w:val="24"/>
          <w:szCs w:val="24"/>
        </w:rPr>
        <w:t>СПИСОК ИСПОЛЬЗОВАННЫХ ИСТОЧНИКОВ……………</w:t>
      </w:r>
      <w:r w:rsidR="004C13B3" w:rsidRPr="00BF0368">
        <w:rPr>
          <w:sz w:val="24"/>
          <w:szCs w:val="24"/>
        </w:rPr>
        <w:t>………</w:t>
      </w:r>
      <w:r w:rsidR="00C031AB" w:rsidRPr="00BF0368">
        <w:rPr>
          <w:sz w:val="24"/>
          <w:szCs w:val="24"/>
        </w:rPr>
        <w:t>…..</w:t>
      </w:r>
      <w:r w:rsidR="004C13B3" w:rsidRPr="00BF0368">
        <w:rPr>
          <w:sz w:val="24"/>
          <w:szCs w:val="24"/>
        </w:rPr>
        <w:t>.</w:t>
      </w:r>
      <w:r w:rsidR="00735DF2" w:rsidRPr="00BF0368">
        <w:rPr>
          <w:sz w:val="24"/>
          <w:szCs w:val="24"/>
          <w:lang w:val="kk-KZ"/>
        </w:rPr>
        <w:t>.</w:t>
      </w:r>
      <w:r w:rsidR="00D673D9">
        <w:rPr>
          <w:sz w:val="24"/>
          <w:szCs w:val="24"/>
          <w:lang w:val="kk-KZ"/>
        </w:rPr>
        <w:t>..........................</w:t>
      </w:r>
      <w:r w:rsidR="00D45588">
        <w:rPr>
          <w:sz w:val="24"/>
          <w:szCs w:val="24"/>
          <w:lang w:val="kk-KZ"/>
        </w:rPr>
        <w:t>19</w:t>
      </w:r>
    </w:p>
    <w:p w:rsidR="00FE6B9B" w:rsidRPr="00BF0368" w:rsidRDefault="00FE6B9B" w:rsidP="005B4932">
      <w:pPr>
        <w:tabs>
          <w:tab w:val="left" w:pos="675"/>
          <w:tab w:val="left" w:pos="8329"/>
        </w:tabs>
        <w:spacing w:line="360" w:lineRule="auto"/>
        <w:ind w:firstLine="0"/>
        <w:rPr>
          <w:sz w:val="24"/>
          <w:szCs w:val="24"/>
          <w:lang w:val="kk-KZ"/>
        </w:rPr>
      </w:pPr>
      <w:r w:rsidRPr="00BF0368">
        <w:rPr>
          <w:sz w:val="24"/>
          <w:szCs w:val="24"/>
        </w:rPr>
        <w:t>ПРИЛОЖЕНИЕ А</w:t>
      </w:r>
      <w:r w:rsidR="00FA1177">
        <w:rPr>
          <w:sz w:val="24"/>
          <w:szCs w:val="24"/>
        </w:rPr>
        <w:t xml:space="preserve">: </w:t>
      </w:r>
      <w:r w:rsidRPr="00BF0368">
        <w:rPr>
          <w:sz w:val="24"/>
          <w:szCs w:val="24"/>
        </w:rPr>
        <w:t>Календарный план</w:t>
      </w:r>
      <w:r w:rsidRPr="00BF0368">
        <w:rPr>
          <w:sz w:val="24"/>
          <w:szCs w:val="24"/>
          <w:lang w:val="kk-KZ"/>
        </w:rPr>
        <w:t xml:space="preserve"> </w:t>
      </w:r>
      <w:r w:rsidR="00FA1177">
        <w:rPr>
          <w:sz w:val="24"/>
          <w:szCs w:val="24"/>
          <w:lang w:val="kk-KZ"/>
        </w:rPr>
        <w:t>работ</w:t>
      </w:r>
      <w:r w:rsidR="00D673D9">
        <w:rPr>
          <w:sz w:val="24"/>
          <w:szCs w:val="24"/>
          <w:lang w:val="kk-KZ"/>
        </w:rPr>
        <w:t xml:space="preserve"> </w:t>
      </w:r>
      <w:r w:rsidRPr="00BF0368">
        <w:rPr>
          <w:sz w:val="24"/>
          <w:szCs w:val="24"/>
          <w:lang w:val="kk-KZ"/>
        </w:rPr>
        <w:t>....................................</w:t>
      </w:r>
      <w:r w:rsidR="004C13B3" w:rsidRPr="00BF0368">
        <w:rPr>
          <w:sz w:val="24"/>
          <w:szCs w:val="24"/>
          <w:lang w:val="kk-KZ"/>
        </w:rPr>
        <w:t>..............</w:t>
      </w:r>
      <w:r w:rsidR="00C031AB" w:rsidRPr="00BF0368">
        <w:rPr>
          <w:sz w:val="24"/>
          <w:szCs w:val="24"/>
          <w:lang w:val="kk-KZ"/>
        </w:rPr>
        <w:t>...</w:t>
      </w:r>
      <w:r w:rsidR="00735DF2" w:rsidRPr="00BF0368">
        <w:rPr>
          <w:sz w:val="24"/>
          <w:szCs w:val="24"/>
          <w:lang w:val="kk-KZ"/>
        </w:rPr>
        <w:t>.</w:t>
      </w:r>
      <w:r w:rsidR="00D673D9">
        <w:rPr>
          <w:sz w:val="24"/>
          <w:szCs w:val="24"/>
          <w:lang w:val="kk-KZ"/>
        </w:rPr>
        <w:t>....................</w:t>
      </w:r>
      <w:r w:rsidRPr="00BF0368">
        <w:rPr>
          <w:sz w:val="24"/>
          <w:szCs w:val="24"/>
          <w:lang w:val="kk-KZ"/>
        </w:rPr>
        <w:t>2</w:t>
      </w:r>
      <w:r w:rsidR="00D45588">
        <w:rPr>
          <w:sz w:val="24"/>
          <w:szCs w:val="24"/>
          <w:lang w:val="kk-KZ"/>
        </w:rPr>
        <w:t>3</w:t>
      </w:r>
    </w:p>
    <w:p w:rsidR="00FE6B9B" w:rsidRPr="00BF0368" w:rsidRDefault="00FE6B9B" w:rsidP="005B4932">
      <w:pPr>
        <w:tabs>
          <w:tab w:val="left" w:pos="675"/>
          <w:tab w:val="left" w:pos="8329"/>
        </w:tabs>
        <w:spacing w:line="360" w:lineRule="auto"/>
        <w:ind w:firstLine="0"/>
        <w:rPr>
          <w:sz w:val="24"/>
          <w:szCs w:val="24"/>
          <w:lang w:val="kk-KZ"/>
        </w:rPr>
      </w:pPr>
      <w:r w:rsidRPr="00BF0368">
        <w:rPr>
          <w:sz w:val="24"/>
          <w:szCs w:val="24"/>
        </w:rPr>
        <w:t>ПРИЛОЖЕНИЕ Б</w:t>
      </w:r>
      <w:r w:rsidR="00FA1177">
        <w:rPr>
          <w:sz w:val="24"/>
          <w:szCs w:val="24"/>
        </w:rPr>
        <w:t xml:space="preserve">: </w:t>
      </w:r>
      <w:r w:rsidR="00FA1177" w:rsidRPr="00205AD8">
        <w:rPr>
          <w:color w:val="000000"/>
          <w:sz w:val="24"/>
          <w:szCs w:val="24"/>
        </w:rPr>
        <w:t>Список опубликованных работ за 2020</w:t>
      </w:r>
      <w:r w:rsidR="00FA1177">
        <w:rPr>
          <w:color w:val="000000"/>
          <w:sz w:val="24"/>
          <w:szCs w:val="24"/>
        </w:rPr>
        <w:t xml:space="preserve"> </w:t>
      </w:r>
      <w:r w:rsidR="00FA1177" w:rsidRPr="00205AD8">
        <w:rPr>
          <w:color w:val="000000"/>
          <w:sz w:val="24"/>
          <w:szCs w:val="24"/>
        </w:rPr>
        <w:t>г</w:t>
      </w:r>
      <w:r w:rsidR="00FA1177">
        <w:rPr>
          <w:color w:val="000000"/>
          <w:sz w:val="24"/>
          <w:szCs w:val="24"/>
        </w:rPr>
        <w:t xml:space="preserve">. </w:t>
      </w:r>
      <w:r w:rsidRPr="00BF0368">
        <w:rPr>
          <w:sz w:val="24"/>
          <w:szCs w:val="24"/>
          <w:lang w:val="kk-KZ"/>
        </w:rPr>
        <w:t>....................................</w:t>
      </w:r>
      <w:r w:rsidR="004C13B3" w:rsidRPr="00BF0368">
        <w:rPr>
          <w:sz w:val="24"/>
          <w:szCs w:val="24"/>
          <w:lang w:val="kk-KZ"/>
        </w:rPr>
        <w:t>.........</w:t>
      </w:r>
      <w:r w:rsidR="005E03DB" w:rsidRPr="00BF0368">
        <w:rPr>
          <w:sz w:val="24"/>
          <w:szCs w:val="24"/>
          <w:lang w:val="kk-KZ"/>
        </w:rPr>
        <w:t>.</w:t>
      </w:r>
      <w:r w:rsidR="00FA1177">
        <w:rPr>
          <w:sz w:val="24"/>
          <w:szCs w:val="24"/>
          <w:lang w:val="kk-KZ"/>
        </w:rPr>
        <w:t xml:space="preserve"> </w:t>
      </w:r>
      <w:r w:rsidR="005E03DB" w:rsidRPr="00BF0368">
        <w:rPr>
          <w:sz w:val="24"/>
          <w:szCs w:val="24"/>
          <w:lang w:val="kk-KZ"/>
        </w:rPr>
        <w:t>3</w:t>
      </w:r>
      <w:r w:rsidR="00D45588">
        <w:rPr>
          <w:sz w:val="24"/>
          <w:szCs w:val="24"/>
          <w:lang w:val="kk-KZ"/>
        </w:rPr>
        <w:t>0</w:t>
      </w:r>
    </w:p>
    <w:p w:rsidR="00FE6B9B" w:rsidRPr="00BF0368" w:rsidRDefault="00FE6B9B" w:rsidP="005B4932">
      <w:pPr>
        <w:tabs>
          <w:tab w:val="left" w:pos="675"/>
          <w:tab w:val="left" w:pos="8329"/>
        </w:tabs>
        <w:spacing w:line="360" w:lineRule="auto"/>
        <w:ind w:firstLine="0"/>
        <w:rPr>
          <w:sz w:val="24"/>
          <w:szCs w:val="24"/>
          <w:lang w:val="kk-KZ"/>
        </w:rPr>
      </w:pPr>
      <w:r w:rsidRPr="00BF0368">
        <w:rPr>
          <w:sz w:val="24"/>
          <w:szCs w:val="24"/>
        </w:rPr>
        <w:t>ПРИЛОЖЕНИЕ В</w:t>
      </w:r>
      <w:r w:rsidR="00FA1177">
        <w:rPr>
          <w:sz w:val="24"/>
          <w:szCs w:val="24"/>
        </w:rPr>
        <w:t>: Н</w:t>
      </w:r>
      <w:r w:rsidR="00735DF2" w:rsidRPr="00BF0368">
        <w:rPr>
          <w:sz w:val="24"/>
          <w:szCs w:val="24"/>
          <w:lang w:val="kk-KZ"/>
        </w:rPr>
        <w:t>аучно-экспертн</w:t>
      </w:r>
      <w:r w:rsidR="00FA1177">
        <w:rPr>
          <w:sz w:val="24"/>
          <w:szCs w:val="24"/>
          <w:lang w:val="kk-KZ"/>
        </w:rPr>
        <w:t>ый</w:t>
      </w:r>
      <w:r w:rsidR="00735DF2" w:rsidRPr="00BF0368">
        <w:rPr>
          <w:sz w:val="24"/>
          <w:szCs w:val="24"/>
          <w:lang w:val="kk-KZ"/>
        </w:rPr>
        <w:t xml:space="preserve"> </w:t>
      </w:r>
      <w:r w:rsidR="004C13B3" w:rsidRPr="00BF0368">
        <w:rPr>
          <w:sz w:val="24"/>
          <w:szCs w:val="24"/>
          <w:lang w:val="kk-KZ"/>
        </w:rPr>
        <w:t>форум</w:t>
      </w:r>
      <w:r w:rsidR="00FA1177">
        <w:rPr>
          <w:sz w:val="24"/>
          <w:szCs w:val="24"/>
          <w:lang w:val="kk-KZ"/>
        </w:rPr>
        <w:t xml:space="preserve"> ..................................................</w:t>
      </w:r>
      <w:r w:rsidRPr="00BF0368">
        <w:rPr>
          <w:sz w:val="24"/>
          <w:szCs w:val="24"/>
          <w:lang w:val="kk-KZ"/>
        </w:rPr>
        <w:t>..</w:t>
      </w:r>
      <w:r w:rsidR="004C13B3" w:rsidRPr="00BF0368">
        <w:rPr>
          <w:sz w:val="24"/>
          <w:szCs w:val="24"/>
          <w:lang w:val="kk-KZ"/>
        </w:rPr>
        <w:t>.............</w:t>
      </w:r>
      <w:r w:rsidR="00C031AB" w:rsidRPr="00BF0368">
        <w:rPr>
          <w:sz w:val="24"/>
          <w:szCs w:val="24"/>
          <w:lang w:val="kk-KZ"/>
        </w:rPr>
        <w:t>....</w:t>
      </w:r>
      <w:r w:rsidR="00FA1177">
        <w:rPr>
          <w:sz w:val="24"/>
          <w:szCs w:val="24"/>
          <w:lang w:val="kk-KZ"/>
        </w:rPr>
        <w:t xml:space="preserve"> </w:t>
      </w:r>
      <w:r w:rsidR="005E03DB" w:rsidRPr="00BF0368">
        <w:rPr>
          <w:sz w:val="24"/>
          <w:szCs w:val="24"/>
        </w:rPr>
        <w:t>3</w:t>
      </w:r>
      <w:r w:rsidR="00D45588">
        <w:rPr>
          <w:sz w:val="24"/>
          <w:szCs w:val="24"/>
        </w:rPr>
        <w:t>1</w:t>
      </w:r>
    </w:p>
    <w:p w:rsidR="00605757" w:rsidRPr="00BF0368" w:rsidRDefault="00D31C02" w:rsidP="005B4932">
      <w:pPr>
        <w:spacing w:line="360" w:lineRule="auto"/>
        <w:rPr>
          <w:sz w:val="24"/>
          <w:szCs w:val="24"/>
        </w:rPr>
      </w:pPr>
      <w:r w:rsidRPr="00D31C02">
        <w:rPr>
          <w:noProof/>
          <w:sz w:val="24"/>
          <w:szCs w:val="24"/>
          <w:lang w:val="en-US"/>
        </w:rPr>
        <w:pict>
          <v:rect id="Прямоугольник 8" o:spid="_x0000_s1027" style="position:absolute;left:0;text-align:left;margin-left:227.95pt;margin-top:75.05pt;width:28.5pt;height:2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" fillcolor="white [3212]" strokecolor="white [3212]" strokeweight="1pt">
            <v:path arrowok="t"/>
          </v:rect>
        </w:pict>
      </w:r>
      <w:r w:rsidR="00605757" w:rsidRPr="00BF0368">
        <w:rPr>
          <w:sz w:val="24"/>
          <w:szCs w:val="24"/>
        </w:rPr>
        <w:br w:type="page"/>
      </w:r>
    </w:p>
    <w:p w:rsidR="00EE4D1E" w:rsidRPr="00BF0368" w:rsidRDefault="00EE4D1E" w:rsidP="00EE4D1E">
      <w:pPr>
        <w:jc w:val="center"/>
        <w:rPr>
          <w:b/>
          <w:bCs/>
          <w:color w:val="000000"/>
          <w:sz w:val="24"/>
          <w:szCs w:val="24"/>
        </w:rPr>
      </w:pPr>
      <w:r w:rsidRPr="00BF0368">
        <w:rPr>
          <w:rStyle w:val="fontstyle01"/>
          <w:b/>
          <w:bCs/>
          <w:sz w:val="24"/>
          <w:szCs w:val="24"/>
        </w:rPr>
        <w:lastRenderedPageBreak/>
        <w:t>ТЕРМИНЫ И ОПРЕДЕЛЕНИЯ</w:t>
      </w:r>
    </w:p>
    <w:p w:rsidR="00EE4D1E" w:rsidRPr="00BF0368" w:rsidRDefault="00EE4D1E">
      <w:pPr>
        <w:jc w:val="left"/>
        <w:rPr>
          <w:b/>
          <w:color w:val="000000"/>
          <w:sz w:val="24"/>
          <w:szCs w:val="24"/>
        </w:rPr>
      </w:pPr>
    </w:p>
    <w:p w:rsidR="005A6DDC" w:rsidRPr="00BF0368" w:rsidRDefault="005A6DDC" w:rsidP="005A6DDC">
      <w:pPr>
        <w:rPr>
          <w:rStyle w:val="fontstyle01"/>
          <w:sz w:val="24"/>
          <w:szCs w:val="24"/>
          <w:lang w:val="kk-KZ"/>
        </w:rPr>
      </w:pPr>
      <w:r w:rsidRPr="00BF0368">
        <w:rPr>
          <w:rStyle w:val="fontstyle01"/>
          <w:sz w:val="24"/>
          <w:szCs w:val="24"/>
        </w:rPr>
        <w:t>В настоящем отчете о НИР применяют следующие термины с соответствующими определениями: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627"/>
      </w:tblGrid>
      <w:tr w:rsidR="005A6DDC" w:rsidRPr="00BF0368" w:rsidTr="00C031AB">
        <w:tc>
          <w:tcPr>
            <w:tcW w:w="2802" w:type="dxa"/>
          </w:tcPr>
          <w:p w:rsidR="005A6DDC" w:rsidRPr="00BF0368" w:rsidRDefault="005A6DDC" w:rsidP="00A44763">
            <w:pPr>
              <w:jc w:val="center"/>
              <w:rPr>
                <w:rStyle w:val="fontstyle01"/>
                <w:b/>
                <w:bCs/>
                <w:sz w:val="24"/>
                <w:szCs w:val="24"/>
              </w:rPr>
            </w:pPr>
          </w:p>
        </w:tc>
        <w:tc>
          <w:tcPr>
            <w:tcW w:w="6627" w:type="dxa"/>
          </w:tcPr>
          <w:p w:rsidR="005A6DDC" w:rsidRPr="00BF0368" w:rsidRDefault="005A6DDC" w:rsidP="00A44763">
            <w:pPr>
              <w:jc w:val="center"/>
              <w:rPr>
                <w:rStyle w:val="fontstyle01"/>
                <w:b/>
                <w:bCs/>
                <w:sz w:val="24"/>
                <w:szCs w:val="24"/>
              </w:rPr>
            </w:pPr>
          </w:p>
        </w:tc>
      </w:tr>
      <w:tr w:rsidR="005E03DB" w:rsidRPr="00BF0368" w:rsidTr="00C031AB">
        <w:tc>
          <w:tcPr>
            <w:tcW w:w="2802" w:type="dxa"/>
          </w:tcPr>
          <w:p w:rsidR="005E03DB" w:rsidRPr="00BF0368" w:rsidRDefault="005E03DB" w:rsidP="00C031AB">
            <w:pPr>
              <w:spacing w:line="360" w:lineRule="auto"/>
              <w:rPr>
                <w:rStyle w:val="fontstyle01"/>
                <w:sz w:val="24"/>
                <w:szCs w:val="24"/>
              </w:rPr>
            </w:pPr>
            <w:r w:rsidRPr="00BF0368">
              <w:rPr>
                <w:sz w:val="24"/>
                <w:szCs w:val="24"/>
              </w:rPr>
              <w:t>Дискурсный анализ</w:t>
            </w:r>
          </w:p>
        </w:tc>
        <w:tc>
          <w:tcPr>
            <w:tcW w:w="6627" w:type="dxa"/>
          </w:tcPr>
          <w:p w:rsidR="005E03DB" w:rsidRPr="00BF0368" w:rsidRDefault="005E03DB" w:rsidP="00C031AB">
            <w:pPr>
              <w:spacing w:line="360" w:lineRule="auto"/>
              <w:rPr>
                <w:sz w:val="24"/>
                <w:szCs w:val="24"/>
              </w:rPr>
            </w:pPr>
            <w:r w:rsidRPr="00BF0368">
              <w:rPr>
                <w:sz w:val="24"/>
                <w:szCs w:val="24"/>
              </w:rPr>
              <w:t xml:space="preserve">вид анализа, целью которого является критическое исследование дискурса, при осуществлении которого формулируется нормативный подход, с позиции </w:t>
            </w:r>
            <w:r w:rsidR="00C031AB" w:rsidRPr="00BF0368">
              <w:rPr>
                <w:sz w:val="24"/>
                <w:szCs w:val="24"/>
              </w:rPr>
              <w:t xml:space="preserve">чего </w:t>
            </w:r>
            <w:r w:rsidRPr="00BF0368">
              <w:rPr>
                <w:sz w:val="24"/>
                <w:szCs w:val="24"/>
              </w:rPr>
              <w:t>можно критически проанализировать эти соотношения в связи с социальными изменениями</w:t>
            </w:r>
          </w:p>
        </w:tc>
      </w:tr>
      <w:tr w:rsidR="005E03DB" w:rsidRPr="00BF0368" w:rsidTr="00C031AB">
        <w:tc>
          <w:tcPr>
            <w:tcW w:w="2802" w:type="dxa"/>
          </w:tcPr>
          <w:p w:rsidR="005E03DB" w:rsidRPr="00BF0368" w:rsidRDefault="005E03DB" w:rsidP="00C031AB">
            <w:pPr>
              <w:spacing w:line="360" w:lineRule="auto"/>
              <w:rPr>
                <w:sz w:val="24"/>
                <w:szCs w:val="24"/>
              </w:rPr>
            </w:pPr>
            <w:r w:rsidRPr="00BF0368">
              <w:rPr>
                <w:sz w:val="24"/>
                <w:szCs w:val="24"/>
              </w:rPr>
              <w:t xml:space="preserve">Инициатива «Пояс и путь» </w:t>
            </w:r>
          </w:p>
        </w:tc>
        <w:tc>
          <w:tcPr>
            <w:tcW w:w="6627" w:type="dxa"/>
          </w:tcPr>
          <w:p w:rsidR="005E03DB" w:rsidRPr="00BF0368" w:rsidRDefault="005E03DB" w:rsidP="00C031AB">
            <w:pPr>
              <w:spacing w:line="360" w:lineRule="auto"/>
              <w:rPr>
                <w:sz w:val="24"/>
                <w:szCs w:val="24"/>
              </w:rPr>
            </w:pPr>
            <w:r w:rsidRPr="00BF0368">
              <w:rPr>
                <w:sz w:val="24"/>
                <w:szCs w:val="24"/>
              </w:rPr>
              <w:t>выдвинутое в 2010-х годах Китайской Народной Республикой предложение объединённых проектов «Экономического пояса Шёлкового пути» и «Морского Шёлкового пути XXI века»</w:t>
            </w:r>
          </w:p>
        </w:tc>
      </w:tr>
      <w:tr w:rsidR="005E03DB" w:rsidRPr="00BF0368" w:rsidTr="00C031AB">
        <w:tc>
          <w:tcPr>
            <w:tcW w:w="2802" w:type="dxa"/>
          </w:tcPr>
          <w:p w:rsidR="005E03DB" w:rsidRPr="00BF0368" w:rsidRDefault="005E03DB" w:rsidP="00C031AB">
            <w:pPr>
              <w:spacing w:line="360" w:lineRule="auto"/>
              <w:rPr>
                <w:rStyle w:val="fontstyle01"/>
                <w:sz w:val="24"/>
                <w:szCs w:val="24"/>
              </w:rPr>
            </w:pPr>
            <w:r w:rsidRPr="00BF0368">
              <w:rPr>
                <w:sz w:val="24"/>
                <w:szCs w:val="24"/>
              </w:rPr>
              <w:t>Интент–анализ</w:t>
            </w:r>
          </w:p>
        </w:tc>
        <w:tc>
          <w:tcPr>
            <w:tcW w:w="6627" w:type="dxa"/>
          </w:tcPr>
          <w:p w:rsidR="005E03DB" w:rsidRPr="00BF0368" w:rsidRDefault="005E03DB" w:rsidP="00C031AB">
            <w:pPr>
              <w:spacing w:line="360" w:lineRule="auto"/>
              <w:rPr>
                <w:sz w:val="24"/>
                <w:szCs w:val="24"/>
              </w:rPr>
            </w:pPr>
            <w:r w:rsidRPr="00BF0368">
              <w:rPr>
                <w:sz w:val="24"/>
                <w:szCs w:val="24"/>
              </w:rPr>
              <w:t>экспериментальный подход, позволяющий путём изучения публичной речи говорящего выявить недоступный при использовании других видов анализа скрытый смысл его выступлений, намерений и целей, которые влияют на дискурс</w:t>
            </w:r>
          </w:p>
        </w:tc>
      </w:tr>
      <w:tr w:rsidR="005A6DDC" w:rsidRPr="00BF0368" w:rsidTr="00C031AB">
        <w:tc>
          <w:tcPr>
            <w:tcW w:w="2802" w:type="dxa"/>
          </w:tcPr>
          <w:p w:rsidR="005A6DDC" w:rsidRPr="00BF0368" w:rsidRDefault="00E94119" w:rsidP="00C031AB">
            <w:pPr>
              <w:spacing w:line="360" w:lineRule="auto"/>
              <w:ind w:left="2127" w:hanging="2127"/>
              <w:rPr>
                <w:rStyle w:val="fontstyle01"/>
                <w:sz w:val="24"/>
                <w:szCs w:val="24"/>
              </w:rPr>
            </w:pPr>
            <w:r w:rsidRPr="00BF0368">
              <w:rPr>
                <w:sz w:val="24"/>
                <w:szCs w:val="24"/>
              </w:rPr>
              <w:t>PEST-анализ</w:t>
            </w:r>
          </w:p>
        </w:tc>
        <w:tc>
          <w:tcPr>
            <w:tcW w:w="6627" w:type="dxa"/>
          </w:tcPr>
          <w:p w:rsidR="005A6DDC" w:rsidRPr="00BF0368" w:rsidRDefault="00E94119" w:rsidP="00C031AB">
            <w:pPr>
              <w:spacing w:line="360" w:lineRule="auto"/>
              <w:rPr>
                <w:rStyle w:val="fontstyle01"/>
                <w:sz w:val="24"/>
                <w:szCs w:val="24"/>
              </w:rPr>
            </w:pPr>
            <w:r w:rsidRPr="00BF0368">
              <w:rPr>
                <w:sz w:val="24"/>
                <w:szCs w:val="24"/>
              </w:rPr>
              <w:t>метод анализа, предназначенный для выявления политических (Political), экономических (Economic), социальных (Social) и технологических (Technological) аспектов внешней среды, влияющей на объект исследования</w:t>
            </w:r>
          </w:p>
        </w:tc>
      </w:tr>
      <w:tr w:rsidR="005A6DDC" w:rsidRPr="00BF0368" w:rsidTr="00C031AB">
        <w:tc>
          <w:tcPr>
            <w:tcW w:w="2802" w:type="dxa"/>
          </w:tcPr>
          <w:p w:rsidR="005A6DDC" w:rsidRPr="00BF0368" w:rsidRDefault="00E94119" w:rsidP="00C031AB">
            <w:pPr>
              <w:spacing w:line="360" w:lineRule="auto"/>
              <w:ind w:left="2127" w:hanging="2127"/>
              <w:rPr>
                <w:rStyle w:val="fontstyle01"/>
                <w:sz w:val="24"/>
                <w:szCs w:val="24"/>
              </w:rPr>
            </w:pPr>
            <w:r w:rsidRPr="00BF0368">
              <w:rPr>
                <w:sz w:val="24"/>
                <w:szCs w:val="24"/>
              </w:rPr>
              <w:t>SWOT-анализ</w:t>
            </w:r>
          </w:p>
        </w:tc>
        <w:tc>
          <w:tcPr>
            <w:tcW w:w="6627" w:type="dxa"/>
          </w:tcPr>
          <w:p w:rsidR="005A6DDC" w:rsidRPr="00BF0368" w:rsidRDefault="00E94119" w:rsidP="00C031AB">
            <w:pPr>
              <w:spacing w:line="360" w:lineRule="auto"/>
              <w:rPr>
                <w:rStyle w:val="fontstyle01"/>
                <w:sz w:val="24"/>
                <w:szCs w:val="24"/>
              </w:rPr>
            </w:pPr>
            <w:r w:rsidRPr="00BF0368">
              <w:rPr>
                <w:sz w:val="24"/>
                <w:szCs w:val="24"/>
              </w:rPr>
              <w:t>метод стратегического планирования, заключающийся в выявлении факторов внутренней и внешней среды и разделении их на четыре категории: Strengths (сильные стороны), Weaknesses (слабые стороны), Opportunities (возможности), Threats (угрозы)</w:t>
            </w:r>
          </w:p>
        </w:tc>
      </w:tr>
    </w:tbl>
    <w:p w:rsidR="00EE4D1E" w:rsidRPr="00BF0368" w:rsidRDefault="00EE4D1E">
      <w:pPr>
        <w:jc w:val="left"/>
        <w:rPr>
          <w:b/>
          <w:color w:val="000000"/>
          <w:sz w:val="24"/>
          <w:szCs w:val="24"/>
        </w:rPr>
      </w:pPr>
      <w:r w:rsidRPr="00BF0368">
        <w:rPr>
          <w:b/>
          <w:color w:val="000000"/>
          <w:sz w:val="24"/>
          <w:szCs w:val="24"/>
        </w:rPr>
        <w:br w:type="page"/>
      </w:r>
    </w:p>
    <w:p w:rsidR="00EE4D1E" w:rsidRDefault="00EE4D1E" w:rsidP="00EE4D1E">
      <w:pPr>
        <w:ind w:firstLine="709"/>
        <w:jc w:val="center"/>
        <w:rPr>
          <w:rStyle w:val="fontstyle01"/>
          <w:b/>
          <w:bCs/>
          <w:sz w:val="24"/>
          <w:szCs w:val="24"/>
        </w:rPr>
      </w:pPr>
      <w:r w:rsidRPr="00BF0368">
        <w:rPr>
          <w:rStyle w:val="fontstyle01"/>
          <w:b/>
          <w:bCs/>
          <w:sz w:val="24"/>
          <w:szCs w:val="24"/>
        </w:rPr>
        <w:lastRenderedPageBreak/>
        <w:t xml:space="preserve">ПЕРЕЧЕНЬ </w:t>
      </w:r>
      <w:r w:rsidR="00167A8E" w:rsidRPr="00BF0368">
        <w:rPr>
          <w:rStyle w:val="fontstyle01"/>
          <w:b/>
          <w:bCs/>
          <w:sz w:val="24"/>
          <w:szCs w:val="24"/>
        </w:rPr>
        <w:t xml:space="preserve">ОБОЗНАЧЕНИЙ И </w:t>
      </w:r>
      <w:r w:rsidRPr="00BF0368">
        <w:rPr>
          <w:rStyle w:val="fontstyle01"/>
          <w:b/>
          <w:bCs/>
          <w:sz w:val="24"/>
          <w:szCs w:val="24"/>
        </w:rPr>
        <w:t xml:space="preserve">СОКРАЩЕНИЙ </w:t>
      </w:r>
    </w:p>
    <w:p w:rsidR="00C70734" w:rsidRPr="00BF0368" w:rsidRDefault="00C70734" w:rsidP="00EE4D1E">
      <w:pPr>
        <w:ind w:firstLine="709"/>
        <w:jc w:val="center"/>
        <w:rPr>
          <w:b/>
          <w:bCs/>
          <w:color w:val="000000"/>
          <w:sz w:val="24"/>
          <w:szCs w:val="24"/>
        </w:rPr>
      </w:pPr>
    </w:p>
    <w:p w:rsidR="00E63354" w:rsidRPr="00BF0368" w:rsidRDefault="00167A8E" w:rsidP="00274DD6">
      <w:pPr>
        <w:spacing w:line="360" w:lineRule="auto"/>
        <w:ind w:firstLine="0"/>
        <w:rPr>
          <w:sz w:val="24"/>
          <w:szCs w:val="24"/>
          <w:lang w:val="kk-KZ"/>
        </w:rPr>
      </w:pPr>
      <w:r w:rsidRPr="00BF0368">
        <w:rPr>
          <w:color w:val="000000"/>
          <w:sz w:val="24"/>
          <w:szCs w:val="24"/>
        </w:rPr>
        <w:t>В настоящем отчете о НИР применяют следующие сокращения и обозначения.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619"/>
      </w:tblGrid>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ВВП</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rPr>
              <w:t>Валовой внутренний продукт</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ВолГУ</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rPr>
              <w:t>Волгоградский государственный университет</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ВСНП</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rPr>
              <w:t>Всекитайское собрание народных представителей</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ЕАЭС</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rPr>
              <w:t>Евразийский экономический союз</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ИПП</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rPr>
              <w:t>Инициатива «Пояс и Путь»</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КазНПУ</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rPr>
              <w:t>Казахский национальный педагогический университет имени Абая</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lang w:val="kk-KZ"/>
              </w:rPr>
              <w:t>КНР</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lang w:val="kk-KZ"/>
              </w:rPr>
              <w:t>Китайская Народная Республика</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КОКСОН</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rPr>
              <w:t>Комитет по обеспечению качества в сфере образования и науки Министерства образования и науки Республики Казахстан</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РАН</w:t>
            </w:r>
          </w:p>
        </w:tc>
        <w:tc>
          <w:tcPr>
            <w:tcW w:w="7619" w:type="dxa"/>
          </w:tcPr>
          <w:p w:rsidR="004241C3" w:rsidRPr="00BF0368" w:rsidRDefault="004241C3" w:rsidP="00167A8E">
            <w:pPr>
              <w:pStyle w:val="a6"/>
              <w:numPr>
                <w:ilvl w:val="0"/>
                <w:numId w:val="8"/>
              </w:numPr>
              <w:spacing w:line="360" w:lineRule="auto"/>
              <w:rPr>
                <w:sz w:val="24"/>
                <w:szCs w:val="24"/>
                <w:lang w:val="kk-KZ"/>
              </w:rPr>
            </w:pPr>
            <w:r w:rsidRPr="00BF0368">
              <w:rPr>
                <w:sz w:val="24"/>
                <w:szCs w:val="24"/>
              </w:rPr>
              <w:t>Российская академия наук</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РИНЦ</w:t>
            </w:r>
          </w:p>
        </w:tc>
        <w:tc>
          <w:tcPr>
            <w:tcW w:w="7619" w:type="dxa"/>
          </w:tcPr>
          <w:p w:rsidR="004241C3" w:rsidRPr="00BF0368" w:rsidRDefault="004241C3" w:rsidP="00167A8E">
            <w:pPr>
              <w:pStyle w:val="a6"/>
              <w:numPr>
                <w:ilvl w:val="0"/>
                <w:numId w:val="8"/>
              </w:numPr>
              <w:spacing w:line="360" w:lineRule="auto"/>
              <w:rPr>
                <w:sz w:val="24"/>
                <w:szCs w:val="24"/>
              </w:rPr>
            </w:pPr>
            <w:r w:rsidRPr="00BF0368">
              <w:rPr>
                <w:sz w:val="24"/>
                <w:szCs w:val="24"/>
              </w:rPr>
              <w:t>Российский индекс научного цитирования</w:t>
            </w:r>
          </w:p>
        </w:tc>
      </w:tr>
      <w:tr w:rsidR="004241C3" w:rsidRPr="00BF0368" w:rsidTr="00167A8E">
        <w:tc>
          <w:tcPr>
            <w:tcW w:w="1951" w:type="dxa"/>
          </w:tcPr>
          <w:p w:rsidR="004241C3" w:rsidRPr="00BF0368" w:rsidRDefault="004241C3" w:rsidP="00274DD6">
            <w:pPr>
              <w:spacing w:line="360" w:lineRule="auto"/>
              <w:rPr>
                <w:sz w:val="24"/>
                <w:szCs w:val="24"/>
              </w:rPr>
            </w:pPr>
            <w:r w:rsidRPr="00BF0368">
              <w:rPr>
                <w:sz w:val="24"/>
                <w:szCs w:val="24"/>
              </w:rPr>
              <w:t>РК</w:t>
            </w:r>
          </w:p>
        </w:tc>
        <w:tc>
          <w:tcPr>
            <w:tcW w:w="7619" w:type="dxa"/>
          </w:tcPr>
          <w:p w:rsidR="004241C3" w:rsidRPr="00BF0368" w:rsidRDefault="004241C3" w:rsidP="00167A8E">
            <w:pPr>
              <w:pStyle w:val="a6"/>
              <w:numPr>
                <w:ilvl w:val="0"/>
                <w:numId w:val="8"/>
              </w:numPr>
              <w:spacing w:line="360" w:lineRule="auto"/>
              <w:rPr>
                <w:sz w:val="24"/>
                <w:szCs w:val="24"/>
              </w:rPr>
            </w:pPr>
            <w:r w:rsidRPr="00BF0368">
              <w:rPr>
                <w:sz w:val="24"/>
                <w:szCs w:val="24"/>
              </w:rPr>
              <w:t>Республика Казахстан</w:t>
            </w:r>
          </w:p>
        </w:tc>
      </w:tr>
      <w:tr w:rsidR="004241C3" w:rsidRPr="00BF0368" w:rsidTr="00167A8E">
        <w:tc>
          <w:tcPr>
            <w:tcW w:w="1951" w:type="dxa"/>
          </w:tcPr>
          <w:p w:rsidR="004241C3" w:rsidRPr="00BF0368" w:rsidRDefault="004241C3" w:rsidP="00274DD6">
            <w:pPr>
              <w:spacing w:line="360" w:lineRule="auto"/>
              <w:rPr>
                <w:sz w:val="24"/>
                <w:szCs w:val="24"/>
              </w:rPr>
            </w:pPr>
            <w:r w:rsidRPr="00BF0368">
              <w:rPr>
                <w:sz w:val="24"/>
                <w:szCs w:val="24"/>
              </w:rPr>
              <w:t>СМИ</w:t>
            </w:r>
          </w:p>
        </w:tc>
        <w:tc>
          <w:tcPr>
            <w:tcW w:w="7619" w:type="dxa"/>
          </w:tcPr>
          <w:p w:rsidR="004241C3" w:rsidRPr="00BF0368" w:rsidRDefault="004241C3" w:rsidP="00167A8E">
            <w:pPr>
              <w:pStyle w:val="a6"/>
              <w:numPr>
                <w:ilvl w:val="0"/>
                <w:numId w:val="8"/>
              </w:numPr>
              <w:spacing w:line="360" w:lineRule="auto"/>
              <w:rPr>
                <w:sz w:val="24"/>
                <w:szCs w:val="24"/>
              </w:rPr>
            </w:pPr>
            <w:r w:rsidRPr="00BF0368">
              <w:rPr>
                <w:sz w:val="24"/>
                <w:szCs w:val="24"/>
              </w:rPr>
              <w:t>Средства массовой информации</w:t>
            </w:r>
          </w:p>
        </w:tc>
      </w:tr>
      <w:tr w:rsidR="004241C3" w:rsidRPr="00BF0368" w:rsidTr="00167A8E">
        <w:tc>
          <w:tcPr>
            <w:tcW w:w="1951" w:type="dxa"/>
          </w:tcPr>
          <w:p w:rsidR="004241C3" w:rsidRPr="00BF0368" w:rsidRDefault="004241C3" w:rsidP="00274DD6">
            <w:pPr>
              <w:spacing w:line="360" w:lineRule="auto"/>
              <w:rPr>
                <w:sz w:val="24"/>
                <w:szCs w:val="24"/>
                <w:lang w:val="kk-KZ"/>
              </w:rPr>
            </w:pPr>
            <w:r w:rsidRPr="00BF0368">
              <w:rPr>
                <w:sz w:val="24"/>
                <w:szCs w:val="24"/>
              </w:rPr>
              <w:t>США</w:t>
            </w:r>
          </w:p>
        </w:tc>
        <w:tc>
          <w:tcPr>
            <w:tcW w:w="7619" w:type="dxa"/>
          </w:tcPr>
          <w:p w:rsidR="004241C3" w:rsidRPr="00BF0368" w:rsidRDefault="004241C3" w:rsidP="00167A8E">
            <w:pPr>
              <w:pStyle w:val="a6"/>
              <w:numPr>
                <w:ilvl w:val="0"/>
                <w:numId w:val="8"/>
              </w:numPr>
              <w:spacing w:line="360" w:lineRule="auto"/>
              <w:rPr>
                <w:sz w:val="24"/>
                <w:szCs w:val="24"/>
              </w:rPr>
            </w:pPr>
            <w:r w:rsidRPr="00BF0368">
              <w:rPr>
                <w:sz w:val="24"/>
                <w:szCs w:val="24"/>
              </w:rPr>
              <w:t>Соединенные Штаты Америки</w:t>
            </w:r>
          </w:p>
        </w:tc>
      </w:tr>
      <w:tr w:rsidR="004241C3" w:rsidRPr="00BF0368" w:rsidTr="00167A8E">
        <w:tc>
          <w:tcPr>
            <w:tcW w:w="1951" w:type="dxa"/>
          </w:tcPr>
          <w:p w:rsidR="004241C3" w:rsidRPr="00BF0368" w:rsidRDefault="004241C3" w:rsidP="00274DD6">
            <w:pPr>
              <w:spacing w:line="360" w:lineRule="auto"/>
              <w:rPr>
                <w:sz w:val="24"/>
                <w:szCs w:val="24"/>
              </w:rPr>
            </w:pPr>
            <w:r w:rsidRPr="00BF0368">
              <w:rPr>
                <w:sz w:val="24"/>
                <w:szCs w:val="24"/>
                <w:lang w:val="kk-KZ"/>
              </w:rPr>
              <w:t>ЦА</w:t>
            </w:r>
          </w:p>
        </w:tc>
        <w:tc>
          <w:tcPr>
            <w:tcW w:w="7619" w:type="dxa"/>
          </w:tcPr>
          <w:p w:rsidR="004241C3" w:rsidRPr="00BF0368" w:rsidRDefault="004241C3" w:rsidP="00167A8E">
            <w:pPr>
              <w:pStyle w:val="a6"/>
              <w:numPr>
                <w:ilvl w:val="0"/>
                <w:numId w:val="8"/>
              </w:numPr>
              <w:spacing w:line="360" w:lineRule="auto"/>
              <w:rPr>
                <w:sz w:val="24"/>
                <w:szCs w:val="24"/>
              </w:rPr>
            </w:pPr>
            <w:r w:rsidRPr="00BF0368">
              <w:rPr>
                <w:sz w:val="24"/>
                <w:szCs w:val="24"/>
                <w:lang w:val="kk-KZ"/>
              </w:rPr>
              <w:t>Центральная Азия</w:t>
            </w:r>
          </w:p>
        </w:tc>
      </w:tr>
      <w:tr w:rsidR="004241C3" w:rsidRPr="00BF0368" w:rsidTr="00167A8E">
        <w:tc>
          <w:tcPr>
            <w:tcW w:w="1951" w:type="dxa"/>
          </w:tcPr>
          <w:p w:rsidR="004241C3" w:rsidRPr="00BF0368" w:rsidRDefault="004241C3" w:rsidP="00274DD6">
            <w:pPr>
              <w:spacing w:line="360" w:lineRule="auto"/>
              <w:rPr>
                <w:sz w:val="24"/>
                <w:szCs w:val="24"/>
              </w:rPr>
            </w:pPr>
            <w:r w:rsidRPr="00BF0368">
              <w:rPr>
                <w:sz w:val="24"/>
                <w:szCs w:val="24"/>
              </w:rPr>
              <w:t>ЦАР</w:t>
            </w:r>
          </w:p>
        </w:tc>
        <w:tc>
          <w:tcPr>
            <w:tcW w:w="7619" w:type="dxa"/>
          </w:tcPr>
          <w:p w:rsidR="004241C3" w:rsidRPr="00BF0368" w:rsidRDefault="004241C3" w:rsidP="00167A8E">
            <w:pPr>
              <w:pStyle w:val="a6"/>
              <w:numPr>
                <w:ilvl w:val="0"/>
                <w:numId w:val="8"/>
              </w:numPr>
              <w:spacing w:line="360" w:lineRule="auto"/>
              <w:rPr>
                <w:sz w:val="24"/>
                <w:szCs w:val="24"/>
              </w:rPr>
            </w:pPr>
            <w:r w:rsidRPr="00BF0368">
              <w:rPr>
                <w:sz w:val="24"/>
                <w:szCs w:val="24"/>
              </w:rPr>
              <w:t>Центрально-азиатский регион</w:t>
            </w:r>
          </w:p>
        </w:tc>
      </w:tr>
    </w:tbl>
    <w:p w:rsidR="00E63354" w:rsidRPr="00BF0368" w:rsidRDefault="00E63354" w:rsidP="004241C3">
      <w:pPr>
        <w:spacing w:line="360" w:lineRule="auto"/>
        <w:ind w:firstLine="0"/>
        <w:rPr>
          <w:sz w:val="24"/>
          <w:szCs w:val="24"/>
          <w:lang w:val="kk-KZ"/>
        </w:rPr>
      </w:pPr>
    </w:p>
    <w:p w:rsidR="00312647" w:rsidRPr="00BF0368" w:rsidRDefault="00312647" w:rsidP="004241C3">
      <w:pPr>
        <w:spacing w:line="360" w:lineRule="auto"/>
        <w:ind w:firstLine="0"/>
        <w:rPr>
          <w:sz w:val="24"/>
          <w:szCs w:val="24"/>
        </w:rPr>
      </w:pPr>
      <w:r w:rsidRPr="00BF0368">
        <w:rPr>
          <w:sz w:val="24"/>
          <w:szCs w:val="24"/>
        </w:rPr>
        <w:t xml:space="preserve"> </w:t>
      </w:r>
    </w:p>
    <w:p w:rsidR="00A531E1" w:rsidRPr="00BF0368" w:rsidRDefault="00A531E1" w:rsidP="004241C3">
      <w:pPr>
        <w:spacing w:line="360" w:lineRule="auto"/>
        <w:ind w:firstLine="0"/>
        <w:rPr>
          <w:sz w:val="24"/>
          <w:szCs w:val="24"/>
          <w:lang w:val="kk-KZ"/>
        </w:rPr>
      </w:pPr>
    </w:p>
    <w:p w:rsidR="00312647" w:rsidRPr="00BF0368" w:rsidRDefault="00312647" w:rsidP="004241C3">
      <w:pPr>
        <w:spacing w:line="360" w:lineRule="auto"/>
        <w:ind w:firstLine="0"/>
        <w:rPr>
          <w:sz w:val="24"/>
          <w:szCs w:val="24"/>
          <w:lang w:val="kk-KZ"/>
        </w:rPr>
      </w:pPr>
    </w:p>
    <w:p w:rsidR="00EE4D1E" w:rsidRPr="00BF0368" w:rsidRDefault="00EE4D1E" w:rsidP="00274DD6">
      <w:pPr>
        <w:spacing w:line="360" w:lineRule="auto"/>
        <w:jc w:val="left"/>
        <w:rPr>
          <w:b/>
          <w:color w:val="000000"/>
          <w:sz w:val="24"/>
          <w:szCs w:val="24"/>
        </w:rPr>
      </w:pPr>
    </w:p>
    <w:p w:rsidR="00EE4D1E" w:rsidRPr="00BF0368" w:rsidRDefault="00EE4D1E">
      <w:pPr>
        <w:jc w:val="left"/>
        <w:rPr>
          <w:b/>
          <w:color w:val="000000"/>
          <w:sz w:val="24"/>
          <w:szCs w:val="24"/>
        </w:rPr>
      </w:pPr>
      <w:r w:rsidRPr="00BF0368">
        <w:rPr>
          <w:b/>
          <w:color w:val="000000"/>
          <w:sz w:val="24"/>
          <w:szCs w:val="24"/>
        </w:rPr>
        <w:br w:type="page"/>
      </w:r>
    </w:p>
    <w:p w:rsidR="00605757" w:rsidRPr="00BF0368" w:rsidRDefault="00605757" w:rsidP="00605757">
      <w:pPr>
        <w:spacing w:line="360" w:lineRule="auto"/>
        <w:ind w:firstLine="709"/>
        <w:jc w:val="center"/>
        <w:rPr>
          <w:b/>
          <w:color w:val="000000"/>
          <w:sz w:val="24"/>
          <w:szCs w:val="24"/>
        </w:rPr>
      </w:pPr>
      <w:r w:rsidRPr="00BF0368">
        <w:rPr>
          <w:b/>
          <w:color w:val="000000"/>
          <w:sz w:val="24"/>
          <w:szCs w:val="24"/>
        </w:rPr>
        <w:lastRenderedPageBreak/>
        <w:t>ВВЕДЕНИЕ</w:t>
      </w:r>
    </w:p>
    <w:p w:rsidR="00FE6B9B" w:rsidRPr="00BF0368" w:rsidRDefault="00FE6B9B" w:rsidP="00605757">
      <w:pPr>
        <w:spacing w:line="360" w:lineRule="auto"/>
        <w:ind w:firstLine="709"/>
        <w:jc w:val="center"/>
        <w:rPr>
          <w:b/>
          <w:color w:val="000000"/>
          <w:sz w:val="24"/>
          <w:szCs w:val="24"/>
        </w:rPr>
      </w:pPr>
    </w:p>
    <w:p w:rsidR="00062CBE" w:rsidRPr="00BF0368" w:rsidRDefault="00062CBE" w:rsidP="00062CBE">
      <w:pPr>
        <w:suppressAutoHyphens/>
        <w:spacing w:line="360" w:lineRule="auto"/>
        <w:ind w:firstLine="709"/>
        <w:rPr>
          <w:sz w:val="24"/>
          <w:szCs w:val="24"/>
          <w:lang w:val="kk-KZ"/>
        </w:rPr>
      </w:pPr>
      <w:r w:rsidRPr="00BF0368">
        <w:rPr>
          <w:sz w:val="24"/>
          <w:szCs w:val="24"/>
          <w:lang w:val="kk-KZ"/>
        </w:rPr>
        <w:t>КНР является одной из наиболее динамично развивающихся экономик современного мира и одновременно – крупнейшим соседом государств Центральной Азии. В связи с этим вектор, характер и динамика взаимного сотрудничества стран ЦА с КНР, особенно в рамках международных инициатив Китая, приобретают ключевое значение в вопросах обеспечения региональной безопасности и социально - экономического развития стран ЦА.</w:t>
      </w:r>
    </w:p>
    <w:p w:rsidR="00062CBE" w:rsidRPr="00BF0368" w:rsidRDefault="00062CBE" w:rsidP="00062CBE">
      <w:pPr>
        <w:suppressAutoHyphens/>
        <w:spacing w:line="360" w:lineRule="auto"/>
        <w:ind w:firstLine="709"/>
        <w:rPr>
          <w:sz w:val="24"/>
          <w:szCs w:val="24"/>
        </w:rPr>
      </w:pPr>
      <w:r w:rsidRPr="00BF0368">
        <w:rPr>
          <w:sz w:val="24"/>
          <w:szCs w:val="24"/>
          <w:lang w:val="kk-KZ"/>
        </w:rPr>
        <w:t xml:space="preserve">Пандемия COVID-19 и сопутствующий ей глобальный экономический кризис, затронувшие все, без исключения, страны мира, определили необходимость анализа действующих механизмов международного сотрудничества, оказывающих заметное влияние на геополитические и геоэкономические процессы Центральноазиатского региона. </w:t>
      </w:r>
      <w:r w:rsidRPr="00BF0368">
        <w:rPr>
          <w:sz w:val="24"/>
          <w:szCs w:val="24"/>
        </w:rPr>
        <w:t xml:space="preserve">Один из таких механизмов – китайская инициатива «Пояс и Путь» (ИПП), масштабный инфраструктурный проект, охватывающий более 70 стран, 63% населения мира и 40% мирового валового внутреннего продукта. </w:t>
      </w:r>
    </w:p>
    <w:p w:rsidR="009C3D15" w:rsidRPr="00BF0368" w:rsidRDefault="00605757" w:rsidP="00605757">
      <w:pPr>
        <w:spacing w:line="360" w:lineRule="auto"/>
        <w:ind w:firstLine="709"/>
        <w:rPr>
          <w:color w:val="000000"/>
          <w:sz w:val="24"/>
          <w:szCs w:val="24"/>
        </w:rPr>
      </w:pPr>
      <w:r w:rsidRPr="00BF0368">
        <w:rPr>
          <w:color w:val="000000"/>
          <w:sz w:val="24"/>
          <w:szCs w:val="24"/>
        </w:rPr>
        <w:t xml:space="preserve">За отчетный </w:t>
      </w:r>
      <w:r w:rsidR="00062CBE" w:rsidRPr="00BF0368">
        <w:rPr>
          <w:color w:val="000000"/>
          <w:sz w:val="24"/>
          <w:szCs w:val="24"/>
        </w:rPr>
        <w:t>период</w:t>
      </w:r>
      <w:r w:rsidRPr="00BF0368">
        <w:rPr>
          <w:color w:val="000000"/>
          <w:sz w:val="24"/>
          <w:szCs w:val="24"/>
        </w:rPr>
        <w:t xml:space="preserve"> при работе с </w:t>
      </w:r>
      <w:r w:rsidR="009C3D15" w:rsidRPr="00BF0368">
        <w:rPr>
          <w:color w:val="000000"/>
          <w:sz w:val="24"/>
          <w:szCs w:val="24"/>
        </w:rPr>
        <w:t>источниками</w:t>
      </w:r>
      <w:r w:rsidRPr="00BF0368">
        <w:rPr>
          <w:color w:val="000000"/>
          <w:sz w:val="24"/>
          <w:szCs w:val="24"/>
        </w:rPr>
        <w:t xml:space="preserve"> ориентировались на следующие фокусы: </w:t>
      </w:r>
      <w:r w:rsidR="009C3D15" w:rsidRPr="00BF0368">
        <w:rPr>
          <w:color w:val="000000"/>
          <w:sz w:val="24"/>
          <w:szCs w:val="24"/>
        </w:rPr>
        <w:t xml:space="preserve">осуществлялся </w:t>
      </w:r>
      <w:r w:rsidR="009C3D15" w:rsidRPr="00BF0368">
        <w:rPr>
          <w:sz w:val="24"/>
          <w:szCs w:val="24"/>
        </w:rPr>
        <w:t>анализ</w:t>
      </w:r>
      <w:r w:rsidR="00426E4D" w:rsidRPr="00BF0368">
        <w:rPr>
          <w:sz w:val="24"/>
          <w:szCs w:val="24"/>
        </w:rPr>
        <w:t xml:space="preserve"> </w:t>
      </w:r>
      <w:r w:rsidR="009D081C" w:rsidRPr="00BF0368">
        <w:rPr>
          <w:sz w:val="24"/>
          <w:szCs w:val="24"/>
        </w:rPr>
        <w:t xml:space="preserve">первичного эмпирического материала </w:t>
      </w:r>
      <w:r w:rsidR="00426E4D" w:rsidRPr="00BF0368">
        <w:rPr>
          <w:sz w:val="24"/>
          <w:szCs w:val="24"/>
        </w:rPr>
        <w:t>и научных публикаций по теме проекта</w:t>
      </w:r>
      <w:r w:rsidRPr="00BF0368">
        <w:rPr>
          <w:color w:val="000000"/>
          <w:sz w:val="24"/>
          <w:szCs w:val="24"/>
        </w:rPr>
        <w:t xml:space="preserve">. </w:t>
      </w:r>
      <w:r w:rsidR="00426E4D" w:rsidRPr="00BF0368">
        <w:rPr>
          <w:color w:val="000000"/>
          <w:sz w:val="24"/>
          <w:szCs w:val="24"/>
        </w:rPr>
        <w:t xml:space="preserve">На основе </w:t>
      </w:r>
      <w:r w:rsidR="009D081C" w:rsidRPr="00BF0368">
        <w:rPr>
          <w:sz w:val="24"/>
          <w:szCs w:val="24"/>
        </w:rPr>
        <w:t>качественного и количественного анализа документов, анализа статистических данных, применения методов анализа внутренней и внешней среды - SWOT-анализа и PEST-анализа проведено и</w:t>
      </w:r>
      <w:r w:rsidR="009C3D15" w:rsidRPr="00BF0368">
        <w:rPr>
          <w:sz w:val="24"/>
          <w:szCs w:val="24"/>
        </w:rPr>
        <w:t>сследование текущего состояния реализации ИПП и влияния на него пандемии COVID-19 и пос</w:t>
      </w:r>
      <w:r w:rsidR="009D081C" w:rsidRPr="00BF0368">
        <w:rPr>
          <w:sz w:val="24"/>
          <w:szCs w:val="24"/>
        </w:rPr>
        <w:t>ледствий экономического кризиса. На основе дискурсного анализа и интент–анализа выявлены тенденции</w:t>
      </w:r>
      <w:r w:rsidR="009C3D15" w:rsidRPr="00BF0368">
        <w:rPr>
          <w:sz w:val="24"/>
          <w:szCs w:val="24"/>
        </w:rPr>
        <w:t xml:space="preserve"> развития и ключевых направлений инициативы «Пояс и путь» в Централь</w:t>
      </w:r>
      <w:r w:rsidR="009D081C" w:rsidRPr="00BF0368">
        <w:rPr>
          <w:sz w:val="24"/>
          <w:szCs w:val="24"/>
        </w:rPr>
        <w:t>ной Азии в современных условиях, обозначена ее роль как одного из ключевых региональных механизмов экономического взаимодействия и совместного преодоления новых глобальных вызовов.</w:t>
      </w:r>
    </w:p>
    <w:p w:rsidR="00D06758" w:rsidRPr="00BF0368" w:rsidRDefault="00605757" w:rsidP="00735DF2">
      <w:pPr>
        <w:rPr>
          <w:sz w:val="24"/>
          <w:szCs w:val="24"/>
          <w:lang w:val="kk-KZ"/>
        </w:rPr>
      </w:pPr>
      <w:r w:rsidRPr="00BF0368">
        <w:rPr>
          <w:sz w:val="24"/>
          <w:szCs w:val="24"/>
        </w:rPr>
        <w:br w:type="page"/>
      </w:r>
    </w:p>
    <w:p w:rsidR="000A68AC" w:rsidRPr="00BF0368" w:rsidRDefault="000A68AC" w:rsidP="00734BDF">
      <w:pPr>
        <w:spacing w:line="360" w:lineRule="auto"/>
        <w:ind w:left="709" w:firstLine="0"/>
        <w:jc w:val="center"/>
        <w:rPr>
          <w:b/>
          <w:sz w:val="24"/>
          <w:szCs w:val="24"/>
        </w:rPr>
      </w:pPr>
      <w:r w:rsidRPr="00BF0368">
        <w:rPr>
          <w:b/>
          <w:sz w:val="24"/>
          <w:szCs w:val="24"/>
        </w:rPr>
        <w:lastRenderedPageBreak/>
        <w:t xml:space="preserve">ОСНОВНАЯ ЧАСТЬ </w:t>
      </w:r>
      <w:r w:rsidR="00734BDF" w:rsidRPr="00BF0368">
        <w:rPr>
          <w:b/>
          <w:sz w:val="24"/>
          <w:szCs w:val="24"/>
        </w:rPr>
        <w:t xml:space="preserve">ОТЧЕТА </w:t>
      </w:r>
      <w:r w:rsidRPr="00BF0368">
        <w:rPr>
          <w:b/>
          <w:sz w:val="24"/>
          <w:szCs w:val="24"/>
        </w:rPr>
        <w:t>О НИР</w:t>
      </w:r>
    </w:p>
    <w:p w:rsidR="00734BDF" w:rsidRPr="00BF0368" w:rsidRDefault="00734BDF" w:rsidP="00734BDF">
      <w:pPr>
        <w:spacing w:line="360" w:lineRule="auto"/>
        <w:ind w:left="709" w:firstLine="0"/>
        <w:jc w:val="center"/>
        <w:rPr>
          <w:b/>
          <w:sz w:val="24"/>
          <w:szCs w:val="24"/>
        </w:rPr>
      </w:pPr>
    </w:p>
    <w:p w:rsidR="00D06758" w:rsidRPr="00C70734" w:rsidRDefault="00605757" w:rsidP="00C70734">
      <w:pPr>
        <w:spacing w:line="360" w:lineRule="auto"/>
        <w:ind w:firstLine="709"/>
        <w:rPr>
          <w:b/>
          <w:sz w:val="24"/>
          <w:szCs w:val="24"/>
        </w:rPr>
      </w:pPr>
      <w:r w:rsidRPr="00BF0368">
        <w:rPr>
          <w:b/>
          <w:sz w:val="24"/>
          <w:szCs w:val="24"/>
        </w:rPr>
        <w:t xml:space="preserve">1 </w:t>
      </w:r>
      <w:r w:rsidR="00D06758" w:rsidRPr="00BF0368">
        <w:rPr>
          <w:b/>
          <w:sz w:val="24"/>
          <w:szCs w:val="24"/>
        </w:rPr>
        <w:t xml:space="preserve">Исследование текущего состояния реализации ИПП и влияния на него пандемии </w:t>
      </w:r>
      <w:r w:rsidR="00FE6B9B" w:rsidRPr="00BF0368">
        <w:rPr>
          <w:b/>
          <w:sz w:val="24"/>
          <w:szCs w:val="24"/>
        </w:rPr>
        <w:t>COVID</w:t>
      </w:r>
      <w:r w:rsidR="00D06758" w:rsidRPr="00BF0368">
        <w:rPr>
          <w:b/>
          <w:sz w:val="24"/>
          <w:szCs w:val="24"/>
        </w:rPr>
        <w:t xml:space="preserve">-19 и последствий экономического кризиса </w:t>
      </w:r>
    </w:p>
    <w:p w:rsidR="00FE6B9B" w:rsidRPr="00BF0368" w:rsidRDefault="00605757" w:rsidP="00C70734">
      <w:pPr>
        <w:spacing w:line="360" w:lineRule="auto"/>
        <w:ind w:firstLine="709"/>
        <w:rPr>
          <w:sz w:val="24"/>
          <w:szCs w:val="24"/>
        </w:rPr>
      </w:pPr>
      <w:r w:rsidRPr="00BF0368">
        <w:rPr>
          <w:sz w:val="24"/>
          <w:szCs w:val="24"/>
        </w:rPr>
        <w:t>В раздел 1 входит информация по пунктам календарного плана</w:t>
      </w:r>
      <w:r w:rsidR="003A7759" w:rsidRPr="00BF0368">
        <w:rPr>
          <w:sz w:val="24"/>
          <w:szCs w:val="24"/>
        </w:rPr>
        <w:t xml:space="preserve">: </w:t>
      </w:r>
      <w:bookmarkStart w:id="1" w:name="_Hlk57113513"/>
      <w:bookmarkStart w:id="2" w:name="_Hlk57111375"/>
      <w:r w:rsidR="00BC39A6" w:rsidRPr="00BF0368">
        <w:rPr>
          <w:sz w:val="24"/>
          <w:szCs w:val="24"/>
        </w:rPr>
        <w:t>1</w:t>
      </w:r>
      <w:r w:rsidR="00E67B15" w:rsidRPr="00BF0368">
        <w:rPr>
          <w:sz w:val="24"/>
          <w:szCs w:val="24"/>
        </w:rPr>
        <w:t xml:space="preserve"> </w:t>
      </w:r>
      <w:r w:rsidR="00587116" w:rsidRPr="00BF0368">
        <w:rPr>
          <w:sz w:val="24"/>
          <w:szCs w:val="24"/>
        </w:rPr>
        <w:t>Исследование текущего состояния реализации ИПП и влияния на него пандемии COVID-19 и пос</w:t>
      </w:r>
      <w:r w:rsidR="00E61C44" w:rsidRPr="00BF0368">
        <w:rPr>
          <w:sz w:val="24"/>
          <w:szCs w:val="24"/>
        </w:rPr>
        <w:t xml:space="preserve">ледствий экономического кризиса – 1.1 Мониторинг текущего состояния Инициативы </w:t>
      </w:r>
      <w:r w:rsidR="00D60F6E" w:rsidRPr="00BF0368">
        <w:rPr>
          <w:sz w:val="24"/>
          <w:szCs w:val="24"/>
        </w:rPr>
        <w:t>«</w:t>
      </w:r>
      <w:r w:rsidR="00E61C44" w:rsidRPr="00BF0368">
        <w:rPr>
          <w:sz w:val="24"/>
          <w:szCs w:val="24"/>
        </w:rPr>
        <w:t>Пояс и путь</w:t>
      </w:r>
      <w:r w:rsidR="00D60F6E" w:rsidRPr="00BF0368">
        <w:rPr>
          <w:sz w:val="24"/>
          <w:szCs w:val="24"/>
        </w:rPr>
        <w:t>»</w:t>
      </w:r>
      <w:r w:rsidR="00BC39A6" w:rsidRPr="00BF0368">
        <w:rPr>
          <w:sz w:val="24"/>
          <w:szCs w:val="24"/>
        </w:rPr>
        <w:t>, 1.2 Анализ влияния пандемии и экономического кризиса на продвижение ИПП</w:t>
      </w:r>
      <w:r w:rsidR="00E67B15" w:rsidRPr="00BF0368">
        <w:rPr>
          <w:sz w:val="24"/>
          <w:szCs w:val="24"/>
        </w:rPr>
        <w:t>, 1.3 Организация и проведение научно-экспертного форума</w:t>
      </w:r>
      <w:r w:rsidR="00FE6B9B" w:rsidRPr="00BF0368">
        <w:rPr>
          <w:sz w:val="24"/>
          <w:szCs w:val="24"/>
        </w:rPr>
        <w:t>.</w:t>
      </w:r>
    </w:p>
    <w:bookmarkEnd w:id="1"/>
    <w:bookmarkEnd w:id="2"/>
    <w:p w:rsidR="00ED7650" w:rsidRPr="00BF0368" w:rsidRDefault="00ED7650" w:rsidP="00407968">
      <w:pPr>
        <w:pStyle w:val="a6"/>
        <w:numPr>
          <w:ilvl w:val="1"/>
          <w:numId w:val="1"/>
        </w:numPr>
        <w:pBdr>
          <w:top w:val="nil"/>
          <w:left w:val="nil"/>
          <w:bottom w:val="nil"/>
          <w:right w:val="nil"/>
          <w:between w:val="nil"/>
        </w:pBdr>
        <w:tabs>
          <w:tab w:val="left" w:pos="1134"/>
        </w:tabs>
        <w:spacing w:line="360" w:lineRule="auto"/>
        <w:ind w:left="0" w:firstLine="709"/>
        <w:jc w:val="left"/>
        <w:rPr>
          <w:b/>
          <w:sz w:val="24"/>
          <w:szCs w:val="24"/>
        </w:rPr>
      </w:pPr>
      <w:r w:rsidRPr="00BF0368">
        <w:rPr>
          <w:b/>
          <w:sz w:val="24"/>
          <w:szCs w:val="24"/>
        </w:rPr>
        <w:t xml:space="preserve">Мониторинг текущего состояния ИПП </w:t>
      </w:r>
    </w:p>
    <w:p w:rsidR="00D60F6E" w:rsidRPr="00BF0368" w:rsidRDefault="00E67B15" w:rsidP="00734BDF">
      <w:pPr>
        <w:pBdr>
          <w:top w:val="nil"/>
          <w:left w:val="nil"/>
          <w:bottom w:val="nil"/>
          <w:right w:val="nil"/>
          <w:between w:val="nil"/>
        </w:pBdr>
        <w:spacing w:line="360" w:lineRule="auto"/>
        <w:ind w:firstLine="709"/>
        <w:rPr>
          <w:sz w:val="24"/>
          <w:szCs w:val="24"/>
        </w:rPr>
      </w:pPr>
      <w:r w:rsidRPr="00BF0368">
        <w:rPr>
          <w:sz w:val="24"/>
          <w:szCs w:val="24"/>
        </w:rPr>
        <w:t>В условиях пандемии новой коронавирусной</w:t>
      </w:r>
      <w:r w:rsidR="00D60F6E" w:rsidRPr="00BF0368">
        <w:rPr>
          <w:sz w:val="24"/>
          <w:szCs w:val="24"/>
        </w:rPr>
        <w:t xml:space="preserve"> инфекции</w:t>
      </w:r>
      <w:r w:rsidRPr="00BF0368">
        <w:rPr>
          <w:sz w:val="24"/>
          <w:szCs w:val="24"/>
        </w:rPr>
        <w:t>, охватившей весь мир в 2020 году</w:t>
      </w:r>
      <w:r w:rsidR="00CA6151" w:rsidRPr="00BF0368">
        <w:rPr>
          <w:sz w:val="24"/>
          <w:szCs w:val="24"/>
        </w:rPr>
        <w:t xml:space="preserve"> и повлекшей за собой кризис</w:t>
      </w:r>
      <w:r w:rsidRPr="00BF0368">
        <w:rPr>
          <w:sz w:val="24"/>
          <w:szCs w:val="24"/>
        </w:rPr>
        <w:t xml:space="preserve"> </w:t>
      </w:r>
      <w:r w:rsidR="00CA6151" w:rsidRPr="00BF0368">
        <w:rPr>
          <w:sz w:val="24"/>
          <w:szCs w:val="24"/>
        </w:rPr>
        <w:t>и стагнацию</w:t>
      </w:r>
      <w:r w:rsidRPr="00BF0368">
        <w:rPr>
          <w:sz w:val="24"/>
          <w:szCs w:val="24"/>
        </w:rPr>
        <w:t xml:space="preserve"> в мировой экономике</w:t>
      </w:r>
      <w:r w:rsidR="00D60F6E" w:rsidRPr="00BF0368">
        <w:rPr>
          <w:sz w:val="24"/>
          <w:szCs w:val="24"/>
        </w:rPr>
        <w:t>,</w:t>
      </w:r>
      <w:r w:rsidRPr="00BF0368">
        <w:rPr>
          <w:sz w:val="24"/>
          <w:szCs w:val="24"/>
        </w:rPr>
        <w:t xml:space="preserve"> </w:t>
      </w:r>
      <w:r w:rsidR="00CA6151" w:rsidRPr="00BF0368">
        <w:rPr>
          <w:sz w:val="24"/>
          <w:szCs w:val="24"/>
        </w:rPr>
        <w:t>ф</w:t>
      </w:r>
      <w:r w:rsidR="00D60F6E" w:rsidRPr="00BF0368">
        <w:rPr>
          <w:sz w:val="24"/>
          <w:szCs w:val="24"/>
        </w:rPr>
        <w:t>окус экспертного внимания сместился</w:t>
      </w:r>
      <w:r w:rsidR="00CA6151" w:rsidRPr="00BF0368">
        <w:rPr>
          <w:sz w:val="24"/>
          <w:szCs w:val="24"/>
        </w:rPr>
        <w:t xml:space="preserve"> в сторону поиска вариантов ее преодоления – программ и проектов</w:t>
      </w:r>
      <w:r w:rsidR="00D60F6E" w:rsidRPr="00BF0368">
        <w:rPr>
          <w:sz w:val="24"/>
          <w:szCs w:val="24"/>
        </w:rPr>
        <w:t>, стимулирующих экономический рост</w:t>
      </w:r>
      <w:r w:rsidR="00CA6151" w:rsidRPr="00BF0368">
        <w:rPr>
          <w:sz w:val="24"/>
          <w:szCs w:val="24"/>
        </w:rPr>
        <w:t xml:space="preserve">. </w:t>
      </w:r>
      <w:r w:rsidRPr="00BF0368">
        <w:rPr>
          <w:sz w:val="24"/>
          <w:szCs w:val="24"/>
        </w:rPr>
        <w:t>Инициатива «Пояс и путь» (Belt and Road Initiative, BRI)</w:t>
      </w:r>
      <w:r w:rsidR="00E61C44" w:rsidRPr="00BF0368">
        <w:rPr>
          <w:sz w:val="24"/>
          <w:szCs w:val="24"/>
        </w:rPr>
        <w:t xml:space="preserve">, </w:t>
      </w:r>
      <w:r w:rsidRPr="00BF0368">
        <w:rPr>
          <w:sz w:val="24"/>
          <w:szCs w:val="24"/>
        </w:rPr>
        <w:t>которая была объявлена в 2013 году</w:t>
      </w:r>
      <w:r w:rsidR="00D60F6E" w:rsidRPr="00BF0368">
        <w:rPr>
          <w:sz w:val="24"/>
          <w:szCs w:val="24"/>
        </w:rPr>
        <w:t>, является одним их таких проектов и от хода и темпов</w:t>
      </w:r>
      <w:r w:rsidRPr="00BF0368">
        <w:rPr>
          <w:sz w:val="24"/>
          <w:szCs w:val="24"/>
        </w:rPr>
        <w:t xml:space="preserve"> </w:t>
      </w:r>
      <w:r w:rsidR="00D60F6E" w:rsidRPr="00BF0368">
        <w:rPr>
          <w:sz w:val="24"/>
          <w:szCs w:val="24"/>
        </w:rPr>
        <w:t>ее реализации, во многом будут зависеть тенденции экономического развития регионов, вовлеченных в процесс ее реализации.</w:t>
      </w:r>
    </w:p>
    <w:p w:rsidR="00D60F6E" w:rsidRPr="00BF0368" w:rsidRDefault="00D60F6E" w:rsidP="00BB3D19">
      <w:pPr>
        <w:pStyle w:val="a3"/>
        <w:tabs>
          <w:tab w:val="left" w:pos="993"/>
        </w:tabs>
        <w:spacing w:before="0" w:beforeAutospacing="0" w:after="0" w:afterAutospacing="0" w:line="360" w:lineRule="auto"/>
        <w:ind w:firstLine="709"/>
        <w:jc w:val="both"/>
      </w:pPr>
      <w:r w:rsidRPr="00BF0368">
        <w:t xml:space="preserve">Суть данной китайской инициативы заключается в поиске, формировании и продвижении новой модели международного сотрудничества и развития с помощью укрепления действующих региональных двусторонних и многосторонних механизмов и структур взаимодействий с участием Китая. На основе продолжения и развития духа древнего Шёлкового пути инициатива призывает к выработке новых механизмов регионального экономического партнерства, стимулированию экономического процветания вовлечённых стран, укреплению культурных обменов и связей во всех областях между разными цивилизациями, а также содействию мира и устойчивого </w:t>
      </w:r>
      <w:r w:rsidR="00312647" w:rsidRPr="00BF0368">
        <w:t>развития [</w:t>
      </w:r>
      <w:r w:rsidRPr="00BF0368">
        <w:t xml:space="preserve">1]. </w:t>
      </w:r>
    </w:p>
    <w:p w:rsidR="00D60F6E" w:rsidRPr="00BF0368" w:rsidRDefault="00D60F6E" w:rsidP="00BB3D19">
      <w:pPr>
        <w:pStyle w:val="a3"/>
        <w:tabs>
          <w:tab w:val="left" w:pos="993"/>
        </w:tabs>
        <w:spacing w:before="0" w:beforeAutospacing="0" w:after="0" w:afterAutospacing="0" w:line="360" w:lineRule="auto"/>
        <w:ind w:firstLine="709"/>
        <w:jc w:val="both"/>
      </w:pPr>
      <w:r w:rsidRPr="00BF0368">
        <w:t>Глобальный характер и масштабы влияния инициативы на региональные процессы обусловили стабильный исследовательский интерес к различным аспектам ее реализации. Имеется значительное количество научных публикаций, посвященных анализу инициативы КНР «Пояс и путь», которые можно разделить на несколько категорий.</w:t>
      </w:r>
    </w:p>
    <w:p w:rsidR="00D60F6E" w:rsidRPr="00BF0368" w:rsidRDefault="00D60F6E" w:rsidP="00BB3D19">
      <w:pPr>
        <w:pStyle w:val="a3"/>
        <w:tabs>
          <w:tab w:val="left" w:pos="993"/>
        </w:tabs>
        <w:spacing w:before="0" w:beforeAutospacing="0" w:after="0" w:afterAutospacing="0" w:line="360" w:lineRule="auto"/>
        <w:ind w:firstLine="709"/>
        <w:jc w:val="both"/>
      </w:pPr>
      <w:r w:rsidRPr="00BF0368">
        <w:t xml:space="preserve">Первую группу публикаций составляют работы, исследующие общие аспекты реализации инициативы – ее основные идеи, концепцию, возможные последствия. Стоит отметить как исследования обобщающего характера, позволяющие проследить оценки и основные тренды в подходах к анализу ИПП [2], так и работы зарубежных авторов, </w:t>
      </w:r>
      <w:r w:rsidRPr="00BF0368">
        <w:lastRenderedPageBreak/>
        <w:t>которые представляют интерес с точки зрения различных подходов к пониманию сути и хода реализации инициативы [3-8].</w:t>
      </w:r>
    </w:p>
    <w:p w:rsidR="00D60F6E" w:rsidRPr="00BF0368" w:rsidRDefault="00D60F6E" w:rsidP="00BB3D19">
      <w:pPr>
        <w:pStyle w:val="a3"/>
        <w:tabs>
          <w:tab w:val="left" w:pos="993"/>
        </w:tabs>
        <w:spacing w:before="0" w:beforeAutospacing="0" w:after="0" w:afterAutospacing="0" w:line="360" w:lineRule="auto"/>
        <w:ind w:firstLine="709"/>
        <w:jc w:val="both"/>
      </w:pPr>
      <w:r w:rsidRPr="00BF0368">
        <w:t>Вторую категорию составляют исследования, непосредственно касающиеся взаимодействия КНР и государств Центральной Азии в рамках инициативы. Значительный интерес представляет обобщающий труд “</w:t>
      </w:r>
      <w:r w:rsidRPr="00BF0368">
        <w:rPr>
          <w:lang w:val="en-US"/>
        </w:rPr>
        <w:t>China</w:t>
      </w:r>
      <w:r w:rsidRPr="00BF0368">
        <w:t>’</w:t>
      </w:r>
      <w:r w:rsidRPr="00BF0368">
        <w:rPr>
          <w:lang w:val="en-US"/>
        </w:rPr>
        <w:t>s</w:t>
      </w:r>
      <w:r w:rsidRPr="00BF0368">
        <w:t xml:space="preserve"> </w:t>
      </w:r>
      <w:r w:rsidRPr="00BF0368">
        <w:rPr>
          <w:lang w:val="en-US"/>
        </w:rPr>
        <w:t>Belt</w:t>
      </w:r>
      <w:r w:rsidRPr="00BF0368">
        <w:t xml:space="preserve"> </w:t>
      </w:r>
      <w:r w:rsidRPr="00BF0368">
        <w:rPr>
          <w:lang w:val="en-US"/>
        </w:rPr>
        <w:t>and</w:t>
      </w:r>
      <w:r w:rsidRPr="00BF0368">
        <w:t xml:space="preserve"> </w:t>
      </w:r>
      <w:r w:rsidRPr="00BF0368">
        <w:rPr>
          <w:lang w:val="en-US"/>
        </w:rPr>
        <w:t>Road</w:t>
      </w:r>
      <w:r w:rsidRPr="00BF0368">
        <w:t xml:space="preserve"> </w:t>
      </w:r>
      <w:r w:rsidRPr="00BF0368">
        <w:rPr>
          <w:lang w:val="en-US"/>
        </w:rPr>
        <w:t>Initiative</w:t>
      </w:r>
      <w:r w:rsidRPr="00BF0368">
        <w:t xml:space="preserve"> </w:t>
      </w:r>
      <w:r w:rsidRPr="00BF0368">
        <w:rPr>
          <w:lang w:val="en-US"/>
        </w:rPr>
        <w:t>and</w:t>
      </w:r>
      <w:r w:rsidRPr="00BF0368">
        <w:t xml:space="preserve"> </w:t>
      </w:r>
      <w:r w:rsidRPr="00BF0368">
        <w:rPr>
          <w:lang w:val="en-US"/>
        </w:rPr>
        <w:t>Its</w:t>
      </w:r>
      <w:r w:rsidRPr="00BF0368">
        <w:t xml:space="preserve"> </w:t>
      </w:r>
      <w:r w:rsidRPr="00BF0368">
        <w:rPr>
          <w:lang w:val="en-US"/>
        </w:rPr>
        <w:t>Impact</w:t>
      </w:r>
      <w:r w:rsidRPr="00BF0368">
        <w:t xml:space="preserve"> </w:t>
      </w:r>
      <w:r w:rsidRPr="00BF0368">
        <w:rPr>
          <w:lang w:val="en-US"/>
        </w:rPr>
        <w:t>in</w:t>
      </w:r>
      <w:r w:rsidRPr="00BF0368">
        <w:t xml:space="preserve"> </w:t>
      </w:r>
      <w:r w:rsidRPr="00BF0368">
        <w:rPr>
          <w:lang w:val="en-US"/>
        </w:rPr>
        <w:t>Central</w:t>
      </w:r>
      <w:r w:rsidRPr="00BF0368">
        <w:t xml:space="preserve"> </w:t>
      </w:r>
      <w:r w:rsidRPr="00BF0368">
        <w:rPr>
          <w:lang w:val="en-US"/>
        </w:rPr>
        <w:t>Asia</w:t>
      </w:r>
      <w:r w:rsidRPr="00BF0368">
        <w:t xml:space="preserve">» подготовленный международным коллективом экспертов под редакцией </w:t>
      </w:r>
      <w:r w:rsidRPr="00BF0368">
        <w:rPr>
          <w:lang w:val="en-US"/>
        </w:rPr>
        <w:t>Marlene</w:t>
      </w:r>
      <w:r w:rsidRPr="00BF0368">
        <w:t xml:space="preserve"> </w:t>
      </w:r>
      <w:r w:rsidRPr="00BF0368">
        <w:rPr>
          <w:lang w:val="en-US"/>
        </w:rPr>
        <w:t>Laruelle</w:t>
      </w:r>
      <w:r w:rsidRPr="00BF0368">
        <w:t xml:space="preserve">, директора Программы Центральной Азии, Университет Джорджа Вашингтона, Вашингтон [9]. Также стоит отметить несколько работ, дающих представление о страновых различиях в понимании стратегии продвижения инициативы в Центральной Азии [10-12]. </w:t>
      </w:r>
    </w:p>
    <w:p w:rsidR="00D60F6E" w:rsidRPr="00BF0368" w:rsidRDefault="00D60F6E" w:rsidP="00BB3D19">
      <w:pPr>
        <w:pStyle w:val="a3"/>
        <w:tabs>
          <w:tab w:val="left" w:pos="993"/>
        </w:tabs>
        <w:spacing w:before="0" w:beforeAutospacing="0" w:after="0" w:afterAutospacing="0" w:line="360" w:lineRule="auto"/>
        <w:ind w:firstLine="709"/>
        <w:jc w:val="both"/>
        <w:rPr>
          <w:b/>
        </w:rPr>
      </w:pPr>
      <w:r w:rsidRPr="00BF0368">
        <w:t xml:space="preserve">Углубляют понимание особенностей включенности государств региона в процесс реализации инициативы, публикации, анализирующие страновые кейсы и выделяющие преимущества и риски участия в инициативе «Пояс и путь» центральноазиатских стран – Казахстана, Узбекистана, Кыргызстана, Таджикистана и Туркменистана [13-17]. Заслуживают внимания работы, в которых исследуются точки сопряжения и возможности взаимодействия инициативы «Пояс и путь» и Евразийского экономического союза [18-19]. </w:t>
      </w:r>
    </w:p>
    <w:p w:rsidR="00D60F6E" w:rsidRPr="00BF0368" w:rsidRDefault="00D60F6E" w:rsidP="00BB3D19">
      <w:pPr>
        <w:pStyle w:val="a3"/>
        <w:tabs>
          <w:tab w:val="left" w:pos="993"/>
        </w:tabs>
        <w:spacing w:before="0" w:beforeAutospacing="0" w:after="0" w:afterAutospacing="0" w:line="360" w:lineRule="auto"/>
        <w:ind w:firstLine="709"/>
        <w:jc w:val="both"/>
      </w:pPr>
      <w:r w:rsidRPr="00BF0368">
        <w:t>В контексте темы научного проекта в отдельную, пока сравнительно небольшую группу входят публикации о влиянии пандемии на ход реализации ИПП, представленные на данный момент в основном, интервью и обзорами дискуссионных площадок, дающими предварительные оценки и прогнозы дальнейшего развития ситуации [20-22].</w:t>
      </w:r>
    </w:p>
    <w:p w:rsidR="00D60F6E" w:rsidRPr="00BF0368" w:rsidRDefault="00D60F6E" w:rsidP="00BB3D19">
      <w:pPr>
        <w:pStyle w:val="a3"/>
        <w:tabs>
          <w:tab w:val="left" w:pos="993"/>
        </w:tabs>
        <w:spacing w:before="0" w:beforeAutospacing="0" w:after="0" w:afterAutospacing="0" w:line="360" w:lineRule="auto"/>
        <w:ind w:firstLine="709"/>
        <w:jc w:val="both"/>
        <w:rPr>
          <w:lang w:val="kk-KZ"/>
        </w:rPr>
      </w:pPr>
      <w:bookmarkStart w:id="3" w:name="_Hlk57113810"/>
      <w:r w:rsidRPr="00BF0368">
        <w:t>Анализ научных разработок показывает, что для решения обозначенной в данном проекте проблемы имеются методологические и теоретические предпосылки. При этом, существующие научные исследования не дают системного видения влияния последствий п</w:t>
      </w:r>
      <w:r w:rsidRPr="00BF0368">
        <w:rPr>
          <w:lang w:val="kk-KZ"/>
        </w:rPr>
        <w:t xml:space="preserve">андемии COVID-19 и текущего экономического кризиса на стратегию развития инициативы «Пояс и путь» в Центральной Азии. </w:t>
      </w:r>
    </w:p>
    <w:bookmarkEnd w:id="3"/>
    <w:p w:rsidR="00D60F6E" w:rsidRPr="00BF0368" w:rsidRDefault="00D60F6E" w:rsidP="00BB3D19">
      <w:pPr>
        <w:pStyle w:val="a3"/>
        <w:tabs>
          <w:tab w:val="left" w:pos="993"/>
        </w:tabs>
        <w:spacing w:before="0" w:beforeAutospacing="0" w:after="0" w:afterAutospacing="0" w:line="360" w:lineRule="auto"/>
        <w:ind w:firstLine="709"/>
        <w:jc w:val="both"/>
      </w:pPr>
      <w:r w:rsidRPr="00BF0368">
        <w:rPr>
          <w:lang w:val="kk-KZ"/>
        </w:rPr>
        <w:t>Предметное поле данного проекта сфокусировано на исследовании следующих проблем:</w:t>
      </w:r>
    </w:p>
    <w:p w:rsidR="00D60F6E" w:rsidRPr="00BF0368" w:rsidRDefault="00D60F6E" w:rsidP="00BB3D19">
      <w:pPr>
        <w:pStyle w:val="a3"/>
        <w:tabs>
          <w:tab w:val="left" w:pos="993"/>
        </w:tabs>
        <w:spacing w:before="0" w:beforeAutospacing="0" w:after="0" w:afterAutospacing="0" w:line="360" w:lineRule="auto"/>
        <w:ind w:firstLine="709"/>
        <w:jc w:val="both"/>
      </w:pPr>
      <w:r w:rsidRPr="00BF0368">
        <w:t xml:space="preserve">Во-первых, учитывая точки сопряжения реализации проекта ЕАЭС и инициативы «Пояс и путь», а также продолжающийся рост напряжённости между США и Китаем, государствам Центральной Азии, ориентированным на многовекторную внешнюю политику, важно выстроить такую стратегию сотрудничества, которая могла бы сохранять определенный баланс между мировыми центрами силы – Китай, США и Россия. </w:t>
      </w:r>
    </w:p>
    <w:p w:rsidR="00D60F6E" w:rsidRPr="00BF0368" w:rsidRDefault="00D60F6E" w:rsidP="00BB3D19">
      <w:pPr>
        <w:pStyle w:val="a3"/>
        <w:tabs>
          <w:tab w:val="left" w:pos="993"/>
        </w:tabs>
        <w:spacing w:before="0" w:beforeAutospacing="0" w:after="0" w:afterAutospacing="0" w:line="360" w:lineRule="auto"/>
        <w:ind w:firstLine="709"/>
        <w:jc w:val="both"/>
      </w:pPr>
      <w:r w:rsidRPr="00BF0368">
        <w:t xml:space="preserve">Во-вторых, объем долговых обязательств государств Центральной Азии китайским банкам является фактором укрепления не только экономического влияния КНР в регионе, но и, по мнению некоторых экспертов, усиления политического воздействия, что находит </w:t>
      </w:r>
      <w:r w:rsidRPr="00BF0368">
        <w:lastRenderedPageBreak/>
        <w:t>отражение в общественно-политическом дискурсе стран региона и влечет за собой рост антикитайских настроений.</w:t>
      </w:r>
    </w:p>
    <w:p w:rsidR="00D60F6E" w:rsidRPr="00BF0368" w:rsidRDefault="00D60F6E" w:rsidP="00BB3D19">
      <w:pPr>
        <w:pStyle w:val="a3"/>
        <w:tabs>
          <w:tab w:val="left" w:pos="993"/>
        </w:tabs>
        <w:spacing w:before="0" w:beforeAutospacing="0" w:after="0" w:afterAutospacing="0" w:line="360" w:lineRule="auto"/>
        <w:ind w:firstLine="709"/>
        <w:jc w:val="both"/>
      </w:pPr>
      <w:r w:rsidRPr="00BF0368">
        <w:t>В-третьих, пандемия коронавируса и последовавший за ней экономический кризис до предела обострили необходимость поиска путей преодоления кризиса и новых точек роста экономики для всех государств, в том числе и центральноазиатских. Структурная перестройка экономики, переход к высокотехнологичной модели развития, цифровизация различных сфер – вот, далеко не полный перечень первоочередных задач, от решения которых зависят темпы роста экономики.</w:t>
      </w:r>
    </w:p>
    <w:p w:rsidR="00E61C44" w:rsidRPr="00BF0368" w:rsidRDefault="00E83947" w:rsidP="00BB3D19">
      <w:pPr>
        <w:pBdr>
          <w:top w:val="nil"/>
          <w:left w:val="nil"/>
          <w:bottom w:val="nil"/>
          <w:right w:val="nil"/>
          <w:between w:val="nil"/>
        </w:pBdr>
        <w:spacing w:line="360" w:lineRule="auto"/>
        <w:ind w:firstLine="709"/>
        <w:rPr>
          <w:sz w:val="24"/>
          <w:szCs w:val="24"/>
        </w:rPr>
      </w:pPr>
      <w:r w:rsidRPr="00BF0368">
        <w:rPr>
          <w:sz w:val="24"/>
          <w:szCs w:val="24"/>
        </w:rPr>
        <w:t xml:space="preserve">Мониторинг текущего состояния Инициативы «Пояс и путь» включал работу с источниками и научной литературой по теме проекта, </w:t>
      </w:r>
      <w:r w:rsidR="00E61C44" w:rsidRPr="00BF0368">
        <w:rPr>
          <w:sz w:val="24"/>
          <w:szCs w:val="24"/>
        </w:rPr>
        <w:t>а также обсуждение различных аспектов данной проблемы на эксп</w:t>
      </w:r>
      <w:r w:rsidRPr="00BF0368">
        <w:rPr>
          <w:sz w:val="24"/>
          <w:szCs w:val="24"/>
        </w:rPr>
        <w:t xml:space="preserve">ертных дискуссионных площадках. </w:t>
      </w:r>
    </w:p>
    <w:p w:rsidR="00E83947" w:rsidRPr="00BF0368" w:rsidRDefault="00E83947" w:rsidP="00BB3D19">
      <w:pPr>
        <w:pBdr>
          <w:top w:val="nil"/>
          <w:left w:val="nil"/>
          <w:bottom w:val="nil"/>
          <w:right w:val="nil"/>
          <w:between w:val="nil"/>
        </w:pBdr>
        <w:spacing w:line="360" w:lineRule="auto"/>
        <w:ind w:firstLine="709"/>
        <w:rPr>
          <w:sz w:val="24"/>
          <w:szCs w:val="24"/>
        </w:rPr>
      </w:pPr>
      <w:r w:rsidRPr="00BF0368">
        <w:rPr>
          <w:sz w:val="24"/>
          <w:szCs w:val="24"/>
        </w:rPr>
        <w:t>Исполнители проекта принимали участие в обсуждении различных аспектов Инициативы «Пояса и пути» на экспертных дискуссионных площадках (видеофорум «Сопряжение Евразийского экономического союза и китайской инициативы «Один пояс, один путь», организованный Евразийской экономической комиссией 26-27 октября 2020 года и конференция «Heritage at Risk: Connecting the Tangible and Intangible», организованная Назарбаев Университетом 16-19 Ноября 2020 года).</w:t>
      </w:r>
    </w:p>
    <w:p w:rsidR="004E492F" w:rsidRPr="00BF0368" w:rsidRDefault="00E83947" w:rsidP="00BB3D19">
      <w:pPr>
        <w:pStyle w:val="a3"/>
        <w:tabs>
          <w:tab w:val="left" w:pos="993"/>
        </w:tabs>
        <w:spacing w:before="0" w:beforeAutospacing="0" w:after="0" w:afterAutospacing="0" w:line="360" w:lineRule="auto"/>
        <w:ind w:firstLine="709"/>
        <w:jc w:val="both"/>
      </w:pPr>
      <w:r w:rsidRPr="00BF0368">
        <w:t xml:space="preserve">Анализ </w:t>
      </w:r>
      <w:r w:rsidR="00B4740F" w:rsidRPr="00BF0368">
        <w:t xml:space="preserve">результатов мониторинга хода реализации Инициативы «Пояс и путь» показывает высокий уровень ее жизнеспособности и адаптивности к стремительно меняющейся глобальной обстановке. По оценкам аналитиков, странам-участницам удалось сохранить стабильное экономическое взаимодействие. Несмотря на пандемию коронавируса, в результате которой одна пятая всех проектов инициативы столкнулась с препятствиями из-за пандемии, тем не менее, внешнеторговый оборот между Китаем и странами-участницами с января по апрель 2020 года составил 2,76 триллиона юаней (403 миллиарда долларов) </w:t>
      </w:r>
      <w:r w:rsidR="00312647" w:rsidRPr="00BF0368">
        <w:t>–</w:t>
      </w:r>
      <w:r w:rsidR="00B4740F" w:rsidRPr="00BF0368">
        <w:t xml:space="preserve"> это увеличение на 0,9 процента в годовом выражении. Объем китайских инвестиций в страны инициативы за семь месяцев этого года составил 10,27 миллиарда долларов, что на 29 процентов больше по сравнению с аналогичным периодом 2019 года</w:t>
      </w:r>
      <w:r w:rsidR="00DF5DA0" w:rsidRPr="00BF0368">
        <w:t xml:space="preserve"> </w:t>
      </w:r>
      <w:r w:rsidR="00B4740F" w:rsidRPr="00BF0368">
        <w:t>[23].</w:t>
      </w:r>
    </w:p>
    <w:p w:rsidR="00147CBE" w:rsidRPr="00BF0368" w:rsidRDefault="004E492F" w:rsidP="00BB3D19">
      <w:pPr>
        <w:pStyle w:val="a3"/>
        <w:tabs>
          <w:tab w:val="left" w:pos="993"/>
        </w:tabs>
        <w:spacing w:before="0" w:beforeAutospacing="0" w:after="0" w:afterAutospacing="0" w:line="360" w:lineRule="auto"/>
        <w:ind w:firstLine="709"/>
        <w:jc w:val="both"/>
        <w:rPr>
          <w:lang w:val="kk-KZ"/>
        </w:rPr>
      </w:pPr>
      <w:r w:rsidRPr="00BF0368">
        <w:t>По данному направлению за отчетный период была подготовлена и сдана в печать статья для публикации в Вестнике Евразийского национального университета имени Л.Н.Гумилева (издание, рекомендованное Комитетом по обеспечению качества в сфере образования и науки Министерства образования и науки Республики Казахстан – КОКСОН) – «Перспективы китайской инициативы Пояс и путь в постэпидемический период».</w:t>
      </w:r>
    </w:p>
    <w:p w:rsidR="00BB3D19" w:rsidRPr="00BF0368" w:rsidRDefault="00BB3D19" w:rsidP="00BB3D19">
      <w:pPr>
        <w:pStyle w:val="a3"/>
        <w:tabs>
          <w:tab w:val="left" w:pos="993"/>
        </w:tabs>
        <w:spacing w:before="0" w:beforeAutospacing="0" w:after="0" w:afterAutospacing="0" w:line="360" w:lineRule="auto"/>
        <w:ind w:firstLine="709"/>
        <w:jc w:val="both"/>
      </w:pPr>
    </w:p>
    <w:p w:rsidR="004E492F" w:rsidRPr="00BF0368" w:rsidRDefault="004E492F" w:rsidP="00C70734">
      <w:pPr>
        <w:pStyle w:val="a3"/>
        <w:tabs>
          <w:tab w:val="left" w:pos="993"/>
        </w:tabs>
        <w:spacing w:before="0" w:beforeAutospacing="0" w:after="0" w:afterAutospacing="0" w:line="360" w:lineRule="auto"/>
        <w:ind w:firstLine="709"/>
        <w:jc w:val="both"/>
        <w:rPr>
          <w:b/>
        </w:rPr>
      </w:pPr>
      <w:r w:rsidRPr="00BF0368">
        <w:rPr>
          <w:b/>
        </w:rPr>
        <w:lastRenderedPageBreak/>
        <w:t xml:space="preserve">1.2 Анализ влияния пандемии и экономического кризиса на продвижение ИПП </w:t>
      </w:r>
    </w:p>
    <w:p w:rsidR="00A72AB9" w:rsidRPr="00BF0368" w:rsidRDefault="00A72AB9" w:rsidP="00BB3D19">
      <w:pPr>
        <w:spacing w:line="360" w:lineRule="auto"/>
        <w:ind w:firstLine="709"/>
        <w:rPr>
          <w:sz w:val="24"/>
          <w:szCs w:val="24"/>
        </w:rPr>
      </w:pPr>
      <w:r w:rsidRPr="00BF0368">
        <w:rPr>
          <w:sz w:val="24"/>
          <w:szCs w:val="24"/>
        </w:rPr>
        <w:t>Страны Центральной Азии, включая Казахстан, продолжают ощущать негативные последствия пандемии на показателях экономического развития. Экономика стран Центральной Азии ощутимо пострадала от резкого снижения цен на сырье, уменьшения объемов денежных переводов от трудовых мигрантов и всемирного экономического спада, который по прогнозам Всемирного банка, может привести к сокращению ВВП стран ЦАР до 5,4 % к концу 2020 года.</w:t>
      </w:r>
    </w:p>
    <w:p w:rsidR="00A72AB9" w:rsidRPr="00BF0368" w:rsidRDefault="00A72AB9" w:rsidP="00BB3D19">
      <w:pPr>
        <w:spacing w:line="360" w:lineRule="auto"/>
        <w:ind w:firstLine="709"/>
        <w:rPr>
          <w:sz w:val="24"/>
          <w:szCs w:val="24"/>
        </w:rPr>
      </w:pPr>
      <w:r w:rsidRPr="00BF0368">
        <w:rPr>
          <w:sz w:val="24"/>
          <w:szCs w:val="24"/>
        </w:rPr>
        <w:t xml:space="preserve">Снижение спроса на основные виды сырья привело к пересмотру государственного бюджета Казахстана на 2020 год, в связи с тем, что он основывался на средней цене на нефть марки «Брент» в диапазоне 50–55 долларов за баррель, однако в мае 2020 года цена упала до 25 долларов [24]. К тому же, в связи с пандемией, в первом квартале 2020 года объемы китайского импорта из стран ЦАР значительно уменьшились и китайская нефтяная компания «PetroChina», объявив о возникновении форс-мажорной ситуации, отказалась от запланированных поставок газа из Казахстана, Туркменистана и Узбекистана. </w:t>
      </w:r>
    </w:p>
    <w:p w:rsidR="00D500E4" w:rsidRPr="00BF0368" w:rsidRDefault="00A72AB9" w:rsidP="00BB3D19">
      <w:pPr>
        <w:spacing w:line="360" w:lineRule="auto"/>
        <w:ind w:firstLine="709"/>
        <w:rPr>
          <w:sz w:val="24"/>
          <w:szCs w:val="24"/>
        </w:rPr>
      </w:pPr>
      <w:r w:rsidRPr="00BF0368">
        <w:rPr>
          <w:sz w:val="24"/>
          <w:szCs w:val="24"/>
        </w:rPr>
        <w:t xml:space="preserve">Следует отметить, что результаты полугодия т.г. указывали на значительный спад экономической кооперации между двумя странами в связи с закрытием границ из-за пандемии, а прогнозы аналитиков имели негативную тенденцию. </w:t>
      </w:r>
      <w:r w:rsidR="00D500E4" w:rsidRPr="00BF0368">
        <w:rPr>
          <w:sz w:val="24"/>
          <w:szCs w:val="24"/>
        </w:rPr>
        <w:t xml:space="preserve">С учетом необходимости восстановления экономики КНР, экспертами отмечалась вероятность того, что привлечение ресурсов возможно за счет снижения объемов инвестирования за рубежом. </w:t>
      </w:r>
    </w:p>
    <w:p w:rsidR="00A72AB9" w:rsidRPr="00BF0368" w:rsidRDefault="00A72AB9" w:rsidP="00BB3D19">
      <w:pPr>
        <w:spacing w:line="360" w:lineRule="auto"/>
        <w:ind w:firstLine="709"/>
        <w:rPr>
          <w:sz w:val="24"/>
          <w:szCs w:val="24"/>
        </w:rPr>
      </w:pPr>
      <w:r w:rsidRPr="00BF0368">
        <w:rPr>
          <w:sz w:val="24"/>
          <w:szCs w:val="24"/>
        </w:rPr>
        <w:t>Тем не менее, быстрое восстан</w:t>
      </w:r>
      <w:r w:rsidR="00A50F5C" w:rsidRPr="00BF0368">
        <w:rPr>
          <w:sz w:val="24"/>
          <w:szCs w:val="24"/>
        </w:rPr>
        <w:t xml:space="preserve">овление экономики Китая придало </w:t>
      </w:r>
      <w:r w:rsidRPr="00BF0368">
        <w:rPr>
          <w:sz w:val="24"/>
          <w:szCs w:val="24"/>
        </w:rPr>
        <w:t>импульс развитию сотрудничества</w:t>
      </w:r>
      <w:r w:rsidR="00A50F5C" w:rsidRPr="00BF0368">
        <w:rPr>
          <w:sz w:val="24"/>
          <w:szCs w:val="24"/>
        </w:rPr>
        <w:t xml:space="preserve"> в рамках инициативы</w:t>
      </w:r>
      <w:r w:rsidRPr="00BF0368">
        <w:rPr>
          <w:sz w:val="24"/>
          <w:szCs w:val="24"/>
        </w:rPr>
        <w:t>.</w:t>
      </w:r>
      <w:r w:rsidR="00A50F5C" w:rsidRPr="00BF0368">
        <w:rPr>
          <w:sz w:val="24"/>
          <w:szCs w:val="24"/>
        </w:rPr>
        <w:t xml:space="preserve"> </w:t>
      </w:r>
      <w:r w:rsidRPr="00BF0368">
        <w:rPr>
          <w:sz w:val="24"/>
          <w:szCs w:val="24"/>
        </w:rPr>
        <w:t>Согласно статистическим данным Министерства коммерции Китая, за 8 месяцев 2020 года инвестиции Китая в экономику стран-участниц инициативы «Пояса и пути» достигли 11,8 млрд. долларов, увеличившись тем самым на 31,5 % в годовом исчислении. На ИПП пришлось 17,2% от общего объема инвестиций Китая, а основными направлениями стали страны Юго-Восточной Азии, Казахстан и Объединенные Арабские Эмираты [25]. Также в 2020 году Китай подписал более 3 тыс. новых международных строительных контрактов с 61 страной-участницей ИПП, стоимостью 76,4 млрд. долларов США.</w:t>
      </w:r>
    </w:p>
    <w:p w:rsidR="00A72AB9" w:rsidRPr="00BF0368" w:rsidRDefault="00A72AB9" w:rsidP="00BB3D19">
      <w:pPr>
        <w:spacing w:line="360" w:lineRule="auto"/>
        <w:ind w:firstLine="709"/>
        <w:rPr>
          <w:sz w:val="24"/>
          <w:szCs w:val="24"/>
        </w:rPr>
      </w:pPr>
      <w:r w:rsidRPr="00BF0368">
        <w:rPr>
          <w:sz w:val="24"/>
          <w:szCs w:val="24"/>
        </w:rPr>
        <w:t xml:space="preserve">В целом, за 8 месяцев 2020 года товарооборот между Казахстаном и Китаем достиг 13,2 млрд долларов, увеличившись на 1% по сравнению с прошлым годом. При этом экспорт из Казахстана составил 6,8 млрд долл., увеличившись на 14,8%, а импорт из Китая – 6,4 млрд долл., сократившись на 10,6%. Кроме того, объем прямых иностранных </w:t>
      </w:r>
      <w:r w:rsidRPr="00BF0368">
        <w:rPr>
          <w:sz w:val="24"/>
          <w:szCs w:val="24"/>
        </w:rPr>
        <w:lastRenderedPageBreak/>
        <w:t>инвестиций в Казахстан из Китая за 8 месяцев т.г. вырос на 80% по сравнению с аналогичным периодом прошлого года и составил 360 млн. долларов. Особенно ощутимо вырос объем грузоперевозок через Казахстан по маршрутам из Китая в Европу и обратно. Так, за 9 месяцев т.г. показатель 2019 года уже превзойден на 30%. Это является доказательством жизнеспособности ИПП в кризисной ситуации [26].</w:t>
      </w:r>
    </w:p>
    <w:p w:rsidR="00461464" w:rsidRPr="00BF0368" w:rsidRDefault="00461464" w:rsidP="00BB3D19">
      <w:pPr>
        <w:spacing w:line="360" w:lineRule="auto"/>
        <w:ind w:firstLine="709"/>
        <w:rPr>
          <w:sz w:val="24"/>
          <w:szCs w:val="24"/>
        </w:rPr>
      </w:pPr>
      <w:r w:rsidRPr="00BF0368">
        <w:rPr>
          <w:sz w:val="24"/>
          <w:szCs w:val="24"/>
        </w:rPr>
        <w:t xml:space="preserve">В период острой фазы распространения Covid-19, в том числе для улучшения своего имиджа в регионе, Китай активизировал оказание гуманитарной помощи странам Центральной Азии. Так, Казахстан, Кыргызстан и Узбекистан вошли в число </w:t>
      </w:r>
      <w:r w:rsidR="00E63354" w:rsidRPr="00BF0368">
        <w:rPr>
          <w:sz w:val="24"/>
          <w:szCs w:val="24"/>
        </w:rPr>
        <w:t>стран,</w:t>
      </w:r>
      <w:r w:rsidRPr="00BF0368">
        <w:rPr>
          <w:sz w:val="24"/>
          <w:szCs w:val="24"/>
        </w:rPr>
        <w:t xml:space="preserve"> получивших помощь в борьбе с пандемией от богатейшего жителя Китая Джека Ма, руководителя «Alibaba Group» [27].</w:t>
      </w:r>
    </w:p>
    <w:p w:rsidR="00461464" w:rsidRPr="00BF0368" w:rsidRDefault="00461464" w:rsidP="00BB3D19">
      <w:pPr>
        <w:spacing w:line="360" w:lineRule="auto"/>
        <w:ind w:firstLine="709"/>
        <w:rPr>
          <w:sz w:val="24"/>
          <w:szCs w:val="24"/>
        </w:rPr>
      </w:pPr>
      <w:r w:rsidRPr="00BF0368">
        <w:rPr>
          <w:sz w:val="24"/>
          <w:szCs w:val="24"/>
        </w:rPr>
        <w:t>В период пандемии Китай предоставил странам региона средства защиты, поддержку в развитии инфраструктуры здравоохранения, льготные кредиты и другие виды финансовой поддержки. Эта поддержка оказывается в контексте инвестиций Китая в Центральноазиатский регион, прежде всего, в рамках инициативы «Пояс и путь».</w:t>
      </w:r>
    </w:p>
    <w:p w:rsidR="00C56C85" w:rsidRPr="00BF0368" w:rsidRDefault="00C56C85" w:rsidP="00BB3D19">
      <w:pPr>
        <w:spacing w:line="360" w:lineRule="auto"/>
        <w:ind w:firstLine="709"/>
        <w:rPr>
          <w:sz w:val="24"/>
          <w:szCs w:val="24"/>
        </w:rPr>
      </w:pPr>
      <w:r w:rsidRPr="00BF0368">
        <w:rPr>
          <w:sz w:val="24"/>
          <w:szCs w:val="24"/>
        </w:rPr>
        <w:t>При этом на третьей сессии Всекитайского собрания народных представителей (ВСНП) 13-го созыва, состоявшейся в мае 2020 года, отмечалось, что дальнейшая реализация данного проекта будет осуществляться «высококачественно», с соблюдением рыночных принципов и общепринятых международных правил.</w:t>
      </w:r>
    </w:p>
    <w:p w:rsidR="00C56C85" w:rsidRPr="00BF0368" w:rsidRDefault="00C56C85" w:rsidP="00BB3D19">
      <w:pPr>
        <w:spacing w:line="360" w:lineRule="auto"/>
        <w:ind w:firstLine="709"/>
        <w:rPr>
          <w:sz w:val="24"/>
          <w:szCs w:val="24"/>
        </w:rPr>
      </w:pPr>
      <w:r w:rsidRPr="00BF0368">
        <w:rPr>
          <w:sz w:val="24"/>
          <w:szCs w:val="24"/>
        </w:rPr>
        <w:t>Причины пересмотра темпов и масштабов инфраструктурных проектов:</w:t>
      </w:r>
    </w:p>
    <w:p w:rsidR="00C56C85" w:rsidRPr="00BF0368" w:rsidRDefault="00C56C85" w:rsidP="00BB3D19">
      <w:pPr>
        <w:spacing w:line="360" w:lineRule="auto"/>
        <w:ind w:firstLine="709"/>
        <w:rPr>
          <w:sz w:val="24"/>
          <w:szCs w:val="24"/>
        </w:rPr>
      </w:pPr>
      <w:r w:rsidRPr="00BF0368">
        <w:rPr>
          <w:sz w:val="24"/>
          <w:szCs w:val="24"/>
        </w:rPr>
        <w:t>недостаток финансовых средств (основные средства сконцентрированы на восстановление своей экономики);</w:t>
      </w:r>
    </w:p>
    <w:p w:rsidR="00C56C85" w:rsidRPr="00BF0368" w:rsidRDefault="00C56C85" w:rsidP="00BB3D19">
      <w:pPr>
        <w:spacing w:line="360" w:lineRule="auto"/>
        <w:ind w:firstLine="709"/>
        <w:rPr>
          <w:sz w:val="24"/>
          <w:szCs w:val="24"/>
        </w:rPr>
      </w:pPr>
      <w:r w:rsidRPr="00BF0368">
        <w:rPr>
          <w:sz w:val="24"/>
          <w:szCs w:val="24"/>
        </w:rPr>
        <w:t>сокращение объемов государственных кредитов странам-участницам инициативы (обязательное условие - возврат инвестируемых средств);</w:t>
      </w:r>
    </w:p>
    <w:p w:rsidR="00C56C85" w:rsidRPr="00BF0368" w:rsidRDefault="00C56C85" w:rsidP="00BB3D19">
      <w:pPr>
        <w:spacing w:line="360" w:lineRule="auto"/>
        <w:ind w:firstLine="709"/>
        <w:rPr>
          <w:sz w:val="24"/>
          <w:szCs w:val="24"/>
        </w:rPr>
      </w:pPr>
      <w:r w:rsidRPr="00BF0368">
        <w:rPr>
          <w:sz w:val="24"/>
          <w:szCs w:val="24"/>
        </w:rPr>
        <w:t>инфраструктурные проекты громоздки и привязаны к конкретному участку земли;</w:t>
      </w:r>
    </w:p>
    <w:p w:rsidR="00C56C85" w:rsidRPr="00BF0368" w:rsidRDefault="00C56C85" w:rsidP="00BB3D19">
      <w:pPr>
        <w:spacing w:line="360" w:lineRule="auto"/>
        <w:ind w:firstLine="709"/>
        <w:rPr>
          <w:sz w:val="24"/>
          <w:szCs w:val="24"/>
        </w:rPr>
      </w:pPr>
      <w:r w:rsidRPr="00BF0368">
        <w:rPr>
          <w:sz w:val="24"/>
          <w:szCs w:val="24"/>
        </w:rPr>
        <w:t>нулевая экономическая ценность незавершённого строительства;</w:t>
      </w:r>
    </w:p>
    <w:p w:rsidR="00C56C85" w:rsidRPr="00BF0368" w:rsidRDefault="00C56C85" w:rsidP="00BB3D19">
      <w:pPr>
        <w:spacing w:line="360" w:lineRule="auto"/>
        <w:ind w:firstLine="709"/>
        <w:rPr>
          <w:sz w:val="24"/>
          <w:szCs w:val="24"/>
        </w:rPr>
      </w:pPr>
      <w:r w:rsidRPr="00BF0368">
        <w:rPr>
          <w:sz w:val="24"/>
          <w:szCs w:val="24"/>
        </w:rPr>
        <w:t>инвестиционные риски с реализацией проектов в странах с политической, экономической нестабильностью.</w:t>
      </w:r>
    </w:p>
    <w:p w:rsidR="00C56C85" w:rsidRPr="00BF0368" w:rsidRDefault="00C56C85" w:rsidP="00BB3D19">
      <w:pPr>
        <w:spacing w:line="360" w:lineRule="auto"/>
        <w:ind w:firstLine="709"/>
        <w:rPr>
          <w:sz w:val="24"/>
          <w:szCs w:val="24"/>
        </w:rPr>
      </w:pPr>
      <w:r w:rsidRPr="00BF0368">
        <w:rPr>
          <w:sz w:val="24"/>
          <w:szCs w:val="24"/>
        </w:rPr>
        <w:t>иностранный инвестор лишен возможности диктовать свои условия, поскольку он заранее согласен инвестировать огромные средства в принимающую страну [28].</w:t>
      </w:r>
    </w:p>
    <w:p w:rsidR="00461464" w:rsidRPr="00BF0368" w:rsidRDefault="00461464" w:rsidP="00BB3D19">
      <w:pPr>
        <w:spacing w:line="360" w:lineRule="auto"/>
        <w:ind w:firstLine="709"/>
        <w:rPr>
          <w:sz w:val="24"/>
          <w:szCs w:val="24"/>
        </w:rPr>
      </w:pPr>
      <w:r w:rsidRPr="00BF0368">
        <w:rPr>
          <w:sz w:val="24"/>
          <w:szCs w:val="24"/>
        </w:rPr>
        <w:t>16 июля 2020 года в формате видеоконференции состоялась первая встреча министров иностранных дел пяти стран Центральной Азии и Китая. Темой мероприятия стало сотрудничество в борьбе с пандемией и развитию экономик стран региона. Данный формат является новым, так как традиционно Китай развивает отношения со странами региона в виде двусторонних контактов или в рамках Шанхайской организации сотрудничества.</w:t>
      </w:r>
    </w:p>
    <w:p w:rsidR="00461464" w:rsidRPr="00BF0368" w:rsidRDefault="00E63354" w:rsidP="00BB3D19">
      <w:pPr>
        <w:spacing w:line="360" w:lineRule="auto"/>
        <w:ind w:firstLine="709"/>
        <w:rPr>
          <w:sz w:val="24"/>
          <w:szCs w:val="24"/>
        </w:rPr>
      </w:pPr>
      <w:r w:rsidRPr="00BF0368">
        <w:rPr>
          <w:sz w:val="24"/>
          <w:szCs w:val="24"/>
        </w:rPr>
        <w:lastRenderedPageBreak/>
        <w:t>В частности,</w:t>
      </w:r>
      <w:r w:rsidR="00461464" w:rsidRPr="00BF0368">
        <w:rPr>
          <w:sz w:val="24"/>
          <w:szCs w:val="24"/>
        </w:rPr>
        <w:t xml:space="preserve"> китайской стороной было предложено четыре направления сотрудничества:</w:t>
      </w:r>
    </w:p>
    <w:p w:rsidR="00461464" w:rsidRPr="00BF0368" w:rsidRDefault="00461464" w:rsidP="00BB3D19">
      <w:pPr>
        <w:spacing w:line="360" w:lineRule="auto"/>
        <w:ind w:firstLine="709"/>
        <w:rPr>
          <w:sz w:val="24"/>
          <w:szCs w:val="24"/>
        </w:rPr>
      </w:pPr>
      <w:r w:rsidRPr="00BF0368">
        <w:rPr>
          <w:sz w:val="24"/>
          <w:szCs w:val="24"/>
        </w:rPr>
        <w:t>1) Преодоление последствий COVID-19 путем создания китайско-центральноазиатского сообщества здравоохранения и механизма уведомления об основных инфекционных заболеваниях для обмена опытом и знаниями в области профилактики и ответных мер.</w:t>
      </w:r>
    </w:p>
    <w:p w:rsidR="00461464" w:rsidRPr="00BF0368" w:rsidRDefault="00461464" w:rsidP="00BB3D19">
      <w:pPr>
        <w:spacing w:line="360" w:lineRule="auto"/>
        <w:ind w:firstLine="709"/>
        <w:rPr>
          <w:sz w:val="24"/>
          <w:szCs w:val="24"/>
        </w:rPr>
      </w:pPr>
      <w:r w:rsidRPr="00BF0368">
        <w:rPr>
          <w:sz w:val="24"/>
          <w:szCs w:val="24"/>
        </w:rPr>
        <w:t xml:space="preserve">2) Активизация восстановления экономик и взаимовыгодное сотрудничество через облегчение упорядоченного возобновления работы и производства, а также создание «ускоренного режима» для обмена кадрами и «зеленую полосу» для грузовых перевозок, чтобы обеспечить безопасное и стабильное функционирование региональных производственных и производственных цепочек. </w:t>
      </w:r>
    </w:p>
    <w:p w:rsidR="00461464" w:rsidRPr="00BF0368" w:rsidRDefault="00461464" w:rsidP="00BB3D19">
      <w:pPr>
        <w:spacing w:line="360" w:lineRule="auto"/>
        <w:ind w:firstLine="709"/>
        <w:rPr>
          <w:sz w:val="24"/>
          <w:szCs w:val="24"/>
        </w:rPr>
      </w:pPr>
      <w:r w:rsidRPr="00BF0368">
        <w:rPr>
          <w:sz w:val="24"/>
          <w:szCs w:val="24"/>
        </w:rPr>
        <w:t>3) Поддержание региональной безопасности путем скорейшего создания механизма сотрудничества для защиты безопасности крупных проектов ИПП для обеспечения безопасности и стабильного продвижения трансграничных инфраструктурных проектов, в том числе в Афганистане.</w:t>
      </w:r>
    </w:p>
    <w:p w:rsidR="00461464" w:rsidRPr="00BF0368" w:rsidRDefault="00461464" w:rsidP="00BB3D19">
      <w:pPr>
        <w:spacing w:line="360" w:lineRule="auto"/>
        <w:ind w:firstLine="709"/>
        <w:rPr>
          <w:sz w:val="24"/>
          <w:szCs w:val="24"/>
        </w:rPr>
      </w:pPr>
      <w:r w:rsidRPr="00BF0368">
        <w:rPr>
          <w:sz w:val="24"/>
          <w:szCs w:val="24"/>
        </w:rPr>
        <w:t xml:space="preserve">4) Укрепление координации и противостояние односторонним действиям и запугиванию </w:t>
      </w:r>
      <w:r w:rsidR="00C56C85" w:rsidRPr="00BF0368">
        <w:rPr>
          <w:sz w:val="24"/>
          <w:szCs w:val="24"/>
        </w:rPr>
        <w:t>(примечание: со стороны США) [29</w:t>
      </w:r>
      <w:r w:rsidRPr="00BF0368">
        <w:rPr>
          <w:sz w:val="24"/>
          <w:szCs w:val="24"/>
        </w:rPr>
        <w:t>].</w:t>
      </w:r>
    </w:p>
    <w:p w:rsidR="00A665BF" w:rsidRPr="00BF0368" w:rsidRDefault="00A50F5C" w:rsidP="00BB3D19">
      <w:pPr>
        <w:spacing w:line="360" w:lineRule="auto"/>
        <w:ind w:firstLine="709"/>
        <w:rPr>
          <w:sz w:val="24"/>
          <w:szCs w:val="24"/>
        </w:rPr>
      </w:pPr>
      <w:r w:rsidRPr="00BF0368">
        <w:rPr>
          <w:sz w:val="24"/>
          <w:szCs w:val="24"/>
        </w:rPr>
        <w:t xml:space="preserve">Пандемия коронавируса нового типа </w:t>
      </w:r>
      <w:r w:rsidR="00C56C85" w:rsidRPr="00BF0368">
        <w:rPr>
          <w:sz w:val="24"/>
          <w:szCs w:val="24"/>
        </w:rPr>
        <w:t xml:space="preserve">привела к структурным сдвигам в экономике, приоритетами инвестирования в среднесрочной перспективе </w:t>
      </w:r>
      <w:r w:rsidR="00A665BF" w:rsidRPr="00BF0368">
        <w:rPr>
          <w:sz w:val="24"/>
          <w:szCs w:val="24"/>
        </w:rPr>
        <w:t xml:space="preserve">становятся </w:t>
      </w:r>
      <w:r w:rsidR="00C56C85" w:rsidRPr="00BF0368">
        <w:rPr>
          <w:sz w:val="24"/>
          <w:szCs w:val="24"/>
        </w:rPr>
        <w:t xml:space="preserve">сферы здравоохранения, телекоммуникаций и IT. </w:t>
      </w:r>
      <w:r w:rsidR="00A665BF" w:rsidRPr="00BF0368">
        <w:rPr>
          <w:sz w:val="24"/>
          <w:szCs w:val="24"/>
        </w:rPr>
        <w:t xml:space="preserve">Анализ влияния пандемии и экономического кризиса на продвижение ИПП показывает, что перспективные направления сотрудничества государств Центральной Азии и КНР возможны в </w:t>
      </w:r>
      <w:r w:rsidRPr="00BF0368">
        <w:rPr>
          <w:sz w:val="24"/>
          <w:szCs w:val="24"/>
        </w:rPr>
        <w:t xml:space="preserve">рамках </w:t>
      </w:r>
      <w:r w:rsidR="00A665BF" w:rsidRPr="00BF0368">
        <w:rPr>
          <w:sz w:val="24"/>
          <w:szCs w:val="24"/>
        </w:rPr>
        <w:t>реализации инициатив</w:t>
      </w:r>
      <w:r w:rsidRPr="00BF0368">
        <w:rPr>
          <w:sz w:val="24"/>
          <w:szCs w:val="24"/>
        </w:rPr>
        <w:t xml:space="preserve"> </w:t>
      </w:r>
      <w:r w:rsidR="00A665BF" w:rsidRPr="00BF0368">
        <w:rPr>
          <w:sz w:val="24"/>
          <w:szCs w:val="24"/>
        </w:rPr>
        <w:t>«Цифрового Шелкового пути»</w:t>
      </w:r>
      <w:r w:rsidRPr="00BF0368">
        <w:rPr>
          <w:sz w:val="24"/>
          <w:szCs w:val="24"/>
        </w:rPr>
        <w:t xml:space="preserve"> и </w:t>
      </w:r>
      <w:r w:rsidR="00A665BF" w:rsidRPr="00BF0368">
        <w:rPr>
          <w:sz w:val="24"/>
          <w:szCs w:val="24"/>
        </w:rPr>
        <w:t>«</w:t>
      </w:r>
      <w:r w:rsidRPr="00BF0368">
        <w:rPr>
          <w:sz w:val="24"/>
          <w:szCs w:val="24"/>
        </w:rPr>
        <w:t>Шелкового пути здоровья</w:t>
      </w:r>
      <w:r w:rsidR="00A665BF" w:rsidRPr="00BF0368">
        <w:rPr>
          <w:sz w:val="24"/>
          <w:szCs w:val="24"/>
        </w:rPr>
        <w:t>»</w:t>
      </w:r>
      <w:r w:rsidRPr="00BF0368">
        <w:rPr>
          <w:sz w:val="24"/>
          <w:szCs w:val="24"/>
        </w:rPr>
        <w:t xml:space="preserve">, которые могут </w:t>
      </w:r>
      <w:r w:rsidR="00A665BF" w:rsidRPr="00BF0368">
        <w:rPr>
          <w:sz w:val="24"/>
          <w:szCs w:val="24"/>
        </w:rPr>
        <w:t>стать действенным механизмом регионального посткоронавирусного восстановления.</w:t>
      </w:r>
      <w:r w:rsidR="006B311D" w:rsidRPr="00BF0368">
        <w:rPr>
          <w:sz w:val="24"/>
          <w:szCs w:val="24"/>
        </w:rPr>
        <w:t xml:space="preserve"> Обсуждение возможных стратегий преодоления последствий пандемии в контексте реализации ИПП </w:t>
      </w:r>
      <w:r w:rsidR="006D6A5A" w:rsidRPr="00BF0368">
        <w:rPr>
          <w:sz w:val="24"/>
          <w:szCs w:val="24"/>
          <w:lang w:val="kk-KZ"/>
        </w:rPr>
        <w:t>прошла</w:t>
      </w:r>
      <w:r w:rsidR="006B311D" w:rsidRPr="00BF0368">
        <w:rPr>
          <w:sz w:val="24"/>
          <w:szCs w:val="24"/>
        </w:rPr>
        <w:t xml:space="preserve"> в рамках научно-экспертного форума «</w:t>
      </w:r>
      <w:r w:rsidR="006B311D" w:rsidRPr="00BF0368">
        <w:rPr>
          <w:color w:val="000000"/>
          <w:sz w:val="24"/>
          <w:szCs w:val="24"/>
        </w:rPr>
        <w:t>Центральная Азия и инициатива «Пояс и путь» после пандемии: возможности и риски</w:t>
      </w:r>
      <w:r w:rsidR="006D6A5A" w:rsidRPr="00BF0368">
        <w:rPr>
          <w:sz w:val="24"/>
          <w:szCs w:val="24"/>
        </w:rPr>
        <w:t xml:space="preserve">» </w:t>
      </w:r>
      <w:r w:rsidR="006D6A5A" w:rsidRPr="00BF0368">
        <w:rPr>
          <w:sz w:val="24"/>
          <w:szCs w:val="24"/>
          <w:lang w:val="kk-KZ"/>
        </w:rPr>
        <w:t xml:space="preserve">11 </w:t>
      </w:r>
      <w:r w:rsidR="00E63354" w:rsidRPr="00BF0368">
        <w:rPr>
          <w:sz w:val="24"/>
          <w:szCs w:val="24"/>
        </w:rPr>
        <w:t>декабря</w:t>
      </w:r>
      <w:r w:rsidR="006B311D" w:rsidRPr="00BF0368">
        <w:rPr>
          <w:sz w:val="24"/>
          <w:szCs w:val="24"/>
        </w:rPr>
        <w:t xml:space="preserve"> 2020г. в онлайн формате</w:t>
      </w:r>
      <w:r w:rsidR="00015ADE" w:rsidRPr="00BF0368">
        <w:rPr>
          <w:sz w:val="24"/>
          <w:szCs w:val="24"/>
        </w:rPr>
        <w:t>.</w:t>
      </w:r>
    </w:p>
    <w:p w:rsidR="00A665BF" w:rsidRPr="00BF0368" w:rsidRDefault="00A665BF" w:rsidP="00BB3D19">
      <w:pPr>
        <w:spacing w:line="360" w:lineRule="auto"/>
        <w:ind w:firstLine="709"/>
        <w:rPr>
          <w:sz w:val="24"/>
          <w:szCs w:val="24"/>
        </w:rPr>
      </w:pPr>
      <w:r w:rsidRPr="00BF0368">
        <w:rPr>
          <w:sz w:val="24"/>
          <w:szCs w:val="24"/>
        </w:rPr>
        <w:t xml:space="preserve">В рамках данного пункта </w:t>
      </w:r>
      <w:r w:rsidR="006B311D" w:rsidRPr="00BF0368">
        <w:rPr>
          <w:sz w:val="24"/>
          <w:szCs w:val="24"/>
        </w:rPr>
        <w:t xml:space="preserve">также </w:t>
      </w:r>
      <w:r w:rsidRPr="00BF0368">
        <w:rPr>
          <w:sz w:val="24"/>
          <w:szCs w:val="24"/>
        </w:rPr>
        <w:t>подготовл</w:t>
      </w:r>
      <w:r w:rsidR="006D6A5A" w:rsidRPr="00BF0368">
        <w:rPr>
          <w:sz w:val="24"/>
          <w:szCs w:val="24"/>
        </w:rPr>
        <w:t>ен</w:t>
      </w:r>
      <w:r w:rsidR="006D6A5A" w:rsidRPr="00BF0368">
        <w:rPr>
          <w:sz w:val="24"/>
          <w:szCs w:val="24"/>
          <w:lang w:val="kk-KZ"/>
        </w:rPr>
        <w:t>а</w:t>
      </w:r>
      <w:r w:rsidR="006D6A5A" w:rsidRPr="00BF0368">
        <w:rPr>
          <w:sz w:val="24"/>
          <w:szCs w:val="24"/>
        </w:rPr>
        <w:t xml:space="preserve"> и сдан</w:t>
      </w:r>
      <w:r w:rsidR="006D6A5A" w:rsidRPr="00BF0368">
        <w:rPr>
          <w:sz w:val="24"/>
          <w:szCs w:val="24"/>
          <w:lang w:val="kk-KZ"/>
        </w:rPr>
        <w:t>а</w:t>
      </w:r>
      <w:r w:rsidRPr="00BF0368">
        <w:rPr>
          <w:sz w:val="24"/>
          <w:szCs w:val="24"/>
        </w:rPr>
        <w:t xml:space="preserve"> в печать </w:t>
      </w:r>
      <w:r w:rsidR="006B311D" w:rsidRPr="00BF0368">
        <w:rPr>
          <w:sz w:val="24"/>
          <w:szCs w:val="24"/>
        </w:rPr>
        <w:t>стат</w:t>
      </w:r>
      <w:r w:rsidR="006D6A5A" w:rsidRPr="00BF0368">
        <w:rPr>
          <w:sz w:val="24"/>
          <w:szCs w:val="24"/>
        </w:rPr>
        <w:t>ь</w:t>
      </w:r>
      <w:r w:rsidR="006D6A5A" w:rsidRPr="00BF0368">
        <w:rPr>
          <w:sz w:val="24"/>
          <w:szCs w:val="24"/>
          <w:lang w:val="kk-KZ"/>
        </w:rPr>
        <w:t>я</w:t>
      </w:r>
      <w:r w:rsidR="006B311D" w:rsidRPr="00BF0368">
        <w:rPr>
          <w:sz w:val="24"/>
          <w:szCs w:val="24"/>
        </w:rPr>
        <w:t xml:space="preserve"> «Последствия пандемии и перспективы развития казахстанско-китайских отношений в рамках инициативы «Пояса и пути» (ИПП)» </w:t>
      </w:r>
      <w:r w:rsidRPr="00BF0368">
        <w:rPr>
          <w:sz w:val="24"/>
          <w:szCs w:val="24"/>
        </w:rPr>
        <w:t xml:space="preserve">для опубликования в </w:t>
      </w:r>
      <w:r w:rsidR="006B311D" w:rsidRPr="00BF0368">
        <w:rPr>
          <w:sz w:val="24"/>
          <w:szCs w:val="24"/>
        </w:rPr>
        <w:t>Вестнике «КазНПУ имен</w:t>
      </w:r>
      <w:r w:rsidR="006D6A5A" w:rsidRPr="00BF0368">
        <w:rPr>
          <w:sz w:val="24"/>
          <w:szCs w:val="24"/>
        </w:rPr>
        <w:t xml:space="preserve">и Абая. Серия </w:t>
      </w:r>
      <w:r w:rsidR="006D6A5A" w:rsidRPr="00BF0368">
        <w:rPr>
          <w:sz w:val="24"/>
          <w:szCs w:val="24"/>
          <w:lang w:val="kk-KZ"/>
        </w:rPr>
        <w:t xml:space="preserve">история, </w:t>
      </w:r>
      <w:r w:rsidR="006D6A5A" w:rsidRPr="00BF0368">
        <w:rPr>
          <w:sz w:val="24"/>
          <w:szCs w:val="24"/>
        </w:rPr>
        <w:t>социально</w:t>
      </w:r>
      <w:r w:rsidR="006D6A5A" w:rsidRPr="00BF0368">
        <w:rPr>
          <w:sz w:val="24"/>
          <w:szCs w:val="24"/>
          <w:lang w:val="kk-KZ"/>
        </w:rPr>
        <w:t>-</w:t>
      </w:r>
      <w:r w:rsidR="006B311D" w:rsidRPr="00BF0368">
        <w:rPr>
          <w:sz w:val="24"/>
          <w:szCs w:val="24"/>
        </w:rPr>
        <w:t xml:space="preserve">политические науки» - </w:t>
      </w:r>
      <w:r w:rsidRPr="00BF0368">
        <w:rPr>
          <w:sz w:val="24"/>
          <w:szCs w:val="24"/>
        </w:rPr>
        <w:t xml:space="preserve">издании, рекомендованном </w:t>
      </w:r>
      <w:r w:rsidR="006B311D" w:rsidRPr="00BF0368">
        <w:rPr>
          <w:sz w:val="24"/>
          <w:szCs w:val="24"/>
        </w:rPr>
        <w:t>КОКСОН.</w:t>
      </w:r>
    </w:p>
    <w:p w:rsidR="004E492F" w:rsidRPr="00BF0368" w:rsidRDefault="004E492F" w:rsidP="00BB3D19">
      <w:pPr>
        <w:ind w:firstLine="709"/>
        <w:jc w:val="left"/>
        <w:rPr>
          <w:sz w:val="24"/>
          <w:szCs w:val="24"/>
        </w:rPr>
      </w:pPr>
      <w:r w:rsidRPr="00BF0368">
        <w:rPr>
          <w:sz w:val="24"/>
          <w:szCs w:val="24"/>
        </w:rPr>
        <w:br w:type="page"/>
      </w:r>
    </w:p>
    <w:p w:rsidR="00D06758" w:rsidRPr="00C70734" w:rsidRDefault="006B311D" w:rsidP="00C70734">
      <w:pPr>
        <w:spacing w:line="360" w:lineRule="auto"/>
        <w:ind w:firstLine="709"/>
        <w:rPr>
          <w:b/>
          <w:sz w:val="24"/>
          <w:szCs w:val="24"/>
        </w:rPr>
      </w:pPr>
      <w:r w:rsidRPr="00BF0368">
        <w:rPr>
          <w:b/>
          <w:sz w:val="24"/>
          <w:szCs w:val="24"/>
        </w:rPr>
        <w:lastRenderedPageBreak/>
        <w:t xml:space="preserve">2 </w:t>
      </w:r>
      <w:r w:rsidR="00D06758" w:rsidRPr="00BF0368">
        <w:rPr>
          <w:b/>
          <w:sz w:val="24"/>
          <w:szCs w:val="24"/>
        </w:rPr>
        <w:t>Анализ тенденций развития и ключевых направлений инициативы «Пояс и путь» в Центральной Азии в современных условиях</w:t>
      </w:r>
    </w:p>
    <w:p w:rsidR="00D60F6E" w:rsidRPr="00BF0368" w:rsidRDefault="00E61C44" w:rsidP="00BB3D19">
      <w:pPr>
        <w:spacing w:line="360" w:lineRule="auto"/>
        <w:ind w:firstLine="709"/>
        <w:rPr>
          <w:sz w:val="24"/>
          <w:szCs w:val="24"/>
        </w:rPr>
      </w:pPr>
      <w:r w:rsidRPr="00BF0368">
        <w:rPr>
          <w:sz w:val="24"/>
          <w:szCs w:val="24"/>
        </w:rPr>
        <w:t xml:space="preserve">В раздел 2 входит информация по пунктам календарного плана: </w:t>
      </w:r>
      <w:r w:rsidR="00D60F6E" w:rsidRPr="00BF0368">
        <w:rPr>
          <w:sz w:val="24"/>
          <w:szCs w:val="24"/>
        </w:rPr>
        <w:t>2 Анализ тенденций развития и ключевых направлений инициативы «Пояс и путь» в Центральной Азии в современных условиях</w:t>
      </w:r>
      <w:r w:rsidRPr="00BF0368">
        <w:rPr>
          <w:sz w:val="24"/>
          <w:szCs w:val="24"/>
        </w:rPr>
        <w:t xml:space="preserve"> – </w:t>
      </w:r>
      <w:r w:rsidR="00D60F6E" w:rsidRPr="00BF0368">
        <w:rPr>
          <w:sz w:val="24"/>
          <w:szCs w:val="24"/>
        </w:rPr>
        <w:t>2.1 Дискурс и интент-анализ СМИ об основных направлениях и тенденциях продвижения инициативы «Пояс и путь»</w:t>
      </w:r>
    </w:p>
    <w:p w:rsidR="005B0809" w:rsidRPr="00BF0368" w:rsidRDefault="005B0809" w:rsidP="00BB3D19">
      <w:pPr>
        <w:spacing w:line="360" w:lineRule="auto"/>
        <w:ind w:firstLine="709"/>
        <w:rPr>
          <w:sz w:val="24"/>
          <w:szCs w:val="24"/>
        </w:rPr>
      </w:pPr>
      <w:r w:rsidRPr="00BF0368">
        <w:rPr>
          <w:color w:val="000000" w:themeColor="text1"/>
          <w:sz w:val="24"/>
          <w:szCs w:val="24"/>
        </w:rPr>
        <w:t xml:space="preserve">Центральноазиатский регион на современном этапе является сферой притяжения интересов ключевых международных акторов, и с учетом этого, государствам Центральной Азии важно определить приоритетные направления политического и экономического развития, исходя из своих национальных интересов, и установить оптимальный формат межгосударственного сотрудничества, максимально им способствующий. </w:t>
      </w:r>
    </w:p>
    <w:p w:rsidR="005B0809" w:rsidRPr="00BF0368" w:rsidRDefault="005B0809" w:rsidP="00BB3D19">
      <w:pPr>
        <w:spacing w:line="360" w:lineRule="auto"/>
        <w:ind w:firstLine="709"/>
        <w:rPr>
          <w:sz w:val="24"/>
          <w:szCs w:val="24"/>
        </w:rPr>
      </w:pPr>
      <w:r w:rsidRPr="00BF0368">
        <w:rPr>
          <w:sz w:val="24"/>
          <w:szCs w:val="24"/>
        </w:rPr>
        <w:t>По мнению экспертов, с экономической, дипломатической и военной точек зрения «Китай, по мере увеличения своего экономического потенциала, все больше втягивается в глобальную конкуренцию за доступ к мировым источникам сырья и энергии и к мировым рынкам сбыта» [30].</w:t>
      </w:r>
    </w:p>
    <w:p w:rsidR="005B0809" w:rsidRPr="00BF0368" w:rsidRDefault="005B0809" w:rsidP="00BB3D19">
      <w:pPr>
        <w:spacing w:line="360" w:lineRule="auto"/>
        <w:ind w:firstLine="709"/>
        <w:rPr>
          <w:sz w:val="24"/>
          <w:szCs w:val="24"/>
        </w:rPr>
      </w:pPr>
      <w:r w:rsidRPr="00BF0368">
        <w:rPr>
          <w:sz w:val="24"/>
          <w:szCs w:val="24"/>
        </w:rPr>
        <w:t xml:space="preserve">Большинство экспертов сходятся на мнении, что официальный Пекин нацелен на поэтапное вовлечение региона в линию соприкосновения своего геоэкономического влияния. Китайская экономическая политика, прежде всего, направлена на освоение и импорт минерально-сырьевых ресурсов, всемерное стимулирование экспорта китайских товаров и услуг. Инициатива «Пояс и путь» (ИПП) направлена на вовлечение государств Центральной Азии в реализацию масштабных проектов, охватывающих почти все экономические направления. </w:t>
      </w:r>
    </w:p>
    <w:p w:rsidR="00294FE3" w:rsidRPr="00BF0368" w:rsidRDefault="005B0809" w:rsidP="00BB3D19">
      <w:pPr>
        <w:spacing w:line="360" w:lineRule="auto"/>
        <w:ind w:firstLine="709"/>
        <w:rPr>
          <w:sz w:val="24"/>
          <w:szCs w:val="24"/>
        </w:rPr>
      </w:pPr>
      <w:r w:rsidRPr="00BF0368">
        <w:rPr>
          <w:sz w:val="24"/>
          <w:szCs w:val="24"/>
        </w:rPr>
        <w:t xml:space="preserve">В целях изучения тенденций развития и ключевых направлений инициативы «Пояс и путь» в Центральной Азии в современных условиях </w:t>
      </w:r>
      <w:r w:rsidR="00294FE3" w:rsidRPr="00BF0368">
        <w:rPr>
          <w:sz w:val="24"/>
          <w:szCs w:val="24"/>
        </w:rPr>
        <w:t>про</w:t>
      </w:r>
      <w:r w:rsidR="00C069A3" w:rsidRPr="00BF0368">
        <w:rPr>
          <w:sz w:val="24"/>
          <w:szCs w:val="24"/>
        </w:rPr>
        <w:t>ве</w:t>
      </w:r>
      <w:r w:rsidR="00294FE3" w:rsidRPr="00BF0368">
        <w:rPr>
          <w:sz w:val="24"/>
          <w:szCs w:val="24"/>
        </w:rPr>
        <w:t>ден</w:t>
      </w:r>
      <w:r w:rsidRPr="00BF0368">
        <w:rPr>
          <w:sz w:val="24"/>
          <w:szCs w:val="24"/>
        </w:rPr>
        <w:t xml:space="preserve"> анализ </w:t>
      </w:r>
      <w:r w:rsidR="00294FE3" w:rsidRPr="00BF0368">
        <w:rPr>
          <w:sz w:val="24"/>
          <w:szCs w:val="24"/>
        </w:rPr>
        <w:t>особенностей интенциональной направленности регионального медийного дискурса в отношении реализуемой инициативы.</w:t>
      </w:r>
    </w:p>
    <w:p w:rsidR="00C069A3" w:rsidRPr="00BF0368" w:rsidRDefault="00C069A3" w:rsidP="00BB3D19">
      <w:pPr>
        <w:spacing w:line="360" w:lineRule="auto"/>
        <w:ind w:firstLine="709"/>
        <w:rPr>
          <w:sz w:val="24"/>
          <w:szCs w:val="24"/>
        </w:rPr>
      </w:pPr>
      <w:r w:rsidRPr="00BF0368">
        <w:rPr>
          <w:sz w:val="24"/>
          <w:szCs w:val="24"/>
        </w:rPr>
        <w:t xml:space="preserve">Результаты анализа показывают, что в медиа-дискурсе представлены, в основном, позитивные оценки результатов взаимодействия стран Центральноазиатского региона в рамках инициативы «Пояс и путь». </w:t>
      </w:r>
      <w:r w:rsidR="00294FE3" w:rsidRPr="00BF0368">
        <w:rPr>
          <w:sz w:val="24"/>
          <w:szCs w:val="24"/>
        </w:rPr>
        <w:t xml:space="preserve"> </w:t>
      </w:r>
    </w:p>
    <w:p w:rsidR="00F20E8A" w:rsidRPr="00BF0368" w:rsidRDefault="00F20E8A" w:rsidP="00BB3D19">
      <w:pPr>
        <w:spacing w:line="360" w:lineRule="auto"/>
        <w:ind w:firstLine="709"/>
        <w:rPr>
          <w:sz w:val="24"/>
          <w:szCs w:val="24"/>
        </w:rPr>
      </w:pPr>
      <w:r w:rsidRPr="00BF0368">
        <w:rPr>
          <w:sz w:val="24"/>
          <w:szCs w:val="24"/>
        </w:rPr>
        <w:t>«</w:t>
      </w:r>
      <w:r w:rsidR="00C069A3" w:rsidRPr="00BF0368">
        <w:rPr>
          <w:sz w:val="24"/>
          <w:szCs w:val="24"/>
        </w:rPr>
        <w:t>В первую очередь стоит отметить устойчивый рост товарооборота между Китаем и Казахстаном. В 2018-м он составил 12 миллиардов долларов, в 2019-м – более 14 миллиардов, а за первые шесть месяцев нынешнего года - 9,35 миллиарда долларов, и это несмотря на CO</w:t>
      </w:r>
      <w:r w:rsidRPr="00BF0368">
        <w:rPr>
          <w:sz w:val="24"/>
          <w:szCs w:val="24"/>
        </w:rPr>
        <w:t>VID-19. В</w:t>
      </w:r>
      <w:r w:rsidR="00C069A3" w:rsidRPr="00BF0368">
        <w:rPr>
          <w:sz w:val="24"/>
          <w:szCs w:val="24"/>
        </w:rPr>
        <w:t xml:space="preserve"> КНР сегодня экспортируется пятая часть всех казахстанских товаров</w:t>
      </w:r>
      <w:r w:rsidRPr="00BF0368">
        <w:rPr>
          <w:sz w:val="24"/>
          <w:szCs w:val="24"/>
        </w:rPr>
        <w:t>»</w:t>
      </w:r>
      <w:r w:rsidR="00C069A3" w:rsidRPr="00BF0368">
        <w:rPr>
          <w:sz w:val="24"/>
          <w:szCs w:val="24"/>
        </w:rPr>
        <w:t xml:space="preserve"> </w:t>
      </w:r>
      <w:r w:rsidRPr="00BF0368">
        <w:rPr>
          <w:sz w:val="24"/>
          <w:szCs w:val="24"/>
        </w:rPr>
        <w:t xml:space="preserve">– отмечает директор Исследовательского института международного и </w:t>
      </w:r>
      <w:r w:rsidRPr="00BF0368">
        <w:rPr>
          <w:sz w:val="24"/>
          <w:szCs w:val="24"/>
        </w:rPr>
        <w:lastRenderedPageBreak/>
        <w:t xml:space="preserve">регионального сотрудничества Казахстанско-немецкого университета Булат Султанов [31]. </w:t>
      </w:r>
    </w:p>
    <w:p w:rsidR="006D697A" w:rsidRPr="00BF0368" w:rsidRDefault="00F20E8A" w:rsidP="00BB3D19">
      <w:pPr>
        <w:spacing w:line="360" w:lineRule="auto"/>
        <w:ind w:firstLine="709"/>
        <w:rPr>
          <w:sz w:val="24"/>
          <w:szCs w:val="24"/>
        </w:rPr>
      </w:pPr>
      <w:r w:rsidRPr="00BF0368">
        <w:rPr>
          <w:sz w:val="24"/>
          <w:szCs w:val="24"/>
        </w:rPr>
        <w:t>В СМИ Узбекистана широко освещаются инициативы по созданию новых транспортных коридоров, соединяющих железнодорожные системы Центральной и Южной Азии, развитие промышленной кооперации, организацию новых совместных производств с КНР, в первую очередь по глубокой переработке минерально-сырьевых ресурсов и выпуску продукции с высокой добавленной стоимостью для выхода на экспортные рынки [32].</w:t>
      </w:r>
    </w:p>
    <w:p w:rsidR="006D697A" w:rsidRPr="00BF0368" w:rsidRDefault="006D697A" w:rsidP="00BB3D19">
      <w:pPr>
        <w:spacing w:line="360" w:lineRule="auto"/>
        <w:ind w:firstLine="709"/>
        <w:rPr>
          <w:rFonts w:eastAsia="Times New Roman" w:cs="Times New Roman"/>
          <w:sz w:val="24"/>
          <w:szCs w:val="24"/>
          <w:lang w:eastAsia="ru-RU"/>
        </w:rPr>
      </w:pPr>
      <w:r w:rsidRPr="00BF0368">
        <w:rPr>
          <w:rFonts w:eastAsia="Times New Roman" w:cs="Times New Roman"/>
          <w:sz w:val="24"/>
          <w:szCs w:val="24"/>
          <w:lang w:eastAsia="ru-RU"/>
        </w:rPr>
        <w:t>Для Таджикистана Китай является крупнейшим торговым партнером и инвестором, поэтому в общественно-политическом дискурсе страны сделан акцент на намерениях расширить взаимное партнёрство в ряде секторов экономики. 19 ноября 2020</w:t>
      </w:r>
      <w:r w:rsidR="0069438C" w:rsidRPr="00BF0368">
        <w:rPr>
          <w:rFonts w:eastAsia="Times New Roman" w:cs="Times New Roman"/>
          <w:sz w:val="24"/>
          <w:szCs w:val="24"/>
          <w:lang w:eastAsia="ru-RU"/>
        </w:rPr>
        <w:t xml:space="preserve"> </w:t>
      </w:r>
      <w:r w:rsidRPr="00BF0368">
        <w:rPr>
          <w:rFonts w:eastAsia="Times New Roman" w:cs="Times New Roman"/>
          <w:sz w:val="24"/>
          <w:szCs w:val="24"/>
          <w:lang w:eastAsia="ru-RU"/>
        </w:rPr>
        <w:t>г</w:t>
      </w:r>
      <w:r w:rsidR="0069438C" w:rsidRPr="00BF0368">
        <w:rPr>
          <w:rFonts w:eastAsia="Times New Roman" w:cs="Times New Roman"/>
          <w:sz w:val="24"/>
          <w:szCs w:val="24"/>
          <w:lang w:eastAsia="ru-RU"/>
        </w:rPr>
        <w:t>ода</w:t>
      </w:r>
      <w:r w:rsidRPr="00BF0368">
        <w:rPr>
          <w:rFonts w:eastAsia="Times New Roman" w:cs="Times New Roman"/>
          <w:sz w:val="24"/>
          <w:szCs w:val="24"/>
          <w:lang w:eastAsia="ru-RU"/>
        </w:rPr>
        <w:t xml:space="preserve"> в ходе видеоконференции на тему «Китайско-таджикское сотрудничество в рамках «Пояса и пути»: возможности и вызовы» замглавы Академии наук Таджикистана Абдусаттор Саидов подчеркнул, что инициатива «Пояс и путь» поспособствовала повышению уровня жизни в государствах, расположенных вдоль соответствующего маршрута </w:t>
      </w:r>
      <w:r w:rsidRPr="00BF0368">
        <w:rPr>
          <w:sz w:val="24"/>
          <w:szCs w:val="24"/>
        </w:rPr>
        <w:t>[33].</w:t>
      </w:r>
    </w:p>
    <w:p w:rsidR="006D697A" w:rsidRPr="00BF0368" w:rsidRDefault="006D697A" w:rsidP="00BB3D19">
      <w:pPr>
        <w:spacing w:line="360" w:lineRule="auto"/>
        <w:ind w:firstLine="709"/>
        <w:rPr>
          <w:sz w:val="24"/>
          <w:szCs w:val="24"/>
        </w:rPr>
      </w:pPr>
      <w:r w:rsidRPr="00BF0368">
        <w:rPr>
          <w:rFonts w:eastAsia="Times New Roman" w:cs="Times New Roman"/>
          <w:sz w:val="24"/>
          <w:szCs w:val="24"/>
          <w:lang w:eastAsia="ru-RU"/>
        </w:rPr>
        <w:t>Стороны сошлись во мнении, что на данный момент акцент надо сделать на активизации строительства транспортного «зелёного коридора». Особое внимание было уделено расширению совместной борьбы с пандемией коронавируса и устранению последствий, вызванных ею в области экономики.</w:t>
      </w:r>
    </w:p>
    <w:p w:rsidR="006D697A" w:rsidRPr="00BF0368" w:rsidRDefault="00000DE0" w:rsidP="00BB3D19">
      <w:pPr>
        <w:spacing w:line="360" w:lineRule="auto"/>
        <w:ind w:firstLine="709"/>
        <w:rPr>
          <w:rFonts w:eastAsia="Times New Roman" w:cs="Times New Roman"/>
          <w:sz w:val="24"/>
          <w:szCs w:val="24"/>
          <w:lang w:eastAsia="ru-RU"/>
        </w:rPr>
      </w:pPr>
      <w:r w:rsidRPr="00BF0368">
        <w:rPr>
          <w:rFonts w:eastAsia="Times New Roman" w:cs="Times New Roman"/>
          <w:snapToGrid w:val="0"/>
          <w:sz w:val="24"/>
          <w:szCs w:val="24"/>
          <w:lang w:eastAsia="ru-RU"/>
        </w:rPr>
        <w:t>В оценках</w:t>
      </w:r>
      <w:r w:rsidRPr="00BF0368">
        <w:rPr>
          <w:rFonts w:eastAsia="Calibri" w:cs="Times New Roman"/>
          <w:sz w:val="24"/>
          <w:szCs w:val="24"/>
        </w:rPr>
        <w:t xml:space="preserve"> перспектив Центральноазиатского региона</w:t>
      </w:r>
      <w:r w:rsidRPr="00BF0368">
        <w:rPr>
          <w:rFonts w:eastAsia="Times New Roman" w:cs="Times New Roman"/>
          <w:snapToGrid w:val="0"/>
          <w:sz w:val="24"/>
          <w:szCs w:val="24"/>
          <w:lang w:eastAsia="ru-RU"/>
        </w:rPr>
        <w:t xml:space="preserve">, многие эксперты напрямую связывают его социально-экономическое развитие </w:t>
      </w:r>
      <w:r w:rsidRPr="00BF0368">
        <w:rPr>
          <w:rFonts w:eastAsia="Calibri" w:cs="Times New Roman"/>
          <w:sz w:val="24"/>
          <w:szCs w:val="24"/>
        </w:rPr>
        <w:t>с возможностью реализации предложенного Китаем мега-проекта.</w:t>
      </w:r>
    </w:p>
    <w:p w:rsidR="005B0809" w:rsidRPr="00BF0368" w:rsidRDefault="005B0809" w:rsidP="00BB3D19">
      <w:pPr>
        <w:spacing w:line="360" w:lineRule="auto"/>
        <w:ind w:firstLine="709"/>
        <w:rPr>
          <w:sz w:val="24"/>
          <w:szCs w:val="24"/>
        </w:rPr>
      </w:pPr>
      <w:r w:rsidRPr="00BF0368">
        <w:rPr>
          <w:sz w:val="24"/>
          <w:szCs w:val="24"/>
        </w:rPr>
        <w:t>Соответственно, можно сделать вывод о том, что в условиях стремления стран Центральной Азии к интеграции в глобальную экономику альтернативы участию и влиянию внешних акторов в их развитии нет. При этом необходимо иметь ввиду, что сближение стран региона с любой из мировых держав несет риски и угрозы их политической независимости и полноценному экономическому развитию.</w:t>
      </w:r>
    </w:p>
    <w:p w:rsidR="00000DE0" w:rsidRPr="00BF0368" w:rsidRDefault="00000DE0" w:rsidP="00BB3D19">
      <w:pPr>
        <w:spacing w:line="360" w:lineRule="auto"/>
        <w:ind w:firstLine="709"/>
        <w:rPr>
          <w:sz w:val="24"/>
          <w:szCs w:val="24"/>
        </w:rPr>
      </w:pPr>
      <w:r w:rsidRPr="00BF0368">
        <w:rPr>
          <w:sz w:val="24"/>
          <w:szCs w:val="24"/>
        </w:rPr>
        <w:t>При этом важно подчеркнуть, что реализация любых проектов региональной интеграции возможна только на основе анализа учета национальных интересов каждого из государств региона. Важно понять, какие региональные проблемы они решают, какие потенциальные угрозы и вызовы содержат, в чем плюсы и минусы для государств региона от реализации каждого из этих проектов.</w:t>
      </w:r>
    </w:p>
    <w:p w:rsidR="00000DE0" w:rsidRPr="00BF0368" w:rsidRDefault="00000DE0" w:rsidP="00BB3D19">
      <w:pPr>
        <w:spacing w:line="360" w:lineRule="auto"/>
        <w:ind w:firstLine="709"/>
        <w:rPr>
          <w:sz w:val="24"/>
          <w:szCs w:val="24"/>
        </w:rPr>
      </w:pPr>
      <w:r w:rsidRPr="00BF0368">
        <w:rPr>
          <w:sz w:val="24"/>
          <w:szCs w:val="24"/>
        </w:rPr>
        <w:t xml:space="preserve">Углубление регионального сотрудничества, учитывая первостепенность этой задачи, должно сопровождаться развитием самых различных форматов межгосударственного взаимодействия стран Центральноазиатского региона. При </w:t>
      </w:r>
      <w:r w:rsidRPr="00BF0368">
        <w:rPr>
          <w:sz w:val="24"/>
          <w:szCs w:val="24"/>
        </w:rPr>
        <w:lastRenderedPageBreak/>
        <w:t>значительно различающихся подходах государств региона к пониманию стоящих пред ними перспектив и задач политического и экономического развития, важно сочетать как многосторонний, так и двусторонний формат взаимодействия, если он направлен на решение задач обеспечения региональной устойчивости.</w:t>
      </w:r>
    </w:p>
    <w:p w:rsidR="00000DE0" w:rsidRPr="00BF0368" w:rsidRDefault="00000DE0" w:rsidP="00BB3D19">
      <w:pPr>
        <w:spacing w:line="360" w:lineRule="auto"/>
        <w:ind w:firstLine="709"/>
        <w:rPr>
          <w:sz w:val="24"/>
          <w:szCs w:val="24"/>
        </w:rPr>
      </w:pPr>
      <w:r w:rsidRPr="00BF0368">
        <w:rPr>
          <w:sz w:val="24"/>
          <w:szCs w:val="24"/>
        </w:rPr>
        <w:t>Интеграционные процессы сложны и достаточно длительны. И такая деятельность — через постоянно возникающие на евразийском пространстве интеграционные инициативы и объединения различного формата – должна создать прочную институциональную основу для реализации региональной стратегии, обеспечивающей стабильное и поступательное развитие всех государств региона на основе реализации своих национальных интересов.</w:t>
      </w:r>
    </w:p>
    <w:p w:rsidR="005B0809" w:rsidRPr="00BF0368" w:rsidRDefault="00000DE0" w:rsidP="00BB3D19">
      <w:pPr>
        <w:spacing w:line="360" w:lineRule="auto"/>
        <w:ind w:firstLine="709"/>
        <w:rPr>
          <w:sz w:val="24"/>
          <w:szCs w:val="24"/>
        </w:rPr>
      </w:pPr>
      <w:r w:rsidRPr="00BF0368">
        <w:rPr>
          <w:sz w:val="24"/>
          <w:szCs w:val="24"/>
        </w:rPr>
        <w:t xml:space="preserve">Участие государств региона в любых интеграционных проектах должно иметь прагматичную основу. Инициатива КНР «Пояс и путь», среди предлагаемых для стран Центральной Азии, представляется наиболее реальным и прагматичным проектом в силу географической близости Китая и его непосредственной заинтересованности в экономической и политической стабильности региона, но при этом не является исключением из общего правила. Сегодня самостоятельно справиться с мировыми, да и региональными проблемами ни одно государство не способно. В условиях невозможности создания общего пространства безопасности, необходимо выработать согласованный подход центральноазиатских государств к формированию общей региональной стратегии, и на этой основе реализуемая инициатива может стать новой моделью регионального взаимодействия, удобной платформой для диалога и плодотворного сотрудничества стран.  </w:t>
      </w:r>
    </w:p>
    <w:p w:rsidR="009641C2" w:rsidRPr="00BF0368" w:rsidRDefault="00000DE0" w:rsidP="00BB3D19">
      <w:pPr>
        <w:spacing w:line="360" w:lineRule="auto"/>
        <w:ind w:firstLine="709"/>
        <w:rPr>
          <w:sz w:val="24"/>
          <w:szCs w:val="24"/>
        </w:rPr>
      </w:pPr>
      <w:r w:rsidRPr="00BF0368">
        <w:rPr>
          <w:sz w:val="24"/>
          <w:szCs w:val="24"/>
        </w:rPr>
        <w:t xml:space="preserve">Эффективность этой модели будет зависеть от возможностей потенциала реагирования направлений реализации ИПП в зависимости от стремительно меняющихся глобальных реалий. Очевидно, что приоритетными сферами регионального сотрудничества </w:t>
      </w:r>
      <w:r w:rsidR="0092214D" w:rsidRPr="00BF0368">
        <w:rPr>
          <w:sz w:val="24"/>
          <w:szCs w:val="24"/>
        </w:rPr>
        <w:t xml:space="preserve">ближайшую перспективу станут </w:t>
      </w:r>
      <w:r w:rsidR="009641C2" w:rsidRPr="00BF0368">
        <w:rPr>
          <w:sz w:val="24"/>
          <w:szCs w:val="24"/>
        </w:rPr>
        <w:t xml:space="preserve">развитие </w:t>
      </w:r>
      <w:r w:rsidR="0092214D" w:rsidRPr="00BF0368">
        <w:rPr>
          <w:sz w:val="24"/>
          <w:szCs w:val="24"/>
        </w:rPr>
        <w:t xml:space="preserve">партнерства в области здравоохранения, </w:t>
      </w:r>
      <w:r w:rsidR="009641C2" w:rsidRPr="00BF0368">
        <w:rPr>
          <w:sz w:val="24"/>
          <w:szCs w:val="24"/>
        </w:rPr>
        <w:t xml:space="preserve">наукоемких отраслей, цифровых </w:t>
      </w:r>
      <w:r w:rsidR="0092214D" w:rsidRPr="00BF0368">
        <w:rPr>
          <w:sz w:val="24"/>
          <w:szCs w:val="24"/>
        </w:rPr>
        <w:t xml:space="preserve">и телекоммуникационных </w:t>
      </w:r>
      <w:r w:rsidR="009641C2" w:rsidRPr="00BF0368">
        <w:rPr>
          <w:sz w:val="24"/>
          <w:szCs w:val="24"/>
        </w:rPr>
        <w:t>технологий.</w:t>
      </w:r>
    </w:p>
    <w:p w:rsidR="00A61B6C" w:rsidRPr="00BF0368" w:rsidRDefault="00A61B6C" w:rsidP="00BB3D19">
      <w:pPr>
        <w:spacing w:line="360" w:lineRule="auto"/>
        <w:ind w:firstLine="709"/>
        <w:rPr>
          <w:sz w:val="24"/>
          <w:szCs w:val="24"/>
        </w:rPr>
      </w:pPr>
      <w:r w:rsidRPr="00BF0368">
        <w:rPr>
          <w:sz w:val="24"/>
          <w:szCs w:val="24"/>
          <w:highlight w:val="white"/>
        </w:rPr>
        <w:t xml:space="preserve">За отчетный период </w:t>
      </w:r>
      <w:r w:rsidR="0092214D" w:rsidRPr="00BF0368">
        <w:rPr>
          <w:sz w:val="24"/>
          <w:szCs w:val="24"/>
          <w:highlight w:val="white"/>
        </w:rPr>
        <w:t xml:space="preserve">по данному направлению </w:t>
      </w:r>
      <w:r w:rsidRPr="00BF0368">
        <w:rPr>
          <w:sz w:val="24"/>
          <w:szCs w:val="24"/>
          <w:highlight w:val="white"/>
        </w:rPr>
        <w:t xml:space="preserve">была проведена следующая работа: </w:t>
      </w:r>
      <w:r w:rsidRPr="00BF0368">
        <w:rPr>
          <w:sz w:val="24"/>
          <w:szCs w:val="24"/>
        </w:rPr>
        <w:t>на ХXVIII Международную научно-практическую конференцию «Россия и Европа: связь культуры и экономики</w:t>
      </w:r>
      <w:r w:rsidRPr="00BF0368">
        <w:rPr>
          <w:rFonts w:cs="Times New Roman"/>
          <w:sz w:val="24"/>
          <w:szCs w:val="24"/>
        </w:rPr>
        <w:t>» (</w:t>
      </w:r>
      <w:r w:rsidRPr="00BF0368">
        <w:rPr>
          <w:rFonts w:cs="Times New Roman"/>
          <w:color w:val="000000"/>
          <w:sz w:val="24"/>
          <w:szCs w:val="24"/>
          <w:shd w:val="clear" w:color="auto" w:fill="FFFFFF"/>
        </w:rPr>
        <w:t xml:space="preserve">Прага, Чешская республика, </w:t>
      </w:r>
      <w:r w:rsidRPr="00BF0368">
        <w:rPr>
          <w:rFonts w:cs="Times New Roman"/>
          <w:sz w:val="24"/>
          <w:szCs w:val="24"/>
        </w:rPr>
        <w:t>25</w:t>
      </w:r>
      <w:r w:rsidRPr="00BF0368">
        <w:rPr>
          <w:sz w:val="24"/>
          <w:szCs w:val="24"/>
        </w:rPr>
        <w:t xml:space="preserve"> ноября 2020 года) направлена статья на тему: «Инициатива «Пояс и Путь» в Центральной Азии – анализ ключевых направлений», по результатам которой будет опубликован материал в издании, индексируемом в РИНЦ.</w:t>
      </w:r>
    </w:p>
    <w:p w:rsidR="00605757" w:rsidRPr="00BF0368" w:rsidRDefault="00605757" w:rsidP="00605757">
      <w:pPr>
        <w:rPr>
          <w:sz w:val="24"/>
          <w:szCs w:val="24"/>
        </w:rPr>
      </w:pPr>
    </w:p>
    <w:p w:rsidR="00605757" w:rsidRPr="00BF0368" w:rsidRDefault="00605757" w:rsidP="00605757">
      <w:pPr>
        <w:spacing w:after="200" w:line="276" w:lineRule="auto"/>
        <w:rPr>
          <w:sz w:val="24"/>
          <w:szCs w:val="24"/>
        </w:rPr>
      </w:pPr>
      <w:r w:rsidRPr="00BF0368">
        <w:rPr>
          <w:sz w:val="24"/>
          <w:szCs w:val="24"/>
        </w:rPr>
        <w:br w:type="page"/>
      </w:r>
    </w:p>
    <w:p w:rsidR="00735DF2" w:rsidRPr="00BF0368" w:rsidRDefault="00605757" w:rsidP="00605757">
      <w:pPr>
        <w:spacing w:line="360" w:lineRule="auto"/>
        <w:ind w:firstLine="709"/>
        <w:jc w:val="center"/>
        <w:rPr>
          <w:b/>
          <w:color w:val="000000"/>
          <w:sz w:val="24"/>
          <w:szCs w:val="24"/>
          <w:lang w:val="kk-KZ"/>
        </w:rPr>
      </w:pPr>
      <w:r w:rsidRPr="00BF0368">
        <w:rPr>
          <w:b/>
          <w:color w:val="000000"/>
          <w:sz w:val="24"/>
          <w:szCs w:val="24"/>
        </w:rPr>
        <w:lastRenderedPageBreak/>
        <w:t>ЗАКЛЮЧЕНИЕ</w:t>
      </w:r>
    </w:p>
    <w:p w:rsidR="00735DF2" w:rsidRPr="00BF0368" w:rsidRDefault="00735DF2" w:rsidP="00605757">
      <w:pPr>
        <w:spacing w:line="360" w:lineRule="auto"/>
        <w:ind w:firstLine="709"/>
        <w:jc w:val="center"/>
        <w:rPr>
          <w:b/>
          <w:color w:val="000000"/>
          <w:sz w:val="24"/>
          <w:szCs w:val="24"/>
          <w:lang w:val="kk-KZ"/>
        </w:rPr>
      </w:pPr>
    </w:p>
    <w:p w:rsidR="0037511D" w:rsidRPr="00BF0368" w:rsidRDefault="00B37904" w:rsidP="00B37904">
      <w:pPr>
        <w:spacing w:line="360" w:lineRule="auto"/>
        <w:ind w:firstLine="709"/>
        <w:rPr>
          <w:sz w:val="24"/>
          <w:szCs w:val="24"/>
        </w:rPr>
      </w:pPr>
      <w:r w:rsidRPr="00BF0368">
        <w:rPr>
          <w:sz w:val="24"/>
          <w:szCs w:val="24"/>
        </w:rPr>
        <w:t xml:space="preserve">В результате анализа текущего состояния реализации ИПП и влияния на него пандемии COVID-19 и последствий экономического кризиса </w:t>
      </w:r>
      <w:r w:rsidR="0037511D" w:rsidRPr="00BF0368">
        <w:rPr>
          <w:sz w:val="24"/>
          <w:szCs w:val="24"/>
        </w:rPr>
        <w:t xml:space="preserve">определены </w:t>
      </w:r>
      <w:r w:rsidRPr="00BF0368">
        <w:rPr>
          <w:sz w:val="24"/>
          <w:szCs w:val="24"/>
        </w:rPr>
        <w:t>основные характеристики, определяющие дальнейший ход развития инициативы и ее влияние на процессы региональной геополитики и геоэкономики. Проведенный анализ основных факторов, определяющих ситуацию с развитием ИПП, позвол</w:t>
      </w:r>
      <w:r w:rsidR="0037511D" w:rsidRPr="00BF0368">
        <w:rPr>
          <w:sz w:val="24"/>
          <w:szCs w:val="24"/>
        </w:rPr>
        <w:t>яе</w:t>
      </w:r>
      <w:r w:rsidRPr="00BF0368">
        <w:rPr>
          <w:sz w:val="24"/>
          <w:szCs w:val="24"/>
        </w:rPr>
        <w:t xml:space="preserve">т выстроить системную картину процессов, влияющих на позиционирование инициативы, как одного из ключевых звеньев политической и социально-экономической жизни в Центральной Азии. </w:t>
      </w:r>
    </w:p>
    <w:p w:rsidR="00B37904" w:rsidRPr="00BF0368" w:rsidRDefault="00B37904" w:rsidP="00B37904">
      <w:pPr>
        <w:spacing w:line="360" w:lineRule="auto"/>
        <w:ind w:firstLine="709"/>
        <w:rPr>
          <w:sz w:val="24"/>
          <w:szCs w:val="24"/>
        </w:rPr>
      </w:pPr>
      <w:r w:rsidRPr="00BF0368">
        <w:rPr>
          <w:sz w:val="24"/>
          <w:szCs w:val="24"/>
        </w:rPr>
        <w:t xml:space="preserve">Правильное понимание сложившейся ситуации, с определением процессов и факторов, влияющих на ее формирование, а также места и роли других стран в данном процессе, </w:t>
      </w:r>
      <w:r w:rsidR="00426E4D" w:rsidRPr="00BF0368">
        <w:rPr>
          <w:sz w:val="24"/>
          <w:szCs w:val="24"/>
        </w:rPr>
        <w:t xml:space="preserve">необходимо для того, чтобы </w:t>
      </w:r>
      <w:r w:rsidRPr="00BF0368">
        <w:rPr>
          <w:sz w:val="24"/>
          <w:szCs w:val="24"/>
        </w:rPr>
        <w:t>более точно выстроить собственную политику Казахстана для создания эффективной системы региональной кооперации в Центральной Азии, развития взаимовыгодного сотрудничества с государствами региона. Полученные в проекте выводы могут быть использованы в сфере практической политики, в том числе для прогнозирования развития взаимоотношений РК и КНР, а также выработки рекомендаций, направленных на обеспечение интересов Казахстана в процессе сотрудничества РК с КНР в двустороннем и многостороннем формате.</w:t>
      </w:r>
    </w:p>
    <w:p w:rsidR="0037511D" w:rsidRPr="00BF0368" w:rsidRDefault="00B37904" w:rsidP="0037511D">
      <w:pPr>
        <w:spacing w:line="360" w:lineRule="auto"/>
        <w:ind w:firstLine="709"/>
        <w:rPr>
          <w:sz w:val="24"/>
          <w:szCs w:val="24"/>
        </w:rPr>
      </w:pPr>
      <w:r w:rsidRPr="00BF0368">
        <w:rPr>
          <w:color w:val="000000"/>
          <w:sz w:val="24"/>
          <w:szCs w:val="24"/>
        </w:rPr>
        <w:t xml:space="preserve">Всего за отчетный период </w:t>
      </w:r>
      <w:r w:rsidR="00426E4D" w:rsidRPr="00BF0368">
        <w:rPr>
          <w:color w:val="000000"/>
          <w:sz w:val="24"/>
          <w:szCs w:val="24"/>
        </w:rPr>
        <w:t xml:space="preserve">осуществлен мониторинг источников и публикаций по теме проекта, подготовлены к публикации 3 статьи (2 - </w:t>
      </w:r>
      <w:r w:rsidR="00426E4D" w:rsidRPr="00BF0368">
        <w:rPr>
          <w:sz w:val="24"/>
          <w:szCs w:val="24"/>
        </w:rPr>
        <w:t>в изданиях КОКСОН, 1 – в материалах международной конференции, индексируемых в РИНЦ)</w:t>
      </w:r>
      <w:r w:rsidR="00426E4D" w:rsidRPr="00BF0368">
        <w:rPr>
          <w:color w:val="000000"/>
          <w:sz w:val="24"/>
          <w:szCs w:val="24"/>
        </w:rPr>
        <w:t xml:space="preserve">, </w:t>
      </w:r>
      <w:r w:rsidRPr="00BF0368">
        <w:rPr>
          <w:color w:val="000000"/>
          <w:sz w:val="24"/>
          <w:szCs w:val="24"/>
        </w:rPr>
        <w:t xml:space="preserve">принято участие в 2 мероприятиях по </w:t>
      </w:r>
      <w:r w:rsidR="00426E4D" w:rsidRPr="00BF0368">
        <w:rPr>
          <w:color w:val="000000"/>
          <w:sz w:val="24"/>
          <w:szCs w:val="24"/>
        </w:rPr>
        <w:t xml:space="preserve">данной </w:t>
      </w:r>
      <w:r w:rsidRPr="00BF0368">
        <w:rPr>
          <w:color w:val="000000"/>
          <w:sz w:val="24"/>
          <w:szCs w:val="24"/>
        </w:rPr>
        <w:t>тематике</w:t>
      </w:r>
      <w:r w:rsidR="00605757" w:rsidRPr="00BF0368">
        <w:rPr>
          <w:color w:val="000000"/>
          <w:sz w:val="24"/>
          <w:szCs w:val="24"/>
        </w:rPr>
        <w:t xml:space="preserve">, </w:t>
      </w:r>
      <w:r w:rsidR="00426E4D" w:rsidRPr="00BF0368">
        <w:rPr>
          <w:color w:val="000000"/>
          <w:sz w:val="24"/>
          <w:szCs w:val="24"/>
        </w:rPr>
        <w:t xml:space="preserve">проведена подготовительная работа по проведению </w:t>
      </w:r>
      <w:r w:rsidR="0037511D" w:rsidRPr="00BF0368">
        <w:rPr>
          <w:sz w:val="24"/>
          <w:szCs w:val="24"/>
        </w:rPr>
        <w:t xml:space="preserve">научно-экспертного форума </w:t>
      </w:r>
      <w:r w:rsidR="00426E4D" w:rsidRPr="00BF0368">
        <w:rPr>
          <w:color w:val="000000"/>
          <w:sz w:val="24"/>
          <w:szCs w:val="24"/>
        </w:rPr>
        <w:t>«Центральная Азия и инициатива «Пояс и путь» после пандемии: возможности и риски».</w:t>
      </w:r>
    </w:p>
    <w:p w:rsidR="00735DF2" w:rsidRPr="00BF0368" w:rsidRDefault="00605757" w:rsidP="00A72AB9">
      <w:pPr>
        <w:keepNext/>
        <w:keepLines/>
        <w:spacing w:line="360" w:lineRule="auto"/>
        <w:ind w:firstLine="709"/>
        <w:jc w:val="center"/>
        <w:rPr>
          <w:b/>
          <w:sz w:val="24"/>
          <w:szCs w:val="24"/>
        </w:rPr>
      </w:pPr>
      <w:r w:rsidRPr="00BF0368">
        <w:rPr>
          <w:b/>
          <w:sz w:val="24"/>
          <w:szCs w:val="24"/>
        </w:rPr>
        <w:lastRenderedPageBreak/>
        <w:t>СПИСОК ИСПОЛЬЗОВАННЫХ ИСТОЧНИКОВ</w:t>
      </w:r>
    </w:p>
    <w:p w:rsidR="00734BDF" w:rsidRPr="00BF0368" w:rsidRDefault="00734BDF" w:rsidP="00A72AB9">
      <w:pPr>
        <w:keepNext/>
        <w:keepLines/>
        <w:spacing w:line="360" w:lineRule="auto"/>
        <w:ind w:firstLine="709"/>
        <w:jc w:val="center"/>
        <w:rPr>
          <w:b/>
          <w:sz w:val="24"/>
          <w:szCs w:val="24"/>
          <w:lang w:val="kk-KZ"/>
        </w:rPr>
      </w:pPr>
    </w:p>
    <w:p w:rsidR="00593929" w:rsidRPr="00BF0368" w:rsidRDefault="00593929" w:rsidP="00593929">
      <w:pPr>
        <w:keepNext/>
        <w:keepLines/>
        <w:spacing w:line="360" w:lineRule="auto"/>
        <w:ind w:firstLine="709"/>
        <w:rPr>
          <w:sz w:val="24"/>
          <w:szCs w:val="24"/>
        </w:rPr>
      </w:pPr>
      <w:r w:rsidRPr="00BF0368">
        <w:rPr>
          <w:rFonts w:cs="Times New Roman"/>
          <w:sz w:val="24"/>
          <w:szCs w:val="24"/>
        </w:rPr>
        <w:t>1 Си Цзиньпин Укреплять дружбу народов, вместе открыть светлое будущее. Выступление Председателя КНР Си Цзиньпина в Назарбаев университете (полный текст). 16 сентября</w:t>
      </w:r>
      <w:r w:rsidR="00734BDF" w:rsidRPr="00BF0368">
        <w:rPr>
          <w:rFonts w:cs="Times New Roman"/>
          <w:sz w:val="24"/>
          <w:szCs w:val="24"/>
        </w:rPr>
        <w:t xml:space="preserve"> 2013 г.</w:t>
      </w:r>
      <w:r w:rsidRPr="00BF0368">
        <w:rPr>
          <w:rFonts w:cs="Times New Roman"/>
          <w:sz w:val="24"/>
          <w:szCs w:val="24"/>
        </w:rPr>
        <w:t xml:space="preserve"> </w:t>
      </w:r>
      <w:r w:rsidR="00A475A9" w:rsidRPr="00BF0368">
        <w:rPr>
          <w:rFonts w:cs="Times New Roman"/>
          <w:sz w:val="24"/>
          <w:szCs w:val="24"/>
        </w:rPr>
        <w:t xml:space="preserve">- </w:t>
      </w:r>
      <w:r w:rsidR="006D1E55" w:rsidRPr="00BF0368">
        <w:rPr>
          <w:rFonts w:cs="Times New Roman"/>
          <w:sz w:val="24"/>
          <w:szCs w:val="24"/>
          <w:lang w:val="en-US"/>
        </w:rPr>
        <w:t>URL</w:t>
      </w:r>
      <w:r w:rsidRPr="00BF0368">
        <w:rPr>
          <w:rFonts w:cs="Times New Roman"/>
          <w:sz w:val="24"/>
          <w:szCs w:val="24"/>
        </w:rPr>
        <w:t xml:space="preserve">: </w:t>
      </w:r>
      <w:hyperlink r:id="rId10" w:history="1">
        <w:r w:rsidR="004241C3" w:rsidRPr="00BF0368">
          <w:rPr>
            <w:rStyle w:val="a7"/>
            <w:rFonts w:cs="Times New Roman"/>
            <w:sz w:val="24"/>
            <w:szCs w:val="24"/>
            <w:lang w:val="en-US"/>
          </w:rPr>
          <w:t>http</w:t>
        </w:r>
        <w:r w:rsidR="004241C3" w:rsidRPr="00BF0368">
          <w:rPr>
            <w:rStyle w:val="a7"/>
            <w:rFonts w:cs="Times New Roman"/>
            <w:sz w:val="24"/>
            <w:szCs w:val="24"/>
          </w:rPr>
          <w:t>://</w:t>
        </w:r>
        <w:r w:rsidR="004241C3" w:rsidRPr="00BF0368">
          <w:rPr>
            <w:rStyle w:val="a7"/>
            <w:rFonts w:cs="Times New Roman"/>
            <w:sz w:val="24"/>
            <w:szCs w:val="24"/>
            <w:lang w:val="en-US"/>
          </w:rPr>
          <w:t>kz</w:t>
        </w:r>
        <w:r w:rsidR="004241C3" w:rsidRPr="00BF0368">
          <w:rPr>
            <w:rStyle w:val="a7"/>
            <w:rFonts w:cs="Times New Roman"/>
            <w:sz w:val="24"/>
            <w:szCs w:val="24"/>
          </w:rPr>
          <w:t>.</w:t>
        </w:r>
        <w:r w:rsidR="004241C3" w:rsidRPr="00BF0368">
          <w:rPr>
            <w:rStyle w:val="a7"/>
            <w:rFonts w:cs="Times New Roman"/>
            <w:sz w:val="24"/>
            <w:szCs w:val="24"/>
            <w:lang w:val="en-US"/>
          </w:rPr>
          <w:t>china</w:t>
        </w:r>
        <w:r w:rsidR="004241C3" w:rsidRPr="00BF0368">
          <w:rPr>
            <w:rStyle w:val="a7"/>
            <w:rFonts w:cs="Times New Roman"/>
            <w:sz w:val="24"/>
            <w:szCs w:val="24"/>
          </w:rPr>
          <w:t>-</w:t>
        </w:r>
        <w:r w:rsidR="004241C3" w:rsidRPr="00BF0368">
          <w:rPr>
            <w:rStyle w:val="a7"/>
            <w:rFonts w:cs="Times New Roman"/>
            <w:sz w:val="24"/>
            <w:szCs w:val="24"/>
            <w:lang w:val="en-US"/>
          </w:rPr>
          <w:t>embassy</w:t>
        </w:r>
        <w:r w:rsidR="004241C3" w:rsidRPr="00BF0368">
          <w:rPr>
            <w:rStyle w:val="a7"/>
            <w:rFonts w:cs="Times New Roman"/>
            <w:sz w:val="24"/>
            <w:szCs w:val="24"/>
          </w:rPr>
          <w:t>.</w:t>
        </w:r>
        <w:r w:rsidR="004241C3" w:rsidRPr="00BF0368">
          <w:rPr>
            <w:rStyle w:val="a7"/>
            <w:rFonts w:cs="Times New Roman"/>
            <w:sz w:val="24"/>
            <w:szCs w:val="24"/>
            <w:lang w:val="en-US"/>
          </w:rPr>
          <w:t>org</w:t>
        </w:r>
        <w:r w:rsidR="004241C3" w:rsidRPr="00BF0368">
          <w:rPr>
            <w:rStyle w:val="a7"/>
            <w:rFonts w:cs="Times New Roman"/>
            <w:sz w:val="24"/>
            <w:szCs w:val="24"/>
          </w:rPr>
          <w:t>/</w:t>
        </w:r>
        <w:r w:rsidR="004241C3" w:rsidRPr="00BF0368">
          <w:rPr>
            <w:rStyle w:val="a7"/>
            <w:rFonts w:cs="Times New Roman"/>
            <w:sz w:val="24"/>
            <w:szCs w:val="24"/>
            <w:lang w:val="en-US"/>
          </w:rPr>
          <w:t>rus</w:t>
        </w:r>
        <w:r w:rsidR="004241C3" w:rsidRPr="00BF0368">
          <w:rPr>
            <w:rStyle w:val="a7"/>
            <w:rFonts w:cs="Times New Roman"/>
            <w:sz w:val="24"/>
            <w:szCs w:val="24"/>
          </w:rPr>
          <w:t>/</w:t>
        </w:r>
        <w:r w:rsidR="004241C3" w:rsidRPr="00BF0368">
          <w:rPr>
            <w:rStyle w:val="a7"/>
            <w:rFonts w:cs="Times New Roman"/>
            <w:sz w:val="24"/>
            <w:szCs w:val="24"/>
            <w:lang w:val="en-US"/>
          </w:rPr>
          <w:t>ztbd</w:t>
        </w:r>
        <w:r w:rsidR="004241C3" w:rsidRPr="00BF0368">
          <w:rPr>
            <w:rStyle w:val="a7"/>
            <w:rFonts w:cs="Times New Roman"/>
            <w:sz w:val="24"/>
            <w:szCs w:val="24"/>
          </w:rPr>
          <w:t>/</w:t>
        </w:r>
        <w:r w:rsidR="004241C3" w:rsidRPr="00BF0368">
          <w:rPr>
            <w:rStyle w:val="a7"/>
            <w:rFonts w:cs="Times New Roman"/>
            <w:sz w:val="24"/>
            <w:szCs w:val="24"/>
            <w:lang w:val="en-US"/>
          </w:rPr>
          <w:t>XJPFWHSKST</w:t>
        </w:r>
        <w:r w:rsidR="004241C3" w:rsidRPr="00BF0368">
          <w:rPr>
            <w:rStyle w:val="a7"/>
            <w:rFonts w:cs="Times New Roman"/>
            <w:sz w:val="24"/>
            <w:szCs w:val="24"/>
          </w:rPr>
          <w:t>/</w:t>
        </w:r>
        <w:r w:rsidR="004241C3" w:rsidRPr="00BF0368">
          <w:rPr>
            <w:rStyle w:val="a7"/>
            <w:rFonts w:cs="Times New Roman"/>
            <w:sz w:val="24"/>
            <w:szCs w:val="24"/>
            <w:lang w:val="en-US"/>
          </w:rPr>
          <w:t>t</w:t>
        </w:r>
        <w:r w:rsidR="004241C3" w:rsidRPr="00BF0368">
          <w:rPr>
            <w:rStyle w:val="a7"/>
            <w:rFonts w:cs="Times New Roman"/>
            <w:sz w:val="24"/>
            <w:szCs w:val="24"/>
          </w:rPr>
          <w:t>1077192.</w:t>
        </w:r>
        <w:r w:rsidR="004241C3" w:rsidRPr="00BF0368">
          <w:rPr>
            <w:rStyle w:val="a7"/>
            <w:rFonts w:cs="Times New Roman"/>
            <w:sz w:val="24"/>
            <w:szCs w:val="24"/>
            <w:lang w:val="en-US"/>
          </w:rPr>
          <w:t>htm</w:t>
        </w:r>
      </w:hyperlink>
      <w:r w:rsidR="004241C3" w:rsidRPr="00BF0368">
        <w:rPr>
          <w:rFonts w:cs="Times New Roman"/>
          <w:sz w:val="24"/>
          <w:szCs w:val="24"/>
          <w:lang w:val="kk-KZ"/>
        </w:rPr>
        <w:t xml:space="preserve"> </w:t>
      </w:r>
      <w:r w:rsidR="004241C3" w:rsidRPr="00BF0368">
        <w:rPr>
          <w:rFonts w:cs="Times New Roman"/>
          <w:color w:val="000000"/>
          <w:sz w:val="24"/>
          <w:szCs w:val="24"/>
        </w:rPr>
        <w:t xml:space="preserve">(дата обращения: </w:t>
      </w:r>
      <w:r w:rsidR="004241C3" w:rsidRPr="00BF0368">
        <w:rPr>
          <w:rFonts w:cs="Times New Roman"/>
          <w:color w:val="000000"/>
          <w:sz w:val="24"/>
          <w:szCs w:val="24"/>
          <w:lang w:val="kk-KZ"/>
        </w:rPr>
        <w:t>1</w:t>
      </w:r>
      <w:r w:rsidR="004241C3" w:rsidRPr="00BF0368">
        <w:rPr>
          <w:rFonts w:cs="Times New Roman"/>
          <w:color w:val="000000"/>
          <w:sz w:val="24"/>
          <w:szCs w:val="24"/>
        </w:rPr>
        <w:t>3.11.2020)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rPr>
        <w:t xml:space="preserve">2 Муратшина Ксения Геннадьевна Китайская инициатива "один пояс, один путь" в оценках европейских экспертно-аналитических центров (2013-2017 гг.) // Вестник ВолГУ. Серия 4, История. Регионоведение. Международные отношения. 2018. №4. </w:t>
      </w:r>
      <w:r w:rsidR="00A475A9" w:rsidRPr="00BF0368">
        <w:rPr>
          <w:rFonts w:cs="Times New Roman"/>
        </w:rPr>
        <w:t xml:space="preserve">- </w:t>
      </w:r>
      <w:r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cyberleninka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article</w:t>
      </w:r>
      <w:r w:rsidRPr="00BF0368">
        <w:rPr>
          <w:rFonts w:ascii="Times New Roman" w:hAnsi="Times New Roman" w:cs="Times New Roman"/>
          <w:color w:val="auto"/>
        </w:rPr>
        <w:t>/</w:t>
      </w:r>
      <w:r w:rsidRPr="00BF0368">
        <w:rPr>
          <w:rFonts w:ascii="Times New Roman" w:hAnsi="Times New Roman" w:cs="Times New Roman"/>
          <w:color w:val="auto"/>
          <w:lang w:val="en-US"/>
        </w:rPr>
        <w:t>n</w:t>
      </w:r>
      <w:r w:rsidRPr="00BF0368">
        <w:rPr>
          <w:rFonts w:ascii="Times New Roman" w:hAnsi="Times New Roman" w:cs="Times New Roman"/>
          <w:color w:val="auto"/>
        </w:rPr>
        <w:t>/</w:t>
      </w:r>
      <w:r w:rsidRPr="00BF0368">
        <w:rPr>
          <w:rFonts w:ascii="Times New Roman" w:hAnsi="Times New Roman" w:cs="Times New Roman"/>
          <w:color w:val="auto"/>
          <w:lang w:val="en-US"/>
        </w:rPr>
        <w:t>kitayskaya</w:t>
      </w:r>
      <w:r w:rsidRPr="00BF0368">
        <w:rPr>
          <w:rFonts w:ascii="Times New Roman" w:hAnsi="Times New Roman" w:cs="Times New Roman"/>
          <w:color w:val="auto"/>
        </w:rPr>
        <w:t>-</w:t>
      </w:r>
      <w:r w:rsidRPr="00BF0368">
        <w:rPr>
          <w:rFonts w:ascii="Times New Roman" w:hAnsi="Times New Roman" w:cs="Times New Roman"/>
          <w:color w:val="auto"/>
          <w:lang w:val="en-US"/>
        </w:rPr>
        <w:t>initsiativa</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poyas</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put</w:t>
      </w:r>
      <w:r w:rsidRPr="00BF0368">
        <w:rPr>
          <w:rFonts w:ascii="Times New Roman" w:hAnsi="Times New Roman" w:cs="Times New Roman"/>
          <w:color w:val="auto"/>
        </w:rPr>
        <w:t>-</w:t>
      </w:r>
      <w:r w:rsidRPr="00BF0368">
        <w:rPr>
          <w:rFonts w:ascii="Times New Roman" w:hAnsi="Times New Roman" w:cs="Times New Roman"/>
          <w:color w:val="auto"/>
          <w:lang w:val="en-US"/>
        </w:rPr>
        <w:t>v</w:t>
      </w:r>
      <w:r w:rsidRPr="00BF0368">
        <w:rPr>
          <w:rFonts w:ascii="Times New Roman" w:hAnsi="Times New Roman" w:cs="Times New Roman"/>
          <w:color w:val="auto"/>
        </w:rPr>
        <w:t>-</w:t>
      </w:r>
      <w:r w:rsidRPr="00BF0368">
        <w:rPr>
          <w:rFonts w:ascii="Times New Roman" w:hAnsi="Times New Roman" w:cs="Times New Roman"/>
          <w:color w:val="auto"/>
          <w:lang w:val="en-US"/>
        </w:rPr>
        <w:t>otsenkah</w:t>
      </w:r>
      <w:r w:rsidRPr="00BF0368">
        <w:rPr>
          <w:rFonts w:ascii="Times New Roman" w:hAnsi="Times New Roman" w:cs="Times New Roman"/>
          <w:color w:val="auto"/>
        </w:rPr>
        <w:t>-</w:t>
      </w:r>
      <w:r w:rsidRPr="00BF0368">
        <w:rPr>
          <w:rFonts w:ascii="Times New Roman" w:hAnsi="Times New Roman" w:cs="Times New Roman"/>
          <w:color w:val="auto"/>
          <w:lang w:val="en-US"/>
        </w:rPr>
        <w:t>evropeyskih</w:t>
      </w:r>
      <w:r w:rsidRPr="00BF0368">
        <w:rPr>
          <w:rFonts w:ascii="Times New Roman" w:hAnsi="Times New Roman" w:cs="Times New Roman"/>
          <w:color w:val="auto"/>
        </w:rPr>
        <w:t>-</w:t>
      </w:r>
      <w:r w:rsidRPr="00BF0368">
        <w:rPr>
          <w:rFonts w:ascii="Times New Roman" w:hAnsi="Times New Roman" w:cs="Times New Roman"/>
          <w:color w:val="auto"/>
          <w:lang w:val="en-US"/>
        </w:rPr>
        <w:t>ekspertno</w:t>
      </w:r>
      <w:r w:rsidRPr="00BF0368">
        <w:rPr>
          <w:rFonts w:ascii="Times New Roman" w:hAnsi="Times New Roman" w:cs="Times New Roman"/>
          <w:color w:val="auto"/>
        </w:rPr>
        <w:t>-</w:t>
      </w:r>
      <w:r w:rsidRPr="00BF0368">
        <w:rPr>
          <w:rFonts w:ascii="Times New Roman" w:hAnsi="Times New Roman" w:cs="Times New Roman"/>
          <w:color w:val="auto"/>
          <w:lang w:val="en-US"/>
        </w:rPr>
        <w:t>analiticheskih</w:t>
      </w:r>
      <w:r w:rsidRPr="00BF0368">
        <w:rPr>
          <w:rFonts w:ascii="Times New Roman" w:hAnsi="Times New Roman" w:cs="Times New Roman"/>
          <w:color w:val="auto"/>
        </w:rPr>
        <w:t>-</w:t>
      </w:r>
      <w:r w:rsidRPr="00BF0368">
        <w:rPr>
          <w:rFonts w:ascii="Times New Roman" w:hAnsi="Times New Roman" w:cs="Times New Roman"/>
          <w:color w:val="auto"/>
          <w:lang w:val="en-US"/>
        </w:rPr>
        <w:t>tsentrov</w:t>
      </w:r>
      <w:r w:rsidRPr="00BF0368">
        <w:rPr>
          <w:rFonts w:ascii="Times New Roman" w:hAnsi="Times New Roman" w:cs="Times New Roman"/>
          <w:color w:val="auto"/>
        </w:rPr>
        <w:t>-2013-2017-</w:t>
      </w:r>
      <w:r w:rsidRPr="00BF0368">
        <w:rPr>
          <w:rFonts w:ascii="Times New Roman" w:hAnsi="Times New Roman" w:cs="Times New Roman"/>
          <w:color w:val="auto"/>
          <w:lang w:val="en-US"/>
        </w:rPr>
        <w:t>gg</w:t>
      </w:r>
      <w:r w:rsidRPr="00BF0368">
        <w:rPr>
          <w:rFonts w:ascii="Times New Roman" w:hAnsi="Times New Roman" w:cs="Times New Roman"/>
          <w:color w:val="auto"/>
        </w:rPr>
        <w:t xml:space="preserve"> </w:t>
      </w:r>
      <w:r w:rsidR="004241C3" w:rsidRPr="00BF0368">
        <w:rPr>
          <w:rFonts w:ascii="Times New Roman" w:hAnsi="Times New Roman" w:cs="Times New Roman"/>
          <w:color w:val="000000"/>
        </w:rPr>
        <w:t>(дата обращения: 2</w:t>
      </w:r>
      <w:r w:rsidR="004241C3" w:rsidRPr="00BF0368">
        <w:rPr>
          <w:rFonts w:ascii="Times New Roman" w:hAnsi="Times New Roman" w:cs="Times New Roman"/>
          <w:color w:val="000000"/>
          <w:lang w:val="kk-KZ"/>
        </w:rPr>
        <w:t>0</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lang w:val="en-US"/>
        </w:rPr>
      </w:pPr>
      <w:r w:rsidRPr="00BF0368">
        <w:rPr>
          <w:rFonts w:ascii="Times New Roman" w:hAnsi="Times New Roman" w:cs="Times New Roman"/>
          <w:color w:val="auto"/>
          <w:lang w:val="en-US"/>
        </w:rPr>
        <w:t>3 Cai P. Understanding the Belt and Road Initiative / Lowy Institute for International Policy.</w:t>
      </w:r>
      <w:r w:rsidR="00734BDF" w:rsidRPr="00BF0368">
        <w:rPr>
          <w:rFonts w:ascii="Times New Roman" w:hAnsi="Times New Roman" w:cs="Times New Roman"/>
          <w:color w:val="auto"/>
          <w:lang w:val="en-US"/>
        </w:rPr>
        <w:t xml:space="preserve"> </w:t>
      </w:r>
      <w:r w:rsidR="00A475A9" w:rsidRPr="00BF0368">
        <w:rPr>
          <w:rFonts w:cs="Times New Roman"/>
          <w:lang w:val="en-US"/>
        </w:rPr>
        <w:t xml:space="preserve">- </w:t>
      </w:r>
      <w:r w:rsidRPr="00BF0368">
        <w:rPr>
          <w:rFonts w:ascii="Times New Roman" w:hAnsi="Times New Roman" w:cs="Times New Roman"/>
          <w:color w:val="auto"/>
          <w:lang w:val="en-US"/>
        </w:rPr>
        <w:t>URL: https://www.lowyinstitute.org/publications/understanding-belt-and-road-initiative</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lang w:val="en-US"/>
        </w:rPr>
      </w:pPr>
      <w:r w:rsidRPr="00BF0368">
        <w:rPr>
          <w:rFonts w:ascii="Times New Roman" w:hAnsi="Times New Roman" w:cs="Times New Roman"/>
          <w:color w:val="auto"/>
          <w:lang w:val="en-US"/>
        </w:rPr>
        <w:t>4 Miu R., Chong T-S, Leung C. One Belt, One Road - Moving Faster Than Expected // DBS Asian Insights. 2017. Sept.</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lang w:val="en-US"/>
        </w:rPr>
      </w:pPr>
      <w:r w:rsidRPr="00BF0368">
        <w:rPr>
          <w:rFonts w:ascii="Times New Roman" w:hAnsi="Times New Roman" w:cs="Times New Roman"/>
          <w:color w:val="auto"/>
          <w:lang w:val="en-US"/>
        </w:rPr>
        <w:t>5 Cha, C. China's Westward March: Strategic Views of One Belt, One Road // The Korean J</w:t>
      </w:r>
      <w:r w:rsidR="00F52686" w:rsidRPr="00BF0368">
        <w:rPr>
          <w:rFonts w:ascii="Times New Roman" w:hAnsi="Times New Roman" w:cs="Times New Roman"/>
          <w:color w:val="auto"/>
          <w:lang w:val="en-US"/>
        </w:rPr>
        <w:t>ournal of International Studies.</w:t>
      </w:r>
      <w:r w:rsidRPr="00BF0368">
        <w:rPr>
          <w:rFonts w:ascii="Times New Roman" w:hAnsi="Times New Roman" w:cs="Times New Roman"/>
          <w:color w:val="auto"/>
          <w:lang w:val="en-US"/>
        </w:rPr>
        <w:t xml:space="preserve"> </w:t>
      </w:r>
      <w:r w:rsidR="00F52686" w:rsidRPr="00BF0368">
        <w:rPr>
          <w:rFonts w:ascii="Times New Roman" w:hAnsi="Times New Roman" w:cs="Times New Roman"/>
          <w:color w:val="auto"/>
          <w:lang w:val="en-US"/>
        </w:rPr>
        <w:t xml:space="preserve">– </w:t>
      </w:r>
      <w:r w:rsidRPr="00BF0368">
        <w:rPr>
          <w:rFonts w:ascii="Times New Roman" w:hAnsi="Times New Roman" w:cs="Times New Roman"/>
          <w:color w:val="auto"/>
          <w:lang w:val="en-US"/>
        </w:rPr>
        <w:t>2017</w:t>
      </w:r>
      <w:r w:rsidR="00F52686" w:rsidRPr="00BF0368">
        <w:rPr>
          <w:rFonts w:ascii="Times New Roman" w:hAnsi="Times New Roman" w:cs="Times New Roman"/>
          <w:color w:val="auto"/>
          <w:lang w:val="en-US"/>
        </w:rPr>
        <w:t>. - Vol. 15, No. 3. -</w:t>
      </w:r>
      <w:r w:rsidRPr="00BF0368">
        <w:rPr>
          <w:rFonts w:ascii="Times New Roman" w:hAnsi="Times New Roman" w:cs="Times New Roman"/>
          <w:color w:val="auto"/>
          <w:lang w:val="en-US"/>
        </w:rPr>
        <w:t xml:space="preserve"> </w:t>
      </w:r>
      <w:r w:rsidR="00F52686" w:rsidRPr="00BF0368">
        <w:rPr>
          <w:rFonts w:ascii="Times New Roman" w:hAnsi="Times New Roman" w:cs="Times New Roman"/>
          <w:color w:val="auto"/>
          <w:lang w:val="en-US"/>
        </w:rPr>
        <w:t>P</w:t>
      </w:r>
      <w:r w:rsidRPr="00BF0368">
        <w:rPr>
          <w:rFonts w:ascii="Times New Roman" w:hAnsi="Times New Roman" w:cs="Times New Roman"/>
          <w:color w:val="auto"/>
          <w:lang w:val="en-US"/>
        </w:rPr>
        <w:t>. 483-500.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rPr>
      </w:pPr>
      <w:r w:rsidRPr="00BF0368">
        <w:rPr>
          <w:rFonts w:ascii="Times New Roman" w:hAnsi="Times New Roman" w:cs="Times New Roman"/>
          <w:color w:val="auto"/>
        </w:rPr>
        <w:t xml:space="preserve">6 Лузянин Сергей Геннадьевич, Афонасьева Алина Владиславовна Один пояс, один путь - политические и экономические измерения // Вестн. Том. гос. ун-та. Экономика. 2017. №40. </w:t>
      </w:r>
      <w:r w:rsidR="00A475A9" w:rsidRPr="00BF0368">
        <w:rPr>
          <w:rFonts w:cs="Times New Roman"/>
        </w:rPr>
        <w:t xml:space="preserve">- </w:t>
      </w:r>
      <w:r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cyberleninka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article</w:t>
      </w:r>
      <w:r w:rsidRPr="00BF0368">
        <w:rPr>
          <w:rFonts w:ascii="Times New Roman" w:hAnsi="Times New Roman" w:cs="Times New Roman"/>
          <w:color w:val="auto"/>
        </w:rPr>
        <w:t>/</w:t>
      </w:r>
      <w:r w:rsidRPr="00BF0368">
        <w:rPr>
          <w:rFonts w:ascii="Times New Roman" w:hAnsi="Times New Roman" w:cs="Times New Roman"/>
          <w:color w:val="auto"/>
          <w:lang w:val="en-US"/>
        </w:rPr>
        <w:t>n</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poyas</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put</w:t>
      </w:r>
      <w:r w:rsidRPr="00BF0368">
        <w:rPr>
          <w:rFonts w:ascii="Times New Roman" w:hAnsi="Times New Roman" w:cs="Times New Roman"/>
          <w:color w:val="auto"/>
        </w:rPr>
        <w:t>-</w:t>
      </w:r>
      <w:r w:rsidRPr="00BF0368">
        <w:rPr>
          <w:rFonts w:ascii="Times New Roman" w:hAnsi="Times New Roman" w:cs="Times New Roman"/>
          <w:color w:val="auto"/>
          <w:lang w:val="en-US"/>
        </w:rPr>
        <w:t>politicheskie</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ekonomicheskie</w:t>
      </w:r>
      <w:r w:rsidRPr="00BF0368">
        <w:rPr>
          <w:rFonts w:ascii="Times New Roman" w:hAnsi="Times New Roman" w:cs="Times New Roman"/>
          <w:color w:val="auto"/>
        </w:rPr>
        <w:t>-</w:t>
      </w:r>
      <w:r w:rsidRPr="00BF0368">
        <w:rPr>
          <w:rFonts w:ascii="Times New Roman" w:hAnsi="Times New Roman" w:cs="Times New Roman"/>
          <w:color w:val="auto"/>
          <w:lang w:val="en-US"/>
        </w:rPr>
        <w:t>izmereniya</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0</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lang w:val="en-US"/>
        </w:rPr>
        <w:t xml:space="preserve">7 Hurley J., Morris S., Portelance G. Examining the Debt Implications of the Belt and Road Initiative from a Policy Perspective // CGD Policy Paper 121. </w:t>
      </w:r>
      <w:r w:rsidRPr="00BF0368">
        <w:rPr>
          <w:rFonts w:ascii="Times New Roman" w:hAnsi="Times New Roman" w:cs="Times New Roman"/>
          <w:color w:val="auto"/>
        </w:rPr>
        <w:t xml:space="preserve">2018. </w:t>
      </w:r>
      <w:r w:rsidRPr="00BF0368">
        <w:rPr>
          <w:rFonts w:ascii="Times New Roman" w:hAnsi="Times New Roman" w:cs="Times New Roman"/>
          <w:color w:val="auto"/>
          <w:lang w:val="en-US"/>
        </w:rPr>
        <w:t>March</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rPr>
      </w:pPr>
      <w:r w:rsidRPr="00BF0368">
        <w:rPr>
          <w:rFonts w:ascii="Times New Roman" w:hAnsi="Times New Roman" w:cs="Times New Roman"/>
          <w:color w:val="auto"/>
        </w:rPr>
        <w:t xml:space="preserve">8 </w:t>
      </w:r>
      <w:r w:rsidR="00DF5DA0" w:rsidRPr="00BF0368">
        <w:rPr>
          <w:rFonts w:ascii="Times New Roman" w:hAnsi="Times New Roman" w:cs="Times New Roman"/>
          <w:color w:val="auto"/>
        </w:rPr>
        <w:t xml:space="preserve">Сереков Бауыржан Алиакбарович Китайский проект "один пояс - один путь": проблемы и перспективы реализации // РСМ. 2018. №3 (100). </w:t>
      </w:r>
      <w:r w:rsidR="00A475A9" w:rsidRPr="00BF0368">
        <w:rPr>
          <w:rFonts w:cs="Times New Roman"/>
        </w:rPr>
        <w:t xml:space="preserve">- </w:t>
      </w:r>
      <w:r w:rsidR="00DF5DA0" w:rsidRPr="00BF0368">
        <w:rPr>
          <w:rFonts w:ascii="Times New Roman" w:hAnsi="Times New Roman" w:cs="Times New Roman"/>
          <w:color w:val="auto"/>
          <w:lang w:val="en-US"/>
        </w:rPr>
        <w:t>URL</w:t>
      </w:r>
      <w:r w:rsidR="00DF5DA0" w:rsidRPr="00BF0368">
        <w:rPr>
          <w:rFonts w:ascii="Times New Roman" w:hAnsi="Times New Roman" w:cs="Times New Roman"/>
          <w:color w:val="auto"/>
        </w:rPr>
        <w:t xml:space="preserve">: </w:t>
      </w:r>
      <w:r w:rsidR="00DF5DA0" w:rsidRPr="00BF0368">
        <w:rPr>
          <w:rFonts w:ascii="Times New Roman" w:hAnsi="Times New Roman" w:cs="Times New Roman"/>
          <w:color w:val="auto"/>
          <w:lang w:val="en-US"/>
        </w:rPr>
        <w:t>https</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cyberleninka</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ru</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article</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n</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kitayskiy</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proekt</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odin</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poyas</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odin</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put</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problemy</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i</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perspektivy</w:t>
      </w:r>
      <w:r w:rsidR="00DF5DA0" w:rsidRPr="00BF0368">
        <w:rPr>
          <w:rFonts w:ascii="Times New Roman" w:hAnsi="Times New Roman" w:cs="Times New Roman"/>
          <w:color w:val="auto"/>
        </w:rPr>
        <w:t>-</w:t>
      </w:r>
      <w:r w:rsidR="00DF5DA0" w:rsidRPr="00BF0368">
        <w:rPr>
          <w:rFonts w:ascii="Times New Roman" w:hAnsi="Times New Roman" w:cs="Times New Roman"/>
          <w:color w:val="auto"/>
          <w:lang w:val="en-US"/>
        </w:rPr>
        <w:t>realizatsii</w:t>
      </w:r>
      <w:r w:rsidR="00DF5DA0"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0</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lang w:val="en-US"/>
        </w:rPr>
      </w:pPr>
      <w:r w:rsidRPr="00BF0368">
        <w:rPr>
          <w:rFonts w:ascii="Times New Roman" w:hAnsi="Times New Roman" w:cs="Times New Roman"/>
          <w:color w:val="auto"/>
          <w:lang w:val="en-US"/>
        </w:rPr>
        <w:t xml:space="preserve">9 China’s Belt and Road Initiative and Its Impact in Central Asia//Marlene Laruelle, editor Washington, D.C.: The George Washington University, Central Asia Program, 2018 </w:t>
      </w:r>
      <w:r w:rsidR="00A475A9" w:rsidRPr="00BF0368">
        <w:rPr>
          <w:rFonts w:cs="Times New Roman"/>
          <w:lang w:val="en-US"/>
        </w:rPr>
        <w:t xml:space="preserve">- </w:t>
      </w:r>
      <w:r w:rsidRPr="00BF0368">
        <w:rPr>
          <w:rFonts w:ascii="Times New Roman" w:hAnsi="Times New Roman" w:cs="Times New Roman"/>
          <w:color w:val="auto"/>
          <w:lang w:val="en-US"/>
        </w:rPr>
        <w:t xml:space="preserve">URL: https://centralasiaprogram.org/?s=China%E2%80%99s+Belt+and+Road+Initiative+and+Its+Impact+in+Central+Asia </w:t>
      </w:r>
      <w:r w:rsidR="00B76284" w:rsidRPr="00BF0368">
        <w:rPr>
          <w:rFonts w:ascii="Times New Roman" w:hAnsi="Times New Roman" w:cs="Times New Roman"/>
          <w:color w:val="000000"/>
          <w:lang w:val="en-US"/>
        </w:rPr>
        <w:t>(</w:t>
      </w:r>
      <w:r w:rsidR="00B76284" w:rsidRPr="00BF0368">
        <w:rPr>
          <w:rFonts w:ascii="Times New Roman" w:hAnsi="Times New Roman" w:cs="Times New Roman"/>
          <w:color w:val="000000"/>
        </w:rPr>
        <w:t>дата</w:t>
      </w:r>
      <w:r w:rsidR="00B76284" w:rsidRPr="00BF0368">
        <w:rPr>
          <w:rFonts w:ascii="Times New Roman" w:hAnsi="Times New Roman" w:cs="Times New Roman"/>
          <w:color w:val="000000"/>
          <w:lang w:val="en-US"/>
        </w:rPr>
        <w:t xml:space="preserve"> </w:t>
      </w:r>
      <w:r w:rsidR="00B76284" w:rsidRPr="00BF0368">
        <w:rPr>
          <w:rFonts w:ascii="Times New Roman" w:hAnsi="Times New Roman" w:cs="Times New Roman"/>
          <w:color w:val="000000"/>
        </w:rPr>
        <w:t>обращения</w:t>
      </w:r>
      <w:r w:rsidR="00B76284" w:rsidRPr="00BF0368">
        <w:rPr>
          <w:rFonts w:ascii="Times New Roman" w:hAnsi="Times New Roman" w:cs="Times New Roman"/>
          <w:color w:val="000000"/>
          <w:lang w:val="en-US"/>
        </w:rPr>
        <w:t xml:space="preserve">: </w:t>
      </w:r>
      <w:r w:rsidR="00B76284" w:rsidRPr="00BF0368">
        <w:rPr>
          <w:rFonts w:ascii="Times New Roman" w:hAnsi="Times New Roman" w:cs="Times New Roman"/>
          <w:color w:val="000000"/>
          <w:lang w:val="kk-KZ"/>
        </w:rPr>
        <w:t>1</w:t>
      </w:r>
      <w:r w:rsidR="00B76284" w:rsidRPr="00BF0368">
        <w:rPr>
          <w:rFonts w:ascii="Times New Roman" w:hAnsi="Times New Roman" w:cs="Times New Roman"/>
          <w:color w:val="000000"/>
          <w:lang w:val="en-US"/>
        </w:rPr>
        <w:t>3.11.2020)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rPr>
        <w:lastRenderedPageBreak/>
        <w:t xml:space="preserve">10 Васильев Леонид Евгеньевич О современном состоянии политического и экономического сотрудничества Китая с государствами Центральной Азии // Китай в мировой и региональной политике. История и современность. 2016. №21. </w:t>
      </w:r>
      <w:r w:rsidR="00A475A9" w:rsidRPr="00BF0368">
        <w:rPr>
          <w:rFonts w:cs="Times New Roman"/>
        </w:rPr>
        <w:t xml:space="preserve">- </w:t>
      </w:r>
      <w:r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cyberleninka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article</w:t>
      </w:r>
      <w:r w:rsidRPr="00BF0368">
        <w:rPr>
          <w:rFonts w:ascii="Times New Roman" w:hAnsi="Times New Roman" w:cs="Times New Roman"/>
          <w:color w:val="auto"/>
        </w:rPr>
        <w:t>/</w:t>
      </w:r>
      <w:r w:rsidRPr="00BF0368">
        <w:rPr>
          <w:rFonts w:ascii="Times New Roman" w:hAnsi="Times New Roman" w:cs="Times New Roman"/>
          <w:color w:val="auto"/>
          <w:lang w:val="en-US"/>
        </w:rPr>
        <w:t>n</w:t>
      </w:r>
      <w:r w:rsidRPr="00BF0368">
        <w:rPr>
          <w:rFonts w:ascii="Times New Roman" w:hAnsi="Times New Roman" w:cs="Times New Roman"/>
          <w:color w:val="auto"/>
        </w:rPr>
        <w:t>/</w:t>
      </w:r>
      <w:r w:rsidRPr="00BF0368">
        <w:rPr>
          <w:rFonts w:ascii="Times New Roman" w:hAnsi="Times New Roman" w:cs="Times New Roman"/>
          <w:color w:val="auto"/>
          <w:lang w:val="en-US"/>
        </w:rPr>
        <w:t>o</w:t>
      </w:r>
      <w:r w:rsidRPr="00BF0368">
        <w:rPr>
          <w:rFonts w:ascii="Times New Roman" w:hAnsi="Times New Roman" w:cs="Times New Roman"/>
          <w:color w:val="auto"/>
        </w:rPr>
        <w:t>-</w:t>
      </w:r>
      <w:r w:rsidRPr="00BF0368">
        <w:rPr>
          <w:rFonts w:ascii="Times New Roman" w:hAnsi="Times New Roman" w:cs="Times New Roman"/>
          <w:color w:val="auto"/>
          <w:lang w:val="en-US"/>
        </w:rPr>
        <w:t>sovremennom</w:t>
      </w:r>
      <w:r w:rsidRPr="00BF0368">
        <w:rPr>
          <w:rFonts w:ascii="Times New Roman" w:hAnsi="Times New Roman" w:cs="Times New Roman"/>
          <w:color w:val="auto"/>
        </w:rPr>
        <w:t>-</w:t>
      </w:r>
      <w:r w:rsidRPr="00BF0368">
        <w:rPr>
          <w:rFonts w:ascii="Times New Roman" w:hAnsi="Times New Roman" w:cs="Times New Roman"/>
          <w:color w:val="auto"/>
          <w:lang w:val="en-US"/>
        </w:rPr>
        <w:t>sostoyanii</w:t>
      </w:r>
      <w:r w:rsidRPr="00BF0368">
        <w:rPr>
          <w:rFonts w:ascii="Times New Roman" w:hAnsi="Times New Roman" w:cs="Times New Roman"/>
          <w:color w:val="auto"/>
        </w:rPr>
        <w:t>-</w:t>
      </w:r>
      <w:r w:rsidRPr="00BF0368">
        <w:rPr>
          <w:rFonts w:ascii="Times New Roman" w:hAnsi="Times New Roman" w:cs="Times New Roman"/>
          <w:color w:val="auto"/>
          <w:lang w:val="en-US"/>
        </w:rPr>
        <w:t>politicheskogo</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ekonomicheskogo</w:t>
      </w:r>
      <w:r w:rsidRPr="00BF0368">
        <w:rPr>
          <w:rFonts w:ascii="Times New Roman" w:hAnsi="Times New Roman" w:cs="Times New Roman"/>
          <w:color w:val="auto"/>
        </w:rPr>
        <w:t>-</w:t>
      </w:r>
      <w:r w:rsidRPr="00BF0368">
        <w:rPr>
          <w:rFonts w:ascii="Times New Roman" w:hAnsi="Times New Roman" w:cs="Times New Roman"/>
          <w:color w:val="auto"/>
          <w:lang w:val="en-US"/>
        </w:rPr>
        <w:t>sotrudnichestva</w:t>
      </w:r>
      <w:r w:rsidRPr="00BF0368">
        <w:rPr>
          <w:rFonts w:ascii="Times New Roman" w:hAnsi="Times New Roman" w:cs="Times New Roman"/>
          <w:color w:val="auto"/>
        </w:rPr>
        <w:t>-</w:t>
      </w:r>
      <w:r w:rsidRPr="00BF0368">
        <w:rPr>
          <w:rFonts w:ascii="Times New Roman" w:hAnsi="Times New Roman" w:cs="Times New Roman"/>
          <w:color w:val="auto"/>
          <w:lang w:val="en-US"/>
        </w:rPr>
        <w:t>kitaya</w:t>
      </w:r>
      <w:r w:rsidRPr="00BF0368">
        <w:rPr>
          <w:rFonts w:ascii="Times New Roman" w:hAnsi="Times New Roman" w:cs="Times New Roman"/>
          <w:color w:val="auto"/>
        </w:rPr>
        <w:t>-</w:t>
      </w:r>
      <w:r w:rsidRPr="00BF0368">
        <w:rPr>
          <w:rFonts w:ascii="Times New Roman" w:hAnsi="Times New Roman" w:cs="Times New Roman"/>
          <w:color w:val="auto"/>
          <w:lang w:val="en-US"/>
        </w:rPr>
        <w:t>s</w:t>
      </w:r>
      <w:r w:rsidRPr="00BF0368">
        <w:rPr>
          <w:rFonts w:ascii="Times New Roman" w:hAnsi="Times New Roman" w:cs="Times New Roman"/>
          <w:color w:val="auto"/>
        </w:rPr>
        <w:t>-</w:t>
      </w:r>
      <w:r w:rsidRPr="00BF0368">
        <w:rPr>
          <w:rFonts w:ascii="Times New Roman" w:hAnsi="Times New Roman" w:cs="Times New Roman"/>
          <w:color w:val="auto"/>
          <w:lang w:val="en-US"/>
        </w:rPr>
        <w:t>gosudarstvami</w:t>
      </w:r>
      <w:r w:rsidRPr="00BF0368">
        <w:rPr>
          <w:rFonts w:ascii="Times New Roman" w:hAnsi="Times New Roman" w:cs="Times New Roman"/>
          <w:color w:val="auto"/>
        </w:rPr>
        <w:t>-</w:t>
      </w:r>
      <w:r w:rsidRPr="00BF0368">
        <w:rPr>
          <w:rFonts w:ascii="Times New Roman" w:hAnsi="Times New Roman" w:cs="Times New Roman"/>
          <w:color w:val="auto"/>
          <w:lang w:val="en-US"/>
        </w:rPr>
        <w:t>tsentralnoy</w:t>
      </w:r>
      <w:r w:rsidRPr="00BF0368">
        <w:rPr>
          <w:rFonts w:ascii="Times New Roman" w:hAnsi="Times New Roman" w:cs="Times New Roman"/>
          <w:color w:val="auto"/>
        </w:rPr>
        <w:t>-</w:t>
      </w:r>
      <w:r w:rsidRPr="00BF0368">
        <w:rPr>
          <w:rFonts w:ascii="Times New Roman" w:hAnsi="Times New Roman" w:cs="Times New Roman"/>
          <w:color w:val="auto"/>
          <w:lang w:val="en-US"/>
        </w:rPr>
        <w:t>azii</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23.11.2020)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lang w:val="kk-KZ"/>
        </w:rPr>
      </w:pPr>
      <w:r w:rsidRPr="00BF0368">
        <w:rPr>
          <w:rFonts w:ascii="Times New Roman" w:hAnsi="Times New Roman" w:cs="Times New Roman"/>
          <w:color w:val="auto"/>
        </w:rPr>
        <w:t xml:space="preserve">11 Акматалиева Айнура Майрамбековна Инициатива «Один пояс - один путь» в Центральной Азии // Сравнительная политика. 2018. </w:t>
      </w:r>
      <w:r w:rsidR="00F52686" w:rsidRPr="00BF0368">
        <w:rPr>
          <w:rFonts w:ascii="Times New Roman" w:hAnsi="Times New Roman" w:cs="Times New Roman"/>
          <w:color w:val="auto"/>
        </w:rPr>
        <w:t xml:space="preserve">- </w:t>
      </w:r>
      <w:r w:rsidRPr="00BF0368">
        <w:rPr>
          <w:rFonts w:ascii="Times New Roman" w:hAnsi="Times New Roman" w:cs="Times New Roman"/>
          <w:color w:val="auto"/>
        </w:rPr>
        <w:t xml:space="preserve">№4. </w:t>
      </w:r>
      <w:r w:rsidR="00A475A9" w:rsidRPr="00BF0368">
        <w:rPr>
          <w:rFonts w:cs="Times New Roman"/>
        </w:rPr>
        <w:t xml:space="preserve">- </w:t>
      </w:r>
      <w:r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hyperlink r:id="rId11" w:history="1">
        <w:r w:rsidR="00B76284" w:rsidRPr="00BF0368">
          <w:rPr>
            <w:rStyle w:val="a7"/>
            <w:rFonts w:ascii="Times New Roman" w:hAnsi="Times New Roman" w:cs="Times New Roman"/>
            <w:lang w:val="en-US"/>
          </w:rPr>
          <w:t>https</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cyberleninka</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ru</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article</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n</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initsiativa</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odin</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poyas</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odin</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put</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v</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tsentralnoy</w:t>
        </w:r>
        <w:r w:rsidR="00B76284" w:rsidRPr="00BF0368">
          <w:rPr>
            <w:rStyle w:val="a7"/>
            <w:rFonts w:ascii="Times New Roman" w:hAnsi="Times New Roman" w:cs="Times New Roman"/>
          </w:rPr>
          <w:t>-</w:t>
        </w:r>
        <w:r w:rsidR="00B76284" w:rsidRPr="00BF0368">
          <w:rPr>
            <w:rStyle w:val="a7"/>
            <w:rFonts w:ascii="Times New Roman" w:hAnsi="Times New Roman" w:cs="Times New Roman"/>
            <w:lang w:val="en-US"/>
          </w:rPr>
          <w:t>azii</w:t>
        </w:r>
      </w:hyperlink>
      <w:r w:rsidR="00B76284" w:rsidRPr="00BF0368">
        <w:rPr>
          <w:rFonts w:ascii="Times New Roman" w:hAnsi="Times New Roman" w:cs="Times New Roman"/>
          <w:color w:val="auto"/>
          <w:lang w:val="kk-KZ"/>
        </w:rPr>
        <w:t xml:space="preserve"> </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0</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rPr>
      </w:pPr>
      <w:r w:rsidRPr="00BF0368">
        <w:rPr>
          <w:rFonts w:ascii="Times New Roman" w:hAnsi="Times New Roman" w:cs="Times New Roman"/>
          <w:color w:val="auto"/>
        </w:rPr>
        <w:t xml:space="preserve">12 Изимов Руслан Юсупжанович, Мураталиева Замира Тулкуновна Центральноазиатский трек инициативы «Пояс и путь»: возможности и риски // Вестник международных организаций: образование, наука, новая экономика. 2018. </w:t>
      </w:r>
      <w:r w:rsidR="00F52686" w:rsidRPr="00BF0368">
        <w:rPr>
          <w:rFonts w:ascii="Times New Roman" w:hAnsi="Times New Roman" w:cs="Times New Roman"/>
          <w:color w:val="auto"/>
        </w:rPr>
        <w:t xml:space="preserve">- </w:t>
      </w:r>
      <w:r w:rsidRPr="00BF0368">
        <w:rPr>
          <w:rFonts w:ascii="Times New Roman" w:hAnsi="Times New Roman" w:cs="Times New Roman"/>
          <w:color w:val="auto"/>
        </w:rPr>
        <w:t xml:space="preserve">№3. </w:t>
      </w:r>
      <w:r w:rsidR="00A475A9" w:rsidRPr="00BF0368">
        <w:rPr>
          <w:rFonts w:cs="Times New Roman"/>
        </w:rPr>
        <w:t xml:space="preserve">- </w:t>
      </w:r>
      <w:r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cyberleninka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article</w:t>
      </w:r>
      <w:r w:rsidRPr="00BF0368">
        <w:rPr>
          <w:rFonts w:ascii="Times New Roman" w:hAnsi="Times New Roman" w:cs="Times New Roman"/>
          <w:color w:val="auto"/>
        </w:rPr>
        <w:t>/</w:t>
      </w:r>
      <w:r w:rsidRPr="00BF0368">
        <w:rPr>
          <w:rFonts w:ascii="Times New Roman" w:hAnsi="Times New Roman" w:cs="Times New Roman"/>
          <w:color w:val="auto"/>
          <w:lang w:val="en-US"/>
        </w:rPr>
        <w:t>n</w:t>
      </w:r>
      <w:r w:rsidRPr="00BF0368">
        <w:rPr>
          <w:rFonts w:ascii="Times New Roman" w:hAnsi="Times New Roman" w:cs="Times New Roman"/>
          <w:color w:val="auto"/>
        </w:rPr>
        <w:t>/</w:t>
      </w:r>
      <w:r w:rsidRPr="00BF0368">
        <w:rPr>
          <w:rFonts w:ascii="Times New Roman" w:hAnsi="Times New Roman" w:cs="Times New Roman"/>
          <w:color w:val="auto"/>
          <w:lang w:val="en-US"/>
        </w:rPr>
        <w:t>tsentralnoaziatskiy</w:t>
      </w:r>
      <w:r w:rsidRPr="00BF0368">
        <w:rPr>
          <w:rFonts w:ascii="Times New Roman" w:hAnsi="Times New Roman" w:cs="Times New Roman"/>
          <w:color w:val="auto"/>
        </w:rPr>
        <w:t>-</w:t>
      </w:r>
      <w:r w:rsidRPr="00BF0368">
        <w:rPr>
          <w:rFonts w:ascii="Times New Roman" w:hAnsi="Times New Roman" w:cs="Times New Roman"/>
          <w:color w:val="auto"/>
          <w:lang w:val="en-US"/>
        </w:rPr>
        <w:t>trek</w:t>
      </w:r>
      <w:r w:rsidRPr="00BF0368">
        <w:rPr>
          <w:rFonts w:ascii="Times New Roman" w:hAnsi="Times New Roman" w:cs="Times New Roman"/>
          <w:color w:val="auto"/>
        </w:rPr>
        <w:t>-</w:t>
      </w:r>
      <w:r w:rsidRPr="00BF0368">
        <w:rPr>
          <w:rFonts w:ascii="Times New Roman" w:hAnsi="Times New Roman" w:cs="Times New Roman"/>
          <w:color w:val="auto"/>
          <w:lang w:val="en-US"/>
        </w:rPr>
        <w:t>initsiativy</w:t>
      </w:r>
      <w:r w:rsidRPr="00BF0368">
        <w:rPr>
          <w:rFonts w:ascii="Times New Roman" w:hAnsi="Times New Roman" w:cs="Times New Roman"/>
          <w:color w:val="auto"/>
        </w:rPr>
        <w:t>-</w:t>
      </w:r>
      <w:r w:rsidRPr="00BF0368">
        <w:rPr>
          <w:rFonts w:ascii="Times New Roman" w:hAnsi="Times New Roman" w:cs="Times New Roman"/>
          <w:color w:val="auto"/>
          <w:lang w:val="en-US"/>
        </w:rPr>
        <w:t>poyas</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put</w:t>
      </w:r>
      <w:r w:rsidRPr="00BF0368">
        <w:rPr>
          <w:rFonts w:ascii="Times New Roman" w:hAnsi="Times New Roman" w:cs="Times New Roman"/>
          <w:color w:val="auto"/>
        </w:rPr>
        <w:t>-</w:t>
      </w:r>
      <w:r w:rsidRPr="00BF0368">
        <w:rPr>
          <w:rFonts w:ascii="Times New Roman" w:hAnsi="Times New Roman" w:cs="Times New Roman"/>
          <w:color w:val="auto"/>
          <w:lang w:val="en-US"/>
        </w:rPr>
        <w:t>vozmozhnosti</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riski</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0</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rPr>
        <w:t xml:space="preserve">13 Арипов Э. «Один пояс, один путь»: мегавозможности — мегапроект. </w:t>
      </w:r>
      <w:r w:rsidR="00A475A9" w:rsidRPr="00BF0368">
        <w:rPr>
          <w:rFonts w:cs="Times New Roman"/>
        </w:rPr>
        <w:t xml:space="preserve">- </w:t>
      </w:r>
      <w:r w:rsidR="006D1E55"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isrs</w:t>
      </w:r>
      <w:r w:rsidRPr="00BF0368">
        <w:rPr>
          <w:rFonts w:ascii="Times New Roman" w:hAnsi="Times New Roman" w:cs="Times New Roman"/>
          <w:color w:val="auto"/>
        </w:rPr>
        <w:t>.</w:t>
      </w:r>
      <w:r w:rsidRPr="00BF0368">
        <w:rPr>
          <w:rFonts w:ascii="Times New Roman" w:hAnsi="Times New Roman" w:cs="Times New Roman"/>
          <w:color w:val="auto"/>
          <w:lang w:val="en-US"/>
        </w:rPr>
        <w:t>uz</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maqolalar</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poas</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put</w:t>
      </w:r>
      <w:r w:rsidRPr="00BF0368">
        <w:rPr>
          <w:rFonts w:ascii="Times New Roman" w:hAnsi="Times New Roman" w:cs="Times New Roman"/>
          <w:color w:val="auto"/>
        </w:rPr>
        <w:t>-</w:t>
      </w:r>
      <w:r w:rsidRPr="00BF0368">
        <w:rPr>
          <w:rFonts w:ascii="Times New Roman" w:hAnsi="Times New Roman" w:cs="Times New Roman"/>
          <w:color w:val="auto"/>
          <w:lang w:val="en-US"/>
        </w:rPr>
        <w:t>megavozmoznosti</w:t>
      </w:r>
      <w:r w:rsidRPr="00BF0368">
        <w:rPr>
          <w:rFonts w:ascii="Times New Roman" w:hAnsi="Times New Roman" w:cs="Times New Roman"/>
          <w:color w:val="auto"/>
        </w:rPr>
        <w:t>-</w:t>
      </w:r>
      <w:r w:rsidRPr="00BF0368">
        <w:rPr>
          <w:rFonts w:ascii="Times New Roman" w:hAnsi="Times New Roman" w:cs="Times New Roman"/>
          <w:color w:val="auto"/>
          <w:lang w:val="en-US"/>
        </w:rPr>
        <w:t>megaproekt</w:t>
      </w:r>
      <w:r w:rsidRPr="00BF0368">
        <w:rPr>
          <w:rFonts w:ascii="Times New Roman" w:hAnsi="Times New Roman" w:cs="Times New Roman"/>
          <w:color w:val="auto"/>
        </w:rPr>
        <w:t xml:space="preserve"> </w:t>
      </w:r>
      <w:r w:rsidR="00407968" w:rsidRPr="00BF0368">
        <w:rPr>
          <w:rFonts w:ascii="Times New Roman" w:hAnsi="Times New Roman" w:cs="Times New Roman"/>
          <w:color w:val="000000"/>
        </w:rPr>
        <w:t>(дата обращения: 23.11.2020)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rPr>
      </w:pPr>
      <w:r w:rsidRPr="00BF0368">
        <w:rPr>
          <w:rFonts w:ascii="Times New Roman" w:hAnsi="Times New Roman" w:cs="Times New Roman"/>
          <w:color w:val="auto"/>
        </w:rPr>
        <w:t xml:space="preserve">14 Бондаренко К. Внешний долг Таджикистана: растущие риски на фоне хрупкой стабильности. </w:t>
      </w:r>
      <w:r w:rsidR="00A475A9" w:rsidRPr="00BF0368">
        <w:rPr>
          <w:rFonts w:cs="Times New Roman"/>
        </w:rPr>
        <w:t xml:space="preserve">- </w:t>
      </w:r>
      <w:r w:rsidR="006D1E55"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w:t>
      </w:r>
      <w:r w:rsidRPr="00BF0368">
        <w:rPr>
          <w:rFonts w:ascii="Times New Roman" w:hAnsi="Times New Roman" w:cs="Times New Roman"/>
          <w:color w:val="auto"/>
        </w:rPr>
        <w:t>://</w:t>
      </w:r>
      <w:r w:rsidRPr="00BF0368">
        <w:rPr>
          <w:rFonts w:ascii="Times New Roman" w:hAnsi="Times New Roman" w:cs="Times New Roman"/>
          <w:color w:val="auto"/>
          <w:lang w:val="en-US"/>
        </w:rPr>
        <w:t>cabar</w:t>
      </w:r>
      <w:r w:rsidRPr="00BF0368">
        <w:rPr>
          <w:rFonts w:ascii="Times New Roman" w:hAnsi="Times New Roman" w:cs="Times New Roman"/>
          <w:color w:val="auto"/>
        </w:rPr>
        <w:t>.</w:t>
      </w:r>
      <w:r w:rsidRPr="00BF0368">
        <w:rPr>
          <w:rFonts w:ascii="Times New Roman" w:hAnsi="Times New Roman" w:cs="Times New Roman"/>
          <w:color w:val="auto"/>
          <w:lang w:val="en-US"/>
        </w:rPr>
        <w:t>asia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konstantin</w:t>
      </w:r>
      <w:r w:rsidRPr="00BF0368">
        <w:rPr>
          <w:rFonts w:ascii="Times New Roman" w:hAnsi="Times New Roman" w:cs="Times New Roman"/>
          <w:color w:val="auto"/>
        </w:rPr>
        <w:t>-</w:t>
      </w:r>
      <w:r w:rsidRPr="00BF0368">
        <w:rPr>
          <w:rFonts w:ascii="Times New Roman" w:hAnsi="Times New Roman" w:cs="Times New Roman"/>
          <w:color w:val="auto"/>
          <w:lang w:val="en-US"/>
        </w:rPr>
        <w:t>bondarenko</w:t>
      </w:r>
      <w:r w:rsidRPr="00BF0368">
        <w:rPr>
          <w:rFonts w:ascii="Times New Roman" w:hAnsi="Times New Roman" w:cs="Times New Roman"/>
          <w:color w:val="auto"/>
        </w:rPr>
        <w:t>-</w:t>
      </w:r>
      <w:r w:rsidRPr="00BF0368">
        <w:rPr>
          <w:rFonts w:ascii="Times New Roman" w:hAnsi="Times New Roman" w:cs="Times New Roman"/>
          <w:color w:val="auto"/>
          <w:lang w:val="en-US"/>
        </w:rPr>
        <w:t>vneshnij</w:t>
      </w:r>
      <w:r w:rsidRPr="00BF0368">
        <w:rPr>
          <w:rFonts w:ascii="Times New Roman" w:hAnsi="Times New Roman" w:cs="Times New Roman"/>
          <w:color w:val="auto"/>
        </w:rPr>
        <w:t>-</w:t>
      </w:r>
      <w:r w:rsidRPr="00BF0368">
        <w:rPr>
          <w:rFonts w:ascii="Times New Roman" w:hAnsi="Times New Roman" w:cs="Times New Roman"/>
          <w:color w:val="auto"/>
          <w:lang w:val="en-US"/>
        </w:rPr>
        <w:t>dolg</w:t>
      </w:r>
      <w:r w:rsidRPr="00BF0368">
        <w:rPr>
          <w:rFonts w:ascii="Times New Roman" w:hAnsi="Times New Roman" w:cs="Times New Roman"/>
          <w:color w:val="auto"/>
        </w:rPr>
        <w:t>-</w:t>
      </w:r>
      <w:r w:rsidRPr="00BF0368">
        <w:rPr>
          <w:rFonts w:ascii="Times New Roman" w:hAnsi="Times New Roman" w:cs="Times New Roman"/>
          <w:color w:val="auto"/>
          <w:lang w:val="en-US"/>
        </w:rPr>
        <w:t>tadzhikistana</w:t>
      </w:r>
      <w:r w:rsidRPr="00BF0368">
        <w:rPr>
          <w:rFonts w:ascii="Times New Roman" w:hAnsi="Times New Roman" w:cs="Times New Roman"/>
          <w:color w:val="auto"/>
        </w:rPr>
        <w:t>-</w:t>
      </w:r>
      <w:r w:rsidRPr="00BF0368">
        <w:rPr>
          <w:rFonts w:ascii="Times New Roman" w:hAnsi="Times New Roman" w:cs="Times New Roman"/>
          <w:color w:val="auto"/>
          <w:lang w:val="en-US"/>
        </w:rPr>
        <w:t>rastushhie</w:t>
      </w:r>
      <w:r w:rsidRPr="00BF0368">
        <w:rPr>
          <w:rFonts w:ascii="Times New Roman" w:hAnsi="Times New Roman" w:cs="Times New Roman"/>
          <w:color w:val="auto"/>
        </w:rPr>
        <w:t>-</w:t>
      </w:r>
      <w:r w:rsidRPr="00BF0368">
        <w:rPr>
          <w:rFonts w:ascii="Times New Roman" w:hAnsi="Times New Roman" w:cs="Times New Roman"/>
          <w:color w:val="auto"/>
          <w:lang w:val="en-US"/>
        </w:rPr>
        <w:t>riski</w:t>
      </w:r>
      <w:r w:rsidRPr="00BF0368">
        <w:rPr>
          <w:rFonts w:ascii="Times New Roman" w:hAnsi="Times New Roman" w:cs="Times New Roman"/>
          <w:color w:val="auto"/>
        </w:rPr>
        <w:t>-</w:t>
      </w:r>
      <w:r w:rsidRPr="00BF0368">
        <w:rPr>
          <w:rFonts w:ascii="Times New Roman" w:hAnsi="Times New Roman" w:cs="Times New Roman"/>
          <w:color w:val="auto"/>
          <w:lang w:val="en-US"/>
        </w:rPr>
        <w:t>na</w:t>
      </w:r>
      <w:r w:rsidRPr="00BF0368">
        <w:rPr>
          <w:rFonts w:ascii="Times New Roman" w:hAnsi="Times New Roman" w:cs="Times New Roman"/>
          <w:color w:val="auto"/>
        </w:rPr>
        <w:t>-</w:t>
      </w:r>
      <w:r w:rsidRPr="00BF0368">
        <w:rPr>
          <w:rFonts w:ascii="Times New Roman" w:hAnsi="Times New Roman" w:cs="Times New Roman"/>
          <w:color w:val="auto"/>
          <w:lang w:val="en-US"/>
        </w:rPr>
        <w:t>fone</w:t>
      </w:r>
      <w:r w:rsidRPr="00BF0368">
        <w:rPr>
          <w:rFonts w:ascii="Times New Roman" w:hAnsi="Times New Roman" w:cs="Times New Roman"/>
          <w:color w:val="auto"/>
        </w:rPr>
        <w:t>-</w:t>
      </w:r>
      <w:r w:rsidRPr="00BF0368">
        <w:rPr>
          <w:rFonts w:ascii="Times New Roman" w:hAnsi="Times New Roman" w:cs="Times New Roman"/>
          <w:color w:val="auto"/>
          <w:lang w:val="en-US"/>
        </w:rPr>
        <w:t>hrupkoj</w:t>
      </w:r>
      <w:r w:rsidRPr="00BF0368">
        <w:rPr>
          <w:rFonts w:ascii="Times New Roman" w:hAnsi="Times New Roman" w:cs="Times New Roman"/>
          <w:color w:val="auto"/>
        </w:rPr>
        <w:t>-</w:t>
      </w:r>
      <w:r w:rsidRPr="00BF0368">
        <w:rPr>
          <w:rFonts w:ascii="Times New Roman" w:hAnsi="Times New Roman" w:cs="Times New Roman"/>
          <w:color w:val="auto"/>
          <w:lang w:val="en-US"/>
        </w:rPr>
        <w:t>stabilnosti</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23.11.2020)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rPr>
      </w:pPr>
      <w:r w:rsidRPr="00BF0368">
        <w:rPr>
          <w:rFonts w:ascii="Times New Roman" w:hAnsi="Times New Roman" w:cs="Times New Roman"/>
          <w:color w:val="auto"/>
        </w:rPr>
        <w:t xml:space="preserve">15 Гаспарян К. Участие Казахстана в инициативе Китая «Один пояс – Один путь» // Постсоветские исследования. 2019. </w:t>
      </w:r>
      <w:r w:rsidR="00F52686" w:rsidRPr="00BF0368">
        <w:rPr>
          <w:rFonts w:ascii="Times New Roman" w:hAnsi="Times New Roman" w:cs="Times New Roman"/>
          <w:color w:val="auto"/>
        </w:rPr>
        <w:t xml:space="preserve">- </w:t>
      </w:r>
      <w:r w:rsidRPr="00BF0368">
        <w:rPr>
          <w:rFonts w:ascii="Times New Roman" w:hAnsi="Times New Roman" w:cs="Times New Roman"/>
          <w:color w:val="auto"/>
        </w:rPr>
        <w:t xml:space="preserve">№5. </w:t>
      </w:r>
      <w:r w:rsidR="00A475A9" w:rsidRPr="00BF0368">
        <w:rPr>
          <w:rFonts w:cs="Times New Roman"/>
        </w:rPr>
        <w:t xml:space="preserve">- </w:t>
      </w:r>
      <w:r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cyberleninka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article</w:t>
      </w:r>
      <w:r w:rsidRPr="00BF0368">
        <w:rPr>
          <w:rFonts w:ascii="Times New Roman" w:hAnsi="Times New Roman" w:cs="Times New Roman"/>
          <w:color w:val="auto"/>
        </w:rPr>
        <w:t>/</w:t>
      </w:r>
      <w:r w:rsidRPr="00BF0368">
        <w:rPr>
          <w:rFonts w:ascii="Times New Roman" w:hAnsi="Times New Roman" w:cs="Times New Roman"/>
          <w:color w:val="auto"/>
          <w:lang w:val="en-US"/>
        </w:rPr>
        <w:t>n</w:t>
      </w:r>
      <w:r w:rsidRPr="00BF0368">
        <w:rPr>
          <w:rFonts w:ascii="Times New Roman" w:hAnsi="Times New Roman" w:cs="Times New Roman"/>
          <w:color w:val="auto"/>
        </w:rPr>
        <w:t>/</w:t>
      </w:r>
      <w:r w:rsidRPr="00BF0368">
        <w:rPr>
          <w:rFonts w:ascii="Times New Roman" w:hAnsi="Times New Roman" w:cs="Times New Roman"/>
          <w:color w:val="auto"/>
          <w:lang w:val="en-US"/>
        </w:rPr>
        <w:t>uchastie</w:t>
      </w:r>
      <w:r w:rsidRPr="00BF0368">
        <w:rPr>
          <w:rFonts w:ascii="Times New Roman" w:hAnsi="Times New Roman" w:cs="Times New Roman"/>
          <w:color w:val="auto"/>
        </w:rPr>
        <w:t>-</w:t>
      </w:r>
      <w:r w:rsidRPr="00BF0368">
        <w:rPr>
          <w:rFonts w:ascii="Times New Roman" w:hAnsi="Times New Roman" w:cs="Times New Roman"/>
          <w:color w:val="auto"/>
          <w:lang w:val="en-US"/>
        </w:rPr>
        <w:t>kazahstana</w:t>
      </w:r>
      <w:r w:rsidRPr="00BF0368">
        <w:rPr>
          <w:rFonts w:ascii="Times New Roman" w:hAnsi="Times New Roman" w:cs="Times New Roman"/>
          <w:color w:val="auto"/>
        </w:rPr>
        <w:t>-</w:t>
      </w:r>
      <w:r w:rsidRPr="00BF0368">
        <w:rPr>
          <w:rFonts w:ascii="Times New Roman" w:hAnsi="Times New Roman" w:cs="Times New Roman"/>
          <w:color w:val="auto"/>
          <w:lang w:val="en-US"/>
        </w:rPr>
        <w:t>v</w:t>
      </w:r>
      <w:r w:rsidRPr="00BF0368">
        <w:rPr>
          <w:rFonts w:ascii="Times New Roman" w:hAnsi="Times New Roman" w:cs="Times New Roman"/>
          <w:color w:val="auto"/>
        </w:rPr>
        <w:t>-</w:t>
      </w:r>
      <w:r w:rsidRPr="00BF0368">
        <w:rPr>
          <w:rFonts w:ascii="Times New Roman" w:hAnsi="Times New Roman" w:cs="Times New Roman"/>
          <w:color w:val="auto"/>
          <w:lang w:val="en-US"/>
        </w:rPr>
        <w:t>initsiative</w:t>
      </w:r>
      <w:r w:rsidRPr="00BF0368">
        <w:rPr>
          <w:rFonts w:ascii="Times New Roman" w:hAnsi="Times New Roman" w:cs="Times New Roman"/>
          <w:color w:val="auto"/>
        </w:rPr>
        <w:t>-</w:t>
      </w:r>
      <w:r w:rsidRPr="00BF0368">
        <w:rPr>
          <w:rFonts w:ascii="Times New Roman" w:hAnsi="Times New Roman" w:cs="Times New Roman"/>
          <w:color w:val="auto"/>
          <w:lang w:val="en-US"/>
        </w:rPr>
        <w:t>kitaya</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poyas</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put</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0</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rPr>
        <w:t xml:space="preserve">16 Изимов Р. Китай и Туркменистан: региональное измерение. Центральноазиатское бюро аналитической журналистики. </w:t>
      </w:r>
      <w:r w:rsidR="00A475A9" w:rsidRPr="00BF0368">
        <w:rPr>
          <w:rFonts w:cs="Times New Roman"/>
        </w:rPr>
        <w:t xml:space="preserve">- </w:t>
      </w:r>
      <w:r w:rsidR="006D1E55" w:rsidRPr="00BF0368">
        <w:rPr>
          <w:rFonts w:ascii="Times New Roman" w:hAnsi="Times New Roman" w:cs="Times New Roman"/>
          <w:color w:val="auto"/>
          <w:lang w:val="en-US"/>
        </w:rPr>
        <w:t>URL</w:t>
      </w:r>
      <w:r w:rsidRPr="00BF0368">
        <w:rPr>
          <w:rFonts w:ascii="Times New Roman" w:hAnsi="Times New Roman" w:cs="Times New Roman"/>
          <w:color w:val="auto"/>
        </w:rPr>
        <w:t>:</w:t>
      </w:r>
      <w:r w:rsidR="00F52686" w:rsidRPr="00BF0368">
        <w:rPr>
          <w:rFonts w:ascii="Times New Roman" w:hAnsi="Times New Roman" w:cs="Times New Roman"/>
          <w:color w:val="auto"/>
        </w:rPr>
        <w:t xml:space="preserve"> </w:t>
      </w:r>
      <w:r w:rsidRPr="00BF0368">
        <w:rPr>
          <w:rFonts w:ascii="Times New Roman" w:hAnsi="Times New Roman" w:cs="Times New Roman"/>
          <w:color w:val="auto"/>
          <w:lang w:val="en-US"/>
        </w:rPr>
        <w:t>http</w:t>
      </w:r>
      <w:r w:rsidRPr="00BF0368">
        <w:rPr>
          <w:rFonts w:ascii="Times New Roman" w:hAnsi="Times New Roman" w:cs="Times New Roman"/>
          <w:color w:val="auto"/>
        </w:rPr>
        <w:t>://</w:t>
      </w:r>
      <w:r w:rsidRPr="00BF0368">
        <w:rPr>
          <w:rFonts w:ascii="Times New Roman" w:hAnsi="Times New Roman" w:cs="Times New Roman"/>
          <w:color w:val="auto"/>
          <w:lang w:val="en-US"/>
        </w:rPr>
        <w:t>cabar</w:t>
      </w:r>
      <w:r w:rsidRPr="00BF0368">
        <w:rPr>
          <w:rFonts w:ascii="Times New Roman" w:hAnsi="Times New Roman" w:cs="Times New Roman"/>
          <w:color w:val="auto"/>
        </w:rPr>
        <w:t>.</w:t>
      </w:r>
      <w:r w:rsidRPr="00BF0368">
        <w:rPr>
          <w:rFonts w:ascii="Times New Roman" w:hAnsi="Times New Roman" w:cs="Times New Roman"/>
          <w:color w:val="auto"/>
          <w:lang w:val="en-US"/>
        </w:rPr>
        <w:t>asia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ruslan</w:t>
      </w:r>
      <w:r w:rsidRPr="00BF0368">
        <w:rPr>
          <w:rFonts w:ascii="Times New Roman" w:hAnsi="Times New Roman" w:cs="Times New Roman"/>
          <w:color w:val="auto"/>
        </w:rPr>
        <w:t>-</w:t>
      </w:r>
      <w:r w:rsidRPr="00BF0368">
        <w:rPr>
          <w:rFonts w:ascii="Times New Roman" w:hAnsi="Times New Roman" w:cs="Times New Roman"/>
          <w:color w:val="auto"/>
          <w:lang w:val="en-US"/>
        </w:rPr>
        <w:t>izimov</w:t>
      </w:r>
      <w:r w:rsidRPr="00BF0368">
        <w:rPr>
          <w:rFonts w:ascii="Times New Roman" w:hAnsi="Times New Roman" w:cs="Times New Roman"/>
          <w:color w:val="auto"/>
        </w:rPr>
        <w:t>-</w:t>
      </w:r>
      <w:r w:rsidRPr="00BF0368">
        <w:rPr>
          <w:rFonts w:ascii="Times New Roman" w:hAnsi="Times New Roman" w:cs="Times New Roman"/>
          <w:color w:val="auto"/>
          <w:lang w:val="en-US"/>
        </w:rPr>
        <w:t>kitaj</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turkmenistan</w:t>
      </w:r>
      <w:r w:rsidRPr="00BF0368">
        <w:rPr>
          <w:rFonts w:ascii="Times New Roman" w:hAnsi="Times New Roman" w:cs="Times New Roman"/>
          <w:color w:val="auto"/>
        </w:rPr>
        <w:t>-</w:t>
      </w:r>
      <w:r w:rsidRPr="00BF0368">
        <w:rPr>
          <w:rFonts w:ascii="Times New Roman" w:hAnsi="Times New Roman" w:cs="Times New Roman"/>
          <w:color w:val="auto"/>
          <w:lang w:val="en-US"/>
        </w:rPr>
        <w:t>regionalnoe</w:t>
      </w:r>
      <w:r w:rsidRPr="00BF0368">
        <w:rPr>
          <w:rFonts w:ascii="Times New Roman" w:hAnsi="Times New Roman" w:cs="Times New Roman"/>
          <w:color w:val="auto"/>
        </w:rPr>
        <w:t>-</w:t>
      </w:r>
      <w:r w:rsidRPr="00BF0368">
        <w:rPr>
          <w:rFonts w:ascii="Times New Roman" w:hAnsi="Times New Roman" w:cs="Times New Roman"/>
          <w:color w:val="auto"/>
          <w:lang w:val="en-US"/>
        </w:rPr>
        <w:t>izmerenie</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0</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rPr>
      </w:pPr>
      <w:r w:rsidRPr="00BF0368">
        <w:rPr>
          <w:rFonts w:ascii="Times New Roman" w:hAnsi="Times New Roman" w:cs="Times New Roman"/>
          <w:color w:val="auto"/>
        </w:rPr>
        <w:t>17 Мураталиева Н. Влияние инициативы «Пояс и путь» на Центральную Азию: кейс Кыргызстана</w:t>
      </w:r>
      <w:r w:rsidR="006D1E55" w:rsidRPr="00BF0368">
        <w:rPr>
          <w:rFonts w:ascii="Times New Roman" w:hAnsi="Times New Roman" w:cs="Times New Roman"/>
          <w:color w:val="auto"/>
        </w:rPr>
        <w:t>.</w:t>
      </w:r>
      <w:r w:rsidRPr="00BF0368">
        <w:rPr>
          <w:rFonts w:ascii="Times New Roman" w:hAnsi="Times New Roman" w:cs="Times New Roman"/>
          <w:color w:val="auto"/>
        </w:rPr>
        <w:t xml:space="preserve"> </w:t>
      </w:r>
      <w:r w:rsidR="00A475A9" w:rsidRPr="00BF0368">
        <w:rPr>
          <w:rFonts w:cs="Times New Roman"/>
        </w:rPr>
        <w:t xml:space="preserve">- </w:t>
      </w:r>
      <w:r w:rsidR="006D1E55" w:rsidRPr="00BF0368">
        <w:rPr>
          <w:rFonts w:ascii="Times New Roman" w:hAnsi="Times New Roman" w:cs="Times New Roman"/>
          <w:color w:val="auto"/>
        </w:rPr>
        <w:t xml:space="preserve">URL: </w:t>
      </w:r>
      <w:r w:rsidRPr="00BF0368">
        <w:rPr>
          <w:rFonts w:ascii="Times New Roman" w:hAnsi="Times New Roman" w:cs="Times New Roman"/>
          <w:color w:val="auto"/>
        </w:rPr>
        <w:t>https://ia-centr.ru/publications/vliyanie-initsiativy-poyas-i-put-na-tsentralnuyu-aziyu-keys-kyrgyzstana/</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1</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rPr>
        <w:lastRenderedPageBreak/>
        <w:t xml:space="preserve">18 Соколова Ольга Юрьевна, Скворцова Валентина Алексеевна, Антипова Юлия Игоревна Евразийский экономический союз и экономический пояс Шелкового пути: проблемы и перспективы сотрудничества // Известия ВУЗов. Поволжский регион. Общественные науки. 2018. </w:t>
      </w:r>
      <w:r w:rsidR="00F52686" w:rsidRPr="00BF0368">
        <w:rPr>
          <w:rFonts w:ascii="Times New Roman" w:hAnsi="Times New Roman" w:cs="Times New Roman"/>
          <w:color w:val="auto"/>
        </w:rPr>
        <w:t xml:space="preserve">- </w:t>
      </w:r>
      <w:r w:rsidRPr="00BF0368">
        <w:rPr>
          <w:rFonts w:ascii="Times New Roman" w:hAnsi="Times New Roman" w:cs="Times New Roman"/>
          <w:color w:val="auto"/>
        </w:rPr>
        <w:t xml:space="preserve">№2 (46). </w:t>
      </w:r>
      <w:r w:rsidR="00A475A9" w:rsidRPr="00BF0368">
        <w:rPr>
          <w:rFonts w:cs="Times New Roman"/>
        </w:rPr>
        <w:t xml:space="preserve">- </w:t>
      </w:r>
      <w:r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cyberleninka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article</w:t>
      </w:r>
      <w:r w:rsidRPr="00BF0368">
        <w:rPr>
          <w:rFonts w:ascii="Times New Roman" w:hAnsi="Times New Roman" w:cs="Times New Roman"/>
          <w:color w:val="auto"/>
        </w:rPr>
        <w:t>/</w:t>
      </w:r>
      <w:r w:rsidRPr="00BF0368">
        <w:rPr>
          <w:rFonts w:ascii="Times New Roman" w:hAnsi="Times New Roman" w:cs="Times New Roman"/>
          <w:color w:val="auto"/>
          <w:lang w:val="en-US"/>
        </w:rPr>
        <w:t>n</w:t>
      </w:r>
      <w:r w:rsidRPr="00BF0368">
        <w:rPr>
          <w:rFonts w:ascii="Times New Roman" w:hAnsi="Times New Roman" w:cs="Times New Roman"/>
          <w:color w:val="auto"/>
        </w:rPr>
        <w:t>/</w:t>
      </w:r>
      <w:r w:rsidRPr="00BF0368">
        <w:rPr>
          <w:rFonts w:ascii="Times New Roman" w:hAnsi="Times New Roman" w:cs="Times New Roman"/>
          <w:color w:val="auto"/>
          <w:lang w:val="en-US"/>
        </w:rPr>
        <w:t>evraziyskiy</w:t>
      </w:r>
      <w:r w:rsidRPr="00BF0368">
        <w:rPr>
          <w:rFonts w:ascii="Times New Roman" w:hAnsi="Times New Roman" w:cs="Times New Roman"/>
          <w:color w:val="auto"/>
        </w:rPr>
        <w:t>-</w:t>
      </w:r>
      <w:r w:rsidRPr="00BF0368">
        <w:rPr>
          <w:rFonts w:ascii="Times New Roman" w:hAnsi="Times New Roman" w:cs="Times New Roman"/>
          <w:color w:val="auto"/>
          <w:lang w:val="en-US"/>
        </w:rPr>
        <w:t>ekonomicheskiy</w:t>
      </w:r>
      <w:r w:rsidRPr="00BF0368">
        <w:rPr>
          <w:rFonts w:ascii="Times New Roman" w:hAnsi="Times New Roman" w:cs="Times New Roman"/>
          <w:color w:val="auto"/>
        </w:rPr>
        <w:t>-</w:t>
      </w:r>
      <w:r w:rsidRPr="00BF0368">
        <w:rPr>
          <w:rFonts w:ascii="Times New Roman" w:hAnsi="Times New Roman" w:cs="Times New Roman"/>
          <w:color w:val="auto"/>
          <w:lang w:val="en-US"/>
        </w:rPr>
        <w:t>soyuz</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ekonomicheskiy</w:t>
      </w:r>
      <w:r w:rsidRPr="00BF0368">
        <w:rPr>
          <w:rFonts w:ascii="Times New Roman" w:hAnsi="Times New Roman" w:cs="Times New Roman"/>
          <w:color w:val="auto"/>
        </w:rPr>
        <w:t>-</w:t>
      </w:r>
      <w:r w:rsidRPr="00BF0368">
        <w:rPr>
          <w:rFonts w:ascii="Times New Roman" w:hAnsi="Times New Roman" w:cs="Times New Roman"/>
          <w:color w:val="auto"/>
          <w:lang w:val="en-US"/>
        </w:rPr>
        <w:t>poyas</w:t>
      </w:r>
      <w:r w:rsidRPr="00BF0368">
        <w:rPr>
          <w:rFonts w:ascii="Times New Roman" w:hAnsi="Times New Roman" w:cs="Times New Roman"/>
          <w:color w:val="auto"/>
        </w:rPr>
        <w:t>-</w:t>
      </w:r>
      <w:r w:rsidRPr="00BF0368">
        <w:rPr>
          <w:rFonts w:ascii="Times New Roman" w:hAnsi="Times New Roman" w:cs="Times New Roman"/>
          <w:color w:val="auto"/>
          <w:lang w:val="en-US"/>
        </w:rPr>
        <w:t>shelkovogo</w:t>
      </w:r>
      <w:r w:rsidRPr="00BF0368">
        <w:rPr>
          <w:rFonts w:ascii="Times New Roman" w:hAnsi="Times New Roman" w:cs="Times New Roman"/>
          <w:color w:val="auto"/>
        </w:rPr>
        <w:t>-</w:t>
      </w:r>
      <w:r w:rsidRPr="00BF0368">
        <w:rPr>
          <w:rFonts w:ascii="Times New Roman" w:hAnsi="Times New Roman" w:cs="Times New Roman"/>
          <w:color w:val="auto"/>
          <w:lang w:val="en-US"/>
        </w:rPr>
        <w:t>puti</w:t>
      </w:r>
      <w:r w:rsidRPr="00BF0368">
        <w:rPr>
          <w:rFonts w:ascii="Times New Roman" w:hAnsi="Times New Roman" w:cs="Times New Roman"/>
          <w:color w:val="auto"/>
        </w:rPr>
        <w:t>-</w:t>
      </w:r>
      <w:r w:rsidRPr="00BF0368">
        <w:rPr>
          <w:rFonts w:ascii="Times New Roman" w:hAnsi="Times New Roman" w:cs="Times New Roman"/>
          <w:color w:val="auto"/>
          <w:lang w:val="en-US"/>
        </w:rPr>
        <w:t>problemy</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perspektivy</w:t>
      </w:r>
      <w:r w:rsidRPr="00BF0368">
        <w:rPr>
          <w:rFonts w:ascii="Times New Roman" w:hAnsi="Times New Roman" w:cs="Times New Roman"/>
          <w:color w:val="auto"/>
        </w:rPr>
        <w:t>-</w:t>
      </w:r>
      <w:r w:rsidRPr="00BF0368">
        <w:rPr>
          <w:rFonts w:ascii="Times New Roman" w:hAnsi="Times New Roman" w:cs="Times New Roman"/>
          <w:color w:val="auto"/>
          <w:lang w:val="en-US"/>
        </w:rPr>
        <w:t>sotrudnichestva</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1</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color w:val="auto"/>
        </w:rPr>
      </w:pPr>
      <w:r w:rsidRPr="00BF0368">
        <w:rPr>
          <w:rFonts w:ascii="Times New Roman" w:hAnsi="Times New Roman" w:cs="Times New Roman"/>
          <w:color w:val="auto"/>
        </w:rPr>
        <w:t xml:space="preserve">19 Яковлев А.А. Евразийский экономический союз и китайская инициатива " один пояс - один путь". Возможности для сотрудничества // Вестник Института экономики РАН. 2018. </w:t>
      </w:r>
      <w:r w:rsidR="00F52686" w:rsidRPr="00BF0368">
        <w:rPr>
          <w:rFonts w:ascii="Times New Roman" w:hAnsi="Times New Roman" w:cs="Times New Roman"/>
          <w:color w:val="auto"/>
        </w:rPr>
        <w:t xml:space="preserve">- </w:t>
      </w:r>
      <w:r w:rsidRPr="00BF0368">
        <w:rPr>
          <w:rFonts w:ascii="Times New Roman" w:hAnsi="Times New Roman" w:cs="Times New Roman"/>
          <w:color w:val="auto"/>
        </w:rPr>
        <w:t xml:space="preserve">№1. </w:t>
      </w:r>
      <w:r w:rsidR="00A475A9" w:rsidRPr="00BF0368">
        <w:rPr>
          <w:rFonts w:cs="Times New Roman"/>
        </w:rPr>
        <w:t xml:space="preserve">- </w:t>
      </w:r>
      <w:r w:rsidRPr="00BF0368">
        <w:rPr>
          <w:rFonts w:ascii="Times New Roman" w:hAnsi="Times New Roman" w:cs="Times New Roman"/>
          <w:color w:val="auto"/>
          <w:lang w:val="en-US"/>
        </w:rPr>
        <w:t>URL</w:t>
      </w:r>
      <w:r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cyberleninka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article</w:t>
      </w:r>
      <w:r w:rsidRPr="00BF0368">
        <w:rPr>
          <w:rFonts w:ascii="Times New Roman" w:hAnsi="Times New Roman" w:cs="Times New Roman"/>
          <w:color w:val="auto"/>
        </w:rPr>
        <w:t>/</w:t>
      </w:r>
      <w:r w:rsidRPr="00BF0368">
        <w:rPr>
          <w:rFonts w:ascii="Times New Roman" w:hAnsi="Times New Roman" w:cs="Times New Roman"/>
          <w:color w:val="auto"/>
          <w:lang w:val="en-US"/>
        </w:rPr>
        <w:t>n</w:t>
      </w:r>
      <w:r w:rsidRPr="00BF0368">
        <w:rPr>
          <w:rFonts w:ascii="Times New Roman" w:hAnsi="Times New Roman" w:cs="Times New Roman"/>
          <w:color w:val="auto"/>
        </w:rPr>
        <w:t>/</w:t>
      </w:r>
      <w:r w:rsidRPr="00BF0368">
        <w:rPr>
          <w:rFonts w:ascii="Times New Roman" w:hAnsi="Times New Roman" w:cs="Times New Roman"/>
          <w:color w:val="auto"/>
          <w:lang w:val="en-US"/>
        </w:rPr>
        <w:t>evraziyskiy</w:t>
      </w:r>
      <w:r w:rsidRPr="00BF0368">
        <w:rPr>
          <w:rFonts w:ascii="Times New Roman" w:hAnsi="Times New Roman" w:cs="Times New Roman"/>
          <w:color w:val="auto"/>
        </w:rPr>
        <w:t>-</w:t>
      </w:r>
      <w:r w:rsidRPr="00BF0368">
        <w:rPr>
          <w:rFonts w:ascii="Times New Roman" w:hAnsi="Times New Roman" w:cs="Times New Roman"/>
          <w:color w:val="auto"/>
          <w:lang w:val="en-US"/>
        </w:rPr>
        <w:t>ekonomicheskiy</w:t>
      </w:r>
      <w:r w:rsidRPr="00BF0368">
        <w:rPr>
          <w:rFonts w:ascii="Times New Roman" w:hAnsi="Times New Roman" w:cs="Times New Roman"/>
          <w:color w:val="auto"/>
        </w:rPr>
        <w:t>-</w:t>
      </w:r>
      <w:r w:rsidRPr="00BF0368">
        <w:rPr>
          <w:rFonts w:ascii="Times New Roman" w:hAnsi="Times New Roman" w:cs="Times New Roman"/>
          <w:color w:val="auto"/>
          <w:lang w:val="en-US"/>
        </w:rPr>
        <w:t>soyuz</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kitayskaya</w:t>
      </w:r>
      <w:r w:rsidRPr="00BF0368">
        <w:rPr>
          <w:rFonts w:ascii="Times New Roman" w:hAnsi="Times New Roman" w:cs="Times New Roman"/>
          <w:color w:val="auto"/>
        </w:rPr>
        <w:t>-</w:t>
      </w:r>
      <w:r w:rsidRPr="00BF0368">
        <w:rPr>
          <w:rFonts w:ascii="Times New Roman" w:hAnsi="Times New Roman" w:cs="Times New Roman"/>
          <w:color w:val="auto"/>
          <w:lang w:val="en-US"/>
        </w:rPr>
        <w:t>initsiativa</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poyas</w:t>
      </w:r>
      <w:r w:rsidRPr="00BF0368">
        <w:rPr>
          <w:rFonts w:ascii="Times New Roman" w:hAnsi="Times New Roman" w:cs="Times New Roman"/>
          <w:color w:val="auto"/>
        </w:rPr>
        <w:t>-</w:t>
      </w:r>
      <w:r w:rsidRPr="00BF0368">
        <w:rPr>
          <w:rFonts w:ascii="Times New Roman" w:hAnsi="Times New Roman" w:cs="Times New Roman"/>
          <w:color w:val="auto"/>
          <w:lang w:val="en-US"/>
        </w:rPr>
        <w:t>odin</w:t>
      </w:r>
      <w:r w:rsidRPr="00BF0368">
        <w:rPr>
          <w:rFonts w:ascii="Times New Roman" w:hAnsi="Times New Roman" w:cs="Times New Roman"/>
          <w:color w:val="auto"/>
        </w:rPr>
        <w:t>-</w:t>
      </w:r>
      <w:r w:rsidRPr="00BF0368">
        <w:rPr>
          <w:rFonts w:ascii="Times New Roman" w:hAnsi="Times New Roman" w:cs="Times New Roman"/>
          <w:color w:val="auto"/>
          <w:lang w:val="en-US"/>
        </w:rPr>
        <w:t>put</w:t>
      </w:r>
      <w:r w:rsidRPr="00BF0368">
        <w:rPr>
          <w:rFonts w:ascii="Times New Roman" w:hAnsi="Times New Roman" w:cs="Times New Roman"/>
          <w:color w:val="auto"/>
        </w:rPr>
        <w:t>-</w:t>
      </w:r>
      <w:r w:rsidRPr="00BF0368">
        <w:rPr>
          <w:rFonts w:ascii="Times New Roman" w:hAnsi="Times New Roman" w:cs="Times New Roman"/>
          <w:color w:val="auto"/>
          <w:lang w:val="en-US"/>
        </w:rPr>
        <w:t>vozmozhnosti</w:t>
      </w:r>
      <w:r w:rsidRPr="00BF0368">
        <w:rPr>
          <w:rFonts w:ascii="Times New Roman" w:hAnsi="Times New Roman" w:cs="Times New Roman"/>
          <w:color w:val="auto"/>
        </w:rPr>
        <w:t>-</w:t>
      </w:r>
      <w:r w:rsidRPr="00BF0368">
        <w:rPr>
          <w:rFonts w:ascii="Times New Roman" w:hAnsi="Times New Roman" w:cs="Times New Roman"/>
          <w:color w:val="auto"/>
          <w:lang w:val="en-US"/>
        </w:rPr>
        <w:t>dlya</w:t>
      </w:r>
      <w:r w:rsidRPr="00BF0368">
        <w:rPr>
          <w:rFonts w:ascii="Times New Roman" w:hAnsi="Times New Roman" w:cs="Times New Roman"/>
          <w:color w:val="auto"/>
        </w:rPr>
        <w:t>-</w:t>
      </w:r>
      <w:r w:rsidRPr="00BF0368">
        <w:rPr>
          <w:rFonts w:ascii="Times New Roman" w:hAnsi="Times New Roman" w:cs="Times New Roman"/>
          <w:color w:val="auto"/>
          <w:lang w:val="en-US"/>
        </w:rPr>
        <w:t>sotrudnichestva</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w:t>
      </w:r>
      <w:r w:rsidR="00B76284" w:rsidRPr="00BF0368">
        <w:rPr>
          <w:rFonts w:ascii="Times New Roman" w:hAnsi="Times New Roman" w:cs="Times New Roman"/>
          <w:color w:val="000000"/>
          <w:lang w:val="kk-KZ"/>
        </w:rPr>
        <w:t>0</w:t>
      </w:r>
      <w:r w:rsidR="00B76284" w:rsidRPr="00BF0368">
        <w:rPr>
          <w:rFonts w:ascii="Times New Roman" w:hAnsi="Times New Roman" w:cs="Times New Roman"/>
          <w:color w:val="000000"/>
        </w:rPr>
        <w:t>.11.2020)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rPr>
        <w:t>20 В клубе "Валдай" обсудили, как пандемия скажется на инициативе "Пояс и Путь"</w:t>
      </w:r>
      <w:r w:rsidR="006D1E55" w:rsidRPr="00BF0368">
        <w:rPr>
          <w:rFonts w:ascii="Times New Roman" w:hAnsi="Times New Roman" w:cs="Times New Roman"/>
          <w:color w:val="auto"/>
        </w:rPr>
        <w:t xml:space="preserve">. </w:t>
      </w:r>
      <w:r w:rsidR="00A475A9" w:rsidRPr="00BF0368">
        <w:rPr>
          <w:rFonts w:cs="Times New Roman"/>
        </w:rPr>
        <w:t xml:space="preserve">- </w:t>
      </w:r>
      <w:r w:rsidR="006D1E55" w:rsidRPr="00BF0368">
        <w:rPr>
          <w:rFonts w:ascii="Times New Roman" w:hAnsi="Times New Roman" w:cs="Times New Roman"/>
          <w:color w:val="auto"/>
          <w:lang w:val="en-US"/>
        </w:rPr>
        <w:t>URL</w:t>
      </w:r>
      <w:r w:rsidR="006D1E55"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rg</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/2020/05/08/</w:t>
      </w:r>
      <w:r w:rsidRPr="00BF0368">
        <w:rPr>
          <w:rFonts w:ascii="Times New Roman" w:hAnsi="Times New Roman" w:cs="Times New Roman"/>
          <w:color w:val="auto"/>
          <w:lang w:val="en-US"/>
        </w:rPr>
        <w:t>v</w:t>
      </w:r>
      <w:r w:rsidRPr="00BF0368">
        <w:rPr>
          <w:rFonts w:ascii="Times New Roman" w:hAnsi="Times New Roman" w:cs="Times New Roman"/>
          <w:color w:val="auto"/>
        </w:rPr>
        <w:t>-</w:t>
      </w:r>
      <w:r w:rsidRPr="00BF0368">
        <w:rPr>
          <w:rFonts w:ascii="Times New Roman" w:hAnsi="Times New Roman" w:cs="Times New Roman"/>
          <w:color w:val="auto"/>
          <w:lang w:val="en-US"/>
        </w:rPr>
        <w:t>klube</w:t>
      </w:r>
      <w:r w:rsidRPr="00BF0368">
        <w:rPr>
          <w:rFonts w:ascii="Times New Roman" w:hAnsi="Times New Roman" w:cs="Times New Roman"/>
          <w:color w:val="auto"/>
        </w:rPr>
        <w:t>-</w:t>
      </w:r>
      <w:r w:rsidRPr="00BF0368">
        <w:rPr>
          <w:rFonts w:ascii="Times New Roman" w:hAnsi="Times New Roman" w:cs="Times New Roman"/>
          <w:color w:val="auto"/>
          <w:lang w:val="en-US"/>
        </w:rPr>
        <w:t>valdaj</w:t>
      </w:r>
      <w:r w:rsidRPr="00BF0368">
        <w:rPr>
          <w:rFonts w:ascii="Times New Roman" w:hAnsi="Times New Roman" w:cs="Times New Roman"/>
          <w:color w:val="auto"/>
        </w:rPr>
        <w:t>-</w:t>
      </w:r>
      <w:r w:rsidRPr="00BF0368">
        <w:rPr>
          <w:rFonts w:ascii="Times New Roman" w:hAnsi="Times New Roman" w:cs="Times New Roman"/>
          <w:color w:val="auto"/>
          <w:lang w:val="en-US"/>
        </w:rPr>
        <w:t>obsudili</w:t>
      </w:r>
      <w:r w:rsidRPr="00BF0368">
        <w:rPr>
          <w:rFonts w:ascii="Times New Roman" w:hAnsi="Times New Roman" w:cs="Times New Roman"/>
          <w:color w:val="auto"/>
        </w:rPr>
        <w:t>-</w:t>
      </w:r>
      <w:r w:rsidRPr="00BF0368">
        <w:rPr>
          <w:rFonts w:ascii="Times New Roman" w:hAnsi="Times New Roman" w:cs="Times New Roman"/>
          <w:color w:val="auto"/>
          <w:lang w:val="en-US"/>
        </w:rPr>
        <w:t>kak</w:t>
      </w:r>
      <w:r w:rsidRPr="00BF0368">
        <w:rPr>
          <w:rFonts w:ascii="Times New Roman" w:hAnsi="Times New Roman" w:cs="Times New Roman"/>
          <w:color w:val="auto"/>
        </w:rPr>
        <w:t>-</w:t>
      </w:r>
      <w:r w:rsidRPr="00BF0368">
        <w:rPr>
          <w:rFonts w:ascii="Times New Roman" w:hAnsi="Times New Roman" w:cs="Times New Roman"/>
          <w:color w:val="auto"/>
          <w:lang w:val="en-US"/>
        </w:rPr>
        <w:t>pandemiia</w:t>
      </w:r>
      <w:r w:rsidRPr="00BF0368">
        <w:rPr>
          <w:rFonts w:ascii="Times New Roman" w:hAnsi="Times New Roman" w:cs="Times New Roman"/>
          <w:color w:val="auto"/>
        </w:rPr>
        <w:t>-</w:t>
      </w:r>
      <w:r w:rsidRPr="00BF0368">
        <w:rPr>
          <w:rFonts w:ascii="Times New Roman" w:hAnsi="Times New Roman" w:cs="Times New Roman"/>
          <w:color w:val="auto"/>
          <w:lang w:val="en-US"/>
        </w:rPr>
        <w:t>skazhetsia</w:t>
      </w:r>
      <w:r w:rsidRPr="00BF0368">
        <w:rPr>
          <w:rFonts w:ascii="Times New Roman" w:hAnsi="Times New Roman" w:cs="Times New Roman"/>
          <w:color w:val="auto"/>
        </w:rPr>
        <w:t>-</w:t>
      </w:r>
      <w:r w:rsidRPr="00BF0368">
        <w:rPr>
          <w:rFonts w:ascii="Times New Roman" w:hAnsi="Times New Roman" w:cs="Times New Roman"/>
          <w:color w:val="auto"/>
          <w:lang w:val="en-US"/>
        </w:rPr>
        <w:t>na</w:t>
      </w:r>
      <w:r w:rsidRPr="00BF0368">
        <w:rPr>
          <w:rFonts w:ascii="Times New Roman" w:hAnsi="Times New Roman" w:cs="Times New Roman"/>
          <w:color w:val="auto"/>
        </w:rPr>
        <w:t>-</w:t>
      </w:r>
      <w:r w:rsidRPr="00BF0368">
        <w:rPr>
          <w:rFonts w:ascii="Times New Roman" w:hAnsi="Times New Roman" w:cs="Times New Roman"/>
          <w:color w:val="auto"/>
          <w:lang w:val="en-US"/>
        </w:rPr>
        <w:t>iniciative</w:t>
      </w:r>
      <w:r w:rsidRPr="00BF0368">
        <w:rPr>
          <w:rFonts w:ascii="Times New Roman" w:hAnsi="Times New Roman" w:cs="Times New Roman"/>
          <w:color w:val="auto"/>
        </w:rPr>
        <w:t>-</w:t>
      </w:r>
      <w:r w:rsidRPr="00BF0368">
        <w:rPr>
          <w:rFonts w:ascii="Times New Roman" w:hAnsi="Times New Roman" w:cs="Times New Roman"/>
          <w:color w:val="auto"/>
          <w:lang w:val="en-US"/>
        </w:rPr>
        <w:t>poias</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put</w:t>
      </w:r>
      <w:r w:rsidRPr="00BF0368">
        <w:rPr>
          <w:rFonts w:ascii="Times New Roman" w:hAnsi="Times New Roman" w:cs="Times New Roman"/>
          <w:color w:val="auto"/>
        </w:rPr>
        <w:t>.</w:t>
      </w:r>
      <w:r w:rsidRPr="00BF0368">
        <w:rPr>
          <w:rFonts w:ascii="Times New Roman" w:hAnsi="Times New Roman" w:cs="Times New Roman"/>
          <w:color w:val="auto"/>
          <w:lang w:val="en-US"/>
        </w:rPr>
        <w:t>html</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23.11.2020)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rPr>
        <w:t>21 Бугаенко А. Последствия коронавирусного кризиса для инициативы «Пояс и Путь» в Центральной Азии</w:t>
      </w:r>
      <w:r w:rsidR="006D1E55" w:rsidRPr="00BF0368">
        <w:rPr>
          <w:rFonts w:ascii="Times New Roman" w:hAnsi="Times New Roman" w:cs="Times New Roman"/>
          <w:color w:val="auto"/>
        </w:rPr>
        <w:t xml:space="preserve">. </w:t>
      </w:r>
      <w:r w:rsidR="00A475A9" w:rsidRPr="00BF0368">
        <w:rPr>
          <w:rFonts w:cs="Times New Roman"/>
        </w:rPr>
        <w:t xml:space="preserve">- </w:t>
      </w:r>
      <w:r w:rsidR="006D1E55" w:rsidRPr="00BF0368">
        <w:rPr>
          <w:rFonts w:ascii="Times New Roman" w:hAnsi="Times New Roman" w:cs="Times New Roman"/>
          <w:color w:val="auto"/>
          <w:lang w:val="en-US"/>
        </w:rPr>
        <w:t>URL</w:t>
      </w:r>
      <w:r w:rsidR="006D1E55" w:rsidRPr="00BF0368">
        <w:rPr>
          <w:rFonts w:ascii="Times New Roman" w:hAnsi="Times New Roman" w:cs="Times New Roman"/>
          <w:color w:val="auto"/>
        </w:rPr>
        <w:t xml:space="preserve">: </w:t>
      </w:r>
      <w:r w:rsidRPr="00BF0368">
        <w:rPr>
          <w:rFonts w:ascii="Times New Roman" w:hAnsi="Times New Roman" w:cs="Times New Roman"/>
          <w:color w:val="auto"/>
          <w:lang w:val="en-US"/>
        </w:rPr>
        <w:t>https</w:t>
      </w:r>
      <w:r w:rsidRPr="00BF0368">
        <w:rPr>
          <w:rFonts w:ascii="Times New Roman" w:hAnsi="Times New Roman" w:cs="Times New Roman"/>
          <w:color w:val="auto"/>
        </w:rPr>
        <w:t>://</w:t>
      </w:r>
      <w:r w:rsidRPr="00BF0368">
        <w:rPr>
          <w:rFonts w:ascii="Times New Roman" w:hAnsi="Times New Roman" w:cs="Times New Roman"/>
          <w:color w:val="auto"/>
          <w:lang w:val="en-US"/>
        </w:rPr>
        <w:t>cabar</w:t>
      </w:r>
      <w:r w:rsidRPr="00BF0368">
        <w:rPr>
          <w:rFonts w:ascii="Times New Roman" w:hAnsi="Times New Roman" w:cs="Times New Roman"/>
          <w:color w:val="auto"/>
        </w:rPr>
        <w:t>.</w:t>
      </w:r>
      <w:r w:rsidRPr="00BF0368">
        <w:rPr>
          <w:rFonts w:ascii="Times New Roman" w:hAnsi="Times New Roman" w:cs="Times New Roman"/>
          <w:color w:val="auto"/>
          <w:lang w:val="en-US"/>
        </w:rPr>
        <w:t>asia</w:t>
      </w:r>
      <w:r w:rsidRPr="00BF0368">
        <w:rPr>
          <w:rFonts w:ascii="Times New Roman" w:hAnsi="Times New Roman" w:cs="Times New Roman"/>
          <w:color w:val="auto"/>
        </w:rPr>
        <w:t>/</w:t>
      </w:r>
      <w:r w:rsidRPr="00BF0368">
        <w:rPr>
          <w:rFonts w:ascii="Times New Roman" w:hAnsi="Times New Roman" w:cs="Times New Roman"/>
          <w:color w:val="auto"/>
          <w:lang w:val="en-US"/>
        </w:rPr>
        <w:t>ru</w:t>
      </w:r>
      <w:r w:rsidRPr="00BF0368">
        <w:rPr>
          <w:rFonts w:ascii="Times New Roman" w:hAnsi="Times New Roman" w:cs="Times New Roman"/>
          <w:color w:val="auto"/>
        </w:rPr>
        <w:t>/</w:t>
      </w:r>
      <w:r w:rsidRPr="00BF0368">
        <w:rPr>
          <w:rFonts w:ascii="Times New Roman" w:hAnsi="Times New Roman" w:cs="Times New Roman"/>
          <w:color w:val="auto"/>
          <w:lang w:val="en-US"/>
        </w:rPr>
        <w:t>posledstviya</w:t>
      </w:r>
      <w:r w:rsidRPr="00BF0368">
        <w:rPr>
          <w:rFonts w:ascii="Times New Roman" w:hAnsi="Times New Roman" w:cs="Times New Roman"/>
          <w:color w:val="auto"/>
        </w:rPr>
        <w:t>-</w:t>
      </w:r>
      <w:r w:rsidRPr="00BF0368">
        <w:rPr>
          <w:rFonts w:ascii="Times New Roman" w:hAnsi="Times New Roman" w:cs="Times New Roman"/>
          <w:color w:val="auto"/>
          <w:lang w:val="en-US"/>
        </w:rPr>
        <w:t>koronavirusnogo</w:t>
      </w:r>
      <w:r w:rsidRPr="00BF0368">
        <w:rPr>
          <w:rFonts w:ascii="Times New Roman" w:hAnsi="Times New Roman" w:cs="Times New Roman"/>
          <w:color w:val="auto"/>
        </w:rPr>
        <w:t>-</w:t>
      </w:r>
      <w:r w:rsidRPr="00BF0368">
        <w:rPr>
          <w:rFonts w:ascii="Times New Roman" w:hAnsi="Times New Roman" w:cs="Times New Roman"/>
          <w:color w:val="auto"/>
          <w:lang w:val="en-US"/>
        </w:rPr>
        <w:t>krizisa</w:t>
      </w:r>
      <w:r w:rsidRPr="00BF0368">
        <w:rPr>
          <w:rFonts w:ascii="Times New Roman" w:hAnsi="Times New Roman" w:cs="Times New Roman"/>
          <w:color w:val="auto"/>
        </w:rPr>
        <w:t>-</w:t>
      </w:r>
      <w:r w:rsidRPr="00BF0368">
        <w:rPr>
          <w:rFonts w:ascii="Times New Roman" w:hAnsi="Times New Roman" w:cs="Times New Roman"/>
          <w:color w:val="auto"/>
          <w:lang w:val="en-US"/>
        </w:rPr>
        <w:t>dlya</w:t>
      </w:r>
      <w:r w:rsidRPr="00BF0368">
        <w:rPr>
          <w:rFonts w:ascii="Times New Roman" w:hAnsi="Times New Roman" w:cs="Times New Roman"/>
          <w:color w:val="auto"/>
        </w:rPr>
        <w:t>-</w:t>
      </w:r>
      <w:r w:rsidRPr="00BF0368">
        <w:rPr>
          <w:rFonts w:ascii="Times New Roman" w:hAnsi="Times New Roman" w:cs="Times New Roman"/>
          <w:color w:val="auto"/>
          <w:lang w:val="en-US"/>
        </w:rPr>
        <w:t>initsiativy</w:t>
      </w:r>
      <w:r w:rsidRPr="00BF0368">
        <w:rPr>
          <w:rFonts w:ascii="Times New Roman" w:hAnsi="Times New Roman" w:cs="Times New Roman"/>
          <w:color w:val="auto"/>
        </w:rPr>
        <w:t>-</w:t>
      </w:r>
      <w:r w:rsidRPr="00BF0368">
        <w:rPr>
          <w:rFonts w:ascii="Times New Roman" w:hAnsi="Times New Roman" w:cs="Times New Roman"/>
          <w:color w:val="auto"/>
          <w:lang w:val="en-US"/>
        </w:rPr>
        <w:t>poyas</w:t>
      </w:r>
      <w:r w:rsidRPr="00BF0368">
        <w:rPr>
          <w:rFonts w:ascii="Times New Roman" w:hAnsi="Times New Roman" w:cs="Times New Roman"/>
          <w:color w:val="auto"/>
        </w:rPr>
        <w:t>-</w:t>
      </w:r>
      <w:r w:rsidRPr="00BF0368">
        <w:rPr>
          <w:rFonts w:ascii="Times New Roman" w:hAnsi="Times New Roman" w:cs="Times New Roman"/>
          <w:color w:val="auto"/>
          <w:lang w:val="en-US"/>
        </w:rPr>
        <w:t>i</w:t>
      </w:r>
      <w:r w:rsidRPr="00BF0368">
        <w:rPr>
          <w:rFonts w:ascii="Times New Roman" w:hAnsi="Times New Roman" w:cs="Times New Roman"/>
          <w:color w:val="auto"/>
        </w:rPr>
        <w:t>-</w:t>
      </w:r>
      <w:r w:rsidRPr="00BF0368">
        <w:rPr>
          <w:rFonts w:ascii="Times New Roman" w:hAnsi="Times New Roman" w:cs="Times New Roman"/>
          <w:color w:val="auto"/>
          <w:lang w:val="en-US"/>
        </w:rPr>
        <w:t>put</w:t>
      </w:r>
      <w:r w:rsidRPr="00BF0368">
        <w:rPr>
          <w:rFonts w:ascii="Times New Roman" w:hAnsi="Times New Roman" w:cs="Times New Roman"/>
          <w:color w:val="auto"/>
        </w:rPr>
        <w:t>-</w:t>
      </w:r>
      <w:r w:rsidRPr="00BF0368">
        <w:rPr>
          <w:rFonts w:ascii="Times New Roman" w:hAnsi="Times New Roman" w:cs="Times New Roman"/>
          <w:color w:val="auto"/>
          <w:lang w:val="en-US"/>
        </w:rPr>
        <w:t>v</w:t>
      </w:r>
      <w:r w:rsidRPr="00BF0368">
        <w:rPr>
          <w:rFonts w:ascii="Times New Roman" w:hAnsi="Times New Roman" w:cs="Times New Roman"/>
          <w:color w:val="auto"/>
        </w:rPr>
        <w:t>-</w:t>
      </w:r>
      <w:r w:rsidRPr="00BF0368">
        <w:rPr>
          <w:rFonts w:ascii="Times New Roman" w:hAnsi="Times New Roman" w:cs="Times New Roman"/>
          <w:color w:val="auto"/>
          <w:lang w:val="en-US"/>
        </w:rPr>
        <w:t>tsentralnoj</w:t>
      </w:r>
      <w:r w:rsidRPr="00BF0368">
        <w:rPr>
          <w:rFonts w:ascii="Times New Roman" w:hAnsi="Times New Roman" w:cs="Times New Roman"/>
          <w:color w:val="auto"/>
        </w:rPr>
        <w:t>-</w:t>
      </w:r>
      <w:r w:rsidRPr="00BF0368">
        <w:rPr>
          <w:rFonts w:ascii="Times New Roman" w:hAnsi="Times New Roman" w:cs="Times New Roman"/>
          <w:color w:val="auto"/>
          <w:lang w:val="en-US"/>
        </w:rPr>
        <w:t>azii</w:t>
      </w:r>
      <w:r w:rsidRPr="00BF0368">
        <w:rPr>
          <w:rFonts w:ascii="Times New Roman" w:hAnsi="Times New Roman" w:cs="Times New Roman"/>
          <w:color w:val="auto"/>
        </w:rPr>
        <w:t xml:space="preserve">/ </w:t>
      </w:r>
      <w:r w:rsidR="00B76284" w:rsidRPr="00BF0368">
        <w:rPr>
          <w:rFonts w:ascii="Times New Roman" w:hAnsi="Times New Roman" w:cs="Times New Roman"/>
          <w:color w:val="000000"/>
        </w:rPr>
        <w:t>(дата обращения: 23.11.2020)</w:t>
      </w:r>
    </w:p>
    <w:p w:rsidR="00593929" w:rsidRPr="00BF0368" w:rsidRDefault="00593929" w:rsidP="00593929">
      <w:pPr>
        <w:pStyle w:val="3"/>
        <w:suppressLineNumbers/>
        <w:shd w:val="clear" w:color="auto" w:fill="FFFFFF"/>
        <w:suppressAutoHyphens/>
        <w:spacing w:before="0" w:line="360" w:lineRule="auto"/>
        <w:ind w:firstLine="709"/>
        <w:contextualSpacing/>
        <w:textAlignment w:val="baseline"/>
        <w:rPr>
          <w:rFonts w:ascii="Times New Roman" w:hAnsi="Times New Roman" w:cs="Times New Roman"/>
          <w:b/>
          <w:color w:val="auto"/>
        </w:rPr>
      </w:pPr>
      <w:r w:rsidRPr="00BF0368">
        <w:rPr>
          <w:rFonts w:ascii="Times New Roman" w:hAnsi="Times New Roman" w:cs="Times New Roman"/>
          <w:color w:val="auto"/>
        </w:rPr>
        <w:t xml:space="preserve">22 Эксперт оценил влияние коронавируса на инициативу </w:t>
      </w:r>
      <w:r w:rsidR="00F52686" w:rsidRPr="00BF0368">
        <w:rPr>
          <w:rFonts w:ascii="Times New Roman" w:hAnsi="Times New Roman" w:cs="Times New Roman"/>
          <w:color w:val="auto"/>
        </w:rPr>
        <w:t>«</w:t>
      </w:r>
      <w:r w:rsidRPr="00BF0368">
        <w:rPr>
          <w:rFonts w:ascii="Times New Roman" w:hAnsi="Times New Roman" w:cs="Times New Roman"/>
          <w:color w:val="auto"/>
        </w:rPr>
        <w:t>Один пояс, один путь</w:t>
      </w:r>
      <w:r w:rsidR="00F52686" w:rsidRPr="00BF0368">
        <w:rPr>
          <w:rFonts w:ascii="Times New Roman" w:hAnsi="Times New Roman" w:cs="Times New Roman"/>
          <w:color w:val="auto"/>
        </w:rPr>
        <w:t>»</w:t>
      </w:r>
      <w:r w:rsidR="006D1E55" w:rsidRPr="00BF0368">
        <w:rPr>
          <w:rFonts w:ascii="Times New Roman" w:hAnsi="Times New Roman" w:cs="Times New Roman"/>
          <w:color w:val="auto"/>
        </w:rPr>
        <w:t xml:space="preserve">. </w:t>
      </w:r>
      <w:r w:rsidR="00A475A9" w:rsidRPr="00BF0368">
        <w:rPr>
          <w:rFonts w:cs="Times New Roman"/>
        </w:rPr>
        <w:t xml:space="preserve">- </w:t>
      </w:r>
      <w:r w:rsidR="006D1E55" w:rsidRPr="00BF0368">
        <w:rPr>
          <w:rFonts w:ascii="Times New Roman" w:hAnsi="Times New Roman" w:cs="Times New Roman"/>
          <w:color w:val="auto"/>
        </w:rPr>
        <w:t xml:space="preserve">URL: </w:t>
      </w:r>
      <w:r w:rsidRPr="00BF0368">
        <w:rPr>
          <w:rFonts w:ascii="Times New Roman" w:hAnsi="Times New Roman" w:cs="Times New Roman"/>
          <w:color w:val="auto"/>
        </w:rPr>
        <w:t xml:space="preserve">https://ria.ru/20200507/1571093123.html </w:t>
      </w:r>
      <w:r w:rsidR="00B76284" w:rsidRPr="00BF0368">
        <w:rPr>
          <w:rFonts w:ascii="Times New Roman" w:hAnsi="Times New Roman" w:cs="Times New Roman"/>
          <w:color w:val="000000"/>
        </w:rPr>
        <w:t xml:space="preserve">(дата обращения: </w:t>
      </w:r>
      <w:r w:rsidR="00B76284" w:rsidRPr="00BF0368">
        <w:rPr>
          <w:rFonts w:ascii="Times New Roman" w:hAnsi="Times New Roman" w:cs="Times New Roman"/>
          <w:color w:val="000000"/>
          <w:lang w:val="kk-KZ"/>
        </w:rPr>
        <w:t>15</w:t>
      </w:r>
      <w:r w:rsidR="00B76284" w:rsidRPr="00BF0368">
        <w:rPr>
          <w:rFonts w:ascii="Times New Roman" w:hAnsi="Times New Roman" w:cs="Times New Roman"/>
          <w:color w:val="000000"/>
        </w:rPr>
        <w:t>.11.2020)</w:t>
      </w:r>
    </w:p>
    <w:p w:rsidR="00B4740F" w:rsidRPr="00BF0368" w:rsidRDefault="00D500E4" w:rsidP="00593929">
      <w:pPr>
        <w:keepNext/>
        <w:keepLines/>
        <w:suppressLineNumbers/>
        <w:suppressAutoHyphens/>
        <w:spacing w:line="360" w:lineRule="auto"/>
        <w:ind w:firstLine="709"/>
        <w:outlineLvl w:val="0"/>
        <w:rPr>
          <w:rFonts w:eastAsia="Times New Roman" w:cs="Times New Roman"/>
          <w:bCs/>
          <w:kern w:val="36"/>
          <w:sz w:val="24"/>
          <w:szCs w:val="24"/>
          <w:lang w:eastAsia="ru-RU"/>
        </w:rPr>
      </w:pPr>
      <w:r w:rsidRPr="00BF0368">
        <w:rPr>
          <w:rFonts w:eastAsia="Times New Roman" w:cs="Times New Roman"/>
          <w:bCs/>
          <w:kern w:val="36"/>
          <w:sz w:val="24"/>
          <w:szCs w:val="24"/>
          <w:lang w:eastAsia="ru-RU"/>
        </w:rPr>
        <w:t>23 «</w:t>
      </w:r>
      <w:r w:rsidR="00B4740F" w:rsidRPr="00BF0368">
        <w:rPr>
          <w:rFonts w:eastAsia="Times New Roman" w:cs="Times New Roman"/>
          <w:bCs/>
          <w:kern w:val="36"/>
          <w:sz w:val="24"/>
          <w:szCs w:val="24"/>
          <w:lang w:eastAsia="ru-RU"/>
        </w:rPr>
        <w:t>Пояс и путь</w:t>
      </w:r>
      <w:r w:rsidRPr="00BF0368">
        <w:rPr>
          <w:rFonts w:eastAsia="Times New Roman" w:cs="Times New Roman"/>
          <w:bCs/>
          <w:kern w:val="36"/>
          <w:sz w:val="24"/>
          <w:szCs w:val="24"/>
          <w:lang w:eastAsia="ru-RU"/>
        </w:rPr>
        <w:t>»</w:t>
      </w:r>
      <w:r w:rsidR="00B4740F" w:rsidRPr="00BF0368">
        <w:rPr>
          <w:rFonts w:eastAsia="Times New Roman" w:cs="Times New Roman"/>
          <w:bCs/>
          <w:kern w:val="36"/>
          <w:sz w:val="24"/>
          <w:szCs w:val="24"/>
          <w:lang w:eastAsia="ru-RU"/>
        </w:rPr>
        <w:t xml:space="preserve"> выработал иммунитет</w:t>
      </w:r>
      <w:r w:rsidR="006D1E55" w:rsidRPr="00BF0368">
        <w:rPr>
          <w:rFonts w:eastAsia="Times New Roman" w:cs="Times New Roman"/>
          <w:bCs/>
          <w:kern w:val="36"/>
          <w:sz w:val="24"/>
          <w:szCs w:val="24"/>
          <w:lang w:eastAsia="ru-RU"/>
        </w:rPr>
        <w:t xml:space="preserve">. </w:t>
      </w:r>
      <w:r w:rsidR="00A475A9" w:rsidRPr="00BF0368">
        <w:rPr>
          <w:rFonts w:cs="Times New Roman"/>
          <w:sz w:val="24"/>
          <w:szCs w:val="24"/>
        </w:rPr>
        <w:t xml:space="preserve">- </w:t>
      </w:r>
      <w:r w:rsidR="006D1E55" w:rsidRPr="00BF0368">
        <w:rPr>
          <w:rFonts w:cs="Times New Roman"/>
          <w:sz w:val="24"/>
          <w:szCs w:val="24"/>
          <w:lang w:val="en-US"/>
        </w:rPr>
        <w:t>URL</w:t>
      </w:r>
      <w:r w:rsidR="006D1E55" w:rsidRPr="00BF0368">
        <w:rPr>
          <w:rFonts w:eastAsia="Times New Roman" w:cs="Times New Roman"/>
          <w:bCs/>
          <w:kern w:val="36"/>
          <w:sz w:val="24"/>
          <w:szCs w:val="24"/>
          <w:lang w:eastAsia="ru-RU"/>
        </w:rPr>
        <w:t xml:space="preserve">: </w:t>
      </w:r>
      <w:hyperlink r:id="rId12" w:history="1">
        <w:r w:rsidR="00B76284" w:rsidRPr="00BF0368">
          <w:rPr>
            <w:rStyle w:val="a7"/>
            <w:rFonts w:eastAsia="Times New Roman" w:cs="Times New Roman"/>
            <w:bCs/>
            <w:kern w:val="36"/>
            <w:sz w:val="24"/>
            <w:szCs w:val="24"/>
            <w:lang w:val="en-US" w:eastAsia="ru-RU"/>
          </w:rPr>
          <w:t>https</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rg</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ru</w:t>
        </w:r>
        <w:r w:rsidR="00B76284" w:rsidRPr="00BF0368">
          <w:rPr>
            <w:rStyle w:val="a7"/>
            <w:rFonts w:eastAsia="Times New Roman" w:cs="Times New Roman"/>
            <w:bCs/>
            <w:kern w:val="36"/>
            <w:sz w:val="24"/>
            <w:szCs w:val="24"/>
            <w:lang w:eastAsia="ru-RU"/>
          </w:rPr>
          <w:t>/2020/09/07/</w:t>
        </w:r>
        <w:r w:rsidR="00B76284" w:rsidRPr="00BF0368">
          <w:rPr>
            <w:rStyle w:val="a7"/>
            <w:rFonts w:eastAsia="Times New Roman" w:cs="Times New Roman"/>
            <w:bCs/>
            <w:kern w:val="36"/>
            <w:sz w:val="24"/>
            <w:szCs w:val="24"/>
            <w:lang w:val="en-US" w:eastAsia="ru-RU"/>
          </w:rPr>
          <w:t>poias</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i</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put</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vyrabotal</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immunitet</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k</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covid</w:t>
        </w:r>
        <w:r w:rsidR="00B76284" w:rsidRPr="00BF0368">
          <w:rPr>
            <w:rStyle w:val="a7"/>
            <w:rFonts w:eastAsia="Times New Roman" w:cs="Times New Roman"/>
            <w:bCs/>
            <w:kern w:val="36"/>
            <w:sz w:val="24"/>
            <w:szCs w:val="24"/>
            <w:lang w:eastAsia="ru-RU"/>
          </w:rPr>
          <w:t>-19.</w:t>
        </w:r>
        <w:r w:rsidR="00B76284" w:rsidRPr="00BF0368">
          <w:rPr>
            <w:rStyle w:val="a7"/>
            <w:rFonts w:eastAsia="Times New Roman" w:cs="Times New Roman"/>
            <w:bCs/>
            <w:kern w:val="36"/>
            <w:sz w:val="24"/>
            <w:szCs w:val="24"/>
            <w:lang w:val="en-US" w:eastAsia="ru-RU"/>
          </w:rPr>
          <w:t>html</w:t>
        </w:r>
      </w:hyperlink>
      <w:r w:rsidR="00B76284" w:rsidRPr="00BF0368">
        <w:rPr>
          <w:rFonts w:eastAsia="Times New Roman" w:cs="Times New Roman"/>
          <w:bCs/>
          <w:kern w:val="36"/>
          <w:sz w:val="24"/>
          <w:szCs w:val="24"/>
          <w:lang w:val="kk-KZ" w:eastAsia="ru-RU"/>
        </w:rPr>
        <w:t xml:space="preserve"> </w:t>
      </w:r>
      <w:r w:rsidR="00B76284" w:rsidRPr="00BF0368">
        <w:rPr>
          <w:rFonts w:cs="Times New Roman"/>
          <w:color w:val="000000"/>
          <w:sz w:val="24"/>
          <w:szCs w:val="24"/>
        </w:rPr>
        <w:t xml:space="preserve">(дата обращения: </w:t>
      </w:r>
      <w:r w:rsidR="00B76284" w:rsidRPr="00BF0368">
        <w:rPr>
          <w:rFonts w:cs="Times New Roman"/>
          <w:color w:val="000000"/>
          <w:sz w:val="24"/>
          <w:szCs w:val="24"/>
          <w:lang w:val="kk-KZ"/>
        </w:rPr>
        <w:t>1</w:t>
      </w:r>
      <w:r w:rsidR="00B76284" w:rsidRPr="00BF0368">
        <w:rPr>
          <w:rFonts w:cs="Times New Roman"/>
          <w:color w:val="000000"/>
          <w:sz w:val="24"/>
          <w:szCs w:val="24"/>
        </w:rPr>
        <w:t>3.11.2020)</w:t>
      </w:r>
    </w:p>
    <w:p w:rsidR="00461464" w:rsidRPr="00BF0368" w:rsidRDefault="00A72AB9" w:rsidP="00461464">
      <w:pPr>
        <w:keepNext/>
        <w:keepLines/>
        <w:suppressLineNumbers/>
        <w:suppressAutoHyphens/>
        <w:spacing w:line="360" w:lineRule="auto"/>
        <w:ind w:firstLine="709"/>
        <w:contextualSpacing/>
        <w:rPr>
          <w:rFonts w:eastAsia="Times New Roman" w:cs="Times New Roman"/>
          <w:bCs/>
          <w:kern w:val="36"/>
          <w:sz w:val="24"/>
          <w:szCs w:val="24"/>
          <w:lang w:val="en-US" w:eastAsia="ru-RU"/>
        </w:rPr>
      </w:pPr>
      <w:r w:rsidRPr="00BF0368">
        <w:rPr>
          <w:rFonts w:eastAsia="Times New Roman" w:cs="Times New Roman"/>
          <w:bCs/>
          <w:kern w:val="36"/>
          <w:sz w:val="24"/>
          <w:szCs w:val="24"/>
          <w:lang w:val="en-US" w:eastAsia="ru-RU"/>
        </w:rPr>
        <w:t xml:space="preserve">24 </w:t>
      </w:r>
      <w:r w:rsidRPr="00BF0368">
        <w:rPr>
          <w:rFonts w:eastAsia="Times New Roman" w:cs="Times New Roman"/>
          <w:bCs/>
          <w:kern w:val="36"/>
          <w:sz w:val="24"/>
          <w:szCs w:val="24"/>
          <w:lang w:val="en-US" w:eastAsia="ru-RU"/>
        </w:rPr>
        <w:tab/>
        <w:t>Giant Kazakhstan oilfield threatened by surge in coronavirus cases</w:t>
      </w:r>
      <w:r w:rsidR="006D1E55" w:rsidRPr="00BF0368">
        <w:rPr>
          <w:rFonts w:eastAsia="Times New Roman" w:cs="Times New Roman"/>
          <w:bCs/>
          <w:kern w:val="36"/>
          <w:sz w:val="24"/>
          <w:szCs w:val="24"/>
          <w:lang w:val="en-US" w:eastAsia="ru-RU"/>
        </w:rPr>
        <w:t>.</w:t>
      </w:r>
      <w:r w:rsidRPr="00BF0368">
        <w:rPr>
          <w:rFonts w:eastAsia="Times New Roman" w:cs="Times New Roman"/>
          <w:bCs/>
          <w:kern w:val="36"/>
          <w:sz w:val="24"/>
          <w:szCs w:val="24"/>
          <w:lang w:val="en-US" w:eastAsia="ru-RU"/>
        </w:rPr>
        <w:t xml:space="preserve"> </w:t>
      </w:r>
      <w:r w:rsidR="00A475A9" w:rsidRPr="00BF0368">
        <w:rPr>
          <w:rFonts w:cs="Times New Roman"/>
          <w:sz w:val="24"/>
          <w:szCs w:val="24"/>
          <w:lang w:val="en-US"/>
        </w:rPr>
        <w:t xml:space="preserve">- </w:t>
      </w:r>
      <w:r w:rsidRPr="00BF0368">
        <w:rPr>
          <w:rFonts w:eastAsia="Times New Roman" w:cs="Times New Roman"/>
          <w:bCs/>
          <w:kern w:val="36"/>
          <w:sz w:val="24"/>
          <w:szCs w:val="24"/>
          <w:lang w:val="en-US" w:eastAsia="ru-RU"/>
        </w:rPr>
        <w:t>URL: https://www.ft.com/ content/05a08907-0aa8-469f-8cf6-f601f6f2cfed</w:t>
      </w:r>
      <w:r w:rsidR="00B76284" w:rsidRPr="00BF0368">
        <w:rPr>
          <w:rFonts w:eastAsia="Times New Roman" w:cs="Times New Roman"/>
          <w:bCs/>
          <w:kern w:val="36"/>
          <w:sz w:val="24"/>
          <w:szCs w:val="24"/>
          <w:lang w:val="kk-KZ" w:eastAsia="ru-RU"/>
        </w:rPr>
        <w:t xml:space="preserve"> </w:t>
      </w:r>
      <w:r w:rsidR="00B76284" w:rsidRPr="00BF0368">
        <w:rPr>
          <w:rFonts w:cs="Times New Roman"/>
          <w:color w:val="000000"/>
          <w:sz w:val="24"/>
          <w:szCs w:val="24"/>
          <w:lang w:val="en-US"/>
        </w:rPr>
        <w:t>(</w:t>
      </w:r>
      <w:r w:rsidR="00B76284" w:rsidRPr="00BF0368">
        <w:rPr>
          <w:rFonts w:cs="Times New Roman"/>
          <w:color w:val="000000"/>
          <w:sz w:val="24"/>
          <w:szCs w:val="24"/>
        </w:rPr>
        <w:t>дата</w:t>
      </w:r>
      <w:r w:rsidR="00B76284" w:rsidRPr="00BF0368">
        <w:rPr>
          <w:rFonts w:cs="Times New Roman"/>
          <w:color w:val="000000"/>
          <w:sz w:val="24"/>
          <w:szCs w:val="24"/>
          <w:lang w:val="en-US"/>
        </w:rPr>
        <w:t xml:space="preserve"> </w:t>
      </w:r>
      <w:r w:rsidR="00B76284" w:rsidRPr="00BF0368">
        <w:rPr>
          <w:rFonts w:cs="Times New Roman"/>
          <w:color w:val="000000"/>
          <w:sz w:val="24"/>
          <w:szCs w:val="24"/>
        </w:rPr>
        <w:t>обращения</w:t>
      </w:r>
      <w:r w:rsidR="00B76284" w:rsidRPr="00BF0368">
        <w:rPr>
          <w:rFonts w:cs="Times New Roman"/>
          <w:color w:val="000000"/>
          <w:sz w:val="24"/>
          <w:szCs w:val="24"/>
          <w:lang w:val="en-US"/>
        </w:rPr>
        <w:t>: 23.11.2020)</w:t>
      </w:r>
    </w:p>
    <w:p w:rsidR="00461464" w:rsidRPr="00BF0368" w:rsidRDefault="00461464" w:rsidP="00461464">
      <w:pPr>
        <w:keepNext/>
        <w:keepLines/>
        <w:suppressLineNumbers/>
        <w:suppressAutoHyphens/>
        <w:spacing w:line="360" w:lineRule="auto"/>
        <w:ind w:firstLine="709"/>
        <w:contextualSpacing/>
        <w:rPr>
          <w:rFonts w:eastAsia="Times New Roman" w:cs="Times New Roman"/>
          <w:bCs/>
          <w:kern w:val="36"/>
          <w:sz w:val="24"/>
          <w:szCs w:val="24"/>
          <w:lang w:val="en-US" w:eastAsia="ru-RU"/>
        </w:rPr>
      </w:pPr>
      <w:r w:rsidRPr="00BF0368">
        <w:rPr>
          <w:rFonts w:eastAsia="Times New Roman" w:cs="Times New Roman"/>
          <w:bCs/>
          <w:kern w:val="36"/>
          <w:sz w:val="24"/>
          <w:szCs w:val="24"/>
          <w:lang w:val="en-US" w:eastAsia="ru-RU"/>
        </w:rPr>
        <w:t xml:space="preserve">25 Investment Cooperation between China and BRI participating Countries, January-August, 2020. </w:t>
      </w:r>
      <w:r w:rsidR="00A475A9" w:rsidRPr="00BF0368">
        <w:rPr>
          <w:rFonts w:cs="Times New Roman"/>
          <w:sz w:val="24"/>
          <w:szCs w:val="24"/>
          <w:lang w:val="en-US"/>
        </w:rPr>
        <w:t xml:space="preserve">- </w:t>
      </w:r>
      <w:r w:rsidRPr="00BF0368">
        <w:rPr>
          <w:rFonts w:eastAsia="Times New Roman" w:cs="Times New Roman"/>
          <w:bCs/>
          <w:kern w:val="36"/>
          <w:sz w:val="24"/>
          <w:szCs w:val="24"/>
          <w:lang w:val="en-US" w:eastAsia="ru-RU"/>
        </w:rPr>
        <w:t>URL: http://english.mofcom.gov.cn/article/statistic/ foreigntradecooperation/202010/ 20201003010996.shtml</w:t>
      </w:r>
      <w:r w:rsidR="00B76284" w:rsidRPr="00BF0368">
        <w:rPr>
          <w:rFonts w:eastAsia="Times New Roman" w:cs="Times New Roman"/>
          <w:bCs/>
          <w:kern w:val="36"/>
          <w:sz w:val="24"/>
          <w:szCs w:val="24"/>
          <w:lang w:val="kk-KZ" w:eastAsia="ru-RU"/>
        </w:rPr>
        <w:t xml:space="preserve"> </w:t>
      </w:r>
      <w:r w:rsidR="00B76284" w:rsidRPr="00BF0368">
        <w:rPr>
          <w:rFonts w:cs="Times New Roman"/>
          <w:color w:val="000000"/>
          <w:sz w:val="24"/>
          <w:szCs w:val="24"/>
          <w:lang w:val="en-US"/>
        </w:rPr>
        <w:t>(</w:t>
      </w:r>
      <w:r w:rsidR="00B76284" w:rsidRPr="00BF0368">
        <w:rPr>
          <w:rFonts w:cs="Times New Roman"/>
          <w:color w:val="000000"/>
          <w:sz w:val="24"/>
          <w:szCs w:val="24"/>
        </w:rPr>
        <w:t>дата</w:t>
      </w:r>
      <w:r w:rsidR="00B76284" w:rsidRPr="00BF0368">
        <w:rPr>
          <w:rFonts w:cs="Times New Roman"/>
          <w:color w:val="000000"/>
          <w:sz w:val="24"/>
          <w:szCs w:val="24"/>
          <w:lang w:val="en-US"/>
        </w:rPr>
        <w:t xml:space="preserve"> </w:t>
      </w:r>
      <w:r w:rsidR="00B76284" w:rsidRPr="00BF0368">
        <w:rPr>
          <w:rFonts w:cs="Times New Roman"/>
          <w:color w:val="000000"/>
          <w:sz w:val="24"/>
          <w:szCs w:val="24"/>
        </w:rPr>
        <w:t>обращения</w:t>
      </w:r>
      <w:r w:rsidR="00B76284" w:rsidRPr="00BF0368">
        <w:rPr>
          <w:rFonts w:cs="Times New Roman"/>
          <w:color w:val="000000"/>
          <w:sz w:val="24"/>
          <w:szCs w:val="24"/>
          <w:lang w:val="en-US"/>
        </w:rPr>
        <w:t>: 23.11.2020)</w:t>
      </w:r>
    </w:p>
    <w:p w:rsidR="00461464" w:rsidRPr="00BF0368" w:rsidRDefault="00461464" w:rsidP="00461464">
      <w:pPr>
        <w:keepNext/>
        <w:keepLines/>
        <w:suppressLineNumbers/>
        <w:suppressAutoHyphens/>
        <w:spacing w:line="360" w:lineRule="auto"/>
        <w:ind w:firstLine="709"/>
        <w:contextualSpacing/>
        <w:rPr>
          <w:rFonts w:eastAsia="Times New Roman" w:cs="Times New Roman"/>
          <w:bCs/>
          <w:kern w:val="36"/>
          <w:sz w:val="24"/>
          <w:szCs w:val="24"/>
          <w:lang w:eastAsia="ru-RU"/>
        </w:rPr>
      </w:pPr>
      <w:r w:rsidRPr="00BF0368">
        <w:rPr>
          <w:rFonts w:eastAsia="Times New Roman" w:cs="Times New Roman"/>
          <w:bCs/>
          <w:kern w:val="36"/>
          <w:sz w:val="24"/>
          <w:szCs w:val="24"/>
          <w:lang w:eastAsia="ru-RU"/>
        </w:rPr>
        <w:t>26</w:t>
      </w:r>
      <w:r w:rsidRPr="00BF0368">
        <w:rPr>
          <w:rFonts w:eastAsia="Times New Roman" w:cs="Times New Roman"/>
          <w:bCs/>
          <w:kern w:val="36"/>
          <w:sz w:val="24"/>
          <w:szCs w:val="24"/>
          <w:lang w:eastAsia="ru-RU"/>
        </w:rPr>
        <w:tab/>
        <w:t>Официальная страница посла КНР в РК Чжан Сяо в социальной сети «</w:t>
      </w:r>
      <w:r w:rsidRPr="00BF0368">
        <w:rPr>
          <w:rFonts w:eastAsia="Times New Roman" w:cs="Times New Roman"/>
          <w:bCs/>
          <w:kern w:val="36"/>
          <w:sz w:val="24"/>
          <w:szCs w:val="24"/>
          <w:lang w:val="en-US" w:eastAsia="ru-RU"/>
        </w:rPr>
        <w:t>Facebook</w:t>
      </w:r>
      <w:r w:rsidRPr="00BF0368">
        <w:rPr>
          <w:rFonts w:eastAsia="Times New Roman" w:cs="Times New Roman"/>
          <w:bCs/>
          <w:kern w:val="36"/>
          <w:sz w:val="24"/>
          <w:szCs w:val="24"/>
          <w:lang w:eastAsia="ru-RU"/>
        </w:rPr>
        <w:t>»</w:t>
      </w:r>
      <w:r w:rsidR="006D1E55" w:rsidRPr="00BF0368">
        <w:rPr>
          <w:rFonts w:eastAsia="Times New Roman" w:cs="Times New Roman"/>
          <w:bCs/>
          <w:kern w:val="36"/>
          <w:sz w:val="24"/>
          <w:szCs w:val="24"/>
          <w:lang w:eastAsia="ru-RU"/>
        </w:rPr>
        <w:t>.</w:t>
      </w:r>
      <w:r w:rsidRPr="00BF0368">
        <w:rPr>
          <w:rFonts w:eastAsia="Times New Roman" w:cs="Times New Roman"/>
          <w:bCs/>
          <w:kern w:val="36"/>
          <w:sz w:val="24"/>
          <w:szCs w:val="24"/>
          <w:lang w:eastAsia="ru-RU"/>
        </w:rPr>
        <w:t xml:space="preserve"> </w:t>
      </w:r>
      <w:r w:rsidR="00A475A9" w:rsidRPr="00BF0368">
        <w:rPr>
          <w:rFonts w:cs="Times New Roman"/>
          <w:sz w:val="24"/>
          <w:szCs w:val="24"/>
        </w:rPr>
        <w:t xml:space="preserve">- </w:t>
      </w:r>
      <w:r w:rsidRPr="00BF0368">
        <w:rPr>
          <w:rFonts w:eastAsia="Times New Roman" w:cs="Times New Roman"/>
          <w:bCs/>
          <w:kern w:val="36"/>
          <w:sz w:val="24"/>
          <w:szCs w:val="24"/>
          <w:lang w:val="en-US" w:eastAsia="ru-RU"/>
        </w:rPr>
        <w:t>URL</w:t>
      </w:r>
      <w:r w:rsidRPr="00BF0368">
        <w:rPr>
          <w:rFonts w:eastAsia="Times New Roman" w:cs="Times New Roman"/>
          <w:bCs/>
          <w:kern w:val="36"/>
          <w:sz w:val="24"/>
          <w:szCs w:val="24"/>
          <w:lang w:eastAsia="ru-RU"/>
        </w:rPr>
        <w:t xml:space="preserve">: </w:t>
      </w:r>
      <w:r w:rsidRPr="00BF0368">
        <w:rPr>
          <w:rFonts w:eastAsia="Times New Roman" w:cs="Times New Roman"/>
          <w:bCs/>
          <w:kern w:val="36"/>
          <w:sz w:val="24"/>
          <w:szCs w:val="24"/>
          <w:lang w:val="en-US" w:eastAsia="ru-RU"/>
        </w:rPr>
        <w:t>https</w:t>
      </w:r>
      <w:r w:rsidRPr="00BF0368">
        <w:rPr>
          <w:rFonts w:eastAsia="Times New Roman" w:cs="Times New Roman"/>
          <w:bCs/>
          <w:kern w:val="36"/>
          <w:sz w:val="24"/>
          <w:szCs w:val="24"/>
          <w:lang w:eastAsia="ru-RU"/>
        </w:rPr>
        <w:t>://</w:t>
      </w:r>
      <w:r w:rsidRPr="00BF0368">
        <w:rPr>
          <w:rFonts w:eastAsia="Times New Roman" w:cs="Times New Roman"/>
          <w:bCs/>
          <w:kern w:val="36"/>
          <w:sz w:val="24"/>
          <w:szCs w:val="24"/>
          <w:lang w:val="en-US" w:eastAsia="ru-RU"/>
        </w:rPr>
        <w:t>www</w:t>
      </w:r>
      <w:r w:rsidRPr="00BF0368">
        <w:rPr>
          <w:rFonts w:eastAsia="Times New Roman" w:cs="Times New Roman"/>
          <w:bCs/>
          <w:kern w:val="36"/>
          <w:sz w:val="24"/>
          <w:szCs w:val="24"/>
          <w:lang w:eastAsia="ru-RU"/>
        </w:rPr>
        <w:t>.</w:t>
      </w:r>
      <w:r w:rsidRPr="00BF0368">
        <w:rPr>
          <w:rFonts w:eastAsia="Times New Roman" w:cs="Times New Roman"/>
          <w:bCs/>
          <w:kern w:val="36"/>
          <w:sz w:val="24"/>
          <w:szCs w:val="24"/>
          <w:lang w:val="en-US" w:eastAsia="ru-RU"/>
        </w:rPr>
        <w:t>facebook</w:t>
      </w:r>
      <w:r w:rsidRPr="00BF0368">
        <w:rPr>
          <w:rFonts w:eastAsia="Times New Roman" w:cs="Times New Roman"/>
          <w:bCs/>
          <w:kern w:val="36"/>
          <w:sz w:val="24"/>
          <w:szCs w:val="24"/>
          <w:lang w:eastAsia="ru-RU"/>
        </w:rPr>
        <w:t>.</w:t>
      </w:r>
      <w:r w:rsidRPr="00BF0368">
        <w:rPr>
          <w:rFonts w:eastAsia="Times New Roman" w:cs="Times New Roman"/>
          <w:bCs/>
          <w:kern w:val="36"/>
          <w:sz w:val="24"/>
          <w:szCs w:val="24"/>
          <w:lang w:val="en-US" w:eastAsia="ru-RU"/>
        </w:rPr>
        <w:t>com</w:t>
      </w:r>
      <w:r w:rsidRPr="00BF0368">
        <w:rPr>
          <w:rFonts w:eastAsia="Times New Roman" w:cs="Times New Roman"/>
          <w:bCs/>
          <w:kern w:val="36"/>
          <w:sz w:val="24"/>
          <w:szCs w:val="24"/>
          <w:lang w:eastAsia="ru-RU"/>
        </w:rPr>
        <w:t>/</w:t>
      </w:r>
      <w:r w:rsidRPr="00BF0368">
        <w:rPr>
          <w:rFonts w:eastAsia="Times New Roman" w:cs="Times New Roman"/>
          <w:bCs/>
          <w:kern w:val="36"/>
          <w:sz w:val="24"/>
          <w:szCs w:val="24"/>
          <w:lang w:val="en-US" w:eastAsia="ru-RU"/>
        </w:rPr>
        <w:t>ChinaAmbassadorKazakh</w:t>
      </w:r>
      <w:r w:rsidRPr="00BF0368">
        <w:rPr>
          <w:rFonts w:eastAsia="Times New Roman" w:cs="Times New Roman"/>
          <w:bCs/>
          <w:kern w:val="36"/>
          <w:sz w:val="24"/>
          <w:szCs w:val="24"/>
          <w:lang w:eastAsia="ru-RU"/>
        </w:rPr>
        <w:t xml:space="preserve">/ </w:t>
      </w:r>
      <w:r w:rsidRPr="00BF0368">
        <w:rPr>
          <w:rFonts w:eastAsia="Times New Roman" w:cs="Times New Roman"/>
          <w:bCs/>
          <w:kern w:val="36"/>
          <w:sz w:val="24"/>
          <w:szCs w:val="24"/>
          <w:lang w:val="en-US" w:eastAsia="ru-RU"/>
        </w:rPr>
        <w:t>posts</w:t>
      </w:r>
      <w:r w:rsidRPr="00BF0368">
        <w:rPr>
          <w:rFonts w:eastAsia="Times New Roman" w:cs="Times New Roman"/>
          <w:bCs/>
          <w:kern w:val="36"/>
          <w:sz w:val="24"/>
          <w:szCs w:val="24"/>
          <w:lang w:eastAsia="ru-RU"/>
        </w:rPr>
        <w:t xml:space="preserve">/227815415342337 </w:t>
      </w:r>
      <w:r w:rsidR="00B76284" w:rsidRPr="00BF0368">
        <w:rPr>
          <w:rFonts w:cs="Times New Roman"/>
          <w:color w:val="000000"/>
          <w:sz w:val="24"/>
          <w:szCs w:val="24"/>
        </w:rPr>
        <w:t>(дата обращения: 23.11.2020)</w:t>
      </w:r>
    </w:p>
    <w:p w:rsidR="00461464" w:rsidRPr="00BF0368" w:rsidRDefault="00461464" w:rsidP="00461464">
      <w:pPr>
        <w:keepNext/>
        <w:keepLines/>
        <w:suppressLineNumbers/>
        <w:suppressAutoHyphens/>
        <w:spacing w:line="360" w:lineRule="auto"/>
        <w:ind w:firstLine="709"/>
        <w:contextualSpacing/>
        <w:rPr>
          <w:rFonts w:eastAsia="Times New Roman" w:cs="Times New Roman"/>
          <w:bCs/>
          <w:kern w:val="36"/>
          <w:sz w:val="24"/>
          <w:szCs w:val="24"/>
          <w:lang w:val="kk-KZ" w:eastAsia="ru-RU"/>
        </w:rPr>
      </w:pPr>
      <w:r w:rsidRPr="00BF0368">
        <w:rPr>
          <w:rFonts w:eastAsia="Times New Roman" w:cs="Times New Roman"/>
          <w:bCs/>
          <w:kern w:val="36"/>
          <w:sz w:val="24"/>
          <w:szCs w:val="24"/>
          <w:lang w:eastAsia="ru-RU"/>
        </w:rPr>
        <w:t>27</w:t>
      </w:r>
      <w:r w:rsidRPr="00BF0368">
        <w:rPr>
          <w:rFonts w:eastAsia="Times New Roman" w:cs="Times New Roman"/>
          <w:bCs/>
          <w:kern w:val="36"/>
          <w:sz w:val="24"/>
          <w:szCs w:val="24"/>
          <w:lang w:eastAsia="ru-RU"/>
        </w:rPr>
        <w:tab/>
        <w:t>Фонд Джека Ма поможет Казахстану и Узбекистану</w:t>
      </w:r>
      <w:r w:rsidR="006D1E55" w:rsidRPr="00BF0368">
        <w:rPr>
          <w:rFonts w:eastAsia="Times New Roman" w:cs="Times New Roman"/>
          <w:bCs/>
          <w:kern w:val="36"/>
          <w:sz w:val="24"/>
          <w:szCs w:val="24"/>
          <w:lang w:eastAsia="ru-RU"/>
        </w:rPr>
        <w:t>.</w:t>
      </w:r>
      <w:r w:rsidRPr="00BF0368">
        <w:rPr>
          <w:rFonts w:eastAsia="Times New Roman" w:cs="Times New Roman"/>
          <w:bCs/>
          <w:kern w:val="36"/>
          <w:sz w:val="24"/>
          <w:szCs w:val="24"/>
          <w:lang w:eastAsia="ru-RU"/>
        </w:rPr>
        <w:t xml:space="preserve"> </w:t>
      </w:r>
      <w:r w:rsidR="00A475A9" w:rsidRPr="00BF0368">
        <w:rPr>
          <w:rFonts w:cs="Times New Roman"/>
          <w:sz w:val="24"/>
          <w:szCs w:val="24"/>
        </w:rPr>
        <w:t xml:space="preserve">- </w:t>
      </w:r>
      <w:r w:rsidRPr="00BF0368">
        <w:rPr>
          <w:rFonts w:eastAsia="Times New Roman" w:cs="Times New Roman"/>
          <w:bCs/>
          <w:kern w:val="36"/>
          <w:sz w:val="24"/>
          <w:szCs w:val="24"/>
          <w:lang w:val="en-US" w:eastAsia="ru-RU"/>
        </w:rPr>
        <w:t>URL</w:t>
      </w:r>
      <w:r w:rsidRPr="00BF0368">
        <w:rPr>
          <w:rFonts w:eastAsia="Times New Roman" w:cs="Times New Roman"/>
          <w:bCs/>
          <w:kern w:val="36"/>
          <w:sz w:val="24"/>
          <w:szCs w:val="24"/>
          <w:lang w:eastAsia="ru-RU"/>
        </w:rPr>
        <w:t xml:space="preserve">:  </w:t>
      </w:r>
      <w:hyperlink r:id="rId13" w:history="1">
        <w:r w:rsidR="00B76284" w:rsidRPr="00BF0368">
          <w:rPr>
            <w:rStyle w:val="a7"/>
            <w:rFonts w:eastAsia="Times New Roman" w:cs="Times New Roman"/>
            <w:bCs/>
            <w:kern w:val="36"/>
            <w:sz w:val="24"/>
            <w:szCs w:val="24"/>
            <w:lang w:val="en-US" w:eastAsia="ru-RU"/>
          </w:rPr>
          <w:t>https</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kursiv</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kz</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news</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obschestvo</w:t>
        </w:r>
        <w:r w:rsidR="00B76284" w:rsidRPr="00BF0368">
          <w:rPr>
            <w:rStyle w:val="a7"/>
            <w:rFonts w:eastAsia="Times New Roman" w:cs="Times New Roman"/>
            <w:bCs/>
            <w:kern w:val="36"/>
            <w:sz w:val="24"/>
            <w:szCs w:val="24"/>
            <w:lang w:eastAsia="ru-RU"/>
          </w:rPr>
          <w:t>/2020-03/</w:t>
        </w:r>
        <w:r w:rsidR="00B76284" w:rsidRPr="00BF0368">
          <w:rPr>
            <w:rStyle w:val="a7"/>
            <w:rFonts w:eastAsia="Times New Roman" w:cs="Times New Roman"/>
            <w:bCs/>
            <w:kern w:val="36"/>
            <w:sz w:val="24"/>
            <w:szCs w:val="24"/>
            <w:lang w:val="en-US" w:eastAsia="ru-RU"/>
          </w:rPr>
          <w:t>fond</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dzheka</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ma</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pomozhet</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kazakhstanu</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i</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uzbekistanu</w:t>
        </w:r>
      </w:hyperlink>
      <w:r w:rsidR="00B76284" w:rsidRPr="00BF0368">
        <w:rPr>
          <w:rFonts w:eastAsia="Times New Roman" w:cs="Times New Roman"/>
          <w:bCs/>
          <w:kern w:val="36"/>
          <w:sz w:val="24"/>
          <w:szCs w:val="24"/>
          <w:lang w:val="kk-KZ" w:eastAsia="ru-RU"/>
        </w:rPr>
        <w:t xml:space="preserve"> </w:t>
      </w:r>
      <w:r w:rsidR="00B76284" w:rsidRPr="00BF0368">
        <w:rPr>
          <w:rFonts w:cs="Times New Roman"/>
          <w:color w:val="000000"/>
          <w:sz w:val="24"/>
          <w:szCs w:val="24"/>
        </w:rPr>
        <w:t>(дата обращения: 23.11.2020)</w:t>
      </w:r>
    </w:p>
    <w:p w:rsidR="00C56C85" w:rsidRPr="00BF0368" w:rsidRDefault="00461464" w:rsidP="00461464">
      <w:pPr>
        <w:keepNext/>
        <w:keepLines/>
        <w:suppressLineNumbers/>
        <w:suppressAutoHyphens/>
        <w:spacing w:line="360" w:lineRule="auto"/>
        <w:ind w:firstLine="709"/>
        <w:contextualSpacing/>
        <w:rPr>
          <w:rFonts w:eastAsia="Times New Roman" w:cs="Times New Roman"/>
          <w:bCs/>
          <w:kern w:val="36"/>
          <w:sz w:val="24"/>
          <w:szCs w:val="24"/>
          <w:lang w:val="kk-KZ" w:eastAsia="ru-RU"/>
        </w:rPr>
      </w:pPr>
      <w:r w:rsidRPr="00BF0368">
        <w:rPr>
          <w:rFonts w:eastAsia="Times New Roman" w:cs="Times New Roman"/>
          <w:bCs/>
          <w:kern w:val="36"/>
          <w:sz w:val="24"/>
          <w:szCs w:val="24"/>
          <w:lang w:eastAsia="ru-RU"/>
        </w:rPr>
        <w:lastRenderedPageBreak/>
        <w:t>28</w:t>
      </w:r>
      <w:r w:rsidRPr="00BF0368">
        <w:rPr>
          <w:rFonts w:eastAsia="Times New Roman" w:cs="Times New Roman"/>
          <w:bCs/>
          <w:kern w:val="36"/>
          <w:sz w:val="24"/>
          <w:szCs w:val="24"/>
          <w:lang w:eastAsia="ru-RU"/>
        </w:rPr>
        <w:tab/>
      </w:r>
      <w:r w:rsidR="00C56C85" w:rsidRPr="00BF0368">
        <w:rPr>
          <w:rFonts w:eastAsia="Times New Roman" w:cs="Times New Roman"/>
          <w:bCs/>
          <w:kern w:val="36"/>
          <w:sz w:val="24"/>
          <w:szCs w:val="24"/>
          <w:lang w:eastAsia="ru-RU"/>
        </w:rPr>
        <w:t xml:space="preserve">Сяо Янь Цзы, Цзянчао, Ха Си Би Ли Ге Возможности развития инициативы «Один пояс, Один путь» после пандемии // Образование и право. 2020. </w:t>
      </w:r>
      <w:r w:rsidR="00F52686" w:rsidRPr="00BF0368">
        <w:rPr>
          <w:rFonts w:eastAsia="Times New Roman" w:cs="Times New Roman"/>
          <w:bCs/>
          <w:kern w:val="36"/>
          <w:sz w:val="24"/>
          <w:szCs w:val="24"/>
          <w:lang w:eastAsia="ru-RU"/>
        </w:rPr>
        <w:t xml:space="preserve">- </w:t>
      </w:r>
      <w:r w:rsidR="00C56C85" w:rsidRPr="00BF0368">
        <w:rPr>
          <w:rFonts w:eastAsia="Times New Roman" w:cs="Times New Roman"/>
          <w:bCs/>
          <w:kern w:val="36"/>
          <w:sz w:val="24"/>
          <w:szCs w:val="24"/>
          <w:lang w:eastAsia="ru-RU"/>
        </w:rPr>
        <w:t xml:space="preserve">№4. </w:t>
      </w:r>
      <w:r w:rsidR="00A475A9" w:rsidRPr="00BF0368">
        <w:rPr>
          <w:rFonts w:cs="Times New Roman"/>
          <w:sz w:val="24"/>
          <w:szCs w:val="24"/>
        </w:rPr>
        <w:t xml:space="preserve">- </w:t>
      </w:r>
      <w:r w:rsidR="00C56C85" w:rsidRPr="00BF0368">
        <w:rPr>
          <w:rFonts w:eastAsia="Times New Roman" w:cs="Times New Roman"/>
          <w:bCs/>
          <w:kern w:val="36"/>
          <w:sz w:val="24"/>
          <w:szCs w:val="24"/>
          <w:lang w:val="en-US" w:eastAsia="ru-RU"/>
        </w:rPr>
        <w:t>URL</w:t>
      </w:r>
      <w:r w:rsidR="00C56C85" w:rsidRPr="00BF0368">
        <w:rPr>
          <w:rFonts w:eastAsia="Times New Roman" w:cs="Times New Roman"/>
          <w:bCs/>
          <w:kern w:val="36"/>
          <w:sz w:val="24"/>
          <w:szCs w:val="24"/>
          <w:lang w:eastAsia="ru-RU"/>
        </w:rPr>
        <w:t xml:space="preserve">: </w:t>
      </w:r>
      <w:hyperlink r:id="rId14" w:history="1">
        <w:r w:rsidR="00B76284" w:rsidRPr="00BF0368">
          <w:rPr>
            <w:rStyle w:val="a7"/>
            <w:rFonts w:eastAsia="Times New Roman" w:cs="Times New Roman"/>
            <w:bCs/>
            <w:kern w:val="36"/>
            <w:sz w:val="24"/>
            <w:szCs w:val="24"/>
            <w:lang w:val="en-US" w:eastAsia="ru-RU"/>
          </w:rPr>
          <w:t>https</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cyberleninka</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ru</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article</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n</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vozmozhnosti</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razvitiya</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initsiativy</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odin</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poyas</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odin</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put</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posle</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pandemii</w:t>
        </w:r>
      </w:hyperlink>
      <w:r w:rsidR="00B76284" w:rsidRPr="00BF0368">
        <w:rPr>
          <w:rFonts w:eastAsia="Times New Roman" w:cs="Times New Roman"/>
          <w:bCs/>
          <w:kern w:val="36"/>
          <w:sz w:val="24"/>
          <w:szCs w:val="24"/>
          <w:lang w:val="kk-KZ" w:eastAsia="ru-RU"/>
        </w:rPr>
        <w:t xml:space="preserve"> </w:t>
      </w:r>
      <w:r w:rsidR="00B76284" w:rsidRPr="00BF0368">
        <w:rPr>
          <w:rFonts w:cs="Times New Roman"/>
          <w:color w:val="000000"/>
          <w:sz w:val="24"/>
          <w:szCs w:val="24"/>
        </w:rPr>
        <w:t>(дата обращения: 2</w:t>
      </w:r>
      <w:r w:rsidR="00B76284" w:rsidRPr="00BF0368">
        <w:rPr>
          <w:rFonts w:cs="Times New Roman"/>
          <w:color w:val="000000"/>
          <w:sz w:val="24"/>
          <w:szCs w:val="24"/>
          <w:lang w:val="kk-KZ"/>
        </w:rPr>
        <w:t>0</w:t>
      </w:r>
      <w:r w:rsidR="00B76284" w:rsidRPr="00BF0368">
        <w:rPr>
          <w:rFonts w:cs="Times New Roman"/>
          <w:color w:val="000000"/>
          <w:sz w:val="24"/>
          <w:szCs w:val="24"/>
        </w:rPr>
        <w:t>.11.2020)</w:t>
      </w:r>
    </w:p>
    <w:p w:rsidR="00A72AB9" w:rsidRPr="00BF0368" w:rsidRDefault="00C56C85" w:rsidP="00461464">
      <w:pPr>
        <w:keepNext/>
        <w:keepLines/>
        <w:suppressLineNumbers/>
        <w:suppressAutoHyphens/>
        <w:spacing w:line="360" w:lineRule="auto"/>
        <w:ind w:firstLine="709"/>
        <w:contextualSpacing/>
        <w:rPr>
          <w:rFonts w:eastAsia="Times New Roman" w:cs="Times New Roman"/>
          <w:bCs/>
          <w:kern w:val="36"/>
          <w:sz w:val="24"/>
          <w:szCs w:val="24"/>
          <w:lang w:val="kk-KZ" w:eastAsia="ru-RU"/>
        </w:rPr>
      </w:pPr>
      <w:r w:rsidRPr="00BF0368">
        <w:rPr>
          <w:rFonts w:eastAsia="Times New Roman" w:cs="Times New Roman"/>
          <w:bCs/>
          <w:kern w:val="36"/>
          <w:sz w:val="24"/>
          <w:szCs w:val="24"/>
          <w:lang w:val="en-US" w:eastAsia="ru-RU"/>
        </w:rPr>
        <w:t xml:space="preserve">29 </w:t>
      </w:r>
      <w:r w:rsidR="00461464" w:rsidRPr="00BF0368">
        <w:rPr>
          <w:rFonts w:eastAsia="Times New Roman" w:cs="Times New Roman"/>
          <w:bCs/>
          <w:kern w:val="36"/>
          <w:sz w:val="24"/>
          <w:szCs w:val="24"/>
          <w:lang w:val="en-US" w:eastAsia="ru-RU"/>
        </w:rPr>
        <w:t>China and Central Asian Countries Hold Inaugural Foreign Ministers' Meeting</w:t>
      </w:r>
      <w:r w:rsidR="006D1E55" w:rsidRPr="00BF0368">
        <w:rPr>
          <w:rFonts w:eastAsia="Times New Roman" w:cs="Times New Roman"/>
          <w:bCs/>
          <w:kern w:val="36"/>
          <w:sz w:val="24"/>
          <w:szCs w:val="24"/>
          <w:lang w:val="en-US" w:eastAsia="ru-RU"/>
        </w:rPr>
        <w:t>.</w:t>
      </w:r>
      <w:r w:rsidR="00A475A9" w:rsidRPr="00BF0368">
        <w:rPr>
          <w:rFonts w:cs="Times New Roman"/>
          <w:sz w:val="24"/>
          <w:szCs w:val="24"/>
          <w:lang w:val="en-US"/>
        </w:rPr>
        <w:t xml:space="preserve">- </w:t>
      </w:r>
      <w:r w:rsidR="00461464" w:rsidRPr="00BF0368">
        <w:rPr>
          <w:rFonts w:eastAsia="Times New Roman" w:cs="Times New Roman"/>
          <w:bCs/>
          <w:kern w:val="36"/>
          <w:sz w:val="24"/>
          <w:szCs w:val="24"/>
          <w:lang w:val="en-US" w:eastAsia="ru-RU"/>
        </w:rPr>
        <w:t>URL</w:t>
      </w:r>
      <w:r w:rsidR="00461464" w:rsidRPr="00BF0368">
        <w:rPr>
          <w:rFonts w:eastAsia="Times New Roman" w:cs="Times New Roman"/>
          <w:bCs/>
          <w:kern w:val="36"/>
          <w:sz w:val="24"/>
          <w:szCs w:val="24"/>
          <w:lang w:eastAsia="ru-RU"/>
        </w:rPr>
        <w:t>:</w:t>
      </w:r>
      <w:r w:rsidR="006D1E55" w:rsidRPr="00BF0368">
        <w:rPr>
          <w:rFonts w:eastAsia="Times New Roman" w:cs="Times New Roman"/>
          <w:bCs/>
          <w:kern w:val="36"/>
          <w:sz w:val="24"/>
          <w:szCs w:val="24"/>
          <w:lang w:eastAsia="ru-RU"/>
        </w:rPr>
        <w:t xml:space="preserve"> </w:t>
      </w:r>
      <w:hyperlink r:id="rId15" w:history="1">
        <w:r w:rsidR="00B76284" w:rsidRPr="00BF0368">
          <w:rPr>
            <w:rStyle w:val="a7"/>
            <w:rFonts w:eastAsia="Times New Roman" w:cs="Times New Roman"/>
            <w:bCs/>
            <w:kern w:val="36"/>
            <w:sz w:val="24"/>
            <w:szCs w:val="24"/>
            <w:lang w:val="en-US" w:eastAsia="ru-RU"/>
          </w:rPr>
          <w:t>https</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www</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fmprc</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gov</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cn</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mfa</w:t>
        </w:r>
        <w:r w:rsidR="00B76284" w:rsidRPr="00BF0368">
          <w:rPr>
            <w:rStyle w:val="a7"/>
            <w:rFonts w:eastAsia="Times New Roman" w:cs="Times New Roman"/>
            <w:bCs/>
            <w:kern w:val="36"/>
            <w:sz w:val="24"/>
            <w:szCs w:val="24"/>
            <w:lang w:eastAsia="ru-RU"/>
          </w:rPr>
          <w:t>_</w:t>
        </w:r>
        <w:r w:rsidR="00B76284" w:rsidRPr="00BF0368">
          <w:rPr>
            <w:rStyle w:val="a7"/>
            <w:rFonts w:eastAsia="Times New Roman" w:cs="Times New Roman"/>
            <w:bCs/>
            <w:kern w:val="36"/>
            <w:sz w:val="24"/>
            <w:szCs w:val="24"/>
            <w:lang w:val="en-US" w:eastAsia="ru-RU"/>
          </w:rPr>
          <w:t>eng</w:t>
        </w:r>
        <w:r w:rsidR="00B76284" w:rsidRPr="00BF0368">
          <w:rPr>
            <w:rStyle w:val="a7"/>
            <w:rFonts w:eastAsia="Times New Roman" w:cs="Times New Roman"/>
            <w:bCs/>
            <w:kern w:val="36"/>
            <w:sz w:val="24"/>
            <w:szCs w:val="24"/>
            <w:lang w:eastAsia="ru-RU"/>
          </w:rPr>
          <w:t>/</w:t>
        </w:r>
        <w:r w:rsidR="00B76284" w:rsidRPr="00BF0368">
          <w:rPr>
            <w:rStyle w:val="a7"/>
            <w:rFonts w:eastAsia="Times New Roman" w:cs="Times New Roman"/>
            <w:bCs/>
            <w:kern w:val="36"/>
            <w:sz w:val="24"/>
            <w:szCs w:val="24"/>
            <w:lang w:val="en-US" w:eastAsia="ru-RU"/>
          </w:rPr>
          <w:t>zxxx</w:t>
        </w:r>
        <w:r w:rsidR="00B76284" w:rsidRPr="00BF0368">
          <w:rPr>
            <w:rStyle w:val="a7"/>
            <w:rFonts w:eastAsia="Times New Roman" w:cs="Times New Roman"/>
            <w:bCs/>
            <w:kern w:val="36"/>
            <w:sz w:val="24"/>
            <w:szCs w:val="24"/>
            <w:lang w:eastAsia="ru-RU"/>
          </w:rPr>
          <w:t>_662805/</w:t>
        </w:r>
        <w:r w:rsidR="00B76284" w:rsidRPr="00BF0368">
          <w:rPr>
            <w:rStyle w:val="a7"/>
            <w:rFonts w:eastAsia="Times New Roman" w:cs="Times New Roman"/>
            <w:bCs/>
            <w:kern w:val="36"/>
            <w:sz w:val="24"/>
            <w:szCs w:val="24"/>
            <w:lang w:val="en-US" w:eastAsia="ru-RU"/>
          </w:rPr>
          <w:t>t</w:t>
        </w:r>
        <w:r w:rsidR="00B76284" w:rsidRPr="00BF0368">
          <w:rPr>
            <w:rStyle w:val="a7"/>
            <w:rFonts w:eastAsia="Times New Roman" w:cs="Times New Roman"/>
            <w:bCs/>
            <w:kern w:val="36"/>
            <w:sz w:val="24"/>
            <w:szCs w:val="24"/>
            <w:lang w:eastAsia="ru-RU"/>
          </w:rPr>
          <w:t>1798547.</w:t>
        </w:r>
        <w:r w:rsidR="00B76284" w:rsidRPr="00BF0368">
          <w:rPr>
            <w:rStyle w:val="a7"/>
            <w:rFonts w:eastAsia="Times New Roman" w:cs="Times New Roman"/>
            <w:bCs/>
            <w:kern w:val="36"/>
            <w:sz w:val="24"/>
            <w:szCs w:val="24"/>
            <w:lang w:val="en-US" w:eastAsia="ru-RU"/>
          </w:rPr>
          <w:t>shtml</w:t>
        </w:r>
      </w:hyperlink>
      <w:r w:rsidR="00B76284" w:rsidRPr="00BF0368">
        <w:rPr>
          <w:rFonts w:eastAsia="Times New Roman" w:cs="Times New Roman"/>
          <w:bCs/>
          <w:kern w:val="36"/>
          <w:sz w:val="24"/>
          <w:szCs w:val="24"/>
          <w:lang w:val="kk-KZ" w:eastAsia="ru-RU"/>
        </w:rPr>
        <w:t xml:space="preserve"> </w:t>
      </w:r>
      <w:r w:rsidR="00B76284" w:rsidRPr="00BF0368">
        <w:rPr>
          <w:rFonts w:cs="Times New Roman"/>
          <w:color w:val="000000"/>
          <w:sz w:val="24"/>
          <w:szCs w:val="24"/>
        </w:rPr>
        <w:t>(дата обращения: 23.11.2020)</w:t>
      </w:r>
    </w:p>
    <w:p w:rsidR="005B0809" w:rsidRPr="00BF0368" w:rsidRDefault="005B0809" w:rsidP="00461464">
      <w:pPr>
        <w:keepNext/>
        <w:keepLines/>
        <w:suppressLineNumbers/>
        <w:suppressAutoHyphens/>
        <w:spacing w:line="360" w:lineRule="auto"/>
        <w:ind w:firstLine="709"/>
        <w:contextualSpacing/>
        <w:rPr>
          <w:rFonts w:eastAsia="Times New Roman" w:cs="Times New Roman"/>
          <w:bCs/>
          <w:kern w:val="36"/>
          <w:sz w:val="24"/>
          <w:szCs w:val="24"/>
          <w:lang w:val="kk-KZ" w:eastAsia="ru-RU"/>
        </w:rPr>
      </w:pPr>
      <w:r w:rsidRPr="00BF0368">
        <w:rPr>
          <w:rFonts w:eastAsia="Times New Roman" w:cs="Times New Roman"/>
          <w:bCs/>
          <w:kern w:val="36"/>
          <w:sz w:val="24"/>
          <w:szCs w:val="24"/>
          <w:lang w:eastAsia="ru-RU"/>
        </w:rPr>
        <w:t>30 Кловер Ч., Хорнби Л. Большая игра Китая: путь к новой империи</w:t>
      </w:r>
      <w:r w:rsidR="006D1E55" w:rsidRPr="00BF0368">
        <w:rPr>
          <w:rFonts w:eastAsia="Times New Roman" w:cs="Times New Roman"/>
          <w:bCs/>
          <w:kern w:val="36"/>
          <w:sz w:val="24"/>
          <w:szCs w:val="24"/>
          <w:lang w:eastAsia="ru-RU"/>
        </w:rPr>
        <w:t xml:space="preserve">. </w:t>
      </w:r>
      <w:r w:rsidR="00A475A9" w:rsidRPr="00BF0368">
        <w:rPr>
          <w:rFonts w:cs="Times New Roman"/>
          <w:sz w:val="24"/>
          <w:szCs w:val="24"/>
        </w:rPr>
        <w:t xml:space="preserve">- </w:t>
      </w:r>
      <w:r w:rsidR="006D1E55" w:rsidRPr="00BF0368">
        <w:rPr>
          <w:rFonts w:cs="Times New Roman"/>
          <w:sz w:val="24"/>
          <w:szCs w:val="24"/>
        </w:rPr>
        <w:t>URL:</w:t>
      </w:r>
      <w:r w:rsidRPr="00BF0368">
        <w:rPr>
          <w:rFonts w:eastAsia="Times New Roman" w:cs="Times New Roman"/>
          <w:bCs/>
          <w:kern w:val="36"/>
          <w:sz w:val="24"/>
          <w:szCs w:val="24"/>
          <w:lang w:eastAsia="ru-RU"/>
        </w:rPr>
        <w:t xml:space="preserve"> http://inosmi.ru/ world/20151015/230839079.html</w:t>
      </w:r>
      <w:r w:rsidR="00B76284" w:rsidRPr="00BF0368">
        <w:rPr>
          <w:rFonts w:eastAsia="Times New Roman" w:cs="Times New Roman"/>
          <w:bCs/>
          <w:kern w:val="36"/>
          <w:sz w:val="24"/>
          <w:szCs w:val="24"/>
          <w:lang w:val="kk-KZ" w:eastAsia="ru-RU"/>
        </w:rPr>
        <w:t xml:space="preserve"> </w:t>
      </w:r>
      <w:r w:rsidR="00B76284" w:rsidRPr="00BF0368">
        <w:rPr>
          <w:rFonts w:cs="Times New Roman"/>
          <w:color w:val="000000"/>
          <w:sz w:val="24"/>
          <w:szCs w:val="24"/>
        </w:rPr>
        <w:t>(дата обращения: 2</w:t>
      </w:r>
      <w:r w:rsidR="00B76284" w:rsidRPr="00BF0368">
        <w:rPr>
          <w:rFonts w:cs="Times New Roman"/>
          <w:color w:val="000000"/>
          <w:sz w:val="24"/>
          <w:szCs w:val="24"/>
          <w:lang w:val="kk-KZ"/>
        </w:rPr>
        <w:t>2</w:t>
      </w:r>
      <w:r w:rsidR="00B76284" w:rsidRPr="00BF0368">
        <w:rPr>
          <w:rFonts w:cs="Times New Roman"/>
          <w:color w:val="000000"/>
          <w:sz w:val="24"/>
          <w:szCs w:val="24"/>
        </w:rPr>
        <w:t>.11.2020)</w:t>
      </w:r>
    </w:p>
    <w:p w:rsidR="00F20E8A" w:rsidRPr="00BF0368" w:rsidRDefault="00F20E8A" w:rsidP="00461464">
      <w:pPr>
        <w:keepNext/>
        <w:keepLines/>
        <w:suppressLineNumbers/>
        <w:suppressAutoHyphens/>
        <w:spacing w:line="360" w:lineRule="auto"/>
        <w:ind w:firstLine="709"/>
        <w:contextualSpacing/>
        <w:rPr>
          <w:rFonts w:eastAsia="Times New Roman" w:cs="Times New Roman"/>
          <w:bCs/>
          <w:kern w:val="36"/>
          <w:sz w:val="24"/>
          <w:szCs w:val="24"/>
          <w:lang w:val="kk-KZ" w:eastAsia="ru-RU"/>
        </w:rPr>
      </w:pPr>
      <w:r w:rsidRPr="00BF0368">
        <w:rPr>
          <w:rFonts w:eastAsia="Times New Roman" w:cs="Times New Roman"/>
          <w:bCs/>
          <w:kern w:val="36"/>
          <w:sz w:val="24"/>
          <w:szCs w:val="24"/>
          <w:lang w:eastAsia="ru-RU"/>
        </w:rPr>
        <w:t>31 Интервью директора Исследовательского института международного и регионального сотрудничества Казахстанско-немецкого университета Булата Султанова</w:t>
      </w:r>
      <w:r w:rsidR="006D1E55" w:rsidRPr="00BF0368">
        <w:rPr>
          <w:rFonts w:eastAsia="Times New Roman" w:cs="Times New Roman"/>
          <w:bCs/>
          <w:kern w:val="36"/>
          <w:sz w:val="24"/>
          <w:szCs w:val="24"/>
          <w:lang w:eastAsia="ru-RU"/>
        </w:rPr>
        <w:t xml:space="preserve">. </w:t>
      </w:r>
      <w:r w:rsidR="00A475A9" w:rsidRPr="00BF0368">
        <w:rPr>
          <w:rFonts w:cs="Times New Roman"/>
          <w:sz w:val="24"/>
          <w:szCs w:val="24"/>
        </w:rPr>
        <w:t xml:space="preserve">- </w:t>
      </w:r>
      <w:r w:rsidR="006D1E55" w:rsidRPr="00BF0368">
        <w:rPr>
          <w:rFonts w:cs="Times New Roman"/>
          <w:sz w:val="24"/>
          <w:szCs w:val="24"/>
        </w:rPr>
        <w:t>URL:</w:t>
      </w:r>
      <w:r w:rsidRPr="00BF0368">
        <w:rPr>
          <w:rFonts w:eastAsia="Times New Roman" w:cs="Times New Roman"/>
          <w:bCs/>
          <w:kern w:val="36"/>
          <w:sz w:val="24"/>
          <w:szCs w:val="24"/>
          <w:lang w:eastAsia="ru-RU"/>
        </w:rPr>
        <w:t xml:space="preserve"> https://www.kt.kz/rus/interview/_ 1377907837.html</w:t>
      </w:r>
      <w:r w:rsidR="00B76284" w:rsidRPr="00BF0368">
        <w:rPr>
          <w:rFonts w:eastAsia="Times New Roman" w:cs="Times New Roman"/>
          <w:bCs/>
          <w:kern w:val="36"/>
          <w:sz w:val="24"/>
          <w:szCs w:val="24"/>
          <w:lang w:val="kk-KZ" w:eastAsia="ru-RU"/>
        </w:rPr>
        <w:t xml:space="preserve"> </w:t>
      </w:r>
      <w:r w:rsidR="00B76284" w:rsidRPr="00BF0368">
        <w:rPr>
          <w:rFonts w:cs="Times New Roman"/>
          <w:color w:val="000000"/>
          <w:sz w:val="24"/>
          <w:szCs w:val="24"/>
        </w:rPr>
        <w:t>(дата обращения: 23.11.2020)</w:t>
      </w:r>
    </w:p>
    <w:p w:rsidR="00F20E8A" w:rsidRPr="00BF0368" w:rsidRDefault="00F20E8A" w:rsidP="00461464">
      <w:pPr>
        <w:keepNext/>
        <w:keepLines/>
        <w:suppressLineNumbers/>
        <w:suppressAutoHyphens/>
        <w:spacing w:line="360" w:lineRule="auto"/>
        <w:ind w:firstLine="709"/>
        <w:contextualSpacing/>
        <w:rPr>
          <w:sz w:val="24"/>
          <w:szCs w:val="24"/>
          <w:lang w:val="kk-KZ"/>
        </w:rPr>
      </w:pPr>
      <w:r w:rsidRPr="00BF0368">
        <w:rPr>
          <w:rFonts w:eastAsia="Times New Roman" w:cs="Times New Roman"/>
          <w:bCs/>
          <w:kern w:val="36"/>
          <w:sz w:val="24"/>
          <w:szCs w:val="24"/>
          <w:lang w:val="kk-KZ" w:eastAsia="ru-RU"/>
        </w:rPr>
        <w:t xml:space="preserve">32 </w:t>
      </w:r>
      <w:r w:rsidRPr="00BF0368">
        <w:rPr>
          <w:sz w:val="24"/>
          <w:szCs w:val="24"/>
          <w:lang w:val="kk-KZ"/>
        </w:rPr>
        <w:t>Мирзиёев выдвинул пять важных инициатив на</w:t>
      </w:r>
      <w:r w:rsidR="006D1E55" w:rsidRPr="00BF0368">
        <w:rPr>
          <w:sz w:val="24"/>
          <w:szCs w:val="24"/>
          <w:lang w:val="kk-KZ"/>
        </w:rPr>
        <w:t xml:space="preserve"> </w:t>
      </w:r>
      <w:r w:rsidRPr="00BF0368">
        <w:rPr>
          <w:sz w:val="24"/>
          <w:szCs w:val="24"/>
          <w:lang w:val="kk-KZ"/>
        </w:rPr>
        <w:t>открытии китайской выставки импортных товаров</w:t>
      </w:r>
      <w:r w:rsidR="006D1E55" w:rsidRPr="00BF0368">
        <w:rPr>
          <w:sz w:val="24"/>
          <w:szCs w:val="24"/>
          <w:lang w:val="kk-KZ"/>
        </w:rPr>
        <w:t xml:space="preserve">. </w:t>
      </w:r>
      <w:r w:rsidR="00A475A9" w:rsidRPr="00BF0368">
        <w:rPr>
          <w:rFonts w:cs="Times New Roman"/>
          <w:sz w:val="24"/>
          <w:szCs w:val="24"/>
          <w:lang w:val="kk-KZ"/>
        </w:rPr>
        <w:t xml:space="preserve">- </w:t>
      </w:r>
      <w:r w:rsidR="006D1E55" w:rsidRPr="00BF0368">
        <w:rPr>
          <w:rFonts w:cs="Times New Roman"/>
          <w:sz w:val="24"/>
          <w:szCs w:val="24"/>
          <w:lang w:val="kk-KZ"/>
        </w:rPr>
        <w:t>URL:</w:t>
      </w:r>
      <w:r w:rsidR="006D1E55" w:rsidRPr="00BF0368">
        <w:rPr>
          <w:sz w:val="24"/>
          <w:szCs w:val="24"/>
          <w:lang w:val="kk-KZ"/>
        </w:rPr>
        <w:t xml:space="preserve"> https://kun.uz/ru/news/2020/11/04/ </w:t>
      </w:r>
      <w:r w:rsidRPr="00BF0368">
        <w:rPr>
          <w:sz w:val="24"/>
          <w:szCs w:val="24"/>
          <w:lang w:val="kk-KZ"/>
        </w:rPr>
        <w:t>mirziyoyev-vydvinul-pyat-vajnyx-initsiativ-na-otkrytii-kitayskoy-vystavki-importnyx-tovarov</w:t>
      </w:r>
      <w:r w:rsidR="00B76284" w:rsidRPr="00BF0368">
        <w:rPr>
          <w:sz w:val="24"/>
          <w:szCs w:val="24"/>
          <w:lang w:val="kk-KZ"/>
        </w:rPr>
        <w:t xml:space="preserve"> </w:t>
      </w:r>
      <w:r w:rsidR="00B76284" w:rsidRPr="00BF0368">
        <w:rPr>
          <w:rFonts w:cs="Times New Roman"/>
          <w:color w:val="000000"/>
          <w:sz w:val="24"/>
          <w:szCs w:val="24"/>
          <w:lang w:val="kk-KZ"/>
        </w:rPr>
        <w:t>(дата обращения: 23.11.2020)</w:t>
      </w:r>
    </w:p>
    <w:p w:rsidR="006D697A" w:rsidRPr="00BF0368" w:rsidRDefault="006D697A" w:rsidP="006D697A">
      <w:pPr>
        <w:keepNext/>
        <w:keepLines/>
        <w:suppressLineNumbers/>
        <w:suppressAutoHyphens/>
        <w:spacing w:line="360" w:lineRule="auto"/>
        <w:ind w:firstLine="709"/>
        <w:contextualSpacing/>
        <w:rPr>
          <w:rFonts w:eastAsia="Times New Roman" w:cs="Times New Roman"/>
          <w:sz w:val="24"/>
          <w:szCs w:val="24"/>
          <w:lang w:eastAsia="ru-RU"/>
        </w:rPr>
      </w:pPr>
      <w:r w:rsidRPr="00BF0368">
        <w:rPr>
          <w:sz w:val="24"/>
          <w:szCs w:val="24"/>
        </w:rPr>
        <w:t xml:space="preserve">33 </w:t>
      </w:r>
      <w:r w:rsidRPr="00BF0368">
        <w:rPr>
          <w:rFonts w:eastAsia="Times New Roman" w:cs="Times New Roman"/>
          <w:sz w:val="24"/>
          <w:szCs w:val="24"/>
          <w:lang w:eastAsia="ru-RU"/>
        </w:rPr>
        <w:t>Академики Китая и Таджикистана обсудили сотрудничество в рамках «Пояса и пути»</w:t>
      </w:r>
      <w:r w:rsidR="006D1E55" w:rsidRPr="00BF0368">
        <w:rPr>
          <w:rFonts w:eastAsia="Times New Roman" w:cs="Times New Roman"/>
          <w:sz w:val="24"/>
          <w:szCs w:val="24"/>
          <w:lang w:eastAsia="ru-RU"/>
        </w:rPr>
        <w:t xml:space="preserve">. </w:t>
      </w:r>
      <w:r w:rsidR="00A475A9" w:rsidRPr="00BF0368">
        <w:rPr>
          <w:rFonts w:cs="Times New Roman"/>
          <w:sz w:val="24"/>
          <w:szCs w:val="24"/>
        </w:rPr>
        <w:t xml:space="preserve">- </w:t>
      </w:r>
      <w:r w:rsidR="006D1E55" w:rsidRPr="00BF0368">
        <w:rPr>
          <w:rFonts w:cs="Times New Roman"/>
          <w:sz w:val="24"/>
          <w:szCs w:val="24"/>
          <w:lang w:val="en-US"/>
        </w:rPr>
        <w:t>URL</w:t>
      </w:r>
      <w:r w:rsidR="006D1E55" w:rsidRPr="00BF0368">
        <w:rPr>
          <w:rFonts w:cs="Times New Roman"/>
          <w:sz w:val="24"/>
          <w:szCs w:val="24"/>
        </w:rPr>
        <w:t>:</w:t>
      </w:r>
      <w:r w:rsidRPr="00BF0368">
        <w:rPr>
          <w:rFonts w:eastAsia="Times New Roman" w:cs="Times New Roman"/>
          <w:sz w:val="24"/>
          <w:szCs w:val="24"/>
          <w:lang w:eastAsia="ru-RU"/>
        </w:rPr>
        <w:t xml:space="preserve"> </w:t>
      </w:r>
      <w:hyperlink r:id="rId16" w:history="1">
        <w:r w:rsidRPr="00BF0368">
          <w:rPr>
            <w:rStyle w:val="a7"/>
            <w:rFonts w:eastAsia="Times New Roman" w:cs="Times New Roman"/>
            <w:color w:val="auto"/>
            <w:sz w:val="24"/>
            <w:szCs w:val="24"/>
            <w:u w:val="none"/>
            <w:lang w:val="en-US" w:eastAsia="ru-RU"/>
          </w:rPr>
          <w:t>https</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tj</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sputniknews</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ru</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country</w:t>
        </w:r>
        <w:r w:rsidRPr="00BF0368">
          <w:rPr>
            <w:rStyle w:val="a7"/>
            <w:rFonts w:eastAsia="Times New Roman" w:cs="Times New Roman"/>
            <w:color w:val="auto"/>
            <w:sz w:val="24"/>
            <w:szCs w:val="24"/>
            <w:u w:val="none"/>
            <w:lang w:eastAsia="ru-RU"/>
          </w:rPr>
          <w:t>/ 20201122/1032319461/</w:t>
        </w:r>
        <w:r w:rsidRPr="00BF0368">
          <w:rPr>
            <w:rStyle w:val="a7"/>
            <w:rFonts w:eastAsia="Times New Roman" w:cs="Times New Roman"/>
            <w:color w:val="auto"/>
            <w:sz w:val="24"/>
            <w:szCs w:val="24"/>
            <w:u w:val="none"/>
            <w:lang w:val="en-US" w:eastAsia="ru-RU"/>
          </w:rPr>
          <w:t>china</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Tajikistan</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sotrudnichestvo</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Poyas</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put</w:t>
        </w:r>
        <w:r w:rsidRPr="00BF0368">
          <w:rPr>
            <w:rStyle w:val="a7"/>
            <w:rFonts w:eastAsia="Times New Roman" w:cs="Times New Roman"/>
            <w:color w:val="auto"/>
            <w:sz w:val="24"/>
            <w:szCs w:val="24"/>
            <w:u w:val="none"/>
            <w:lang w:eastAsia="ru-RU"/>
          </w:rPr>
          <w:t>.</w:t>
        </w:r>
        <w:r w:rsidRPr="00BF0368">
          <w:rPr>
            <w:rStyle w:val="a7"/>
            <w:rFonts w:eastAsia="Times New Roman" w:cs="Times New Roman"/>
            <w:color w:val="auto"/>
            <w:sz w:val="24"/>
            <w:szCs w:val="24"/>
            <w:u w:val="none"/>
            <w:lang w:val="en-US" w:eastAsia="ru-RU"/>
          </w:rPr>
          <w:t>html</w:t>
        </w:r>
      </w:hyperlink>
      <w:r w:rsidR="00B76284" w:rsidRPr="00BF0368">
        <w:rPr>
          <w:sz w:val="24"/>
          <w:szCs w:val="24"/>
          <w:lang w:val="kk-KZ"/>
        </w:rPr>
        <w:t xml:space="preserve"> </w:t>
      </w:r>
      <w:r w:rsidR="00B76284" w:rsidRPr="00BF0368">
        <w:rPr>
          <w:rFonts w:cs="Times New Roman"/>
          <w:color w:val="000000"/>
          <w:sz w:val="24"/>
          <w:szCs w:val="24"/>
        </w:rPr>
        <w:t>(дата обращения: 2</w:t>
      </w:r>
      <w:r w:rsidR="00B76284" w:rsidRPr="00BF0368">
        <w:rPr>
          <w:rFonts w:cs="Times New Roman"/>
          <w:color w:val="000000"/>
          <w:sz w:val="24"/>
          <w:szCs w:val="24"/>
          <w:lang w:val="kk-KZ"/>
        </w:rPr>
        <w:t>5</w:t>
      </w:r>
      <w:r w:rsidR="00B76284" w:rsidRPr="00BF0368">
        <w:rPr>
          <w:rFonts w:cs="Times New Roman"/>
          <w:color w:val="000000"/>
          <w:sz w:val="24"/>
          <w:szCs w:val="24"/>
        </w:rPr>
        <w:t>.11.2020)</w:t>
      </w:r>
    </w:p>
    <w:p w:rsidR="00E63354" w:rsidRPr="00BF0368" w:rsidRDefault="00E63354">
      <w:pPr>
        <w:jc w:val="left"/>
        <w:rPr>
          <w:b/>
          <w:sz w:val="24"/>
          <w:szCs w:val="24"/>
        </w:rPr>
      </w:pPr>
      <w:r w:rsidRPr="00BF0368">
        <w:rPr>
          <w:b/>
          <w:sz w:val="24"/>
          <w:szCs w:val="24"/>
        </w:rPr>
        <w:br w:type="page"/>
      </w:r>
    </w:p>
    <w:p w:rsidR="0002672B" w:rsidRDefault="00465DC1" w:rsidP="00050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4"/>
          <w:szCs w:val="24"/>
        </w:rPr>
      </w:pPr>
      <w:r w:rsidRPr="00BF0368">
        <w:rPr>
          <w:b/>
          <w:sz w:val="24"/>
          <w:szCs w:val="24"/>
        </w:rPr>
        <w:lastRenderedPageBreak/>
        <w:t>ПРИЛОЖЕНИЕ А</w:t>
      </w:r>
    </w:p>
    <w:p w:rsidR="005B4932" w:rsidRDefault="005B4932" w:rsidP="00050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4"/>
          <w:szCs w:val="24"/>
        </w:rPr>
      </w:pPr>
    </w:p>
    <w:p w:rsidR="00C70734" w:rsidRPr="00BF0368" w:rsidRDefault="00C70734" w:rsidP="00050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4"/>
          <w:szCs w:val="24"/>
        </w:rPr>
      </w:pPr>
      <w:r w:rsidRPr="00A227D2">
        <w:rPr>
          <w:rFonts w:cs="Times New Roman"/>
          <w:sz w:val="24"/>
          <w:szCs w:val="24"/>
        </w:rPr>
        <w:t>Календарный план работ</w:t>
      </w:r>
    </w:p>
    <w:p w:rsidR="00465DC1" w:rsidRPr="00BF0368" w:rsidRDefault="004E6785" w:rsidP="00C22209">
      <w:pPr>
        <w:spacing w:line="360" w:lineRule="auto"/>
        <w:ind w:firstLine="0"/>
        <w:rPr>
          <w:sz w:val="24"/>
          <w:szCs w:val="24"/>
        </w:rPr>
      </w:pPr>
      <w:r w:rsidRPr="00BF0368">
        <w:rPr>
          <w:noProof/>
          <w:sz w:val="24"/>
          <w:szCs w:val="24"/>
          <w:lang w:eastAsia="ru-RU"/>
        </w:rPr>
        <w:drawing>
          <wp:inline distT="0" distB="0" distL="0" distR="0">
            <wp:extent cx="6187141" cy="8343265"/>
            <wp:effectExtent l="0" t="0" r="444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482"/>
                    <a:stretch/>
                  </pic:blipFill>
                  <pic:spPr bwMode="auto">
                    <a:xfrm>
                      <a:off x="0" y="0"/>
                      <a:ext cx="6193288" cy="83515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2DBB" w:rsidRPr="00BF0368" w:rsidRDefault="004E6785" w:rsidP="00212E32">
      <w:pPr>
        <w:spacing w:line="360" w:lineRule="auto"/>
        <w:ind w:firstLine="0"/>
        <w:rPr>
          <w:sz w:val="24"/>
          <w:szCs w:val="24"/>
        </w:rPr>
      </w:pPr>
      <w:r w:rsidRPr="00BF0368">
        <w:rPr>
          <w:noProof/>
          <w:sz w:val="24"/>
          <w:szCs w:val="24"/>
          <w:lang w:eastAsia="ru-RU"/>
        </w:rPr>
        <w:lastRenderedPageBreak/>
        <w:drawing>
          <wp:inline distT="0" distB="0" distL="0" distR="0">
            <wp:extent cx="6205374" cy="858202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55"/>
                    <a:stretch/>
                  </pic:blipFill>
                  <pic:spPr bwMode="auto">
                    <a:xfrm>
                      <a:off x="0" y="0"/>
                      <a:ext cx="6209884" cy="8588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2DBB" w:rsidRPr="00BF0368" w:rsidRDefault="007F2DBB" w:rsidP="00465DC1">
      <w:pPr>
        <w:spacing w:line="360" w:lineRule="auto"/>
        <w:rPr>
          <w:sz w:val="24"/>
          <w:szCs w:val="24"/>
        </w:rPr>
      </w:pPr>
    </w:p>
    <w:p w:rsidR="007F2DBB" w:rsidRPr="00BF0368" w:rsidRDefault="007F2DBB" w:rsidP="00465DC1">
      <w:pPr>
        <w:spacing w:line="360" w:lineRule="auto"/>
        <w:rPr>
          <w:sz w:val="24"/>
          <w:szCs w:val="24"/>
        </w:rPr>
      </w:pPr>
    </w:p>
    <w:p w:rsidR="007F2DBB" w:rsidRPr="00BF0368" w:rsidRDefault="004C44E8" w:rsidP="00212E32">
      <w:pPr>
        <w:spacing w:line="360" w:lineRule="auto"/>
        <w:ind w:firstLine="0"/>
        <w:rPr>
          <w:sz w:val="24"/>
          <w:szCs w:val="24"/>
        </w:rPr>
      </w:pPr>
      <w:r w:rsidRPr="00BF0368">
        <w:rPr>
          <w:noProof/>
          <w:sz w:val="24"/>
          <w:szCs w:val="24"/>
          <w:lang w:eastAsia="ru-RU"/>
        </w:rPr>
        <w:lastRenderedPageBreak/>
        <w:drawing>
          <wp:inline distT="0" distB="0" distL="0" distR="0">
            <wp:extent cx="6180848" cy="8636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80"/>
                    <a:stretch/>
                  </pic:blipFill>
                  <pic:spPr bwMode="auto">
                    <a:xfrm>
                      <a:off x="0" y="0"/>
                      <a:ext cx="6185375" cy="86429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2DBB" w:rsidRPr="00BF0368" w:rsidRDefault="007F2DBB" w:rsidP="00465DC1">
      <w:pPr>
        <w:spacing w:line="360" w:lineRule="auto"/>
        <w:rPr>
          <w:sz w:val="24"/>
          <w:szCs w:val="24"/>
        </w:rPr>
      </w:pPr>
    </w:p>
    <w:p w:rsidR="007F2DBB" w:rsidRPr="00BF0368" w:rsidRDefault="004C44E8" w:rsidP="00212E32">
      <w:pPr>
        <w:spacing w:line="360" w:lineRule="auto"/>
        <w:ind w:firstLine="0"/>
        <w:rPr>
          <w:sz w:val="24"/>
          <w:szCs w:val="24"/>
          <w:lang w:val="kk-KZ"/>
        </w:rPr>
      </w:pPr>
      <w:r w:rsidRPr="00BF0368">
        <w:rPr>
          <w:noProof/>
          <w:sz w:val="24"/>
          <w:szCs w:val="24"/>
          <w:lang w:eastAsia="ru-RU"/>
        </w:rPr>
        <w:lastRenderedPageBreak/>
        <w:drawing>
          <wp:inline distT="0" distB="0" distL="0" distR="0">
            <wp:extent cx="6149340" cy="8643225"/>
            <wp:effectExtent l="0" t="0" r="381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05"/>
                    <a:stretch/>
                  </pic:blipFill>
                  <pic:spPr bwMode="auto">
                    <a:xfrm>
                      <a:off x="0" y="0"/>
                      <a:ext cx="6152333" cy="8647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44E8" w:rsidRPr="00BF0368" w:rsidRDefault="004C44E8" w:rsidP="00465DC1">
      <w:pPr>
        <w:spacing w:line="360" w:lineRule="auto"/>
        <w:rPr>
          <w:sz w:val="24"/>
          <w:szCs w:val="24"/>
          <w:lang w:val="kk-KZ"/>
        </w:rPr>
      </w:pPr>
    </w:p>
    <w:p w:rsidR="004C44E8" w:rsidRPr="00BF0368" w:rsidRDefault="004C44E8" w:rsidP="00212E32">
      <w:pPr>
        <w:spacing w:line="360" w:lineRule="auto"/>
        <w:ind w:firstLine="0"/>
        <w:rPr>
          <w:sz w:val="24"/>
          <w:szCs w:val="24"/>
          <w:lang w:val="kk-KZ"/>
        </w:rPr>
      </w:pPr>
      <w:r w:rsidRPr="00BF0368">
        <w:rPr>
          <w:noProof/>
          <w:sz w:val="24"/>
          <w:szCs w:val="24"/>
          <w:lang w:eastAsia="ru-RU"/>
        </w:rPr>
        <w:lastRenderedPageBreak/>
        <w:drawing>
          <wp:inline distT="0" distB="0" distL="0" distR="0">
            <wp:extent cx="6169274" cy="8696960"/>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85"/>
                    <a:stretch/>
                  </pic:blipFill>
                  <pic:spPr bwMode="auto">
                    <a:xfrm>
                      <a:off x="0" y="0"/>
                      <a:ext cx="6173677" cy="87031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44E8" w:rsidRPr="00BF0368" w:rsidRDefault="004C44E8" w:rsidP="00465DC1">
      <w:pPr>
        <w:spacing w:line="360" w:lineRule="auto"/>
        <w:rPr>
          <w:sz w:val="24"/>
          <w:szCs w:val="24"/>
          <w:lang w:val="kk-KZ"/>
        </w:rPr>
      </w:pPr>
    </w:p>
    <w:p w:rsidR="004C44E8" w:rsidRPr="00BF0368" w:rsidRDefault="004C44E8" w:rsidP="00212E32">
      <w:pPr>
        <w:spacing w:line="360" w:lineRule="auto"/>
        <w:ind w:firstLine="0"/>
        <w:rPr>
          <w:sz w:val="24"/>
          <w:szCs w:val="24"/>
          <w:lang w:val="kk-KZ"/>
        </w:rPr>
      </w:pPr>
      <w:r w:rsidRPr="00BF0368">
        <w:rPr>
          <w:noProof/>
          <w:sz w:val="24"/>
          <w:szCs w:val="24"/>
          <w:lang w:eastAsia="ru-RU"/>
        </w:rPr>
        <w:lastRenderedPageBreak/>
        <w:drawing>
          <wp:inline distT="0" distB="0" distL="0" distR="0">
            <wp:extent cx="6172200" cy="7320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30"/>
                    <a:stretch/>
                  </pic:blipFill>
                  <pic:spPr bwMode="auto">
                    <a:xfrm>
                      <a:off x="0" y="0"/>
                      <a:ext cx="6177270" cy="73261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F2DBB" w:rsidRPr="00BF0368" w:rsidRDefault="007F2DBB" w:rsidP="00465DC1">
      <w:pPr>
        <w:spacing w:line="360" w:lineRule="auto"/>
        <w:rPr>
          <w:sz w:val="24"/>
          <w:szCs w:val="24"/>
        </w:rPr>
      </w:pPr>
    </w:p>
    <w:p w:rsidR="007F2DBB" w:rsidRPr="00BF0368" w:rsidRDefault="007F2DBB" w:rsidP="00465DC1">
      <w:pPr>
        <w:spacing w:line="360" w:lineRule="auto"/>
        <w:rPr>
          <w:sz w:val="24"/>
          <w:szCs w:val="24"/>
          <w:lang w:val="kk-KZ"/>
        </w:rPr>
      </w:pPr>
    </w:p>
    <w:p w:rsidR="004C44E8" w:rsidRPr="00BF0368" w:rsidRDefault="004C44E8" w:rsidP="00465DC1">
      <w:pPr>
        <w:spacing w:line="360" w:lineRule="auto"/>
        <w:rPr>
          <w:sz w:val="24"/>
          <w:szCs w:val="24"/>
          <w:lang w:val="kk-KZ"/>
        </w:rPr>
      </w:pPr>
    </w:p>
    <w:p w:rsidR="004C44E8" w:rsidRPr="00BF0368" w:rsidRDefault="004C44E8" w:rsidP="00465DC1">
      <w:pPr>
        <w:spacing w:line="360" w:lineRule="auto"/>
        <w:rPr>
          <w:sz w:val="24"/>
          <w:szCs w:val="24"/>
          <w:lang w:val="kk-KZ"/>
        </w:rPr>
      </w:pPr>
    </w:p>
    <w:p w:rsidR="004C44E8" w:rsidRPr="00BF0368" w:rsidRDefault="004C44E8" w:rsidP="00465DC1">
      <w:pPr>
        <w:spacing w:line="360" w:lineRule="auto"/>
        <w:rPr>
          <w:sz w:val="24"/>
          <w:szCs w:val="24"/>
          <w:lang w:val="kk-KZ"/>
        </w:rPr>
      </w:pPr>
    </w:p>
    <w:p w:rsidR="004C44E8" w:rsidRPr="00BF0368" w:rsidRDefault="004C44E8" w:rsidP="00212E32">
      <w:pPr>
        <w:spacing w:line="360" w:lineRule="auto"/>
        <w:ind w:firstLine="0"/>
        <w:rPr>
          <w:sz w:val="24"/>
          <w:szCs w:val="24"/>
          <w:lang w:val="kk-KZ"/>
        </w:rPr>
      </w:pPr>
      <w:r w:rsidRPr="00BF0368">
        <w:rPr>
          <w:noProof/>
          <w:sz w:val="24"/>
          <w:szCs w:val="24"/>
          <w:lang w:eastAsia="ru-RU"/>
        </w:rPr>
        <w:lastRenderedPageBreak/>
        <w:drawing>
          <wp:inline distT="0" distB="0" distL="0" distR="0">
            <wp:extent cx="6164943" cy="6657838"/>
            <wp:effectExtent l="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72"/>
                    <a:stretch/>
                  </pic:blipFill>
                  <pic:spPr bwMode="auto">
                    <a:xfrm>
                      <a:off x="0" y="0"/>
                      <a:ext cx="6173157" cy="66667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9284C" w:rsidRPr="00BF0368" w:rsidRDefault="0089284C">
      <w:pPr>
        <w:jc w:val="left"/>
        <w:rPr>
          <w:sz w:val="24"/>
          <w:szCs w:val="24"/>
        </w:rPr>
      </w:pPr>
      <w:r w:rsidRPr="00BF0368">
        <w:rPr>
          <w:sz w:val="24"/>
          <w:szCs w:val="24"/>
        </w:rPr>
        <w:br w:type="page"/>
      </w:r>
    </w:p>
    <w:p w:rsidR="00735DF2" w:rsidRPr="00BF0368" w:rsidRDefault="007F2DBB" w:rsidP="005B4932">
      <w:pPr>
        <w:spacing w:line="360" w:lineRule="auto"/>
        <w:jc w:val="center"/>
        <w:rPr>
          <w:b/>
          <w:sz w:val="24"/>
          <w:szCs w:val="24"/>
          <w:lang w:val="kk-KZ"/>
        </w:rPr>
      </w:pPr>
      <w:r w:rsidRPr="00BF0368">
        <w:rPr>
          <w:b/>
          <w:sz w:val="24"/>
          <w:szCs w:val="24"/>
        </w:rPr>
        <w:lastRenderedPageBreak/>
        <w:t>ПРИЛОЖЕНИЕ Б</w:t>
      </w:r>
    </w:p>
    <w:p w:rsidR="005B4932" w:rsidRDefault="005B4932" w:rsidP="005B4932">
      <w:pPr>
        <w:jc w:val="center"/>
        <w:rPr>
          <w:color w:val="000000"/>
          <w:sz w:val="24"/>
          <w:szCs w:val="24"/>
        </w:rPr>
      </w:pPr>
      <w:r w:rsidRPr="00A227D2">
        <w:rPr>
          <w:color w:val="000000"/>
          <w:sz w:val="24"/>
          <w:szCs w:val="24"/>
        </w:rPr>
        <w:t>Список опубликованных работ за 2020 г</w:t>
      </w:r>
      <w:r>
        <w:rPr>
          <w:color w:val="000000"/>
          <w:sz w:val="24"/>
          <w:szCs w:val="24"/>
        </w:rPr>
        <w:t>.</w:t>
      </w:r>
    </w:p>
    <w:p w:rsidR="004D1F16" w:rsidRPr="005B4932" w:rsidRDefault="004D1F16" w:rsidP="005B4932">
      <w:pPr>
        <w:ind w:firstLine="0"/>
        <w:rPr>
          <w:sz w:val="24"/>
          <w:szCs w:val="24"/>
          <w:lang w:val="kk-KZ"/>
        </w:rPr>
      </w:pPr>
    </w:p>
    <w:p w:rsidR="0071310C" w:rsidRPr="00830894" w:rsidRDefault="00FA1177" w:rsidP="005B4932">
      <w:pPr>
        <w:pStyle w:val="a6"/>
        <w:ind w:left="0" w:firstLine="709"/>
        <w:rPr>
          <w:sz w:val="24"/>
          <w:szCs w:val="24"/>
        </w:rPr>
      </w:pPr>
      <w:r>
        <w:rPr>
          <w:sz w:val="24"/>
          <w:szCs w:val="24"/>
          <w:lang w:val="kk-KZ"/>
        </w:rPr>
        <w:t xml:space="preserve">Дюсембекова М.К., Нечаева Е.Л., Батырбаев М.К., Майгельдинов К.У. </w:t>
      </w:r>
      <w:r w:rsidR="005B4932">
        <w:rPr>
          <w:sz w:val="24"/>
          <w:szCs w:val="24"/>
          <w:lang w:val="kk-KZ"/>
        </w:rPr>
        <w:t>И</w:t>
      </w:r>
      <w:r w:rsidR="004241C3" w:rsidRPr="00BF0368">
        <w:rPr>
          <w:sz w:val="24"/>
          <w:szCs w:val="24"/>
          <w:lang w:val="kk-KZ"/>
        </w:rPr>
        <w:t>нициатива «Пояс и Путь» в Центральной Азии – анализ ключевых направлений</w:t>
      </w:r>
      <w:r w:rsidR="005B4932">
        <w:rPr>
          <w:sz w:val="24"/>
          <w:szCs w:val="24"/>
          <w:lang w:val="kk-KZ"/>
        </w:rPr>
        <w:t xml:space="preserve"> // </w:t>
      </w:r>
      <w:r w:rsidR="00830894" w:rsidRPr="00BF0368">
        <w:rPr>
          <w:sz w:val="24"/>
          <w:szCs w:val="24"/>
        </w:rPr>
        <w:t>Россия и Европа: связь культуры и экономики</w:t>
      </w:r>
      <w:r w:rsidR="00830894">
        <w:rPr>
          <w:sz w:val="24"/>
          <w:szCs w:val="24"/>
          <w:lang w:val="kk-KZ"/>
        </w:rPr>
        <w:t>: М</w:t>
      </w:r>
      <w:r w:rsidR="005B4932" w:rsidRPr="00BF0368">
        <w:rPr>
          <w:sz w:val="24"/>
          <w:szCs w:val="24"/>
        </w:rPr>
        <w:t>атериал</w:t>
      </w:r>
      <w:r w:rsidR="005B4932">
        <w:rPr>
          <w:sz w:val="24"/>
          <w:szCs w:val="24"/>
        </w:rPr>
        <w:t>ы</w:t>
      </w:r>
      <w:r w:rsidR="005B4932" w:rsidRPr="00BF0368">
        <w:rPr>
          <w:sz w:val="24"/>
          <w:szCs w:val="24"/>
        </w:rPr>
        <w:t xml:space="preserve"> ХXVIII Международной научно-практической конференции</w:t>
      </w:r>
      <w:r w:rsidR="00830894">
        <w:rPr>
          <w:sz w:val="24"/>
          <w:szCs w:val="24"/>
        </w:rPr>
        <w:t xml:space="preserve"> (</w:t>
      </w:r>
      <w:r w:rsidR="00830894" w:rsidRPr="00BF0368">
        <w:rPr>
          <w:rFonts w:cs="Times New Roman"/>
          <w:sz w:val="24"/>
          <w:szCs w:val="24"/>
        </w:rPr>
        <w:t>25</w:t>
      </w:r>
      <w:r w:rsidR="00830894" w:rsidRPr="00BF0368">
        <w:rPr>
          <w:sz w:val="24"/>
          <w:szCs w:val="24"/>
        </w:rPr>
        <w:t xml:space="preserve"> ноября 2020 года</w:t>
      </w:r>
      <w:r w:rsidR="00830894">
        <w:rPr>
          <w:sz w:val="24"/>
          <w:szCs w:val="24"/>
        </w:rPr>
        <w:t>)</w:t>
      </w:r>
      <w:r w:rsidR="00830894">
        <w:rPr>
          <w:rFonts w:cs="Times New Roman"/>
          <w:sz w:val="24"/>
          <w:szCs w:val="24"/>
        </w:rPr>
        <w:t xml:space="preserve">. - </w:t>
      </w:r>
      <w:r w:rsidR="004241C3" w:rsidRPr="00BF0368">
        <w:rPr>
          <w:rFonts w:cs="Times New Roman"/>
          <w:color w:val="000000"/>
          <w:sz w:val="24"/>
          <w:szCs w:val="24"/>
          <w:shd w:val="clear" w:color="auto" w:fill="FFFFFF"/>
        </w:rPr>
        <w:t xml:space="preserve">Прага, Чешская </w:t>
      </w:r>
      <w:r w:rsidR="004241C3" w:rsidRPr="00BF0368">
        <w:rPr>
          <w:rFonts w:cs="Times New Roman"/>
          <w:color w:val="000000"/>
          <w:sz w:val="24"/>
          <w:szCs w:val="24"/>
          <w:shd w:val="clear" w:color="auto" w:fill="FFFFFF"/>
          <w:lang w:val="kk-KZ"/>
        </w:rPr>
        <w:t>Р</w:t>
      </w:r>
      <w:r w:rsidR="004241C3" w:rsidRPr="00BF0368">
        <w:rPr>
          <w:rFonts w:cs="Times New Roman"/>
          <w:color w:val="000000"/>
          <w:sz w:val="24"/>
          <w:szCs w:val="24"/>
          <w:shd w:val="clear" w:color="auto" w:fill="FFFFFF"/>
        </w:rPr>
        <w:t>еспублика</w:t>
      </w:r>
      <w:r w:rsidR="00830894">
        <w:rPr>
          <w:rFonts w:cs="Times New Roman"/>
          <w:color w:val="000000"/>
          <w:sz w:val="24"/>
          <w:szCs w:val="24"/>
          <w:shd w:val="clear" w:color="auto" w:fill="FFFFFF"/>
        </w:rPr>
        <w:t xml:space="preserve">: Изд-во </w:t>
      </w:r>
      <w:r w:rsidR="00830894">
        <w:rPr>
          <w:rFonts w:cs="Times New Roman"/>
          <w:color w:val="000000"/>
          <w:sz w:val="24"/>
          <w:szCs w:val="24"/>
          <w:shd w:val="clear" w:color="auto" w:fill="FFFFFF"/>
          <w:lang w:val="en-US"/>
        </w:rPr>
        <w:t>WORLD</w:t>
      </w:r>
      <w:r w:rsidR="00830894" w:rsidRPr="00830894">
        <w:rPr>
          <w:rFonts w:cs="Times New Roman"/>
          <w:color w:val="000000"/>
          <w:sz w:val="24"/>
          <w:szCs w:val="24"/>
          <w:shd w:val="clear" w:color="auto" w:fill="FFFFFF"/>
        </w:rPr>
        <w:t xml:space="preserve"> </w:t>
      </w:r>
      <w:r w:rsidR="00830894">
        <w:rPr>
          <w:rFonts w:cs="Times New Roman"/>
          <w:color w:val="000000"/>
          <w:sz w:val="24"/>
          <w:szCs w:val="24"/>
          <w:shd w:val="clear" w:color="auto" w:fill="FFFFFF"/>
          <w:lang w:val="en-US"/>
        </w:rPr>
        <w:t>PRESS</w:t>
      </w:r>
      <w:r w:rsidR="00830894" w:rsidRPr="00830894">
        <w:rPr>
          <w:rFonts w:cs="Times New Roman"/>
          <w:color w:val="000000"/>
          <w:sz w:val="24"/>
          <w:szCs w:val="24"/>
          <w:shd w:val="clear" w:color="auto" w:fill="FFFFFF"/>
        </w:rPr>
        <w:t xml:space="preserve"> </w:t>
      </w:r>
      <w:r w:rsidR="00830894">
        <w:rPr>
          <w:rFonts w:cs="Times New Roman"/>
          <w:color w:val="000000"/>
          <w:sz w:val="24"/>
          <w:szCs w:val="24"/>
          <w:shd w:val="clear" w:color="auto" w:fill="FFFFFF"/>
          <w:lang w:val="en-US"/>
        </w:rPr>
        <w:t>s</w:t>
      </w:r>
      <w:r w:rsidR="00830894" w:rsidRPr="00830894">
        <w:rPr>
          <w:rFonts w:cs="Times New Roman"/>
          <w:color w:val="000000"/>
          <w:sz w:val="24"/>
          <w:szCs w:val="24"/>
          <w:shd w:val="clear" w:color="auto" w:fill="FFFFFF"/>
        </w:rPr>
        <w:t>.</w:t>
      </w:r>
      <w:r w:rsidR="00830894">
        <w:rPr>
          <w:rFonts w:cs="Times New Roman"/>
          <w:color w:val="000000"/>
          <w:sz w:val="24"/>
          <w:szCs w:val="24"/>
          <w:shd w:val="clear" w:color="auto" w:fill="FFFFFF"/>
          <w:lang w:val="en-US"/>
        </w:rPr>
        <w:t>r</w:t>
      </w:r>
      <w:r w:rsidR="00830894" w:rsidRPr="00830894">
        <w:rPr>
          <w:rFonts w:cs="Times New Roman"/>
          <w:color w:val="000000"/>
          <w:sz w:val="24"/>
          <w:szCs w:val="24"/>
          <w:shd w:val="clear" w:color="auto" w:fill="FFFFFF"/>
        </w:rPr>
        <w:t>.</w:t>
      </w:r>
      <w:r w:rsidR="00830894">
        <w:rPr>
          <w:rFonts w:cs="Times New Roman"/>
          <w:color w:val="000000"/>
          <w:sz w:val="24"/>
          <w:szCs w:val="24"/>
          <w:shd w:val="clear" w:color="auto" w:fill="FFFFFF"/>
          <w:lang w:val="en-US"/>
        </w:rPr>
        <w:t>o</w:t>
      </w:r>
      <w:r w:rsidR="00830894" w:rsidRPr="00830894">
        <w:rPr>
          <w:rFonts w:cs="Times New Roman"/>
          <w:color w:val="000000"/>
          <w:sz w:val="24"/>
          <w:szCs w:val="24"/>
          <w:shd w:val="clear" w:color="auto" w:fill="FFFFFF"/>
        </w:rPr>
        <w:t>.</w:t>
      </w:r>
      <w:r w:rsidR="00830894">
        <w:rPr>
          <w:rFonts w:cs="Times New Roman"/>
          <w:color w:val="000000"/>
          <w:sz w:val="24"/>
          <w:szCs w:val="24"/>
          <w:shd w:val="clear" w:color="auto" w:fill="FFFFFF"/>
        </w:rPr>
        <w:t>, 2020. – С. 118-125</w:t>
      </w:r>
      <w:r w:rsidR="00D45588">
        <w:rPr>
          <w:rFonts w:cs="Times New Roman"/>
          <w:color w:val="000000"/>
          <w:sz w:val="24"/>
          <w:szCs w:val="24"/>
          <w:shd w:val="clear" w:color="auto" w:fill="FFFFFF"/>
        </w:rPr>
        <w:t xml:space="preserve"> (РИНЦ)</w:t>
      </w:r>
      <w:r w:rsidR="00830894">
        <w:rPr>
          <w:rFonts w:cs="Times New Roman"/>
          <w:color w:val="000000"/>
          <w:sz w:val="24"/>
          <w:szCs w:val="24"/>
          <w:shd w:val="clear" w:color="auto" w:fill="FFFFFF"/>
        </w:rPr>
        <w:t>.</w:t>
      </w:r>
    </w:p>
    <w:p w:rsidR="0071310C" w:rsidRPr="00BF0368" w:rsidRDefault="0071310C" w:rsidP="004D1F16">
      <w:pPr>
        <w:pStyle w:val="a6"/>
        <w:rPr>
          <w:sz w:val="24"/>
          <w:szCs w:val="24"/>
          <w:lang w:val="kk-KZ"/>
        </w:rPr>
      </w:pPr>
    </w:p>
    <w:p w:rsidR="0071310C" w:rsidRPr="00BF0368" w:rsidRDefault="0071310C" w:rsidP="004D1F16">
      <w:pPr>
        <w:pStyle w:val="a6"/>
        <w:rPr>
          <w:sz w:val="24"/>
          <w:szCs w:val="24"/>
          <w:lang w:val="kk-KZ"/>
        </w:rPr>
      </w:pPr>
    </w:p>
    <w:p w:rsidR="0071310C" w:rsidRPr="00BF0368" w:rsidRDefault="0071310C" w:rsidP="004D1F16">
      <w:pPr>
        <w:pStyle w:val="a6"/>
        <w:rPr>
          <w:sz w:val="24"/>
          <w:szCs w:val="24"/>
          <w:lang w:val="kk-KZ"/>
        </w:rPr>
      </w:pPr>
    </w:p>
    <w:p w:rsidR="0071310C" w:rsidRPr="00BF0368" w:rsidRDefault="0071310C" w:rsidP="004D1F16">
      <w:pPr>
        <w:pStyle w:val="a6"/>
        <w:rPr>
          <w:sz w:val="24"/>
          <w:szCs w:val="24"/>
          <w:lang w:val="kk-KZ"/>
        </w:rPr>
      </w:pPr>
    </w:p>
    <w:p w:rsidR="00251A9B" w:rsidRPr="00BF0368" w:rsidRDefault="00251A9B" w:rsidP="00251A9B">
      <w:pPr>
        <w:pStyle w:val="a6"/>
        <w:rPr>
          <w:sz w:val="24"/>
          <w:szCs w:val="24"/>
          <w:lang w:val="kk-KZ"/>
        </w:rPr>
      </w:pPr>
    </w:p>
    <w:p w:rsidR="00251A9B" w:rsidRPr="00BF0368" w:rsidRDefault="00251A9B" w:rsidP="00B1494A">
      <w:pPr>
        <w:pStyle w:val="a6"/>
        <w:tabs>
          <w:tab w:val="left" w:pos="1276"/>
        </w:tabs>
        <w:suppressAutoHyphens/>
        <w:spacing w:line="360" w:lineRule="auto"/>
        <w:ind w:left="709" w:firstLine="0"/>
        <w:rPr>
          <w:sz w:val="24"/>
          <w:szCs w:val="24"/>
          <w:lang w:val="kk-KZ"/>
        </w:rPr>
      </w:pPr>
    </w:p>
    <w:p w:rsidR="003C2191" w:rsidRPr="00BF0368" w:rsidRDefault="003C2191" w:rsidP="003C2191">
      <w:pPr>
        <w:pStyle w:val="a6"/>
        <w:rPr>
          <w:sz w:val="24"/>
          <w:szCs w:val="24"/>
          <w:lang w:val="kk-KZ"/>
        </w:rPr>
      </w:pPr>
    </w:p>
    <w:p w:rsidR="003C2191" w:rsidRPr="00BF0368" w:rsidRDefault="003C2191" w:rsidP="004D1F16">
      <w:pPr>
        <w:pStyle w:val="a6"/>
        <w:tabs>
          <w:tab w:val="left" w:pos="1276"/>
        </w:tabs>
        <w:suppressAutoHyphens/>
        <w:spacing w:line="360" w:lineRule="auto"/>
        <w:ind w:left="709" w:firstLine="0"/>
        <w:rPr>
          <w:sz w:val="24"/>
          <w:szCs w:val="24"/>
          <w:lang w:val="kk-KZ"/>
        </w:rPr>
      </w:pPr>
    </w:p>
    <w:p w:rsidR="007F2DBB" w:rsidRPr="00BF0368" w:rsidRDefault="007F2DBB" w:rsidP="00465DC1">
      <w:pPr>
        <w:spacing w:line="360" w:lineRule="auto"/>
        <w:rPr>
          <w:sz w:val="24"/>
          <w:szCs w:val="24"/>
          <w:lang w:val="kk-KZ"/>
        </w:rPr>
      </w:pPr>
    </w:p>
    <w:p w:rsidR="007F2DBB" w:rsidRPr="00BF0368" w:rsidRDefault="007F2DBB" w:rsidP="00465DC1">
      <w:pPr>
        <w:spacing w:line="360" w:lineRule="auto"/>
        <w:rPr>
          <w:sz w:val="24"/>
          <w:szCs w:val="24"/>
          <w:lang w:val="kk-KZ"/>
        </w:rPr>
      </w:pPr>
    </w:p>
    <w:p w:rsidR="007F2DBB" w:rsidRPr="00BF0368" w:rsidRDefault="007F2DBB" w:rsidP="00465DC1">
      <w:pPr>
        <w:spacing w:line="360" w:lineRule="auto"/>
        <w:rPr>
          <w:sz w:val="24"/>
          <w:szCs w:val="24"/>
          <w:lang w:val="kk-KZ"/>
        </w:rPr>
      </w:pPr>
    </w:p>
    <w:p w:rsidR="00CB5D1C" w:rsidRPr="00BF0368" w:rsidRDefault="00CB5D1C" w:rsidP="00465DC1">
      <w:pPr>
        <w:spacing w:line="360" w:lineRule="auto"/>
        <w:rPr>
          <w:sz w:val="24"/>
          <w:szCs w:val="24"/>
          <w:lang w:val="kk-KZ"/>
        </w:rPr>
      </w:pPr>
    </w:p>
    <w:p w:rsidR="00CB5D1C" w:rsidRPr="00BF0368" w:rsidRDefault="00CB5D1C" w:rsidP="00465DC1">
      <w:pPr>
        <w:spacing w:line="360" w:lineRule="auto"/>
        <w:rPr>
          <w:sz w:val="24"/>
          <w:szCs w:val="24"/>
          <w:lang w:val="kk-KZ"/>
        </w:rPr>
      </w:pPr>
    </w:p>
    <w:p w:rsidR="00CB5D1C" w:rsidRPr="00BF0368" w:rsidRDefault="00CB5D1C" w:rsidP="00465DC1">
      <w:pPr>
        <w:spacing w:line="360" w:lineRule="auto"/>
        <w:rPr>
          <w:sz w:val="24"/>
          <w:szCs w:val="24"/>
          <w:lang w:val="kk-KZ"/>
        </w:rPr>
      </w:pPr>
    </w:p>
    <w:p w:rsidR="00597DBC" w:rsidRPr="00BF0368" w:rsidRDefault="00597DBC">
      <w:pPr>
        <w:jc w:val="left"/>
        <w:rPr>
          <w:sz w:val="24"/>
          <w:szCs w:val="24"/>
          <w:lang w:val="kk-KZ"/>
        </w:rPr>
      </w:pPr>
      <w:r w:rsidRPr="00BF0368">
        <w:rPr>
          <w:sz w:val="24"/>
          <w:szCs w:val="24"/>
          <w:lang w:val="kk-KZ"/>
        </w:rPr>
        <w:br w:type="page"/>
      </w:r>
    </w:p>
    <w:p w:rsidR="00CB5D1C" w:rsidRPr="00BF0368" w:rsidRDefault="00CB5D1C" w:rsidP="0005039B">
      <w:pPr>
        <w:spacing w:line="228" w:lineRule="auto"/>
        <w:ind w:firstLine="709"/>
        <w:jc w:val="center"/>
        <w:rPr>
          <w:b/>
          <w:color w:val="000000"/>
          <w:sz w:val="24"/>
          <w:szCs w:val="24"/>
        </w:rPr>
      </w:pPr>
      <w:r w:rsidRPr="00BF0368">
        <w:rPr>
          <w:b/>
          <w:color w:val="000000"/>
          <w:sz w:val="24"/>
          <w:szCs w:val="24"/>
        </w:rPr>
        <w:lastRenderedPageBreak/>
        <w:t xml:space="preserve">ПРИЛОЖЕНИЕ </w:t>
      </w:r>
      <w:r w:rsidR="0005039B" w:rsidRPr="00BF0368">
        <w:rPr>
          <w:b/>
          <w:color w:val="000000"/>
          <w:sz w:val="24"/>
          <w:szCs w:val="24"/>
        </w:rPr>
        <w:t>В</w:t>
      </w:r>
    </w:p>
    <w:p w:rsidR="0071310C" w:rsidRPr="00BF0368" w:rsidRDefault="0071310C" w:rsidP="0071310C">
      <w:pPr>
        <w:ind w:firstLine="709"/>
        <w:jc w:val="right"/>
        <w:rPr>
          <w:sz w:val="24"/>
          <w:szCs w:val="24"/>
        </w:rPr>
      </w:pPr>
    </w:p>
    <w:p w:rsidR="00CB5D1C" w:rsidRPr="00BF0368" w:rsidRDefault="0071310C" w:rsidP="0071310C">
      <w:pPr>
        <w:ind w:firstLine="709"/>
        <w:jc w:val="center"/>
        <w:rPr>
          <w:color w:val="000000"/>
          <w:sz w:val="24"/>
          <w:szCs w:val="24"/>
          <w:lang w:val="kk-KZ"/>
        </w:rPr>
      </w:pPr>
      <w:r w:rsidRPr="00BF0368">
        <w:rPr>
          <w:color w:val="000000"/>
          <w:sz w:val="24"/>
          <w:szCs w:val="24"/>
          <w:lang w:val="kk-KZ"/>
        </w:rPr>
        <w:t>Научно-экспертны</w:t>
      </w:r>
      <w:r w:rsidR="00FA1177">
        <w:rPr>
          <w:color w:val="000000"/>
          <w:sz w:val="24"/>
          <w:szCs w:val="24"/>
          <w:lang w:val="kk-KZ"/>
        </w:rPr>
        <w:t>й</w:t>
      </w:r>
      <w:r w:rsidRPr="00BF0368">
        <w:rPr>
          <w:color w:val="000000"/>
          <w:sz w:val="24"/>
          <w:szCs w:val="24"/>
          <w:lang w:val="kk-KZ"/>
        </w:rPr>
        <w:t xml:space="preserve"> форум</w:t>
      </w:r>
    </w:p>
    <w:p w:rsidR="00105771" w:rsidRPr="00BF0368" w:rsidRDefault="00105771" w:rsidP="0071310C">
      <w:pPr>
        <w:ind w:firstLine="709"/>
        <w:jc w:val="center"/>
        <w:rPr>
          <w:color w:val="000000"/>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
        <w:gridCol w:w="2053"/>
        <w:gridCol w:w="4573"/>
        <w:gridCol w:w="2416"/>
      </w:tblGrid>
      <w:tr w:rsidR="00CB5D1C" w:rsidRPr="00BF0368" w:rsidTr="00105771">
        <w:tc>
          <w:tcPr>
            <w:tcW w:w="528" w:type="dxa"/>
            <w:vAlign w:val="center"/>
          </w:tcPr>
          <w:p w:rsidR="00CB5D1C" w:rsidRPr="00BF0368" w:rsidRDefault="00CB5D1C" w:rsidP="0071310C">
            <w:pPr>
              <w:jc w:val="center"/>
              <w:rPr>
                <w:sz w:val="24"/>
                <w:szCs w:val="24"/>
              </w:rPr>
            </w:pPr>
            <w:r w:rsidRPr="00BF0368">
              <w:rPr>
                <w:sz w:val="24"/>
                <w:szCs w:val="24"/>
              </w:rPr>
              <w:t>№</w:t>
            </w:r>
          </w:p>
        </w:tc>
        <w:tc>
          <w:tcPr>
            <w:tcW w:w="2053" w:type="dxa"/>
            <w:vAlign w:val="center"/>
          </w:tcPr>
          <w:p w:rsidR="00CB5D1C" w:rsidRPr="00BF0368" w:rsidRDefault="00CB5D1C" w:rsidP="0071310C">
            <w:pPr>
              <w:jc w:val="center"/>
              <w:rPr>
                <w:sz w:val="24"/>
                <w:szCs w:val="24"/>
              </w:rPr>
            </w:pPr>
            <w:r w:rsidRPr="00BF0368">
              <w:rPr>
                <w:sz w:val="24"/>
                <w:szCs w:val="24"/>
              </w:rPr>
              <w:t>Дата</w:t>
            </w:r>
          </w:p>
        </w:tc>
        <w:tc>
          <w:tcPr>
            <w:tcW w:w="4573" w:type="dxa"/>
            <w:vAlign w:val="center"/>
          </w:tcPr>
          <w:p w:rsidR="00CB5D1C" w:rsidRPr="00BF0368" w:rsidRDefault="00CB5D1C" w:rsidP="0071310C">
            <w:pPr>
              <w:jc w:val="center"/>
              <w:rPr>
                <w:sz w:val="24"/>
                <w:szCs w:val="24"/>
              </w:rPr>
            </w:pPr>
            <w:r w:rsidRPr="00BF0368">
              <w:rPr>
                <w:sz w:val="24"/>
                <w:szCs w:val="24"/>
              </w:rPr>
              <w:t>Название, место</w:t>
            </w:r>
          </w:p>
        </w:tc>
        <w:tc>
          <w:tcPr>
            <w:tcW w:w="2416" w:type="dxa"/>
            <w:vAlign w:val="center"/>
          </w:tcPr>
          <w:p w:rsidR="00CB5D1C" w:rsidRPr="00BF0368" w:rsidRDefault="00CB5D1C" w:rsidP="0071310C">
            <w:pPr>
              <w:jc w:val="center"/>
              <w:rPr>
                <w:sz w:val="24"/>
                <w:szCs w:val="24"/>
              </w:rPr>
            </w:pPr>
            <w:r w:rsidRPr="00BF0368">
              <w:rPr>
                <w:sz w:val="24"/>
                <w:szCs w:val="24"/>
              </w:rPr>
              <w:t>Ф.И.О. исполнителя</w:t>
            </w:r>
          </w:p>
        </w:tc>
      </w:tr>
      <w:tr w:rsidR="00CB5D1C" w:rsidRPr="0074564F" w:rsidTr="00105771">
        <w:trPr>
          <w:trHeight w:val="1052"/>
        </w:trPr>
        <w:tc>
          <w:tcPr>
            <w:tcW w:w="528" w:type="dxa"/>
            <w:vAlign w:val="center"/>
          </w:tcPr>
          <w:p w:rsidR="00CB5D1C" w:rsidRPr="00BF0368" w:rsidRDefault="00CB5D1C" w:rsidP="0071310C">
            <w:pPr>
              <w:jc w:val="left"/>
              <w:rPr>
                <w:sz w:val="24"/>
                <w:szCs w:val="24"/>
                <w:lang w:val="kk-KZ"/>
              </w:rPr>
            </w:pPr>
            <w:r w:rsidRPr="00BF0368">
              <w:rPr>
                <w:sz w:val="24"/>
                <w:szCs w:val="24"/>
                <w:lang w:val="kk-KZ"/>
              </w:rPr>
              <w:t>1</w:t>
            </w:r>
          </w:p>
        </w:tc>
        <w:tc>
          <w:tcPr>
            <w:tcW w:w="2053" w:type="dxa"/>
            <w:vAlign w:val="center"/>
          </w:tcPr>
          <w:p w:rsidR="00CB5D1C" w:rsidRPr="00BF0368" w:rsidRDefault="00CB5D1C" w:rsidP="0071310C">
            <w:pPr>
              <w:jc w:val="left"/>
              <w:rPr>
                <w:sz w:val="24"/>
                <w:szCs w:val="24"/>
                <w:lang w:val="kk-KZ"/>
              </w:rPr>
            </w:pPr>
            <w:r w:rsidRPr="00BF0368">
              <w:rPr>
                <w:sz w:val="24"/>
                <w:szCs w:val="24"/>
                <w:lang w:val="kk-KZ"/>
              </w:rPr>
              <w:t>11</w:t>
            </w:r>
            <w:r w:rsidRPr="00BF0368">
              <w:rPr>
                <w:sz w:val="24"/>
                <w:szCs w:val="24"/>
              </w:rPr>
              <w:t xml:space="preserve"> </w:t>
            </w:r>
            <w:r w:rsidRPr="00BF0368">
              <w:rPr>
                <w:sz w:val="24"/>
                <w:szCs w:val="24"/>
                <w:lang w:val="kk-KZ"/>
              </w:rPr>
              <w:t>декабря 2020 г.</w:t>
            </w:r>
          </w:p>
        </w:tc>
        <w:tc>
          <w:tcPr>
            <w:tcW w:w="4573" w:type="dxa"/>
            <w:vAlign w:val="center"/>
          </w:tcPr>
          <w:p w:rsidR="00CB5D1C" w:rsidRPr="00BF0368" w:rsidRDefault="00CB5D1C" w:rsidP="00F52686">
            <w:pPr>
              <w:rPr>
                <w:sz w:val="24"/>
                <w:szCs w:val="24"/>
                <w:lang w:val="kk-KZ"/>
              </w:rPr>
            </w:pPr>
            <w:r w:rsidRPr="00BF0368">
              <w:rPr>
                <w:color w:val="000000"/>
                <w:sz w:val="24"/>
                <w:szCs w:val="24"/>
              </w:rPr>
              <w:t xml:space="preserve">«Центральная Азия и инициатива «Пояс и Путь» после пандемии: возможности </w:t>
            </w:r>
            <w:r w:rsidRPr="00BF0368">
              <w:rPr>
                <w:color w:val="000000"/>
                <w:sz w:val="24"/>
                <w:szCs w:val="24"/>
                <w:lang w:val="kk-KZ"/>
              </w:rPr>
              <w:t>и</w:t>
            </w:r>
            <w:r w:rsidRPr="00BF0368">
              <w:rPr>
                <w:color w:val="000000"/>
                <w:sz w:val="24"/>
                <w:szCs w:val="24"/>
              </w:rPr>
              <w:t xml:space="preserve"> </w:t>
            </w:r>
            <w:r w:rsidRPr="00BF0368">
              <w:rPr>
                <w:color w:val="000000"/>
                <w:sz w:val="24"/>
                <w:szCs w:val="24"/>
                <w:lang w:val="kk-KZ"/>
              </w:rPr>
              <w:t>р</w:t>
            </w:r>
            <w:r w:rsidRPr="00BF0368">
              <w:rPr>
                <w:color w:val="000000"/>
                <w:sz w:val="24"/>
                <w:szCs w:val="24"/>
              </w:rPr>
              <w:t>иски»</w:t>
            </w:r>
            <w:r w:rsidRPr="00BF0368">
              <w:rPr>
                <w:color w:val="000000"/>
                <w:sz w:val="24"/>
                <w:szCs w:val="24"/>
                <w:lang w:val="kk-KZ"/>
              </w:rPr>
              <w:t xml:space="preserve"> </w:t>
            </w:r>
            <w:r w:rsidRPr="00BF0368">
              <w:rPr>
                <w:color w:val="000000"/>
                <w:sz w:val="24"/>
                <w:szCs w:val="24"/>
              </w:rPr>
              <w:t>в онлайн формате с участием известных отечественных и зарубежных ученых, экспертов, специалистов в области региональных проблем, докторантов и магистрантов, работающих над исследованиями по темам, близким к тематике форума.</w:t>
            </w:r>
          </w:p>
        </w:tc>
        <w:tc>
          <w:tcPr>
            <w:tcW w:w="2416" w:type="dxa"/>
            <w:vAlign w:val="center"/>
          </w:tcPr>
          <w:p w:rsidR="00CB5D1C" w:rsidRPr="00BF0368" w:rsidRDefault="00E55EA7" w:rsidP="0071310C">
            <w:pPr>
              <w:jc w:val="left"/>
              <w:rPr>
                <w:sz w:val="24"/>
                <w:szCs w:val="24"/>
                <w:lang w:val="kk-KZ"/>
              </w:rPr>
            </w:pPr>
            <w:r w:rsidRPr="00BF0368">
              <w:rPr>
                <w:spacing w:val="2"/>
                <w:sz w:val="24"/>
                <w:szCs w:val="24"/>
                <w:lang w:val="kk-KZ"/>
              </w:rPr>
              <w:t>Дюсембекова М.К., Нечаева Е.Л., Майгельдинов К.У., Батырбаев К.М.</w:t>
            </w:r>
          </w:p>
        </w:tc>
      </w:tr>
    </w:tbl>
    <w:p w:rsidR="0071310C" w:rsidRPr="00BF0368" w:rsidRDefault="0071310C" w:rsidP="0071310C">
      <w:pPr>
        <w:ind w:firstLine="709"/>
        <w:rPr>
          <w:color w:val="000000"/>
          <w:sz w:val="24"/>
          <w:szCs w:val="24"/>
          <w:lang w:val="kk-KZ"/>
        </w:rPr>
      </w:pPr>
    </w:p>
    <w:p w:rsidR="0071310C" w:rsidRPr="00BF0368" w:rsidRDefault="0071310C" w:rsidP="0071310C">
      <w:pPr>
        <w:ind w:firstLine="709"/>
        <w:rPr>
          <w:color w:val="000000"/>
          <w:sz w:val="24"/>
          <w:szCs w:val="24"/>
          <w:lang w:val="kk-KZ"/>
        </w:rPr>
      </w:pPr>
      <w:r w:rsidRPr="00BF0368">
        <w:rPr>
          <w:color w:val="000000"/>
          <w:sz w:val="24"/>
          <w:szCs w:val="24"/>
        </w:rPr>
        <w:t>11 декабря 2020 года в рамках выполнения проекта грантового финансирования Министерства образования и науки Республики Казахстан провели Международный научно-экспертный форум</w:t>
      </w:r>
    </w:p>
    <w:p w:rsidR="00CB5D1C" w:rsidRPr="00BF0368" w:rsidRDefault="00DE6867" w:rsidP="00465DC1">
      <w:pPr>
        <w:spacing w:line="360" w:lineRule="auto"/>
        <w:rPr>
          <w:sz w:val="24"/>
          <w:szCs w:val="24"/>
          <w:lang w:val="kk-KZ"/>
        </w:rPr>
      </w:pPr>
      <w:r w:rsidRPr="00BF0368">
        <w:rPr>
          <w:sz w:val="24"/>
          <w:szCs w:val="24"/>
          <w:lang w:val="kk-KZ"/>
        </w:rPr>
        <w:t>.</w:t>
      </w:r>
    </w:p>
    <w:sectPr w:rsidR="00CB5D1C" w:rsidRPr="00BF0368" w:rsidSect="0014325D">
      <w:footerReference w:type="default" r:id="rId24"/>
      <w:pgSz w:w="11906" w:h="16838" w:code="9"/>
      <w:pgMar w:top="1134" w:right="851" w:bottom="1134" w:left="1701"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3C6" w:rsidRDefault="001D03C6" w:rsidP="00817D02">
      <w:r>
        <w:separator/>
      </w:r>
    </w:p>
  </w:endnote>
  <w:endnote w:type="continuationSeparator" w:id="0">
    <w:p w:rsidR="001D03C6" w:rsidRDefault="001D03C6" w:rsidP="00817D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709747"/>
      <w:docPartObj>
        <w:docPartGallery w:val="Page Numbers (Bottom of Page)"/>
        <w:docPartUnique/>
      </w:docPartObj>
    </w:sdtPr>
    <w:sdtContent>
      <w:p w:rsidR="00B76284" w:rsidRDefault="00D31C02">
        <w:pPr>
          <w:pStyle w:val="ad"/>
          <w:jc w:val="center"/>
        </w:pPr>
        <w:r>
          <w:rPr>
            <w:noProof/>
          </w:rPr>
          <w:fldChar w:fldCharType="begin"/>
        </w:r>
        <w:r w:rsidR="0014253E">
          <w:rPr>
            <w:noProof/>
          </w:rPr>
          <w:instrText>PAGE   \* MERGEFORMAT</w:instrText>
        </w:r>
        <w:r>
          <w:rPr>
            <w:noProof/>
          </w:rPr>
          <w:fldChar w:fldCharType="separate"/>
        </w:r>
        <w:r w:rsidR="0074564F">
          <w:rPr>
            <w:noProof/>
          </w:rPr>
          <w:t>4</w:t>
        </w:r>
        <w:r>
          <w:rPr>
            <w:noProof/>
          </w:rPr>
          <w:fldChar w:fldCharType="end"/>
        </w:r>
      </w:p>
    </w:sdtContent>
  </w:sdt>
  <w:p w:rsidR="00B76284" w:rsidRDefault="00B7628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3C6" w:rsidRDefault="001D03C6" w:rsidP="00817D02">
      <w:r>
        <w:separator/>
      </w:r>
    </w:p>
  </w:footnote>
  <w:footnote w:type="continuationSeparator" w:id="0">
    <w:p w:rsidR="001D03C6" w:rsidRDefault="001D03C6" w:rsidP="00817D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920B2"/>
    <w:multiLevelType w:val="multilevel"/>
    <w:tmpl w:val="8AD0EAD8"/>
    <w:lvl w:ilvl="0">
      <w:start w:val="1"/>
      <w:numFmt w:val="decimal"/>
      <w:lvlText w:val="%1"/>
      <w:lvlJc w:val="left"/>
      <w:pPr>
        <w:ind w:left="420" w:hanging="420"/>
      </w:pPr>
      <w:rPr>
        <w:rFonts w:hint="default"/>
      </w:rPr>
    </w:lvl>
    <w:lvl w:ilvl="1">
      <w:start w:val="1"/>
      <w:numFmt w:val="decimal"/>
      <w:lvlText w:val="%1.%2"/>
      <w:lvlJc w:val="left"/>
      <w:pPr>
        <w:ind w:left="1201" w:hanging="42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423" w:hanging="108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5345" w:hanging="144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7267" w:hanging="1800"/>
      </w:pPr>
      <w:rPr>
        <w:rFonts w:hint="default"/>
      </w:rPr>
    </w:lvl>
    <w:lvl w:ilvl="8">
      <w:start w:val="1"/>
      <w:numFmt w:val="decimal"/>
      <w:lvlText w:val="%1.%2.%3.%4.%5.%6.%7.%8.%9"/>
      <w:lvlJc w:val="left"/>
      <w:pPr>
        <w:ind w:left="8408" w:hanging="2160"/>
      </w:pPr>
      <w:rPr>
        <w:rFonts w:hint="default"/>
      </w:rPr>
    </w:lvl>
  </w:abstractNum>
  <w:abstractNum w:abstractNumId="1">
    <w:nsid w:val="31C21BF8"/>
    <w:multiLevelType w:val="hybridMultilevel"/>
    <w:tmpl w:val="C21C5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FB4F2B"/>
    <w:multiLevelType w:val="multilevel"/>
    <w:tmpl w:val="944E21B6"/>
    <w:lvl w:ilvl="0">
      <w:start w:val="1"/>
      <w:numFmt w:val="decimal"/>
      <w:lvlText w:val="%1"/>
      <w:lvlJc w:val="left"/>
      <w:pPr>
        <w:ind w:left="420" w:hanging="420"/>
      </w:pPr>
      <w:rPr>
        <w:rFonts w:hint="default"/>
      </w:rPr>
    </w:lvl>
    <w:lvl w:ilvl="1">
      <w:start w:val="1"/>
      <w:numFmt w:val="decimal"/>
      <w:lvlText w:val="%1.%2"/>
      <w:lvlJc w:val="left"/>
      <w:pPr>
        <w:ind w:left="1201" w:hanging="42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423" w:hanging="108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5345" w:hanging="144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7267" w:hanging="1800"/>
      </w:pPr>
      <w:rPr>
        <w:rFonts w:hint="default"/>
      </w:rPr>
    </w:lvl>
    <w:lvl w:ilvl="8">
      <w:start w:val="1"/>
      <w:numFmt w:val="decimal"/>
      <w:lvlText w:val="%1.%2.%3.%4.%5.%6.%7.%8.%9"/>
      <w:lvlJc w:val="left"/>
      <w:pPr>
        <w:ind w:left="8408" w:hanging="2160"/>
      </w:pPr>
      <w:rPr>
        <w:rFonts w:hint="default"/>
      </w:rPr>
    </w:lvl>
  </w:abstractNum>
  <w:abstractNum w:abstractNumId="3">
    <w:nsid w:val="38ED0A7E"/>
    <w:multiLevelType w:val="hybridMultilevel"/>
    <w:tmpl w:val="2E5E32B2"/>
    <w:lvl w:ilvl="0" w:tplc="4396407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0A66B5"/>
    <w:multiLevelType w:val="hybridMultilevel"/>
    <w:tmpl w:val="E62CA8D2"/>
    <w:lvl w:ilvl="0" w:tplc="CE0C4F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4476E76"/>
    <w:multiLevelType w:val="multilevel"/>
    <w:tmpl w:val="DF46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7702DB"/>
    <w:multiLevelType w:val="multilevel"/>
    <w:tmpl w:val="F516DB84"/>
    <w:lvl w:ilvl="0">
      <w:start w:val="1"/>
      <w:numFmt w:val="decimal"/>
      <w:lvlText w:val="%1"/>
      <w:lvlJc w:val="left"/>
      <w:pPr>
        <w:ind w:left="420" w:hanging="420"/>
      </w:pPr>
      <w:rPr>
        <w:rFonts w:hint="default"/>
      </w:rPr>
    </w:lvl>
    <w:lvl w:ilvl="1">
      <w:numFmt w:val="decimal"/>
      <w:lvlText w:val="%1.%2"/>
      <w:lvlJc w:val="left"/>
      <w:pPr>
        <w:ind w:left="1201" w:hanging="42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423" w:hanging="108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5345" w:hanging="144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7267" w:hanging="1800"/>
      </w:pPr>
      <w:rPr>
        <w:rFonts w:hint="default"/>
      </w:rPr>
    </w:lvl>
    <w:lvl w:ilvl="8">
      <w:start w:val="1"/>
      <w:numFmt w:val="decimal"/>
      <w:lvlText w:val="%1.%2.%3.%4.%5.%6.%7.%8.%9"/>
      <w:lvlJc w:val="left"/>
      <w:pPr>
        <w:ind w:left="8408" w:hanging="2160"/>
      </w:pPr>
      <w:rPr>
        <w:rFonts w:hint="default"/>
      </w:rPr>
    </w:lvl>
  </w:abstractNum>
  <w:abstractNum w:abstractNumId="7">
    <w:nsid w:val="72032D37"/>
    <w:multiLevelType w:val="multilevel"/>
    <w:tmpl w:val="8AD0EAD8"/>
    <w:lvl w:ilvl="0">
      <w:start w:val="1"/>
      <w:numFmt w:val="decimal"/>
      <w:lvlText w:val="%1"/>
      <w:lvlJc w:val="left"/>
      <w:pPr>
        <w:ind w:left="420" w:hanging="420"/>
      </w:pPr>
      <w:rPr>
        <w:rFonts w:hint="default"/>
      </w:rPr>
    </w:lvl>
    <w:lvl w:ilvl="1">
      <w:start w:val="1"/>
      <w:numFmt w:val="decimal"/>
      <w:lvlText w:val="%1.%2"/>
      <w:lvlJc w:val="left"/>
      <w:pPr>
        <w:ind w:left="1201" w:hanging="42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423" w:hanging="108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5345" w:hanging="1440"/>
      </w:pPr>
      <w:rPr>
        <w:rFonts w:hint="default"/>
      </w:rPr>
    </w:lvl>
    <w:lvl w:ilvl="6">
      <w:start w:val="1"/>
      <w:numFmt w:val="decimal"/>
      <w:lvlText w:val="%1.%2.%3.%4.%5.%6.%7"/>
      <w:lvlJc w:val="left"/>
      <w:pPr>
        <w:ind w:left="6126" w:hanging="1440"/>
      </w:pPr>
      <w:rPr>
        <w:rFonts w:hint="default"/>
      </w:rPr>
    </w:lvl>
    <w:lvl w:ilvl="7">
      <w:start w:val="1"/>
      <w:numFmt w:val="decimal"/>
      <w:lvlText w:val="%1.%2.%3.%4.%5.%6.%7.%8"/>
      <w:lvlJc w:val="left"/>
      <w:pPr>
        <w:ind w:left="7267" w:hanging="1800"/>
      </w:pPr>
      <w:rPr>
        <w:rFonts w:hint="default"/>
      </w:rPr>
    </w:lvl>
    <w:lvl w:ilvl="8">
      <w:start w:val="1"/>
      <w:numFmt w:val="decimal"/>
      <w:lvlText w:val="%1.%2.%3.%4.%5.%6.%7.%8.%9"/>
      <w:lvlJc w:val="left"/>
      <w:pPr>
        <w:ind w:left="8408" w:hanging="2160"/>
      </w:pPr>
      <w:rPr>
        <w:rFonts w:hint="default"/>
      </w:rPr>
    </w:lvl>
  </w:abstractNum>
  <w:num w:numId="1">
    <w:abstractNumId w:val="7"/>
  </w:num>
  <w:num w:numId="2">
    <w:abstractNumId w:val="2"/>
  </w:num>
  <w:num w:numId="3">
    <w:abstractNumId w:val="0"/>
  </w:num>
  <w:num w:numId="4">
    <w:abstractNumId w:val="6"/>
  </w:num>
  <w:num w:numId="5">
    <w:abstractNumId w:val="1"/>
  </w:num>
  <w:num w:numId="6">
    <w:abstractNumId w:val="4"/>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rsids>
    <w:rsidRoot w:val="00533919"/>
    <w:rsid w:val="00000DE0"/>
    <w:rsid w:val="000073D4"/>
    <w:rsid w:val="00015ADE"/>
    <w:rsid w:val="0002672B"/>
    <w:rsid w:val="0005039B"/>
    <w:rsid w:val="00062CBE"/>
    <w:rsid w:val="00067D1B"/>
    <w:rsid w:val="00070419"/>
    <w:rsid w:val="000A68AC"/>
    <w:rsid w:val="000E3DD4"/>
    <w:rsid w:val="00105771"/>
    <w:rsid w:val="001339C6"/>
    <w:rsid w:val="0014253E"/>
    <w:rsid w:val="0014325D"/>
    <w:rsid w:val="00147CBE"/>
    <w:rsid w:val="00167A8E"/>
    <w:rsid w:val="00175970"/>
    <w:rsid w:val="001950FE"/>
    <w:rsid w:val="001D03C6"/>
    <w:rsid w:val="00212756"/>
    <w:rsid w:val="00212E32"/>
    <w:rsid w:val="00233628"/>
    <w:rsid w:val="00251A9B"/>
    <w:rsid w:val="00256C68"/>
    <w:rsid w:val="00270F04"/>
    <w:rsid w:val="002727E2"/>
    <w:rsid w:val="00274DD6"/>
    <w:rsid w:val="00283663"/>
    <w:rsid w:val="002844AF"/>
    <w:rsid w:val="00294FE3"/>
    <w:rsid w:val="002D5A42"/>
    <w:rsid w:val="002F714B"/>
    <w:rsid w:val="003059A8"/>
    <w:rsid w:val="00306CE8"/>
    <w:rsid w:val="00312647"/>
    <w:rsid w:val="003359FC"/>
    <w:rsid w:val="00337B91"/>
    <w:rsid w:val="00343515"/>
    <w:rsid w:val="003606B4"/>
    <w:rsid w:val="00373BA5"/>
    <w:rsid w:val="0037511D"/>
    <w:rsid w:val="003A7759"/>
    <w:rsid w:val="003C2191"/>
    <w:rsid w:val="00407968"/>
    <w:rsid w:val="0041720A"/>
    <w:rsid w:val="004241C3"/>
    <w:rsid w:val="00426E4D"/>
    <w:rsid w:val="004479AC"/>
    <w:rsid w:val="00461464"/>
    <w:rsid w:val="004634A3"/>
    <w:rsid w:val="00465DC1"/>
    <w:rsid w:val="004808D0"/>
    <w:rsid w:val="004A5FDB"/>
    <w:rsid w:val="004C13B3"/>
    <w:rsid w:val="004C44E8"/>
    <w:rsid w:val="004D1F16"/>
    <w:rsid w:val="004E492F"/>
    <w:rsid w:val="004E6785"/>
    <w:rsid w:val="00533919"/>
    <w:rsid w:val="0053571C"/>
    <w:rsid w:val="00540306"/>
    <w:rsid w:val="00587116"/>
    <w:rsid w:val="00593929"/>
    <w:rsid w:val="00597DBC"/>
    <w:rsid w:val="005A6DDC"/>
    <w:rsid w:val="005B0809"/>
    <w:rsid w:val="005B4932"/>
    <w:rsid w:val="005E03DB"/>
    <w:rsid w:val="005F2256"/>
    <w:rsid w:val="00603127"/>
    <w:rsid w:val="00605757"/>
    <w:rsid w:val="00611903"/>
    <w:rsid w:val="0063004F"/>
    <w:rsid w:val="0069438C"/>
    <w:rsid w:val="006A3218"/>
    <w:rsid w:val="006A7A25"/>
    <w:rsid w:val="006B311D"/>
    <w:rsid w:val="006B66B0"/>
    <w:rsid w:val="006C0B77"/>
    <w:rsid w:val="006D1E55"/>
    <w:rsid w:val="006D697A"/>
    <w:rsid w:val="006D6A5A"/>
    <w:rsid w:val="007113BB"/>
    <w:rsid w:val="00712B49"/>
    <w:rsid w:val="0071310C"/>
    <w:rsid w:val="00722557"/>
    <w:rsid w:val="00734BDF"/>
    <w:rsid w:val="00735DF2"/>
    <w:rsid w:val="0074564F"/>
    <w:rsid w:val="00746114"/>
    <w:rsid w:val="00767C60"/>
    <w:rsid w:val="007A5C6E"/>
    <w:rsid w:val="007D3B12"/>
    <w:rsid w:val="007F2DBB"/>
    <w:rsid w:val="007F3FA1"/>
    <w:rsid w:val="00817D02"/>
    <w:rsid w:val="008242FF"/>
    <w:rsid w:val="00830894"/>
    <w:rsid w:val="00862013"/>
    <w:rsid w:val="00870751"/>
    <w:rsid w:val="0089284C"/>
    <w:rsid w:val="009048BD"/>
    <w:rsid w:val="009160A7"/>
    <w:rsid w:val="009209F1"/>
    <w:rsid w:val="0092214D"/>
    <w:rsid w:val="00922C48"/>
    <w:rsid w:val="009641C2"/>
    <w:rsid w:val="00966BE6"/>
    <w:rsid w:val="0097155B"/>
    <w:rsid w:val="009C3D15"/>
    <w:rsid w:val="009D081C"/>
    <w:rsid w:val="009D700E"/>
    <w:rsid w:val="00A41CD8"/>
    <w:rsid w:val="00A44763"/>
    <w:rsid w:val="00A475A9"/>
    <w:rsid w:val="00A50F5C"/>
    <w:rsid w:val="00A531E1"/>
    <w:rsid w:val="00A560C7"/>
    <w:rsid w:val="00A61B6C"/>
    <w:rsid w:val="00A665BF"/>
    <w:rsid w:val="00A70E47"/>
    <w:rsid w:val="00A72AB9"/>
    <w:rsid w:val="00AA7A8A"/>
    <w:rsid w:val="00AB39D1"/>
    <w:rsid w:val="00AC15E9"/>
    <w:rsid w:val="00AD3FBE"/>
    <w:rsid w:val="00AD613E"/>
    <w:rsid w:val="00B1494A"/>
    <w:rsid w:val="00B27CA0"/>
    <w:rsid w:val="00B37904"/>
    <w:rsid w:val="00B4740F"/>
    <w:rsid w:val="00B76284"/>
    <w:rsid w:val="00B915B7"/>
    <w:rsid w:val="00BB3D19"/>
    <w:rsid w:val="00BC39A6"/>
    <w:rsid w:val="00BF0368"/>
    <w:rsid w:val="00C031AB"/>
    <w:rsid w:val="00C069A3"/>
    <w:rsid w:val="00C22209"/>
    <w:rsid w:val="00C328DF"/>
    <w:rsid w:val="00C56C85"/>
    <w:rsid w:val="00C70734"/>
    <w:rsid w:val="00C80313"/>
    <w:rsid w:val="00C86C88"/>
    <w:rsid w:val="00C96B2E"/>
    <w:rsid w:val="00CA6151"/>
    <w:rsid w:val="00CA6604"/>
    <w:rsid w:val="00CB5D1C"/>
    <w:rsid w:val="00CC4259"/>
    <w:rsid w:val="00CD230D"/>
    <w:rsid w:val="00CD5340"/>
    <w:rsid w:val="00CE5F6E"/>
    <w:rsid w:val="00D04ABA"/>
    <w:rsid w:val="00D066D3"/>
    <w:rsid w:val="00D06758"/>
    <w:rsid w:val="00D31C02"/>
    <w:rsid w:val="00D45588"/>
    <w:rsid w:val="00D500E4"/>
    <w:rsid w:val="00D60F6E"/>
    <w:rsid w:val="00D673D9"/>
    <w:rsid w:val="00D90E00"/>
    <w:rsid w:val="00DE2FDC"/>
    <w:rsid w:val="00DE56B8"/>
    <w:rsid w:val="00DE6867"/>
    <w:rsid w:val="00DF2AB0"/>
    <w:rsid w:val="00DF5DA0"/>
    <w:rsid w:val="00E476A8"/>
    <w:rsid w:val="00E55EA7"/>
    <w:rsid w:val="00E61C44"/>
    <w:rsid w:val="00E63354"/>
    <w:rsid w:val="00E67B15"/>
    <w:rsid w:val="00E836D1"/>
    <w:rsid w:val="00E83947"/>
    <w:rsid w:val="00E94119"/>
    <w:rsid w:val="00EA59DF"/>
    <w:rsid w:val="00EA69F2"/>
    <w:rsid w:val="00ED7650"/>
    <w:rsid w:val="00EE247F"/>
    <w:rsid w:val="00EE4070"/>
    <w:rsid w:val="00EE4D1E"/>
    <w:rsid w:val="00F05BA1"/>
    <w:rsid w:val="00F12C76"/>
    <w:rsid w:val="00F20E8A"/>
    <w:rsid w:val="00F52686"/>
    <w:rsid w:val="00FA1177"/>
    <w:rsid w:val="00FA3CDB"/>
    <w:rsid w:val="00FC5B07"/>
    <w:rsid w:val="00FE0250"/>
    <w:rsid w:val="00FE2910"/>
    <w:rsid w:val="00FE6B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jc w:val="both"/>
    </w:pPr>
    <w:rPr>
      <w:rFonts w:ascii="Times New Roman" w:hAnsi="Times New Roman"/>
      <w:sz w:val="28"/>
    </w:rPr>
  </w:style>
  <w:style w:type="paragraph" w:styleId="1">
    <w:name w:val="heading 1"/>
    <w:basedOn w:val="a"/>
    <w:link w:val="10"/>
    <w:uiPriority w:val="9"/>
    <w:qFormat/>
    <w:rsid w:val="00FE0250"/>
    <w:pPr>
      <w:spacing w:before="100" w:beforeAutospacing="1" w:after="100" w:afterAutospacing="1"/>
      <w:ind w:firstLine="0"/>
      <w:jc w:val="left"/>
      <w:outlineLvl w:val="0"/>
    </w:pPr>
    <w:rPr>
      <w:rFonts w:eastAsia="Times New Roman" w:cs="Times New Roman"/>
      <w:b/>
      <w:bCs/>
      <w:kern w:val="36"/>
      <w:sz w:val="48"/>
      <w:szCs w:val="48"/>
      <w:lang w:eastAsia="ru-RU"/>
    </w:rPr>
  </w:style>
  <w:style w:type="paragraph" w:styleId="3">
    <w:name w:val="heading 3"/>
    <w:basedOn w:val="a"/>
    <w:next w:val="a"/>
    <w:link w:val="30"/>
    <w:uiPriority w:val="9"/>
    <w:semiHidden/>
    <w:unhideWhenUsed/>
    <w:qFormat/>
    <w:rsid w:val="00B3790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0250"/>
    <w:rPr>
      <w:rFonts w:ascii="Times New Roman" w:eastAsia="Times New Roman" w:hAnsi="Times New Roman" w:cs="Times New Roman"/>
      <w:b/>
      <w:bCs/>
      <w:kern w:val="36"/>
      <w:sz w:val="48"/>
      <w:szCs w:val="48"/>
      <w:lang w:eastAsia="ru-RU"/>
    </w:rPr>
  </w:style>
  <w:style w:type="paragraph" w:styleId="a3">
    <w:name w:val="Normal (Web)"/>
    <w:aliases w:val="Обычный (Web),Знак2 Знак,Знак2, Знак2 Знак Знак,Обычный (веб) Знак1 Знак,Обычный (веб) Знак Знак Знак, Знак2 Знак Знак Знак Знак Знак, Знак2 Знак Знак1 Знак Знак, Знак2 Знак Знак Знак1 Знак Знак, Знак2 Знак Знак Знак2 Знак,Знак21"/>
    <w:basedOn w:val="a"/>
    <w:link w:val="a4"/>
    <w:uiPriority w:val="99"/>
    <w:unhideWhenUsed/>
    <w:qFormat/>
    <w:rsid w:val="007D3B12"/>
    <w:pPr>
      <w:spacing w:before="100" w:beforeAutospacing="1" w:after="100" w:afterAutospacing="1"/>
      <w:ind w:firstLine="0"/>
      <w:jc w:val="left"/>
    </w:pPr>
    <w:rPr>
      <w:rFonts w:eastAsia="Times New Roman" w:cs="Times New Roman"/>
      <w:sz w:val="24"/>
      <w:szCs w:val="24"/>
      <w:lang w:eastAsia="ru-RU"/>
    </w:rPr>
  </w:style>
  <w:style w:type="character" w:styleId="a5">
    <w:name w:val="Strong"/>
    <w:basedOn w:val="a0"/>
    <w:uiPriority w:val="22"/>
    <w:qFormat/>
    <w:rsid w:val="007D3B12"/>
    <w:rPr>
      <w:b/>
      <w:bCs/>
    </w:rPr>
  </w:style>
  <w:style w:type="character" w:customStyle="1" w:styleId="a4">
    <w:name w:val="Обычный (веб) Знак"/>
    <w:aliases w:val="Обычный (Web) Знак,Знак2 Знак Знак,Знак2 Знак1, Знак2 Знак Знак Знак,Обычный (веб) Знак1 Знак Знак,Обычный (веб) Знак Знак Знак Знак, Знак2 Знак Знак Знак Знак Знак Знак, Знак2 Знак Знак1 Знак Знак Знак,Знак21 Знак"/>
    <w:link w:val="a3"/>
    <w:uiPriority w:val="99"/>
    <w:rsid w:val="009C3D15"/>
    <w:rPr>
      <w:rFonts w:ascii="Times New Roman" w:eastAsia="Times New Roman" w:hAnsi="Times New Roman" w:cs="Times New Roman"/>
      <w:sz w:val="24"/>
      <w:szCs w:val="24"/>
      <w:lang w:eastAsia="ru-RU"/>
    </w:rPr>
  </w:style>
  <w:style w:type="paragraph" w:styleId="a6">
    <w:name w:val="List Paragraph"/>
    <w:basedOn w:val="a"/>
    <w:uiPriority w:val="34"/>
    <w:qFormat/>
    <w:rsid w:val="00ED7650"/>
    <w:pPr>
      <w:ind w:left="720"/>
      <w:contextualSpacing/>
    </w:pPr>
  </w:style>
  <w:style w:type="character" w:customStyle="1" w:styleId="30">
    <w:name w:val="Заголовок 3 Знак"/>
    <w:basedOn w:val="a0"/>
    <w:link w:val="3"/>
    <w:uiPriority w:val="9"/>
    <w:semiHidden/>
    <w:rsid w:val="00B37904"/>
    <w:rPr>
      <w:rFonts w:asciiTheme="majorHAnsi" w:eastAsiaTheme="majorEastAsia" w:hAnsiTheme="majorHAnsi" w:cstheme="majorBidi"/>
      <w:color w:val="1F3763" w:themeColor="accent1" w:themeShade="7F"/>
      <w:sz w:val="24"/>
      <w:szCs w:val="24"/>
    </w:rPr>
  </w:style>
  <w:style w:type="character" w:styleId="a7">
    <w:name w:val="Hyperlink"/>
    <w:basedOn w:val="a0"/>
    <w:uiPriority w:val="99"/>
    <w:unhideWhenUsed/>
    <w:rsid w:val="006D697A"/>
    <w:rPr>
      <w:color w:val="0000FF"/>
      <w:u w:val="single"/>
    </w:rPr>
  </w:style>
  <w:style w:type="table" w:styleId="a8">
    <w:name w:val="Table Grid"/>
    <w:basedOn w:val="a1"/>
    <w:uiPriority w:val="39"/>
    <w:rsid w:val="00B1494A"/>
    <w:pPr>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B1494A"/>
    <w:pPr>
      <w:ind w:firstLine="0"/>
    </w:pPr>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rsid w:val="00B1494A"/>
    <w:rPr>
      <w:rFonts w:ascii="Times New Roman" w:eastAsia="Times New Roman" w:hAnsi="Times New Roman" w:cs="Times New Roman"/>
      <w:sz w:val="24"/>
      <w:szCs w:val="24"/>
      <w:lang w:eastAsia="ru-RU"/>
    </w:rPr>
  </w:style>
  <w:style w:type="paragraph" w:customStyle="1" w:styleId="Default">
    <w:name w:val="Default"/>
    <w:rsid w:val="00B1494A"/>
    <w:pPr>
      <w:autoSpaceDE w:val="0"/>
      <w:autoSpaceDN w:val="0"/>
      <w:adjustRightInd w:val="0"/>
      <w:ind w:firstLine="0"/>
    </w:pPr>
    <w:rPr>
      <w:rFonts w:ascii="Arial" w:hAnsi="Arial" w:cs="Arial"/>
      <w:color w:val="000000"/>
      <w:sz w:val="24"/>
      <w:szCs w:val="24"/>
    </w:rPr>
  </w:style>
  <w:style w:type="character" w:customStyle="1" w:styleId="11">
    <w:name w:val="Неразрешенное упоминание1"/>
    <w:basedOn w:val="a0"/>
    <w:uiPriority w:val="99"/>
    <w:semiHidden/>
    <w:unhideWhenUsed/>
    <w:rsid w:val="006D1E55"/>
    <w:rPr>
      <w:color w:val="605E5C"/>
      <w:shd w:val="clear" w:color="auto" w:fill="E1DFDD"/>
    </w:rPr>
  </w:style>
  <w:style w:type="paragraph" w:styleId="ab">
    <w:name w:val="header"/>
    <w:basedOn w:val="a"/>
    <w:link w:val="ac"/>
    <w:uiPriority w:val="99"/>
    <w:unhideWhenUsed/>
    <w:rsid w:val="00817D02"/>
    <w:pPr>
      <w:tabs>
        <w:tab w:val="center" w:pos="4677"/>
        <w:tab w:val="right" w:pos="9355"/>
      </w:tabs>
    </w:pPr>
  </w:style>
  <w:style w:type="character" w:customStyle="1" w:styleId="ac">
    <w:name w:val="Верхний колонтитул Знак"/>
    <w:basedOn w:val="a0"/>
    <w:link w:val="ab"/>
    <w:uiPriority w:val="99"/>
    <w:rsid w:val="00817D02"/>
    <w:rPr>
      <w:rFonts w:ascii="Times New Roman" w:hAnsi="Times New Roman"/>
      <w:sz w:val="28"/>
    </w:rPr>
  </w:style>
  <w:style w:type="paragraph" w:styleId="ad">
    <w:name w:val="footer"/>
    <w:basedOn w:val="a"/>
    <w:link w:val="ae"/>
    <w:uiPriority w:val="99"/>
    <w:unhideWhenUsed/>
    <w:rsid w:val="00817D02"/>
    <w:pPr>
      <w:tabs>
        <w:tab w:val="center" w:pos="4677"/>
        <w:tab w:val="right" w:pos="9355"/>
      </w:tabs>
    </w:pPr>
  </w:style>
  <w:style w:type="character" w:customStyle="1" w:styleId="ae">
    <w:name w:val="Нижний колонтитул Знак"/>
    <w:basedOn w:val="a0"/>
    <w:link w:val="ad"/>
    <w:uiPriority w:val="99"/>
    <w:rsid w:val="00817D02"/>
    <w:rPr>
      <w:rFonts w:ascii="Times New Roman" w:hAnsi="Times New Roman"/>
      <w:sz w:val="28"/>
    </w:rPr>
  </w:style>
  <w:style w:type="character" w:customStyle="1" w:styleId="fontstyle01">
    <w:name w:val="fontstyle01"/>
    <w:basedOn w:val="a0"/>
    <w:rsid w:val="00EE4D1E"/>
    <w:rPr>
      <w:rFonts w:ascii="TimesNewRoman???????" w:hAnsi="TimesNewRoman???????" w:hint="default"/>
      <w:b w:val="0"/>
      <w:bCs w:val="0"/>
      <w:i w:val="0"/>
      <w:iCs w:val="0"/>
      <w:color w:val="000000"/>
      <w:sz w:val="22"/>
      <w:szCs w:val="22"/>
    </w:rPr>
  </w:style>
  <w:style w:type="character" w:styleId="af">
    <w:name w:val="Emphasis"/>
    <w:basedOn w:val="a0"/>
    <w:uiPriority w:val="20"/>
    <w:qFormat/>
    <w:rsid w:val="00540306"/>
    <w:rPr>
      <w:i/>
      <w:iCs/>
    </w:rPr>
  </w:style>
  <w:style w:type="character" w:styleId="af0">
    <w:name w:val="Intense Emphasis"/>
    <w:basedOn w:val="a0"/>
    <w:uiPriority w:val="21"/>
    <w:qFormat/>
    <w:rsid w:val="00312647"/>
    <w:rPr>
      <w:i/>
      <w:iCs/>
      <w:color w:val="4472C4" w:themeColor="accent1"/>
    </w:rPr>
  </w:style>
  <w:style w:type="paragraph" w:styleId="af1">
    <w:name w:val="Balloon Text"/>
    <w:basedOn w:val="a"/>
    <w:link w:val="af2"/>
    <w:uiPriority w:val="99"/>
    <w:semiHidden/>
    <w:unhideWhenUsed/>
    <w:rsid w:val="004E6785"/>
    <w:rPr>
      <w:rFonts w:ascii="Tahoma" w:hAnsi="Tahoma" w:cs="Tahoma"/>
      <w:sz w:val="16"/>
      <w:szCs w:val="16"/>
    </w:rPr>
  </w:style>
  <w:style w:type="character" w:customStyle="1" w:styleId="af2">
    <w:name w:val="Текст выноски Знак"/>
    <w:basedOn w:val="a0"/>
    <w:link w:val="af1"/>
    <w:uiPriority w:val="99"/>
    <w:semiHidden/>
    <w:rsid w:val="004E67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926596">
      <w:bodyDiv w:val="1"/>
      <w:marLeft w:val="0"/>
      <w:marRight w:val="0"/>
      <w:marTop w:val="0"/>
      <w:marBottom w:val="0"/>
      <w:divBdr>
        <w:top w:val="none" w:sz="0" w:space="0" w:color="auto"/>
        <w:left w:val="none" w:sz="0" w:space="0" w:color="auto"/>
        <w:bottom w:val="none" w:sz="0" w:space="0" w:color="auto"/>
        <w:right w:val="none" w:sz="0" w:space="0" w:color="auto"/>
      </w:divBdr>
    </w:div>
    <w:div w:id="372777104">
      <w:bodyDiv w:val="1"/>
      <w:marLeft w:val="0"/>
      <w:marRight w:val="0"/>
      <w:marTop w:val="0"/>
      <w:marBottom w:val="0"/>
      <w:divBdr>
        <w:top w:val="none" w:sz="0" w:space="0" w:color="auto"/>
        <w:left w:val="none" w:sz="0" w:space="0" w:color="auto"/>
        <w:bottom w:val="none" w:sz="0" w:space="0" w:color="auto"/>
        <w:right w:val="none" w:sz="0" w:space="0" w:color="auto"/>
      </w:divBdr>
    </w:div>
    <w:div w:id="590241665">
      <w:bodyDiv w:val="1"/>
      <w:marLeft w:val="0"/>
      <w:marRight w:val="0"/>
      <w:marTop w:val="0"/>
      <w:marBottom w:val="0"/>
      <w:divBdr>
        <w:top w:val="none" w:sz="0" w:space="0" w:color="auto"/>
        <w:left w:val="none" w:sz="0" w:space="0" w:color="auto"/>
        <w:bottom w:val="none" w:sz="0" w:space="0" w:color="auto"/>
        <w:right w:val="none" w:sz="0" w:space="0" w:color="auto"/>
      </w:divBdr>
      <w:divsChild>
        <w:div w:id="766778094">
          <w:marLeft w:val="0"/>
          <w:marRight w:val="0"/>
          <w:marTop w:val="0"/>
          <w:marBottom w:val="0"/>
          <w:divBdr>
            <w:top w:val="none" w:sz="0" w:space="0" w:color="auto"/>
            <w:left w:val="none" w:sz="0" w:space="0" w:color="auto"/>
            <w:bottom w:val="none" w:sz="0" w:space="0" w:color="auto"/>
            <w:right w:val="none" w:sz="0" w:space="0" w:color="auto"/>
          </w:divBdr>
        </w:div>
      </w:divsChild>
    </w:div>
    <w:div w:id="604195402">
      <w:bodyDiv w:val="1"/>
      <w:marLeft w:val="0"/>
      <w:marRight w:val="0"/>
      <w:marTop w:val="0"/>
      <w:marBottom w:val="0"/>
      <w:divBdr>
        <w:top w:val="none" w:sz="0" w:space="0" w:color="auto"/>
        <w:left w:val="none" w:sz="0" w:space="0" w:color="auto"/>
        <w:bottom w:val="none" w:sz="0" w:space="0" w:color="auto"/>
        <w:right w:val="none" w:sz="0" w:space="0" w:color="auto"/>
      </w:divBdr>
    </w:div>
    <w:div w:id="657147805">
      <w:bodyDiv w:val="1"/>
      <w:marLeft w:val="0"/>
      <w:marRight w:val="0"/>
      <w:marTop w:val="0"/>
      <w:marBottom w:val="0"/>
      <w:divBdr>
        <w:top w:val="none" w:sz="0" w:space="0" w:color="auto"/>
        <w:left w:val="none" w:sz="0" w:space="0" w:color="auto"/>
        <w:bottom w:val="none" w:sz="0" w:space="0" w:color="auto"/>
        <w:right w:val="none" w:sz="0" w:space="0" w:color="auto"/>
      </w:divBdr>
    </w:div>
    <w:div w:id="759835409">
      <w:bodyDiv w:val="1"/>
      <w:marLeft w:val="0"/>
      <w:marRight w:val="0"/>
      <w:marTop w:val="0"/>
      <w:marBottom w:val="0"/>
      <w:divBdr>
        <w:top w:val="none" w:sz="0" w:space="0" w:color="auto"/>
        <w:left w:val="none" w:sz="0" w:space="0" w:color="auto"/>
        <w:bottom w:val="none" w:sz="0" w:space="0" w:color="auto"/>
        <w:right w:val="none" w:sz="0" w:space="0" w:color="auto"/>
      </w:divBdr>
    </w:div>
    <w:div w:id="848105545">
      <w:bodyDiv w:val="1"/>
      <w:marLeft w:val="0"/>
      <w:marRight w:val="0"/>
      <w:marTop w:val="0"/>
      <w:marBottom w:val="0"/>
      <w:divBdr>
        <w:top w:val="none" w:sz="0" w:space="0" w:color="auto"/>
        <w:left w:val="none" w:sz="0" w:space="0" w:color="auto"/>
        <w:bottom w:val="none" w:sz="0" w:space="0" w:color="auto"/>
        <w:right w:val="none" w:sz="0" w:space="0" w:color="auto"/>
      </w:divBdr>
      <w:divsChild>
        <w:div w:id="127356621">
          <w:marLeft w:val="0"/>
          <w:marRight w:val="0"/>
          <w:marTop w:val="0"/>
          <w:marBottom w:val="0"/>
          <w:divBdr>
            <w:top w:val="none" w:sz="0" w:space="0" w:color="auto"/>
            <w:left w:val="none" w:sz="0" w:space="0" w:color="auto"/>
            <w:bottom w:val="none" w:sz="0" w:space="0" w:color="auto"/>
            <w:right w:val="none" w:sz="0" w:space="0" w:color="auto"/>
          </w:divBdr>
        </w:div>
      </w:divsChild>
    </w:div>
    <w:div w:id="857933682">
      <w:bodyDiv w:val="1"/>
      <w:marLeft w:val="0"/>
      <w:marRight w:val="0"/>
      <w:marTop w:val="0"/>
      <w:marBottom w:val="0"/>
      <w:divBdr>
        <w:top w:val="none" w:sz="0" w:space="0" w:color="auto"/>
        <w:left w:val="none" w:sz="0" w:space="0" w:color="auto"/>
        <w:bottom w:val="none" w:sz="0" w:space="0" w:color="auto"/>
        <w:right w:val="none" w:sz="0" w:space="0" w:color="auto"/>
      </w:divBdr>
    </w:div>
    <w:div w:id="1023700975">
      <w:bodyDiv w:val="1"/>
      <w:marLeft w:val="0"/>
      <w:marRight w:val="0"/>
      <w:marTop w:val="0"/>
      <w:marBottom w:val="0"/>
      <w:divBdr>
        <w:top w:val="none" w:sz="0" w:space="0" w:color="auto"/>
        <w:left w:val="none" w:sz="0" w:space="0" w:color="auto"/>
        <w:bottom w:val="none" w:sz="0" w:space="0" w:color="auto"/>
        <w:right w:val="none" w:sz="0" w:space="0" w:color="auto"/>
      </w:divBdr>
    </w:div>
    <w:div w:id="1066341239">
      <w:bodyDiv w:val="1"/>
      <w:marLeft w:val="0"/>
      <w:marRight w:val="0"/>
      <w:marTop w:val="0"/>
      <w:marBottom w:val="0"/>
      <w:divBdr>
        <w:top w:val="none" w:sz="0" w:space="0" w:color="auto"/>
        <w:left w:val="none" w:sz="0" w:space="0" w:color="auto"/>
        <w:bottom w:val="none" w:sz="0" w:space="0" w:color="auto"/>
        <w:right w:val="none" w:sz="0" w:space="0" w:color="auto"/>
      </w:divBdr>
    </w:div>
    <w:div w:id="1221017958">
      <w:bodyDiv w:val="1"/>
      <w:marLeft w:val="0"/>
      <w:marRight w:val="0"/>
      <w:marTop w:val="0"/>
      <w:marBottom w:val="0"/>
      <w:divBdr>
        <w:top w:val="none" w:sz="0" w:space="0" w:color="auto"/>
        <w:left w:val="none" w:sz="0" w:space="0" w:color="auto"/>
        <w:bottom w:val="none" w:sz="0" w:space="0" w:color="auto"/>
        <w:right w:val="none" w:sz="0" w:space="0" w:color="auto"/>
      </w:divBdr>
    </w:div>
    <w:div w:id="1227298227">
      <w:bodyDiv w:val="1"/>
      <w:marLeft w:val="0"/>
      <w:marRight w:val="0"/>
      <w:marTop w:val="0"/>
      <w:marBottom w:val="0"/>
      <w:divBdr>
        <w:top w:val="none" w:sz="0" w:space="0" w:color="auto"/>
        <w:left w:val="none" w:sz="0" w:space="0" w:color="auto"/>
        <w:bottom w:val="none" w:sz="0" w:space="0" w:color="auto"/>
        <w:right w:val="none" w:sz="0" w:space="0" w:color="auto"/>
      </w:divBdr>
      <w:divsChild>
        <w:div w:id="1139226426">
          <w:marLeft w:val="0"/>
          <w:marRight w:val="0"/>
          <w:marTop w:val="0"/>
          <w:marBottom w:val="0"/>
          <w:divBdr>
            <w:top w:val="none" w:sz="0" w:space="0" w:color="auto"/>
            <w:left w:val="none" w:sz="0" w:space="0" w:color="auto"/>
            <w:bottom w:val="none" w:sz="0" w:space="0" w:color="auto"/>
            <w:right w:val="none" w:sz="0" w:space="0" w:color="auto"/>
          </w:divBdr>
        </w:div>
      </w:divsChild>
    </w:div>
    <w:div w:id="1255288902">
      <w:bodyDiv w:val="1"/>
      <w:marLeft w:val="0"/>
      <w:marRight w:val="0"/>
      <w:marTop w:val="0"/>
      <w:marBottom w:val="0"/>
      <w:divBdr>
        <w:top w:val="none" w:sz="0" w:space="0" w:color="auto"/>
        <w:left w:val="none" w:sz="0" w:space="0" w:color="auto"/>
        <w:bottom w:val="none" w:sz="0" w:space="0" w:color="auto"/>
        <w:right w:val="none" w:sz="0" w:space="0" w:color="auto"/>
      </w:divBdr>
      <w:divsChild>
        <w:div w:id="1219048984">
          <w:marLeft w:val="0"/>
          <w:marRight w:val="0"/>
          <w:marTop w:val="0"/>
          <w:marBottom w:val="0"/>
          <w:divBdr>
            <w:top w:val="none" w:sz="0" w:space="0" w:color="auto"/>
            <w:left w:val="none" w:sz="0" w:space="0" w:color="auto"/>
            <w:bottom w:val="none" w:sz="0" w:space="0" w:color="auto"/>
            <w:right w:val="none" w:sz="0" w:space="0" w:color="auto"/>
          </w:divBdr>
        </w:div>
      </w:divsChild>
    </w:div>
    <w:div w:id="1311208710">
      <w:bodyDiv w:val="1"/>
      <w:marLeft w:val="0"/>
      <w:marRight w:val="0"/>
      <w:marTop w:val="0"/>
      <w:marBottom w:val="0"/>
      <w:divBdr>
        <w:top w:val="none" w:sz="0" w:space="0" w:color="auto"/>
        <w:left w:val="none" w:sz="0" w:space="0" w:color="auto"/>
        <w:bottom w:val="none" w:sz="0" w:space="0" w:color="auto"/>
        <w:right w:val="none" w:sz="0" w:space="0" w:color="auto"/>
      </w:divBdr>
      <w:divsChild>
        <w:div w:id="1065035250">
          <w:marLeft w:val="0"/>
          <w:marRight w:val="0"/>
          <w:marTop w:val="0"/>
          <w:marBottom w:val="0"/>
          <w:divBdr>
            <w:top w:val="none" w:sz="0" w:space="0" w:color="auto"/>
            <w:left w:val="none" w:sz="0" w:space="0" w:color="auto"/>
            <w:bottom w:val="none" w:sz="0" w:space="0" w:color="auto"/>
            <w:right w:val="none" w:sz="0" w:space="0" w:color="auto"/>
          </w:divBdr>
        </w:div>
      </w:divsChild>
    </w:div>
    <w:div w:id="1331906203">
      <w:bodyDiv w:val="1"/>
      <w:marLeft w:val="0"/>
      <w:marRight w:val="0"/>
      <w:marTop w:val="0"/>
      <w:marBottom w:val="0"/>
      <w:divBdr>
        <w:top w:val="none" w:sz="0" w:space="0" w:color="auto"/>
        <w:left w:val="none" w:sz="0" w:space="0" w:color="auto"/>
        <w:bottom w:val="none" w:sz="0" w:space="0" w:color="auto"/>
        <w:right w:val="none" w:sz="0" w:space="0" w:color="auto"/>
      </w:divBdr>
      <w:divsChild>
        <w:div w:id="266012007">
          <w:marLeft w:val="0"/>
          <w:marRight w:val="0"/>
          <w:marTop w:val="0"/>
          <w:marBottom w:val="0"/>
          <w:divBdr>
            <w:top w:val="none" w:sz="0" w:space="0" w:color="auto"/>
            <w:left w:val="none" w:sz="0" w:space="0" w:color="auto"/>
            <w:bottom w:val="none" w:sz="0" w:space="0" w:color="auto"/>
            <w:right w:val="none" w:sz="0" w:space="0" w:color="auto"/>
          </w:divBdr>
        </w:div>
      </w:divsChild>
    </w:div>
    <w:div w:id="1650673509">
      <w:bodyDiv w:val="1"/>
      <w:marLeft w:val="0"/>
      <w:marRight w:val="0"/>
      <w:marTop w:val="0"/>
      <w:marBottom w:val="0"/>
      <w:divBdr>
        <w:top w:val="none" w:sz="0" w:space="0" w:color="auto"/>
        <w:left w:val="none" w:sz="0" w:space="0" w:color="auto"/>
        <w:bottom w:val="none" w:sz="0" w:space="0" w:color="auto"/>
        <w:right w:val="none" w:sz="0" w:space="0" w:color="auto"/>
      </w:divBdr>
    </w:div>
    <w:div w:id="1773011994">
      <w:bodyDiv w:val="1"/>
      <w:marLeft w:val="0"/>
      <w:marRight w:val="0"/>
      <w:marTop w:val="0"/>
      <w:marBottom w:val="0"/>
      <w:divBdr>
        <w:top w:val="none" w:sz="0" w:space="0" w:color="auto"/>
        <w:left w:val="none" w:sz="0" w:space="0" w:color="auto"/>
        <w:bottom w:val="none" w:sz="0" w:space="0" w:color="auto"/>
        <w:right w:val="none" w:sz="0" w:space="0" w:color="auto"/>
      </w:divBdr>
    </w:div>
    <w:div w:id="192783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ursiv.kz/news/obschestvo/2020-03/fond-dzheka-ma-pomozhet-kazakhstanu-i-uzbekistanu"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rg.ru/2020/09/07/poias-i-put-vyrabotal-immunitet-k-covid-19.html"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j.sputniknews.ru/country/20201122/1032319461/china-Tajikistan-sotrudnichestvo-Poyas-put.html"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berleninka.ru/article/n/initsiativa-odin-poyas-odin-put-v-tsentralnoy-azii"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mprc.gov.cn/mfa_eng/zxxx_662805/t1798547.shtml" TargetMode="External"/><Relationship Id="rId23" Type="http://schemas.openxmlformats.org/officeDocument/2006/relationships/image" Target="media/image9.emf"/><Relationship Id="rId10" Type="http://schemas.openxmlformats.org/officeDocument/2006/relationships/hyperlink" Target="http://kz.china-embassy.org/rus/ztbd/XJPFWHSKST/t1077192.htm"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yberleninka.ru/article/n/vozmozhnosti-razvitiya-initsiativy-odin-poyas-odin-put-posle-pandemii" TargetMode="External"/><Relationship Id="rId22"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30B59-9F81-4F89-8F9D-73492F313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31</Pages>
  <Words>6108</Words>
  <Characters>34818</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40845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www</cp:lastModifiedBy>
  <cp:revision>5</cp:revision>
  <dcterms:created xsi:type="dcterms:W3CDTF">2020-12-12T10:57:00Z</dcterms:created>
  <dcterms:modified xsi:type="dcterms:W3CDTF">2020-12-12T12:46:00Z</dcterms:modified>
</cp:coreProperties>
</file>