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0B3183" w14:textId="77777777" w:rsidR="004A7527" w:rsidRDefault="004A7527" w:rsidP="000C1BA4">
      <w:pPr>
        <w:pStyle w:val="1"/>
        <w:jc w:val="center"/>
        <w:rPr>
          <w:b/>
          <w:bCs w:val="0"/>
        </w:rPr>
      </w:pPr>
      <w:r>
        <w:rPr>
          <w:noProof/>
          <w:sz w:val="20"/>
        </w:rPr>
        <w:drawing>
          <wp:inline distT="0" distB="0" distL="0" distR="0" wp14:anchorId="0769E318" wp14:editId="13189D91">
            <wp:extent cx="5940425" cy="8881034"/>
            <wp:effectExtent l="0" t="0" r="3175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8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9537E" w14:textId="77777777" w:rsidR="004A7527" w:rsidRDefault="004A7527" w:rsidP="000C1BA4">
      <w:pPr>
        <w:pStyle w:val="1"/>
        <w:jc w:val="center"/>
        <w:rPr>
          <w:b/>
          <w:bCs w:val="0"/>
        </w:rPr>
      </w:pPr>
    </w:p>
    <w:p w14:paraId="41744B47" w14:textId="476D08C7" w:rsidR="004A7527" w:rsidRDefault="004A7527" w:rsidP="000C1BA4">
      <w:pPr>
        <w:pStyle w:val="1"/>
        <w:jc w:val="center"/>
        <w:rPr>
          <w:b/>
          <w:bCs w:val="0"/>
        </w:rPr>
      </w:pPr>
      <w:r>
        <w:rPr>
          <w:noProof/>
          <w:sz w:val="20"/>
        </w:rPr>
        <w:lastRenderedPageBreak/>
        <w:drawing>
          <wp:inline distT="0" distB="0" distL="0" distR="0" wp14:anchorId="4242DFE5" wp14:editId="6466663C">
            <wp:extent cx="5940425" cy="8580813"/>
            <wp:effectExtent l="0" t="0" r="3175" b="0"/>
            <wp:docPr id="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6933C" w14:textId="77777777" w:rsidR="004A7527" w:rsidRPr="004A7527" w:rsidRDefault="004A7527" w:rsidP="004A7527"/>
    <w:p w14:paraId="1E42B6B3" w14:textId="0FA4D461" w:rsidR="006C1DD9" w:rsidRPr="007F7583" w:rsidRDefault="00E0041F" w:rsidP="000C1BA4">
      <w:pPr>
        <w:pStyle w:val="1"/>
        <w:jc w:val="center"/>
        <w:rPr>
          <w:b/>
          <w:bCs w:val="0"/>
        </w:rPr>
      </w:pPr>
      <w:r w:rsidRPr="007F7583">
        <w:rPr>
          <w:b/>
          <w:bCs w:val="0"/>
        </w:rPr>
        <w:lastRenderedPageBreak/>
        <w:t>РЕФЕРАТ</w:t>
      </w:r>
    </w:p>
    <w:p w14:paraId="3B4D3FA8" w14:textId="77777777" w:rsidR="000C1BA4" w:rsidRPr="000C1BA4" w:rsidRDefault="000C1BA4" w:rsidP="000C1BA4"/>
    <w:p w14:paraId="12D7D313" w14:textId="45CD5570" w:rsidR="008443B9" w:rsidRDefault="008443B9" w:rsidP="00565AAC">
      <w:pPr>
        <w:spacing w:after="0" w:line="360" w:lineRule="auto"/>
        <w:ind w:firstLine="709"/>
        <w:jc w:val="both"/>
        <w:rPr>
          <w:color w:val="000000" w:themeColor="text1"/>
        </w:rPr>
      </w:pPr>
      <w:bookmarkStart w:id="0" w:name="z217"/>
      <w:r w:rsidRPr="003535AD">
        <w:rPr>
          <w:color w:val="000000" w:themeColor="text1"/>
        </w:rPr>
        <w:t>Отчет</w:t>
      </w:r>
      <w:r w:rsidR="00963F4D">
        <w:rPr>
          <w:color w:val="000000" w:themeColor="text1"/>
        </w:rPr>
        <w:t xml:space="preserve"> 22</w:t>
      </w:r>
      <w:r w:rsidRPr="009046DB">
        <w:rPr>
          <w:color w:val="000000" w:themeColor="text1"/>
        </w:rPr>
        <w:t xml:space="preserve"> стр., </w:t>
      </w:r>
      <w:r w:rsidR="009046DB" w:rsidRPr="009046DB">
        <w:rPr>
          <w:color w:val="000000" w:themeColor="text1"/>
        </w:rPr>
        <w:t>7</w:t>
      </w:r>
      <w:r w:rsidRPr="009046DB">
        <w:rPr>
          <w:color w:val="000000" w:themeColor="text1"/>
        </w:rPr>
        <w:t xml:space="preserve"> рис., </w:t>
      </w:r>
      <w:r w:rsidR="009046DB" w:rsidRPr="009046DB">
        <w:rPr>
          <w:color w:val="000000" w:themeColor="text1"/>
        </w:rPr>
        <w:t>23</w:t>
      </w:r>
      <w:r w:rsidRPr="009046DB">
        <w:rPr>
          <w:color w:val="000000" w:themeColor="text1"/>
        </w:rPr>
        <w:t xml:space="preserve"> ист., </w:t>
      </w:r>
      <w:r w:rsidR="009046DB" w:rsidRPr="009046DB">
        <w:rPr>
          <w:color w:val="000000" w:themeColor="text1"/>
        </w:rPr>
        <w:t>1 табл. и</w:t>
      </w:r>
      <w:r w:rsidR="009046DB">
        <w:rPr>
          <w:color w:val="000000" w:themeColor="text1"/>
        </w:rPr>
        <w:t xml:space="preserve"> </w:t>
      </w:r>
      <w:r w:rsidR="009046DB" w:rsidRPr="009046DB">
        <w:rPr>
          <w:color w:val="000000" w:themeColor="text1"/>
        </w:rPr>
        <w:t>1</w:t>
      </w:r>
      <w:r w:rsidRPr="009046DB">
        <w:rPr>
          <w:color w:val="000000" w:themeColor="text1"/>
        </w:rPr>
        <w:t xml:space="preserve"> прил. </w:t>
      </w:r>
    </w:p>
    <w:p w14:paraId="2212B1C9" w14:textId="72BC0D92" w:rsidR="00A97E10" w:rsidRPr="009046DB" w:rsidRDefault="007F7583" w:rsidP="00565AAC">
      <w:pPr>
        <w:spacing w:after="0"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ФОТОКАТАЛИЗ, ВОЗОБНОВЛЯЕМАЯ ЭНЕРГЕТИКА, СОЛНЕЧНАЯ ЭНЕРГЕТИКА, ОКСИДЫ МЕТАЛЛОВ, НАНОМАТЕРИАЛЫ.</w:t>
      </w:r>
    </w:p>
    <w:p w14:paraId="4C7A50C8" w14:textId="7F4FEAC5" w:rsidR="008443B9" w:rsidRPr="003535AD" w:rsidRDefault="008443B9" w:rsidP="00565AAC">
      <w:pPr>
        <w:spacing w:after="0" w:line="360" w:lineRule="auto"/>
        <w:ind w:firstLine="709"/>
        <w:jc w:val="both"/>
        <w:rPr>
          <w:color w:val="000000" w:themeColor="text1"/>
        </w:rPr>
      </w:pPr>
      <w:r w:rsidRPr="009046DB">
        <w:rPr>
          <w:color w:val="000000" w:themeColor="text1"/>
        </w:rPr>
        <w:t xml:space="preserve">Объект исследования – фотокатализаторы и </w:t>
      </w:r>
      <w:proofErr w:type="spellStart"/>
      <w:r w:rsidRPr="009046DB">
        <w:rPr>
          <w:color w:val="000000" w:themeColor="text1"/>
        </w:rPr>
        <w:t>фотоэлектроды</w:t>
      </w:r>
      <w:proofErr w:type="spellEnd"/>
      <w:r w:rsidRPr="003535AD">
        <w:rPr>
          <w:color w:val="000000" w:themeColor="text1"/>
        </w:rPr>
        <w:t xml:space="preserve"> на основе гетерогенных наноструктур.</w:t>
      </w:r>
    </w:p>
    <w:p w14:paraId="4BB4E0D5" w14:textId="77777777" w:rsidR="008443B9" w:rsidRPr="003535AD" w:rsidRDefault="008443B9" w:rsidP="00565AAC">
      <w:pPr>
        <w:spacing w:after="0" w:line="360" w:lineRule="auto"/>
        <w:ind w:firstLine="709"/>
        <w:contextualSpacing/>
        <w:jc w:val="both"/>
      </w:pPr>
      <w:r w:rsidRPr="003535AD">
        <w:t xml:space="preserve">Целью проекта является развитие методов синтеза и архитектура различных гетерогенных наноструктур пригодных для </w:t>
      </w:r>
      <w:proofErr w:type="spellStart"/>
      <w:r w:rsidRPr="003535AD">
        <w:rPr>
          <w:bCs/>
        </w:rPr>
        <w:t>фотокаталитического</w:t>
      </w:r>
      <w:proofErr w:type="spellEnd"/>
      <w:r w:rsidRPr="003535AD">
        <w:rPr>
          <w:bCs/>
        </w:rPr>
        <w:t xml:space="preserve"> разложения органических соединений и создания </w:t>
      </w:r>
      <w:proofErr w:type="spellStart"/>
      <w:r w:rsidRPr="003535AD">
        <w:rPr>
          <w:bCs/>
        </w:rPr>
        <w:t>фотоэлектродов</w:t>
      </w:r>
      <w:proofErr w:type="spellEnd"/>
      <w:r w:rsidRPr="003535AD">
        <w:rPr>
          <w:bCs/>
        </w:rPr>
        <w:t xml:space="preserve"> с высокими фотоэлектрохимическими характеристиками.</w:t>
      </w:r>
    </w:p>
    <w:p w14:paraId="5FECDD0C" w14:textId="59F11893" w:rsidR="008443B9" w:rsidRPr="003535AD" w:rsidRDefault="008443B9" w:rsidP="00565AAC">
      <w:pPr>
        <w:spacing w:after="0" w:line="360" w:lineRule="auto"/>
        <w:ind w:firstLine="709"/>
        <w:jc w:val="both"/>
        <w:rPr>
          <w:color w:val="000000" w:themeColor="text1"/>
        </w:rPr>
      </w:pPr>
      <w:r w:rsidRPr="003535AD">
        <w:rPr>
          <w:color w:val="000000" w:themeColor="text1"/>
        </w:rPr>
        <w:t>Новизна исследований – обнаружено значительное увеличение фототока в системе WO</w:t>
      </w:r>
      <w:r w:rsidRPr="003535AD">
        <w:rPr>
          <w:color w:val="000000" w:themeColor="text1"/>
          <w:vertAlign w:val="subscript"/>
        </w:rPr>
        <w:t>3</w:t>
      </w:r>
      <w:r w:rsidR="006F3C1C" w:rsidRPr="003535AD">
        <w:rPr>
          <w:rFonts w:cs="Times New Roman"/>
          <w:szCs w:val="24"/>
        </w:rPr>
        <w:t>@</w:t>
      </w:r>
      <w:r w:rsidRPr="003535AD">
        <w:rPr>
          <w:color w:val="000000" w:themeColor="text1"/>
        </w:rPr>
        <w:t>Co</w:t>
      </w:r>
      <w:r w:rsidRPr="003535AD">
        <w:rPr>
          <w:color w:val="000000" w:themeColor="text1"/>
          <w:vertAlign w:val="subscript"/>
        </w:rPr>
        <w:t>3</w:t>
      </w:r>
      <w:r w:rsidRPr="003535AD">
        <w:rPr>
          <w:color w:val="000000" w:themeColor="text1"/>
        </w:rPr>
        <w:t>O</w:t>
      </w:r>
      <w:r w:rsidRPr="003535AD">
        <w:rPr>
          <w:color w:val="000000" w:themeColor="text1"/>
          <w:vertAlign w:val="subscript"/>
        </w:rPr>
        <w:t>4</w:t>
      </w:r>
      <w:r w:rsidRPr="003535AD">
        <w:rPr>
          <w:color w:val="000000" w:themeColor="text1"/>
        </w:rPr>
        <w:t xml:space="preserve"> по сравнению с пленками WO</w:t>
      </w:r>
      <w:r w:rsidRPr="003535AD">
        <w:rPr>
          <w:color w:val="000000" w:themeColor="text1"/>
          <w:vertAlign w:val="subscript"/>
        </w:rPr>
        <w:t>3</w:t>
      </w:r>
      <w:r w:rsidRPr="003535AD">
        <w:rPr>
          <w:color w:val="000000" w:themeColor="text1"/>
        </w:rPr>
        <w:t>.</w:t>
      </w:r>
    </w:p>
    <w:p w14:paraId="0C8B570B" w14:textId="77777777" w:rsidR="003535AD" w:rsidRPr="003535AD" w:rsidRDefault="003535AD" w:rsidP="00565AAC">
      <w:pPr>
        <w:ind w:firstLine="709"/>
        <w:jc w:val="both"/>
      </w:pPr>
      <w:r w:rsidRPr="003535AD">
        <w:rPr>
          <w:rStyle w:val="s0"/>
        </w:rPr>
        <w:t>В ходе выполнения НИР получены следующие научные результаты:</w:t>
      </w:r>
    </w:p>
    <w:p w14:paraId="51E67C80" w14:textId="5C805634" w:rsidR="008443B9" w:rsidRPr="003535AD" w:rsidRDefault="008443B9" w:rsidP="007F7583">
      <w:pPr>
        <w:pStyle w:val="a8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</w:pPr>
      <w:r w:rsidRPr="003535AD">
        <w:t xml:space="preserve">Определены технологические </w:t>
      </w:r>
      <w:r w:rsidR="006F3C1C" w:rsidRPr="003535AD">
        <w:t xml:space="preserve">этапы изготовления </w:t>
      </w:r>
      <w:proofErr w:type="spellStart"/>
      <w:r w:rsidR="006F3C1C" w:rsidRPr="003535AD">
        <w:t>фотоэлектродов</w:t>
      </w:r>
      <w:proofErr w:type="spellEnd"/>
      <w:r w:rsidR="006F3C1C" w:rsidRPr="003535AD">
        <w:t xml:space="preserve"> </w:t>
      </w:r>
      <w:r w:rsidR="006F3C1C" w:rsidRPr="007F7583">
        <w:rPr>
          <w:color w:val="000000" w:themeColor="text1"/>
        </w:rPr>
        <w:t>WO</w:t>
      </w:r>
      <w:r w:rsidR="006F3C1C" w:rsidRPr="007F7583">
        <w:rPr>
          <w:color w:val="000000" w:themeColor="text1"/>
          <w:vertAlign w:val="subscript"/>
        </w:rPr>
        <w:t>3</w:t>
      </w:r>
      <w:r w:rsidR="006F3C1C" w:rsidRPr="007F7583">
        <w:rPr>
          <w:color w:val="000000" w:themeColor="text1"/>
        </w:rPr>
        <w:t>-Co</w:t>
      </w:r>
      <w:r w:rsidR="006F3C1C" w:rsidRPr="007F7583">
        <w:rPr>
          <w:color w:val="000000" w:themeColor="text1"/>
          <w:vertAlign w:val="subscript"/>
        </w:rPr>
        <w:t>3</w:t>
      </w:r>
      <w:r w:rsidR="006F3C1C" w:rsidRPr="007F7583">
        <w:rPr>
          <w:color w:val="000000" w:themeColor="text1"/>
        </w:rPr>
        <w:t>O</w:t>
      </w:r>
      <w:r w:rsidR="006F3C1C" w:rsidRPr="007F7583">
        <w:rPr>
          <w:color w:val="000000" w:themeColor="text1"/>
          <w:vertAlign w:val="subscript"/>
        </w:rPr>
        <w:t>4</w:t>
      </w:r>
      <w:r w:rsidRPr="003535AD">
        <w:t xml:space="preserve"> </w:t>
      </w:r>
      <w:r w:rsidR="006F3C1C" w:rsidRPr="003535AD">
        <w:t>для фотоэлектрохимического ок</w:t>
      </w:r>
      <w:r w:rsidR="0061560B" w:rsidRPr="003535AD">
        <w:t>исл</w:t>
      </w:r>
      <w:r w:rsidR="006F3C1C" w:rsidRPr="003535AD">
        <w:t>ения воды. П</w:t>
      </w:r>
      <w:r w:rsidRPr="003535AD">
        <w:t>олуче</w:t>
      </w:r>
      <w:r w:rsidR="006F3C1C" w:rsidRPr="003535AD">
        <w:t>ны</w:t>
      </w:r>
      <w:r w:rsidRPr="003535AD">
        <w:t xml:space="preserve"> тонки</w:t>
      </w:r>
      <w:r w:rsidR="006F3C1C" w:rsidRPr="003535AD">
        <w:t>е</w:t>
      </w:r>
      <w:r w:rsidRPr="003535AD">
        <w:t xml:space="preserve"> плен</w:t>
      </w:r>
      <w:r w:rsidR="006F3C1C" w:rsidRPr="003535AD">
        <w:t xml:space="preserve">ки </w:t>
      </w:r>
      <w:r w:rsidRPr="003535AD">
        <w:t>оксида вольфрама электрохимическим осаждением</w:t>
      </w:r>
      <w:r w:rsidR="006F3C1C" w:rsidRPr="003535AD">
        <w:t xml:space="preserve"> с моноклинной структурой</w:t>
      </w:r>
      <w:r w:rsidRPr="003535AD">
        <w:t>. Оптимизированы параметры осаждения наночастиц оксида кобальта на поверхност</w:t>
      </w:r>
      <w:r w:rsidR="006F3C1C" w:rsidRPr="003535AD">
        <w:t>и</w:t>
      </w:r>
      <w:r w:rsidRPr="003535AD">
        <w:t xml:space="preserve"> пленок оксида вольфрама</w:t>
      </w:r>
      <w:r w:rsidR="006F3C1C" w:rsidRPr="003535AD">
        <w:t xml:space="preserve"> золь-гель методом</w:t>
      </w:r>
      <w:r w:rsidRPr="003535AD">
        <w:t xml:space="preserve">. </w:t>
      </w:r>
      <w:r w:rsidR="006F3C1C" w:rsidRPr="003535AD">
        <w:t xml:space="preserve">Получена </w:t>
      </w:r>
      <w:proofErr w:type="spellStart"/>
      <w:r w:rsidR="006F3C1C" w:rsidRPr="003535AD">
        <w:t>гетероструктура</w:t>
      </w:r>
      <w:proofErr w:type="spellEnd"/>
      <w:r w:rsidR="006F3C1C" w:rsidRPr="003535AD">
        <w:t xml:space="preserve"> состоящая из тонких пленок </w:t>
      </w:r>
      <w:r w:rsidR="006F3C1C" w:rsidRPr="007F7583">
        <w:rPr>
          <w:color w:val="000000" w:themeColor="text1"/>
        </w:rPr>
        <w:t>WO</w:t>
      </w:r>
      <w:r w:rsidR="006F3C1C" w:rsidRPr="007F7583">
        <w:rPr>
          <w:color w:val="000000" w:themeColor="text1"/>
          <w:vertAlign w:val="subscript"/>
        </w:rPr>
        <w:t>3</w:t>
      </w:r>
      <w:r w:rsidR="006F3C1C" w:rsidRPr="007F7583">
        <w:rPr>
          <w:color w:val="000000" w:themeColor="text1"/>
        </w:rPr>
        <w:t xml:space="preserve"> с наночастицами Co</w:t>
      </w:r>
      <w:r w:rsidR="006F3C1C" w:rsidRPr="007F7583">
        <w:rPr>
          <w:color w:val="000000" w:themeColor="text1"/>
          <w:vertAlign w:val="subscript"/>
        </w:rPr>
        <w:t>3</w:t>
      </w:r>
      <w:r w:rsidR="006F3C1C" w:rsidRPr="007F7583">
        <w:rPr>
          <w:color w:val="000000" w:themeColor="text1"/>
        </w:rPr>
        <w:t>O</w:t>
      </w:r>
      <w:r w:rsidR="006F3C1C" w:rsidRPr="007F7583">
        <w:rPr>
          <w:color w:val="000000" w:themeColor="text1"/>
          <w:vertAlign w:val="subscript"/>
        </w:rPr>
        <w:t xml:space="preserve">4 </w:t>
      </w:r>
      <w:r w:rsidR="006F3C1C" w:rsidRPr="007F7583">
        <w:rPr>
          <w:color w:val="000000" w:themeColor="text1"/>
        </w:rPr>
        <w:t xml:space="preserve">на поверхности. </w:t>
      </w:r>
    </w:p>
    <w:p w14:paraId="76B1F440" w14:textId="744067AB" w:rsidR="00E83737" w:rsidRPr="00E83737" w:rsidRDefault="006F3C1C" w:rsidP="007F7583">
      <w:pPr>
        <w:pStyle w:val="a8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jc w:val="both"/>
      </w:pPr>
      <w:r w:rsidRPr="003535AD">
        <w:t>Обнаружено значительное</w:t>
      </w:r>
      <w:r>
        <w:t xml:space="preserve"> изменение фототока </w:t>
      </w:r>
      <w:r w:rsidRPr="00831BC5">
        <w:rPr>
          <w:color w:val="000000" w:themeColor="text1"/>
        </w:rPr>
        <w:t>в системе WO</w:t>
      </w:r>
      <w:r w:rsidRPr="00831BC5">
        <w:rPr>
          <w:color w:val="000000" w:themeColor="text1"/>
          <w:vertAlign w:val="subscript"/>
        </w:rPr>
        <w:t>3</w:t>
      </w:r>
      <w:r w:rsidRPr="00126431">
        <w:rPr>
          <w:rFonts w:cs="Times New Roman"/>
          <w:szCs w:val="24"/>
        </w:rPr>
        <w:t>@</w:t>
      </w:r>
      <w:r w:rsidRPr="00831BC5">
        <w:rPr>
          <w:color w:val="000000" w:themeColor="text1"/>
        </w:rPr>
        <w:t>Co</w:t>
      </w:r>
      <w:r w:rsidRPr="00831BC5">
        <w:rPr>
          <w:color w:val="000000" w:themeColor="text1"/>
          <w:vertAlign w:val="subscript"/>
        </w:rPr>
        <w:t>3</w:t>
      </w:r>
      <w:r w:rsidRPr="00831BC5">
        <w:rPr>
          <w:color w:val="000000" w:themeColor="text1"/>
        </w:rPr>
        <w:t>O</w:t>
      </w:r>
      <w:r w:rsidRPr="00831BC5">
        <w:rPr>
          <w:color w:val="000000" w:themeColor="text1"/>
          <w:vertAlign w:val="subscript"/>
        </w:rPr>
        <w:t>4</w:t>
      </w:r>
      <w:r w:rsidRPr="00831BC5">
        <w:rPr>
          <w:color w:val="000000" w:themeColor="text1"/>
        </w:rPr>
        <w:t xml:space="preserve"> по сравнению с пленками WO</w:t>
      </w:r>
      <w:r w:rsidRPr="00831BC5">
        <w:rPr>
          <w:color w:val="000000" w:themeColor="text1"/>
          <w:vertAlign w:val="subscript"/>
        </w:rPr>
        <w:t>3</w:t>
      </w:r>
      <w:r>
        <w:rPr>
          <w:color w:val="000000" w:themeColor="text1"/>
        </w:rPr>
        <w:t xml:space="preserve">. </w:t>
      </w:r>
      <w:r>
        <w:rPr>
          <w:rFonts w:cs="Times New Roman"/>
          <w:szCs w:val="24"/>
        </w:rPr>
        <w:t xml:space="preserve">Значение фототока </w:t>
      </w:r>
      <w:r w:rsidRPr="00E85D61">
        <w:rPr>
          <w:rFonts w:cs="Times New Roman"/>
          <w:szCs w:val="24"/>
        </w:rPr>
        <w:t xml:space="preserve">для наших наноструктур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 w:rsidRPr="00177CE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превышает</w:t>
      </w:r>
      <w:r w:rsidRPr="00E85D61">
        <w:rPr>
          <w:rFonts w:cs="Times New Roman"/>
          <w:szCs w:val="24"/>
        </w:rPr>
        <w:t xml:space="preserve"> в 20 раз фототок чистого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E85D61">
        <w:rPr>
          <w:rFonts w:cs="Times New Roman"/>
          <w:szCs w:val="24"/>
        </w:rPr>
        <w:t xml:space="preserve">. Это достигается за счет </w:t>
      </w:r>
      <w:r w:rsidR="00E43A96">
        <w:rPr>
          <w:rFonts w:cs="Times New Roman"/>
          <w:szCs w:val="24"/>
        </w:rPr>
        <w:t>разделения</w:t>
      </w:r>
      <w:r w:rsidRPr="00E85D61">
        <w:rPr>
          <w:rFonts w:cs="Times New Roman"/>
          <w:szCs w:val="24"/>
        </w:rPr>
        <w:t xml:space="preserve"> </w:t>
      </w:r>
      <w:proofErr w:type="spellStart"/>
      <w:r w:rsidRPr="00E85D61">
        <w:rPr>
          <w:rFonts w:cs="Times New Roman"/>
          <w:szCs w:val="24"/>
        </w:rPr>
        <w:t>фотогенерированных</w:t>
      </w:r>
      <w:proofErr w:type="spellEnd"/>
      <w:r w:rsidRPr="00E85D61">
        <w:rPr>
          <w:rFonts w:cs="Times New Roman"/>
          <w:szCs w:val="24"/>
        </w:rPr>
        <w:t xml:space="preserve"> носителей заряда </w:t>
      </w:r>
      <w:r w:rsidR="0061560B">
        <w:rPr>
          <w:rFonts w:cs="Times New Roman"/>
          <w:szCs w:val="24"/>
        </w:rPr>
        <w:t>и</w:t>
      </w:r>
      <w:r w:rsidRPr="00E85D61">
        <w:rPr>
          <w:rFonts w:cs="Times New Roman"/>
          <w:szCs w:val="24"/>
        </w:rPr>
        <w:t xml:space="preserve"> образования </w:t>
      </w:r>
      <w:proofErr w:type="spellStart"/>
      <w:r w:rsidRPr="00E85D61">
        <w:rPr>
          <w:rFonts w:cs="Times New Roman"/>
          <w:szCs w:val="24"/>
        </w:rPr>
        <w:t>гетероструктурированного</w:t>
      </w:r>
      <w:proofErr w:type="spellEnd"/>
      <w:r w:rsidRPr="00E85D61">
        <w:rPr>
          <w:rFonts w:cs="Times New Roman"/>
          <w:szCs w:val="24"/>
        </w:rPr>
        <w:t xml:space="preserve"> фотокатализатора.</w:t>
      </w:r>
    </w:p>
    <w:bookmarkEnd w:id="0"/>
    <w:p w14:paraId="2F474FF0" w14:textId="4672E1ED" w:rsidR="007E0C62" w:rsidRPr="003535AD" w:rsidRDefault="007E0C62" w:rsidP="00565AAC">
      <w:pPr>
        <w:spacing w:after="0" w:line="360" w:lineRule="auto"/>
        <w:ind w:firstLine="709"/>
        <w:jc w:val="both"/>
        <w:rPr>
          <w:iCs/>
          <w:color w:val="000000" w:themeColor="text1"/>
        </w:rPr>
      </w:pPr>
      <w:r w:rsidRPr="003535AD">
        <w:rPr>
          <w:iCs/>
          <w:color w:val="000000" w:themeColor="text1"/>
        </w:rPr>
        <w:t xml:space="preserve">Область применения – </w:t>
      </w:r>
      <w:proofErr w:type="spellStart"/>
      <w:r w:rsidRPr="003535AD">
        <w:rPr>
          <w:iCs/>
          <w:color w:val="000000" w:themeColor="text1"/>
        </w:rPr>
        <w:t>фотоэлектроды</w:t>
      </w:r>
      <w:proofErr w:type="spellEnd"/>
      <w:r w:rsidRPr="003535AD">
        <w:rPr>
          <w:iCs/>
          <w:color w:val="000000" w:themeColor="text1"/>
        </w:rPr>
        <w:t xml:space="preserve"> для фотоэлектрохимического разложения воды. </w:t>
      </w:r>
    </w:p>
    <w:p w14:paraId="5DD27B55" w14:textId="00E47394" w:rsidR="007F7583" w:rsidRDefault="007E0C62" w:rsidP="00565AAC">
      <w:pPr>
        <w:spacing w:after="0" w:line="360" w:lineRule="auto"/>
        <w:ind w:firstLine="709"/>
        <w:jc w:val="both"/>
        <w:rPr>
          <w:iCs/>
          <w:color w:val="000000" w:themeColor="text1"/>
        </w:rPr>
      </w:pPr>
      <w:r w:rsidRPr="003535AD">
        <w:rPr>
          <w:iCs/>
          <w:color w:val="000000" w:themeColor="text1"/>
        </w:rPr>
        <w:t xml:space="preserve">Основные методы исследований: электронная микроскопия, оптическая спектроскопия, </w:t>
      </w:r>
      <w:proofErr w:type="spellStart"/>
      <w:r w:rsidRPr="003535AD">
        <w:rPr>
          <w:iCs/>
          <w:color w:val="000000" w:themeColor="text1"/>
        </w:rPr>
        <w:t>рамановское</w:t>
      </w:r>
      <w:proofErr w:type="spellEnd"/>
      <w:r w:rsidRPr="003535AD">
        <w:rPr>
          <w:iCs/>
          <w:color w:val="000000" w:themeColor="text1"/>
        </w:rPr>
        <w:t xml:space="preserve"> рассеяние, рентгеновская дифракция, электрохимические измерения.</w:t>
      </w:r>
    </w:p>
    <w:p w14:paraId="5732B6A1" w14:textId="77777777" w:rsidR="007F7583" w:rsidRDefault="007F7583">
      <w:pPr>
        <w:rPr>
          <w:iCs/>
          <w:color w:val="000000" w:themeColor="text1"/>
        </w:rPr>
      </w:pPr>
      <w:r>
        <w:rPr>
          <w:iCs/>
          <w:color w:val="000000" w:themeColor="text1"/>
        </w:rPr>
        <w:br w:type="page"/>
      </w:r>
    </w:p>
    <w:p w14:paraId="0199B5EA" w14:textId="22B8325E" w:rsidR="007E0C62" w:rsidRDefault="007F7583" w:rsidP="007F7583">
      <w:pPr>
        <w:spacing w:after="0" w:line="360" w:lineRule="auto"/>
        <w:ind w:firstLine="709"/>
        <w:jc w:val="center"/>
        <w:rPr>
          <w:b/>
          <w:bCs/>
          <w:iCs/>
          <w:color w:val="000000" w:themeColor="text1"/>
        </w:rPr>
      </w:pPr>
      <w:r>
        <w:rPr>
          <w:b/>
          <w:bCs/>
          <w:iCs/>
          <w:color w:val="000000" w:themeColor="text1"/>
        </w:rPr>
        <w:lastRenderedPageBreak/>
        <w:t>РЕФЕРАТ</w:t>
      </w:r>
    </w:p>
    <w:p w14:paraId="1B6CD14F" w14:textId="53DE926F" w:rsidR="007F7583" w:rsidRDefault="007F7583" w:rsidP="007F7583">
      <w:pPr>
        <w:spacing w:after="0"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  <w:lang w:val="kk-KZ"/>
        </w:rPr>
        <w:t>Есеп</w:t>
      </w:r>
      <w:r>
        <w:rPr>
          <w:color w:val="000000" w:themeColor="text1"/>
        </w:rPr>
        <w:t xml:space="preserve"> </w:t>
      </w:r>
      <w:r w:rsidR="00963F4D">
        <w:rPr>
          <w:color w:val="000000" w:themeColor="text1"/>
        </w:rPr>
        <w:t>22</w:t>
      </w:r>
      <w:r w:rsidRPr="009046DB">
        <w:rPr>
          <w:color w:val="000000" w:themeColor="text1"/>
        </w:rPr>
        <w:t xml:space="preserve"> </w:t>
      </w:r>
      <w:r>
        <w:rPr>
          <w:color w:val="000000" w:themeColor="text1"/>
        </w:rPr>
        <w:t>бет</w:t>
      </w:r>
      <w:r w:rsidRPr="009046DB">
        <w:rPr>
          <w:color w:val="000000" w:themeColor="text1"/>
        </w:rPr>
        <w:t xml:space="preserve">, 7 </w:t>
      </w:r>
      <w:proofErr w:type="spellStart"/>
      <w:r>
        <w:rPr>
          <w:color w:val="000000" w:themeColor="text1"/>
        </w:rPr>
        <w:t>сурет</w:t>
      </w:r>
      <w:proofErr w:type="spellEnd"/>
      <w:r w:rsidRPr="009046DB">
        <w:rPr>
          <w:color w:val="000000" w:themeColor="text1"/>
        </w:rPr>
        <w:t xml:space="preserve">, 23 </w:t>
      </w:r>
      <w:r>
        <w:rPr>
          <w:color w:val="000000" w:themeColor="text1"/>
          <w:lang w:val="kk-KZ"/>
        </w:rPr>
        <w:t>ә</w:t>
      </w:r>
      <w:proofErr w:type="spellStart"/>
      <w:r>
        <w:rPr>
          <w:color w:val="000000" w:themeColor="text1"/>
        </w:rPr>
        <w:t>дебиет</w:t>
      </w:r>
      <w:proofErr w:type="spellEnd"/>
      <w:r w:rsidRPr="009046DB">
        <w:rPr>
          <w:color w:val="000000" w:themeColor="text1"/>
        </w:rPr>
        <w:t xml:space="preserve">, 1 </w:t>
      </w:r>
      <w:r>
        <w:rPr>
          <w:color w:val="000000" w:themeColor="text1"/>
          <w:lang w:val="kk-KZ"/>
        </w:rPr>
        <w:t xml:space="preserve">кесте және </w:t>
      </w:r>
      <w:r w:rsidRPr="009046DB">
        <w:rPr>
          <w:color w:val="000000" w:themeColor="text1"/>
        </w:rPr>
        <w:t xml:space="preserve">1 </w:t>
      </w:r>
      <w:r>
        <w:rPr>
          <w:color w:val="000000" w:themeColor="text1"/>
          <w:lang w:val="kk-KZ"/>
        </w:rPr>
        <w:t>қосымша</w:t>
      </w:r>
      <w:r w:rsidRPr="009046DB">
        <w:rPr>
          <w:color w:val="000000" w:themeColor="text1"/>
        </w:rPr>
        <w:t xml:space="preserve">. </w:t>
      </w:r>
    </w:p>
    <w:p w14:paraId="38A67A9F" w14:textId="37EE731B" w:rsidR="007F7583" w:rsidRPr="009046DB" w:rsidRDefault="007F7583" w:rsidP="007F7583">
      <w:pPr>
        <w:spacing w:after="0"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ФОТОКАТАЛИЗ, </w:t>
      </w:r>
      <w:r>
        <w:rPr>
          <w:color w:val="000000" w:themeColor="text1"/>
          <w:lang w:val="kk-KZ"/>
        </w:rPr>
        <w:t>БАЛАМАЛЫ ЭНЕРГЕТИКА</w:t>
      </w:r>
      <w:r>
        <w:rPr>
          <w:color w:val="000000" w:themeColor="text1"/>
        </w:rPr>
        <w:t xml:space="preserve">, </w:t>
      </w:r>
      <w:r>
        <w:rPr>
          <w:color w:val="000000" w:themeColor="text1"/>
          <w:lang w:val="kk-KZ"/>
        </w:rPr>
        <w:t>КҮНДІК ЭНЕРГЕТИКА</w:t>
      </w:r>
      <w:r>
        <w:rPr>
          <w:color w:val="000000" w:themeColor="text1"/>
        </w:rPr>
        <w:t xml:space="preserve">, </w:t>
      </w:r>
      <w:r>
        <w:rPr>
          <w:color w:val="000000" w:themeColor="text1"/>
          <w:lang w:val="kk-KZ"/>
        </w:rPr>
        <w:t>МЕТАЛ ОКСИДТЕРІ</w:t>
      </w:r>
      <w:r>
        <w:rPr>
          <w:color w:val="000000" w:themeColor="text1"/>
        </w:rPr>
        <w:t>, НАНОМАТЕР</w:t>
      </w:r>
      <w:r>
        <w:rPr>
          <w:color w:val="000000" w:themeColor="text1"/>
          <w:lang w:val="kk-KZ"/>
        </w:rPr>
        <w:t>ИАЛДАР</w:t>
      </w:r>
      <w:r>
        <w:rPr>
          <w:color w:val="000000" w:themeColor="text1"/>
        </w:rPr>
        <w:t>.</w:t>
      </w:r>
    </w:p>
    <w:p w14:paraId="65BB0512" w14:textId="19F0F179" w:rsidR="007F7583" w:rsidRPr="00342473" w:rsidRDefault="007F7583" w:rsidP="007F7583">
      <w:pPr>
        <w:spacing w:after="0" w:line="360" w:lineRule="auto"/>
        <w:ind w:firstLine="709"/>
        <w:jc w:val="both"/>
        <w:rPr>
          <w:color w:val="000000" w:themeColor="text1"/>
          <w:lang w:val="kk-KZ"/>
        </w:rPr>
      </w:pPr>
      <w:r>
        <w:rPr>
          <w:color w:val="000000" w:themeColor="text1"/>
          <w:lang w:val="kk-KZ"/>
        </w:rPr>
        <w:t>Зерттеу нысаны</w:t>
      </w:r>
      <w:r w:rsidRPr="009046DB">
        <w:rPr>
          <w:color w:val="000000" w:themeColor="text1"/>
        </w:rPr>
        <w:t xml:space="preserve"> – </w:t>
      </w:r>
      <w:r>
        <w:rPr>
          <w:color w:val="000000" w:themeColor="text1"/>
          <w:lang w:val="kk-KZ"/>
        </w:rPr>
        <w:t xml:space="preserve">гетерогенді </w:t>
      </w:r>
      <w:proofErr w:type="spellStart"/>
      <w:r>
        <w:rPr>
          <w:color w:val="000000" w:themeColor="text1"/>
          <w:lang w:val="kk-KZ"/>
        </w:rPr>
        <w:t>наноқұрылымдар</w:t>
      </w:r>
      <w:proofErr w:type="spellEnd"/>
      <w:r>
        <w:rPr>
          <w:color w:val="000000" w:themeColor="text1"/>
          <w:lang w:val="kk-KZ"/>
        </w:rPr>
        <w:t xml:space="preserve"> негізіндегі </w:t>
      </w:r>
      <w:r w:rsidRPr="009046DB">
        <w:rPr>
          <w:color w:val="000000" w:themeColor="text1"/>
        </w:rPr>
        <w:t>фотокатализатор</w:t>
      </w:r>
      <w:proofErr w:type="spellStart"/>
      <w:r>
        <w:rPr>
          <w:color w:val="000000" w:themeColor="text1"/>
          <w:lang w:val="kk-KZ"/>
        </w:rPr>
        <w:t>лар</w:t>
      </w:r>
      <w:proofErr w:type="spellEnd"/>
      <w:r>
        <w:rPr>
          <w:color w:val="000000" w:themeColor="text1"/>
          <w:lang w:val="kk-KZ"/>
        </w:rPr>
        <w:t xml:space="preserve"> мен </w:t>
      </w:r>
      <w:proofErr w:type="spellStart"/>
      <w:r>
        <w:rPr>
          <w:color w:val="000000" w:themeColor="text1"/>
          <w:lang w:val="kk-KZ"/>
        </w:rPr>
        <w:t>фотоэлектродтар</w:t>
      </w:r>
      <w:proofErr w:type="spellEnd"/>
      <w:r w:rsidRPr="003535AD">
        <w:rPr>
          <w:color w:val="000000" w:themeColor="text1"/>
        </w:rPr>
        <w:t>.</w:t>
      </w:r>
    </w:p>
    <w:p w14:paraId="52BE5F2D" w14:textId="281797E0" w:rsidR="007F7583" w:rsidRPr="00342473" w:rsidRDefault="00B071D1" w:rsidP="007F7583">
      <w:pPr>
        <w:spacing w:after="0" w:line="360" w:lineRule="auto"/>
        <w:ind w:firstLine="709"/>
        <w:contextualSpacing/>
        <w:jc w:val="both"/>
        <w:rPr>
          <w:lang w:val="kk-KZ"/>
        </w:rPr>
      </w:pPr>
      <w:r w:rsidRPr="00342473">
        <w:rPr>
          <w:lang w:val="kk-KZ"/>
        </w:rPr>
        <w:t xml:space="preserve">Жұмыс мақсаты - </w:t>
      </w:r>
      <w:proofErr w:type="spellStart"/>
      <w:r w:rsidRPr="00342473">
        <w:rPr>
          <w:lang w:val="kk-KZ"/>
        </w:rPr>
        <w:t>фотоэлектрохимиялық</w:t>
      </w:r>
      <w:proofErr w:type="spellEnd"/>
      <w:r w:rsidRPr="00342473">
        <w:rPr>
          <w:lang w:val="kk-KZ"/>
        </w:rPr>
        <w:t xml:space="preserve"> сипаттамалары жоғары </w:t>
      </w:r>
      <w:proofErr w:type="spellStart"/>
      <w:r w:rsidRPr="00342473">
        <w:rPr>
          <w:lang w:val="kk-KZ"/>
        </w:rPr>
        <w:t>фотоэлектродтар</w:t>
      </w:r>
      <w:proofErr w:type="spellEnd"/>
      <w:r w:rsidRPr="00342473">
        <w:rPr>
          <w:lang w:val="kk-KZ"/>
        </w:rPr>
        <w:t xml:space="preserve"> мен органикалық қосылыстарды бөлуге арналған </w:t>
      </w:r>
      <w:proofErr w:type="spellStart"/>
      <w:r w:rsidRPr="00342473">
        <w:rPr>
          <w:lang w:val="kk-KZ"/>
        </w:rPr>
        <w:t>фотокатализаторларды</w:t>
      </w:r>
      <w:proofErr w:type="spellEnd"/>
      <w:r w:rsidRPr="00342473">
        <w:rPr>
          <w:lang w:val="kk-KZ"/>
        </w:rPr>
        <w:t xml:space="preserve"> алу үшін гетерогенді </w:t>
      </w:r>
      <w:proofErr w:type="spellStart"/>
      <w:r w:rsidRPr="00342473">
        <w:rPr>
          <w:lang w:val="kk-KZ"/>
        </w:rPr>
        <w:t>наноқұрылымдарды</w:t>
      </w:r>
      <w:proofErr w:type="spellEnd"/>
      <w:r w:rsidRPr="00342473">
        <w:rPr>
          <w:lang w:val="kk-KZ"/>
        </w:rPr>
        <w:t xml:space="preserve"> синтездеу және архитектурасы</w:t>
      </w:r>
      <w:r w:rsidR="00342473" w:rsidRPr="00342473">
        <w:rPr>
          <w:lang w:val="kk-KZ"/>
        </w:rPr>
        <w:t>.</w:t>
      </w:r>
    </w:p>
    <w:p w14:paraId="14CFA572" w14:textId="3F1E9AA6" w:rsidR="00B071D1" w:rsidRPr="00342473" w:rsidRDefault="00B071D1" w:rsidP="007F7583">
      <w:pPr>
        <w:spacing w:after="0" w:line="360" w:lineRule="auto"/>
        <w:ind w:firstLine="709"/>
        <w:jc w:val="both"/>
        <w:rPr>
          <w:rFonts w:ascii="Arial" w:hAnsi="Arial" w:cs="Arial"/>
          <w:color w:val="73879C"/>
          <w:sz w:val="20"/>
          <w:szCs w:val="20"/>
          <w:lang w:val="kk-KZ"/>
        </w:rPr>
      </w:pPr>
      <w:r w:rsidRPr="00342473">
        <w:rPr>
          <w:color w:val="000000" w:themeColor="text1"/>
          <w:lang w:val="kk-KZ"/>
        </w:rPr>
        <w:t>Зерттеудің жаңалығы</w:t>
      </w:r>
      <w:r w:rsidR="007F7583" w:rsidRPr="00342473">
        <w:rPr>
          <w:color w:val="000000" w:themeColor="text1"/>
          <w:lang w:val="kk-KZ"/>
        </w:rPr>
        <w:t xml:space="preserve"> – </w:t>
      </w:r>
      <w:r w:rsidRPr="00342473">
        <w:rPr>
          <w:lang w:val="kk-KZ"/>
        </w:rPr>
        <w:t xml:space="preserve">суды </w:t>
      </w:r>
      <w:proofErr w:type="spellStart"/>
      <w:r w:rsidRPr="00342473">
        <w:rPr>
          <w:lang w:val="kk-KZ"/>
        </w:rPr>
        <w:t>фотоэлектрохимиялық</w:t>
      </w:r>
      <w:proofErr w:type="spellEnd"/>
      <w:r w:rsidRPr="00342473">
        <w:rPr>
          <w:lang w:val="kk-KZ"/>
        </w:rPr>
        <w:t xml:space="preserve"> бөлуге арналған </w:t>
      </w:r>
      <w:r w:rsidRPr="00342473">
        <w:rPr>
          <w:color w:val="000000" w:themeColor="text1"/>
          <w:lang w:val="kk-KZ"/>
        </w:rPr>
        <w:t>WO</w:t>
      </w:r>
      <w:r w:rsidRPr="00342473">
        <w:rPr>
          <w:color w:val="000000" w:themeColor="text1"/>
          <w:vertAlign w:val="subscript"/>
          <w:lang w:val="kk-KZ"/>
        </w:rPr>
        <w:t>3</w:t>
      </w:r>
      <w:r w:rsidRPr="00342473">
        <w:rPr>
          <w:rFonts w:cs="Times New Roman"/>
          <w:szCs w:val="24"/>
          <w:lang w:val="kk-KZ"/>
        </w:rPr>
        <w:t>@</w:t>
      </w:r>
      <w:r w:rsidRPr="00342473">
        <w:rPr>
          <w:color w:val="000000" w:themeColor="text1"/>
          <w:lang w:val="kk-KZ"/>
        </w:rPr>
        <w:t>Co</w:t>
      </w:r>
      <w:r w:rsidRPr="00342473">
        <w:rPr>
          <w:color w:val="000000" w:themeColor="text1"/>
          <w:vertAlign w:val="subscript"/>
          <w:lang w:val="kk-KZ"/>
        </w:rPr>
        <w:t>3</w:t>
      </w:r>
      <w:r w:rsidRPr="00342473">
        <w:rPr>
          <w:color w:val="000000" w:themeColor="text1"/>
          <w:lang w:val="kk-KZ"/>
        </w:rPr>
        <w:t>O</w:t>
      </w:r>
      <w:r w:rsidRPr="00342473">
        <w:rPr>
          <w:color w:val="000000" w:themeColor="text1"/>
          <w:vertAlign w:val="subscript"/>
          <w:lang w:val="kk-KZ"/>
        </w:rPr>
        <w:t>4</w:t>
      </w:r>
      <w:r w:rsidRPr="00342473">
        <w:rPr>
          <w:color w:val="000000" w:themeColor="text1"/>
          <w:lang w:val="kk-KZ"/>
        </w:rPr>
        <w:t xml:space="preserve"> </w:t>
      </w:r>
      <w:proofErr w:type="spellStart"/>
      <w:r w:rsidRPr="00342473">
        <w:rPr>
          <w:lang w:val="kk-KZ"/>
        </w:rPr>
        <w:t>наноқұрылым</w:t>
      </w:r>
      <w:proofErr w:type="spellEnd"/>
      <w:r w:rsidRPr="00342473">
        <w:rPr>
          <w:lang w:val="kk-KZ"/>
        </w:rPr>
        <w:t xml:space="preserve"> жүйесі үшін (WO</w:t>
      </w:r>
      <w:r w:rsidRPr="00342473">
        <w:rPr>
          <w:vertAlign w:val="subscript"/>
          <w:lang w:val="kk-KZ"/>
        </w:rPr>
        <w:t>3</w:t>
      </w:r>
      <w:r w:rsidRPr="00342473">
        <w:rPr>
          <w:lang w:val="kk-KZ"/>
        </w:rPr>
        <w:t xml:space="preserve"> - мен салыстырғанда) </w:t>
      </w:r>
      <w:proofErr w:type="spellStart"/>
      <w:r w:rsidRPr="00342473">
        <w:rPr>
          <w:lang w:val="kk-KZ"/>
        </w:rPr>
        <w:t>фототоқтың</w:t>
      </w:r>
      <w:proofErr w:type="spellEnd"/>
      <w:r w:rsidRPr="00342473">
        <w:rPr>
          <w:lang w:val="kk-KZ"/>
        </w:rPr>
        <w:t xml:space="preserve"> өсуі байқалды.</w:t>
      </w:r>
    </w:p>
    <w:p w14:paraId="3F356869" w14:textId="592AF52B" w:rsidR="007F7583" w:rsidRPr="00342473" w:rsidRDefault="002B157D" w:rsidP="007F7583">
      <w:pPr>
        <w:ind w:firstLine="709"/>
        <w:jc w:val="both"/>
        <w:rPr>
          <w:lang w:val="kk-KZ"/>
        </w:rPr>
      </w:pPr>
      <w:r w:rsidRPr="00342473">
        <w:rPr>
          <w:rStyle w:val="s0"/>
          <w:lang w:val="kk-KZ"/>
        </w:rPr>
        <w:t xml:space="preserve">Ғылыми зерттеу жұмысын жасау барысында келесі нәтижелер алынды: </w:t>
      </w:r>
    </w:p>
    <w:p w14:paraId="7EF35B6F" w14:textId="2193B7F5" w:rsidR="007F7583" w:rsidRPr="003535AD" w:rsidRDefault="00B071D1" w:rsidP="00342473">
      <w:pPr>
        <w:pStyle w:val="a8"/>
        <w:numPr>
          <w:ilvl w:val="0"/>
          <w:numId w:val="8"/>
        </w:numPr>
        <w:tabs>
          <w:tab w:val="left" w:pos="709"/>
          <w:tab w:val="left" w:pos="993"/>
        </w:tabs>
        <w:spacing w:after="0" w:line="360" w:lineRule="auto"/>
        <w:ind w:left="0" w:firstLine="567"/>
        <w:jc w:val="both"/>
      </w:pPr>
      <w:r w:rsidRPr="00342473">
        <w:rPr>
          <w:color w:val="000000" w:themeColor="text1"/>
          <w:lang w:val="kk-KZ"/>
        </w:rPr>
        <w:t xml:space="preserve">Суды </w:t>
      </w:r>
      <w:proofErr w:type="spellStart"/>
      <w:r w:rsidRPr="00342473">
        <w:rPr>
          <w:color w:val="000000" w:themeColor="text1"/>
          <w:lang w:val="kk-KZ"/>
        </w:rPr>
        <w:t>фотоэлектрохимиялық</w:t>
      </w:r>
      <w:proofErr w:type="spellEnd"/>
      <w:r w:rsidRPr="00342473">
        <w:rPr>
          <w:color w:val="000000" w:themeColor="text1"/>
          <w:lang w:val="kk-KZ"/>
        </w:rPr>
        <w:t xml:space="preserve"> бөлу үшін </w:t>
      </w:r>
      <w:r w:rsidR="007F7583" w:rsidRPr="00342473">
        <w:rPr>
          <w:color w:val="000000" w:themeColor="text1"/>
          <w:lang w:val="kk-KZ"/>
        </w:rPr>
        <w:t>WO</w:t>
      </w:r>
      <w:r w:rsidR="007F7583" w:rsidRPr="00342473">
        <w:rPr>
          <w:color w:val="000000" w:themeColor="text1"/>
          <w:vertAlign w:val="subscript"/>
          <w:lang w:val="kk-KZ"/>
        </w:rPr>
        <w:t>3</w:t>
      </w:r>
      <w:r w:rsidR="007F7583" w:rsidRPr="00342473">
        <w:rPr>
          <w:color w:val="000000" w:themeColor="text1"/>
          <w:lang w:val="kk-KZ"/>
        </w:rPr>
        <w:t>-Co</w:t>
      </w:r>
      <w:r w:rsidR="007F7583" w:rsidRPr="00342473">
        <w:rPr>
          <w:color w:val="000000" w:themeColor="text1"/>
          <w:vertAlign w:val="subscript"/>
          <w:lang w:val="kk-KZ"/>
        </w:rPr>
        <w:t>3</w:t>
      </w:r>
      <w:r w:rsidR="007F7583" w:rsidRPr="00342473">
        <w:rPr>
          <w:color w:val="000000" w:themeColor="text1"/>
          <w:lang w:val="kk-KZ"/>
        </w:rPr>
        <w:t>O</w:t>
      </w:r>
      <w:r w:rsidR="007F7583" w:rsidRPr="00342473">
        <w:rPr>
          <w:color w:val="000000" w:themeColor="text1"/>
          <w:vertAlign w:val="subscript"/>
          <w:lang w:val="kk-KZ"/>
        </w:rPr>
        <w:t>4</w:t>
      </w:r>
      <w:r w:rsidR="007F7583" w:rsidRPr="00342473">
        <w:rPr>
          <w:lang w:val="kk-KZ"/>
        </w:rPr>
        <w:t xml:space="preserve"> </w:t>
      </w:r>
      <w:proofErr w:type="spellStart"/>
      <w:r w:rsidRPr="00342473">
        <w:rPr>
          <w:lang w:val="kk-KZ"/>
        </w:rPr>
        <w:t>фотоэлектродтарын</w:t>
      </w:r>
      <w:proofErr w:type="spellEnd"/>
      <w:r w:rsidRPr="00342473">
        <w:rPr>
          <w:lang w:val="kk-KZ"/>
        </w:rPr>
        <w:t xml:space="preserve"> жасаудың технологиялық </w:t>
      </w:r>
      <w:r w:rsidR="002B157D" w:rsidRPr="00342473">
        <w:rPr>
          <w:lang w:val="kk-KZ"/>
        </w:rPr>
        <w:t xml:space="preserve">этаптары дамытылды. Моноклинді құрылымды вольфрам оксиді қабықшалары </w:t>
      </w:r>
      <w:proofErr w:type="spellStart"/>
      <w:r w:rsidR="002B157D" w:rsidRPr="00342473">
        <w:rPr>
          <w:lang w:val="kk-KZ"/>
        </w:rPr>
        <w:t>электрохимилық</w:t>
      </w:r>
      <w:proofErr w:type="spellEnd"/>
      <w:r w:rsidR="002B157D" w:rsidRPr="00342473">
        <w:rPr>
          <w:lang w:val="kk-KZ"/>
        </w:rPr>
        <w:t xml:space="preserve"> отырғызу әдісімен алынды. Вольфрам оксиді қабықшаларының бетіне кобальт оксиді </w:t>
      </w:r>
      <w:proofErr w:type="spellStart"/>
      <w:r w:rsidR="002B157D" w:rsidRPr="00342473">
        <w:rPr>
          <w:lang w:val="kk-KZ"/>
        </w:rPr>
        <w:t>наноұнтақтарын</w:t>
      </w:r>
      <w:proofErr w:type="spellEnd"/>
      <w:r w:rsidR="002B157D" w:rsidRPr="00342473">
        <w:rPr>
          <w:lang w:val="kk-KZ"/>
        </w:rPr>
        <w:t xml:space="preserve"> </w:t>
      </w:r>
      <w:proofErr w:type="spellStart"/>
      <w:r w:rsidR="002B157D" w:rsidRPr="00342473">
        <w:rPr>
          <w:lang w:val="kk-KZ"/>
        </w:rPr>
        <w:t>золь</w:t>
      </w:r>
      <w:proofErr w:type="spellEnd"/>
      <w:r w:rsidR="002B157D" w:rsidRPr="00342473">
        <w:rPr>
          <w:lang w:val="kk-KZ"/>
        </w:rPr>
        <w:t xml:space="preserve"> </w:t>
      </w:r>
      <w:proofErr w:type="spellStart"/>
      <w:r w:rsidR="002B157D" w:rsidRPr="00342473">
        <w:rPr>
          <w:lang w:val="kk-KZ"/>
        </w:rPr>
        <w:t>гель</w:t>
      </w:r>
      <w:proofErr w:type="spellEnd"/>
      <w:r w:rsidR="002B157D" w:rsidRPr="00342473">
        <w:rPr>
          <w:lang w:val="kk-KZ"/>
        </w:rPr>
        <w:t xml:space="preserve"> әдісімен отырғызу әдісі оңтайланды. Беті </w:t>
      </w:r>
      <w:r w:rsidR="002B157D" w:rsidRPr="00342473">
        <w:rPr>
          <w:color w:val="000000" w:themeColor="text1"/>
          <w:lang w:val="kk-KZ"/>
        </w:rPr>
        <w:t>Co</w:t>
      </w:r>
      <w:r w:rsidR="002B157D" w:rsidRPr="00342473">
        <w:rPr>
          <w:color w:val="000000" w:themeColor="text1"/>
          <w:vertAlign w:val="subscript"/>
          <w:lang w:val="kk-KZ"/>
        </w:rPr>
        <w:t>3</w:t>
      </w:r>
      <w:r w:rsidR="002B157D" w:rsidRPr="00342473">
        <w:rPr>
          <w:color w:val="000000" w:themeColor="text1"/>
          <w:lang w:val="kk-KZ"/>
        </w:rPr>
        <w:t>O</w:t>
      </w:r>
      <w:r w:rsidR="002B157D" w:rsidRPr="00342473">
        <w:rPr>
          <w:color w:val="000000" w:themeColor="text1"/>
          <w:vertAlign w:val="subscript"/>
          <w:lang w:val="kk-KZ"/>
        </w:rPr>
        <w:t xml:space="preserve">4 </w:t>
      </w:r>
      <w:proofErr w:type="spellStart"/>
      <w:r w:rsidR="002B157D" w:rsidRPr="00342473">
        <w:rPr>
          <w:color w:val="000000" w:themeColor="text1"/>
          <w:lang w:val="kk-KZ"/>
        </w:rPr>
        <w:t>наноұнтақтарымен</w:t>
      </w:r>
      <w:proofErr w:type="spellEnd"/>
      <w:r w:rsidR="002B157D" w:rsidRPr="00342473">
        <w:rPr>
          <w:color w:val="000000" w:themeColor="text1"/>
          <w:lang w:val="kk-KZ"/>
        </w:rPr>
        <w:t xml:space="preserve"> модификацияланған</w:t>
      </w:r>
      <w:r w:rsidR="002B157D">
        <w:rPr>
          <w:color w:val="000000" w:themeColor="text1"/>
          <w:lang w:val="kk-KZ"/>
        </w:rPr>
        <w:t xml:space="preserve"> </w:t>
      </w:r>
      <w:r w:rsidR="002B157D" w:rsidRPr="002B157D">
        <w:rPr>
          <w:color w:val="000000" w:themeColor="text1"/>
          <w:lang w:val="kk-KZ"/>
        </w:rPr>
        <w:t>WO</w:t>
      </w:r>
      <w:r w:rsidR="002B157D" w:rsidRPr="002B157D">
        <w:rPr>
          <w:color w:val="000000" w:themeColor="text1"/>
          <w:vertAlign w:val="subscript"/>
          <w:lang w:val="kk-KZ"/>
        </w:rPr>
        <w:t>3</w:t>
      </w:r>
      <w:r w:rsidR="002B157D" w:rsidRPr="002B157D">
        <w:rPr>
          <w:color w:val="000000" w:themeColor="text1"/>
          <w:lang w:val="kk-KZ"/>
        </w:rPr>
        <w:t xml:space="preserve"> </w:t>
      </w:r>
      <w:proofErr w:type="spellStart"/>
      <w:r w:rsidR="002B157D">
        <w:rPr>
          <w:color w:val="000000" w:themeColor="text1"/>
          <w:lang w:val="kk-KZ"/>
        </w:rPr>
        <w:t>қабықшалаларынан</w:t>
      </w:r>
      <w:proofErr w:type="spellEnd"/>
      <w:r w:rsidR="002B157D">
        <w:rPr>
          <w:color w:val="000000" w:themeColor="text1"/>
          <w:lang w:val="kk-KZ"/>
        </w:rPr>
        <w:t xml:space="preserve"> тұратын </w:t>
      </w:r>
      <w:proofErr w:type="spellStart"/>
      <w:r w:rsidR="002B157D">
        <w:rPr>
          <w:color w:val="000000" w:themeColor="text1"/>
          <w:lang w:val="kk-KZ"/>
        </w:rPr>
        <w:t>гетероқұрылым</w:t>
      </w:r>
      <w:proofErr w:type="spellEnd"/>
      <w:r w:rsidR="002B157D">
        <w:rPr>
          <w:color w:val="000000" w:themeColor="text1"/>
          <w:lang w:val="kk-KZ"/>
        </w:rPr>
        <w:t xml:space="preserve"> алынды</w:t>
      </w:r>
      <w:r w:rsidR="007F7583" w:rsidRPr="00B071D1">
        <w:rPr>
          <w:color w:val="000000" w:themeColor="text1"/>
        </w:rPr>
        <w:t xml:space="preserve">. </w:t>
      </w:r>
    </w:p>
    <w:p w14:paraId="5907A29D" w14:textId="23BEB6D2" w:rsidR="007F7583" w:rsidRPr="00342473" w:rsidRDefault="00342473" w:rsidP="00342473">
      <w:pPr>
        <w:pStyle w:val="a8"/>
        <w:numPr>
          <w:ilvl w:val="0"/>
          <w:numId w:val="8"/>
        </w:numPr>
        <w:tabs>
          <w:tab w:val="left" w:pos="709"/>
          <w:tab w:val="left" w:pos="993"/>
        </w:tabs>
        <w:spacing w:after="0" w:line="360" w:lineRule="auto"/>
        <w:ind w:left="0" w:firstLine="567"/>
        <w:jc w:val="both"/>
        <w:rPr>
          <w:lang w:val="kk-KZ"/>
        </w:rPr>
      </w:pPr>
      <w:r w:rsidRPr="002B157D">
        <w:rPr>
          <w:color w:val="000000" w:themeColor="text1"/>
          <w:lang w:val="kk-KZ"/>
        </w:rPr>
        <w:t>WO</w:t>
      </w:r>
      <w:r w:rsidRPr="002B157D">
        <w:rPr>
          <w:color w:val="000000" w:themeColor="text1"/>
          <w:vertAlign w:val="subscript"/>
          <w:lang w:val="kk-KZ"/>
        </w:rPr>
        <w:t>3</w:t>
      </w:r>
      <w:r>
        <w:rPr>
          <w:color w:val="000000" w:themeColor="text1"/>
          <w:vertAlign w:val="subscript"/>
          <w:lang w:val="kk-KZ"/>
        </w:rPr>
        <w:t xml:space="preserve"> </w:t>
      </w:r>
      <w:r>
        <w:rPr>
          <w:color w:val="000000" w:themeColor="text1"/>
          <w:lang w:val="kk-KZ"/>
        </w:rPr>
        <w:t>қ</w:t>
      </w:r>
      <w:r w:rsidR="002B157D">
        <w:rPr>
          <w:color w:val="000000" w:themeColor="text1"/>
          <w:lang w:val="kk-KZ"/>
        </w:rPr>
        <w:t xml:space="preserve">абықшаларымен салыстырғанда </w:t>
      </w:r>
      <w:r w:rsidR="002B157D" w:rsidRPr="00342473">
        <w:rPr>
          <w:color w:val="000000" w:themeColor="text1"/>
          <w:lang w:val="kk-KZ"/>
        </w:rPr>
        <w:t>WO</w:t>
      </w:r>
      <w:r w:rsidR="002B157D" w:rsidRPr="00342473">
        <w:rPr>
          <w:color w:val="000000" w:themeColor="text1"/>
          <w:vertAlign w:val="subscript"/>
          <w:lang w:val="kk-KZ"/>
        </w:rPr>
        <w:t>3</w:t>
      </w:r>
      <w:r w:rsidR="002B157D" w:rsidRPr="00342473">
        <w:rPr>
          <w:rFonts w:cs="Times New Roman"/>
          <w:szCs w:val="24"/>
          <w:lang w:val="kk-KZ"/>
        </w:rPr>
        <w:t>@</w:t>
      </w:r>
      <w:r w:rsidR="002B157D" w:rsidRPr="00342473">
        <w:rPr>
          <w:color w:val="000000" w:themeColor="text1"/>
          <w:lang w:val="kk-KZ"/>
        </w:rPr>
        <w:t>Co</w:t>
      </w:r>
      <w:r w:rsidR="002B157D" w:rsidRPr="00342473">
        <w:rPr>
          <w:color w:val="000000" w:themeColor="text1"/>
          <w:vertAlign w:val="subscript"/>
          <w:lang w:val="kk-KZ"/>
        </w:rPr>
        <w:t>3</w:t>
      </w:r>
      <w:r w:rsidR="002B157D" w:rsidRPr="00342473">
        <w:rPr>
          <w:color w:val="000000" w:themeColor="text1"/>
          <w:lang w:val="kk-KZ"/>
        </w:rPr>
        <w:t>O</w:t>
      </w:r>
      <w:r w:rsidR="002B157D" w:rsidRPr="00342473">
        <w:rPr>
          <w:color w:val="000000" w:themeColor="text1"/>
          <w:vertAlign w:val="subscript"/>
          <w:lang w:val="kk-KZ"/>
        </w:rPr>
        <w:t>4</w:t>
      </w:r>
      <w:r w:rsidR="002B157D">
        <w:rPr>
          <w:color w:val="000000" w:themeColor="text1"/>
          <w:vertAlign w:val="subscript"/>
          <w:lang w:val="kk-KZ"/>
        </w:rPr>
        <w:t xml:space="preserve"> </w:t>
      </w:r>
      <w:r w:rsidR="002B157D">
        <w:rPr>
          <w:color w:val="000000" w:themeColor="text1"/>
          <w:lang w:val="kk-KZ"/>
        </w:rPr>
        <w:t>құрылымы үшін</w:t>
      </w:r>
      <w:r w:rsidR="007F7583" w:rsidRPr="00342473">
        <w:rPr>
          <w:color w:val="000000" w:themeColor="text1"/>
          <w:lang w:val="kk-KZ"/>
        </w:rPr>
        <w:t xml:space="preserve"> </w:t>
      </w:r>
      <w:r>
        <w:rPr>
          <w:color w:val="000000" w:themeColor="text1"/>
          <w:lang w:val="kk-KZ"/>
        </w:rPr>
        <w:t xml:space="preserve">елеулі артқан </w:t>
      </w:r>
      <w:proofErr w:type="spellStart"/>
      <w:r>
        <w:rPr>
          <w:color w:val="000000" w:themeColor="text1"/>
          <w:lang w:val="kk-KZ"/>
        </w:rPr>
        <w:t>фототоқ</w:t>
      </w:r>
      <w:proofErr w:type="spellEnd"/>
      <w:r>
        <w:rPr>
          <w:color w:val="000000" w:themeColor="text1"/>
          <w:lang w:val="kk-KZ"/>
        </w:rPr>
        <w:t xml:space="preserve"> мәні алынды. </w:t>
      </w:r>
      <w:r>
        <w:rPr>
          <w:rFonts w:cs="Times New Roman"/>
          <w:szCs w:val="24"/>
          <w:lang w:val="kk-KZ"/>
        </w:rPr>
        <w:t xml:space="preserve">Бұл нәтиже </w:t>
      </w:r>
      <w:proofErr w:type="spellStart"/>
      <w:r>
        <w:rPr>
          <w:rFonts w:cs="Times New Roman"/>
          <w:szCs w:val="24"/>
          <w:lang w:val="kk-KZ"/>
        </w:rPr>
        <w:t>гетерононоқұрылымдалған</w:t>
      </w:r>
      <w:proofErr w:type="spellEnd"/>
      <w:r>
        <w:rPr>
          <w:rFonts w:cs="Times New Roman"/>
          <w:szCs w:val="24"/>
          <w:lang w:val="kk-KZ"/>
        </w:rPr>
        <w:t xml:space="preserve"> </w:t>
      </w:r>
      <w:proofErr w:type="spellStart"/>
      <w:r>
        <w:rPr>
          <w:rFonts w:cs="Times New Roman"/>
          <w:szCs w:val="24"/>
          <w:lang w:val="kk-KZ"/>
        </w:rPr>
        <w:t>фотокатализатордың</w:t>
      </w:r>
      <w:proofErr w:type="spellEnd"/>
      <w:r>
        <w:rPr>
          <w:rFonts w:cs="Times New Roman"/>
          <w:szCs w:val="24"/>
          <w:lang w:val="kk-KZ"/>
        </w:rPr>
        <w:t xml:space="preserve"> түзілуімен және </w:t>
      </w:r>
      <w:proofErr w:type="spellStart"/>
      <w:r>
        <w:rPr>
          <w:rFonts w:cs="Times New Roman"/>
          <w:szCs w:val="24"/>
          <w:lang w:val="kk-KZ"/>
        </w:rPr>
        <w:t>фотогенергацияланған</w:t>
      </w:r>
      <w:proofErr w:type="spellEnd"/>
      <w:r>
        <w:rPr>
          <w:rFonts w:cs="Times New Roman"/>
          <w:szCs w:val="24"/>
          <w:lang w:val="kk-KZ"/>
        </w:rPr>
        <w:t xml:space="preserve"> заряд тасымалдаушылардың бөлінуі себебінен алынып отыр.</w:t>
      </w:r>
    </w:p>
    <w:p w14:paraId="14F65374" w14:textId="05EBDAA2" w:rsidR="007F7583" w:rsidRPr="00342473" w:rsidRDefault="00342473" w:rsidP="007F7583">
      <w:pPr>
        <w:spacing w:after="0" w:line="360" w:lineRule="auto"/>
        <w:ind w:firstLine="709"/>
        <w:jc w:val="both"/>
        <w:rPr>
          <w:iCs/>
          <w:color w:val="000000" w:themeColor="text1"/>
          <w:lang w:val="kk-KZ"/>
        </w:rPr>
      </w:pPr>
      <w:r>
        <w:rPr>
          <w:iCs/>
          <w:color w:val="000000" w:themeColor="text1"/>
          <w:lang w:val="kk-KZ"/>
        </w:rPr>
        <w:t>Қолдану аймағы</w:t>
      </w:r>
      <w:r w:rsidR="007F7583" w:rsidRPr="00342473">
        <w:rPr>
          <w:iCs/>
          <w:color w:val="000000" w:themeColor="text1"/>
          <w:lang w:val="kk-KZ"/>
        </w:rPr>
        <w:t xml:space="preserve"> – </w:t>
      </w:r>
      <w:r>
        <w:rPr>
          <w:iCs/>
          <w:color w:val="000000" w:themeColor="text1"/>
          <w:lang w:val="kk-KZ"/>
        </w:rPr>
        <w:t xml:space="preserve">суды </w:t>
      </w:r>
      <w:proofErr w:type="spellStart"/>
      <w:r>
        <w:rPr>
          <w:iCs/>
          <w:color w:val="000000" w:themeColor="text1"/>
          <w:lang w:val="kk-KZ"/>
        </w:rPr>
        <w:t>фотоэлектрохимиялық</w:t>
      </w:r>
      <w:proofErr w:type="spellEnd"/>
      <w:r>
        <w:rPr>
          <w:iCs/>
          <w:color w:val="000000" w:themeColor="text1"/>
          <w:lang w:val="kk-KZ"/>
        </w:rPr>
        <w:t xml:space="preserve"> бөлу үшін арналған </w:t>
      </w:r>
      <w:proofErr w:type="spellStart"/>
      <w:r>
        <w:rPr>
          <w:iCs/>
          <w:color w:val="000000" w:themeColor="text1"/>
          <w:lang w:val="kk-KZ"/>
        </w:rPr>
        <w:t>фотоэлектродтар</w:t>
      </w:r>
      <w:proofErr w:type="spellEnd"/>
      <w:r w:rsidR="007F7583" w:rsidRPr="00342473">
        <w:rPr>
          <w:iCs/>
          <w:color w:val="000000" w:themeColor="text1"/>
          <w:lang w:val="kk-KZ"/>
        </w:rPr>
        <w:t xml:space="preserve">. </w:t>
      </w:r>
    </w:p>
    <w:p w14:paraId="48EC4AA1" w14:textId="5DFF5974" w:rsidR="007F7583" w:rsidRPr="00342473" w:rsidRDefault="00342473" w:rsidP="007F7583">
      <w:pPr>
        <w:spacing w:after="0" w:line="360" w:lineRule="auto"/>
        <w:ind w:firstLine="709"/>
        <w:jc w:val="both"/>
        <w:rPr>
          <w:iCs/>
          <w:color w:val="000000" w:themeColor="text1"/>
          <w:lang w:val="kk-KZ"/>
        </w:rPr>
      </w:pPr>
      <w:r>
        <w:rPr>
          <w:iCs/>
          <w:color w:val="000000" w:themeColor="text1"/>
          <w:lang w:val="kk-KZ"/>
        </w:rPr>
        <w:t>Зерттеудің негізгі әдістемелері</w:t>
      </w:r>
      <w:r w:rsidR="007F7583" w:rsidRPr="00342473">
        <w:rPr>
          <w:iCs/>
          <w:color w:val="000000" w:themeColor="text1"/>
          <w:lang w:val="kk-KZ"/>
        </w:rPr>
        <w:t>: электрон</w:t>
      </w:r>
      <w:r>
        <w:rPr>
          <w:iCs/>
          <w:color w:val="000000" w:themeColor="text1"/>
          <w:lang w:val="kk-KZ"/>
        </w:rPr>
        <w:t>дық</w:t>
      </w:r>
      <w:r w:rsidR="007F7583" w:rsidRPr="00342473">
        <w:rPr>
          <w:iCs/>
          <w:color w:val="000000" w:themeColor="text1"/>
          <w:lang w:val="kk-KZ"/>
        </w:rPr>
        <w:t xml:space="preserve"> микроскопия, опти</w:t>
      </w:r>
      <w:r>
        <w:rPr>
          <w:iCs/>
          <w:color w:val="000000" w:themeColor="text1"/>
          <w:lang w:val="kk-KZ"/>
        </w:rPr>
        <w:t>калық</w:t>
      </w:r>
      <w:r w:rsidR="007F7583" w:rsidRPr="00342473">
        <w:rPr>
          <w:iCs/>
          <w:color w:val="000000" w:themeColor="text1"/>
          <w:lang w:val="kk-KZ"/>
        </w:rPr>
        <w:t xml:space="preserve"> </w:t>
      </w:r>
      <w:proofErr w:type="spellStart"/>
      <w:r w:rsidR="007F7583" w:rsidRPr="00342473">
        <w:rPr>
          <w:iCs/>
          <w:color w:val="000000" w:themeColor="text1"/>
          <w:lang w:val="kk-KZ"/>
        </w:rPr>
        <w:t>спектроскопия</w:t>
      </w:r>
      <w:proofErr w:type="spellEnd"/>
      <w:r w:rsidR="007F7583" w:rsidRPr="00342473">
        <w:rPr>
          <w:iCs/>
          <w:color w:val="000000" w:themeColor="text1"/>
          <w:lang w:val="kk-KZ"/>
        </w:rPr>
        <w:t xml:space="preserve">, </w:t>
      </w:r>
      <w:proofErr w:type="spellStart"/>
      <w:r w:rsidR="007F7583" w:rsidRPr="00342473">
        <w:rPr>
          <w:iCs/>
          <w:color w:val="000000" w:themeColor="text1"/>
          <w:lang w:val="kk-KZ"/>
        </w:rPr>
        <w:t>раман</w:t>
      </w:r>
      <w:r>
        <w:rPr>
          <w:iCs/>
          <w:color w:val="000000" w:themeColor="text1"/>
          <w:lang w:val="kk-KZ"/>
        </w:rPr>
        <w:t>дық</w:t>
      </w:r>
      <w:proofErr w:type="spellEnd"/>
      <w:r>
        <w:rPr>
          <w:iCs/>
          <w:color w:val="000000" w:themeColor="text1"/>
          <w:lang w:val="kk-KZ"/>
        </w:rPr>
        <w:t xml:space="preserve"> шашырау</w:t>
      </w:r>
      <w:r w:rsidR="007F7583" w:rsidRPr="00342473">
        <w:rPr>
          <w:iCs/>
          <w:color w:val="000000" w:themeColor="text1"/>
          <w:lang w:val="kk-KZ"/>
        </w:rPr>
        <w:t>, рентген</w:t>
      </w:r>
      <w:r>
        <w:rPr>
          <w:iCs/>
          <w:color w:val="000000" w:themeColor="text1"/>
          <w:lang w:val="kk-KZ"/>
        </w:rPr>
        <w:t>дік</w:t>
      </w:r>
      <w:r w:rsidR="007F7583" w:rsidRPr="00342473">
        <w:rPr>
          <w:iCs/>
          <w:color w:val="000000" w:themeColor="text1"/>
          <w:lang w:val="kk-KZ"/>
        </w:rPr>
        <w:t xml:space="preserve"> дифракция, </w:t>
      </w:r>
      <w:r>
        <w:rPr>
          <w:iCs/>
          <w:color w:val="000000" w:themeColor="text1"/>
          <w:lang w:val="kk-KZ"/>
        </w:rPr>
        <w:t>электрохимиялық өлшеулер</w:t>
      </w:r>
      <w:r w:rsidR="007F7583" w:rsidRPr="00342473">
        <w:rPr>
          <w:iCs/>
          <w:color w:val="000000" w:themeColor="text1"/>
          <w:lang w:val="kk-KZ"/>
        </w:rPr>
        <w:t>.</w:t>
      </w:r>
    </w:p>
    <w:p w14:paraId="0F710862" w14:textId="77777777" w:rsidR="007F7583" w:rsidRPr="00342473" w:rsidRDefault="007F7583" w:rsidP="007F7583">
      <w:pPr>
        <w:spacing w:after="0" w:line="360" w:lineRule="auto"/>
        <w:ind w:firstLine="709"/>
        <w:jc w:val="both"/>
        <w:rPr>
          <w:b/>
          <w:bCs/>
          <w:iCs/>
          <w:color w:val="000000" w:themeColor="text1"/>
          <w:lang w:val="kk-KZ"/>
        </w:rPr>
      </w:pPr>
    </w:p>
    <w:p w14:paraId="7A337A82" w14:textId="77777777" w:rsidR="00E73EFC" w:rsidRPr="00342473" w:rsidRDefault="00E83737" w:rsidP="00565AAC">
      <w:pPr>
        <w:pStyle w:val="1"/>
        <w:ind w:firstLine="709"/>
        <w:jc w:val="center"/>
        <w:rPr>
          <w:b/>
          <w:bCs w:val="0"/>
        </w:rPr>
      </w:pPr>
      <w:r>
        <w:rPr>
          <w:szCs w:val="24"/>
          <w:lang w:val="kk-KZ"/>
        </w:rPr>
        <w:br w:type="page"/>
      </w:r>
      <w:r w:rsidR="00E73EFC" w:rsidRPr="00342473">
        <w:rPr>
          <w:b/>
          <w:bCs w:val="0"/>
        </w:rPr>
        <w:lastRenderedPageBreak/>
        <w:t>СОДЕРЖАНИЕ</w:t>
      </w:r>
    </w:p>
    <w:p w14:paraId="23EFC56A" w14:textId="77777777" w:rsidR="00E73EFC" w:rsidRPr="00831BC5" w:rsidRDefault="00E73EFC" w:rsidP="00E73EFC">
      <w:pPr>
        <w:rPr>
          <w:color w:val="000000" w:themeColor="text1"/>
        </w:rPr>
      </w:pPr>
    </w:p>
    <w:tbl>
      <w:tblPr>
        <w:tblW w:w="9605" w:type="dxa"/>
        <w:tblLayout w:type="fixed"/>
        <w:tblLook w:val="04A0" w:firstRow="1" w:lastRow="0" w:firstColumn="1" w:lastColumn="0" w:noHBand="0" w:noVBand="1"/>
      </w:tblPr>
      <w:tblGrid>
        <w:gridCol w:w="8897"/>
        <w:gridCol w:w="708"/>
      </w:tblGrid>
      <w:tr w:rsidR="00E73EFC" w:rsidRPr="00831BC5" w14:paraId="7B1EA90D" w14:textId="77777777" w:rsidTr="00ED6059">
        <w:tc>
          <w:tcPr>
            <w:tcW w:w="8897" w:type="dxa"/>
            <w:shd w:val="clear" w:color="auto" w:fill="auto"/>
          </w:tcPr>
          <w:p w14:paraId="54C0F14C" w14:textId="77777777" w:rsidR="00342473" w:rsidRDefault="00E73EFC" w:rsidP="00ED6059">
            <w:pPr>
              <w:rPr>
                <w:color w:val="000000" w:themeColor="text1"/>
              </w:rPr>
            </w:pPr>
            <w:r w:rsidRPr="00831BC5">
              <w:rPr>
                <w:color w:val="000000" w:themeColor="text1"/>
              </w:rPr>
              <w:t>ВВЕДЕНИЕ</w:t>
            </w:r>
          </w:p>
          <w:p w14:paraId="40753479" w14:textId="5D8DC5EC" w:rsidR="00E73EFC" w:rsidRPr="00831BC5" w:rsidRDefault="00342473" w:rsidP="00ED605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Основная часть отчета о НИР</w:t>
            </w:r>
            <w:r w:rsidR="00E73EFC" w:rsidRPr="00831BC5">
              <w:rPr>
                <w:color w:val="000000" w:themeColor="text1"/>
              </w:rPr>
              <w:t>…………………………………………</w:t>
            </w:r>
            <w:r>
              <w:rPr>
                <w:color w:val="000000" w:themeColor="text1"/>
              </w:rPr>
              <w:t>…...</w:t>
            </w:r>
            <w:r w:rsidR="00E73EFC" w:rsidRPr="00831BC5">
              <w:rPr>
                <w:color w:val="000000" w:themeColor="text1"/>
              </w:rPr>
              <w:t>…………</w:t>
            </w:r>
            <w:r w:rsidR="00E73EFC">
              <w:rPr>
                <w:color w:val="000000" w:themeColor="text1"/>
              </w:rPr>
              <w:t>…...</w:t>
            </w:r>
          </w:p>
        </w:tc>
        <w:tc>
          <w:tcPr>
            <w:tcW w:w="708" w:type="dxa"/>
            <w:shd w:val="clear" w:color="auto" w:fill="auto"/>
          </w:tcPr>
          <w:p w14:paraId="6B6ACBF0" w14:textId="0EF0FF90" w:rsidR="00E73EFC" w:rsidRPr="00A27738" w:rsidRDefault="00342473" w:rsidP="00ED6059">
            <w:pPr>
              <w:rPr>
                <w:color w:val="000000" w:themeColor="text1"/>
                <w:lang w:val="kk-KZ"/>
              </w:rPr>
            </w:pPr>
            <w:r>
              <w:rPr>
                <w:color w:val="000000" w:themeColor="text1"/>
              </w:rPr>
              <w:t>7</w:t>
            </w:r>
          </w:p>
        </w:tc>
      </w:tr>
      <w:tr w:rsidR="00E73EFC" w:rsidRPr="00831BC5" w14:paraId="63EA7138" w14:textId="77777777" w:rsidTr="00ED6059">
        <w:tc>
          <w:tcPr>
            <w:tcW w:w="8897" w:type="dxa"/>
            <w:shd w:val="clear" w:color="auto" w:fill="auto"/>
          </w:tcPr>
          <w:p w14:paraId="62484318" w14:textId="298484F6" w:rsidR="00E73EFC" w:rsidRPr="00342473" w:rsidRDefault="000C1BA4" w:rsidP="00342473">
            <w:pPr>
              <w:pStyle w:val="a8"/>
              <w:numPr>
                <w:ilvl w:val="0"/>
                <w:numId w:val="10"/>
              </w:numPr>
              <w:tabs>
                <w:tab w:val="left" w:pos="280"/>
              </w:tabs>
              <w:spacing w:after="0" w:line="360" w:lineRule="auto"/>
              <w:ind w:left="0" w:firstLine="0"/>
              <w:jc w:val="both"/>
              <w:rPr>
                <w:rFonts w:cs="Times New Roman"/>
                <w:bCs/>
                <w:szCs w:val="24"/>
                <w:lang w:val="en-US"/>
              </w:rPr>
            </w:pPr>
            <w:r w:rsidRPr="00342473">
              <w:rPr>
                <w:rFonts w:cs="Times New Roman"/>
                <w:bCs/>
                <w:szCs w:val="24"/>
              </w:rPr>
              <w:t>Получение WO</w:t>
            </w:r>
            <w:r w:rsidRPr="00342473">
              <w:rPr>
                <w:rFonts w:cs="Times New Roman"/>
                <w:bCs/>
                <w:szCs w:val="24"/>
                <w:vertAlign w:val="subscript"/>
              </w:rPr>
              <w:t>3</w:t>
            </w:r>
            <w:r w:rsidRPr="00342473">
              <w:rPr>
                <w:rFonts w:cs="Times New Roman"/>
                <w:bCs/>
                <w:szCs w:val="24"/>
              </w:rPr>
              <w:t>@CO</w:t>
            </w:r>
            <w:r w:rsidRPr="00342473">
              <w:rPr>
                <w:rFonts w:cs="Times New Roman"/>
                <w:bCs/>
                <w:szCs w:val="24"/>
                <w:vertAlign w:val="subscript"/>
              </w:rPr>
              <w:t>3</w:t>
            </w:r>
            <w:r w:rsidRPr="00342473">
              <w:rPr>
                <w:rFonts w:cs="Times New Roman"/>
                <w:bCs/>
                <w:szCs w:val="24"/>
              </w:rPr>
              <w:t>O</w:t>
            </w:r>
            <w:r w:rsidRPr="00342473">
              <w:rPr>
                <w:rFonts w:cs="Times New Roman"/>
                <w:bCs/>
                <w:szCs w:val="24"/>
                <w:vertAlign w:val="subscript"/>
              </w:rPr>
              <w:t>4</w:t>
            </w:r>
            <w:r w:rsidRPr="00342473">
              <w:rPr>
                <w:rFonts w:cs="Times New Roman"/>
                <w:bCs/>
                <w:szCs w:val="24"/>
              </w:rPr>
              <w:t xml:space="preserve"> </w:t>
            </w:r>
            <w:proofErr w:type="spellStart"/>
            <w:r w:rsidRPr="00342473">
              <w:rPr>
                <w:rFonts w:cs="Times New Roman"/>
                <w:bCs/>
                <w:szCs w:val="24"/>
              </w:rPr>
              <w:t>фотоанодов</w:t>
            </w:r>
            <w:proofErr w:type="spellEnd"/>
            <w:r w:rsidR="00E73EFC" w:rsidRPr="00342473">
              <w:rPr>
                <w:color w:val="000000" w:themeColor="text1"/>
              </w:rPr>
              <w:t>………………………………...</w:t>
            </w:r>
            <w:r w:rsidRPr="00342473">
              <w:rPr>
                <w:color w:val="000000" w:themeColor="text1"/>
                <w:lang w:val="en-US"/>
              </w:rPr>
              <w:t>...............</w:t>
            </w:r>
            <w:r w:rsidR="00315021">
              <w:rPr>
                <w:color w:val="000000" w:themeColor="text1"/>
              </w:rPr>
              <w:t>..........</w:t>
            </w:r>
          </w:p>
        </w:tc>
        <w:tc>
          <w:tcPr>
            <w:tcW w:w="708" w:type="dxa"/>
            <w:shd w:val="clear" w:color="auto" w:fill="auto"/>
          </w:tcPr>
          <w:p w14:paraId="0942D4CD" w14:textId="78EE5329" w:rsidR="00E73EFC" w:rsidRPr="00A27738" w:rsidRDefault="00342473" w:rsidP="00ED6059">
            <w:pPr>
              <w:rPr>
                <w:color w:val="000000" w:themeColor="text1"/>
                <w:lang w:val="kk-KZ"/>
              </w:rPr>
            </w:pPr>
            <w:r>
              <w:rPr>
                <w:color w:val="000000" w:themeColor="text1"/>
              </w:rPr>
              <w:t>9</w:t>
            </w:r>
          </w:p>
        </w:tc>
      </w:tr>
      <w:tr w:rsidR="00E73EFC" w:rsidRPr="00831BC5" w14:paraId="529196CB" w14:textId="77777777" w:rsidTr="00ED6059">
        <w:tc>
          <w:tcPr>
            <w:tcW w:w="8897" w:type="dxa"/>
            <w:shd w:val="clear" w:color="auto" w:fill="auto"/>
          </w:tcPr>
          <w:p w14:paraId="34066CC0" w14:textId="53C06D8A" w:rsidR="00E73EFC" w:rsidRPr="00342473" w:rsidRDefault="00342473" w:rsidP="00342473">
            <w:pPr>
              <w:tabs>
                <w:tab w:val="left" w:pos="457"/>
              </w:tabs>
              <w:spacing w:after="0" w:line="360" w:lineRule="auto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  1.1 </w:t>
            </w:r>
            <w:r w:rsidR="00E73EFC" w:rsidRPr="00342473">
              <w:rPr>
                <w:rFonts w:cs="Times New Roman"/>
                <w:szCs w:val="24"/>
              </w:rPr>
              <w:t>Электрохимическое осаждение пленок WO</w:t>
            </w:r>
            <w:r w:rsidR="00E73EFC" w:rsidRPr="00342473">
              <w:rPr>
                <w:rFonts w:cs="Times New Roman"/>
                <w:szCs w:val="24"/>
                <w:vertAlign w:val="subscript"/>
              </w:rPr>
              <w:t>3</w:t>
            </w:r>
            <w:r w:rsidR="00E73EFC" w:rsidRPr="00342473">
              <w:rPr>
                <w:color w:val="000000" w:themeColor="text1"/>
              </w:rPr>
              <w:t>…………………………………</w:t>
            </w:r>
            <w:proofErr w:type="gramStart"/>
            <w:r w:rsidR="00E73EFC" w:rsidRPr="00342473">
              <w:rPr>
                <w:color w:val="000000" w:themeColor="text1"/>
              </w:rPr>
              <w:t>…….</w:t>
            </w:r>
            <w:proofErr w:type="gramEnd"/>
            <w:r w:rsidR="00E73EFC" w:rsidRPr="00342473">
              <w:rPr>
                <w:color w:val="000000" w:themeColor="text1"/>
              </w:rPr>
              <w:t>.</w:t>
            </w:r>
          </w:p>
        </w:tc>
        <w:tc>
          <w:tcPr>
            <w:tcW w:w="708" w:type="dxa"/>
            <w:shd w:val="clear" w:color="auto" w:fill="auto"/>
          </w:tcPr>
          <w:p w14:paraId="7586E1CE" w14:textId="191D6D1C" w:rsidR="00E73EFC" w:rsidRPr="00A27738" w:rsidRDefault="00342473" w:rsidP="00ED6059">
            <w:pPr>
              <w:rPr>
                <w:color w:val="000000" w:themeColor="text1"/>
                <w:lang w:val="kk-KZ"/>
              </w:rPr>
            </w:pPr>
            <w:r>
              <w:rPr>
                <w:color w:val="000000" w:themeColor="text1"/>
              </w:rPr>
              <w:t>9</w:t>
            </w:r>
          </w:p>
        </w:tc>
      </w:tr>
      <w:tr w:rsidR="00E73EFC" w:rsidRPr="00831BC5" w14:paraId="5093937E" w14:textId="77777777" w:rsidTr="00ED6059">
        <w:tc>
          <w:tcPr>
            <w:tcW w:w="8897" w:type="dxa"/>
            <w:shd w:val="clear" w:color="auto" w:fill="auto"/>
          </w:tcPr>
          <w:p w14:paraId="3652C66F" w14:textId="77777777" w:rsidR="00E73EFC" w:rsidRPr="00ED5929" w:rsidRDefault="00E73EFC" w:rsidP="00ED6059">
            <w:pPr>
              <w:spacing w:after="0" w:line="360" w:lineRule="auto"/>
              <w:jc w:val="both"/>
              <w:rPr>
                <w:rFonts w:cs="Times New Roman"/>
                <w:szCs w:val="24"/>
              </w:rPr>
            </w:pPr>
            <w:r w:rsidRPr="00ED5929">
              <w:rPr>
                <w:rFonts w:cs="Times New Roman"/>
                <w:szCs w:val="24"/>
              </w:rPr>
              <w:t xml:space="preserve">2 Характеристика </w:t>
            </w:r>
            <w:proofErr w:type="spellStart"/>
            <w:r w:rsidRPr="00ED5929">
              <w:rPr>
                <w:rFonts w:cs="Times New Roman"/>
                <w:szCs w:val="24"/>
              </w:rPr>
              <w:t>гетероструктур</w:t>
            </w:r>
            <w:proofErr w:type="spellEnd"/>
            <w:r w:rsidRPr="00ED5929">
              <w:rPr>
                <w:rFonts w:cs="Times New Roman"/>
                <w:szCs w:val="24"/>
              </w:rPr>
              <w:t xml:space="preserve"> WO</w:t>
            </w:r>
            <w:r w:rsidRPr="00ED5929">
              <w:rPr>
                <w:rFonts w:cs="Times New Roman"/>
                <w:szCs w:val="24"/>
                <w:vertAlign w:val="subscript"/>
              </w:rPr>
              <w:t>3</w:t>
            </w:r>
            <w:r w:rsidRPr="00ED5929">
              <w:rPr>
                <w:rFonts w:cs="Times New Roman"/>
                <w:szCs w:val="24"/>
              </w:rPr>
              <w:t>@CO</w:t>
            </w:r>
            <w:r w:rsidRPr="00ED5929">
              <w:rPr>
                <w:rFonts w:cs="Times New Roman"/>
                <w:szCs w:val="24"/>
                <w:vertAlign w:val="subscript"/>
              </w:rPr>
              <w:t>3</w:t>
            </w:r>
            <w:r w:rsidRPr="00ED5929">
              <w:rPr>
                <w:rFonts w:cs="Times New Roman"/>
                <w:szCs w:val="24"/>
              </w:rPr>
              <w:t>O</w:t>
            </w:r>
            <w:r w:rsidRPr="00ED5929">
              <w:rPr>
                <w:rFonts w:cs="Times New Roman"/>
                <w:szCs w:val="24"/>
                <w:vertAlign w:val="subscript"/>
              </w:rPr>
              <w:t>4</w:t>
            </w:r>
            <w:r>
              <w:rPr>
                <w:rFonts w:cs="Times New Roman"/>
                <w:szCs w:val="24"/>
              </w:rPr>
              <w:t>................................................................</w:t>
            </w:r>
          </w:p>
        </w:tc>
        <w:tc>
          <w:tcPr>
            <w:tcW w:w="708" w:type="dxa"/>
            <w:shd w:val="clear" w:color="auto" w:fill="auto"/>
          </w:tcPr>
          <w:p w14:paraId="20935E40" w14:textId="376D1162" w:rsidR="00E73EFC" w:rsidRPr="00A27738" w:rsidRDefault="00E73EFC" w:rsidP="00ED6059">
            <w:pPr>
              <w:rPr>
                <w:color w:val="000000" w:themeColor="text1"/>
                <w:lang w:val="kk-KZ"/>
              </w:rPr>
            </w:pPr>
            <w:r>
              <w:rPr>
                <w:color w:val="000000" w:themeColor="text1"/>
                <w:lang w:val="kk-KZ"/>
              </w:rPr>
              <w:t>1</w:t>
            </w:r>
            <w:r w:rsidR="00342473">
              <w:rPr>
                <w:color w:val="000000" w:themeColor="text1"/>
                <w:lang w:val="kk-KZ"/>
              </w:rPr>
              <w:t>1</w:t>
            </w:r>
          </w:p>
        </w:tc>
      </w:tr>
      <w:tr w:rsidR="00E73EFC" w:rsidRPr="00831BC5" w14:paraId="34BF1D51" w14:textId="77777777" w:rsidTr="00ED6059">
        <w:tc>
          <w:tcPr>
            <w:tcW w:w="8897" w:type="dxa"/>
            <w:shd w:val="clear" w:color="auto" w:fill="auto"/>
          </w:tcPr>
          <w:p w14:paraId="488E253C" w14:textId="37E52B0D" w:rsidR="00E73EFC" w:rsidRPr="00342473" w:rsidRDefault="00E73EFC" w:rsidP="00342473">
            <w:pPr>
              <w:pStyle w:val="a8"/>
              <w:numPr>
                <w:ilvl w:val="1"/>
                <w:numId w:val="11"/>
              </w:numPr>
              <w:spacing w:after="0" w:line="360" w:lineRule="auto"/>
              <w:jc w:val="both"/>
              <w:rPr>
                <w:rFonts w:cs="Times New Roman"/>
                <w:szCs w:val="24"/>
              </w:rPr>
            </w:pPr>
            <w:r w:rsidRPr="00342473">
              <w:rPr>
                <w:rFonts w:cs="Times New Roman"/>
                <w:szCs w:val="24"/>
              </w:rPr>
              <w:t xml:space="preserve">Морфология поверхности полученных </w:t>
            </w:r>
            <w:proofErr w:type="spellStart"/>
            <w:r w:rsidRPr="00342473">
              <w:rPr>
                <w:rFonts w:cs="Times New Roman"/>
                <w:szCs w:val="24"/>
              </w:rPr>
              <w:t>фотоанодов</w:t>
            </w:r>
            <w:proofErr w:type="spellEnd"/>
            <w:r w:rsidRPr="00342473">
              <w:rPr>
                <w:rFonts w:cs="Times New Roman"/>
                <w:szCs w:val="24"/>
              </w:rPr>
              <w:t xml:space="preserve"> WO</w:t>
            </w:r>
            <w:r w:rsidRPr="00342473">
              <w:rPr>
                <w:rFonts w:cs="Times New Roman"/>
                <w:szCs w:val="24"/>
                <w:vertAlign w:val="subscript"/>
              </w:rPr>
              <w:t>3</w:t>
            </w:r>
            <w:r w:rsidRPr="00342473">
              <w:rPr>
                <w:rFonts w:cs="Times New Roman"/>
                <w:szCs w:val="24"/>
              </w:rPr>
              <w:t>@CO</w:t>
            </w:r>
            <w:r w:rsidRPr="00342473">
              <w:rPr>
                <w:rFonts w:cs="Times New Roman"/>
                <w:szCs w:val="24"/>
                <w:vertAlign w:val="subscript"/>
              </w:rPr>
              <w:t>3</w:t>
            </w:r>
            <w:r w:rsidRPr="00342473">
              <w:rPr>
                <w:rFonts w:cs="Times New Roman"/>
                <w:szCs w:val="24"/>
              </w:rPr>
              <w:t>O</w:t>
            </w:r>
            <w:r w:rsidRPr="00342473">
              <w:rPr>
                <w:rFonts w:cs="Times New Roman"/>
                <w:szCs w:val="24"/>
                <w:vertAlign w:val="subscript"/>
              </w:rPr>
              <w:t>4</w:t>
            </w:r>
            <w:r w:rsidRPr="00342473">
              <w:rPr>
                <w:rFonts w:cs="Times New Roman"/>
                <w:szCs w:val="24"/>
              </w:rPr>
              <w:t>..........................</w:t>
            </w:r>
          </w:p>
        </w:tc>
        <w:tc>
          <w:tcPr>
            <w:tcW w:w="708" w:type="dxa"/>
            <w:shd w:val="clear" w:color="auto" w:fill="auto"/>
          </w:tcPr>
          <w:p w14:paraId="10374E2F" w14:textId="40D25F2F" w:rsidR="00E73EFC" w:rsidRPr="00755975" w:rsidRDefault="00A1024B" w:rsidP="00ED6059">
            <w:pPr>
              <w:rPr>
                <w:color w:val="000000" w:themeColor="text1"/>
              </w:rPr>
            </w:pPr>
            <w:r>
              <w:rPr>
                <w:color w:val="000000" w:themeColor="text1"/>
                <w:lang w:val="en-US"/>
              </w:rPr>
              <w:t>1</w:t>
            </w:r>
            <w:r w:rsidR="00342473">
              <w:rPr>
                <w:color w:val="000000" w:themeColor="text1"/>
              </w:rPr>
              <w:t>1</w:t>
            </w:r>
          </w:p>
        </w:tc>
      </w:tr>
      <w:tr w:rsidR="00E73EFC" w:rsidRPr="00831BC5" w14:paraId="340E7214" w14:textId="77777777" w:rsidTr="00ED6059">
        <w:tc>
          <w:tcPr>
            <w:tcW w:w="8897" w:type="dxa"/>
            <w:shd w:val="clear" w:color="auto" w:fill="auto"/>
          </w:tcPr>
          <w:p w14:paraId="22D487C4" w14:textId="3FC1F72F" w:rsidR="00E73EFC" w:rsidRPr="00342473" w:rsidRDefault="00342473" w:rsidP="00342473">
            <w:pPr>
              <w:spacing w:after="0" w:line="360" w:lineRule="auto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  <w:lang w:val="kk-KZ"/>
              </w:rPr>
              <w:t xml:space="preserve">  2.2 </w:t>
            </w:r>
            <w:r w:rsidR="00E73EFC" w:rsidRPr="00342473">
              <w:rPr>
                <w:rFonts w:cs="Times New Roman"/>
                <w:szCs w:val="24"/>
                <w:lang w:val="kk-KZ"/>
              </w:rPr>
              <w:t xml:space="preserve">Структура </w:t>
            </w:r>
            <w:r w:rsidR="00E73EFC" w:rsidRPr="00342473">
              <w:rPr>
                <w:rFonts w:cs="Times New Roman"/>
                <w:szCs w:val="24"/>
              </w:rPr>
              <w:t xml:space="preserve">полученных </w:t>
            </w:r>
            <w:proofErr w:type="spellStart"/>
            <w:r w:rsidR="00E73EFC" w:rsidRPr="00342473">
              <w:rPr>
                <w:rFonts w:cs="Times New Roman"/>
                <w:szCs w:val="24"/>
              </w:rPr>
              <w:t>фотоанодов</w:t>
            </w:r>
            <w:proofErr w:type="spellEnd"/>
            <w:r w:rsidR="00E73EFC" w:rsidRPr="00342473">
              <w:rPr>
                <w:rFonts w:cs="Times New Roman"/>
                <w:szCs w:val="24"/>
              </w:rPr>
              <w:t xml:space="preserve"> WO</w:t>
            </w:r>
            <w:r w:rsidR="00E73EFC" w:rsidRPr="00342473">
              <w:rPr>
                <w:rFonts w:cs="Times New Roman"/>
                <w:szCs w:val="24"/>
                <w:vertAlign w:val="subscript"/>
              </w:rPr>
              <w:t>3</w:t>
            </w:r>
            <w:r w:rsidR="00E73EFC" w:rsidRPr="00342473">
              <w:rPr>
                <w:rFonts w:cs="Times New Roman"/>
                <w:szCs w:val="24"/>
              </w:rPr>
              <w:t>@CO</w:t>
            </w:r>
            <w:r w:rsidR="00E73EFC" w:rsidRPr="00342473">
              <w:rPr>
                <w:rFonts w:cs="Times New Roman"/>
                <w:szCs w:val="24"/>
                <w:vertAlign w:val="subscript"/>
              </w:rPr>
              <w:t>3</w:t>
            </w:r>
            <w:r w:rsidR="00E73EFC" w:rsidRPr="00342473">
              <w:rPr>
                <w:rFonts w:cs="Times New Roman"/>
                <w:szCs w:val="24"/>
              </w:rPr>
              <w:t>O</w:t>
            </w:r>
            <w:r w:rsidR="00E73EFC" w:rsidRPr="00342473">
              <w:rPr>
                <w:rFonts w:cs="Times New Roman"/>
                <w:szCs w:val="24"/>
                <w:vertAlign w:val="subscript"/>
              </w:rPr>
              <w:t>4</w:t>
            </w:r>
            <w:r w:rsidR="00E73EFC" w:rsidRPr="00342473">
              <w:rPr>
                <w:rFonts w:cs="Times New Roman"/>
                <w:szCs w:val="24"/>
              </w:rPr>
              <w:t>....................................................</w:t>
            </w:r>
          </w:p>
        </w:tc>
        <w:tc>
          <w:tcPr>
            <w:tcW w:w="708" w:type="dxa"/>
            <w:shd w:val="clear" w:color="auto" w:fill="auto"/>
          </w:tcPr>
          <w:p w14:paraId="4E692DCA" w14:textId="7B4C50C8" w:rsidR="00E73EFC" w:rsidRPr="00755975" w:rsidRDefault="00E73EFC" w:rsidP="00ED605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="00342473">
              <w:rPr>
                <w:color w:val="000000" w:themeColor="text1"/>
              </w:rPr>
              <w:t>2</w:t>
            </w:r>
          </w:p>
        </w:tc>
      </w:tr>
      <w:tr w:rsidR="00E73EFC" w:rsidRPr="00831BC5" w14:paraId="5CEB6C16" w14:textId="77777777" w:rsidTr="00ED6059">
        <w:tc>
          <w:tcPr>
            <w:tcW w:w="8897" w:type="dxa"/>
            <w:shd w:val="clear" w:color="auto" w:fill="auto"/>
          </w:tcPr>
          <w:p w14:paraId="293B3EFC" w14:textId="77777777" w:rsidR="00E73EFC" w:rsidRPr="00ED5929" w:rsidRDefault="00E73EFC" w:rsidP="00ED6059">
            <w:pPr>
              <w:spacing w:after="0" w:line="360" w:lineRule="auto"/>
              <w:jc w:val="both"/>
              <w:rPr>
                <w:rFonts w:cs="Times New Roman"/>
                <w:bCs/>
                <w:szCs w:val="24"/>
              </w:rPr>
            </w:pPr>
            <w:r w:rsidRPr="00ED5929">
              <w:rPr>
                <w:rFonts w:cs="Times New Roman"/>
                <w:bCs/>
                <w:szCs w:val="24"/>
              </w:rPr>
              <w:t>3 Фотоэлектрохимические измерения</w:t>
            </w:r>
            <w:r>
              <w:rPr>
                <w:rFonts w:cs="Times New Roman"/>
                <w:bCs/>
                <w:szCs w:val="24"/>
              </w:rPr>
              <w:t>……………………………………………………</w:t>
            </w:r>
          </w:p>
        </w:tc>
        <w:tc>
          <w:tcPr>
            <w:tcW w:w="708" w:type="dxa"/>
            <w:shd w:val="clear" w:color="auto" w:fill="auto"/>
          </w:tcPr>
          <w:p w14:paraId="60EC1B97" w14:textId="2E168E61" w:rsidR="00E73EFC" w:rsidRPr="00755975" w:rsidRDefault="00E73EFC" w:rsidP="00ED6059">
            <w:pPr>
              <w:rPr>
                <w:color w:val="000000" w:themeColor="text1"/>
              </w:rPr>
            </w:pPr>
            <w:r>
              <w:rPr>
                <w:color w:val="000000" w:themeColor="text1"/>
                <w:lang w:val="kk-KZ"/>
              </w:rPr>
              <w:t>1</w:t>
            </w:r>
            <w:r w:rsidR="00342473">
              <w:rPr>
                <w:color w:val="000000" w:themeColor="text1"/>
              </w:rPr>
              <w:t>4</w:t>
            </w:r>
          </w:p>
        </w:tc>
      </w:tr>
      <w:tr w:rsidR="00E73EFC" w:rsidRPr="00831BC5" w14:paraId="5EAFC5F7" w14:textId="77777777" w:rsidTr="00ED6059">
        <w:tc>
          <w:tcPr>
            <w:tcW w:w="8897" w:type="dxa"/>
            <w:shd w:val="clear" w:color="auto" w:fill="auto"/>
          </w:tcPr>
          <w:p w14:paraId="0331198C" w14:textId="322EB444" w:rsidR="00E73EFC" w:rsidRPr="00A1024B" w:rsidRDefault="00E73EFC" w:rsidP="00ED6059">
            <w:pPr>
              <w:rPr>
                <w:color w:val="000000" w:themeColor="text1"/>
                <w:lang w:val="en-US"/>
              </w:rPr>
            </w:pPr>
            <w:r w:rsidRPr="00831BC5">
              <w:rPr>
                <w:color w:val="000000" w:themeColor="text1"/>
              </w:rPr>
              <w:t>ЗАКЛЮЧЕНИЕ……………………………………………………………………</w:t>
            </w:r>
            <w:r w:rsidR="00A1024B">
              <w:rPr>
                <w:color w:val="000000" w:themeColor="text1"/>
              </w:rPr>
              <w:t>…</w:t>
            </w:r>
            <w:proofErr w:type="gramStart"/>
            <w:r w:rsidR="00A1024B">
              <w:rPr>
                <w:color w:val="000000" w:themeColor="text1"/>
                <w:lang w:val="en-US"/>
              </w:rPr>
              <w:t>…….</w:t>
            </w:r>
            <w:proofErr w:type="gramEnd"/>
          </w:p>
        </w:tc>
        <w:tc>
          <w:tcPr>
            <w:tcW w:w="708" w:type="dxa"/>
            <w:shd w:val="clear" w:color="auto" w:fill="auto"/>
          </w:tcPr>
          <w:p w14:paraId="0DADC6C9" w14:textId="4D5A24C6" w:rsidR="00E73EFC" w:rsidRPr="00755975" w:rsidRDefault="00A1024B" w:rsidP="00ED6059">
            <w:pPr>
              <w:rPr>
                <w:color w:val="000000" w:themeColor="text1"/>
              </w:rPr>
            </w:pPr>
            <w:r>
              <w:rPr>
                <w:color w:val="000000" w:themeColor="text1"/>
                <w:lang w:val="en-US"/>
              </w:rPr>
              <w:t>1</w:t>
            </w:r>
            <w:r w:rsidR="00342473">
              <w:rPr>
                <w:color w:val="000000" w:themeColor="text1"/>
              </w:rPr>
              <w:t>7</w:t>
            </w:r>
          </w:p>
        </w:tc>
      </w:tr>
      <w:tr w:rsidR="00E73EFC" w:rsidRPr="00831BC5" w14:paraId="49E01151" w14:textId="77777777" w:rsidTr="00ED6059">
        <w:tc>
          <w:tcPr>
            <w:tcW w:w="8897" w:type="dxa"/>
            <w:shd w:val="clear" w:color="auto" w:fill="auto"/>
          </w:tcPr>
          <w:p w14:paraId="184A8760" w14:textId="3FDE9B10" w:rsidR="00E73EFC" w:rsidRPr="00A5353D" w:rsidRDefault="00E73EFC" w:rsidP="00ED6059">
            <w:pPr>
              <w:tabs>
                <w:tab w:val="right" w:pos="8480"/>
              </w:tabs>
              <w:rPr>
                <w:color w:val="000000" w:themeColor="text1"/>
                <w:lang w:val="en-US"/>
              </w:rPr>
            </w:pPr>
            <w:r w:rsidRPr="00831BC5">
              <w:rPr>
                <w:color w:val="000000" w:themeColor="text1"/>
              </w:rPr>
              <w:t>СПИСОК ИСПОЛЬЗОВАННЫХ ИСТОЧНИКОВ………………………</w:t>
            </w:r>
            <w:proofErr w:type="gramStart"/>
            <w:r w:rsidRPr="00831BC5">
              <w:rPr>
                <w:color w:val="000000" w:themeColor="text1"/>
              </w:rPr>
              <w:t>…….</w:t>
            </w:r>
            <w:proofErr w:type="gramEnd"/>
            <w:r w:rsidRPr="00831BC5">
              <w:rPr>
                <w:color w:val="000000" w:themeColor="text1"/>
              </w:rPr>
              <w:t>…</w:t>
            </w:r>
            <w:r w:rsidR="00A5353D">
              <w:rPr>
                <w:color w:val="000000" w:themeColor="text1"/>
                <w:lang w:val="en-US"/>
              </w:rPr>
              <w:t>……..</w:t>
            </w:r>
          </w:p>
        </w:tc>
        <w:tc>
          <w:tcPr>
            <w:tcW w:w="708" w:type="dxa"/>
            <w:shd w:val="clear" w:color="auto" w:fill="auto"/>
          </w:tcPr>
          <w:p w14:paraId="7E381DE7" w14:textId="6DD48AD0" w:rsidR="00E73EFC" w:rsidRPr="00755975" w:rsidRDefault="00A1024B" w:rsidP="00ED6059">
            <w:pPr>
              <w:rPr>
                <w:color w:val="000000" w:themeColor="text1"/>
              </w:rPr>
            </w:pPr>
            <w:r>
              <w:rPr>
                <w:color w:val="000000" w:themeColor="text1"/>
                <w:lang w:val="en-US"/>
              </w:rPr>
              <w:t>1</w:t>
            </w:r>
            <w:r w:rsidR="00342473">
              <w:rPr>
                <w:color w:val="000000" w:themeColor="text1"/>
              </w:rPr>
              <w:t>8</w:t>
            </w:r>
          </w:p>
        </w:tc>
      </w:tr>
      <w:tr w:rsidR="00E73EFC" w:rsidRPr="00831BC5" w14:paraId="086EE2EF" w14:textId="77777777" w:rsidTr="00ED6059">
        <w:tc>
          <w:tcPr>
            <w:tcW w:w="8897" w:type="dxa"/>
            <w:shd w:val="clear" w:color="auto" w:fill="auto"/>
          </w:tcPr>
          <w:p w14:paraId="44CBC908" w14:textId="46A84ADB" w:rsidR="00E73EFC" w:rsidRPr="00342473" w:rsidRDefault="00E73EFC" w:rsidP="00ED6059">
            <w:pPr>
              <w:rPr>
                <w:color w:val="000000" w:themeColor="text1"/>
              </w:rPr>
            </w:pPr>
            <w:r w:rsidRPr="00831BC5">
              <w:rPr>
                <w:color w:val="000000" w:themeColor="text1"/>
              </w:rPr>
              <w:t xml:space="preserve">ПРИЛОЖЕНИЕ </w:t>
            </w:r>
            <w:r w:rsidR="00342473">
              <w:rPr>
                <w:color w:val="000000" w:themeColor="text1"/>
              </w:rPr>
              <w:t xml:space="preserve">А </w:t>
            </w:r>
            <w:r w:rsidR="00A1024B" w:rsidRPr="00831BC5">
              <w:rPr>
                <w:color w:val="000000" w:themeColor="text1"/>
              </w:rPr>
              <w:t>К</w:t>
            </w:r>
            <w:r w:rsidR="00342473">
              <w:rPr>
                <w:color w:val="000000" w:themeColor="text1"/>
              </w:rPr>
              <w:t>алендарный план</w:t>
            </w:r>
            <w:r w:rsidR="00A1024B">
              <w:rPr>
                <w:color w:val="000000" w:themeColor="text1"/>
                <w:lang w:val="en-US"/>
              </w:rPr>
              <w:t>………………</w:t>
            </w:r>
            <w:proofErr w:type="gramStart"/>
            <w:r w:rsidR="00A1024B">
              <w:rPr>
                <w:color w:val="000000" w:themeColor="text1"/>
                <w:lang w:val="en-US"/>
              </w:rPr>
              <w:t>……</w:t>
            </w:r>
            <w:r w:rsidR="00342473">
              <w:rPr>
                <w:color w:val="000000" w:themeColor="text1"/>
              </w:rPr>
              <w:t>.</w:t>
            </w:r>
            <w:proofErr w:type="gramEnd"/>
            <w:r w:rsidR="00342473">
              <w:rPr>
                <w:color w:val="000000" w:themeColor="text1"/>
              </w:rPr>
              <w:t>.</w:t>
            </w:r>
            <w:r w:rsidR="00A1024B">
              <w:rPr>
                <w:color w:val="000000" w:themeColor="text1"/>
                <w:lang w:val="en-US"/>
              </w:rPr>
              <w:t>…………………………….</w:t>
            </w:r>
          </w:p>
        </w:tc>
        <w:tc>
          <w:tcPr>
            <w:tcW w:w="708" w:type="dxa"/>
            <w:shd w:val="clear" w:color="auto" w:fill="auto"/>
          </w:tcPr>
          <w:p w14:paraId="58EC0C33" w14:textId="77777777" w:rsidR="00E73EFC" w:rsidRPr="00831BC5" w:rsidRDefault="00E73EFC" w:rsidP="00ED6059">
            <w:pPr>
              <w:rPr>
                <w:color w:val="000000" w:themeColor="text1"/>
              </w:rPr>
            </w:pPr>
          </w:p>
          <w:p w14:paraId="729CE7A0" w14:textId="4A4EDC5B" w:rsidR="00E73EFC" w:rsidRPr="008644FF" w:rsidRDefault="00342473" w:rsidP="00ED6059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20</w:t>
            </w:r>
          </w:p>
        </w:tc>
      </w:tr>
    </w:tbl>
    <w:p w14:paraId="136DEB6A" w14:textId="77777777" w:rsidR="00E73EFC" w:rsidRPr="00831BC5" w:rsidRDefault="00E73EFC" w:rsidP="00E73EFC">
      <w:pPr>
        <w:rPr>
          <w:color w:val="000000" w:themeColor="text1"/>
        </w:rPr>
      </w:pPr>
    </w:p>
    <w:p w14:paraId="1EF44E70" w14:textId="7AED0BE9" w:rsidR="0061560B" w:rsidRDefault="0061560B">
      <w:pPr>
        <w:rPr>
          <w:rFonts w:cs="Times New Roman"/>
          <w:bCs/>
          <w:szCs w:val="24"/>
          <w:lang w:val="kk-KZ"/>
        </w:rPr>
      </w:pPr>
      <w:r>
        <w:rPr>
          <w:rFonts w:cs="Times New Roman"/>
          <w:bCs/>
          <w:szCs w:val="24"/>
          <w:lang w:val="kk-KZ"/>
        </w:rPr>
        <w:br w:type="page"/>
      </w:r>
    </w:p>
    <w:p w14:paraId="679CA1F1" w14:textId="467AA31A" w:rsidR="0061560B" w:rsidRPr="00342473" w:rsidRDefault="00CC2FCF" w:rsidP="00CC2FCF">
      <w:pPr>
        <w:spacing w:before="40" w:after="20"/>
        <w:jc w:val="center"/>
        <w:rPr>
          <w:rStyle w:val="s0"/>
          <w:b/>
          <w:bCs/>
        </w:rPr>
      </w:pPr>
      <w:r w:rsidRPr="00342473">
        <w:rPr>
          <w:rStyle w:val="s0"/>
          <w:b/>
          <w:bCs/>
        </w:rPr>
        <w:lastRenderedPageBreak/>
        <w:t>ПЕРЕЧЕНЬ СОКРАЩЕНИЙ И ОБОЗНАЧЕНИЙ</w:t>
      </w:r>
    </w:p>
    <w:p w14:paraId="69D004DB" w14:textId="77777777" w:rsidR="00CC2FCF" w:rsidRPr="0061560B" w:rsidRDefault="00CC2FCF" w:rsidP="00CC2FCF">
      <w:pPr>
        <w:spacing w:before="40" w:after="20"/>
        <w:jc w:val="center"/>
        <w:rPr>
          <w:rFonts w:cs="Times New Roman"/>
          <w:szCs w:val="24"/>
        </w:rPr>
      </w:pPr>
    </w:p>
    <w:p w14:paraId="7EFD8EE9" w14:textId="38E9ACAF" w:rsidR="0061560B" w:rsidRPr="0061560B" w:rsidRDefault="0061560B" w:rsidP="0088287E">
      <w:pPr>
        <w:ind w:firstLine="709"/>
        <w:jc w:val="both"/>
        <w:rPr>
          <w:rFonts w:cs="Times New Roman"/>
          <w:szCs w:val="24"/>
        </w:rPr>
      </w:pPr>
      <w:r w:rsidRPr="0061560B">
        <w:rPr>
          <w:rFonts w:cs="Times New Roman"/>
          <w:szCs w:val="24"/>
        </w:rPr>
        <w:t xml:space="preserve">В данной работе использованы следующие </w:t>
      </w:r>
      <w:r w:rsidR="00342473">
        <w:rPr>
          <w:rFonts w:cs="Times New Roman"/>
          <w:szCs w:val="24"/>
        </w:rPr>
        <w:t>сокращени</w:t>
      </w:r>
      <w:r w:rsidR="0088287E">
        <w:rPr>
          <w:rFonts w:cs="Times New Roman"/>
          <w:szCs w:val="24"/>
        </w:rPr>
        <w:t>я и обозначения</w:t>
      </w:r>
      <w:r w:rsidRPr="0061560B">
        <w:rPr>
          <w:rFonts w:cs="Times New Roman"/>
          <w:szCs w:val="24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260"/>
        <w:gridCol w:w="549"/>
        <w:gridCol w:w="6804"/>
      </w:tblGrid>
      <w:tr w:rsidR="0061560B" w:rsidRPr="0061560B" w14:paraId="2CE06A35" w14:textId="77777777" w:rsidTr="00FD5C86">
        <w:tc>
          <w:tcPr>
            <w:tcW w:w="1260" w:type="dxa"/>
            <w:shd w:val="clear" w:color="auto" w:fill="auto"/>
          </w:tcPr>
          <w:p w14:paraId="71BD30AE" w14:textId="73FAC446" w:rsidR="0061560B" w:rsidRPr="0061560B" w:rsidRDefault="00C16EEE" w:rsidP="00FD5C86">
            <w:pPr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Co</w:t>
            </w:r>
            <w:r w:rsidRPr="00C16EEE">
              <w:rPr>
                <w:rFonts w:cs="Times New Roman"/>
                <w:szCs w:val="24"/>
                <w:vertAlign w:val="subscript"/>
                <w:lang w:val="en-US"/>
              </w:rPr>
              <w:t>3</w:t>
            </w:r>
            <w:r>
              <w:rPr>
                <w:rFonts w:cs="Times New Roman"/>
                <w:szCs w:val="24"/>
                <w:lang w:val="en-US"/>
              </w:rPr>
              <w:t>O</w:t>
            </w:r>
            <w:r w:rsidRPr="00C16EEE">
              <w:rPr>
                <w:rFonts w:cs="Times New Roman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549" w:type="dxa"/>
            <w:shd w:val="clear" w:color="auto" w:fill="auto"/>
          </w:tcPr>
          <w:p w14:paraId="02018956" w14:textId="076E2542" w:rsidR="0061560B" w:rsidRPr="0061560B" w:rsidRDefault="00315021" w:rsidP="00FD5C86">
            <w:pPr>
              <w:rPr>
                <w:rFonts w:cs="Times New Roman"/>
                <w:szCs w:val="24"/>
                <w:lang w:val="en-US"/>
              </w:rPr>
            </w:pPr>
            <w:r w:rsidRPr="007C3F7F">
              <w:rPr>
                <w:rFonts w:cs="Times New Roman"/>
                <w:bCs/>
                <w:szCs w:val="24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0FFE611E" w14:textId="103A5CB3" w:rsidR="0061560B" w:rsidRPr="00C16EEE" w:rsidRDefault="00C16EEE" w:rsidP="00FD5C86">
            <w:pPr>
              <w:ind w:firstLine="34"/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  <w:lang w:val="kk-KZ"/>
              </w:rPr>
              <w:t xml:space="preserve">Оксид </w:t>
            </w:r>
            <w:proofErr w:type="spellStart"/>
            <w:r>
              <w:rPr>
                <w:rFonts w:cs="Times New Roman"/>
                <w:szCs w:val="24"/>
                <w:lang w:val="kk-KZ"/>
              </w:rPr>
              <w:t>кобальта</w:t>
            </w:r>
            <w:proofErr w:type="spellEnd"/>
          </w:p>
        </w:tc>
      </w:tr>
      <w:tr w:rsidR="0061560B" w:rsidRPr="0061560B" w14:paraId="5788FDDC" w14:textId="77777777" w:rsidTr="00FD5C86">
        <w:tc>
          <w:tcPr>
            <w:tcW w:w="1260" w:type="dxa"/>
            <w:shd w:val="clear" w:color="auto" w:fill="auto"/>
          </w:tcPr>
          <w:p w14:paraId="38574779" w14:textId="77777777" w:rsidR="0061560B" w:rsidRPr="0061560B" w:rsidRDefault="0061560B" w:rsidP="00FD5C86">
            <w:pPr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  <w:lang w:val="en-US"/>
              </w:rPr>
              <w:t>WO</w:t>
            </w:r>
            <w:r w:rsidRPr="0061560B">
              <w:rPr>
                <w:rFonts w:cs="Times New Roman"/>
                <w:szCs w:val="24"/>
                <w:vertAlign w:val="subscript"/>
                <w:lang w:val="en-US"/>
              </w:rPr>
              <w:t xml:space="preserve">3 </w:t>
            </w:r>
          </w:p>
        </w:tc>
        <w:tc>
          <w:tcPr>
            <w:tcW w:w="549" w:type="dxa"/>
            <w:shd w:val="clear" w:color="auto" w:fill="auto"/>
          </w:tcPr>
          <w:p w14:paraId="075DCD18" w14:textId="77777777" w:rsidR="0061560B" w:rsidRPr="0061560B" w:rsidRDefault="0061560B" w:rsidP="00FD5C86">
            <w:pPr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3491C6EB" w14:textId="77777777" w:rsidR="0061560B" w:rsidRPr="0061560B" w:rsidRDefault="0061560B" w:rsidP="00FD5C86">
            <w:pPr>
              <w:ind w:firstLine="34"/>
              <w:rPr>
                <w:rFonts w:cs="Times New Roman"/>
                <w:szCs w:val="24"/>
              </w:rPr>
            </w:pPr>
            <w:r w:rsidRPr="0061560B">
              <w:rPr>
                <w:rFonts w:cs="Times New Roman"/>
                <w:szCs w:val="24"/>
              </w:rPr>
              <w:t>Оксид вольфрама</w:t>
            </w:r>
          </w:p>
        </w:tc>
      </w:tr>
      <w:tr w:rsidR="00C16EEE" w:rsidRPr="0061560B" w14:paraId="2D085BC4" w14:textId="77777777" w:rsidTr="00FD5C86">
        <w:tc>
          <w:tcPr>
            <w:tcW w:w="1260" w:type="dxa"/>
            <w:shd w:val="clear" w:color="auto" w:fill="auto"/>
          </w:tcPr>
          <w:p w14:paraId="1824ED6D" w14:textId="089BA539" w:rsidR="00C16EEE" w:rsidRPr="0061560B" w:rsidRDefault="00C16EEE" w:rsidP="00C16EEE">
            <w:pPr>
              <w:rPr>
                <w:rFonts w:cs="Times New Roman"/>
                <w:szCs w:val="24"/>
              </w:rPr>
            </w:pPr>
            <w:r w:rsidRPr="00030504">
              <w:rPr>
                <w:rFonts w:cs="Times New Roman"/>
                <w:szCs w:val="24"/>
              </w:rPr>
              <w:t>TiO</w:t>
            </w:r>
            <w:r w:rsidRPr="00030504">
              <w:rPr>
                <w:rFonts w:cs="Times New Roman"/>
                <w:szCs w:val="24"/>
                <w:vertAlign w:val="subscript"/>
              </w:rPr>
              <w:t>2</w:t>
            </w:r>
          </w:p>
        </w:tc>
        <w:tc>
          <w:tcPr>
            <w:tcW w:w="549" w:type="dxa"/>
            <w:shd w:val="clear" w:color="auto" w:fill="auto"/>
          </w:tcPr>
          <w:p w14:paraId="5BB52585" w14:textId="2D0D4713" w:rsidR="00C16EEE" w:rsidRPr="0061560B" w:rsidRDefault="00C16EEE" w:rsidP="00C16EEE">
            <w:pPr>
              <w:rPr>
                <w:rFonts w:cs="Times New Roman"/>
                <w:szCs w:val="24"/>
              </w:rPr>
            </w:pPr>
            <w:r w:rsidRPr="0061560B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4F6D3EA0" w14:textId="6D236FB6" w:rsidR="00C16EEE" w:rsidRPr="00C16EEE" w:rsidRDefault="00C16EEE" w:rsidP="00C16EEE">
            <w:pPr>
              <w:ind w:firstLine="34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Диоксид титана</w:t>
            </w:r>
          </w:p>
        </w:tc>
      </w:tr>
      <w:tr w:rsidR="00C16EEE" w:rsidRPr="0061560B" w14:paraId="41CC5335" w14:textId="77777777" w:rsidTr="00FD5C86">
        <w:tc>
          <w:tcPr>
            <w:tcW w:w="1260" w:type="dxa"/>
            <w:shd w:val="clear" w:color="auto" w:fill="auto"/>
          </w:tcPr>
          <w:p w14:paraId="34B5274D" w14:textId="1D3463E4" w:rsidR="00C16EEE" w:rsidRPr="0061560B" w:rsidRDefault="00C16EEE" w:rsidP="00C16EEE">
            <w:pPr>
              <w:rPr>
                <w:rFonts w:cs="Times New Roman"/>
                <w:szCs w:val="24"/>
              </w:rPr>
            </w:pPr>
            <w:r w:rsidRPr="00030504">
              <w:rPr>
                <w:rFonts w:cs="Times New Roman"/>
                <w:szCs w:val="24"/>
              </w:rPr>
              <w:t>Fe</w:t>
            </w:r>
            <w:r w:rsidRPr="00030504">
              <w:rPr>
                <w:rFonts w:cs="Times New Roman"/>
                <w:szCs w:val="24"/>
                <w:vertAlign w:val="subscript"/>
              </w:rPr>
              <w:t>2</w:t>
            </w:r>
            <w:r w:rsidRPr="00030504">
              <w:rPr>
                <w:rFonts w:cs="Times New Roman"/>
                <w:szCs w:val="24"/>
              </w:rPr>
              <w:t>O</w:t>
            </w:r>
            <w:r w:rsidRPr="00030504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549" w:type="dxa"/>
            <w:shd w:val="clear" w:color="auto" w:fill="auto"/>
          </w:tcPr>
          <w:p w14:paraId="24B1782F" w14:textId="716C6FE0" w:rsidR="00C16EEE" w:rsidRPr="0061560B" w:rsidRDefault="00C16EEE" w:rsidP="00C16EEE">
            <w:pPr>
              <w:rPr>
                <w:rFonts w:cs="Times New Roman"/>
                <w:szCs w:val="24"/>
              </w:rPr>
            </w:pPr>
            <w:r w:rsidRPr="0061560B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475C7A4A" w14:textId="0DB667C5" w:rsidR="00C16EEE" w:rsidRPr="0061560B" w:rsidRDefault="00C16EEE" w:rsidP="00C16EEE">
            <w:pPr>
              <w:ind w:firstLine="34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Оксид железа</w:t>
            </w:r>
          </w:p>
        </w:tc>
      </w:tr>
      <w:tr w:rsidR="00454767" w:rsidRPr="0061560B" w14:paraId="347536C4" w14:textId="77777777" w:rsidTr="00FD5C86">
        <w:tc>
          <w:tcPr>
            <w:tcW w:w="1260" w:type="dxa"/>
            <w:shd w:val="clear" w:color="auto" w:fill="auto"/>
          </w:tcPr>
          <w:p w14:paraId="66F97097" w14:textId="432C0610" w:rsidR="00454767" w:rsidRPr="0061560B" w:rsidRDefault="00454767" w:rsidP="00454767">
            <w:pPr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</w:rPr>
              <w:t>СЭМ</w:t>
            </w:r>
          </w:p>
        </w:tc>
        <w:tc>
          <w:tcPr>
            <w:tcW w:w="549" w:type="dxa"/>
            <w:shd w:val="clear" w:color="auto" w:fill="auto"/>
          </w:tcPr>
          <w:p w14:paraId="0A6139AF" w14:textId="0AF17406" w:rsidR="00454767" w:rsidRPr="0061560B" w:rsidRDefault="00454767" w:rsidP="00454767">
            <w:pPr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4EEEA678" w14:textId="6BFCC658" w:rsidR="00454767" w:rsidRPr="0061560B" w:rsidRDefault="00454767" w:rsidP="00454767">
            <w:pPr>
              <w:ind w:firstLine="34"/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</w:rPr>
              <w:t>Сканирующая электронная микроскопия</w:t>
            </w:r>
          </w:p>
        </w:tc>
      </w:tr>
      <w:tr w:rsidR="00454767" w:rsidRPr="0061560B" w14:paraId="50B0F285" w14:textId="77777777" w:rsidTr="00FD5C86">
        <w:tc>
          <w:tcPr>
            <w:tcW w:w="1260" w:type="dxa"/>
            <w:shd w:val="clear" w:color="auto" w:fill="auto"/>
          </w:tcPr>
          <w:p w14:paraId="0FC2C9A2" w14:textId="5B5218B3" w:rsidR="00454767" w:rsidRPr="0061560B" w:rsidRDefault="00454767" w:rsidP="00454767">
            <w:pPr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</w:rPr>
              <w:t>ПЭМ</w:t>
            </w:r>
          </w:p>
        </w:tc>
        <w:tc>
          <w:tcPr>
            <w:tcW w:w="549" w:type="dxa"/>
            <w:shd w:val="clear" w:color="auto" w:fill="auto"/>
          </w:tcPr>
          <w:p w14:paraId="3EBE09D1" w14:textId="778A793E" w:rsidR="00454767" w:rsidRPr="0061560B" w:rsidRDefault="00454767" w:rsidP="00454767">
            <w:pPr>
              <w:rPr>
                <w:rFonts w:cs="Times New Roman"/>
                <w:szCs w:val="24"/>
                <w:lang w:val="en-US"/>
              </w:rPr>
            </w:pPr>
            <w:r w:rsidRPr="0061560B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1B8B7916" w14:textId="165A4726" w:rsidR="00454767" w:rsidRPr="0061560B" w:rsidRDefault="00454767" w:rsidP="00454767">
            <w:pPr>
              <w:rPr>
                <w:rFonts w:cs="Times New Roman"/>
                <w:szCs w:val="24"/>
              </w:rPr>
            </w:pPr>
            <w:r w:rsidRPr="0061560B">
              <w:rPr>
                <w:rFonts w:cs="Times New Roman"/>
                <w:szCs w:val="24"/>
              </w:rPr>
              <w:t>Просвечивающая электронная микроскопия</w:t>
            </w:r>
          </w:p>
        </w:tc>
      </w:tr>
    </w:tbl>
    <w:p w14:paraId="2509C37D" w14:textId="77777777" w:rsidR="0061560B" w:rsidRPr="0061560B" w:rsidRDefault="0061560B" w:rsidP="0061560B">
      <w:pPr>
        <w:rPr>
          <w:rFonts w:cs="Times New Roman"/>
          <w:szCs w:val="24"/>
        </w:rPr>
      </w:pPr>
      <w:r w:rsidRPr="0061560B">
        <w:rPr>
          <w:rFonts w:cs="Times New Roman"/>
          <w:szCs w:val="24"/>
        </w:rPr>
        <w:tab/>
      </w:r>
    </w:p>
    <w:p w14:paraId="029D58C6" w14:textId="77777777" w:rsidR="0061560B" w:rsidRPr="00BA33B0" w:rsidRDefault="0061560B" w:rsidP="0061560B">
      <w:r w:rsidRPr="00BA33B0">
        <w:br w:type="page"/>
      </w:r>
    </w:p>
    <w:p w14:paraId="103B0247" w14:textId="08DFFFC1" w:rsidR="00FA1485" w:rsidRPr="0088287E" w:rsidRDefault="00030504" w:rsidP="000C1BA4">
      <w:pPr>
        <w:pStyle w:val="1"/>
        <w:jc w:val="center"/>
        <w:rPr>
          <w:b/>
          <w:bCs w:val="0"/>
          <w:lang w:val="kk-KZ"/>
        </w:rPr>
      </w:pPr>
      <w:r w:rsidRPr="0088287E">
        <w:rPr>
          <w:b/>
          <w:bCs w:val="0"/>
          <w:lang w:val="kk-KZ"/>
        </w:rPr>
        <w:lastRenderedPageBreak/>
        <w:t>ВВЕДЕНИЕ</w:t>
      </w:r>
    </w:p>
    <w:p w14:paraId="1463364E" w14:textId="77777777" w:rsidR="000C1BA4" w:rsidRPr="000C1BA4" w:rsidRDefault="000C1BA4" w:rsidP="000C1BA4">
      <w:pPr>
        <w:rPr>
          <w:lang w:val="kk-KZ"/>
        </w:rPr>
      </w:pPr>
    </w:p>
    <w:p w14:paraId="184865C9" w14:textId="77777777" w:rsidR="007E0C62" w:rsidRPr="00030504" w:rsidRDefault="007E0C62" w:rsidP="00565AAC">
      <w:pPr>
        <w:spacing w:after="0" w:line="360" w:lineRule="auto"/>
        <w:ind w:firstLine="709"/>
        <w:contextualSpacing/>
        <w:jc w:val="both"/>
        <w:rPr>
          <w:rFonts w:cs="Times New Roman"/>
          <w:szCs w:val="24"/>
        </w:rPr>
      </w:pPr>
      <w:r w:rsidRPr="00694244">
        <w:t xml:space="preserve">В последнее время растет интерес к </w:t>
      </w:r>
      <w:proofErr w:type="spellStart"/>
      <w:r w:rsidRPr="00694244">
        <w:t>гетероструктурам</w:t>
      </w:r>
      <w:proofErr w:type="spellEnd"/>
      <w:r w:rsidRPr="00694244">
        <w:t xml:space="preserve"> с улучшенными свойствами, которые превосходят одиночные структуры за счет возможности эффективного преобразования солнечной энергии в полезные ресурсы. Использование солнечного излучения для получения экологический безопасного топлива является актуальной задачей фотокатализа. Существуют различные полупроводниковые фотокатализаторы, демонстрирующие значительную поглощающую способность солнечного спектра, однако быстрая рекомбинация и короткое время жизни </w:t>
      </w:r>
      <w:proofErr w:type="spellStart"/>
      <w:r w:rsidRPr="00694244">
        <w:t>фотогенерированных</w:t>
      </w:r>
      <w:proofErr w:type="spellEnd"/>
      <w:r w:rsidRPr="00694244">
        <w:t xml:space="preserve"> носителей зарядов, а также низкая стабильность делают их малоэффективными. Например, много работ посвящены наноструктурам из</w:t>
      </w:r>
      <w:r>
        <w:rPr>
          <w:lang w:val="kk-KZ"/>
        </w:rPr>
        <w:t xml:space="preserve"> </w:t>
      </w:r>
      <w:r w:rsidRPr="00694244">
        <w:t>оксид</w:t>
      </w:r>
      <w:r>
        <w:rPr>
          <w:lang w:val="kk-KZ"/>
        </w:rPr>
        <w:t>а</w:t>
      </w:r>
      <w:r w:rsidRPr="00694244">
        <w:t xml:space="preserve"> вольфрама в качестве </w:t>
      </w:r>
      <w:proofErr w:type="spellStart"/>
      <w:r w:rsidRPr="00694244">
        <w:t>фотоактивного</w:t>
      </w:r>
      <w:proofErr w:type="spellEnd"/>
      <w:r w:rsidRPr="00694244">
        <w:t xml:space="preserve"> материала для разложения органики и воды поскольку он обладает исключительными свойствами, такими как </w:t>
      </w:r>
      <w:proofErr w:type="spellStart"/>
      <w:r w:rsidRPr="00694244">
        <w:t>фотостабильность</w:t>
      </w:r>
      <w:proofErr w:type="spellEnd"/>
      <w:r w:rsidRPr="00694244">
        <w:t>, высокая подвижность электронов (~ 12 см</w:t>
      </w:r>
      <w:r w:rsidRPr="00694244">
        <w:rPr>
          <w:vertAlign w:val="superscript"/>
        </w:rPr>
        <w:t>2</w:t>
      </w:r>
      <w:r w:rsidRPr="00694244">
        <w:t xml:space="preserve"> В</w:t>
      </w:r>
      <w:r w:rsidRPr="00694244">
        <w:rPr>
          <w:vertAlign w:val="superscript"/>
        </w:rPr>
        <w:t>-1</w:t>
      </w:r>
      <w:r w:rsidRPr="00694244">
        <w:t xml:space="preserve"> с</w:t>
      </w:r>
      <w:r w:rsidRPr="00694244">
        <w:rPr>
          <w:vertAlign w:val="superscript"/>
        </w:rPr>
        <w:t>-1</w:t>
      </w:r>
      <w:r w:rsidRPr="00694244">
        <w:t>) и длина свободного пробега дырок</w:t>
      </w:r>
      <w:r>
        <w:rPr>
          <w:lang w:val="kk-KZ"/>
        </w:rPr>
        <w:t xml:space="preserve"> </w:t>
      </w:r>
      <w:r w:rsidRPr="00694244">
        <w:t xml:space="preserve">(~ 150 </w:t>
      </w:r>
      <w:proofErr w:type="spellStart"/>
      <w:r w:rsidRPr="00694244">
        <w:t>нм</w:t>
      </w:r>
      <w:proofErr w:type="spellEnd"/>
      <w:r w:rsidRPr="00694244">
        <w:t>). Хотя WO</w:t>
      </w:r>
      <w:r w:rsidRPr="00694244">
        <w:rPr>
          <w:vertAlign w:val="subscript"/>
        </w:rPr>
        <w:t>3</w:t>
      </w:r>
      <w:r w:rsidRPr="00694244">
        <w:t xml:space="preserve"> </w:t>
      </w:r>
      <w:proofErr w:type="spellStart"/>
      <w:r>
        <w:rPr>
          <w:lang w:val="kk-KZ"/>
        </w:rPr>
        <w:t>показывает</w:t>
      </w:r>
      <w:proofErr w:type="spellEnd"/>
      <w:r>
        <w:rPr>
          <w:lang w:val="kk-KZ"/>
        </w:rPr>
        <w:t xml:space="preserve"> </w:t>
      </w:r>
      <w:r w:rsidRPr="00694244">
        <w:t xml:space="preserve">способность к выделению кислорода </w:t>
      </w:r>
      <w:r>
        <w:rPr>
          <w:lang w:val="kk-KZ"/>
        </w:rPr>
        <w:t xml:space="preserve">в </w:t>
      </w:r>
      <w:proofErr w:type="spellStart"/>
      <w:r>
        <w:rPr>
          <w:lang w:val="kk-KZ"/>
        </w:rPr>
        <w:t>фотоэлектрохимических</w:t>
      </w:r>
      <w:proofErr w:type="spellEnd"/>
      <w:r>
        <w:rPr>
          <w:lang w:val="kk-KZ"/>
        </w:rPr>
        <w:t xml:space="preserve"> </w:t>
      </w:r>
      <w:proofErr w:type="spellStart"/>
      <w:r>
        <w:rPr>
          <w:lang w:val="kk-KZ"/>
        </w:rPr>
        <w:t>устройствах</w:t>
      </w:r>
      <w:proofErr w:type="spellEnd"/>
      <w:r w:rsidRPr="00694244">
        <w:t xml:space="preserve"> дальнейшее повышение его эффективности ограничено высокой скоростью рекомбинации </w:t>
      </w:r>
      <w:proofErr w:type="spellStart"/>
      <w:r w:rsidRPr="00694244">
        <w:t>фотогенерированных</w:t>
      </w:r>
      <w:proofErr w:type="spellEnd"/>
      <w:r w:rsidRPr="00694244">
        <w:t xml:space="preserve"> носителей </w:t>
      </w:r>
      <w:r>
        <w:t>зарядов</w:t>
      </w:r>
      <w:r w:rsidRPr="00EE7856">
        <w:t xml:space="preserve"> </w:t>
      </w:r>
      <w:r>
        <w:rPr>
          <w:lang w:val="kk-KZ"/>
        </w:rPr>
        <w:t>и</w:t>
      </w:r>
      <w:r w:rsidRPr="00694244">
        <w:t xml:space="preserve"> медленным переносом заряда на границе раздела </w:t>
      </w:r>
      <w:r>
        <w:t>электролит</w:t>
      </w:r>
      <w:r w:rsidRPr="00694244">
        <w:t>-твердое тело. Для дальнейшего повышения эффективности WO</w:t>
      </w:r>
      <w:r w:rsidRPr="00EB741F">
        <w:rPr>
          <w:vertAlign w:val="subscript"/>
        </w:rPr>
        <w:t>3</w:t>
      </w:r>
      <w:r w:rsidRPr="00694244">
        <w:t xml:space="preserve"> фотокатализатор</w:t>
      </w:r>
      <w:r>
        <w:t>ов</w:t>
      </w:r>
      <w:r w:rsidRPr="00694244">
        <w:t xml:space="preserve"> разраб</w:t>
      </w:r>
      <w:r>
        <w:t>атываются</w:t>
      </w:r>
      <w:r w:rsidRPr="00694244">
        <w:t xml:space="preserve"> </w:t>
      </w:r>
      <w:proofErr w:type="spellStart"/>
      <w:r w:rsidRPr="00694244">
        <w:t>нанокомпози</w:t>
      </w:r>
      <w:r>
        <w:t>ты</w:t>
      </w:r>
      <w:proofErr w:type="spellEnd"/>
      <w:r>
        <w:t xml:space="preserve"> на основе</w:t>
      </w:r>
      <w:r w:rsidRPr="00694244">
        <w:t xml:space="preserve"> WO</w:t>
      </w:r>
      <w:r w:rsidRPr="00EB741F">
        <w:rPr>
          <w:vertAlign w:val="subscript"/>
        </w:rPr>
        <w:t>3</w:t>
      </w:r>
      <w:r w:rsidRPr="00694244">
        <w:t xml:space="preserve"> и легирования </w:t>
      </w:r>
      <w:r>
        <w:t xml:space="preserve">поверхности </w:t>
      </w:r>
      <w:r w:rsidRPr="00694244">
        <w:t xml:space="preserve">может стать отличной стратегией для улучшения характеристик </w:t>
      </w:r>
      <w:proofErr w:type="spellStart"/>
      <w:r>
        <w:rPr>
          <w:lang w:val="kk-KZ"/>
        </w:rPr>
        <w:t>фотоэлектрохимических</w:t>
      </w:r>
      <w:proofErr w:type="spellEnd"/>
      <w:r>
        <w:rPr>
          <w:lang w:val="kk-KZ"/>
        </w:rPr>
        <w:t xml:space="preserve"> </w:t>
      </w:r>
      <w:proofErr w:type="spellStart"/>
      <w:r>
        <w:rPr>
          <w:lang w:val="kk-KZ"/>
        </w:rPr>
        <w:t>устройств</w:t>
      </w:r>
      <w:proofErr w:type="spellEnd"/>
      <w:r w:rsidRPr="00694244">
        <w:t xml:space="preserve"> за счет </w:t>
      </w:r>
      <w:r>
        <w:t>пространственного</w:t>
      </w:r>
      <w:r w:rsidRPr="00694244">
        <w:t xml:space="preserve"> разделения зарядов. В настоящей работе представлены результаты</w:t>
      </w:r>
      <w:r w:rsidRPr="00694244">
        <w:rPr>
          <w:rFonts w:cs="Times New Roman"/>
          <w:szCs w:val="24"/>
        </w:rPr>
        <w:t xml:space="preserve"> исследовании</w:t>
      </w:r>
      <w:r w:rsidRPr="00694244">
        <w:t xml:space="preserve"> </w:t>
      </w:r>
      <w:r w:rsidRPr="00694244">
        <w:rPr>
          <w:rFonts w:asciiTheme="majorBidi" w:hAnsiTheme="majorBidi" w:cstheme="majorBidi"/>
          <w:szCs w:val="24"/>
        </w:rPr>
        <w:t>WO</w:t>
      </w:r>
      <w:r w:rsidRPr="00694244">
        <w:rPr>
          <w:rFonts w:asciiTheme="majorBidi" w:hAnsiTheme="majorBidi" w:cstheme="majorBidi"/>
          <w:szCs w:val="24"/>
          <w:vertAlign w:val="subscript"/>
        </w:rPr>
        <w:t>3</w:t>
      </w:r>
      <w:r w:rsidRPr="00694244">
        <w:rPr>
          <w:rFonts w:asciiTheme="majorBidi" w:hAnsiTheme="majorBidi" w:cstheme="majorBidi"/>
          <w:szCs w:val="24"/>
        </w:rPr>
        <w:t>@Co</w:t>
      </w:r>
      <w:r w:rsidRPr="00694244">
        <w:rPr>
          <w:rFonts w:asciiTheme="majorBidi" w:hAnsiTheme="majorBidi" w:cstheme="majorBidi"/>
          <w:szCs w:val="24"/>
          <w:vertAlign w:val="subscript"/>
        </w:rPr>
        <w:t>3</w:t>
      </w:r>
      <w:r w:rsidRPr="00694244">
        <w:rPr>
          <w:rFonts w:asciiTheme="majorBidi" w:hAnsiTheme="majorBidi" w:cstheme="majorBidi"/>
          <w:szCs w:val="24"/>
        </w:rPr>
        <w:t>O</w:t>
      </w:r>
      <w:r w:rsidRPr="00694244">
        <w:rPr>
          <w:rFonts w:asciiTheme="majorBidi" w:hAnsiTheme="majorBidi" w:cstheme="majorBidi"/>
          <w:szCs w:val="24"/>
          <w:vertAlign w:val="subscript"/>
        </w:rPr>
        <w:t>4</w:t>
      </w:r>
      <w:r w:rsidRPr="00694244"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гетероструктуры</w:t>
      </w:r>
      <w:proofErr w:type="spellEnd"/>
      <w:r>
        <w:rPr>
          <w:rFonts w:cs="Times New Roman"/>
          <w:szCs w:val="24"/>
        </w:rPr>
        <w:t xml:space="preserve"> </w:t>
      </w:r>
      <w:r w:rsidRPr="00694244">
        <w:t xml:space="preserve">для фотоэлектрохимического преобразования солнечной энергии. </w:t>
      </w:r>
      <w:r>
        <w:t>Б</w:t>
      </w:r>
      <w:r>
        <w:rPr>
          <w:rFonts w:cs="Times New Roman"/>
          <w:szCs w:val="24"/>
        </w:rPr>
        <w:t>ыли получены тонкие пленки оксида вольфрама</w:t>
      </w:r>
      <w:r>
        <w:rPr>
          <w:rFonts w:cs="Times New Roman"/>
          <w:szCs w:val="24"/>
          <w:vertAlign w:val="subscript"/>
        </w:rPr>
        <w:t xml:space="preserve"> </w:t>
      </w:r>
      <w:r>
        <w:rPr>
          <w:rFonts w:cs="Times New Roman"/>
          <w:szCs w:val="24"/>
        </w:rPr>
        <w:t xml:space="preserve">с </w:t>
      </w:r>
      <w:r w:rsidRPr="00030504">
        <w:rPr>
          <w:rFonts w:cs="Times New Roman"/>
          <w:szCs w:val="24"/>
        </w:rPr>
        <w:t>наночастиц</w:t>
      </w:r>
      <w:r>
        <w:rPr>
          <w:rFonts w:cs="Times New Roman"/>
          <w:szCs w:val="24"/>
        </w:rPr>
        <w:t>ами</w:t>
      </w:r>
      <w:r w:rsidRPr="00030504">
        <w:rPr>
          <w:rFonts w:cs="Times New Roman"/>
          <w:szCs w:val="24"/>
        </w:rPr>
        <w:t xml:space="preserve"> Co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>O</w:t>
      </w:r>
      <w:r w:rsidRPr="00030504">
        <w:rPr>
          <w:rFonts w:cs="Times New Roman"/>
          <w:szCs w:val="24"/>
          <w:vertAlign w:val="subscript"/>
        </w:rPr>
        <w:t>4</w:t>
      </w:r>
      <w:r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на поверхности, которые </w:t>
      </w:r>
      <w:r w:rsidRPr="00030504">
        <w:rPr>
          <w:rFonts w:cs="Times New Roman"/>
          <w:szCs w:val="24"/>
        </w:rPr>
        <w:t xml:space="preserve">улучшает </w:t>
      </w:r>
      <w:proofErr w:type="spellStart"/>
      <w:r w:rsidRPr="00030504">
        <w:rPr>
          <w:rFonts w:cs="Times New Roman"/>
          <w:szCs w:val="24"/>
        </w:rPr>
        <w:t>светопоглощение</w:t>
      </w:r>
      <w:proofErr w:type="spellEnd"/>
      <w:r w:rsidRPr="00030504">
        <w:rPr>
          <w:rFonts w:cs="Times New Roman"/>
          <w:szCs w:val="24"/>
        </w:rPr>
        <w:t xml:space="preserve"> и перенос заряд</w:t>
      </w:r>
      <w:proofErr w:type="spellStart"/>
      <w:r>
        <w:rPr>
          <w:rFonts w:cs="Times New Roman"/>
          <w:szCs w:val="24"/>
          <w:lang w:val="kk-KZ"/>
        </w:rPr>
        <w:t>ов</w:t>
      </w:r>
      <w:proofErr w:type="spellEnd"/>
      <w:r w:rsidRPr="00030504">
        <w:rPr>
          <w:rFonts w:cs="Times New Roman"/>
          <w:szCs w:val="24"/>
        </w:rPr>
        <w:t xml:space="preserve"> в пленках оксида вольфрама. Для фотоэлектрохимического окисления воды наноструктуры </w:t>
      </w:r>
      <w:r w:rsidRPr="00030504">
        <w:rPr>
          <w:rFonts w:asciiTheme="majorBidi" w:hAnsiTheme="majorBidi" w:cstheme="majorBidi"/>
          <w:szCs w:val="24"/>
        </w:rPr>
        <w:t>WO</w:t>
      </w:r>
      <w:r w:rsidRPr="00030504">
        <w:rPr>
          <w:rFonts w:asciiTheme="majorBidi" w:hAnsiTheme="majorBidi" w:cstheme="majorBidi"/>
          <w:szCs w:val="24"/>
          <w:vertAlign w:val="subscript"/>
        </w:rPr>
        <w:t>3</w:t>
      </w:r>
      <w:r w:rsidRPr="00030504">
        <w:rPr>
          <w:rFonts w:asciiTheme="majorBidi" w:hAnsiTheme="majorBidi" w:cstheme="majorBidi"/>
          <w:szCs w:val="24"/>
        </w:rPr>
        <w:t>@Co</w:t>
      </w:r>
      <w:r w:rsidRPr="00030504">
        <w:rPr>
          <w:rFonts w:asciiTheme="majorBidi" w:hAnsiTheme="majorBidi" w:cstheme="majorBidi"/>
          <w:szCs w:val="24"/>
          <w:vertAlign w:val="subscript"/>
        </w:rPr>
        <w:t>3</w:t>
      </w:r>
      <w:r w:rsidRPr="00030504">
        <w:rPr>
          <w:rFonts w:asciiTheme="majorBidi" w:hAnsiTheme="majorBidi" w:cstheme="majorBidi"/>
          <w:szCs w:val="24"/>
        </w:rPr>
        <w:t>O</w:t>
      </w:r>
      <w:r w:rsidRPr="00030504">
        <w:rPr>
          <w:rFonts w:asciiTheme="majorBidi" w:hAnsiTheme="majorBidi" w:cstheme="majorBidi"/>
          <w:szCs w:val="24"/>
          <w:vertAlign w:val="subscript"/>
        </w:rPr>
        <w:t>4</w:t>
      </w:r>
      <w:r w:rsidRPr="00030504">
        <w:rPr>
          <w:rFonts w:cs="Times New Roman"/>
          <w:szCs w:val="24"/>
        </w:rPr>
        <w:t xml:space="preserve"> генерируют фототок в 20 раз выше, чем у чистого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. </w:t>
      </w:r>
    </w:p>
    <w:p w14:paraId="347E6A6E" w14:textId="1563DB07" w:rsidR="00FA1485" w:rsidRPr="00030504" w:rsidRDefault="000C04F6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6A6C8D">
        <w:t xml:space="preserve">Эффективность создания </w:t>
      </w:r>
      <w:proofErr w:type="spellStart"/>
      <w:r w:rsidRPr="006A6C8D">
        <w:t>гетероструктур</w:t>
      </w:r>
      <w:proofErr w:type="spellEnd"/>
      <w:r w:rsidRPr="006A6C8D">
        <w:t xml:space="preserve"> путем соединения </w:t>
      </w:r>
      <w:proofErr w:type="spellStart"/>
      <w:r w:rsidRPr="006A6C8D">
        <w:t>узкозонных</w:t>
      </w:r>
      <w:proofErr w:type="spellEnd"/>
      <w:r w:rsidRPr="006A6C8D">
        <w:t xml:space="preserve"> и </w:t>
      </w:r>
      <w:proofErr w:type="spellStart"/>
      <w:r w:rsidRPr="006A6C8D">
        <w:t>широкозонных</w:t>
      </w:r>
      <w:proofErr w:type="spellEnd"/>
      <w:r w:rsidRPr="006A6C8D">
        <w:t xml:space="preserve"> полупроводников </w:t>
      </w:r>
      <w:r w:rsidRPr="006A6C8D">
        <w:fldChar w:fldCharType="begin">
          <w:fldData xml:space="preserve">PEVuZE5vdGU+PENpdGU+PEF1dGhvcj5NYXJraGFiYXlldmE8L0F1dGhvcj48WWVhcj4yMDE5PC9Z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</w:fldData>
        </w:fldChar>
      </w:r>
      <w:r w:rsidRPr="006A6C8D">
        <w:instrText xml:space="preserve"> ADDIN EN.CITE </w:instrText>
      </w:r>
      <w:r w:rsidRPr="006A6C8D">
        <w:fldChar w:fldCharType="begin">
          <w:fldData xml:space="preserve">PEVuZE5vdGU+PENpdGU+PEF1dGhvcj5NYXJraGFiYXlldmE8L0F1dGhvcj48WWVhcj4yMDE5PC9Z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</w:fldData>
        </w:fldChar>
      </w:r>
      <w:r w:rsidRPr="006A6C8D">
        <w:instrText xml:space="preserve"> ADDIN EN.CITE.DATA </w:instrText>
      </w:r>
      <w:r w:rsidRPr="006A6C8D">
        <w:fldChar w:fldCharType="end"/>
      </w:r>
      <w:r w:rsidRPr="006A6C8D">
        <w:fldChar w:fldCharType="separate"/>
      </w:r>
      <w:r w:rsidRPr="006A6C8D">
        <w:rPr>
          <w:noProof/>
        </w:rPr>
        <w:t>[1-4]</w:t>
      </w:r>
      <w:r w:rsidRPr="006A6C8D">
        <w:fldChar w:fldCharType="end"/>
      </w:r>
      <w:r w:rsidRPr="006A6C8D">
        <w:t xml:space="preserve">, оксидов металлов с металлами </w:t>
      </w:r>
      <w:r w:rsidRPr="006A6C8D">
        <w:fldChar w:fldCharType="begin">
          <w:fldData xml:space="preserve">PEVuZE5vdGU+PENpdGU+PEF1dGhvcj5BYmR1bGxpbjwvQXV0aG9yPjxZZWFyPjIwMTg8L1llYXI+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==
</w:fldData>
        </w:fldChar>
      </w:r>
      <w:r w:rsidRPr="006A6C8D">
        <w:instrText xml:space="preserve"> ADDIN EN.CITE </w:instrText>
      </w:r>
      <w:r w:rsidRPr="006A6C8D">
        <w:fldChar w:fldCharType="begin">
          <w:fldData xml:space="preserve">PEVuZE5vdGU+PENpdGU+PEF1dGhvcj5BYmR1bGxpbjwvQXV0aG9yPjxZZWFyPjIwMTg8L1llYXI+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==
</w:fldData>
        </w:fldChar>
      </w:r>
      <w:r w:rsidRPr="006A6C8D">
        <w:instrText xml:space="preserve"> ADDIN EN.CITE.DATA </w:instrText>
      </w:r>
      <w:r w:rsidRPr="006A6C8D">
        <w:fldChar w:fldCharType="end"/>
      </w:r>
      <w:r w:rsidRPr="006A6C8D">
        <w:fldChar w:fldCharType="separate"/>
      </w:r>
      <w:r w:rsidRPr="006A6C8D">
        <w:rPr>
          <w:noProof/>
        </w:rPr>
        <w:t>[5-8]</w:t>
      </w:r>
      <w:r w:rsidRPr="006A6C8D">
        <w:fldChar w:fldCharType="end"/>
      </w:r>
      <w:r w:rsidRPr="006A6C8D">
        <w:t xml:space="preserve">, и оксидов металлов с неорганическими соединениями </w:t>
      </w:r>
      <w:r w:rsidRPr="006A6C8D">
        <w:fldChar w:fldCharType="begin"/>
      </w:r>
      <w:r w:rsidRPr="006A6C8D">
        <w:instrText xml:space="preserve"> ADDIN EN.CITE &lt;EndNote&gt;&lt;Cite&gt;&lt;Author&gt;Moniruddin&lt;/Author&gt;&lt;Year&gt;2019&lt;/Year&gt;&lt;RecNum&gt;9&lt;/RecNum&gt;&lt;DisplayText&gt;[9]&lt;/DisplayText&gt;&lt;record&gt;&lt;rec-number&gt;9&lt;/rec-number&gt;&lt;foreign-keys&gt;&lt;key app="EN" db-id="a0509zernexd5aedz9o5eae0da0vxaas9r22" timestamp="1590676095"&gt;9&lt;/key&gt;&lt;/foreign-keys&gt;&lt;ref-type name="Journal Article"&gt;17&lt;/ref-type&gt;&lt;contributors&gt;&lt;authors&gt;&lt;author&gt;Moniruddin, Md&lt;/author&gt;&lt;author&gt;Oppong, Ellis&lt;/author&gt;&lt;author&gt;Stewart, David&lt;/author&gt;&lt;author&gt;McCleese, Christopher&lt;/author&gt;&lt;author&gt;Roy, Ajit&lt;/author&gt;&lt;author&gt;Warzywoda, Juliusz&lt;/author&gt;&lt;author&gt;Nuraje, Nurxat&lt;/author&gt;&lt;/authors&gt;&lt;/contributors&gt;&lt;titles&gt;&lt;title&gt;Designing CdS-Based Ternary Heterostructures Consisting of Co-Metal and CoO x Cocatalysts for Photocatalytic H2 Evolution under Visible Light&lt;/title&gt;&lt;secondary-title&gt;Inorganic chemistry&lt;/secondary-title&gt;&lt;/titles&gt;&lt;periodical&gt;&lt;full-title&gt;Inorganic chemistry&lt;/full-title&gt;&lt;/periodical&gt;&lt;pages&gt;12325-12333&lt;/pages&gt;&lt;volume&gt;58&lt;/volume&gt;&lt;number&gt;18&lt;/number&gt;&lt;dates&gt;&lt;year&gt;2019&lt;/year&gt;&lt;/dates&gt;&lt;isbn&gt;0020-1669&lt;/isbn&gt;&lt;urls&gt;&lt;/urls&gt;&lt;/record&gt;&lt;/Cite&gt;&lt;/EndNote&gt;</w:instrText>
      </w:r>
      <w:r w:rsidRPr="006A6C8D">
        <w:fldChar w:fldCharType="separate"/>
      </w:r>
      <w:r w:rsidRPr="006A6C8D">
        <w:rPr>
          <w:noProof/>
        </w:rPr>
        <w:t>[9]</w:t>
      </w:r>
      <w:r w:rsidRPr="006A6C8D">
        <w:fldChar w:fldCharType="end"/>
      </w:r>
      <w:r w:rsidRPr="006A6C8D">
        <w:t xml:space="preserve"> показали свою эффективность в различных применениях. </w:t>
      </w:r>
      <w:r w:rsidR="00C65D83">
        <w:t>Б</w:t>
      </w:r>
      <w:r w:rsidR="00FA1485" w:rsidRPr="00030504">
        <w:rPr>
          <w:rFonts w:cs="Times New Roman"/>
          <w:szCs w:val="24"/>
        </w:rPr>
        <w:t xml:space="preserve">ольшинство оксидов металлов поглощают свет </w:t>
      </w:r>
      <w:r w:rsidR="000B3FF4" w:rsidRPr="00030504">
        <w:rPr>
          <w:rFonts w:cs="Times New Roman"/>
          <w:szCs w:val="24"/>
        </w:rPr>
        <w:t>в</w:t>
      </w:r>
      <w:r w:rsidR="00FA1485" w:rsidRPr="00030504">
        <w:rPr>
          <w:rFonts w:cs="Times New Roman"/>
          <w:szCs w:val="24"/>
        </w:rPr>
        <w:t xml:space="preserve"> УФ-области солнечного спектра</w:t>
      </w:r>
      <w:r w:rsidR="00C65D83">
        <w:rPr>
          <w:rFonts w:cs="Times New Roman"/>
          <w:szCs w:val="24"/>
        </w:rPr>
        <w:t xml:space="preserve">, также </w:t>
      </w:r>
      <w:r>
        <w:rPr>
          <w:rFonts w:cs="Times New Roman"/>
          <w:szCs w:val="24"/>
        </w:rPr>
        <w:t>использование одиночных фотокатализаторов не позволяют решать такие проблемы как</w:t>
      </w:r>
      <w:r w:rsidR="00FA1485" w:rsidRPr="00030504">
        <w:rPr>
          <w:rFonts w:cs="Times New Roman"/>
          <w:szCs w:val="24"/>
        </w:rPr>
        <w:t xml:space="preserve"> высок</w:t>
      </w:r>
      <w:r w:rsidR="000B3FF4" w:rsidRPr="00030504">
        <w:rPr>
          <w:rFonts w:cs="Times New Roman"/>
          <w:szCs w:val="24"/>
        </w:rPr>
        <w:t>ая</w:t>
      </w:r>
      <w:r w:rsidR="00FA1485" w:rsidRPr="00030504">
        <w:rPr>
          <w:rFonts w:cs="Times New Roman"/>
          <w:szCs w:val="24"/>
        </w:rPr>
        <w:t xml:space="preserve"> рекомбинаци</w:t>
      </w:r>
      <w:r w:rsidR="000B3FF4" w:rsidRPr="00030504">
        <w:rPr>
          <w:rFonts w:cs="Times New Roman"/>
          <w:szCs w:val="24"/>
        </w:rPr>
        <w:t>я</w:t>
      </w:r>
      <w:r w:rsidR="00FA1485" w:rsidRPr="00030504">
        <w:rPr>
          <w:rFonts w:cs="Times New Roman"/>
          <w:szCs w:val="24"/>
        </w:rPr>
        <w:t xml:space="preserve"> заряд</w:t>
      </w:r>
      <w:r w:rsidR="00C65D83">
        <w:rPr>
          <w:rFonts w:cs="Times New Roman"/>
          <w:szCs w:val="24"/>
        </w:rPr>
        <w:t>ов</w:t>
      </w:r>
      <w:r w:rsidR="00FA1485" w:rsidRPr="00030504">
        <w:rPr>
          <w:rFonts w:cs="Times New Roman"/>
          <w:szCs w:val="24"/>
        </w:rPr>
        <w:t xml:space="preserve"> и низк</w:t>
      </w:r>
      <w:r w:rsidR="000B3FF4" w:rsidRPr="00030504">
        <w:rPr>
          <w:rFonts w:cs="Times New Roman"/>
          <w:szCs w:val="24"/>
        </w:rPr>
        <w:t>ая</w:t>
      </w:r>
      <w:r w:rsidR="00FA1485" w:rsidRPr="00030504">
        <w:rPr>
          <w:rFonts w:cs="Times New Roman"/>
          <w:szCs w:val="24"/>
        </w:rPr>
        <w:t xml:space="preserve"> химическ</w:t>
      </w:r>
      <w:r w:rsidR="00C65D83">
        <w:rPr>
          <w:rFonts w:cs="Times New Roman"/>
          <w:szCs w:val="24"/>
        </w:rPr>
        <w:t>ая</w:t>
      </w:r>
      <w:r w:rsidR="00FA1485" w:rsidRPr="00030504">
        <w:rPr>
          <w:rFonts w:cs="Times New Roman"/>
          <w:szCs w:val="24"/>
        </w:rPr>
        <w:t xml:space="preserve"> стабильность в воде при сильном солнечном облучении. Разработка активных фотокатализаторов видимого света является перспективной стратегией повышения производства </w:t>
      </w:r>
      <w:proofErr w:type="spellStart"/>
      <w:r w:rsidR="00FA1485" w:rsidRPr="00030504">
        <w:rPr>
          <w:rFonts w:cs="Times New Roman"/>
          <w:szCs w:val="24"/>
        </w:rPr>
        <w:t>фотокаталитического</w:t>
      </w:r>
      <w:proofErr w:type="spellEnd"/>
      <w:r w:rsidR="00FA1485" w:rsidRPr="00030504">
        <w:rPr>
          <w:rFonts w:cs="Times New Roman"/>
          <w:szCs w:val="24"/>
        </w:rPr>
        <w:t xml:space="preserve"> водорода за счет расширения области поглощения солнечного спектра. Образование </w:t>
      </w:r>
      <w:r w:rsidR="00FA1485" w:rsidRPr="00030504">
        <w:rPr>
          <w:rFonts w:cs="Times New Roman"/>
          <w:szCs w:val="24"/>
        </w:rPr>
        <w:lastRenderedPageBreak/>
        <w:t>гетеропереходов является эффективным путем улучшения разделения зарядов, что является критическим шагом в ра</w:t>
      </w:r>
      <w:r w:rsidR="00BF49ED" w:rsidRPr="00030504">
        <w:rPr>
          <w:rFonts w:cs="Times New Roman"/>
          <w:szCs w:val="24"/>
        </w:rPr>
        <w:t>зложении</w:t>
      </w:r>
      <w:r w:rsidR="00FA1485" w:rsidRPr="00030504">
        <w:rPr>
          <w:rFonts w:cs="Times New Roman"/>
          <w:szCs w:val="24"/>
        </w:rPr>
        <w:t xml:space="preserve"> воды.</w:t>
      </w:r>
      <w:r w:rsidR="00C65D83">
        <w:rPr>
          <w:rFonts w:cs="Times New Roman"/>
          <w:szCs w:val="24"/>
        </w:rPr>
        <w:t xml:space="preserve"> </w:t>
      </w:r>
      <w:r w:rsidR="00FA1485" w:rsidRPr="00030504">
        <w:rPr>
          <w:rFonts w:cs="Times New Roman"/>
          <w:szCs w:val="24"/>
        </w:rPr>
        <w:t xml:space="preserve">Благодаря своей высокой кристалличности, большой </w:t>
      </w:r>
      <w:r w:rsidR="00EE7856" w:rsidRPr="00EE7856">
        <w:rPr>
          <w:rFonts w:cs="Times New Roman"/>
          <w:szCs w:val="24"/>
        </w:rPr>
        <w:t xml:space="preserve">удельной </w:t>
      </w:r>
      <w:r w:rsidR="00FA1485" w:rsidRPr="00EE7856">
        <w:rPr>
          <w:rFonts w:cs="Times New Roman"/>
          <w:szCs w:val="24"/>
        </w:rPr>
        <w:t>поверхности</w:t>
      </w:r>
      <w:r w:rsidR="00FA1485" w:rsidRPr="00030504">
        <w:rPr>
          <w:rFonts w:cs="Times New Roman"/>
          <w:szCs w:val="24"/>
        </w:rPr>
        <w:t>, правильной запрещенной зоне, приличной стабильности и низкой стоимости некоторые полупроводниковые материалы n-типа, такие как TiO</w:t>
      </w:r>
      <w:r w:rsidR="00FA1485" w:rsidRPr="00030504">
        <w:rPr>
          <w:rFonts w:cs="Times New Roman"/>
          <w:szCs w:val="24"/>
          <w:vertAlign w:val="subscript"/>
        </w:rPr>
        <w:t>2</w:t>
      </w:r>
      <w:r w:rsidR="00FA1485" w:rsidRPr="00030504">
        <w:rPr>
          <w:rFonts w:cs="Times New Roman"/>
          <w:szCs w:val="24"/>
        </w:rPr>
        <w:t>, α-Fe</w:t>
      </w:r>
      <w:r w:rsidR="00FA1485" w:rsidRPr="00030504">
        <w:rPr>
          <w:rFonts w:cs="Times New Roman"/>
          <w:szCs w:val="24"/>
          <w:vertAlign w:val="subscript"/>
        </w:rPr>
        <w:t>2</w:t>
      </w:r>
      <w:r w:rsidR="00FA1485" w:rsidRPr="00030504">
        <w:rPr>
          <w:rFonts w:cs="Times New Roman"/>
          <w:szCs w:val="24"/>
        </w:rPr>
        <w:t>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 и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, показали хорошие </w:t>
      </w:r>
      <w:proofErr w:type="spellStart"/>
      <w:r w:rsidR="00FA1485" w:rsidRPr="00030504">
        <w:rPr>
          <w:rFonts w:cs="Times New Roman"/>
          <w:szCs w:val="24"/>
        </w:rPr>
        <w:t>фотокаталитические</w:t>
      </w:r>
      <w:proofErr w:type="spellEnd"/>
      <w:r w:rsidR="00FA1485" w:rsidRPr="00030504">
        <w:rPr>
          <w:rFonts w:cs="Times New Roman"/>
          <w:szCs w:val="24"/>
        </w:rPr>
        <w:t xml:space="preserve"> характеристики в фотоэлектрохимических устройствах.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 является перспективным потенциальным кандидатом для использования в качестве </w:t>
      </w:r>
      <w:proofErr w:type="spellStart"/>
      <w:r w:rsidR="00FA1485" w:rsidRPr="00030504">
        <w:rPr>
          <w:rFonts w:cs="Times New Roman"/>
          <w:szCs w:val="24"/>
        </w:rPr>
        <w:t>фотоанода</w:t>
      </w:r>
      <w:proofErr w:type="spellEnd"/>
      <w:r w:rsidR="00FA1485" w:rsidRPr="00030504">
        <w:rPr>
          <w:rFonts w:cs="Times New Roman"/>
          <w:szCs w:val="24"/>
        </w:rPr>
        <w:t xml:space="preserve"> при </w:t>
      </w:r>
      <w:proofErr w:type="spellStart"/>
      <w:r w:rsidR="00FA1485" w:rsidRPr="00030504">
        <w:rPr>
          <w:rFonts w:cs="Times New Roman"/>
          <w:szCs w:val="24"/>
        </w:rPr>
        <w:t>фотоэлектролизе</w:t>
      </w:r>
      <w:proofErr w:type="spellEnd"/>
      <w:r w:rsidR="00FA1485" w:rsidRPr="00030504">
        <w:rPr>
          <w:rFonts w:cs="Times New Roman"/>
          <w:szCs w:val="24"/>
        </w:rPr>
        <w:t xml:space="preserve"> воды благодаря своей подходящей </w:t>
      </w:r>
      <w:r w:rsidR="00C65D83">
        <w:rPr>
          <w:rFonts w:cs="Times New Roman"/>
          <w:szCs w:val="24"/>
        </w:rPr>
        <w:t xml:space="preserve">ширине </w:t>
      </w:r>
      <w:r w:rsidR="00FA1485" w:rsidRPr="00030504">
        <w:rPr>
          <w:rFonts w:cs="Times New Roman"/>
          <w:szCs w:val="24"/>
        </w:rPr>
        <w:t xml:space="preserve">запрещенной зоне (2,6 эВ), хорошей химической стабильности в электролитах и высокому удельному сопротивлению </w:t>
      </w:r>
      <w:proofErr w:type="spellStart"/>
      <w:r w:rsidR="00FA1485" w:rsidRPr="00030504">
        <w:rPr>
          <w:rFonts w:cs="Times New Roman"/>
          <w:szCs w:val="24"/>
        </w:rPr>
        <w:t>фотокоррозии</w:t>
      </w:r>
      <w:proofErr w:type="spellEnd"/>
      <w:r w:rsidR="00FA1485" w:rsidRPr="00030504">
        <w:rPr>
          <w:rFonts w:cs="Times New Roman"/>
          <w:szCs w:val="24"/>
        </w:rPr>
        <w:t xml:space="preserve"> (150 </w:t>
      </w:r>
      <w:proofErr w:type="spellStart"/>
      <w:r w:rsidR="000B3FF4" w:rsidRPr="00030504">
        <w:rPr>
          <w:rFonts w:cs="Times New Roman"/>
          <w:szCs w:val="24"/>
        </w:rPr>
        <w:t>н</w:t>
      </w:r>
      <w:r w:rsidR="00FA1485" w:rsidRPr="00030504">
        <w:rPr>
          <w:rFonts w:cs="Times New Roman"/>
          <w:szCs w:val="24"/>
        </w:rPr>
        <w:t>м</w:t>
      </w:r>
      <w:proofErr w:type="spellEnd"/>
      <w:r w:rsidR="00FA1485" w:rsidRPr="00030504">
        <w:rPr>
          <w:rFonts w:cs="Times New Roman"/>
          <w:szCs w:val="24"/>
        </w:rPr>
        <w:t xml:space="preserve">). </w:t>
      </w:r>
      <w:r w:rsidR="000B3FF4" w:rsidRPr="00030504">
        <w:rPr>
          <w:rFonts w:cs="Times New Roman"/>
          <w:szCs w:val="24"/>
        </w:rPr>
        <w:t xml:space="preserve">У </w:t>
      </w:r>
      <w:r w:rsidR="00FA1485" w:rsidRPr="00030504">
        <w:rPr>
          <w:rFonts w:cs="Times New Roman"/>
          <w:szCs w:val="24"/>
        </w:rPr>
        <w:t>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 низк</w:t>
      </w:r>
      <w:r w:rsidR="000B3FF4" w:rsidRPr="00030504">
        <w:rPr>
          <w:rFonts w:cs="Times New Roman"/>
          <w:szCs w:val="24"/>
        </w:rPr>
        <w:t>ая</w:t>
      </w:r>
      <w:r w:rsidR="00FA1485" w:rsidRPr="00030504">
        <w:rPr>
          <w:rFonts w:cs="Times New Roman"/>
          <w:szCs w:val="24"/>
        </w:rPr>
        <w:t xml:space="preserve"> эффективност</w:t>
      </w:r>
      <w:r w:rsidR="000B3FF4" w:rsidRPr="00030504">
        <w:rPr>
          <w:rFonts w:cs="Times New Roman"/>
          <w:szCs w:val="24"/>
        </w:rPr>
        <w:t>ь</w:t>
      </w:r>
      <w:r w:rsidR="00FA1485" w:rsidRPr="00030504">
        <w:rPr>
          <w:rFonts w:cs="Times New Roman"/>
          <w:szCs w:val="24"/>
        </w:rPr>
        <w:t>, поскольку он обладает высокой рекомбинацией заряда и не обладает надлежащим энергетическим положением зоны проводимости для генерации водорода. Он считается лучшим фотокатализатором для выделения кислорода. Формирование гетеропереход</w:t>
      </w:r>
      <w:r w:rsidR="00C65D83">
        <w:rPr>
          <w:rFonts w:cs="Times New Roman"/>
          <w:szCs w:val="24"/>
        </w:rPr>
        <w:t>ов</w:t>
      </w:r>
      <w:r w:rsidR="00FA1485" w:rsidRPr="00030504">
        <w:rPr>
          <w:rFonts w:cs="Times New Roman"/>
          <w:szCs w:val="24"/>
        </w:rPr>
        <w:t xml:space="preserve"> с WO</w:t>
      </w:r>
      <w:r w:rsidR="00FA1485" w:rsidRPr="00030504">
        <w:rPr>
          <w:rFonts w:cs="Times New Roman"/>
          <w:szCs w:val="24"/>
          <w:vertAlign w:val="subscript"/>
        </w:rPr>
        <w:t xml:space="preserve">3 </w:t>
      </w:r>
      <w:r w:rsidR="00C65D83">
        <w:rPr>
          <w:rFonts w:cs="Times New Roman"/>
          <w:szCs w:val="24"/>
        </w:rPr>
        <w:t xml:space="preserve">позволяет </w:t>
      </w:r>
      <w:proofErr w:type="spellStart"/>
      <w:r w:rsidR="00C65D83">
        <w:rPr>
          <w:rFonts w:cs="Times New Roman"/>
          <w:szCs w:val="24"/>
        </w:rPr>
        <w:t>пространственно</w:t>
      </w:r>
      <w:proofErr w:type="spellEnd"/>
      <w:r w:rsidR="00C65D83">
        <w:rPr>
          <w:rFonts w:cs="Times New Roman"/>
          <w:szCs w:val="24"/>
        </w:rPr>
        <w:t xml:space="preserve"> </w:t>
      </w:r>
      <w:r w:rsidR="00FA1485" w:rsidRPr="00030504">
        <w:rPr>
          <w:rFonts w:cs="Times New Roman"/>
          <w:szCs w:val="24"/>
        </w:rPr>
        <w:t>раздел</w:t>
      </w:r>
      <w:r w:rsidR="00C65D83">
        <w:rPr>
          <w:rFonts w:cs="Times New Roman"/>
          <w:szCs w:val="24"/>
        </w:rPr>
        <w:t>ить носители</w:t>
      </w:r>
      <w:r w:rsidR="00FA1485" w:rsidRPr="00030504">
        <w:rPr>
          <w:rFonts w:cs="Times New Roman"/>
          <w:szCs w:val="24"/>
        </w:rPr>
        <w:t xml:space="preserve"> зарядов и расширит</w:t>
      </w:r>
      <w:r w:rsidR="00C65D83">
        <w:rPr>
          <w:rFonts w:cs="Times New Roman"/>
          <w:szCs w:val="24"/>
        </w:rPr>
        <w:t>ь</w:t>
      </w:r>
      <w:r w:rsidR="00FA1485" w:rsidRPr="00030504">
        <w:rPr>
          <w:rFonts w:cs="Times New Roman"/>
          <w:szCs w:val="24"/>
        </w:rPr>
        <w:t xml:space="preserve"> спектр поглощения света, тем самым улучшив его </w:t>
      </w:r>
      <w:proofErr w:type="spellStart"/>
      <w:r w:rsidR="00FA1485" w:rsidRPr="00030504">
        <w:rPr>
          <w:rFonts w:cs="Times New Roman"/>
          <w:szCs w:val="24"/>
        </w:rPr>
        <w:t>фотокаталитические</w:t>
      </w:r>
      <w:proofErr w:type="spellEnd"/>
      <w:r w:rsidR="00FA1485" w:rsidRPr="00030504">
        <w:rPr>
          <w:rFonts w:cs="Times New Roman"/>
          <w:szCs w:val="24"/>
        </w:rPr>
        <w:t xml:space="preserve"> характеристики. Было исследовано несколько </w:t>
      </w:r>
      <w:r w:rsidR="000B3FF4" w:rsidRPr="00030504">
        <w:rPr>
          <w:rFonts w:cs="Times New Roman"/>
          <w:szCs w:val="24"/>
        </w:rPr>
        <w:t xml:space="preserve">гетеропереходов </w:t>
      </w:r>
      <w:r w:rsidR="00FA1485" w:rsidRPr="00030504">
        <w:rPr>
          <w:rFonts w:cs="Times New Roman"/>
          <w:szCs w:val="24"/>
        </w:rPr>
        <w:t>на основе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, включая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-BiVO</w:t>
      </w:r>
      <w:r w:rsidR="00FA1485" w:rsidRPr="00030504">
        <w:rPr>
          <w:rFonts w:cs="Times New Roman"/>
          <w:szCs w:val="24"/>
          <w:vertAlign w:val="subscript"/>
        </w:rPr>
        <w:t>4</w:t>
      </w:r>
      <w:r w:rsidR="00F0311F" w:rsidRPr="00F0311F">
        <w:t xml:space="preserve"> [10-12]</w:t>
      </w:r>
      <w:r w:rsidR="00FA1485" w:rsidRPr="00030504">
        <w:rPr>
          <w:rFonts w:cs="Times New Roman"/>
          <w:szCs w:val="24"/>
        </w:rPr>
        <w:t>,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-TiO</w:t>
      </w:r>
      <w:r w:rsidR="00FA1485" w:rsidRPr="00030504">
        <w:rPr>
          <w:rFonts w:cs="Times New Roman"/>
          <w:szCs w:val="24"/>
          <w:vertAlign w:val="subscript"/>
        </w:rPr>
        <w:t>2</w:t>
      </w:r>
      <w:r w:rsidR="00C16EEE" w:rsidRPr="00E331BB">
        <w:fldChar w:fldCharType="begin"/>
      </w:r>
      <w:r w:rsidR="00C16EEE">
        <w:instrText xml:space="preserve"> ADDIN EN.CITE &lt;EndNote&gt;&lt;Cite&gt;&lt;Author&gt;Yang&lt;/Author&gt;&lt;Year&gt;2018&lt;/Year&gt;&lt;RecNum&gt;24&lt;/RecNum&gt;&lt;DisplayText&gt;&lt;style face="superscript"&gt;25&lt;/style&gt;&lt;/DisplayText&gt;&lt;record&gt;&lt;rec-number&gt;24&lt;/rec-number&gt;&lt;foreign-keys&gt;&lt;key app="EN" db-id="xwxwrsvp8vt9pneespx5wwd05aa92vexzrzz" timestamp="0"&gt;24&lt;/key&gt;&lt;/foreign-keys&gt;&lt;ref-type name="Journal Article"&gt;17&lt;/ref-type&gt;&lt;contributors&gt;&lt;authors&gt;&lt;author&gt;Yang, Minji&lt;/author&gt;&lt;author&gt;He, Huichao&lt;/author&gt;&lt;author&gt;Zhang, Hongping&lt;/author&gt;&lt;author&gt;Zhong, Xiaohui&lt;/author&gt;&lt;author&gt;Dong, Faqin&lt;/author&gt;&lt;author&gt;Ke, Gaili&lt;/author&gt;&lt;author&gt;Chen, Yaqi&lt;/author&gt;&lt;author&gt;Du, Jinyan&lt;/author&gt;&lt;author&gt;Zhou, Yong&lt;/author&gt;&lt;/authors&gt;&lt;/contributors&gt;&lt;titles&gt;&lt;title&gt;Enhanced photoelectrochemical water oxidation on WO 3 nanoflake films by coupling with amorphous TiO 2&lt;/title&gt;&lt;secondary-title&gt;Electrochimica Acta&lt;/secondary-title&gt;&lt;/titles&gt;&lt;dates&gt;&lt;year&gt;2018&lt;/year&gt;&lt;/dates&gt;&lt;isbn&gt;0013-4686&lt;/isbn&gt;&lt;urls&gt;&lt;/urls&gt;&lt;/record&gt;&lt;/Cite&gt;&lt;/EndNote&gt;</w:instrText>
      </w:r>
      <w:r w:rsidR="00C16EEE" w:rsidRPr="00E331BB">
        <w:fldChar w:fldCharType="end"/>
      </w:r>
      <w:r w:rsidR="00F0311F" w:rsidRPr="00F0311F">
        <w:t>[13]</w:t>
      </w:r>
      <w:r w:rsidR="00FA1485" w:rsidRPr="00030504">
        <w:rPr>
          <w:rFonts w:cs="Times New Roman"/>
          <w:szCs w:val="24"/>
        </w:rPr>
        <w:t>,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-Fe</w:t>
      </w:r>
      <w:r w:rsidR="00FA1485" w:rsidRPr="00030504">
        <w:rPr>
          <w:rFonts w:cs="Times New Roman"/>
          <w:szCs w:val="24"/>
          <w:vertAlign w:val="subscript"/>
        </w:rPr>
        <w:t>2</w:t>
      </w:r>
      <w:r w:rsidR="00FA1485" w:rsidRPr="00030504">
        <w:rPr>
          <w:rFonts w:cs="Times New Roman"/>
          <w:szCs w:val="24"/>
        </w:rPr>
        <w:t>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0311F" w:rsidRPr="00F0311F">
        <w:t xml:space="preserve"> [14-15]</w:t>
      </w:r>
      <w:r w:rsidR="00FA1485" w:rsidRPr="00030504">
        <w:rPr>
          <w:rFonts w:cs="Times New Roman"/>
          <w:szCs w:val="24"/>
        </w:rPr>
        <w:t>,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-CoOx</w:t>
      </w:r>
      <w:r w:rsidR="00F0311F" w:rsidRPr="00F0311F">
        <w:t xml:space="preserve"> [16]</w:t>
      </w:r>
      <w:r w:rsidR="00FA1485" w:rsidRPr="00030504">
        <w:rPr>
          <w:rFonts w:cs="Times New Roman"/>
          <w:szCs w:val="24"/>
        </w:rPr>
        <w:t xml:space="preserve"> и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-FeOOH</w:t>
      </w:r>
      <w:r w:rsidR="00F0311F" w:rsidRPr="00F0311F">
        <w:rPr>
          <w:noProof/>
          <w:vertAlign w:val="superscript"/>
        </w:rPr>
        <w:t xml:space="preserve"> </w:t>
      </w:r>
      <w:r w:rsidR="00F0311F" w:rsidRPr="00F0311F">
        <w:rPr>
          <w:rFonts w:cs="Times New Roman"/>
          <w:szCs w:val="24"/>
        </w:rPr>
        <w:t>[14]</w:t>
      </w:r>
      <w:r w:rsidR="00FA1485" w:rsidRPr="00030504">
        <w:rPr>
          <w:rFonts w:cs="Times New Roman"/>
          <w:szCs w:val="24"/>
        </w:rPr>
        <w:t>, чтобы улучшить проблему разделения зарядов, с которой сталкиваются фотокатализаторы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. Однако некоторые результаты, основанные на электродах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, показали плохие кинетические реакции окисления и низкую </w:t>
      </w:r>
      <w:proofErr w:type="spellStart"/>
      <w:r w:rsidR="00FA1485" w:rsidRPr="00030504">
        <w:rPr>
          <w:rFonts w:cs="Times New Roman"/>
          <w:szCs w:val="24"/>
        </w:rPr>
        <w:t>фотоактивность</w:t>
      </w:r>
      <w:proofErr w:type="spellEnd"/>
      <w:r w:rsidR="00C65D83">
        <w:rPr>
          <w:rFonts w:cs="Times New Roman"/>
          <w:szCs w:val="24"/>
        </w:rPr>
        <w:t xml:space="preserve"> из-за</w:t>
      </w:r>
      <w:r w:rsidR="00FA1485" w:rsidRPr="00030504">
        <w:rPr>
          <w:rFonts w:cs="Times New Roman"/>
          <w:szCs w:val="24"/>
        </w:rPr>
        <w:t xml:space="preserve"> образование некоторых </w:t>
      </w:r>
      <w:proofErr w:type="spellStart"/>
      <w:r w:rsidR="00FA1485" w:rsidRPr="00030504">
        <w:rPr>
          <w:rFonts w:cs="Times New Roman"/>
          <w:szCs w:val="24"/>
        </w:rPr>
        <w:t>пероксидных</w:t>
      </w:r>
      <w:proofErr w:type="spellEnd"/>
      <w:r w:rsidR="00FA1485" w:rsidRPr="00030504">
        <w:rPr>
          <w:rFonts w:cs="Times New Roman"/>
          <w:szCs w:val="24"/>
        </w:rPr>
        <w:t xml:space="preserve"> соединений при освещении</w:t>
      </w:r>
      <w:r w:rsidR="00C65D83">
        <w:rPr>
          <w:rFonts w:cs="Times New Roman"/>
          <w:szCs w:val="24"/>
        </w:rPr>
        <w:t>.</w:t>
      </w:r>
      <w:r w:rsidR="00FA1485" w:rsidRPr="00030504">
        <w:rPr>
          <w:rFonts w:cs="Times New Roman"/>
          <w:szCs w:val="24"/>
        </w:rPr>
        <w:t xml:space="preserve"> Среди них WO</w:t>
      </w:r>
      <w:r w:rsidR="00FA1485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-CoOx </w:t>
      </w:r>
      <w:r w:rsidR="00C65D83">
        <w:rPr>
          <w:rFonts w:cs="Times New Roman"/>
          <w:szCs w:val="24"/>
        </w:rPr>
        <w:t>демонстрировали</w:t>
      </w:r>
      <w:r w:rsidR="00FA1485" w:rsidRPr="00030504">
        <w:rPr>
          <w:rFonts w:cs="Times New Roman"/>
          <w:szCs w:val="24"/>
        </w:rPr>
        <w:t xml:space="preserve"> самое высокое усиление фототока, которое составляло 0,65 м</w:t>
      </w:r>
      <w:r w:rsidR="000B3FF4" w:rsidRPr="00030504">
        <w:rPr>
          <w:rFonts w:cs="Times New Roman"/>
          <w:szCs w:val="24"/>
        </w:rPr>
        <w:t>А</w:t>
      </w:r>
      <w:r w:rsidR="00FA1485" w:rsidRPr="00030504">
        <w:rPr>
          <w:rFonts w:cs="Times New Roman"/>
          <w:szCs w:val="24"/>
        </w:rPr>
        <w:t>/см</w:t>
      </w:r>
      <w:r w:rsidR="00FA1485" w:rsidRPr="00030504">
        <w:rPr>
          <w:rFonts w:cs="Times New Roman"/>
          <w:szCs w:val="24"/>
          <w:vertAlign w:val="superscript"/>
        </w:rPr>
        <w:t>2</w:t>
      </w:r>
      <w:r w:rsidR="00FA1485" w:rsidRPr="00030504">
        <w:rPr>
          <w:rFonts w:cs="Times New Roman"/>
          <w:szCs w:val="24"/>
        </w:rPr>
        <w:t xml:space="preserve"> при потенциале окисления воды. В другом фотокатализаторе, загруженном системой </w:t>
      </w:r>
      <w:proofErr w:type="spellStart"/>
      <w:r w:rsidR="00FA1485" w:rsidRPr="00030504">
        <w:rPr>
          <w:rFonts w:cs="Times New Roman"/>
          <w:szCs w:val="24"/>
        </w:rPr>
        <w:t>CoOx</w:t>
      </w:r>
      <w:proofErr w:type="spellEnd"/>
      <w:r w:rsidR="00FA1485" w:rsidRPr="00030504">
        <w:rPr>
          <w:rFonts w:cs="Times New Roman"/>
          <w:szCs w:val="24"/>
        </w:rPr>
        <w:t>, TiO</w:t>
      </w:r>
      <w:r w:rsidR="00FA1485" w:rsidRPr="00030504">
        <w:rPr>
          <w:rFonts w:cs="Times New Roman"/>
          <w:szCs w:val="24"/>
          <w:vertAlign w:val="subscript"/>
        </w:rPr>
        <w:t>2</w:t>
      </w:r>
      <w:r w:rsidR="00FA1485" w:rsidRPr="00030504">
        <w:rPr>
          <w:rFonts w:cs="Times New Roman"/>
          <w:szCs w:val="24"/>
        </w:rPr>
        <w:t>-TaON-CoOx является лидером по усилению фототока со значением 0,87 м</w:t>
      </w:r>
      <w:r w:rsidR="000B3FF4" w:rsidRPr="00030504">
        <w:rPr>
          <w:rFonts w:cs="Times New Roman"/>
          <w:szCs w:val="24"/>
        </w:rPr>
        <w:t>А</w:t>
      </w:r>
      <w:r w:rsidR="00FA1485" w:rsidRPr="00030504">
        <w:rPr>
          <w:rFonts w:cs="Times New Roman"/>
          <w:szCs w:val="24"/>
        </w:rPr>
        <w:t>/см</w:t>
      </w:r>
      <w:r w:rsidR="00FA1485" w:rsidRPr="00030504">
        <w:rPr>
          <w:rFonts w:cs="Times New Roman"/>
          <w:szCs w:val="24"/>
          <w:vertAlign w:val="superscript"/>
        </w:rPr>
        <w:t>2</w:t>
      </w:r>
      <w:r w:rsidR="00FA1485" w:rsidRPr="00030504">
        <w:rPr>
          <w:rFonts w:cs="Times New Roman"/>
          <w:szCs w:val="24"/>
        </w:rPr>
        <w:t>.</w:t>
      </w:r>
    </w:p>
    <w:p w14:paraId="70C5DE8A" w14:textId="79920CDD" w:rsidR="00012827" w:rsidRPr="00EE7856" w:rsidRDefault="00012827" w:rsidP="00565AAC">
      <w:pPr>
        <w:spacing w:after="0" w:line="360" w:lineRule="auto"/>
        <w:ind w:firstLine="709"/>
        <w:jc w:val="both"/>
        <w:rPr>
          <w:rFonts w:cs="Times New Roman"/>
          <w:szCs w:val="24"/>
          <w:lang w:val="kk-KZ"/>
        </w:rPr>
      </w:pPr>
      <w:r w:rsidRPr="00030504">
        <w:rPr>
          <w:rFonts w:cs="Times New Roman"/>
          <w:szCs w:val="24"/>
        </w:rPr>
        <w:t>Нашей целью в</w:t>
      </w:r>
      <w:r w:rsidR="00FA1485" w:rsidRPr="00030504">
        <w:rPr>
          <w:rFonts w:cs="Times New Roman"/>
          <w:szCs w:val="24"/>
        </w:rPr>
        <w:t xml:space="preserve"> этом исследовании заключается разработк</w:t>
      </w:r>
      <w:r w:rsidRPr="00030504">
        <w:rPr>
          <w:rFonts w:cs="Times New Roman"/>
          <w:szCs w:val="24"/>
        </w:rPr>
        <w:t>а</w:t>
      </w:r>
      <w:r w:rsidR="00FA1485" w:rsidRPr="00030504">
        <w:rPr>
          <w:rFonts w:cs="Times New Roman"/>
          <w:szCs w:val="24"/>
        </w:rPr>
        <w:t xml:space="preserve"> </w:t>
      </w:r>
      <w:proofErr w:type="spellStart"/>
      <w:r w:rsidR="00FA1485" w:rsidRPr="00030504">
        <w:rPr>
          <w:rFonts w:cs="Times New Roman"/>
          <w:szCs w:val="24"/>
        </w:rPr>
        <w:t>гетероструктурной</w:t>
      </w:r>
      <w:proofErr w:type="spellEnd"/>
      <w:r w:rsidR="00FA1485" w:rsidRPr="00030504">
        <w:rPr>
          <w:rFonts w:cs="Times New Roman"/>
          <w:szCs w:val="24"/>
        </w:rPr>
        <w:t xml:space="preserve"> </w:t>
      </w:r>
      <w:proofErr w:type="spellStart"/>
      <w:r w:rsidR="00FA1485" w:rsidRPr="00030504">
        <w:rPr>
          <w:rFonts w:cs="Times New Roman"/>
          <w:szCs w:val="24"/>
        </w:rPr>
        <w:t>фотокаталитической</w:t>
      </w:r>
      <w:proofErr w:type="spellEnd"/>
      <w:r w:rsidR="00FA1485" w:rsidRPr="00030504">
        <w:rPr>
          <w:rFonts w:cs="Times New Roman"/>
          <w:szCs w:val="24"/>
        </w:rPr>
        <w:t xml:space="preserve"> системы </w:t>
      </w:r>
      <w:r w:rsidR="00A53BE2" w:rsidRPr="00030504">
        <w:rPr>
          <w:rFonts w:cs="Times New Roman"/>
          <w:szCs w:val="24"/>
        </w:rPr>
        <w:t>WO</w:t>
      </w:r>
      <w:r w:rsidR="00A53BE2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@Co</w:t>
      </w:r>
      <w:r w:rsidR="00FA1485" w:rsidRPr="00C65D83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O4, поскольку Co</w:t>
      </w:r>
      <w:r w:rsidR="00FA1485" w:rsidRPr="00C65D83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>O</w:t>
      </w:r>
      <w:r w:rsidR="00FA1485" w:rsidRPr="00C65D83">
        <w:rPr>
          <w:rFonts w:cs="Times New Roman"/>
          <w:szCs w:val="24"/>
          <w:vertAlign w:val="subscript"/>
        </w:rPr>
        <w:t>4</w:t>
      </w:r>
      <w:r w:rsidR="00FA1485" w:rsidRPr="00030504">
        <w:rPr>
          <w:rFonts w:cs="Times New Roman"/>
          <w:szCs w:val="24"/>
        </w:rPr>
        <w:t xml:space="preserve"> и </w:t>
      </w:r>
      <w:r w:rsidR="00A53BE2" w:rsidRPr="00030504">
        <w:rPr>
          <w:rFonts w:cs="Times New Roman"/>
          <w:szCs w:val="24"/>
        </w:rPr>
        <w:t>WO</w:t>
      </w:r>
      <w:r w:rsidR="00A53BE2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 являются полупроводниками p-типа и n-типа. Поверхностная каталитическая активность и эффекты </w:t>
      </w:r>
      <w:r w:rsidR="00C65D83" w:rsidRPr="00030504">
        <w:rPr>
          <w:rFonts w:cs="Times New Roman"/>
          <w:szCs w:val="24"/>
        </w:rPr>
        <w:t>Co</w:t>
      </w:r>
      <w:r w:rsidR="00C65D83" w:rsidRPr="00C65D83">
        <w:rPr>
          <w:rFonts w:cs="Times New Roman"/>
          <w:szCs w:val="24"/>
          <w:vertAlign w:val="subscript"/>
        </w:rPr>
        <w:t>3</w:t>
      </w:r>
      <w:r w:rsidR="00C65D83" w:rsidRPr="00030504">
        <w:rPr>
          <w:rFonts w:cs="Times New Roman"/>
          <w:szCs w:val="24"/>
        </w:rPr>
        <w:t>O</w:t>
      </w:r>
      <w:r w:rsidR="00C65D83" w:rsidRPr="00C65D83">
        <w:rPr>
          <w:rFonts w:cs="Times New Roman"/>
          <w:szCs w:val="24"/>
          <w:vertAlign w:val="subscript"/>
        </w:rPr>
        <w:t>4</w:t>
      </w:r>
      <w:r w:rsidR="00FA1485" w:rsidRPr="00030504">
        <w:rPr>
          <w:rFonts w:cs="Times New Roman"/>
          <w:szCs w:val="24"/>
        </w:rPr>
        <w:t xml:space="preserve"> в качестве </w:t>
      </w:r>
      <w:r w:rsidRPr="00030504">
        <w:rPr>
          <w:rFonts w:cs="Times New Roman"/>
          <w:szCs w:val="24"/>
        </w:rPr>
        <w:t>с</w:t>
      </w:r>
      <w:r w:rsidR="00FA1485" w:rsidRPr="00030504">
        <w:rPr>
          <w:rFonts w:cs="Times New Roman"/>
          <w:szCs w:val="24"/>
        </w:rPr>
        <w:t>о</w:t>
      </w:r>
      <w:r w:rsidR="00C65D83">
        <w:rPr>
          <w:rFonts w:cs="Times New Roman"/>
          <w:szCs w:val="24"/>
        </w:rPr>
        <w:t>-</w:t>
      </w:r>
      <w:r w:rsidR="00FA1485" w:rsidRPr="00030504">
        <w:rPr>
          <w:rFonts w:cs="Times New Roman"/>
          <w:szCs w:val="24"/>
        </w:rPr>
        <w:t xml:space="preserve">катализатора хорошо известны. Образование </w:t>
      </w:r>
      <w:proofErr w:type="spellStart"/>
      <w:r w:rsidRPr="00030504">
        <w:rPr>
          <w:rFonts w:cs="Times New Roman"/>
          <w:szCs w:val="24"/>
        </w:rPr>
        <w:t>наногет</w:t>
      </w:r>
      <w:proofErr w:type="spellEnd"/>
      <w:r w:rsidR="00EE7856">
        <w:rPr>
          <w:rFonts w:cs="Times New Roman"/>
          <w:szCs w:val="24"/>
          <w:lang w:val="kk-KZ"/>
        </w:rPr>
        <w:t>е</w:t>
      </w:r>
      <w:proofErr w:type="spellStart"/>
      <w:r w:rsidRPr="00030504">
        <w:rPr>
          <w:rFonts w:cs="Times New Roman"/>
          <w:szCs w:val="24"/>
        </w:rPr>
        <w:t>роструктуры</w:t>
      </w:r>
      <w:proofErr w:type="spellEnd"/>
      <w:r w:rsidR="00FA1485" w:rsidRPr="00030504">
        <w:rPr>
          <w:rFonts w:cs="Times New Roman"/>
          <w:szCs w:val="24"/>
        </w:rPr>
        <w:t xml:space="preserve"> </w:t>
      </w:r>
      <w:r w:rsidR="00A53BE2" w:rsidRPr="00030504">
        <w:rPr>
          <w:rFonts w:cs="Times New Roman"/>
          <w:szCs w:val="24"/>
        </w:rPr>
        <w:t>WO</w:t>
      </w:r>
      <w:r w:rsidR="00A53BE2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 и </w:t>
      </w:r>
      <w:r w:rsidR="00C65D83" w:rsidRPr="00030504">
        <w:rPr>
          <w:rFonts w:cs="Times New Roman"/>
          <w:szCs w:val="24"/>
        </w:rPr>
        <w:t>Co</w:t>
      </w:r>
      <w:r w:rsidR="00C65D83" w:rsidRPr="00C65D83">
        <w:rPr>
          <w:rFonts w:cs="Times New Roman"/>
          <w:szCs w:val="24"/>
          <w:vertAlign w:val="subscript"/>
        </w:rPr>
        <w:t>3</w:t>
      </w:r>
      <w:r w:rsidR="00C65D83" w:rsidRPr="00030504">
        <w:rPr>
          <w:rFonts w:cs="Times New Roman"/>
          <w:szCs w:val="24"/>
        </w:rPr>
        <w:t>O</w:t>
      </w:r>
      <w:r w:rsidR="00C65D83" w:rsidRPr="00C65D83">
        <w:rPr>
          <w:rFonts w:cs="Times New Roman"/>
          <w:szCs w:val="24"/>
          <w:vertAlign w:val="subscript"/>
        </w:rPr>
        <w:t>4</w:t>
      </w:r>
      <w:r w:rsidR="00FA1485" w:rsidRPr="00030504">
        <w:rPr>
          <w:rFonts w:cs="Times New Roman"/>
          <w:szCs w:val="24"/>
        </w:rPr>
        <w:t xml:space="preserve"> не только усиливает разделение зарядов, но и расширяет спектр поглощения солнечного света. Поэтому мы впервые синтезировали </w:t>
      </w:r>
      <w:proofErr w:type="spellStart"/>
      <w:r w:rsidRPr="00030504">
        <w:rPr>
          <w:rFonts w:cs="Times New Roman"/>
          <w:szCs w:val="24"/>
        </w:rPr>
        <w:t>фотоаноды</w:t>
      </w:r>
      <w:proofErr w:type="spellEnd"/>
      <w:r w:rsidR="00FA1485" w:rsidRPr="00030504">
        <w:rPr>
          <w:rFonts w:cs="Times New Roman"/>
          <w:szCs w:val="24"/>
        </w:rPr>
        <w:t xml:space="preserve"> </w:t>
      </w:r>
      <w:r w:rsidR="00A53BE2" w:rsidRPr="00030504">
        <w:rPr>
          <w:rFonts w:cs="Times New Roman"/>
          <w:szCs w:val="24"/>
        </w:rPr>
        <w:t>WO</w:t>
      </w:r>
      <w:r w:rsidR="00A53BE2" w:rsidRPr="00030504">
        <w:rPr>
          <w:rFonts w:cs="Times New Roman"/>
          <w:szCs w:val="24"/>
          <w:vertAlign w:val="subscript"/>
        </w:rPr>
        <w:t>3</w:t>
      </w:r>
      <w:r w:rsidR="00FA1485" w:rsidRPr="00030504">
        <w:rPr>
          <w:rFonts w:cs="Times New Roman"/>
          <w:szCs w:val="24"/>
        </w:rPr>
        <w:t xml:space="preserve"> с морфологией </w:t>
      </w:r>
      <w:proofErr w:type="spellStart"/>
      <w:r w:rsidR="00FA1485" w:rsidRPr="00030504">
        <w:rPr>
          <w:rFonts w:cs="Times New Roman"/>
          <w:szCs w:val="24"/>
        </w:rPr>
        <w:t>наносл</w:t>
      </w:r>
      <w:r w:rsidR="00C65D83">
        <w:rPr>
          <w:rFonts w:cs="Times New Roman"/>
          <w:szCs w:val="24"/>
        </w:rPr>
        <w:t>ои</w:t>
      </w:r>
      <w:proofErr w:type="spellEnd"/>
      <w:r w:rsidR="00FA1485" w:rsidRPr="00030504">
        <w:rPr>
          <w:rFonts w:cs="Times New Roman"/>
          <w:szCs w:val="24"/>
        </w:rPr>
        <w:t xml:space="preserve"> </w:t>
      </w:r>
      <w:r w:rsidR="00C65D83">
        <w:rPr>
          <w:rFonts w:cs="Times New Roman"/>
          <w:szCs w:val="24"/>
        </w:rPr>
        <w:t>с</w:t>
      </w:r>
      <w:r w:rsidR="00FA1485" w:rsidRPr="00030504">
        <w:rPr>
          <w:rFonts w:cs="Times New Roman"/>
          <w:szCs w:val="24"/>
        </w:rPr>
        <w:t xml:space="preserve"> наночастиц</w:t>
      </w:r>
      <w:r w:rsidR="00C65D83">
        <w:rPr>
          <w:rFonts w:cs="Times New Roman"/>
          <w:szCs w:val="24"/>
        </w:rPr>
        <w:t>ами</w:t>
      </w:r>
      <w:r w:rsidR="00FA1485" w:rsidRPr="00030504">
        <w:rPr>
          <w:rFonts w:cs="Times New Roman"/>
          <w:szCs w:val="24"/>
        </w:rPr>
        <w:t xml:space="preserve"> </w:t>
      </w:r>
      <w:r w:rsidR="00C65D83" w:rsidRPr="00030504">
        <w:rPr>
          <w:rFonts w:cs="Times New Roman"/>
          <w:szCs w:val="24"/>
        </w:rPr>
        <w:t>Co</w:t>
      </w:r>
      <w:r w:rsidR="00C65D83" w:rsidRPr="00C65D83">
        <w:rPr>
          <w:rFonts w:cs="Times New Roman"/>
          <w:szCs w:val="24"/>
          <w:vertAlign w:val="subscript"/>
        </w:rPr>
        <w:t>3</w:t>
      </w:r>
      <w:r w:rsidR="00C65D83" w:rsidRPr="00030504">
        <w:rPr>
          <w:rFonts w:cs="Times New Roman"/>
          <w:szCs w:val="24"/>
        </w:rPr>
        <w:t>O</w:t>
      </w:r>
      <w:r w:rsidR="00C65D83" w:rsidRPr="00C65D83">
        <w:rPr>
          <w:rFonts w:cs="Times New Roman"/>
          <w:szCs w:val="24"/>
          <w:vertAlign w:val="subscript"/>
        </w:rPr>
        <w:t>4</w:t>
      </w:r>
      <w:r w:rsidR="00FA1485" w:rsidRPr="00030504">
        <w:rPr>
          <w:rFonts w:cs="Times New Roman"/>
          <w:szCs w:val="24"/>
        </w:rPr>
        <w:t xml:space="preserve"> p-типа поверх </w:t>
      </w:r>
      <w:proofErr w:type="spellStart"/>
      <w:r w:rsidR="00EE7856">
        <w:rPr>
          <w:rFonts w:cs="Times New Roman"/>
          <w:szCs w:val="24"/>
          <w:lang w:val="kk-KZ"/>
        </w:rPr>
        <w:t>поли</w:t>
      </w:r>
      <w:proofErr w:type="spellEnd"/>
      <w:r w:rsidR="00FA1485" w:rsidRPr="00030504">
        <w:rPr>
          <w:rFonts w:cs="Times New Roman"/>
          <w:szCs w:val="24"/>
        </w:rPr>
        <w:t>кристаллического оксида вольфрама n-типа. Эт</w:t>
      </w:r>
      <w:r w:rsidRPr="00030504">
        <w:rPr>
          <w:rFonts w:cs="Times New Roman"/>
          <w:szCs w:val="24"/>
        </w:rPr>
        <w:t>от ход</w:t>
      </w:r>
      <w:r w:rsidR="00FA1485" w:rsidRPr="00030504">
        <w:rPr>
          <w:rFonts w:cs="Times New Roman"/>
          <w:szCs w:val="24"/>
        </w:rPr>
        <w:t xml:space="preserve"> улучшил разделение зарядов и обеспечил самое высокое усиление фототока при потенциале окисления воды</w:t>
      </w:r>
      <w:r w:rsidR="00EE7856">
        <w:rPr>
          <w:rFonts w:cs="Times New Roman"/>
          <w:szCs w:val="24"/>
          <w:lang w:val="kk-KZ"/>
        </w:rPr>
        <w:t>.</w:t>
      </w:r>
    </w:p>
    <w:p w14:paraId="4E63B03B" w14:textId="77777777" w:rsidR="00121DF9" w:rsidRPr="00E73EFC" w:rsidRDefault="00121DF9" w:rsidP="00565AAC">
      <w:pPr>
        <w:ind w:firstLine="709"/>
        <w:rPr>
          <w:rFonts w:cs="Times New Roman"/>
          <w:bCs/>
          <w:szCs w:val="24"/>
        </w:rPr>
      </w:pPr>
      <w:r w:rsidRPr="00E73EFC">
        <w:rPr>
          <w:rFonts w:cs="Times New Roman"/>
          <w:bCs/>
          <w:szCs w:val="24"/>
        </w:rPr>
        <w:br w:type="page"/>
      </w:r>
    </w:p>
    <w:p w14:paraId="36E38C36" w14:textId="5BED8C09" w:rsidR="0088287E" w:rsidRDefault="0088287E" w:rsidP="00315021">
      <w:pPr>
        <w:pStyle w:val="2"/>
        <w:spacing w:before="0" w:line="360" w:lineRule="auto"/>
        <w:ind w:firstLine="709"/>
        <w:jc w:val="center"/>
      </w:pPr>
      <w:r>
        <w:lastRenderedPageBreak/>
        <w:t>Основная часть отчета</w:t>
      </w:r>
    </w:p>
    <w:p w14:paraId="432217BA" w14:textId="77777777" w:rsidR="00315021" w:rsidRPr="00315021" w:rsidRDefault="00315021" w:rsidP="00315021">
      <w:pPr>
        <w:spacing w:after="0" w:line="360" w:lineRule="auto"/>
      </w:pPr>
    </w:p>
    <w:p w14:paraId="6D21134D" w14:textId="5B11046C" w:rsidR="008B2F96" w:rsidRDefault="005C7566" w:rsidP="00315021">
      <w:pPr>
        <w:pStyle w:val="2"/>
        <w:spacing w:before="0" w:line="360" w:lineRule="auto"/>
        <w:ind w:firstLine="709"/>
      </w:pPr>
      <w:r w:rsidRPr="00A30EB0">
        <w:t xml:space="preserve">1 </w:t>
      </w:r>
      <w:r w:rsidR="00A30EB0" w:rsidRPr="00A30EB0">
        <w:t>Получение</w:t>
      </w:r>
      <w:r w:rsidRPr="00A30EB0">
        <w:t xml:space="preserve"> WO</w:t>
      </w:r>
      <w:r w:rsidRPr="00A30EB0">
        <w:rPr>
          <w:vertAlign w:val="subscript"/>
        </w:rPr>
        <w:t>3</w:t>
      </w:r>
      <w:r w:rsidRPr="00A30EB0">
        <w:t>@CO</w:t>
      </w:r>
      <w:r w:rsidRPr="00A30EB0">
        <w:rPr>
          <w:vertAlign w:val="subscript"/>
        </w:rPr>
        <w:t>3</w:t>
      </w:r>
      <w:r w:rsidRPr="00A30EB0">
        <w:t>O</w:t>
      </w:r>
      <w:r w:rsidRPr="00A30EB0">
        <w:rPr>
          <w:vertAlign w:val="subscript"/>
        </w:rPr>
        <w:t>4</w:t>
      </w:r>
      <w:r w:rsidRPr="00A30EB0">
        <w:t xml:space="preserve"> </w:t>
      </w:r>
      <w:proofErr w:type="spellStart"/>
      <w:r w:rsidR="00A30EB0" w:rsidRPr="00A30EB0">
        <w:t>фотоанодов</w:t>
      </w:r>
      <w:proofErr w:type="spellEnd"/>
    </w:p>
    <w:p w14:paraId="0F85A4E1" w14:textId="77777777" w:rsidR="00CD71D5" w:rsidRPr="00CD71D5" w:rsidRDefault="00CD71D5" w:rsidP="00565AAC">
      <w:pPr>
        <w:spacing w:after="0" w:line="360" w:lineRule="auto"/>
        <w:ind w:firstLine="709"/>
      </w:pPr>
    </w:p>
    <w:p w14:paraId="0F887E2C" w14:textId="77777777" w:rsidR="008B2F96" w:rsidRDefault="008B2F96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E37DFC">
        <w:rPr>
          <w:rFonts w:cs="Times New Roman"/>
          <w:szCs w:val="24"/>
        </w:rPr>
        <w:t xml:space="preserve">В работе были отработаны режимы синтеза и получения </w:t>
      </w:r>
      <w:proofErr w:type="spellStart"/>
      <w:r w:rsidRPr="00030504">
        <w:rPr>
          <w:rFonts w:cs="Times New Roman"/>
          <w:szCs w:val="24"/>
        </w:rPr>
        <w:t>гетероструктурного</w:t>
      </w:r>
      <w:proofErr w:type="spellEnd"/>
      <w:r w:rsidRPr="00030504">
        <w:rPr>
          <w:rFonts w:cs="Times New Roman"/>
          <w:szCs w:val="24"/>
        </w:rPr>
        <w:t xml:space="preserve"> фотокатализатора</w:t>
      </w:r>
      <w:r w:rsidRPr="00E37DFC">
        <w:rPr>
          <w:rFonts w:cs="Times New Roman"/>
          <w:szCs w:val="24"/>
        </w:rPr>
        <w:t xml:space="preserve"> WO</w:t>
      </w:r>
      <w:r w:rsidRPr="00E37DFC">
        <w:rPr>
          <w:rFonts w:cs="Times New Roman"/>
          <w:szCs w:val="24"/>
          <w:vertAlign w:val="subscript"/>
        </w:rPr>
        <w:t>3</w:t>
      </w:r>
      <w:r w:rsidRPr="00E37DFC">
        <w:rPr>
          <w:rFonts w:cs="Times New Roman"/>
          <w:szCs w:val="24"/>
        </w:rPr>
        <w:t>@Co</w:t>
      </w:r>
      <w:r w:rsidRPr="00E37DFC">
        <w:rPr>
          <w:rFonts w:cs="Times New Roman"/>
          <w:szCs w:val="24"/>
          <w:vertAlign w:val="subscript"/>
        </w:rPr>
        <w:t>3</w:t>
      </w:r>
      <w:r w:rsidRPr="00E37DFC">
        <w:rPr>
          <w:rFonts w:cs="Times New Roman"/>
          <w:szCs w:val="24"/>
        </w:rPr>
        <w:t>O</w:t>
      </w:r>
      <w:r w:rsidRPr="00E37DFC">
        <w:rPr>
          <w:rFonts w:cs="Times New Roman"/>
          <w:szCs w:val="24"/>
          <w:vertAlign w:val="subscript"/>
        </w:rPr>
        <w:t>4</w:t>
      </w:r>
      <w:r w:rsidRPr="00E37DFC">
        <w:rPr>
          <w:rFonts w:cs="Times New Roman"/>
          <w:szCs w:val="24"/>
        </w:rPr>
        <w:t xml:space="preserve"> чтобы повысить электрохимические характеристики и расширить спектр поглощения света WO</w:t>
      </w:r>
      <w:r w:rsidRPr="00E37DFC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</w:rPr>
        <w:t xml:space="preserve">. </w:t>
      </w:r>
      <w:r w:rsidRPr="00030504">
        <w:rPr>
          <w:rFonts w:cs="Times New Roman"/>
          <w:szCs w:val="24"/>
        </w:rPr>
        <w:t>Наночастицы Co</w:t>
      </w:r>
      <w:r w:rsidRPr="00F371DD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>O</w:t>
      </w:r>
      <w:r w:rsidRPr="00F371DD">
        <w:rPr>
          <w:rFonts w:cs="Times New Roman"/>
          <w:szCs w:val="24"/>
          <w:vertAlign w:val="subscript"/>
        </w:rPr>
        <w:t>4</w:t>
      </w:r>
      <w:r w:rsidRPr="00030504">
        <w:rPr>
          <w:rFonts w:cs="Times New Roman"/>
          <w:szCs w:val="24"/>
        </w:rPr>
        <w:t xml:space="preserve"> были покрыты поверх пленок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 для получения </w:t>
      </w:r>
      <w:proofErr w:type="spellStart"/>
      <w:r w:rsidRPr="00030504">
        <w:rPr>
          <w:rFonts w:cs="Times New Roman"/>
          <w:szCs w:val="24"/>
        </w:rPr>
        <w:t>гетероструктуры</w:t>
      </w:r>
      <w:proofErr w:type="spellEnd"/>
      <w:r w:rsidRPr="00030504">
        <w:rPr>
          <w:rFonts w:cs="Times New Roman"/>
          <w:szCs w:val="24"/>
        </w:rPr>
        <w:t xml:space="preserve"> с использованием комбинации золь-гель-и электрохимическ</w:t>
      </w:r>
      <w:r>
        <w:rPr>
          <w:rFonts w:cs="Times New Roman"/>
          <w:szCs w:val="24"/>
        </w:rPr>
        <w:t>ого</w:t>
      </w:r>
      <w:r w:rsidRPr="00030504">
        <w:rPr>
          <w:rFonts w:cs="Times New Roman"/>
          <w:szCs w:val="24"/>
        </w:rPr>
        <w:t xml:space="preserve"> методов. </w:t>
      </w:r>
    </w:p>
    <w:p w14:paraId="46E834C0" w14:textId="20682797" w:rsidR="008B2F96" w:rsidRDefault="008B2F96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5C7566">
        <w:rPr>
          <w:rFonts w:cs="Times New Roman"/>
          <w:szCs w:val="24"/>
        </w:rPr>
        <w:t xml:space="preserve">Были использованы исходные реагенты как </w:t>
      </w:r>
      <w:proofErr w:type="spellStart"/>
      <w:r w:rsidRPr="005C7566">
        <w:rPr>
          <w:rFonts w:cs="Times New Roman"/>
          <w:szCs w:val="24"/>
        </w:rPr>
        <w:t>гексагидрат</w:t>
      </w:r>
      <w:proofErr w:type="spellEnd"/>
      <w:r w:rsidRPr="005C7566">
        <w:rPr>
          <w:rFonts w:cs="Times New Roman"/>
          <w:szCs w:val="24"/>
        </w:rPr>
        <w:t xml:space="preserve"> нитрата кобальта (II) (реагент ACS, </w:t>
      </w:r>
      <w:proofErr w:type="spellStart"/>
      <w:r w:rsidRPr="005C7566">
        <w:rPr>
          <w:rFonts w:cs="Times New Roman"/>
          <w:szCs w:val="24"/>
        </w:rPr>
        <w:t>Sigma</w:t>
      </w:r>
      <w:proofErr w:type="spellEnd"/>
      <w:r w:rsidRPr="005C7566">
        <w:rPr>
          <w:rFonts w:cs="Times New Roman"/>
          <w:szCs w:val="24"/>
        </w:rPr>
        <w:t>–</w:t>
      </w:r>
      <w:proofErr w:type="spellStart"/>
      <w:r w:rsidRPr="005C7566">
        <w:rPr>
          <w:rFonts w:cs="Times New Roman"/>
          <w:szCs w:val="24"/>
        </w:rPr>
        <w:t>Aldrich</w:t>
      </w:r>
      <w:proofErr w:type="spellEnd"/>
      <w:r w:rsidRPr="005C7566">
        <w:rPr>
          <w:rFonts w:cs="Times New Roman"/>
          <w:szCs w:val="24"/>
        </w:rPr>
        <w:t xml:space="preserve">), дигидрат </w:t>
      </w:r>
      <w:proofErr w:type="spellStart"/>
      <w:r w:rsidRPr="005C7566">
        <w:rPr>
          <w:rFonts w:cs="Times New Roman"/>
          <w:szCs w:val="24"/>
        </w:rPr>
        <w:t>вольфрамата</w:t>
      </w:r>
      <w:proofErr w:type="spellEnd"/>
      <w:r w:rsidRPr="005C7566">
        <w:rPr>
          <w:rFonts w:cs="Times New Roman"/>
          <w:szCs w:val="24"/>
        </w:rPr>
        <w:t xml:space="preserve"> натрия Na</w:t>
      </w:r>
      <w:r w:rsidRPr="005C7566">
        <w:rPr>
          <w:rFonts w:cs="Times New Roman"/>
          <w:szCs w:val="24"/>
          <w:vertAlign w:val="subscript"/>
        </w:rPr>
        <w:t>2</w:t>
      </w:r>
      <w:r w:rsidRPr="005C7566">
        <w:rPr>
          <w:rFonts w:cs="Times New Roman"/>
          <w:szCs w:val="24"/>
        </w:rPr>
        <w:t>WO</w:t>
      </w:r>
      <w:r w:rsidRPr="005C7566">
        <w:rPr>
          <w:rFonts w:cs="Times New Roman"/>
          <w:szCs w:val="24"/>
          <w:vertAlign w:val="subscript"/>
        </w:rPr>
        <w:t>4</w:t>
      </w:r>
      <w:r w:rsidRPr="005C7566">
        <w:rPr>
          <w:rFonts w:cs="Times New Roman"/>
          <w:szCs w:val="24"/>
        </w:rPr>
        <w:t xml:space="preserve"> (реагент ACS, </w:t>
      </w:r>
      <w:proofErr w:type="spellStart"/>
      <w:r w:rsidRPr="005C7566">
        <w:rPr>
          <w:rFonts w:cs="Times New Roman"/>
          <w:szCs w:val="24"/>
        </w:rPr>
        <w:t>Sigma</w:t>
      </w:r>
      <w:proofErr w:type="spellEnd"/>
      <w:r w:rsidRPr="005C7566">
        <w:rPr>
          <w:rFonts w:cs="Times New Roman"/>
          <w:szCs w:val="24"/>
        </w:rPr>
        <w:t>–</w:t>
      </w:r>
      <w:proofErr w:type="spellStart"/>
      <w:r w:rsidRPr="005C7566">
        <w:rPr>
          <w:rFonts w:cs="Times New Roman"/>
          <w:szCs w:val="24"/>
        </w:rPr>
        <w:t>Aldrich</w:t>
      </w:r>
      <w:proofErr w:type="spellEnd"/>
      <w:r w:rsidRPr="005C7566">
        <w:rPr>
          <w:rFonts w:cs="Times New Roman"/>
          <w:szCs w:val="24"/>
        </w:rPr>
        <w:t xml:space="preserve">), перекись водорода (37%) и безводный этанол (200 </w:t>
      </w:r>
      <w:proofErr w:type="spellStart"/>
      <w:r w:rsidRPr="005C7566">
        <w:rPr>
          <w:rFonts w:cs="Times New Roman"/>
          <w:szCs w:val="24"/>
        </w:rPr>
        <w:t>proof</w:t>
      </w:r>
      <w:proofErr w:type="spellEnd"/>
      <w:r w:rsidRPr="005C7566">
        <w:rPr>
          <w:rFonts w:cs="Times New Roman"/>
          <w:szCs w:val="24"/>
        </w:rPr>
        <w:t xml:space="preserve">, </w:t>
      </w:r>
      <w:proofErr w:type="spellStart"/>
      <w:r w:rsidRPr="005C7566">
        <w:rPr>
          <w:rFonts w:cs="Times New Roman"/>
          <w:szCs w:val="24"/>
        </w:rPr>
        <w:t>Pharmco</w:t>
      </w:r>
      <w:proofErr w:type="spellEnd"/>
      <w:r w:rsidRPr="005C7566">
        <w:rPr>
          <w:rFonts w:cs="Times New Roman"/>
          <w:szCs w:val="24"/>
        </w:rPr>
        <w:t xml:space="preserve"> </w:t>
      </w:r>
      <w:proofErr w:type="spellStart"/>
      <w:r w:rsidRPr="005C7566">
        <w:rPr>
          <w:rFonts w:cs="Times New Roman"/>
          <w:szCs w:val="24"/>
        </w:rPr>
        <w:t>Aaper</w:t>
      </w:r>
      <w:proofErr w:type="spellEnd"/>
      <w:r w:rsidRPr="005C7566">
        <w:rPr>
          <w:rFonts w:cs="Times New Roman"/>
          <w:szCs w:val="24"/>
        </w:rPr>
        <w:t xml:space="preserve">). Во всех экспериментах использовалась очищенная вода с удельным сопротивлением 18 </w:t>
      </w:r>
      <w:proofErr w:type="spellStart"/>
      <w:r w:rsidRPr="005C7566">
        <w:rPr>
          <w:rFonts w:cs="Times New Roman"/>
          <w:szCs w:val="24"/>
        </w:rPr>
        <w:t>МΩ·см</w:t>
      </w:r>
      <w:proofErr w:type="spellEnd"/>
      <w:r w:rsidRPr="005C7566">
        <w:rPr>
          <w:rFonts w:cs="Times New Roman"/>
          <w:szCs w:val="24"/>
        </w:rPr>
        <w:t xml:space="preserve"> из системы ELGA </w:t>
      </w:r>
      <w:proofErr w:type="spellStart"/>
      <w:r w:rsidRPr="005C7566">
        <w:rPr>
          <w:rFonts w:cs="Times New Roman"/>
          <w:szCs w:val="24"/>
        </w:rPr>
        <w:t>Purelab</w:t>
      </w:r>
      <w:proofErr w:type="spellEnd"/>
      <w:r w:rsidRPr="005C7566">
        <w:rPr>
          <w:rFonts w:cs="Times New Roman"/>
          <w:szCs w:val="24"/>
        </w:rPr>
        <w:t>.</w:t>
      </w:r>
    </w:p>
    <w:p w14:paraId="56C39AD4" w14:textId="77777777" w:rsidR="00454767" w:rsidRPr="005C7566" w:rsidRDefault="00454767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p w14:paraId="09971077" w14:textId="1513074F" w:rsidR="005C7566" w:rsidRDefault="000C1BA4" w:rsidP="00565AAC">
      <w:pPr>
        <w:pStyle w:val="2"/>
        <w:spacing w:before="0" w:line="360" w:lineRule="auto"/>
        <w:ind w:firstLine="709"/>
        <w:rPr>
          <w:vertAlign w:val="subscript"/>
        </w:rPr>
      </w:pPr>
      <w:r w:rsidRPr="00CC2FCF">
        <w:t xml:space="preserve">1.2 </w:t>
      </w:r>
      <w:r w:rsidR="005C7566" w:rsidRPr="00121DF9">
        <w:t>Электрохимическое осаждение пленок WO</w:t>
      </w:r>
      <w:r w:rsidR="005C7566" w:rsidRPr="00121DF9">
        <w:rPr>
          <w:vertAlign w:val="subscript"/>
        </w:rPr>
        <w:t>3</w:t>
      </w:r>
    </w:p>
    <w:p w14:paraId="160C24B0" w14:textId="77777777" w:rsidR="00CD71D5" w:rsidRPr="00CD71D5" w:rsidRDefault="00CD71D5" w:rsidP="00565AAC">
      <w:pPr>
        <w:spacing w:after="0" w:line="360" w:lineRule="auto"/>
        <w:ind w:firstLine="709"/>
      </w:pPr>
    </w:p>
    <w:p w14:paraId="2B8F3943" w14:textId="1717DD72" w:rsidR="00246725" w:rsidRPr="005C7566" w:rsidRDefault="00246725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5C7566">
        <w:rPr>
          <w:rFonts w:cs="Times New Roman"/>
          <w:szCs w:val="24"/>
        </w:rPr>
        <w:t>Раствор электролита для реакции осаждения</w:t>
      </w:r>
      <w:r w:rsidR="00EE7856" w:rsidRPr="005C7566">
        <w:rPr>
          <w:rFonts w:cs="Times New Roman"/>
          <w:szCs w:val="24"/>
          <w:lang w:val="kk-KZ"/>
        </w:rPr>
        <w:t xml:space="preserve"> </w:t>
      </w:r>
      <w:proofErr w:type="spellStart"/>
      <w:r w:rsidR="00EE7856" w:rsidRPr="005C7566">
        <w:rPr>
          <w:rFonts w:cs="Times New Roman"/>
          <w:szCs w:val="24"/>
          <w:lang w:val="kk-KZ"/>
        </w:rPr>
        <w:t>пленок</w:t>
      </w:r>
      <w:proofErr w:type="spellEnd"/>
      <w:r w:rsidR="00EE7856" w:rsidRPr="005C7566">
        <w:rPr>
          <w:rFonts w:cs="Times New Roman"/>
          <w:szCs w:val="24"/>
          <w:lang w:val="kk-KZ"/>
        </w:rPr>
        <w:t xml:space="preserve"> </w:t>
      </w:r>
      <w:r w:rsidR="00EE7856" w:rsidRPr="005C7566">
        <w:rPr>
          <w:rFonts w:cs="Times New Roman"/>
          <w:szCs w:val="24"/>
        </w:rPr>
        <w:t>WO</w:t>
      </w:r>
      <w:r w:rsidR="00EE7856" w:rsidRPr="005C7566">
        <w:rPr>
          <w:rFonts w:cs="Times New Roman"/>
          <w:szCs w:val="24"/>
          <w:vertAlign w:val="subscript"/>
        </w:rPr>
        <w:t>3</w:t>
      </w:r>
      <w:r w:rsidRPr="005C7566">
        <w:rPr>
          <w:rFonts w:cs="Times New Roman"/>
          <w:szCs w:val="24"/>
        </w:rPr>
        <w:t xml:space="preserve"> </w:t>
      </w:r>
      <w:r w:rsidR="00EE7856" w:rsidRPr="005C7566">
        <w:rPr>
          <w:rFonts w:cs="Times New Roman"/>
          <w:szCs w:val="24"/>
        </w:rPr>
        <w:t>изготавливали</w:t>
      </w:r>
      <w:r w:rsidRPr="005C7566">
        <w:rPr>
          <w:rFonts w:cs="Times New Roman"/>
          <w:szCs w:val="24"/>
        </w:rPr>
        <w:t xml:space="preserve"> растворением </w:t>
      </w:r>
      <w:proofErr w:type="spellStart"/>
      <w:r w:rsidRPr="005C7566">
        <w:rPr>
          <w:rFonts w:cs="Times New Roman"/>
          <w:szCs w:val="24"/>
        </w:rPr>
        <w:t>дегидрата</w:t>
      </w:r>
      <w:proofErr w:type="spellEnd"/>
      <w:r w:rsidRPr="005C7566">
        <w:rPr>
          <w:rFonts w:cs="Times New Roman"/>
          <w:szCs w:val="24"/>
        </w:rPr>
        <w:t xml:space="preserve"> </w:t>
      </w:r>
      <w:proofErr w:type="spellStart"/>
      <w:r w:rsidRPr="005C7566">
        <w:rPr>
          <w:rFonts w:cs="Times New Roman"/>
          <w:szCs w:val="24"/>
        </w:rPr>
        <w:t>вольфрамата</w:t>
      </w:r>
      <w:proofErr w:type="spellEnd"/>
      <w:r w:rsidRPr="005C7566">
        <w:rPr>
          <w:rFonts w:cs="Times New Roman"/>
          <w:szCs w:val="24"/>
        </w:rPr>
        <w:t xml:space="preserve"> натрия (</w:t>
      </w:r>
      <w:r w:rsidR="00EE7856" w:rsidRPr="005C7566">
        <w:rPr>
          <w:rFonts w:cs="Times New Roman"/>
          <w:szCs w:val="24"/>
        </w:rPr>
        <w:t>Na</w:t>
      </w:r>
      <w:r w:rsidR="00EE7856" w:rsidRPr="005C7566">
        <w:rPr>
          <w:rFonts w:cs="Times New Roman"/>
          <w:szCs w:val="24"/>
          <w:vertAlign w:val="subscript"/>
        </w:rPr>
        <w:t>2</w:t>
      </w:r>
      <w:r w:rsidR="00EE7856" w:rsidRPr="005C7566">
        <w:rPr>
          <w:rFonts w:cs="Times New Roman"/>
          <w:szCs w:val="24"/>
        </w:rPr>
        <w:t>WO</w:t>
      </w:r>
      <w:r w:rsidR="00EE7856" w:rsidRPr="005C7566">
        <w:rPr>
          <w:rFonts w:cs="Times New Roman"/>
          <w:szCs w:val="24"/>
          <w:vertAlign w:val="subscript"/>
        </w:rPr>
        <w:t>4</w:t>
      </w:r>
      <w:r w:rsidRPr="005C7566">
        <w:rPr>
          <w:rFonts w:cs="Times New Roman"/>
          <w:szCs w:val="24"/>
        </w:rPr>
        <w:t xml:space="preserve"> (70 м</w:t>
      </w:r>
      <w:r w:rsidR="00383427" w:rsidRPr="005C7566">
        <w:rPr>
          <w:rFonts w:cs="Times New Roman"/>
          <w:szCs w:val="24"/>
          <w:lang w:val="kk-KZ"/>
        </w:rPr>
        <w:t>М</w:t>
      </w:r>
      <w:r w:rsidRPr="005C7566">
        <w:rPr>
          <w:rFonts w:cs="Times New Roman"/>
          <w:szCs w:val="24"/>
        </w:rPr>
        <w:t xml:space="preserve">)) в воде. Пероксид водорода (37%) был добавлен для получения стабильного и прозрачного раствора (3 мл). </w:t>
      </w:r>
      <w:r w:rsidR="00383427" w:rsidRPr="005C7566">
        <w:rPr>
          <w:rFonts w:cs="Times New Roman"/>
          <w:szCs w:val="24"/>
          <w:lang w:val="en-US"/>
        </w:rPr>
        <w:t>p</w:t>
      </w:r>
      <w:r w:rsidRPr="005C7566">
        <w:rPr>
          <w:rFonts w:cs="Times New Roman"/>
          <w:szCs w:val="24"/>
        </w:rPr>
        <w:t>Н раствора доводили до 1,2 с использованием 0,5 м H</w:t>
      </w:r>
      <w:r w:rsidRPr="005C7566">
        <w:rPr>
          <w:rFonts w:cs="Times New Roman"/>
          <w:szCs w:val="24"/>
          <w:vertAlign w:val="subscript"/>
        </w:rPr>
        <w:t>2</w:t>
      </w:r>
      <w:r w:rsidRPr="005C7566">
        <w:rPr>
          <w:rFonts w:cs="Times New Roman"/>
          <w:szCs w:val="24"/>
        </w:rPr>
        <w:t>SO</w:t>
      </w:r>
      <w:r w:rsidRPr="005C7566">
        <w:rPr>
          <w:rFonts w:cs="Times New Roman"/>
          <w:szCs w:val="24"/>
          <w:vertAlign w:val="subscript"/>
        </w:rPr>
        <w:t>4</w:t>
      </w:r>
      <w:r w:rsidRPr="005C7566">
        <w:rPr>
          <w:rFonts w:cs="Times New Roman"/>
          <w:szCs w:val="24"/>
        </w:rPr>
        <w:t xml:space="preserve">. Катодное </w:t>
      </w:r>
      <w:proofErr w:type="spellStart"/>
      <w:r w:rsidRPr="005C7566">
        <w:rPr>
          <w:rFonts w:cs="Times New Roman"/>
          <w:szCs w:val="24"/>
        </w:rPr>
        <w:t>электроосаждение</w:t>
      </w:r>
      <w:proofErr w:type="spellEnd"/>
      <w:r w:rsidRPr="005C7566">
        <w:rPr>
          <w:rFonts w:cs="Times New Roman"/>
          <w:szCs w:val="24"/>
        </w:rPr>
        <w:t xml:space="preserve"> пленок </w:t>
      </w:r>
      <w:r w:rsidR="00A53BE2" w:rsidRPr="005C7566">
        <w:rPr>
          <w:rFonts w:cs="Times New Roman"/>
          <w:szCs w:val="24"/>
        </w:rPr>
        <w:t>WO</w:t>
      </w:r>
      <w:r w:rsidR="00A53BE2" w:rsidRPr="005C7566">
        <w:rPr>
          <w:rFonts w:cs="Times New Roman"/>
          <w:szCs w:val="24"/>
          <w:vertAlign w:val="subscript"/>
        </w:rPr>
        <w:t>3</w:t>
      </w:r>
      <w:r w:rsidR="00383427" w:rsidRPr="005C7566">
        <w:rPr>
          <w:rFonts w:cs="Times New Roman"/>
          <w:szCs w:val="24"/>
          <w:vertAlign w:val="subscript"/>
        </w:rPr>
        <w:t xml:space="preserve"> </w:t>
      </w:r>
      <w:r w:rsidRPr="005C7566">
        <w:rPr>
          <w:rFonts w:cs="Times New Roman"/>
          <w:szCs w:val="24"/>
        </w:rPr>
        <w:t xml:space="preserve">проводили с использованием </w:t>
      </w:r>
      <w:proofErr w:type="spellStart"/>
      <w:r w:rsidRPr="005C7566">
        <w:rPr>
          <w:rFonts w:cs="Times New Roman"/>
          <w:szCs w:val="24"/>
        </w:rPr>
        <w:t>трехэлектродной</w:t>
      </w:r>
      <w:proofErr w:type="spellEnd"/>
      <w:r w:rsidRPr="005C7566">
        <w:rPr>
          <w:rFonts w:cs="Times New Roman"/>
          <w:szCs w:val="24"/>
        </w:rPr>
        <w:t xml:space="preserve"> системы с </w:t>
      </w:r>
      <w:proofErr w:type="spellStart"/>
      <w:r w:rsidRPr="005C7566">
        <w:rPr>
          <w:rFonts w:cs="Times New Roman"/>
          <w:szCs w:val="24"/>
        </w:rPr>
        <w:t>Pt-противоэлектродом</w:t>
      </w:r>
      <w:proofErr w:type="spellEnd"/>
      <w:r w:rsidRPr="005C7566">
        <w:rPr>
          <w:rFonts w:cs="Times New Roman"/>
          <w:szCs w:val="24"/>
        </w:rPr>
        <w:t xml:space="preserve"> и </w:t>
      </w:r>
      <w:proofErr w:type="spellStart"/>
      <w:r w:rsidRPr="005C7566">
        <w:rPr>
          <w:rFonts w:cs="Times New Roman"/>
          <w:szCs w:val="24"/>
        </w:rPr>
        <w:t>Ag</w:t>
      </w:r>
      <w:proofErr w:type="spellEnd"/>
      <w:r w:rsidRPr="005C7566">
        <w:rPr>
          <w:rFonts w:cs="Times New Roman"/>
          <w:szCs w:val="24"/>
        </w:rPr>
        <w:t>/</w:t>
      </w:r>
      <w:proofErr w:type="spellStart"/>
      <w:r w:rsidRPr="005C7566">
        <w:rPr>
          <w:rFonts w:cs="Times New Roman"/>
          <w:szCs w:val="24"/>
        </w:rPr>
        <w:t>AgCl</w:t>
      </w:r>
      <w:proofErr w:type="spellEnd"/>
      <w:r w:rsidRPr="005C7566">
        <w:rPr>
          <w:rFonts w:cs="Times New Roman"/>
          <w:szCs w:val="24"/>
        </w:rPr>
        <w:t xml:space="preserve">-электродом сравнения. Подложки FTO (удельное сопротивление 10Ω /см), использованные для этого эксперимента, были очищены ацетоном и этанолом. Пленки </w:t>
      </w:r>
      <w:r w:rsidR="00383427" w:rsidRPr="005C7566">
        <w:rPr>
          <w:rFonts w:cs="Times New Roman"/>
          <w:szCs w:val="24"/>
        </w:rPr>
        <w:t>осаждались</w:t>
      </w:r>
      <w:r w:rsidRPr="005C7566">
        <w:rPr>
          <w:rFonts w:cs="Times New Roman"/>
          <w:szCs w:val="24"/>
        </w:rPr>
        <w:t xml:space="preserve"> при -0,5</w:t>
      </w:r>
      <w:r w:rsidR="00012827" w:rsidRPr="005C7566">
        <w:rPr>
          <w:rFonts w:cs="Times New Roman"/>
          <w:szCs w:val="24"/>
        </w:rPr>
        <w:t>В</w:t>
      </w:r>
      <w:r w:rsidRPr="005C7566">
        <w:rPr>
          <w:rFonts w:cs="Times New Roman"/>
          <w:szCs w:val="24"/>
        </w:rPr>
        <w:t xml:space="preserve"> при комнатной температуре. Время осаждения составляло 200 </w:t>
      </w:r>
      <w:r w:rsidR="00A53BE2" w:rsidRPr="005C7566">
        <w:rPr>
          <w:rFonts w:cs="Times New Roman"/>
          <w:szCs w:val="24"/>
        </w:rPr>
        <w:t>сек</w:t>
      </w:r>
      <w:r w:rsidRPr="005C7566">
        <w:rPr>
          <w:rFonts w:cs="Times New Roman"/>
          <w:szCs w:val="24"/>
        </w:rPr>
        <w:t xml:space="preserve">, 400 </w:t>
      </w:r>
      <w:r w:rsidR="00A53BE2" w:rsidRPr="005C7566">
        <w:rPr>
          <w:rFonts w:cs="Times New Roman"/>
          <w:szCs w:val="24"/>
        </w:rPr>
        <w:t>сек</w:t>
      </w:r>
      <w:r w:rsidRPr="005C7566">
        <w:rPr>
          <w:rFonts w:cs="Times New Roman"/>
          <w:szCs w:val="24"/>
        </w:rPr>
        <w:t xml:space="preserve"> и 600 </w:t>
      </w:r>
      <w:r w:rsidR="00A53BE2" w:rsidRPr="005C7566">
        <w:rPr>
          <w:rFonts w:cs="Times New Roman"/>
          <w:szCs w:val="24"/>
        </w:rPr>
        <w:t>сек</w:t>
      </w:r>
      <w:r w:rsidRPr="005C7566">
        <w:rPr>
          <w:rFonts w:cs="Times New Roman"/>
          <w:szCs w:val="24"/>
        </w:rPr>
        <w:t>. Полученные пленки сушили</w:t>
      </w:r>
      <w:r w:rsidR="00383427" w:rsidRPr="005C7566">
        <w:rPr>
          <w:rFonts w:cs="Times New Roman"/>
          <w:szCs w:val="24"/>
        </w:rPr>
        <w:t>сь</w:t>
      </w:r>
      <w:r w:rsidRPr="005C7566">
        <w:rPr>
          <w:rFonts w:cs="Times New Roman"/>
          <w:szCs w:val="24"/>
        </w:rPr>
        <w:t xml:space="preserve"> при 90</w:t>
      </w:r>
      <w:r w:rsidR="00383427" w:rsidRPr="005C7566">
        <w:rPr>
          <w:rFonts w:cs="Times New Roman"/>
          <w:szCs w:val="24"/>
        </w:rPr>
        <w:t xml:space="preserve"> </w:t>
      </w:r>
      <w:r w:rsidR="00383427" w:rsidRPr="005C7566">
        <w:rPr>
          <w:rFonts w:cs="Times New Roman"/>
          <w:szCs w:val="24"/>
          <w:vertAlign w:val="superscript"/>
        </w:rPr>
        <w:t>0</w:t>
      </w:r>
      <w:r w:rsidRPr="005C7566">
        <w:rPr>
          <w:rFonts w:cs="Times New Roman"/>
          <w:szCs w:val="24"/>
        </w:rPr>
        <w:t>С, а затем отжигали</w:t>
      </w:r>
      <w:r w:rsidR="00F371DD" w:rsidRPr="005C7566">
        <w:rPr>
          <w:rFonts w:cs="Times New Roman"/>
          <w:szCs w:val="24"/>
        </w:rPr>
        <w:t>сь</w:t>
      </w:r>
      <w:r w:rsidRPr="005C7566">
        <w:rPr>
          <w:rFonts w:cs="Times New Roman"/>
          <w:szCs w:val="24"/>
        </w:rPr>
        <w:t xml:space="preserve"> при 500</w:t>
      </w:r>
      <w:r w:rsidR="00383427" w:rsidRPr="005C7566">
        <w:rPr>
          <w:rFonts w:cs="Times New Roman"/>
          <w:szCs w:val="24"/>
        </w:rPr>
        <w:t xml:space="preserve"> </w:t>
      </w:r>
      <w:r w:rsidR="00383427" w:rsidRPr="005C7566">
        <w:rPr>
          <w:rFonts w:cs="Times New Roman"/>
          <w:szCs w:val="24"/>
          <w:vertAlign w:val="superscript"/>
        </w:rPr>
        <w:t>0</w:t>
      </w:r>
      <w:r w:rsidRPr="005C7566">
        <w:rPr>
          <w:rFonts w:cs="Times New Roman"/>
          <w:szCs w:val="24"/>
        </w:rPr>
        <w:t xml:space="preserve">С на воздухе в течение 1 часа. Золь–гель метод был дополнительно применен для получения слоя оксида кобальта на </w:t>
      </w:r>
      <w:r w:rsidR="00383427" w:rsidRPr="005C7566">
        <w:rPr>
          <w:rFonts w:cs="Times New Roman"/>
          <w:szCs w:val="24"/>
        </w:rPr>
        <w:t>поверхности поликристаллического</w:t>
      </w:r>
      <w:r w:rsidRPr="005C7566">
        <w:rPr>
          <w:rFonts w:cs="Times New Roman"/>
          <w:szCs w:val="24"/>
        </w:rPr>
        <w:t xml:space="preserve"> оксида вольфрама. Во-первых, стекло FTO с пленками </w:t>
      </w:r>
      <w:r w:rsidR="00A53BE2" w:rsidRPr="005C7566">
        <w:rPr>
          <w:rFonts w:cs="Times New Roman"/>
          <w:szCs w:val="24"/>
        </w:rPr>
        <w:t>WO</w:t>
      </w:r>
      <w:r w:rsidR="00A53BE2" w:rsidRPr="005C7566">
        <w:rPr>
          <w:rFonts w:cs="Times New Roman"/>
          <w:szCs w:val="24"/>
          <w:vertAlign w:val="subscript"/>
        </w:rPr>
        <w:t>3</w:t>
      </w:r>
      <w:r w:rsidRPr="005C7566">
        <w:rPr>
          <w:rFonts w:cs="Times New Roman"/>
          <w:szCs w:val="24"/>
        </w:rPr>
        <w:t xml:space="preserve"> было закреплено на вращающемся диске. </w:t>
      </w:r>
      <w:r w:rsidR="00E37DFC" w:rsidRPr="005C7566">
        <w:rPr>
          <w:rFonts w:cs="Times New Roman"/>
          <w:szCs w:val="24"/>
        </w:rPr>
        <w:t xml:space="preserve">Затем водный раствор нитрата кобальта, состоящий из (5 </w:t>
      </w:r>
      <w:proofErr w:type="spellStart"/>
      <w:r w:rsidR="00E37DFC" w:rsidRPr="005C7566">
        <w:rPr>
          <w:rFonts w:cs="Times New Roman"/>
          <w:szCs w:val="24"/>
        </w:rPr>
        <w:t>мМ</w:t>
      </w:r>
      <w:proofErr w:type="spellEnd"/>
      <w:r w:rsidR="00E37DFC" w:rsidRPr="005C7566">
        <w:rPr>
          <w:rFonts w:cs="Times New Roman"/>
          <w:szCs w:val="24"/>
        </w:rPr>
        <w:t>) и 10 мл этанола капали на поверхность пленок WO</w:t>
      </w:r>
      <w:r w:rsidR="00E37DFC" w:rsidRPr="005C7566">
        <w:rPr>
          <w:rFonts w:cs="Times New Roman"/>
          <w:szCs w:val="24"/>
          <w:vertAlign w:val="subscript"/>
        </w:rPr>
        <w:t xml:space="preserve">3 </w:t>
      </w:r>
      <w:r w:rsidR="00E37DFC" w:rsidRPr="005C7566">
        <w:rPr>
          <w:rFonts w:cs="Times New Roman"/>
          <w:szCs w:val="24"/>
        </w:rPr>
        <w:t xml:space="preserve">со скоростью 1000 оборотов в минуту (об/мин) так чтобы раствор полностью покрыл поверхность. </w:t>
      </w:r>
      <w:r w:rsidRPr="005C7566">
        <w:rPr>
          <w:rFonts w:cs="Times New Roman"/>
          <w:szCs w:val="24"/>
        </w:rPr>
        <w:t>Процедуру повторяли трижды, после чего пленки сушили и отжигали при температуре 400 °С в течение 1 часа на воздухе. Скорость термообработки составляла 5</w:t>
      </w:r>
      <w:r w:rsidR="00E37DFC" w:rsidRPr="005C7566">
        <w:rPr>
          <w:rFonts w:cs="Times New Roman"/>
          <w:szCs w:val="24"/>
        </w:rPr>
        <w:t xml:space="preserve"> </w:t>
      </w:r>
      <w:r w:rsidR="00E37DFC" w:rsidRPr="005C7566">
        <w:rPr>
          <w:rFonts w:cs="Times New Roman"/>
          <w:szCs w:val="24"/>
          <w:vertAlign w:val="superscript"/>
        </w:rPr>
        <w:t>0</w:t>
      </w:r>
      <w:r w:rsidRPr="005C7566">
        <w:rPr>
          <w:rFonts w:cs="Times New Roman"/>
          <w:szCs w:val="24"/>
        </w:rPr>
        <w:t>С в минуту.</w:t>
      </w:r>
      <w:r w:rsidR="008B2F96" w:rsidRPr="005C7566">
        <w:rPr>
          <w:rFonts w:cs="Times New Roman"/>
          <w:szCs w:val="24"/>
        </w:rPr>
        <w:t xml:space="preserve"> Внешний вид полученных пленок после осаждения и термообработки представлены на рисунке 1. </w:t>
      </w:r>
    </w:p>
    <w:p w14:paraId="316CE0CD" w14:textId="77942646" w:rsidR="008B2F96" w:rsidRDefault="008B2F96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121DF9" w14:paraId="021380CC" w14:textId="77777777" w:rsidTr="00121DF9">
        <w:tc>
          <w:tcPr>
            <w:tcW w:w="4672" w:type="dxa"/>
          </w:tcPr>
          <w:p w14:paraId="24342812" w14:textId="69C66790" w:rsidR="00121DF9" w:rsidRDefault="00121DF9" w:rsidP="00121DF9">
            <w:pPr>
              <w:spacing w:line="360" w:lineRule="auto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7FDE9E" wp14:editId="2C6E7060">
                  <wp:extent cx="1440815" cy="1945401"/>
                  <wp:effectExtent l="0" t="0" r="6985" b="0"/>
                  <wp:docPr id="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4" t="34081" r="25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1945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FF200BE" w14:textId="193111E7" w:rsidR="00121DF9" w:rsidRDefault="00121DF9" w:rsidP="00121DF9">
            <w:pPr>
              <w:spacing w:line="360" w:lineRule="auto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887D0C" wp14:editId="51007031">
                  <wp:extent cx="1426210" cy="1945401"/>
                  <wp:effectExtent l="0" t="0" r="2540" b="0"/>
                  <wp:docPr id="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27" t="33923" r="26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210" cy="1945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DF9" w14:paraId="0442282A" w14:textId="77777777" w:rsidTr="00121DF9">
        <w:tc>
          <w:tcPr>
            <w:tcW w:w="4672" w:type="dxa"/>
          </w:tcPr>
          <w:p w14:paraId="1CC21F8D" w14:textId="790B9784" w:rsidR="00121DF9" w:rsidRDefault="00121DF9" w:rsidP="00121DF9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а</w:t>
            </w:r>
          </w:p>
        </w:tc>
        <w:tc>
          <w:tcPr>
            <w:tcW w:w="4673" w:type="dxa"/>
          </w:tcPr>
          <w:p w14:paraId="5E412555" w14:textId="4CC08F00" w:rsidR="00121DF9" w:rsidRDefault="00121DF9" w:rsidP="00121DF9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б</w:t>
            </w:r>
          </w:p>
        </w:tc>
      </w:tr>
    </w:tbl>
    <w:p w14:paraId="6A414E04" w14:textId="77777777" w:rsidR="00121DF9" w:rsidRDefault="00121DF9" w:rsidP="00121DF9">
      <w:pPr>
        <w:spacing w:line="360" w:lineRule="auto"/>
        <w:rPr>
          <w:szCs w:val="24"/>
        </w:rPr>
      </w:pPr>
    </w:p>
    <w:p w14:paraId="5E5D5802" w14:textId="306808D1" w:rsidR="00121DF9" w:rsidRPr="008B2F96" w:rsidRDefault="00121DF9" w:rsidP="0088287E">
      <w:pPr>
        <w:spacing w:line="360" w:lineRule="auto"/>
        <w:jc w:val="center"/>
        <w:rPr>
          <w:noProof/>
          <w:szCs w:val="24"/>
          <w:lang w:eastAsia="ru-RU"/>
        </w:rPr>
      </w:pPr>
      <w:r>
        <w:rPr>
          <w:szCs w:val="24"/>
        </w:rPr>
        <w:t>Рисунок</w:t>
      </w:r>
      <w:r w:rsidRPr="008B2F96">
        <w:rPr>
          <w:szCs w:val="24"/>
        </w:rPr>
        <w:t xml:space="preserve"> 1 – </w:t>
      </w:r>
      <w:r w:rsidR="0088287E">
        <w:rPr>
          <w:noProof/>
          <w:szCs w:val="24"/>
          <w:lang w:eastAsia="ru-RU"/>
        </w:rPr>
        <w:t xml:space="preserve">(а) </w:t>
      </w:r>
      <w:r w:rsidR="00315021" w:rsidRPr="007C3F7F">
        <w:rPr>
          <w:rFonts w:cs="Times New Roman"/>
          <w:bCs/>
          <w:szCs w:val="24"/>
        </w:rPr>
        <w:t>–</w:t>
      </w:r>
      <w:r w:rsidR="0088287E">
        <w:rPr>
          <w:noProof/>
          <w:szCs w:val="24"/>
          <w:lang w:eastAsia="ru-RU"/>
        </w:rPr>
        <w:t xml:space="preserve"> </w:t>
      </w:r>
      <w:r w:rsidR="00055477">
        <w:rPr>
          <w:noProof/>
          <w:szCs w:val="24"/>
          <w:lang w:eastAsia="ru-RU"/>
        </w:rPr>
        <w:t>П</w:t>
      </w:r>
      <w:r>
        <w:rPr>
          <w:noProof/>
          <w:szCs w:val="24"/>
          <w:lang w:eastAsia="ru-RU"/>
        </w:rPr>
        <w:t xml:space="preserve">ленка оксида вольфрама после осаждения и </w:t>
      </w:r>
      <w:r w:rsidR="0088287E">
        <w:rPr>
          <w:noProof/>
          <w:szCs w:val="24"/>
          <w:lang w:eastAsia="ru-RU"/>
        </w:rPr>
        <w:t>(б)</w:t>
      </w:r>
      <w:r w:rsidR="00315021">
        <w:rPr>
          <w:noProof/>
          <w:szCs w:val="24"/>
          <w:lang w:eastAsia="ru-RU"/>
        </w:rPr>
        <w:t xml:space="preserve"> </w:t>
      </w:r>
      <w:r w:rsidR="00315021" w:rsidRPr="007C3F7F">
        <w:rPr>
          <w:rFonts w:cs="Times New Roman"/>
          <w:bCs/>
          <w:szCs w:val="24"/>
        </w:rPr>
        <w:t>–</w:t>
      </w:r>
      <w:r w:rsidR="0088287E">
        <w:rPr>
          <w:noProof/>
          <w:szCs w:val="24"/>
          <w:lang w:eastAsia="ru-RU"/>
        </w:rPr>
        <w:t xml:space="preserve"> после </w:t>
      </w:r>
      <w:r>
        <w:rPr>
          <w:noProof/>
          <w:szCs w:val="24"/>
          <w:lang w:eastAsia="ru-RU"/>
        </w:rPr>
        <w:t>термообработки при</w:t>
      </w:r>
      <w:r w:rsidRPr="008B2F96">
        <w:rPr>
          <w:noProof/>
          <w:szCs w:val="24"/>
          <w:lang w:eastAsia="ru-RU"/>
        </w:rPr>
        <w:t xml:space="preserve"> 500</w:t>
      </w:r>
      <w:r w:rsidRPr="008B2F96">
        <w:rPr>
          <w:noProof/>
          <w:szCs w:val="24"/>
          <w:vertAlign w:val="superscript"/>
          <w:lang w:eastAsia="ru-RU"/>
        </w:rPr>
        <w:t xml:space="preserve"> °</w:t>
      </w:r>
      <w:r w:rsidRPr="008B2F96">
        <w:rPr>
          <w:noProof/>
          <w:szCs w:val="24"/>
          <w:lang w:val="en-US" w:eastAsia="ru-RU"/>
        </w:rPr>
        <w:t>C</w:t>
      </w:r>
      <w:r w:rsidRPr="008B2F96">
        <w:rPr>
          <w:noProof/>
          <w:szCs w:val="24"/>
          <w:lang w:eastAsia="ru-RU"/>
        </w:rPr>
        <w:t xml:space="preserve"> </w:t>
      </w:r>
      <w:r>
        <w:rPr>
          <w:noProof/>
          <w:szCs w:val="24"/>
          <w:lang w:eastAsia="ru-RU"/>
        </w:rPr>
        <w:t>на воздухе</w:t>
      </w:r>
      <w:r w:rsidR="0088287E">
        <w:rPr>
          <w:noProof/>
          <w:szCs w:val="24"/>
          <w:lang w:eastAsia="ru-RU"/>
        </w:rPr>
        <w:t>. Внешний вид полученных пленок оксида вольфрама</w:t>
      </w:r>
      <w:r>
        <w:rPr>
          <w:noProof/>
          <w:szCs w:val="24"/>
          <w:lang w:eastAsia="ru-RU"/>
        </w:rPr>
        <w:t xml:space="preserve"> </w:t>
      </w:r>
    </w:p>
    <w:p w14:paraId="41D39478" w14:textId="665AE324" w:rsidR="00121DF9" w:rsidRDefault="00121DF9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06FE06F9" w14:textId="22A80DA7" w:rsidR="008B2F96" w:rsidRDefault="00121DF9" w:rsidP="00565AAC">
      <w:pPr>
        <w:pStyle w:val="2"/>
        <w:spacing w:before="0" w:line="360" w:lineRule="auto"/>
        <w:ind w:firstLine="709"/>
        <w:rPr>
          <w:vertAlign w:val="subscript"/>
        </w:rPr>
      </w:pPr>
      <w:r w:rsidRPr="00A30EB0">
        <w:lastRenderedPageBreak/>
        <w:t>2</w:t>
      </w:r>
      <w:r w:rsidR="008B2F96" w:rsidRPr="00A30EB0">
        <w:t xml:space="preserve"> </w:t>
      </w:r>
      <w:r w:rsidR="00A30EB0" w:rsidRPr="00A30EB0">
        <w:t xml:space="preserve">Характеристика </w:t>
      </w:r>
      <w:proofErr w:type="spellStart"/>
      <w:r w:rsidR="00A30EB0" w:rsidRPr="00A30EB0">
        <w:t>гетероструктур</w:t>
      </w:r>
      <w:proofErr w:type="spellEnd"/>
      <w:r w:rsidR="00A30EB0" w:rsidRPr="00A30EB0">
        <w:t xml:space="preserve"> </w:t>
      </w:r>
      <w:r w:rsidR="008B2F96" w:rsidRPr="00A30EB0">
        <w:t>WO</w:t>
      </w:r>
      <w:r w:rsidR="008B2F96" w:rsidRPr="00A30EB0">
        <w:rPr>
          <w:vertAlign w:val="subscript"/>
        </w:rPr>
        <w:t>3</w:t>
      </w:r>
      <w:r w:rsidR="008B2F96" w:rsidRPr="00A30EB0">
        <w:t>@CO</w:t>
      </w:r>
      <w:r w:rsidR="008B2F96" w:rsidRPr="00A30EB0">
        <w:rPr>
          <w:vertAlign w:val="subscript"/>
        </w:rPr>
        <w:t>3</w:t>
      </w:r>
      <w:r w:rsidR="008B2F96" w:rsidRPr="00A30EB0">
        <w:t>O</w:t>
      </w:r>
      <w:r w:rsidR="008B2F96" w:rsidRPr="00A30EB0">
        <w:rPr>
          <w:vertAlign w:val="subscript"/>
        </w:rPr>
        <w:t>4</w:t>
      </w:r>
    </w:p>
    <w:p w14:paraId="24208EDF" w14:textId="77777777" w:rsidR="00CD71D5" w:rsidRPr="00CD71D5" w:rsidRDefault="00CD71D5" w:rsidP="00565AAC">
      <w:pPr>
        <w:spacing w:after="0" w:line="360" w:lineRule="auto"/>
        <w:ind w:firstLine="709"/>
      </w:pPr>
    </w:p>
    <w:p w14:paraId="319656ED" w14:textId="65864656" w:rsidR="008B2F96" w:rsidRDefault="00121DF9" w:rsidP="00565AAC">
      <w:pPr>
        <w:pStyle w:val="2"/>
        <w:spacing w:before="0" w:line="360" w:lineRule="auto"/>
        <w:ind w:firstLine="709"/>
        <w:rPr>
          <w:vertAlign w:val="subscript"/>
        </w:rPr>
      </w:pPr>
      <w:r w:rsidRPr="00334497">
        <w:t>2</w:t>
      </w:r>
      <w:r w:rsidR="008B2F96" w:rsidRPr="00334497">
        <w:t xml:space="preserve">.1 Морфология поверхности полученных </w:t>
      </w:r>
      <w:proofErr w:type="spellStart"/>
      <w:r w:rsidR="008B2F96" w:rsidRPr="00334497">
        <w:t>фотоанодов</w:t>
      </w:r>
      <w:proofErr w:type="spellEnd"/>
      <w:r w:rsidR="008B2F96" w:rsidRPr="00334497">
        <w:t xml:space="preserve"> WO</w:t>
      </w:r>
      <w:r w:rsidR="008B2F96" w:rsidRPr="00334497">
        <w:rPr>
          <w:vertAlign w:val="subscript"/>
        </w:rPr>
        <w:t>3</w:t>
      </w:r>
      <w:r w:rsidR="008B2F96" w:rsidRPr="00334497">
        <w:t>@CO</w:t>
      </w:r>
      <w:r w:rsidR="008B2F96" w:rsidRPr="00334497">
        <w:rPr>
          <w:vertAlign w:val="subscript"/>
        </w:rPr>
        <w:t>3</w:t>
      </w:r>
      <w:r w:rsidR="008B2F96" w:rsidRPr="00334497">
        <w:t>O</w:t>
      </w:r>
      <w:r w:rsidR="008B2F96" w:rsidRPr="00334497">
        <w:rPr>
          <w:vertAlign w:val="subscript"/>
        </w:rPr>
        <w:t>4</w:t>
      </w:r>
    </w:p>
    <w:p w14:paraId="6B4543F5" w14:textId="77777777" w:rsidR="00CD71D5" w:rsidRPr="00CD71D5" w:rsidRDefault="00CD71D5" w:rsidP="00565AAC">
      <w:pPr>
        <w:ind w:firstLine="709"/>
      </w:pPr>
    </w:p>
    <w:p w14:paraId="3D6E7E03" w14:textId="345DA888" w:rsidR="008B2F96" w:rsidRDefault="008B2F96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030504">
        <w:rPr>
          <w:rFonts w:cs="Times New Roman"/>
          <w:szCs w:val="24"/>
        </w:rPr>
        <w:t xml:space="preserve">Морфологию поверхности изучали с помощью полевого эмиссионного сканирующего электронного микроскопа </w:t>
      </w:r>
      <w:r w:rsidR="000C2F1B" w:rsidRPr="00030504">
        <w:rPr>
          <w:rFonts w:cs="Times New Roman"/>
          <w:szCs w:val="24"/>
        </w:rPr>
        <w:t>(</w:t>
      </w:r>
      <w:proofErr w:type="spellStart"/>
      <w:r w:rsidR="000C2F1B" w:rsidRPr="00030504">
        <w:rPr>
          <w:rFonts w:cs="Times New Roman"/>
          <w:szCs w:val="24"/>
        </w:rPr>
        <w:t>Hitachi</w:t>
      </w:r>
      <w:proofErr w:type="spellEnd"/>
      <w:r w:rsidR="000C2F1B" w:rsidRPr="00030504">
        <w:rPr>
          <w:rFonts w:cs="Times New Roman"/>
          <w:szCs w:val="24"/>
        </w:rPr>
        <w:t xml:space="preserve"> S-4300 E/N FE-SEM)</w:t>
      </w:r>
      <w:r w:rsidR="000C2F1B">
        <w:rPr>
          <w:rFonts w:cs="Times New Roman"/>
          <w:szCs w:val="24"/>
        </w:rPr>
        <w:t xml:space="preserve">. </w:t>
      </w:r>
      <w:r>
        <w:rPr>
          <w:rFonts w:cs="Times New Roman"/>
          <w:szCs w:val="24"/>
        </w:rPr>
        <w:t>Из рисунка</w:t>
      </w:r>
      <w:r w:rsidR="000C2F1B">
        <w:rPr>
          <w:rFonts w:cs="Times New Roman"/>
          <w:szCs w:val="24"/>
        </w:rPr>
        <w:t xml:space="preserve"> 2а </w:t>
      </w:r>
      <w:r>
        <w:rPr>
          <w:rFonts w:cs="Times New Roman"/>
          <w:szCs w:val="24"/>
        </w:rPr>
        <w:t xml:space="preserve">видно, что </w:t>
      </w:r>
      <w:proofErr w:type="spellStart"/>
      <w:r>
        <w:rPr>
          <w:rFonts w:cs="Times New Roman"/>
          <w:szCs w:val="24"/>
        </w:rPr>
        <w:t>наностровки</w:t>
      </w:r>
      <w:proofErr w:type="spellEnd"/>
      <w:r>
        <w:rPr>
          <w:rFonts w:cs="Times New Roman"/>
          <w:szCs w:val="24"/>
        </w:rPr>
        <w:t xml:space="preserve"> гидроксида вольфрама</w:t>
      </w:r>
      <w:r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формируется</w:t>
      </w:r>
      <w:r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в течение</w:t>
      </w:r>
      <w:r w:rsidRPr="00030504">
        <w:rPr>
          <w:rFonts w:cs="Times New Roman"/>
          <w:szCs w:val="24"/>
        </w:rPr>
        <w:t xml:space="preserve"> 200 сек</w:t>
      </w:r>
      <w:r>
        <w:rPr>
          <w:rFonts w:cs="Times New Roman"/>
          <w:szCs w:val="24"/>
        </w:rPr>
        <w:t>, затем они увеличиваются и покрывают полностью подложку при 400 сек</w:t>
      </w:r>
      <w:r w:rsidR="000C2F1B">
        <w:rPr>
          <w:rFonts w:cs="Times New Roman"/>
          <w:szCs w:val="24"/>
        </w:rPr>
        <w:t xml:space="preserve"> (рис.2б)</w:t>
      </w:r>
      <w:r>
        <w:rPr>
          <w:rFonts w:cs="Times New Roman"/>
          <w:szCs w:val="24"/>
        </w:rPr>
        <w:t>.</w:t>
      </w:r>
      <w:r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 </w:t>
      </w:r>
      <w:r w:rsidR="00121DF9">
        <w:rPr>
          <w:rFonts w:cs="Times New Roman"/>
          <w:szCs w:val="24"/>
        </w:rPr>
        <w:t>На рисунке 2с представлены поверхность пленок осажденные при</w:t>
      </w:r>
      <w:r w:rsidRPr="00030504">
        <w:rPr>
          <w:rFonts w:cs="Times New Roman"/>
          <w:szCs w:val="24"/>
        </w:rPr>
        <w:t xml:space="preserve"> 600 с</w:t>
      </w:r>
      <w:r>
        <w:rPr>
          <w:rFonts w:cs="Times New Roman"/>
          <w:szCs w:val="24"/>
        </w:rPr>
        <w:t>ек</w:t>
      </w:r>
      <w:r w:rsidRPr="000C2F1B">
        <w:rPr>
          <w:rFonts w:cs="Times New Roman"/>
          <w:szCs w:val="24"/>
        </w:rPr>
        <w:t>.</w:t>
      </w:r>
      <w:r w:rsidRPr="00030504">
        <w:rPr>
          <w:rFonts w:cs="Times New Roman"/>
          <w:szCs w:val="24"/>
        </w:rPr>
        <w:t xml:space="preserve"> </w:t>
      </w:r>
    </w:p>
    <w:p w14:paraId="2A69F50B" w14:textId="77777777" w:rsidR="000C2F1B" w:rsidRDefault="000C2F1B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7"/>
        <w:gridCol w:w="3100"/>
        <w:gridCol w:w="3128"/>
      </w:tblGrid>
      <w:tr w:rsidR="000C2F1B" w14:paraId="6D024642" w14:textId="77777777" w:rsidTr="000C2F1B">
        <w:tc>
          <w:tcPr>
            <w:tcW w:w="3115" w:type="dxa"/>
          </w:tcPr>
          <w:p w14:paraId="131C0077" w14:textId="7099E452" w:rsidR="000C2F1B" w:rsidRDefault="000C2F1B" w:rsidP="00C537EF">
            <w:pPr>
              <w:spacing w:line="360" w:lineRule="auto"/>
              <w:jc w:val="both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AD91C91" wp14:editId="77D0E1F4">
                  <wp:extent cx="1973576" cy="1365250"/>
                  <wp:effectExtent l="0" t="0" r="8255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85" cy="136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344A98F7" w14:textId="0BD113C1" w:rsidR="000C2F1B" w:rsidRDefault="000C2F1B" w:rsidP="00C537EF">
            <w:pPr>
              <w:spacing w:line="360" w:lineRule="auto"/>
              <w:jc w:val="both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EF8F21" wp14:editId="003411F2">
                  <wp:extent cx="1962150" cy="135876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598" cy="1363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2CDB1D5D" w14:textId="4BC985D1" w:rsidR="000C2F1B" w:rsidRDefault="000C2F1B" w:rsidP="00C537EF">
            <w:pPr>
              <w:spacing w:line="360" w:lineRule="auto"/>
              <w:jc w:val="both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1F7B58" wp14:editId="4EBD62CB">
                  <wp:extent cx="1975240" cy="1358265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336" cy="136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F1B" w14:paraId="361444EC" w14:textId="77777777" w:rsidTr="000C2F1B">
        <w:tc>
          <w:tcPr>
            <w:tcW w:w="3115" w:type="dxa"/>
          </w:tcPr>
          <w:p w14:paraId="4848E5F9" w14:textId="162AB661" w:rsidR="000C2F1B" w:rsidRDefault="000C2F1B" w:rsidP="00C537EF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(</w:t>
            </w:r>
            <w:r w:rsidRPr="00EB0E0F">
              <w:rPr>
                <w:noProof/>
              </w:rPr>
              <w:t>a</w:t>
            </w:r>
            <w:r>
              <w:rPr>
                <w:noProof/>
              </w:rPr>
              <w:t>)</w:t>
            </w:r>
          </w:p>
        </w:tc>
        <w:tc>
          <w:tcPr>
            <w:tcW w:w="3115" w:type="dxa"/>
          </w:tcPr>
          <w:p w14:paraId="2FAB5D18" w14:textId="4F249E16" w:rsidR="000C2F1B" w:rsidRDefault="000C2F1B" w:rsidP="00C537EF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(б)</w:t>
            </w:r>
          </w:p>
        </w:tc>
        <w:tc>
          <w:tcPr>
            <w:tcW w:w="3115" w:type="dxa"/>
          </w:tcPr>
          <w:p w14:paraId="5C1F412D" w14:textId="292537C2" w:rsidR="000C2F1B" w:rsidRDefault="000C2F1B" w:rsidP="00C537EF">
            <w:pPr>
              <w:spacing w:line="360" w:lineRule="auto"/>
              <w:jc w:val="center"/>
              <w:rPr>
                <w:noProof/>
              </w:rPr>
            </w:pPr>
            <w:r>
              <w:t>(</w:t>
            </w:r>
            <w:r w:rsidR="003664CD">
              <w:t>в</w:t>
            </w:r>
            <w:r>
              <w:t>)</w:t>
            </w:r>
          </w:p>
        </w:tc>
      </w:tr>
    </w:tbl>
    <w:p w14:paraId="57A70090" w14:textId="77777777" w:rsidR="000C2F1B" w:rsidRDefault="000C2F1B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53BF3CEB" w14:textId="36C657B3" w:rsidR="000C2F1B" w:rsidRPr="00030504" w:rsidRDefault="000C2F1B" w:rsidP="00A30EB0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2 </w:t>
      </w:r>
      <w:r w:rsidR="00315021" w:rsidRPr="007C3F7F">
        <w:rPr>
          <w:rFonts w:cs="Times New Roman"/>
          <w:bCs/>
          <w:szCs w:val="24"/>
        </w:rPr>
        <w:t>–</w:t>
      </w:r>
      <w:r w:rsidR="0088287E">
        <w:rPr>
          <w:rFonts w:cs="Times New Roman"/>
          <w:szCs w:val="24"/>
        </w:rPr>
        <w:t xml:space="preserve"> (а) – Пленки</w:t>
      </w:r>
      <w:r>
        <w:rPr>
          <w:rFonts w:cs="Times New Roman"/>
          <w:szCs w:val="24"/>
        </w:rPr>
        <w:t xml:space="preserve"> оксида вольфрама </w:t>
      </w:r>
      <w:r w:rsidR="00121DF9">
        <w:rPr>
          <w:rFonts w:cs="Times New Roman"/>
          <w:szCs w:val="24"/>
        </w:rPr>
        <w:t>осажденные</w:t>
      </w:r>
      <w:r>
        <w:rPr>
          <w:rFonts w:cs="Times New Roman"/>
          <w:szCs w:val="24"/>
        </w:rPr>
        <w:t xml:space="preserve"> </w:t>
      </w:r>
      <w:r w:rsidR="00121DF9">
        <w:rPr>
          <w:rFonts w:cs="Times New Roman"/>
          <w:szCs w:val="24"/>
        </w:rPr>
        <w:t xml:space="preserve">при </w:t>
      </w:r>
      <w:r>
        <w:rPr>
          <w:rFonts w:cs="Times New Roman"/>
          <w:szCs w:val="24"/>
        </w:rPr>
        <w:t>200 сек</w:t>
      </w:r>
      <w:r w:rsidR="0088287E">
        <w:rPr>
          <w:rFonts w:cs="Times New Roman"/>
          <w:szCs w:val="24"/>
        </w:rPr>
        <w:t xml:space="preserve">, (б) </w:t>
      </w:r>
      <w:r w:rsidR="00315021" w:rsidRPr="007C3F7F">
        <w:rPr>
          <w:rFonts w:cs="Times New Roman"/>
          <w:bCs/>
          <w:szCs w:val="24"/>
        </w:rPr>
        <w:t>–</w:t>
      </w:r>
      <w:r w:rsidR="00315021">
        <w:rPr>
          <w:rFonts w:cs="Times New Roman"/>
          <w:bCs/>
          <w:szCs w:val="24"/>
        </w:rPr>
        <w:t xml:space="preserve"> </w:t>
      </w:r>
      <w:r>
        <w:rPr>
          <w:rFonts w:cs="Times New Roman"/>
          <w:szCs w:val="24"/>
        </w:rPr>
        <w:t xml:space="preserve">400 сек и </w:t>
      </w:r>
      <w:r w:rsidR="0088287E">
        <w:rPr>
          <w:rFonts w:cs="Times New Roman"/>
          <w:szCs w:val="24"/>
        </w:rPr>
        <w:t xml:space="preserve">(в) </w:t>
      </w:r>
      <w:r w:rsidR="00315021" w:rsidRPr="007C3F7F">
        <w:rPr>
          <w:rFonts w:cs="Times New Roman"/>
          <w:bCs/>
          <w:szCs w:val="24"/>
        </w:rPr>
        <w:t>–</w:t>
      </w:r>
      <w:r w:rsidR="0088287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600 сек</w:t>
      </w:r>
      <w:r w:rsidR="0088287E">
        <w:rPr>
          <w:rFonts w:cs="Times New Roman"/>
          <w:szCs w:val="24"/>
        </w:rPr>
        <w:t xml:space="preserve">. СЭМ изображение пленок оксида вольфрама после термообработки при 500 </w:t>
      </w:r>
      <w:r w:rsidR="0088287E">
        <w:rPr>
          <w:rFonts w:cs="Times New Roman"/>
          <w:szCs w:val="24"/>
          <w:vertAlign w:val="superscript"/>
        </w:rPr>
        <w:t>0</w:t>
      </w:r>
      <w:r w:rsidR="0088287E">
        <w:rPr>
          <w:rFonts w:cs="Times New Roman"/>
          <w:szCs w:val="24"/>
        </w:rPr>
        <w:t>С полученные электрохимическим осаждением</w:t>
      </w:r>
    </w:p>
    <w:p w14:paraId="4EF2FE5F" w14:textId="77777777" w:rsidR="000C2F1B" w:rsidRDefault="000C2F1B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22285287" w14:textId="59038916" w:rsidR="0088287E" w:rsidRDefault="00A41AF8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Для того чтобы определить толщину пленок были получены изображения поперечного сечения. Из рисунка 3 видно, что т</w:t>
      </w:r>
      <w:r w:rsidR="000C2F1B" w:rsidRPr="00030504">
        <w:rPr>
          <w:rFonts w:cs="Times New Roman"/>
          <w:szCs w:val="24"/>
        </w:rPr>
        <w:t xml:space="preserve">олщина </w:t>
      </w:r>
      <w:r w:rsidR="000C2F1B">
        <w:rPr>
          <w:rFonts w:cs="Times New Roman"/>
          <w:szCs w:val="24"/>
        </w:rPr>
        <w:t xml:space="preserve">полученных пленок </w:t>
      </w:r>
      <w:r w:rsidR="000C2F1B" w:rsidRPr="00030504">
        <w:rPr>
          <w:rFonts w:cs="Times New Roman"/>
          <w:szCs w:val="24"/>
        </w:rPr>
        <w:t xml:space="preserve">оксида вольфрама </w:t>
      </w:r>
      <w:r w:rsidR="000C2F1B" w:rsidRPr="000C2F1B">
        <w:rPr>
          <w:rFonts w:cs="Times New Roman"/>
          <w:szCs w:val="24"/>
        </w:rPr>
        <w:t xml:space="preserve">достигает до 300 </w:t>
      </w:r>
      <w:proofErr w:type="spellStart"/>
      <w:r w:rsidR="000C2F1B" w:rsidRPr="000C2F1B">
        <w:rPr>
          <w:rFonts w:cs="Times New Roman"/>
          <w:szCs w:val="24"/>
        </w:rPr>
        <w:t>нм</w:t>
      </w:r>
      <w:proofErr w:type="spellEnd"/>
      <w:r>
        <w:rPr>
          <w:rFonts w:cs="Times New Roman"/>
          <w:szCs w:val="24"/>
        </w:rPr>
        <w:t xml:space="preserve">. </w:t>
      </w:r>
    </w:p>
    <w:p w14:paraId="1F3FA78E" w14:textId="77777777" w:rsidR="007F79E5" w:rsidRDefault="007F79E5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454821A3" w14:textId="560C3815" w:rsidR="000C2F1B" w:rsidRPr="000C2F1B" w:rsidRDefault="00EF5D8C" w:rsidP="00AE2AC5">
      <w:pPr>
        <w:spacing w:after="0" w:line="360" w:lineRule="auto"/>
        <w:jc w:val="center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344DA054" wp14:editId="3EDBDE13">
            <wp:extent cx="4495800" cy="182936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43" cy="183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ACF30" w14:textId="34E53856" w:rsidR="008B2F96" w:rsidRDefault="007C3F7F" w:rsidP="003535AD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 w:rsidRPr="007C3F7F">
        <w:rPr>
          <w:rFonts w:cs="Times New Roman"/>
          <w:bCs/>
          <w:szCs w:val="24"/>
        </w:rPr>
        <w:t xml:space="preserve">Рисунок 3 – </w:t>
      </w:r>
      <w:r w:rsidR="00315021">
        <w:rPr>
          <w:rFonts w:cs="Times New Roman"/>
          <w:szCs w:val="24"/>
        </w:rPr>
        <w:t xml:space="preserve">(а) </w:t>
      </w:r>
      <w:r w:rsidR="00315021" w:rsidRPr="007C3F7F">
        <w:rPr>
          <w:rFonts w:cs="Times New Roman"/>
          <w:bCs/>
          <w:szCs w:val="24"/>
        </w:rPr>
        <w:t>–</w:t>
      </w:r>
      <w:r w:rsidR="00315021">
        <w:rPr>
          <w:rFonts w:cs="Times New Roman"/>
          <w:bCs/>
          <w:szCs w:val="24"/>
        </w:rPr>
        <w:t xml:space="preserve"> </w:t>
      </w:r>
      <w:r w:rsidR="00AE2AC5">
        <w:rPr>
          <w:rFonts w:cs="Times New Roman"/>
          <w:bCs/>
          <w:szCs w:val="24"/>
        </w:rPr>
        <w:t>П</w:t>
      </w:r>
      <w:r w:rsidRPr="007C3F7F">
        <w:rPr>
          <w:rFonts w:cs="Times New Roman"/>
          <w:bCs/>
          <w:szCs w:val="24"/>
        </w:rPr>
        <w:t>оперечное сечение полученных пленок</w:t>
      </w:r>
      <w:r>
        <w:rPr>
          <w:rFonts w:cs="Times New Roman"/>
          <w:b/>
          <w:szCs w:val="24"/>
          <w:lang w:val="kk-KZ"/>
        </w:rPr>
        <w:t xml:space="preserve"> </w:t>
      </w:r>
      <w:r>
        <w:rPr>
          <w:rFonts w:cs="Times New Roman"/>
          <w:szCs w:val="24"/>
        </w:rPr>
        <w:t xml:space="preserve">оксида вольфрама при </w:t>
      </w:r>
      <w:r w:rsidR="00E00B78">
        <w:rPr>
          <w:rFonts w:cs="Times New Roman"/>
          <w:szCs w:val="24"/>
        </w:rPr>
        <w:t>4</w:t>
      </w:r>
      <w:r>
        <w:rPr>
          <w:rFonts w:cs="Times New Roman"/>
          <w:szCs w:val="24"/>
        </w:rPr>
        <w:t xml:space="preserve">00 сек </w:t>
      </w:r>
      <w:r w:rsidR="00E00B78">
        <w:rPr>
          <w:rFonts w:cs="Times New Roman"/>
          <w:szCs w:val="24"/>
        </w:rPr>
        <w:t>и</w:t>
      </w:r>
      <w:r>
        <w:rPr>
          <w:rFonts w:cs="Times New Roman"/>
          <w:szCs w:val="24"/>
        </w:rPr>
        <w:t xml:space="preserve"> </w:t>
      </w:r>
      <w:r w:rsidR="00315021">
        <w:rPr>
          <w:rFonts w:cs="Times New Roman"/>
          <w:szCs w:val="24"/>
        </w:rPr>
        <w:t xml:space="preserve">(б) – при </w:t>
      </w:r>
      <w:r w:rsidR="00E00B78">
        <w:rPr>
          <w:rFonts w:cs="Times New Roman"/>
          <w:szCs w:val="24"/>
        </w:rPr>
        <w:t>6</w:t>
      </w:r>
      <w:r>
        <w:rPr>
          <w:rFonts w:cs="Times New Roman"/>
          <w:szCs w:val="24"/>
        </w:rPr>
        <w:t xml:space="preserve">00 сек </w:t>
      </w:r>
    </w:p>
    <w:p w14:paraId="0964297D" w14:textId="77777777" w:rsidR="007C3F7F" w:rsidRDefault="007C3F7F" w:rsidP="00C537EF">
      <w:pPr>
        <w:spacing w:after="0" w:line="360" w:lineRule="auto"/>
        <w:ind w:firstLine="567"/>
        <w:jc w:val="both"/>
        <w:rPr>
          <w:rFonts w:cs="Times New Roman"/>
          <w:b/>
          <w:szCs w:val="24"/>
          <w:lang w:val="kk-KZ"/>
        </w:rPr>
      </w:pPr>
    </w:p>
    <w:p w14:paraId="5B7C83D2" w14:textId="730E8567" w:rsidR="007C3F7F" w:rsidRDefault="007C3F7F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0C2F1B">
        <w:rPr>
          <w:rFonts w:cs="Times New Roman"/>
          <w:szCs w:val="24"/>
        </w:rPr>
        <w:t>После нанесения раствора нитрата кобальта на пленки оксида вольфрама с последующей термообработкой образуются наночастицы Co</w:t>
      </w:r>
      <w:r w:rsidRPr="000C2F1B">
        <w:rPr>
          <w:rFonts w:cs="Times New Roman"/>
          <w:szCs w:val="24"/>
          <w:vertAlign w:val="subscript"/>
        </w:rPr>
        <w:t>3</w:t>
      </w:r>
      <w:r w:rsidRPr="000C2F1B">
        <w:rPr>
          <w:rFonts w:cs="Times New Roman"/>
          <w:szCs w:val="24"/>
        </w:rPr>
        <w:t>O</w:t>
      </w:r>
      <w:r w:rsidRPr="000C2F1B">
        <w:rPr>
          <w:rFonts w:cs="Times New Roman"/>
          <w:szCs w:val="24"/>
          <w:vertAlign w:val="subscript"/>
        </w:rPr>
        <w:t>4</w:t>
      </w:r>
      <w:r w:rsidRPr="000C2F1B">
        <w:rPr>
          <w:rFonts w:cs="Times New Roman"/>
          <w:szCs w:val="24"/>
        </w:rPr>
        <w:t xml:space="preserve"> (рис. </w:t>
      </w:r>
      <w:r w:rsidR="00E00B78">
        <w:rPr>
          <w:rFonts w:cs="Times New Roman"/>
          <w:szCs w:val="24"/>
        </w:rPr>
        <w:t>4а</w:t>
      </w:r>
      <w:r w:rsidRPr="000C2F1B">
        <w:rPr>
          <w:rFonts w:cs="Times New Roman"/>
          <w:szCs w:val="24"/>
        </w:rPr>
        <w:t xml:space="preserve">). Анализ </w:t>
      </w:r>
      <w:proofErr w:type="spellStart"/>
      <w:r w:rsidRPr="000C2F1B">
        <w:rPr>
          <w:rFonts w:cs="Times New Roman"/>
          <w:szCs w:val="24"/>
        </w:rPr>
        <w:t>энергодисперсионной</w:t>
      </w:r>
      <w:proofErr w:type="spellEnd"/>
      <w:r w:rsidRPr="000C2F1B">
        <w:rPr>
          <w:rFonts w:cs="Times New Roman"/>
          <w:szCs w:val="24"/>
        </w:rPr>
        <w:t xml:space="preserve"> рентгеновской спектроскопии позволил подтвердить наличие </w:t>
      </w:r>
      <w:r w:rsidR="00447FA8">
        <w:rPr>
          <w:rFonts w:cs="Times New Roman"/>
          <w:szCs w:val="24"/>
        </w:rPr>
        <w:t xml:space="preserve">кобальта </w:t>
      </w:r>
      <w:r w:rsidRPr="000C2F1B">
        <w:rPr>
          <w:rFonts w:cs="Times New Roman"/>
          <w:szCs w:val="24"/>
        </w:rPr>
        <w:t xml:space="preserve">(рис. </w:t>
      </w:r>
      <w:r w:rsidR="00E00B78">
        <w:rPr>
          <w:rFonts w:cs="Times New Roman"/>
          <w:szCs w:val="24"/>
        </w:rPr>
        <w:t>4</w:t>
      </w:r>
      <w:r w:rsidRPr="000C2F1B">
        <w:rPr>
          <w:rFonts w:cs="Times New Roman"/>
          <w:szCs w:val="24"/>
        </w:rPr>
        <w:t>б).</w:t>
      </w:r>
    </w:p>
    <w:p w14:paraId="2F403498" w14:textId="77777777" w:rsidR="00E00B78" w:rsidRDefault="00E00B78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16"/>
        <w:gridCol w:w="4621"/>
      </w:tblGrid>
      <w:tr w:rsidR="00E00B78" w:rsidRPr="00ED57A8" w14:paraId="7C95640F" w14:textId="77777777" w:rsidTr="00530F0F">
        <w:tc>
          <w:tcPr>
            <w:tcW w:w="4621" w:type="dxa"/>
          </w:tcPr>
          <w:p w14:paraId="5B73EDF2" w14:textId="77777777" w:rsidR="00E00B78" w:rsidRPr="00ED57A8" w:rsidRDefault="00E00B78" w:rsidP="00C537EF">
            <w:pPr>
              <w:spacing w:after="0" w:line="360" w:lineRule="auto"/>
              <w:rPr>
                <w:noProof/>
                <w:lang w:eastAsia="ru-RU"/>
              </w:rPr>
            </w:pPr>
            <w:r w:rsidRPr="00ED57A8">
              <w:rPr>
                <w:noProof/>
              </w:rPr>
              <w:drawing>
                <wp:inline distT="0" distB="0" distL="0" distR="0" wp14:anchorId="0A2C8E69" wp14:editId="6A600877">
                  <wp:extent cx="2851150" cy="2019300"/>
                  <wp:effectExtent l="0" t="0" r="6350" b="0"/>
                  <wp:docPr id="9" name="Рисунок 9" descr="N1-1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1-1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</w:tcPr>
          <w:p w14:paraId="097C31F6" w14:textId="77777777" w:rsidR="00E00B78" w:rsidRPr="00ED57A8" w:rsidRDefault="00E00B78" w:rsidP="00C537EF">
            <w:pPr>
              <w:spacing w:after="0" w:line="360" w:lineRule="auto"/>
              <w:rPr>
                <w:noProof/>
                <w:lang w:eastAsia="ru-RU"/>
              </w:rPr>
            </w:pPr>
            <w:r w:rsidRPr="00ED57A8">
              <w:rPr>
                <w:noProof/>
              </w:rPr>
              <w:drawing>
                <wp:inline distT="0" distB="0" distL="0" distR="0" wp14:anchorId="0131B186" wp14:editId="02951BB7">
                  <wp:extent cx="2571750" cy="2027144"/>
                  <wp:effectExtent l="0" t="0" r="0" b="0"/>
                  <wp:docPr id="8" name="Рисунок 8" descr="Map sum Spectr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p sum Spectr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420" cy="203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BC9C0E" w14:textId="4D2E66B6" w:rsidR="008B2F96" w:rsidRDefault="008B2F96" w:rsidP="00C537EF">
      <w:pPr>
        <w:spacing w:after="0" w:line="360" w:lineRule="auto"/>
        <w:ind w:firstLine="567"/>
        <w:jc w:val="both"/>
        <w:rPr>
          <w:rFonts w:cs="Times New Roman"/>
          <w:b/>
          <w:szCs w:val="24"/>
        </w:rPr>
      </w:pPr>
    </w:p>
    <w:p w14:paraId="08273680" w14:textId="475D807F" w:rsidR="00E00B78" w:rsidRDefault="00E00B78" w:rsidP="003535AD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 w:rsidRPr="00447FA8">
        <w:rPr>
          <w:rFonts w:cs="Times New Roman"/>
          <w:bCs/>
          <w:szCs w:val="24"/>
        </w:rPr>
        <w:t xml:space="preserve">Рисунок 4 – </w:t>
      </w:r>
      <w:r w:rsidR="00055477">
        <w:rPr>
          <w:rFonts w:cs="Times New Roman"/>
          <w:szCs w:val="24"/>
        </w:rPr>
        <w:t xml:space="preserve">(а) </w:t>
      </w:r>
      <w:r w:rsidR="00055477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  <w:lang w:val="kk-KZ"/>
        </w:rPr>
        <w:t xml:space="preserve"> </w:t>
      </w:r>
      <w:r w:rsidR="00055477">
        <w:rPr>
          <w:rFonts w:cs="Times New Roman"/>
          <w:bCs/>
          <w:szCs w:val="24"/>
        </w:rPr>
        <w:t>И</w:t>
      </w:r>
      <w:r w:rsidRPr="00447FA8">
        <w:rPr>
          <w:rFonts w:cs="Times New Roman"/>
          <w:bCs/>
          <w:szCs w:val="24"/>
        </w:rPr>
        <w:t>зображение поверхности</w:t>
      </w:r>
      <w:r>
        <w:rPr>
          <w:rFonts w:cs="Times New Roman"/>
          <w:b/>
          <w:szCs w:val="24"/>
        </w:rPr>
        <w:t xml:space="preserve"> </w:t>
      </w:r>
      <w:r w:rsidR="00447FA8">
        <w:rPr>
          <w:rFonts w:cs="Times New Roman"/>
          <w:szCs w:val="24"/>
        </w:rPr>
        <w:t xml:space="preserve">и </w:t>
      </w:r>
      <w:r w:rsidR="00EF5D8C">
        <w:rPr>
          <w:rFonts w:cs="Times New Roman"/>
          <w:szCs w:val="24"/>
        </w:rPr>
        <w:t>(б)</w:t>
      </w:r>
      <w:r w:rsidR="00EF5D8C" w:rsidRPr="00447FA8">
        <w:rPr>
          <w:rFonts w:cs="Times New Roman"/>
          <w:szCs w:val="24"/>
        </w:rPr>
        <w:t xml:space="preserve">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  <w:lang w:val="kk-KZ"/>
        </w:rPr>
        <w:t xml:space="preserve"> </w:t>
      </w:r>
      <w:proofErr w:type="spellStart"/>
      <w:r w:rsidR="00447FA8">
        <w:rPr>
          <w:rFonts w:cs="Times New Roman"/>
          <w:szCs w:val="24"/>
        </w:rPr>
        <w:t>энергодисперсионный</w:t>
      </w:r>
      <w:proofErr w:type="spellEnd"/>
      <w:r w:rsidR="00447FA8">
        <w:rPr>
          <w:rFonts w:cs="Times New Roman"/>
          <w:szCs w:val="24"/>
        </w:rPr>
        <w:t xml:space="preserve"> анализ полученных пленок </w:t>
      </w:r>
      <w:r w:rsidR="00447FA8" w:rsidRPr="008B2F96">
        <w:rPr>
          <w:rFonts w:cs="Times New Roman"/>
          <w:szCs w:val="24"/>
        </w:rPr>
        <w:t>WO</w:t>
      </w:r>
      <w:r w:rsidR="00447FA8" w:rsidRPr="008B2F96">
        <w:rPr>
          <w:rFonts w:cs="Times New Roman"/>
          <w:szCs w:val="24"/>
          <w:vertAlign w:val="subscript"/>
        </w:rPr>
        <w:t>3</w:t>
      </w:r>
      <w:r w:rsidR="00447FA8" w:rsidRPr="008B2F96">
        <w:rPr>
          <w:rFonts w:cs="Times New Roman"/>
          <w:szCs w:val="24"/>
        </w:rPr>
        <w:t>@CO</w:t>
      </w:r>
      <w:r w:rsidR="00447FA8" w:rsidRPr="008B2F96">
        <w:rPr>
          <w:rFonts w:cs="Times New Roman"/>
          <w:szCs w:val="24"/>
          <w:vertAlign w:val="subscript"/>
        </w:rPr>
        <w:t>3</w:t>
      </w:r>
      <w:r w:rsidR="00447FA8" w:rsidRPr="008B2F96">
        <w:rPr>
          <w:rFonts w:cs="Times New Roman"/>
          <w:szCs w:val="24"/>
        </w:rPr>
        <w:t>O</w:t>
      </w:r>
      <w:r w:rsidR="00447FA8" w:rsidRPr="008B2F96">
        <w:rPr>
          <w:rFonts w:cs="Times New Roman"/>
          <w:szCs w:val="24"/>
          <w:vertAlign w:val="subscript"/>
        </w:rPr>
        <w:t>4</w:t>
      </w:r>
    </w:p>
    <w:p w14:paraId="5DD32598" w14:textId="77777777" w:rsidR="00447FA8" w:rsidRPr="00447FA8" w:rsidRDefault="00447FA8" w:rsidP="00C537EF">
      <w:pPr>
        <w:spacing w:after="0" w:line="360" w:lineRule="auto"/>
        <w:ind w:firstLine="567"/>
        <w:jc w:val="both"/>
        <w:rPr>
          <w:rFonts w:cs="Times New Roman"/>
          <w:b/>
          <w:szCs w:val="24"/>
        </w:rPr>
      </w:pPr>
    </w:p>
    <w:p w14:paraId="6321A0BA" w14:textId="5B4CEB5D" w:rsidR="003535AD" w:rsidRDefault="000C1BA4" w:rsidP="00565AAC">
      <w:pPr>
        <w:pStyle w:val="2"/>
        <w:spacing w:before="0" w:line="360" w:lineRule="auto"/>
        <w:ind w:firstLine="709"/>
        <w:rPr>
          <w:vertAlign w:val="subscript"/>
        </w:rPr>
      </w:pPr>
      <w:r w:rsidRPr="000C1BA4">
        <w:t xml:space="preserve">2.2 </w:t>
      </w:r>
      <w:r w:rsidR="003535AD" w:rsidRPr="00334497">
        <w:rPr>
          <w:lang w:val="kk-KZ"/>
        </w:rPr>
        <w:t xml:space="preserve">Структура </w:t>
      </w:r>
      <w:r w:rsidR="003535AD" w:rsidRPr="00334497">
        <w:t xml:space="preserve">полученных </w:t>
      </w:r>
      <w:proofErr w:type="spellStart"/>
      <w:r w:rsidR="003535AD" w:rsidRPr="00334497">
        <w:t>фотоанодов</w:t>
      </w:r>
      <w:proofErr w:type="spellEnd"/>
      <w:r w:rsidR="003535AD" w:rsidRPr="00334497">
        <w:t xml:space="preserve"> WO</w:t>
      </w:r>
      <w:r w:rsidR="003535AD" w:rsidRPr="00334497">
        <w:rPr>
          <w:vertAlign w:val="subscript"/>
        </w:rPr>
        <w:t>3</w:t>
      </w:r>
      <w:r w:rsidR="003535AD" w:rsidRPr="00334497">
        <w:t>@CO</w:t>
      </w:r>
      <w:r w:rsidR="003535AD" w:rsidRPr="00334497">
        <w:rPr>
          <w:vertAlign w:val="subscript"/>
        </w:rPr>
        <w:t>3</w:t>
      </w:r>
      <w:r w:rsidR="003535AD" w:rsidRPr="00334497">
        <w:t>O</w:t>
      </w:r>
      <w:r w:rsidR="003535AD" w:rsidRPr="00334497">
        <w:rPr>
          <w:vertAlign w:val="subscript"/>
        </w:rPr>
        <w:t>4</w:t>
      </w:r>
    </w:p>
    <w:p w14:paraId="30EE3537" w14:textId="77777777" w:rsidR="00CD71D5" w:rsidRPr="00CD71D5" w:rsidRDefault="00CD71D5" w:rsidP="00565AAC">
      <w:pPr>
        <w:ind w:firstLine="709"/>
      </w:pPr>
    </w:p>
    <w:p w14:paraId="4BECDA8B" w14:textId="78858D9F" w:rsidR="00447FA8" w:rsidRDefault="00246725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030504">
        <w:rPr>
          <w:rFonts w:cs="Times New Roman"/>
          <w:szCs w:val="24"/>
        </w:rPr>
        <w:t xml:space="preserve">Кристаллическая структура определялась рентгеновским </w:t>
      </w:r>
      <w:proofErr w:type="spellStart"/>
      <w:r w:rsidRPr="00030504">
        <w:rPr>
          <w:rFonts w:cs="Times New Roman"/>
          <w:szCs w:val="24"/>
        </w:rPr>
        <w:t>дифрактометром</w:t>
      </w:r>
      <w:proofErr w:type="spellEnd"/>
      <w:r w:rsidRPr="00030504">
        <w:rPr>
          <w:rFonts w:cs="Times New Roman"/>
          <w:szCs w:val="24"/>
        </w:rPr>
        <w:t xml:space="preserve"> (</w:t>
      </w:r>
      <w:proofErr w:type="spellStart"/>
      <w:r w:rsidRPr="00030504">
        <w:rPr>
          <w:rFonts w:cs="Times New Roman"/>
          <w:szCs w:val="24"/>
        </w:rPr>
        <w:t>MiniFlex</w:t>
      </w:r>
      <w:proofErr w:type="spellEnd"/>
      <w:r w:rsidRPr="00030504">
        <w:rPr>
          <w:rFonts w:cs="Times New Roman"/>
          <w:szCs w:val="24"/>
        </w:rPr>
        <w:t xml:space="preserve"> </w:t>
      </w:r>
      <w:proofErr w:type="spellStart"/>
      <w:r w:rsidRPr="00030504">
        <w:rPr>
          <w:rFonts w:cs="Times New Roman"/>
          <w:szCs w:val="24"/>
        </w:rPr>
        <w:t>Rigaku</w:t>
      </w:r>
      <w:proofErr w:type="spellEnd"/>
      <w:r w:rsidRPr="00030504">
        <w:rPr>
          <w:rFonts w:cs="Times New Roman"/>
          <w:szCs w:val="24"/>
        </w:rPr>
        <w:t xml:space="preserve">) с излучением </w:t>
      </w:r>
      <w:proofErr w:type="spellStart"/>
      <w:r w:rsidRPr="00030504">
        <w:rPr>
          <w:rFonts w:cs="Times New Roman"/>
          <w:szCs w:val="24"/>
        </w:rPr>
        <w:t>CuK</w:t>
      </w:r>
      <w:proofErr w:type="spellEnd"/>
      <w:r w:rsidRPr="00030504">
        <w:rPr>
          <w:szCs w:val="24"/>
        </w:rPr>
        <w:t>α</w:t>
      </w:r>
      <w:r w:rsidRPr="00030504">
        <w:rPr>
          <w:rFonts w:cs="Times New Roman"/>
          <w:szCs w:val="24"/>
        </w:rPr>
        <w:t xml:space="preserve"> (40 </w:t>
      </w:r>
      <w:proofErr w:type="spellStart"/>
      <w:r w:rsidRPr="00030504">
        <w:rPr>
          <w:rFonts w:cs="Times New Roman"/>
          <w:szCs w:val="24"/>
        </w:rPr>
        <w:t>к</w:t>
      </w:r>
      <w:r w:rsidR="00A53BE2" w:rsidRPr="00030504">
        <w:rPr>
          <w:rFonts w:cs="Times New Roman"/>
          <w:szCs w:val="24"/>
        </w:rPr>
        <w:t>В</w:t>
      </w:r>
      <w:proofErr w:type="spellEnd"/>
      <w:r w:rsidRPr="00030504">
        <w:rPr>
          <w:rFonts w:cs="Times New Roman"/>
          <w:szCs w:val="24"/>
        </w:rPr>
        <w:t>, 44 м</w:t>
      </w:r>
      <w:r w:rsidR="00A53BE2" w:rsidRPr="00030504">
        <w:rPr>
          <w:rFonts w:cs="Times New Roman"/>
          <w:szCs w:val="24"/>
        </w:rPr>
        <w:t>А</w:t>
      </w:r>
      <w:r w:rsidRPr="00030504">
        <w:rPr>
          <w:rFonts w:cs="Times New Roman"/>
          <w:szCs w:val="24"/>
        </w:rPr>
        <w:t>)</w:t>
      </w:r>
      <w:r w:rsidR="00E37DFC">
        <w:rPr>
          <w:rFonts w:cs="Times New Roman"/>
          <w:szCs w:val="24"/>
        </w:rPr>
        <w:t xml:space="preserve"> с использованием</w:t>
      </w:r>
      <w:r w:rsidRPr="00030504">
        <w:rPr>
          <w:rFonts w:cs="Times New Roman"/>
          <w:szCs w:val="24"/>
        </w:rPr>
        <w:t xml:space="preserve"> </w:t>
      </w:r>
      <w:r w:rsidR="00E37DFC" w:rsidRPr="00030504">
        <w:rPr>
          <w:rFonts w:cs="Times New Roman"/>
          <w:szCs w:val="24"/>
        </w:rPr>
        <w:t>программно</w:t>
      </w:r>
      <w:r w:rsidR="00E37DFC">
        <w:rPr>
          <w:rFonts w:cs="Times New Roman"/>
          <w:szCs w:val="24"/>
        </w:rPr>
        <w:t>го</w:t>
      </w:r>
      <w:r w:rsidR="00E37DFC" w:rsidRPr="00030504">
        <w:rPr>
          <w:rFonts w:cs="Times New Roman"/>
          <w:szCs w:val="24"/>
        </w:rPr>
        <w:t xml:space="preserve"> обеспечени</w:t>
      </w:r>
      <w:r w:rsidR="00E37DFC">
        <w:rPr>
          <w:rFonts w:cs="Times New Roman"/>
          <w:szCs w:val="24"/>
        </w:rPr>
        <w:t>я</w:t>
      </w:r>
      <w:r w:rsidR="00E37DFC" w:rsidRPr="00030504">
        <w:rPr>
          <w:rFonts w:cs="Times New Roman"/>
          <w:szCs w:val="24"/>
        </w:rPr>
        <w:t xml:space="preserve"> </w:t>
      </w:r>
      <w:r w:rsidR="00A53BE2" w:rsidRPr="00030504">
        <w:rPr>
          <w:rFonts w:cs="Times New Roman"/>
          <w:szCs w:val="24"/>
          <w:lang w:val="en-US"/>
        </w:rPr>
        <w:t>Jade</w:t>
      </w:r>
      <w:r w:rsidR="00A53BE2" w:rsidRPr="00030504">
        <w:rPr>
          <w:rFonts w:cs="Times New Roman"/>
          <w:szCs w:val="24"/>
        </w:rPr>
        <w:t xml:space="preserve"> </w:t>
      </w:r>
      <w:r w:rsidR="00A53BE2" w:rsidRPr="00030504">
        <w:rPr>
          <w:rFonts w:cs="Times New Roman"/>
          <w:szCs w:val="24"/>
          <w:lang w:val="en-US"/>
        </w:rPr>
        <w:t>V</w:t>
      </w:r>
      <w:r w:rsidR="00A53BE2" w:rsidRPr="00030504">
        <w:rPr>
          <w:rFonts w:cs="Times New Roman"/>
          <w:szCs w:val="24"/>
        </w:rPr>
        <w:t>9</w:t>
      </w:r>
      <w:r w:rsidRPr="00030504">
        <w:rPr>
          <w:rFonts w:cs="Times New Roman"/>
          <w:szCs w:val="24"/>
        </w:rPr>
        <w:t>.1</w:t>
      </w:r>
      <w:r w:rsidR="00447FA8" w:rsidRPr="00447FA8">
        <w:rPr>
          <w:rFonts w:cs="Times New Roman"/>
          <w:szCs w:val="24"/>
        </w:rPr>
        <w:t>. XRD</w:t>
      </w:r>
      <w:r w:rsidR="00447FA8">
        <w:rPr>
          <w:rFonts w:cs="Times New Roman"/>
          <w:szCs w:val="24"/>
        </w:rPr>
        <w:t xml:space="preserve"> данные представлены</w:t>
      </w:r>
      <w:r w:rsidR="00447FA8" w:rsidRPr="00447FA8">
        <w:rPr>
          <w:rFonts w:cs="Times New Roman"/>
          <w:szCs w:val="24"/>
        </w:rPr>
        <w:t xml:space="preserve"> на рисунке </w:t>
      </w:r>
      <w:r w:rsidR="00447FA8">
        <w:rPr>
          <w:rFonts w:cs="Times New Roman"/>
          <w:szCs w:val="24"/>
        </w:rPr>
        <w:t>5</w:t>
      </w:r>
      <w:r w:rsidR="00447FA8" w:rsidRPr="00447FA8">
        <w:rPr>
          <w:rFonts w:cs="Times New Roman"/>
          <w:szCs w:val="24"/>
        </w:rPr>
        <w:t xml:space="preserve">a, показывает образование </w:t>
      </w:r>
      <w:r w:rsidR="00447FA8">
        <w:rPr>
          <w:rFonts w:cs="Times New Roman"/>
          <w:szCs w:val="24"/>
        </w:rPr>
        <w:t>фазы</w:t>
      </w:r>
      <w:r w:rsidR="00447FA8" w:rsidRPr="00447FA8">
        <w:rPr>
          <w:rFonts w:cs="Times New Roman"/>
          <w:szCs w:val="24"/>
        </w:rPr>
        <w:t xml:space="preserve"> оксида вольфрама,</w:t>
      </w:r>
      <w:r w:rsidR="00447FA8">
        <w:rPr>
          <w:rFonts w:cs="Times New Roman"/>
          <w:szCs w:val="24"/>
        </w:rPr>
        <w:t xml:space="preserve"> а также видны х</w:t>
      </w:r>
      <w:r w:rsidR="00447FA8" w:rsidRPr="00447FA8">
        <w:rPr>
          <w:rFonts w:cs="Times New Roman"/>
          <w:szCs w:val="24"/>
        </w:rPr>
        <w:t xml:space="preserve">арактерные пики </w:t>
      </w:r>
      <w:proofErr w:type="gramStart"/>
      <w:r w:rsidR="00447FA8" w:rsidRPr="00447FA8">
        <w:rPr>
          <w:rFonts w:cs="Times New Roman"/>
          <w:szCs w:val="24"/>
        </w:rPr>
        <w:t>FTO-стекла</w:t>
      </w:r>
      <w:proofErr w:type="gramEnd"/>
      <w:r w:rsidR="00447FA8" w:rsidRPr="00447FA8">
        <w:rPr>
          <w:rFonts w:cs="Times New Roman"/>
          <w:szCs w:val="24"/>
        </w:rPr>
        <w:t xml:space="preserve"> помечен</w:t>
      </w:r>
      <w:r w:rsidR="00447FA8">
        <w:rPr>
          <w:rFonts w:cs="Times New Roman"/>
          <w:szCs w:val="24"/>
        </w:rPr>
        <w:t>ные</w:t>
      </w:r>
      <w:r w:rsidR="00447FA8" w:rsidRPr="00447FA8">
        <w:rPr>
          <w:rFonts w:cs="Times New Roman"/>
          <w:szCs w:val="24"/>
        </w:rPr>
        <w:t xml:space="preserve"> звездочкой (*), которая соответствует тетрагональному оксиду олова. Пики XRD пленок, осажденных через 600 секунд, хорошо согласуются с оксидом вольфрама с моноклинной кристаллической структурой. После нанесения </w:t>
      </w:r>
      <w:r w:rsidR="00447FA8">
        <w:rPr>
          <w:rFonts w:cs="Times New Roman"/>
          <w:szCs w:val="24"/>
        </w:rPr>
        <w:t>наночастиц оксида кобальта</w:t>
      </w:r>
      <w:r w:rsidR="00447FA8" w:rsidRPr="00447FA8">
        <w:rPr>
          <w:rFonts w:cs="Times New Roman"/>
          <w:szCs w:val="24"/>
        </w:rPr>
        <w:t xml:space="preserve"> значительных изменений в рентгеноструктурном анализе не обнаружено. Это объясняется низкой </w:t>
      </w:r>
      <w:r w:rsidR="00447FA8">
        <w:rPr>
          <w:rFonts w:cs="Times New Roman"/>
          <w:szCs w:val="24"/>
        </w:rPr>
        <w:t>концентрацией</w:t>
      </w:r>
      <w:r w:rsidR="00447FA8" w:rsidRPr="00447FA8">
        <w:rPr>
          <w:rFonts w:cs="Times New Roman"/>
          <w:szCs w:val="24"/>
        </w:rPr>
        <w:t xml:space="preserve"> наночастиц кобальта </w:t>
      </w:r>
      <w:r w:rsidR="00447FA8">
        <w:rPr>
          <w:rFonts w:cs="Times New Roman"/>
          <w:szCs w:val="24"/>
        </w:rPr>
        <w:t>на поверхности оксида вольфрама</w:t>
      </w:r>
      <w:r w:rsidR="00447FA8" w:rsidRPr="00447FA8">
        <w:rPr>
          <w:rFonts w:cs="Times New Roman"/>
          <w:szCs w:val="24"/>
        </w:rPr>
        <w:t>.</w:t>
      </w:r>
    </w:p>
    <w:p w14:paraId="5252A556" w14:textId="19E26610" w:rsidR="00853341" w:rsidRPr="00030504" w:rsidRDefault="00853341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Структура полученных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  <w:vertAlign w:val="subscript"/>
        </w:rPr>
        <w:t xml:space="preserve"> </w:t>
      </w:r>
      <w:r>
        <w:rPr>
          <w:rFonts w:cs="Times New Roman"/>
          <w:szCs w:val="24"/>
        </w:rPr>
        <w:t xml:space="preserve">определялось также с помощью </w:t>
      </w:r>
      <w:proofErr w:type="spellStart"/>
      <w:r>
        <w:rPr>
          <w:rFonts w:cs="Times New Roman"/>
          <w:szCs w:val="24"/>
        </w:rPr>
        <w:t>Раман</w:t>
      </w:r>
      <w:proofErr w:type="spellEnd"/>
      <w:r>
        <w:rPr>
          <w:rFonts w:cs="Times New Roman"/>
          <w:szCs w:val="24"/>
        </w:rPr>
        <w:t xml:space="preserve"> спектроскопии. </w:t>
      </w:r>
      <w:r w:rsidRPr="00030504">
        <w:rPr>
          <w:rFonts w:cs="Times New Roman"/>
          <w:szCs w:val="24"/>
        </w:rPr>
        <w:t xml:space="preserve">Спектры комбинационного рассеяния света были получены с помощью спектрометра </w:t>
      </w:r>
      <w:proofErr w:type="spellStart"/>
      <w:r w:rsidRPr="00030504">
        <w:rPr>
          <w:rFonts w:cs="Times New Roman"/>
          <w:szCs w:val="24"/>
        </w:rPr>
        <w:t>Ntegra</w:t>
      </w:r>
      <w:proofErr w:type="spellEnd"/>
      <w:r w:rsidRPr="00030504">
        <w:rPr>
          <w:rFonts w:cs="Times New Roman"/>
          <w:szCs w:val="24"/>
        </w:rPr>
        <w:t xml:space="preserve"> </w:t>
      </w:r>
      <w:proofErr w:type="spellStart"/>
      <w:r w:rsidRPr="00030504">
        <w:rPr>
          <w:rFonts w:cs="Times New Roman"/>
          <w:szCs w:val="24"/>
        </w:rPr>
        <w:t>Spectra</w:t>
      </w:r>
      <w:proofErr w:type="spellEnd"/>
      <w:r w:rsidRPr="00030504">
        <w:rPr>
          <w:rFonts w:cs="Times New Roman"/>
          <w:szCs w:val="24"/>
        </w:rPr>
        <w:t xml:space="preserve"> (NT-MDT) при возбуждении 473 </w:t>
      </w:r>
      <w:proofErr w:type="spellStart"/>
      <w:r w:rsidRPr="00030504">
        <w:rPr>
          <w:rFonts w:cs="Times New Roman"/>
          <w:szCs w:val="24"/>
        </w:rPr>
        <w:t>нм</w:t>
      </w:r>
      <w:proofErr w:type="spellEnd"/>
      <w:r w:rsidRPr="00030504">
        <w:rPr>
          <w:rFonts w:cs="Times New Roman"/>
          <w:szCs w:val="24"/>
        </w:rPr>
        <w:t xml:space="preserve">. </w:t>
      </w:r>
      <w:r w:rsidRPr="00853341">
        <w:rPr>
          <w:rFonts w:cs="Times New Roman"/>
          <w:szCs w:val="24"/>
        </w:rPr>
        <w:t>Основные колебательные моды для WO</w:t>
      </w:r>
      <w:r w:rsidRPr="00853341">
        <w:rPr>
          <w:rFonts w:cs="Times New Roman"/>
          <w:szCs w:val="24"/>
          <w:vertAlign w:val="subscript"/>
        </w:rPr>
        <w:t>3</w:t>
      </w:r>
      <w:r w:rsidRPr="00853341">
        <w:rPr>
          <w:rFonts w:cs="Times New Roman"/>
          <w:szCs w:val="24"/>
        </w:rPr>
        <w:t xml:space="preserve"> происходят от валентных колебаний с изменением длин связей (ν) и деформационных колебаний с изменением углов между связями - планарной (δ) и </w:t>
      </w:r>
      <w:proofErr w:type="spellStart"/>
      <w:r w:rsidRPr="00853341">
        <w:rPr>
          <w:rFonts w:cs="Times New Roman"/>
          <w:szCs w:val="24"/>
        </w:rPr>
        <w:t>внеплоской</w:t>
      </w:r>
      <w:proofErr w:type="spellEnd"/>
      <w:r w:rsidRPr="00853341">
        <w:rPr>
          <w:rFonts w:cs="Times New Roman"/>
          <w:szCs w:val="24"/>
        </w:rPr>
        <w:t xml:space="preserve"> (γ). Известно, что указанным выше режимам оксида вольфрама соответствуют </w:t>
      </w:r>
      <w:r w:rsidRPr="00853341">
        <w:rPr>
          <w:rFonts w:cs="Times New Roman"/>
          <w:szCs w:val="24"/>
        </w:rPr>
        <w:lastRenderedPageBreak/>
        <w:t>значения частот 807, 716 и 271 см</w:t>
      </w:r>
      <w:r w:rsidRPr="00853341">
        <w:rPr>
          <w:rFonts w:cs="Times New Roman"/>
          <w:szCs w:val="24"/>
          <w:vertAlign w:val="superscript"/>
        </w:rPr>
        <w:t>-1</w:t>
      </w:r>
      <w:r w:rsidRPr="00853341">
        <w:rPr>
          <w:rFonts w:cs="Times New Roman"/>
          <w:szCs w:val="24"/>
        </w:rPr>
        <w:t>. Они соответствуют растяжению связей O-W-O, W-O и изгибу O-W-O</w:t>
      </w:r>
      <w:r w:rsidRPr="00E331BB">
        <w:fldChar w:fldCharType="begin"/>
      </w:r>
      <w:r>
        <w:instrText xml:space="preserve"> ADDIN EN.CITE &lt;EndNote&gt;&lt;Cite&gt;&lt;Author&gt;Garcia-Sanchez&lt;/Author&gt;&lt;Year&gt;2013&lt;/Year&gt;&lt;RecNum&gt;29&lt;/RecNum&gt;&lt;DisplayText&gt;&lt;style face="superscript"&gt;36&lt;/style&gt;&lt;/DisplayText&gt;&lt;record&gt;&lt;rec-number&gt;29&lt;/rec-number&gt;&lt;foreign-keys&gt;&lt;key app="EN" db-id="xwxwrsvp8vt9pneespx5wwd05aa92vexzrzz" timestamp="0"&gt;29&lt;/key&gt;&lt;/foreign-keys&gt;&lt;ref-type name="Journal Article"&gt;17&lt;/ref-type&gt;&lt;contributors&gt;&lt;authors&gt;&lt;author&gt;Garcia-Sanchez, Raul F&lt;/author&gt;&lt;author&gt;Ahmido, Tariq&lt;/author&gt;&lt;author&gt;Casimir, Daniel&lt;/author&gt;&lt;author&gt;Baliga, Shankar&lt;/author&gt;&lt;author&gt;Misra, Prabhakar&lt;/author&gt;&lt;/authors&gt;&lt;/contributors&gt;&lt;titles&gt;&lt;title&gt;Thermal effects associated with the Raman spectroscopy of WO3 gas-sensor materials&lt;/title&gt;&lt;secondary-title&gt;The Journal of Physical Chemistry A&lt;/secondary-title&gt;&lt;/titles&gt;&lt;pages&gt;13825-13831&lt;/pages&gt;&lt;volume&gt;117&lt;/volume&gt;&lt;number&gt;50&lt;/number&gt;&lt;dates&gt;&lt;year&gt;2013&lt;/year&gt;&lt;/dates&gt;&lt;isbn&gt;1089-5639&lt;/isbn&gt;&lt;urls&gt;&lt;/urls&gt;&lt;/record&gt;&lt;/Cite&gt;&lt;/EndNote&gt;</w:instrText>
      </w:r>
      <w:r w:rsidRPr="00E331BB">
        <w:fldChar w:fldCharType="separate"/>
      </w:r>
      <w:r w:rsidRPr="007A2E8B">
        <w:rPr>
          <w:noProof/>
          <w:vertAlign w:val="superscript"/>
        </w:rPr>
        <w:t>36</w:t>
      </w:r>
      <w:r w:rsidRPr="00E331BB">
        <w:fldChar w:fldCharType="end"/>
      </w:r>
      <w:r w:rsidRPr="00E331BB">
        <w:t>.</w:t>
      </w:r>
      <w:r w:rsidRPr="00853341">
        <w:rPr>
          <w:rFonts w:cs="Times New Roman"/>
          <w:szCs w:val="24"/>
        </w:rPr>
        <w:t xml:space="preserve"> На рис. </w:t>
      </w:r>
      <w:r>
        <w:rPr>
          <w:rFonts w:cs="Times New Roman"/>
          <w:szCs w:val="24"/>
        </w:rPr>
        <w:t>5</w:t>
      </w:r>
      <w:r w:rsidRPr="00853341">
        <w:rPr>
          <w:rFonts w:cs="Times New Roman"/>
          <w:szCs w:val="24"/>
        </w:rPr>
        <w:t>б представлены спектры комбинационного рассеяния света WO</w:t>
      </w:r>
      <w:r w:rsidRPr="00853341">
        <w:rPr>
          <w:rFonts w:cs="Times New Roman"/>
          <w:szCs w:val="24"/>
          <w:vertAlign w:val="subscript"/>
        </w:rPr>
        <w:t>3</w:t>
      </w:r>
      <w:r w:rsidRPr="00853341">
        <w:rPr>
          <w:rFonts w:cs="Times New Roman"/>
          <w:szCs w:val="24"/>
        </w:rPr>
        <w:t xml:space="preserve"> и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  <w:r w:rsidRPr="00853341">
        <w:rPr>
          <w:rFonts w:cs="Times New Roman"/>
          <w:szCs w:val="24"/>
        </w:rPr>
        <w:t xml:space="preserve">. В дополнение к трем основным пикам, которые </w:t>
      </w:r>
      <w:r>
        <w:rPr>
          <w:rFonts w:cs="Times New Roman"/>
          <w:szCs w:val="24"/>
        </w:rPr>
        <w:t>соответствуют оксиду вольфраму</w:t>
      </w:r>
      <w:r w:rsidRPr="00853341">
        <w:rPr>
          <w:rFonts w:cs="Times New Roman"/>
          <w:szCs w:val="24"/>
        </w:rPr>
        <w:t xml:space="preserve"> WO</w:t>
      </w:r>
      <w:r w:rsidRPr="00853341">
        <w:rPr>
          <w:rFonts w:cs="Times New Roman"/>
          <w:szCs w:val="24"/>
          <w:vertAlign w:val="subscript"/>
        </w:rPr>
        <w:t>3</w:t>
      </w:r>
      <w:r w:rsidRPr="00853341">
        <w:rPr>
          <w:rFonts w:cs="Times New Roman"/>
          <w:szCs w:val="24"/>
        </w:rPr>
        <w:t xml:space="preserve">, для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  <w:r w:rsidRPr="00853341">
        <w:rPr>
          <w:rFonts w:cs="Times New Roman"/>
          <w:szCs w:val="24"/>
        </w:rPr>
        <w:t xml:space="preserve">обнаружены дополнительные </w:t>
      </w:r>
      <w:r>
        <w:rPr>
          <w:rFonts w:cs="Times New Roman"/>
          <w:szCs w:val="24"/>
        </w:rPr>
        <w:t>пики</w:t>
      </w:r>
      <w:r w:rsidRPr="00853341">
        <w:rPr>
          <w:rFonts w:cs="Times New Roman"/>
          <w:szCs w:val="24"/>
        </w:rPr>
        <w:t xml:space="preserve"> при 680, 608, 515, 475 и 188 см</w:t>
      </w:r>
      <w:r w:rsidRPr="00853341">
        <w:rPr>
          <w:rFonts w:cs="Times New Roman"/>
          <w:szCs w:val="24"/>
          <w:vertAlign w:val="superscript"/>
        </w:rPr>
        <w:t>-1</w:t>
      </w:r>
      <w:r w:rsidRPr="00853341">
        <w:rPr>
          <w:rFonts w:cs="Times New Roman"/>
          <w:szCs w:val="24"/>
        </w:rPr>
        <w:t xml:space="preserve"> (*), которые хорошо соответствуют теоретическим модам решетки для </w:t>
      </w:r>
      <w:r w:rsidRPr="00E331BB">
        <w:t>Co</w:t>
      </w:r>
      <w:r w:rsidRPr="005632E7">
        <w:rPr>
          <w:vertAlign w:val="subscript"/>
        </w:rPr>
        <w:t>3</w:t>
      </w:r>
      <w:r w:rsidRPr="00E331BB">
        <w:t>O</w:t>
      </w:r>
      <w:r w:rsidRPr="005632E7">
        <w:rPr>
          <w:vertAlign w:val="subscript"/>
        </w:rPr>
        <w:t>4</w:t>
      </w:r>
      <w:r w:rsidRPr="00E331BB">
        <w:fldChar w:fldCharType="begin"/>
      </w:r>
      <w:r>
        <w:instrText xml:space="preserve"> ADDIN EN.CITE &lt;EndNote&gt;&lt;Cite&gt;&lt;Author&gt;Rashad&lt;/Author&gt;&lt;Year&gt;2013&lt;/Year&gt;&lt;RecNum&gt;30&lt;/RecNum&gt;&lt;DisplayText&gt;&lt;style face="superscript"&gt;37&lt;/style&gt;&lt;/DisplayText&gt;&lt;record&gt;&lt;rec-number&gt;30&lt;/rec-number&gt;&lt;foreign-keys&gt;&lt;key app="EN" db-id="xwxwrsvp8vt9pneespx5wwd05aa92vexzrzz" timestamp="0"&gt;30&lt;/key&gt;&lt;/foreign-keys&gt;&lt;ref-type name="Journal Article"&gt;17&lt;/ref-type&gt;&lt;contributors&gt;&lt;authors&gt;&lt;author&gt;Rashad, M&lt;/author&gt;&lt;author&gt;Rüsing, M&lt;/author&gt;&lt;author&gt;Berth, G&lt;/author&gt;&lt;author&gt;Lischka, K&lt;/author&gt;&lt;author&gt;Pawlis, A&lt;/author&gt;&lt;/authors&gt;&lt;/contributors&gt;&lt;titles&gt;&lt;title&gt;CuO and Co 3 O 4 nanoparticles: synthesis, characterizations, and Raman spectroscopy&lt;/title&gt;&lt;secondary-title&gt;Journal of Nanomaterials&lt;/secondary-title&gt;&lt;/titles&gt;&lt;pages&gt;82&lt;/pages&gt;&lt;volume&gt;2013&lt;/volume&gt;&lt;dates&gt;&lt;year&gt;2013&lt;/year&gt;&lt;/dates&gt;&lt;isbn&gt;1687-4110&lt;/isbn&gt;&lt;urls&gt;&lt;/urls&gt;&lt;/record&gt;&lt;/Cite&gt;&lt;/EndNote&gt;</w:instrText>
      </w:r>
      <w:r w:rsidRPr="00E331BB">
        <w:fldChar w:fldCharType="separate"/>
      </w:r>
      <w:r w:rsidRPr="007A2E8B">
        <w:rPr>
          <w:noProof/>
          <w:vertAlign w:val="superscript"/>
        </w:rPr>
        <w:t>37</w:t>
      </w:r>
      <w:r w:rsidRPr="00E331BB">
        <w:fldChar w:fldCharType="end"/>
      </w:r>
      <w:r w:rsidRPr="00853341">
        <w:rPr>
          <w:rFonts w:cs="Times New Roman"/>
          <w:szCs w:val="24"/>
        </w:rPr>
        <w:t xml:space="preserve">. Таким образом, спектры комбинационного рассеяния света, наряду со спектрами XRD, подтверждают образование </w:t>
      </w:r>
      <w:proofErr w:type="spellStart"/>
      <w:r w:rsidRPr="00853341">
        <w:rPr>
          <w:rFonts w:cs="Times New Roman"/>
          <w:szCs w:val="24"/>
        </w:rPr>
        <w:t>гетероструктуры</w:t>
      </w:r>
      <w:proofErr w:type="spellEnd"/>
      <w:r w:rsidRPr="00853341">
        <w:rPr>
          <w:rFonts w:cs="Times New Roman"/>
          <w:szCs w:val="24"/>
        </w:rPr>
        <w:t xml:space="preserve">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  <w:r w:rsidRPr="00853341">
        <w:rPr>
          <w:rFonts w:cs="Times New Roman"/>
          <w:szCs w:val="24"/>
        </w:rPr>
        <w:t>.</w:t>
      </w:r>
    </w:p>
    <w:p w14:paraId="1E6CAE8E" w14:textId="77777777" w:rsidR="00447FA8" w:rsidRPr="00447FA8" w:rsidRDefault="00447FA8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447FA8" w14:paraId="4A31C6E2" w14:textId="77777777" w:rsidTr="00530F0F">
        <w:tc>
          <w:tcPr>
            <w:tcW w:w="9350" w:type="dxa"/>
          </w:tcPr>
          <w:p w14:paraId="63D70042" w14:textId="77777777" w:rsidR="00447FA8" w:rsidRDefault="00447FA8" w:rsidP="00C537EF">
            <w:pPr>
              <w:pStyle w:val="HTML"/>
              <w:spacing w:line="360" w:lineRule="auto"/>
              <w:ind w:firstLine="0"/>
              <w:rPr>
                <w:rFonts w:ascii="Times New Roman" w:eastAsia="CFKMH K+ MTSY" w:hAnsi="Times New Roman"/>
                <w:sz w:val="24"/>
                <w:szCs w:val="24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3C6215D" wp14:editId="12FAE8B8">
                  <wp:extent cx="5796837" cy="2297927"/>
                  <wp:effectExtent l="0" t="0" r="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1545" cy="2315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FA8" w14:paraId="233CEFBE" w14:textId="77777777" w:rsidTr="00530F0F">
        <w:tc>
          <w:tcPr>
            <w:tcW w:w="9350" w:type="dxa"/>
          </w:tcPr>
          <w:p w14:paraId="72A79CF2" w14:textId="1BDA134E" w:rsidR="00447FA8" w:rsidRPr="00DC0BE9" w:rsidRDefault="00447FA8" w:rsidP="00C537EF">
            <w:pPr>
              <w:pStyle w:val="HTML"/>
              <w:spacing w:line="360" w:lineRule="auto"/>
              <w:ind w:firstLine="0"/>
              <w:rPr>
                <w:rFonts w:ascii="Times New Roman" w:eastAsia="CFKMH K+ MTSY" w:hAnsi="Times New Roman"/>
                <w:sz w:val="24"/>
                <w:szCs w:val="24"/>
                <w:lang w:val="en-US"/>
              </w:rPr>
            </w:pPr>
            <w:r w:rsidRPr="00DC0BE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 xml:space="preserve">                                       </w:t>
            </w:r>
            <w:r w:rsidRPr="00DC0BE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(a)                                                                   (</w:t>
            </w:r>
            <w:r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t>б</w:t>
            </w:r>
            <w:r w:rsidRPr="00DC0BE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)      </w:t>
            </w:r>
          </w:p>
        </w:tc>
      </w:tr>
    </w:tbl>
    <w:p w14:paraId="180CFE28" w14:textId="77777777" w:rsidR="00447FA8" w:rsidRDefault="00447FA8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7565CCD8" w14:textId="3A54C94D" w:rsidR="00447FA8" w:rsidRPr="00447FA8" w:rsidRDefault="00447FA8" w:rsidP="003535AD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5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</w:rPr>
        <w:t xml:space="preserve"> </w:t>
      </w:r>
      <w:r w:rsidR="00EF5D8C">
        <w:rPr>
          <w:rFonts w:cs="Times New Roman"/>
          <w:szCs w:val="24"/>
        </w:rPr>
        <w:t>(а)</w:t>
      </w:r>
      <w:r w:rsidR="00EF5D8C" w:rsidRPr="00EF5D8C">
        <w:rPr>
          <w:rFonts w:cs="Times New Roman"/>
          <w:bCs/>
          <w:szCs w:val="24"/>
        </w:rPr>
        <w:t xml:space="preserve">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szCs w:val="24"/>
        </w:rPr>
        <w:t xml:space="preserve"> </w:t>
      </w:r>
      <w:r w:rsidRPr="00447FA8">
        <w:rPr>
          <w:rFonts w:cs="Times New Roman"/>
          <w:szCs w:val="24"/>
        </w:rPr>
        <w:t xml:space="preserve">XRD </w:t>
      </w:r>
      <w:r>
        <w:rPr>
          <w:rFonts w:cs="Times New Roman"/>
          <w:szCs w:val="24"/>
        </w:rPr>
        <w:t>данные и</w:t>
      </w:r>
      <w:r w:rsidR="00EF5D8C">
        <w:rPr>
          <w:rFonts w:cs="Times New Roman"/>
          <w:szCs w:val="24"/>
        </w:rPr>
        <w:t xml:space="preserve"> (б)</w:t>
      </w:r>
      <w:r w:rsidR="00EF5D8C" w:rsidRPr="00447FA8">
        <w:rPr>
          <w:rFonts w:cs="Times New Roman"/>
          <w:szCs w:val="24"/>
        </w:rPr>
        <w:t xml:space="preserve">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спектры комбинационного рассеяния </w:t>
      </w:r>
      <w:r w:rsidRPr="00447FA8">
        <w:rPr>
          <w:rFonts w:cs="Times New Roman"/>
          <w:szCs w:val="24"/>
        </w:rPr>
        <w:t xml:space="preserve">пленок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</w:p>
    <w:p w14:paraId="3375F0F8" w14:textId="5D707FC4" w:rsidR="00447FA8" w:rsidRDefault="00447FA8" w:rsidP="00454767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4CB5E2DA" w14:textId="77777777" w:rsidR="00425E4C" w:rsidRDefault="00425E4C">
      <w:pPr>
        <w:rPr>
          <w:rFonts w:eastAsiaTheme="majorEastAsia" w:cstheme="majorBidi"/>
          <w:b/>
          <w:szCs w:val="26"/>
        </w:rPr>
      </w:pPr>
      <w:r>
        <w:br w:type="page"/>
      </w:r>
    </w:p>
    <w:p w14:paraId="0A383F52" w14:textId="3D7C3E12" w:rsidR="00334497" w:rsidRDefault="00334497" w:rsidP="00565AAC">
      <w:pPr>
        <w:pStyle w:val="2"/>
        <w:spacing w:before="0" w:line="360" w:lineRule="auto"/>
        <w:ind w:firstLine="709"/>
      </w:pPr>
      <w:r>
        <w:lastRenderedPageBreak/>
        <w:t xml:space="preserve">3 </w:t>
      </w:r>
      <w:r w:rsidR="008B2F96" w:rsidRPr="00030504">
        <w:t xml:space="preserve">Фотоэлектрохимические измерения </w:t>
      </w:r>
    </w:p>
    <w:p w14:paraId="62661021" w14:textId="77777777" w:rsidR="00CD71D5" w:rsidRPr="00CD71D5" w:rsidRDefault="00CD71D5" w:rsidP="00565AAC">
      <w:pPr>
        <w:ind w:firstLine="709"/>
      </w:pPr>
    </w:p>
    <w:p w14:paraId="64A8D45D" w14:textId="46035DF4" w:rsidR="008B2F96" w:rsidRDefault="008B2F96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030504">
        <w:rPr>
          <w:rFonts w:cs="Times New Roman"/>
          <w:szCs w:val="24"/>
        </w:rPr>
        <w:t xml:space="preserve">Измерения фототока проводились с помощью ксенонового солнечного имитатора </w:t>
      </w:r>
      <w:r>
        <w:rPr>
          <w:rFonts w:asciiTheme="majorBidi" w:hAnsiTheme="majorBidi" w:cstheme="majorBidi"/>
          <w:szCs w:val="24"/>
        </w:rPr>
        <w:t xml:space="preserve">и </w:t>
      </w:r>
      <w:proofErr w:type="spellStart"/>
      <w:r w:rsidRPr="00030504">
        <w:rPr>
          <w:rFonts w:cs="Times New Roman"/>
          <w:szCs w:val="24"/>
        </w:rPr>
        <w:t>потенциостатом</w:t>
      </w:r>
      <w:proofErr w:type="spellEnd"/>
      <w:r>
        <w:rPr>
          <w:rFonts w:cs="Times New Roman"/>
          <w:szCs w:val="24"/>
        </w:rPr>
        <w:t xml:space="preserve"> (</w:t>
      </w:r>
      <w:r>
        <w:rPr>
          <w:rFonts w:cs="Times New Roman"/>
          <w:szCs w:val="24"/>
          <w:lang w:val="en-US"/>
        </w:rPr>
        <w:t>CH</w:t>
      </w:r>
      <w:r w:rsidRPr="00E37DF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instrument</w:t>
      </w:r>
      <w:r>
        <w:rPr>
          <w:rFonts w:cs="Times New Roman"/>
          <w:szCs w:val="24"/>
        </w:rPr>
        <w:t>)</w:t>
      </w:r>
      <w:r w:rsidRPr="00030504">
        <w:rPr>
          <w:rFonts w:cs="Times New Roman"/>
          <w:szCs w:val="24"/>
        </w:rPr>
        <w:t xml:space="preserve">. Все фотоэлектрохимические эксперименты и опыты осаждения проводились при комнатной температуре с использованием стандартной </w:t>
      </w:r>
      <w:proofErr w:type="spellStart"/>
      <w:r w:rsidRPr="00030504">
        <w:rPr>
          <w:rFonts w:cs="Times New Roman"/>
          <w:szCs w:val="24"/>
        </w:rPr>
        <w:t>трехэлектродной</w:t>
      </w:r>
      <w:proofErr w:type="spellEnd"/>
      <w:r w:rsidRPr="00030504">
        <w:rPr>
          <w:rFonts w:cs="Times New Roman"/>
          <w:szCs w:val="24"/>
        </w:rPr>
        <w:t xml:space="preserve"> системы с </w:t>
      </w:r>
      <w:proofErr w:type="spellStart"/>
      <w:r w:rsidRPr="00030504">
        <w:rPr>
          <w:rFonts w:cs="Times New Roman"/>
          <w:szCs w:val="24"/>
        </w:rPr>
        <w:t>Pt-противоэлектродом</w:t>
      </w:r>
      <w:proofErr w:type="spellEnd"/>
      <w:r w:rsidRPr="00030504">
        <w:rPr>
          <w:rFonts w:cs="Times New Roman"/>
          <w:szCs w:val="24"/>
        </w:rPr>
        <w:t xml:space="preserve"> и </w:t>
      </w:r>
      <w:proofErr w:type="spellStart"/>
      <w:r w:rsidRPr="00030504">
        <w:rPr>
          <w:rFonts w:cs="Times New Roman"/>
          <w:szCs w:val="24"/>
        </w:rPr>
        <w:t>Ag</w:t>
      </w:r>
      <w:proofErr w:type="spellEnd"/>
      <w:r w:rsidRPr="00030504">
        <w:rPr>
          <w:rFonts w:cs="Times New Roman"/>
          <w:szCs w:val="24"/>
        </w:rPr>
        <w:t>/</w:t>
      </w:r>
      <w:proofErr w:type="spellStart"/>
      <w:r w:rsidRPr="00030504">
        <w:rPr>
          <w:rFonts w:cs="Times New Roman"/>
          <w:szCs w:val="24"/>
        </w:rPr>
        <w:t>AgCl</w:t>
      </w:r>
      <w:proofErr w:type="spellEnd"/>
      <w:r w:rsidRPr="00030504">
        <w:rPr>
          <w:rFonts w:cs="Times New Roman"/>
          <w:szCs w:val="24"/>
        </w:rPr>
        <w:t>-электродом сравнения. Площадь рабочего электрода составляла 1 см</w:t>
      </w:r>
      <w:r w:rsidRPr="00030504">
        <w:rPr>
          <w:rFonts w:cs="Times New Roman"/>
          <w:szCs w:val="24"/>
          <w:vertAlign w:val="superscript"/>
        </w:rPr>
        <w:t>2</w:t>
      </w:r>
      <w:r w:rsidRPr="00030504">
        <w:rPr>
          <w:rFonts w:cs="Times New Roman"/>
          <w:szCs w:val="24"/>
        </w:rPr>
        <w:t xml:space="preserve">. </w:t>
      </w:r>
      <w:r>
        <w:rPr>
          <w:rFonts w:cs="Times New Roman"/>
          <w:szCs w:val="24"/>
        </w:rPr>
        <w:t>Д</w:t>
      </w:r>
      <w:r w:rsidRPr="00030504">
        <w:rPr>
          <w:rFonts w:cs="Times New Roman"/>
          <w:szCs w:val="24"/>
        </w:rPr>
        <w:t>ля всех измерений фототока подавалось напряжение 0,7 В. Перед измерением водный раствор электролита H</w:t>
      </w:r>
      <w:r w:rsidRPr="00030504">
        <w:rPr>
          <w:rFonts w:cs="Times New Roman"/>
          <w:szCs w:val="24"/>
          <w:vertAlign w:val="subscript"/>
        </w:rPr>
        <w:t>2</w:t>
      </w:r>
      <w:r w:rsidRPr="00030504">
        <w:rPr>
          <w:rFonts w:cs="Times New Roman"/>
          <w:szCs w:val="24"/>
        </w:rPr>
        <w:t>SO</w:t>
      </w:r>
      <w:r w:rsidRPr="00030504">
        <w:rPr>
          <w:rFonts w:cs="Times New Roman"/>
          <w:szCs w:val="24"/>
          <w:vertAlign w:val="subscript"/>
        </w:rPr>
        <w:t>4</w:t>
      </w:r>
      <w:r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(0,5 М) </w:t>
      </w:r>
      <w:r w:rsidRPr="00030504">
        <w:rPr>
          <w:rFonts w:cs="Times New Roman"/>
          <w:szCs w:val="24"/>
        </w:rPr>
        <w:t>продували газообразным аргоном для удаления растворенного кислорода. Подсветка проводилась с обратной стороны рабочего электрода.</w:t>
      </w:r>
    </w:p>
    <w:p w14:paraId="66C937B3" w14:textId="2C3145B5" w:rsidR="008B2F96" w:rsidRDefault="00126431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126431">
        <w:rPr>
          <w:rFonts w:cs="Times New Roman"/>
          <w:szCs w:val="24"/>
        </w:rPr>
        <w:t>Во-первых, толщина электродов из 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 xml:space="preserve"> была оптимизирована с точки зрения фототока. Толщина 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 xml:space="preserve"> варьировалась в зависимости от времени электрохимического осаждения. На рис. </w:t>
      </w:r>
      <w:r w:rsidR="009C390E">
        <w:rPr>
          <w:rFonts w:cs="Times New Roman"/>
          <w:szCs w:val="24"/>
        </w:rPr>
        <w:t>6</w:t>
      </w:r>
      <w:r w:rsidRPr="00126431">
        <w:rPr>
          <w:rFonts w:cs="Times New Roman"/>
          <w:szCs w:val="24"/>
        </w:rPr>
        <w:t xml:space="preserve">а показана </w:t>
      </w:r>
      <w:proofErr w:type="spellStart"/>
      <w:r w:rsidRPr="00126431">
        <w:rPr>
          <w:rFonts w:cs="Times New Roman"/>
          <w:szCs w:val="24"/>
        </w:rPr>
        <w:t>хроноамперометрия</w:t>
      </w:r>
      <w:proofErr w:type="spellEnd"/>
      <w:r w:rsidRPr="00126431">
        <w:rPr>
          <w:rFonts w:cs="Times New Roman"/>
          <w:szCs w:val="24"/>
        </w:rPr>
        <w:t xml:space="preserve"> электродов из 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 xml:space="preserve"> с различным временем осаждения при 0,7 В при солнечном облучении. </w:t>
      </w:r>
      <w:r w:rsidR="009C390E" w:rsidRPr="009C390E">
        <w:rPr>
          <w:rFonts w:cs="Times New Roman"/>
          <w:szCs w:val="24"/>
        </w:rPr>
        <w:t xml:space="preserve"> </w:t>
      </w:r>
      <w:r w:rsidR="009C390E">
        <w:rPr>
          <w:rFonts w:cs="Times New Roman"/>
          <w:szCs w:val="24"/>
        </w:rPr>
        <w:t>При отключении света</w:t>
      </w:r>
      <w:r w:rsidRPr="00126431">
        <w:rPr>
          <w:rFonts w:cs="Times New Roman"/>
          <w:szCs w:val="24"/>
        </w:rPr>
        <w:t xml:space="preserve"> фототок равен нулю, </w:t>
      </w:r>
      <w:r w:rsidR="009C390E">
        <w:rPr>
          <w:rFonts w:cs="Times New Roman"/>
          <w:szCs w:val="24"/>
        </w:rPr>
        <w:t xml:space="preserve">при включении </w:t>
      </w:r>
      <w:r w:rsidRPr="00126431">
        <w:rPr>
          <w:rFonts w:cs="Times New Roman"/>
          <w:szCs w:val="24"/>
        </w:rPr>
        <w:t>солнечного излучения создается значительный фототок. Наибольшая плотность фототока была обнаружена для электрода из 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, полученного при времени осаждения 600 секунд. Однако дальнейшее увеличение времени осаждения не приводит к увеличению фототока</w:t>
      </w:r>
      <w:r w:rsidR="009C390E">
        <w:rPr>
          <w:rFonts w:cs="Times New Roman"/>
          <w:szCs w:val="24"/>
        </w:rPr>
        <w:t xml:space="preserve">. Поэтому для получения </w:t>
      </w:r>
      <w:proofErr w:type="spellStart"/>
      <w:r w:rsidR="009C390E">
        <w:rPr>
          <w:rFonts w:cs="Times New Roman"/>
          <w:szCs w:val="24"/>
        </w:rPr>
        <w:t>гетероструктуры</w:t>
      </w:r>
      <w:proofErr w:type="spellEnd"/>
      <w:r w:rsidR="009C390E">
        <w:rPr>
          <w:rFonts w:cs="Times New Roman"/>
          <w:szCs w:val="24"/>
        </w:rPr>
        <w:t xml:space="preserve"> были использованы пленки, </w:t>
      </w:r>
      <w:r w:rsidRPr="00126431">
        <w:rPr>
          <w:rFonts w:cs="Times New Roman"/>
          <w:szCs w:val="24"/>
        </w:rPr>
        <w:t>выращенны</w:t>
      </w:r>
      <w:r w:rsidR="009C390E">
        <w:rPr>
          <w:rFonts w:cs="Times New Roman"/>
          <w:szCs w:val="24"/>
        </w:rPr>
        <w:t>е</w:t>
      </w:r>
      <w:r w:rsidRPr="00126431">
        <w:rPr>
          <w:rFonts w:cs="Times New Roman"/>
          <w:szCs w:val="24"/>
        </w:rPr>
        <w:t xml:space="preserve"> </w:t>
      </w:r>
      <w:r w:rsidR="009C390E">
        <w:rPr>
          <w:rFonts w:cs="Times New Roman"/>
          <w:szCs w:val="24"/>
        </w:rPr>
        <w:t>длительностью</w:t>
      </w:r>
      <w:r w:rsidRPr="00126431">
        <w:rPr>
          <w:rFonts w:cs="Times New Roman"/>
          <w:szCs w:val="24"/>
        </w:rPr>
        <w:t xml:space="preserve"> 600 с</w:t>
      </w:r>
      <w:r w:rsidR="009C390E">
        <w:rPr>
          <w:rFonts w:cs="Times New Roman"/>
          <w:szCs w:val="24"/>
        </w:rPr>
        <w:t xml:space="preserve">ек. Из рисунка 4б видно, что фототок для </w:t>
      </w:r>
      <w:proofErr w:type="spellStart"/>
      <w:r w:rsidR="009C390E">
        <w:rPr>
          <w:rFonts w:cs="Times New Roman"/>
          <w:szCs w:val="24"/>
        </w:rPr>
        <w:t>гетероструктуры</w:t>
      </w:r>
      <w:proofErr w:type="spellEnd"/>
      <w:r w:rsidR="009C390E">
        <w:rPr>
          <w:rFonts w:cs="Times New Roman"/>
          <w:szCs w:val="24"/>
        </w:rPr>
        <w:t xml:space="preserve"> из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 w:rsidRPr="00126431">
        <w:rPr>
          <w:rFonts w:cs="Times New Roman"/>
          <w:szCs w:val="24"/>
        </w:rPr>
        <w:t xml:space="preserve"> был в четыре раза выше, чем у чистого 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 xml:space="preserve">. </w:t>
      </w:r>
    </w:p>
    <w:p w14:paraId="75E61D13" w14:textId="77777777" w:rsidR="00126431" w:rsidRDefault="00126431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98"/>
        <w:gridCol w:w="4544"/>
      </w:tblGrid>
      <w:tr w:rsidR="00126431" w:rsidRPr="00E331BB" w14:paraId="33950424" w14:textId="77777777" w:rsidTr="00FE2811">
        <w:tc>
          <w:tcPr>
            <w:tcW w:w="4698" w:type="dxa"/>
          </w:tcPr>
          <w:p w14:paraId="44999383" w14:textId="77777777" w:rsidR="00126431" w:rsidRPr="00E331BB" w:rsidRDefault="00126431" w:rsidP="00FE2811">
            <w:pPr>
              <w:spacing w:after="0" w:line="480" w:lineRule="auto"/>
              <w:rPr>
                <w:noProof/>
                <w:lang w:eastAsia="ru-RU"/>
              </w:rPr>
            </w:pPr>
            <w:r w:rsidRPr="003F4885">
              <w:rPr>
                <w:noProof/>
              </w:rPr>
              <w:drawing>
                <wp:inline distT="0" distB="0" distL="0" distR="0" wp14:anchorId="24124B30" wp14:editId="4E0CF7F7">
                  <wp:extent cx="2552700" cy="1882175"/>
                  <wp:effectExtent l="0" t="0" r="0" b="3810"/>
                  <wp:docPr id="5" name="Рисунок 5" descr="100s_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00s_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0" t="8716" r="11218" b="4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778" cy="188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52BCE473" w14:textId="77777777" w:rsidR="00126431" w:rsidRPr="00E331BB" w:rsidRDefault="00126431" w:rsidP="00FE2811">
            <w:pPr>
              <w:spacing w:after="0" w:line="480" w:lineRule="auto"/>
              <w:rPr>
                <w:noProof/>
                <w:lang w:eastAsia="ru-RU"/>
              </w:rPr>
            </w:pPr>
            <w:r w:rsidRPr="00E302AC">
              <w:rPr>
                <w:noProof/>
              </w:rPr>
              <w:drawing>
                <wp:inline distT="0" distB="0" distL="0" distR="0" wp14:anchorId="30423F8F" wp14:editId="6F3F7A37">
                  <wp:extent cx="2552700" cy="1887811"/>
                  <wp:effectExtent l="0" t="0" r="0" b="0"/>
                  <wp:docPr id="4" name="Рисунок 4" descr="100s_It_Co3O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00s_It_Co3O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5" t="9512" r="11650" b="6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555" cy="1910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31" w:rsidRPr="00E331BB" w14:paraId="335A238B" w14:textId="77777777" w:rsidTr="00FE2811">
        <w:tc>
          <w:tcPr>
            <w:tcW w:w="4698" w:type="dxa"/>
          </w:tcPr>
          <w:p w14:paraId="76CCB649" w14:textId="77777777" w:rsidR="00126431" w:rsidRPr="00E331BB" w:rsidRDefault="00126431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(</w:t>
            </w:r>
            <w:r w:rsidRPr="00E331BB">
              <w:rPr>
                <w:noProof/>
                <w:lang w:eastAsia="ru-RU"/>
              </w:rPr>
              <w:t>a</w:t>
            </w:r>
            <w:r>
              <w:rPr>
                <w:noProof/>
                <w:lang w:eastAsia="ru-RU"/>
              </w:rPr>
              <w:t>)</w:t>
            </w:r>
          </w:p>
        </w:tc>
        <w:tc>
          <w:tcPr>
            <w:tcW w:w="4544" w:type="dxa"/>
          </w:tcPr>
          <w:p w14:paraId="267A0D3A" w14:textId="7CB8ECD3" w:rsidR="00126431" w:rsidRPr="00E331BB" w:rsidRDefault="00126431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(</w:t>
            </w:r>
            <w:r w:rsidR="00177CE7">
              <w:rPr>
                <w:noProof/>
                <w:lang w:eastAsia="ru-RU"/>
              </w:rPr>
              <w:t>б</w:t>
            </w:r>
            <w:r>
              <w:rPr>
                <w:noProof/>
                <w:lang w:eastAsia="ru-RU"/>
              </w:rPr>
              <w:t>)</w:t>
            </w:r>
          </w:p>
        </w:tc>
      </w:tr>
    </w:tbl>
    <w:p w14:paraId="626B2C91" w14:textId="3B4D68F4" w:rsidR="00126431" w:rsidRDefault="00126431">
      <w:pPr>
        <w:spacing w:after="0" w:line="240" w:lineRule="auto"/>
        <w:ind w:firstLine="567"/>
        <w:jc w:val="both"/>
        <w:rPr>
          <w:rFonts w:cs="Times New Roman"/>
          <w:szCs w:val="24"/>
        </w:rPr>
      </w:pPr>
    </w:p>
    <w:p w14:paraId="23C037CE" w14:textId="1DA1F504" w:rsidR="009C390E" w:rsidRDefault="009C390E" w:rsidP="00334497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6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szCs w:val="24"/>
        </w:rPr>
        <w:t xml:space="preserve"> </w:t>
      </w:r>
      <w:r w:rsidR="00EF5D8C" w:rsidRPr="009C390E">
        <w:rPr>
          <w:rFonts w:cs="Times New Roman"/>
          <w:szCs w:val="24"/>
        </w:rPr>
        <w:t xml:space="preserve">(а) </w:t>
      </w:r>
      <w:r w:rsidR="00EF5D8C" w:rsidRPr="00447FA8">
        <w:rPr>
          <w:rFonts w:cs="Times New Roman"/>
          <w:bCs/>
          <w:szCs w:val="24"/>
        </w:rPr>
        <w:t>–</w:t>
      </w:r>
      <w:r>
        <w:rPr>
          <w:rFonts w:cs="Times New Roman"/>
          <w:szCs w:val="24"/>
        </w:rPr>
        <w:t xml:space="preserve"> </w:t>
      </w:r>
      <w:proofErr w:type="spellStart"/>
      <w:r w:rsidRPr="009C390E">
        <w:rPr>
          <w:rFonts w:cs="Times New Roman"/>
          <w:szCs w:val="24"/>
        </w:rPr>
        <w:t>Хроноамперометрия</w:t>
      </w:r>
      <w:proofErr w:type="spellEnd"/>
      <w:r w:rsidRPr="009C390E">
        <w:rPr>
          <w:rFonts w:cs="Times New Roman"/>
          <w:szCs w:val="24"/>
        </w:rPr>
        <w:t xml:space="preserve"> электродов из WO</w:t>
      </w:r>
      <w:r w:rsidRPr="00790566">
        <w:rPr>
          <w:rFonts w:cs="Times New Roman"/>
          <w:szCs w:val="24"/>
          <w:vertAlign w:val="subscript"/>
        </w:rPr>
        <w:t>3</w:t>
      </w:r>
      <w:r w:rsidRPr="009C390E">
        <w:rPr>
          <w:rFonts w:cs="Times New Roman"/>
          <w:szCs w:val="24"/>
        </w:rPr>
        <w:t xml:space="preserve"> </w:t>
      </w:r>
      <w:r w:rsidR="00790566">
        <w:rPr>
          <w:rFonts w:cs="Times New Roman"/>
          <w:szCs w:val="24"/>
        </w:rPr>
        <w:t>выращенные при 200, 400 и 600 сек</w:t>
      </w:r>
      <w:r w:rsidR="00EF5D8C">
        <w:rPr>
          <w:rFonts w:cs="Times New Roman"/>
          <w:szCs w:val="24"/>
        </w:rPr>
        <w:t xml:space="preserve">, </w:t>
      </w:r>
      <w:r w:rsidR="00EF5D8C" w:rsidRPr="009C390E">
        <w:rPr>
          <w:rFonts w:cs="Times New Roman"/>
          <w:szCs w:val="24"/>
        </w:rPr>
        <w:t>(б)</w:t>
      </w:r>
      <w:r w:rsidR="00EF5D8C">
        <w:rPr>
          <w:rFonts w:cs="Times New Roman"/>
          <w:szCs w:val="24"/>
        </w:rPr>
        <w:t xml:space="preserve">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</w:rPr>
        <w:t xml:space="preserve"> </w:t>
      </w:r>
      <w:proofErr w:type="spellStart"/>
      <w:r w:rsidR="00EF5D8C">
        <w:rPr>
          <w:rFonts w:cs="Times New Roman"/>
          <w:szCs w:val="24"/>
        </w:rPr>
        <w:t>х</w:t>
      </w:r>
      <w:r w:rsidR="00EF5D8C" w:rsidRPr="009C390E">
        <w:rPr>
          <w:rFonts w:cs="Times New Roman"/>
          <w:szCs w:val="24"/>
        </w:rPr>
        <w:t>роноамперометрия</w:t>
      </w:r>
      <w:proofErr w:type="spellEnd"/>
      <w:r w:rsidR="00EF5D8C" w:rsidRPr="00126431">
        <w:rPr>
          <w:rFonts w:cs="Times New Roman"/>
          <w:szCs w:val="24"/>
        </w:rPr>
        <w:t xml:space="preserve"> </w:t>
      </w:r>
      <w:r w:rsidR="00EF5D8C">
        <w:rPr>
          <w:rFonts w:cs="Times New Roman"/>
          <w:szCs w:val="24"/>
        </w:rPr>
        <w:t xml:space="preserve">для </w:t>
      </w:r>
      <w:r w:rsidR="00E96B67" w:rsidRPr="00126431">
        <w:rPr>
          <w:rFonts w:cs="Times New Roman"/>
          <w:szCs w:val="24"/>
        </w:rPr>
        <w:t>WO</w:t>
      </w:r>
      <w:r w:rsidR="00E96B67" w:rsidRPr="00126431">
        <w:rPr>
          <w:rFonts w:cs="Times New Roman"/>
          <w:szCs w:val="24"/>
          <w:vertAlign w:val="subscript"/>
        </w:rPr>
        <w:t>3</w:t>
      </w:r>
      <w:r w:rsidR="00E96B67" w:rsidRPr="00126431">
        <w:rPr>
          <w:rFonts w:cs="Times New Roman"/>
          <w:szCs w:val="24"/>
        </w:rPr>
        <w:t>@Co</w:t>
      </w:r>
      <w:r w:rsidR="00E96B67" w:rsidRPr="009C390E">
        <w:rPr>
          <w:rFonts w:cs="Times New Roman"/>
          <w:szCs w:val="24"/>
          <w:vertAlign w:val="subscript"/>
        </w:rPr>
        <w:t>3</w:t>
      </w:r>
      <w:r w:rsidR="00E96B67" w:rsidRPr="00126431">
        <w:rPr>
          <w:rFonts w:cs="Times New Roman"/>
          <w:szCs w:val="24"/>
        </w:rPr>
        <w:t>O</w:t>
      </w:r>
      <w:r w:rsidR="00E96B67" w:rsidRPr="009C390E">
        <w:rPr>
          <w:rFonts w:cs="Times New Roman"/>
          <w:szCs w:val="24"/>
          <w:vertAlign w:val="subscript"/>
        </w:rPr>
        <w:t>4</w:t>
      </w:r>
      <w:r w:rsidR="00E96B67" w:rsidRPr="00126431">
        <w:rPr>
          <w:rFonts w:cs="Times New Roman"/>
          <w:szCs w:val="24"/>
        </w:rPr>
        <w:t xml:space="preserve"> </w:t>
      </w:r>
      <w:r w:rsidR="00EF5D8C">
        <w:rPr>
          <w:rFonts w:cs="Times New Roman"/>
          <w:szCs w:val="24"/>
        </w:rPr>
        <w:t>электродов</w:t>
      </w:r>
      <w:r w:rsidR="00EF5D8C" w:rsidRPr="009C390E">
        <w:rPr>
          <w:rFonts w:cs="Times New Roman"/>
          <w:szCs w:val="24"/>
        </w:rPr>
        <w:t xml:space="preserve"> </w:t>
      </w:r>
      <w:r w:rsidRPr="009C390E">
        <w:rPr>
          <w:rFonts w:cs="Times New Roman"/>
          <w:szCs w:val="24"/>
        </w:rPr>
        <w:t xml:space="preserve">по сравнению </w:t>
      </w:r>
      <w:r w:rsidR="00790566">
        <w:rPr>
          <w:rFonts w:cs="Times New Roman"/>
          <w:szCs w:val="24"/>
        </w:rPr>
        <w:t xml:space="preserve">с </w:t>
      </w:r>
      <w:r w:rsidRPr="009C390E">
        <w:rPr>
          <w:rFonts w:cs="Times New Roman"/>
          <w:szCs w:val="24"/>
        </w:rPr>
        <w:t>WO</w:t>
      </w:r>
      <w:r w:rsidRPr="00790566">
        <w:rPr>
          <w:rFonts w:cs="Times New Roman"/>
          <w:szCs w:val="24"/>
          <w:vertAlign w:val="subscript"/>
        </w:rPr>
        <w:t>3</w:t>
      </w:r>
      <w:r w:rsidRPr="009C390E">
        <w:rPr>
          <w:rFonts w:cs="Times New Roman"/>
          <w:szCs w:val="24"/>
        </w:rPr>
        <w:t xml:space="preserve"> </w:t>
      </w:r>
      <w:r w:rsidR="00790566">
        <w:rPr>
          <w:rFonts w:cs="Times New Roman"/>
          <w:szCs w:val="24"/>
        </w:rPr>
        <w:t>(измерение проводились в</w:t>
      </w:r>
      <w:r w:rsidRPr="009C390E">
        <w:rPr>
          <w:rFonts w:cs="Times New Roman"/>
          <w:szCs w:val="24"/>
        </w:rPr>
        <w:t xml:space="preserve"> 0,5 М </w:t>
      </w:r>
      <w:r w:rsidR="00790566" w:rsidRPr="009C390E">
        <w:rPr>
          <w:rFonts w:cs="Times New Roman"/>
          <w:szCs w:val="24"/>
        </w:rPr>
        <w:t>H</w:t>
      </w:r>
      <w:r w:rsidR="00790566" w:rsidRPr="00790566">
        <w:rPr>
          <w:rFonts w:cs="Times New Roman"/>
          <w:szCs w:val="24"/>
          <w:vertAlign w:val="subscript"/>
        </w:rPr>
        <w:t>2</w:t>
      </w:r>
      <w:r w:rsidR="00790566" w:rsidRPr="009C390E">
        <w:rPr>
          <w:rFonts w:cs="Times New Roman"/>
          <w:szCs w:val="24"/>
        </w:rPr>
        <w:t>SO</w:t>
      </w:r>
      <w:r w:rsidR="00790566" w:rsidRPr="00790566">
        <w:rPr>
          <w:rFonts w:cs="Times New Roman"/>
          <w:szCs w:val="24"/>
          <w:vertAlign w:val="subscript"/>
        </w:rPr>
        <w:t>4</w:t>
      </w:r>
      <w:r w:rsidR="00790566">
        <w:rPr>
          <w:rFonts w:cs="Times New Roman"/>
          <w:szCs w:val="24"/>
        </w:rPr>
        <w:t xml:space="preserve"> </w:t>
      </w:r>
      <w:r w:rsidRPr="009C390E">
        <w:rPr>
          <w:rFonts w:cs="Times New Roman"/>
          <w:szCs w:val="24"/>
        </w:rPr>
        <w:t>электролите при освещении 100 мВт/см</w:t>
      </w:r>
      <w:r w:rsidRPr="00790566">
        <w:rPr>
          <w:rFonts w:cs="Times New Roman"/>
          <w:szCs w:val="24"/>
          <w:vertAlign w:val="superscript"/>
        </w:rPr>
        <w:t>2</w:t>
      </w:r>
      <w:r w:rsidR="00790566">
        <w:rPr>
          <w:rFonts w:cs="Times New Roman"/>
          <w:szCs w:val="24"/>
        </w:rPr>
        <w:t xml:space="preserve"> и </w:t>
      </w:r>
      <w:r w:rsidR="00790566" w:rsidRPr="009C390E">
        <w:rPr>
          <w:rFonts w:cs="Times New Roman"/>
          <w:szCs w:val="24"/>
        </w:rPr>
        <w:t xml:space="preserve">при 0,7 В </w:t>
      </w:r>
      <w:r w:rsidR="00790566">
        <w:rPr>
          <w:rFonts w:cs="Times New Roman"/>
          <w:szCs w:val="24"/>
        </w:rPr>
        <w:t>относительно</w:t>
      </w:r>
      <w:r w:rsidR="00790566" w:rsidRPr="009C390E">
        <w:rPr>
          <w:rFonts w:cs="Times New Roman"/>
          <w:szCs w:val="24"/>
        </w:rPr>
        <w:t xml:space="preserve"> </w:t>
      </w:r>
      <w:proofErr w:type="spellStart"/>
      <w:r w:rsidR="00790566" w:rsidRPr="009C390E">
        <w:rPr>
          <w:rFonts w:cs="Times New Roman"/>
          <w:szCs w:val="24"/>
        </w:rPr>
        <w:t>Ag</w:t>
      </w:r>
      <w:proofErr w:type="spellEnd"/>
      <w:r w:rsidR="00790566" w:rsidRPr="009C390E">
        <w:rPr>
          <w:rFonts w:cs="Times New Roman"/>
          <w:szCs w:val="24"/>
        </w:rPr>
        <w:t>/</w:t>
      </w:r>
      <w:proofErr w:type="spellStart"/>
      <w:r w:rsidR="00790566" w:rsidRPr="009C390E">
        <w:rPr>
          <w:rFonts w:cs="Times New Roman"/>
          <w:szCs w:val="24"/>
        </w:rPr>
        <w:t>AgCl</w:t>
      </w:r>
      <w:proofErr w:type="spellEnd"/>
      <w:r w:rsidR="00790566">
        <w:rPr>
          <w:rFonts w:cs="Times New Roman"/>
          <w:szCs w:val="24"/>
        </w:rPr>
        <w:t>)</w:t>
      </w:r>
    </w:p>
    <w:p w14:paraId="71200A7C" w14:textId="753F18E6" w:rsidR="00E96B67" w:rsidRDefault="00E96B67" w:rsidP="00E96B67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10AB3874" w14:textId="489748EE" w:rsidR="00E96B67" w:rsidRDefault="00E96B67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proofErr w:type="spellStart"/>
      <w:r w:rsidRPr="00E96B67">
        <w:rPr>
          <w:rFonts w:cs="Times New Roman"/>
          <w:szCs w:val="24"/>
        </w:rPr>
        <w:t>Хроноамперометрии</w:t>
      </w:r>
      <w:proofErr w:type="spellEnd"/>
      <w:r w:rsidRPr="00E96B67">
        <w:rPr>
          <w:rFonts w:cs="Times New Roman"/>
          <w:szCs w:val="24"/>
        </w:rPr>
        <w:t xml:space="preserve"> для электродов WO</w:t>
      </w:r>
      <w:r w:rsidRPr="00E96B67">
        <w:rPr>
          <w:rFonts w:cs="Times New Roman"/>
          <w:szCs w:val="24"/>
          <w:vertAlign w:val="subscript"/>
        </w:rPr>
        <w:t>3</w:t>
      </w:r>
      <w:r w:rsidRPr="00E96B67">
        <w:rPr>
          <w:rFonts w:cs="Times New Roman"/>
          <w:szCs w:val="24"/>
        </w:rPr>
        <w:t xml:space="preserve"> и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 w:rsidRPr="00E96B67">
        <w:rPr>
          <w:rFonts w:cs="Times New Roman"/>
          <w:szCs w:val="24"/>
        </w:rPr>
        <w:t>, полученные в течение 2000 секунд освещения, показаны на рисунк</w:t>
      </w:r>
      <w:r w:rsidR="00177CE7">
        <w:rPr>
          <w:rFonts w:cs="Times New Roman"/>
          <w:szCs w:val="24"/>
        </w:rPr>
        <w:t>е</w:t>
      </w:r>
      <w:r w:rsidRPr="00E96B6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7</w:t>
      </w:r>
      <w:r w:rsidR="00177CE7">
        <w:rPr>
          <w:rFonts w:cs="Times New Roman"/>
          <w:szCs w:val="24"/>
        </w:rPr>
        <w:t>а</w:t>
      </w:r>
      <w:r w:rsidRPr="00E96B67">
        <w:rPr>
          <w:rFonts w:cs="Times New Roman"/>
          <w:szCs w:val="24"/>
        </w:rPr>
        <w:t xml:space="preserve">. Плотность тока сначала снижается до ~ 20% и остается стабильной. Однако электрод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 w:rsidRPr="00126431">
        <w:rPr>
          <w:rFonts w:cs="Times New Roman"/>
          <w:szCs w:val="24"/>
        </w:rPr>
        <w:t xml:space="preserve"> </w:t>
      </w:r>
      <w:r w:rsidRPr="00E96B67">
        <w:rPr>
          <w:rFonts w:cs="Times New Roman"/>
          <w:szCs w:val="24"/>
        </w:rPr>
        <w:t xml:space="preserve">показывает тенденцию к увеличению плотности тока по сравнению с начальным значением, что означает, что генерируются новые носители заряда, а </w:t>
      </w:r>
      <w:r w:rsidR="00F81EB7" w:rsidRPr="00126431">
        <w:rPr>
          <w:rFonts w:cs="Times New Roman"/>
          <w:szCs w:val="24"/>
        </w:rPr>
        <w:t>Co</w:t>
      </w:r>
      <w:r w:rsidR="00F81EB7" w:rsidRPr="009C390E">
        <w:rPr>
          <w:rFonts w:cs="Times New Roman"/>
          <w:szCs w:val="24"/>
          <w:vertAlign w:val="subscript"/>
        </w:rPr>
        <w:t>3</w:t>
      </w:r>
      <w:r w:rsidR="00F81EB7" w:rsidRPr="00126431">
        <w:rPr>
          <w:rFonts w:cs="Times New Roman"/>
          <w:szCs w:val="24"/>
        </w:rPr>
        <w:t>O</w:t>
      </w:r>
      <w:r w:rsidR="00F81EB7" w:rsidRPr="009C390E">
        <w:rPr>
          <w:rFonts w:cs="Times New Roman"/>
          <w:szCs w:val="24"/>
          <w:vertAlign w:val="subscript"/>
        </w:rPr>
        <w:t>4</w:t>
      </w:r>
      <w:r w:rsidRPr="00E96B67">
        <w:rPr>
          <w:rFonts w:cs="Times New Roman"/>
          <w:szCs w:val="24"/>
        </w:rPr>
        <w:t xml:space="preserve"> улучшает стабильность электрода </w:t>
      </w:r>
      <w:r w:rsidR="00F81EB7" w:rsidRPr="00E96B67">
        <w:rPr>
          <w:rFonts w:cs="Times New Roman"/>
          <w:szCs w:val="24"/>
        </w:rPr>
        <w:t>WO</w:t>
      </w:r>
      <w:r w:rsidR="00F81EB7" w:rsidRPr="00E96B67">
        <w:rPr>
          <w:rFonts w:cs="Times New Roman"/>
          <w:szCs w:val="24"/>
          <w:vertAlign w:val="subscript"/>
        </w:rPr>
        <w:t>3</w:t>
      </w:r>
      <w:r w:rsidRPr="00E96B67">
        <w:rPr>
          <w:rFonts w:cs="Times New Roman"/>
          <w:szCs w:val="24"/>
        </w:rPr>
        <w:t>.</w:t>
      </w:r>
    </w:p>
    <w:p w14:paraId="6ED5B3CA" w14:textId="61AB0F9C" w:rsidR="00622B6E" w:rsidRDefault="00622B6E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622B6E">
        <w:rPr>
          <w:rFonts w:cs="Times New Roman"/>
          <w:szCs w:val="24"/>
        </w:rPr>
        <w:t xml:space="preserve">Чтобы изучить способность к фотоэлектрохимическому окислению воды, были </w:t>
      </w:r>
      <w:r>
        <w:rPr>
          <w:rFonts w:cs="Times New Roman"/>
          <w:szCs w:val="24"/>
        </w:rPr>
        <w:t>получены зависимости</w:t>
      </w:r>
      <w:r w:rsidRPr="00622B6E">
        <w:rPr>
          <w:rFonts w:cs="Times New Roman"/>
          <w:szCs w:val="24"/>
        </w:rPr>
        <w:t xml:space="preserve"> потенциала и тока для сравнения наших двух различных электродов</w:t>
      </w:r>
      <w:r>
        <w:rPr>
          <w:rFonts w:cs="Times New Roman"/>
          <w:szCs w:val="24"/>
        </w:rPr>
        <w:t xml:space="preserve">. </w:t>
      </w:r>
      <w:proofErr w:type="spellStart"/>
      <w:r w:rsidRPr="00622B6E">
        <w:rPr>
          <w:rFonts w:cs="Times New Roman"/>
          <w:szCs w:val="24"/>
        </w:rPr>
        <w:t>Фотоаноды</w:t>
      </w:r>
      <w:proofErr w:type="spellEnd"/>
      <w:r w:rsidRPr="00622B6E">
        <w:rPr>
          <w:rFonts w:cs="Times New Roman"/>
          <w:szCs w:val="24"/>
        </w:rPr>
        <w:t xml:space="preserve">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  <w:vertAlign w:val="subscript"/>
        </w:rPr>
        <w:t xml:space="preserve"> </w:t>
      </w:r>
      <w:r w:rsidRPr="00622B6E">
        <w:rPr>
          <w:rFonts w:cs="Times New Roman"/>
          <w:szCs w:val="24"/>
        </w:rPr>
        <w:t xml:space="preserve">показали значительное улучшение </w:t>
      </w:r>
      <w:proofErr w:type="spellStart"/>
      <w:r w:rsidRPr="00622B6E">
        <w:rPr>
          <w:rFonts w:cs="Times New Roman"/>
          <w:szCs w:val="24"/>
        </w:rPr>
        <w:t>фотоотклика</w:t>
      </w:r>
      <w:proofErr w:type="spellEnd"/>
      <w:r w:rsidRPr="00622B6E">
        <w:rPr>
          <w:rFonts w:cs="Times New Roman"/>
          <w:szCs w:val="24"/>
        </w:rPr>
        <w:t xml:space="preserve"> и были в ~ 20 раз выше, чем у </w:t>
      </w:r>
      <w:r w:rsidRPr="00E96B67">
        <w:rPr>
          <w:rFonts w:cs="Times New Roman"/>
          <w:szCs w:val="24"/>
        </w:rPr>
        <w:t>WO</w:t>
      </w:r>
      <w:r w:rsidRPr="00E96B67">
        <w:rPr>
          <w:rFonts w:cs="Times New Roman"/>
          <w:szCs w:val="24"/>
          <w:vertAlign w:val="subscript"/>
        </w:rPr>
        <w:t>3</w:t>
      </w:r>
      <w:r w:rsidRPr="00622B6E">
        <w:rPr>
          <w:rFonts w:cs="Times New Roman"/>
          <w:szCs w:val="24"/>
        </w:rPr>
        <w:t xml:space="preserve"> (рис. </w:t>
      </w:r>
      <w:r>
        <w:rPr>
          <w:rFonts w:cs="Times New Roman"/>
          <w:szCs w:val="24"/>
        </w:rPr>
        <w:t>7б</w:t>
      </w:r>
      <w:r w:rsidRPr="00622B6E">
        <w:rPr>
          <w:rFonts w:cs="Times New Roman"/>
          <w:szCs w:val="24"/>
        </w:rPr>
        <w:t xml:space="preserve">). Включение наночастиц </w:t>
      </w:r>
      <w:r w:rsidRPr="00126431">
        <w:rPr>
          <w:rFonts w:cs="Times New Roman"/>
          <w:szCs w:val="24"/>
        </w:rPr>
        <w:t>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  <w:vertAlign w:val="subscript"/>
        </w:rPr>
        <w:t xml:space="preserve"> </w:t>
      </w:r>
      <w:r w:rsidRPr="00622B6E">
        <w:rPr>
          <w:rFonts w:cs="Times New Roman"/>
          <w:szCs w:val="24"/>
        </w:rPr>
        <w:t xml:space="preserve">заметно усилило фототок оксида вольфрама во всем диапазоне потенциалов. При потенциале окисления воды, или 1,23 В относительно RHE, усиление фототока достигает 1,2 мА/см2, что в два раза выше, чем </w:t>
      </w:r>
      <w:r w:rsidR="00AA6873">
        <w:rPr>
          <w:rFonts w:cs="Times New Roman"/>
          <w:szCs w:val="24"/>
        </w:rPr>
        <w:t>литературные показатели</w:t>
      </w:r>
      <w:r w:rsidRPr="00622B6E">
        <w:rPr>
          <w:rFonts w:cs="Times New Roman"/>
          <w:szCs w:val="24"/>
        </w:rPr>
        <w:t xml:space="preserve"> (0,65 мА·см</w:t>
      </w:r>
      <w:r w:rsidRPr="00AA6873">
        <w:rPr>
          <w:rFonts w:cs="Times New Roman"/>
          <w:szCs w:val="24"/>
          <w:vertAlign w:val="superscript"/>
        </w:rPr>
        <w:t>2</w:t>
      </w:r>
      <w:r w:rsidRPr="00622B6E">
        <w:rPr>
          <w:rFonts w:cs="Times New Roman"/>
          <w:szCs w:val="24"/>
        </w:rPr>
        <w:t>)</w:t>
      </w:r>
      <w:r w:rsidR="00AA6873">
        <w:rPr>
          <w:rFonts w:cs="Times New Roman"/>
          <w:szCs w:val="24"/>
        </w:rPr>
        <w:t xml:space="preserve"> для </w:t>
      </w:r>
      <w:proofErr w:type="spellStart"/>
      <w:r w:rsidR="00AA6873">
        <w:rPr>
          <w:rFonts w:cs="Times New Roman"/>
          <w:szCs w:val="24"/>
        </w:rPr>
        <w:t>гетероструктур</w:t>
      </w:r>
      <w:proofErr w:type="spellEnd"/>
      <w:r w:rsidR="00AA6873">
        <w:rPr>
          <w:rFonts w:cs="Times New Roman"/>
          <w:szCs w:val="24"/>
        </w:rPr>
        <w:t xml:space="preserve"> из </w:t>
      </w:r>
      <w:r w:rsidRPr="00622B6E">
        <w:rPr>
          <w:rFonts w:cs="Times New Roman"/>
          <w:szCs w:val="24"/>
        </w:rPr>
        <w:t>WO</w:t>
      </w:r>
      <w:r w:rsidRPr="00AA6873">
        <w:rPr>
          <w:rFonts w:cs="Times New Roman"/>
          <w:szCs w:val="24"/>
          <w:vertAlign w:val="subscript"/>
        </w:rPr>
        <w:t>3</w:t>
      </w:r>
      <w:r w:rsidRPr="00622B6E">
        <w:rPr>
          <w:rFonts w:cs="Times New Roman"/>
          <w:szCs w:val="24"/>
        </w:rPr>
        <w:t>/</w:t>
      </w:r>
      <w:proofErr w:type="spellStart"/>
      <w:r w:rsidRPr="00622B6E">
        <w:rPr>
          <w:rFonts w:cs="Times New Roman"/>
          <w:szCs w:val="24"/>
        </w:rPr>
        <w:t>CoOx</w:t>
      </w:r>
      <w:proofErr w:type="spellEnd"/>
      <w:r w:rsidR="00F0311F">
        <w:rPr>
          <w:rFonts w:cs="Times New Roman"/>
          <w:szCs w:val="24"/>
        </w:rPr>
        <w:t xml:space="preserve"> </w:t>
      </w:r>
      <w:r w:rsidR="00F0311F" w:rsidRPr="00F0311F">
        <w:rPr>
          <w:rFonts w:cs="Times New Roman"/>
          <w:szCs w:val="24"/>
        </w:rPr>
        <w:t>[16]</w:t>
      </w:r>
      <w:r w:rsidRPr="00622B6E">
        <w:rPr>
          <w:rFonts w:cs="Times New Roman"/>
          <w:szCs w:val="24"/>
        </w:rPr>
        <w:t xml:space="preserve">. Фотокатализатор </w:t>
      </w:r>
      <w:r w:rsidR="00AA6873" w:rsidRPr="00126431">
        <w:rPr>
          <w:rFonts w:cs="Times New Roman"/>
          <w:szCs w:val="24"/>
        </w:rPr>
        <w:t>WO</w:t>
      </w:r>
      <w:r w:rsidR="00AA6873" w:rsidRPr="00126431">
        <w:rPr>
          <w:rFonts w:cs="Times New Roman"/>
          <w:szCs w:val="24"/>
          <w:vertAlign w:val="subscript"/>
        </w:rPr>
        <w:t>3</w:t>
      </w:r>
      <w:r w:rsidR="00AA6873" w:rsidRPr="00126431">
        <w:rPr>
          <w:rFonts w:cs="Times New Roman"/>
          <w:szCs w:val="24"/>
        </w:rPr>
        <w:t>@Co</w:t>
      </w:r>
      <w:r w:rsidR="00AA6873" w:rsidRPr="009C390E">
        <w:rPr>
          <w:rFonts w:cs="Times New Roman"/>
          <w:szCs w:val="24"/>
          <w:vertAlign w:val="subscript"/>
        </w:rPr>
        <w:t>3</w:t>
      </w:r>
      <w:r w:rsidR="00AA6873" w:rsidRPr="00126431">
        <w:rPr>
          <w:rFonts w:cs="Times New Roman"/>
          <w:szCs w:val="24"/>
        </w:rPr>
        <w:t>O</w:t>
      </w:r>
      <w:r w:rsidR="00AA6873" w:rsidRPr="009C390E">
        <w:rPr>
          <w:rFonts w:cs="Times New Roman"/>
          <w:szCs w:val="24"/>
          <w:vertAlign w:val="subscript"/>
        </w:rPr>
        <w:t>4</w:t>
      </w:r>
      <w:r w:rsidRPr="00622B6E">
        <w:rPr>
          <w:rFonts w:cs="Times New Roman"/>
          <w:szCs w:val="24"/>
        </w:rPr>
        <w:t xml:space="preserve">, </w:t>
      </w:r>
      <w:r w:rsidR="00AA6873">
        <w:rPr>
          <w:rFonts w:cs="Times New Roman"/>
          <w:szCs w:val="24"/>
        </w:rPr>
        <w:t>полученный в настоящей работе</w:t>
      </w:r>
      <w:r w:rsidRPr="00622B6E">
        <w:rPr>
          <w:rFonts w:cs="Times New Roman"/>
          <w:szCs w:val="24"/>
        </w:rPr>
        <w:t xml:space="preserve">, обеспечивает высокое увеличение фототока среди некоторых </w:t>
      </w:r>
      <w:proofErr w:type="spellStart"/>
      <w:r w:rsidRPr="00622B6E">
        <w:rPr>
          <w:rFonts w:cs="Times New Roman"/>
          <w:szCs w:val="24"/>
        </w:rPr>
        <w:t>гетероструктурированных</w:t>
      </w:r>
      <w:proofErr w:type="spellEnd"/>
      <w:r w:rsidRPr="00622B6E">
        <w:rPr>
          <w:rFonts w:cs="Times New Roman"/>
          <w:szCs w:val="24"/>
        </w:rPr>
        <w:t xml:space="preserve"> фотокатализаторов на основе WO</w:t>
      </w:r>
      <w:r w:rsidRPr="00AA6873">
        <w:rPr>
          <w:rFonts w:cs="Times New Roman"/>
          <w:szCs w:val="24"/>
          <w:vertAlign w:val="subscript"/>
        </w:rPr>
        <w:t>3</w:t>
      </w:r>
      <w:r w:rsidRPr="00622B6E">
        <w:rPr>
          <w:rFonts w:cs="Times New Roman"/>
          <w:szCs w:val="24"/>
        </w:rPr>
        <w:t>, как показано в таблице 1.</w:t>
      </w:r>
    </w:p>
    <w:p w14:paraId="79B5C177" w14:textId="4CCBE3BF" w:rsidR="00177CE7" w:rsidRDefault="00177CE7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60"/>
        <w:gridCol w:w="4689"/>
      </w:tblGrid>
      <w:tr w:rsidR="00177CE7" w:rsidRPr="00E331BB" w14:paraId="3EE75033" w14:textId="77777777" w:rsidTr="00FE2811">
        <w:tc>
          <w:tcPr>
            <w:tcW w:w="4660" w:type="dxa"/>
          </w:tcPr>
          <w:p w14:paraId="51DCA653" w14:textId="77777777" w:rsidR="00177CE7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 w:rsidRPr="00B8256C">
              <w:rPr>
                <w:noProof/>
              </w:rPr>
              <w:drawing>
                <wp:inline distT="0" distB="0" distL="0" distR="0" wp14:anchorId="2C62A0C8" wp14:editId="5EBEF57E">
                  <wp:extent cx="2819400" cy="2133600"/>
                  <wp:effectExtent l="0" t="0" r="0" b="0"/>
                  <wp:docPr id="3" name="Рисунок 3" descr="stability_6000s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tability_6000se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14:paraId="18E5B1EB" w14:textId="77777777" w:rsidR="00177CE7" w:rsidRPr="00E331BB" w:rsidRDefault="00177CE7" w:rsidP="00FE2811">
            <w:pPr>
              <w:spacing w:after="0" w:line="480" w:lineRule="auto"/>
              <w:ind w:firstLine="3"/>
              <w:jc w:val="center"/>
              <w:rPr>
                <w:noProof/>
                <w:lang w:eastAsia="ru-RU"/>
              </w:rPr>
            </w:pPr>
            <w:r w:rsidRPr="00112DFB">
              <w:rPr>
                <w:noProof/>
              </w:rPr>
              <w:drawing>
                <wp:inline distT="0" distB="0" distL="0" distR="0" wp14:anchorId="5EDCBEA2" wp14:editId="558A4137">
                  <wp:extent cx="2838450" cy="2159000"/>
                  <wp:effectExtent l="0" t="0" r="0" b="0"/>
                  <wp:docPr id="2" name="Рисунок 2" descr="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5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3" t="8955" r="11633" b="5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CE7" w:rsidRPr="00E331BB" w14:paraId="180FACBE" w14:textId="77777777" w:rsidTr="00FE2811">
        <w:tc>
          <w:tcPr>
            <w:tcW w:w="4660" w:type="dxa"/>
          </w:tcPr>
          <w:p w14:paraId="4AFC8779" w14:textId="77777777" w:rsidR="00177CE7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(a)</w:t>
            </w:r>
          </w:p>
        </w:tc>
        <w:tc>
          <w:tcPr>
            <w:tcW w:w="4689" w:type="dxa"/>
          </w:tcPr>
          <w:p w14:paraId="54E609B8" w14:textId="1E675636" w:rsidR="00177CE7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(б)</w:t>
            </w:r>
          </w:p>
        </w:tc>
      </w:tr>
    </w:tbl>
    <w:p w14:paraId="44ECF76B" w14:textId="5D91362C" w:rsidR="00177CE7" w:rsidRDefault="00177CE7" w:rsidP="00E96B67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26D81179" w14:textId="1EA69E74" w:rsidR="00177CE7" w:rsidRDefault="00177CE7" w:rsidP="00F0311F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 w:rsidRPr="00177CE7">
        <w:rPr>
          <w:rFonts w:cs="Times New Roman"/>
          <w:szCs w:val="24"/>
        </w:rPr>
        <w:t>Ри</w:t>
      </w:r>
      <w:r>
        <w:rPr>
          <w:rFonts w:cs="Times New Roman"/>
          <w:szCs w:val="24"/>
        </w:rPr>
        <w:t xml:space="preserve">сунок 7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</w:rPr>
        <w:t xml:space="preserve"> </w:t>
      </w:r>
      <w:r w:rsidR="00EF5D8C" w:rsidRPr="00177CE7">
        <w:rPr>
          <w:rFonts w:cs="Times New Roman"/>
          <w:szCs w:val="24"/>
        </w:rPr>
        <w:t>(a)</w:t>
      </w:r>
      <w:r w:rsidR="00EF5D8C">
        <w:rPr>
          <w:rFonts w:cs="Times New Roman"/>
          <w:szCs w:val="24"/>
        </w:rPr>
        <w:t xml:space="preserve">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</w:rPr>
        <w:t xml:space="preserve"> </w:t>
      </w:r>
      <w:proofErr w:type="spellStart"/>
      <w:r w:rsidRPr="00177CE7">
        <w:rPr>
          <w:rFonts w:cs="Times New Roman"/>
          <w:szCs w:val="24"/>
        </w:rPr>
        <w:t>Хроноамперометрия</w:t>
      </w:r>
      <w:proofErr w:type="spellEnd"/>
      <w:r w:rsidRPr="00177CE7">
        <w:rPr>
          <w:rFonts w:cs="Times New Roman"/>
          <w:szCs w:val="24"/>
        </w:rPr>
        <w:t xml:space="preserve">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 w:rsidRPr="00177CE7">
        <w:rPr>
          <w:rFonts w:cs="Times New Roman"/>
          <w:szCs w:val="24"/>
        </w:rPr>
        <w:t xml:space="preserve"> в сравнении с исходным </w:t>
      </w:r>
      <w:r w:rsidRPr="00E96B67">
        <w:rPr>
          <w:rFonts w:cs="Times New Roman"/>
          <w:szCs w:val="24"/>
        </w:rPr>
        <w:t>WO</w:t>
      </w:r>
      <w:r w:rsidRPr="00E96B67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</w:rPr>
        <w:t xml:space="preserve"> </w:t>
      </w:r>
      <w:r w:rsidRPr="00177CE7">
        <w:rPr>
          <w:rFonts w:cs="Times New Roman"/>
          <w:szCs w:val="24"/>
        </w:rPr>
        <w:t>при 0,7</w:t>
      </w:r>
      <w:r>
        <w:rPr>
          <w:rFonts w:cs="Times New Roman"/>
          <w:szCs w:val="24"/>
        </w:rPr>
        <w:t xml:space="preserve"> В </w:t>
      </w:r>
      <w:proofErr w:type="spellStart"/>
      <w:r>
        <w:rPr>
          <w:rFonts w:cs="Times New Roman"/>
          <w:szCs w:val="24"/>
        </w:rPr>
        <w:t>в</w:t>
      </w:r>
      <w:proofErr w:type="spellEnd"/>
      <w:r>
        <w:rPr>
          <w:rFonts w:cs="Times New Roman"/>
          <w:szCs w:val="24"/>
        </w:rPr>
        <w:t xml:space="preserve"> </w:t>
      </w:r>
      <w:r w:rsidRPr="009C390E">
        <w:rPr>
          <w:rFonts w:cs="Times New Roman"/>
          <w:szCs w:val="24"/>
        </w:rPr>
        <w:t>0,5 М H</w:t>
      </w:r>
      <w:r w:rsidRPr="00790566">
        <w:rPr>
          <w:rFonts w:cs="Times New Roman"/>
          <w:szCs w:val="24"/>
          <w:vertAlign w:val="subscript"/>
        </w:rPr>
        <w:t>2</w:t>
      </w:r>
      <w:r w:rsidRPr="009C390E">
        <w:rPr>
          <w:rFonts w:cs="Times New Roman"/>
          <w:szCs w:val="24"/>
        </w:rPr>
        <w:t>SO</w:t>
      </w:r>
      <w:r w:rsidRPr="00790566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</w:rPr>
        <w:t xml:space="preserve"> </w:t>
      </w:r>
      <w:r w:rsidRPr="009C390E">
        <w:rPr>
          <w:rFonts w:cs="Times New Roman"/>
          <w:szCs w:val="24"/>
        </w:rPr>
        <w:t xml:space="preserve">электролите </w:t>
      </w:r>
      <w:r w:rsidRPr="00177CE7">
        <w:rPr>
          <w:rFonts w:cs="Times New Roman"/>
          <w:szCs w:val="24"/>
        </w:rPr>
        <w:t>в течение 2000</w:t>
      </w:r>
      <w:r>
        <w:rPr>
          <w:rFonts w:cs="Times New Roman"/>
          <w:szCs w:val="24"/>
        </w:rPr>
        <w:t xml:space="preserve"> сек</w:t>
      </w:r>
      <w:r w:rsidRPr="00177CE7">
        <w:rPr>
          <w:rFonts w:cs="Times New Roman"/>
          <w:szCs w:val="24"/>
        </w:rPr>
        <w:t xml:space="preserve"> при освещении (</w:t>
      </w:r>
      <w:r w:rsidRPr="009C390E">
        <w:rPr>
          <w:rFonts w:cs="Times New Roman"/>
          <w:szCs w:val="24"/>
        </w:rPr>
        <w:t>100 мВт/см</w:t>
      </w:r>
      <w:r w:rsidRPr="00790566">
        <w:rPr>
          <w:rFonts w:cs="Times New Roman"/>
          <w:szCs w:val="24"/>
          <w:vertAlign w:val="superscript"/>
        </w:rPr>
        <w:t>2</w:t>
      </w:r>
      <w:r w:rsidRPr="00177CE7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>и</w:t>
      </w:r>
      <w:r w:rsidRPr="00177CE7">
        <w:rPr>
          <w:rFonts w:cs="Times New Roman"/>
          <w:szCs w:val="24"/>
        </w:rPr>
        <w:t xml:space="preserve"> </w:t>
      </w:r>
      <w:r w:rsidR="00EF5D8C">
        <w:rPr>
          <w:rFonts w:cs="Times New Roman"/>
          <w:szCs w:val="24"/>
        </w:rPr>
        <w:t xml:space="preserve">(б) </w:t>
      </w:r>
      <w:r w:rsidR="00EF5D8C" w:rsidRPr="00447FA8">
        <w:rPr>
          <w:rFonts w:cs="Times New Roman"/>
          <w:bCs/>
          <w:szCs w:val="24"/>
        </w:rPr>
        <w:t>–</w:t>
      </w:r>
      <w:r w:rsidR="00EF5D8C">
        <w:rPr>
          <w:rFonts w:cs="Times New Roman"/>
          <w:bCs/>
          <w:szCs w:val="24"/>
        </w:rPr>
        <w:t xml:space="preserve"> </w:t>
      </w:r>
      <w:r w:rsidRPr="00177CE7">
        <w:rPr>
          <w:rFonts w:cs="Times New Roman"/>
          <w:szCs w:val="24"/>
        </w:rPr>
        <w:t xml:space="preserve">J-V кривые для сравнения </w:t>
      </w:r>
      <w:proofErr w:type="spellStart"/>
      <w:r w:rsidRPr="00177CE7">
        <w:rPr>
          <w:rFonts w:cs="Times New Roman"/>
          <w:szCs w:val="24"/>
        </w:rPr>
        <w:t>фотоанодов</w:t>
      </w:r>
      <w:proofErr w:type="spellEnd"/>
      <w:r w:rsidRPr="00177CE7">
        <w:rPr>
          <w:rFonts w:cs="Times New Roman"/>
          <w:szCs w:val="24"/>
        </w:rPr>
        <w:t xml:space="preserve"> </w:t>
      </w:r>
      <w:r w:rsidRPr="00E96B67">
        <w:rPr>
          <w:rFonts w:cs="Times New Roman"/>
          <w:szCs w:val="24"/>
        </w:rPr>
        <w:t>WO</w:t>
      </w:r>
      <w:r w:rsidRPr="00E96B67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  <w:vertAlign w:val="subscript"/>
        </w:rPr>
        <w:t xml:space="preserve"> </w:t>
      </w:r>
      <w:r w:rsidRPr="00177CE7">
        <w:rPr>
          <w:rFonts w:cs="Times New Roman"/>
          <w:szCs w:val="24"/>
        </w:rPr>
        <w:t xml:space="preserve">и </w:t>
      </w:r>
      <w:r w:rsidRPr="00126431">
        <w:rPr>
          <w:rFonts w:cs="Times New Roman"/>
          <w:szCs w:val="24"/>
        </w:rPr>
        <w:t>WO</w:t>
      </w:r>
      <w:r w:rsidRPr="00126431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@Co</w:t>
      </w:r>
      <w:r w:rsidRPr="009C390E">
        <w:rPr>
          <w:rFonts w:cs="Times New Roman"/>
          <w:szCs w:val="24"/>
          <w:vertAlign w:val="subscript"/>
        </w:rPr>
        <w:t>3</w:t>
      </w:r>
      <w:r w:rsidRPr="00126431">
        <w:rPr>
          <w:rFonts w:cs="Times New Roman"/>
          <w:szCs w:val="24"/>
        </w:rPr>
        <w:t>O</w:t>
      </w:r>
      <w:r w:rsidRPr="009C390E">
        <w:rPr>
          <w:rFonts w:cs="Times New Roman"/>
          <w:szCs w:val="24"/>
          <w:vertAlign w:val="subscript"/>
        </w:rPr>
        <w:t>4</w:t>
      </w:r>
      <w:r w:rsidRPr="00177CE7">
        <w:rPr>
          <w:rFonts w:cs="Times New Roman"/>
          <w:szCs w:val="24"/>
        </w:rPr>
        <w:t xml:space="preserve"> с</w:t>
      </w:r>
      <w:r w:rsidR="00622B6E" w:rsidRPr="00622B6E">
        <w:rPr>
          <w:rFonts w:cs="Times New Roman"/>
          <w:szCs w:val="24"/>
        </w:rPr>
        <w:t xml:space="preserve"> </w:t>
      </w:r>
      <w:r w:rsidR="00622B6E">
        <w:rPr>
          <w:rFonts w:cs="Times New Roman"/>
          <w:szCs w:val="24"/>
        </w:rPr>
        <w:t xml:space="preserve">и </w:t>
      </w:r>
      <w:r w:rsidR="00622B6E" w:rsidRPr="00177CE7">
        <w:rPr>
          <w:rFonts w:cs="Times New Roman"/>
          <w:szCs w:val="24"/>
        </w:rPr>
        <w:t>без</w:t>
      </w:r>
      <w:r w:rsidRPr="00177CE7">
        <w:rPr>
          <w:rFonts w:cs="Times New Roman"/>
          <w:szCs w:val="24"/>
        </w:rPr>
        <w:t xml:space="preserve"> освещени</w:t>
      </w:r>
      <w:r w:rsidR="00EF5D8C">
        <w:rPr>
          <w:rFonts w:cs="Times New Roman"/>
          <w:szCs w:val="24"/>
        </w:rPr>
        <w:t>я</w:t>
      </w:r>
      <w:r w:rsidRPr="00177CE7">
        <w:rPr>
          <w:rFonts w:cs="Times New Roman"/>
          <w:szCs w:val="24"/>
        </w:rPr>
        <w:t xml:space="preserve"> (скорость сканирования 10 мВ/с)</w:t>
      </w:r>
    </w:p>
    <w:p w14:paraId="35AAD29A" w14:textId="755E269F" w:rsidR="00CD71D5" w:rsidRDefault="00CD71D5" w:rsidP="00F0311F">
      <w:pPr>
        <w:spacing w:after="0" w:line="360" w:lineRule="auto"/>
        <w:ind w:firstLine="567"/>
        <w:jc w:val="center"/>
        <w:rPr>
          <w:rFonts w:cs="Times New Roman"/>
          <w:szCs w:val="24"/>
        </w:rPr>
      </w:pPr>
    </w:p>
    <w:p w14:paraId="37FCA94F" w14:textId="72F805CD" w:rsidR="00CD71D5" w:rsidRDefault="00CD71D5" w:rsidP="00F0311F">
      <w:pPr>
        <w:spacing w:after="0" w:line="360" w:lineRule="auto"/>
        <w:ind w:firstLine="567"/>
        <w:jc w:val="center"/>
        <w:rPr>
          <w:rFonts w:cs="Times New Roman"/>
          <w:szCs w:val="24"/>
        </w:rPr>
      </w:pPr>
    </w:p>
    <w:p w14:paraId="30037BF7" w14:textId="77777777" w:rsidR="00CD71D5" w:rsidRDefault="00CD71D5" w:rsidP="00F0311F">
      <w:pPr>
        <w:spacing w:after="0" w:line="360" w:lineRule="auto"/>
        <w:ind w:firstLine="567"/>
        <w:jc w:val="center"/>
        <w:rPr>
          <w:rFonts w:cs="Times New Roman"/>
          <w:szCs w:val="24"/>
        </w:rPr>
      </w:pPr>
    </w:p>
    <w:p w14:paraId="37AF8636" w14:textId="089FE96A" w:rsidR="00AA6873" w:rsidRPr="00F0311F" w:rsidRDefault="00F0311F" w:rsidP="00EF5D8C">
      <w:pPr>
        <w:spacing w:after="0" w:line="360" w:lineRule="auto"/>
        <w:jc w:val="right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Таблица 1 -Значение фототока для </w:t>
      </w:r>
      <w:proofErr w:type="spellStart"/>
      <w:r>
        <w:rPr>
          <w:rFonts w:cs="Times New Roman"/>
          <w:szCs w:val="24"/>
        </w:rPr>
        <w:t>гетероструктур</w:t>
      </w:r>
      <w:proofErr w:type="spellEnd"/>
      <w:r>
        <w:rPr>
          <w:rFonts w:cs="Times New Roman"/>
          <w:szCs w:val="24"/>
        </w:rPr>
        <w:t xml:space="preserve"> на основе оксида вольфрама</w:t>
      </w:r>
    </w:p>
    <w:tbl>
      <w:tblPr>
        <w:tblW w:w="94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1"/>
        <w:gridCol w:w="1077"/>
        <w:gridCol w:w="1157"/>
        <w:gridCol w:w="1113"/>
        <w:gridCol w:w="992"/>
        <w:gridCol w:w="849"/>
        <w:gridCol w:w="1131"/>
        <w:gridCol w:w="850"/>
        <w:gridCol w:w="1202"/>
      </w:tblGrid>
      <w:tr w:rsidR="00876797" w:rsidRPr="00FD7151" w14:paraId="28C2BB77" w14:textId="77777777" w:rsidTr="00EF5D8C">
        <w:tc>
          <w:tcPr>
            <w:tcW w:w="1041" w:type="dxa"/>
            <w:shd w:val="clear" w:color="auto" w:fill="auto"/>
          </w:tcPr>
          <w:p w14:paraId="371FAB12" w14:textId="77777777" w:rsidR="00876797" w:rsidRPr="00FD7151" w:rsidRDefault="00876797" w:rsidP="00876797">
            <w:pPr>
              <w:spacing w:after="240" w:line="480" w:lineRule="auto"/>
            </w:pPr>
          </w:p>
        </w:tc>
        <w:tc>
          <w:tcPr>
            <w:tcW w:w="1078" w:type="dxa"/>
          </w:tcPr>
          <w:p w14:paraId="1EA4DFEE" w14:textId="77777777" w:rsidR="00876797" w:rsidRDefault="00876797" w:rsidP="00876797">
            <w:pPr>
              <w:spacing w:after="0" w:line="480" w:lineRule="auto"/>
              <w:rPr>
                <w:sz w:val="18"/>
                <w:szCs w:val="18"/>
                <w:vertAlign w:val="subscript"/>
              </w:rPr>
            </w:pPr>
            <w:r w:rsidRPr="00876797">
              <w:rPr>
                <w:sz w:val="18"/>
                <w:szCs w:val="18"/>
              </w:rPr>
              <w:t>WO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/</w:t>
            </w: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</w:p>
          <w:p w14:paraId="45BE5CC8" w14:textId="02EECFC1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  <w:lang w:val="en-US"/>
              </w:rPr>
              <w:t>[16]</w:t>
            </w:r>
          </w:p>
          <w:p w14:paraId="0AC09291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</w:p>
        </w:tc>
        <w:tc>
          <w:tcPr>
            <w:tcW w:w="1157" w:type="dxa"/>
            <w:shd w:val="clear" w:color="auto" w:fill="auto"/>
          </w:tcPr>
          <w:p w14:paraId="787DE9C2" w14:textId="3E8667E2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</w:rPr>
              <w:t>BiVO</w:t>
            </w:r>
            <w:r w:rsidRPr="00876797">
              <w:rPr>
                <w:sz w:val="18"/>
                <w:szCs w:val="18"/>
                <w:vertAlign w:val="subscript"/>
              </w:rPr>
              <w:t>4</w:t>
            </w:r>
            <w:r w:rsidRPr="00876797">
              <w:rPr>
                <w:sz w:val="18"/>
                <w:szCs w:val="18"/>
              </w:rPr>
              <w:t>/</w:t>
            </w: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  <w:r w:rsidRPr="00876797">
              <w:rPr>
                <w:sz w:val="18"/>
                <w:szCs w:val="18"/>
                <w:vertAlign w:val="subscript"/>
              </w:rPr>
              <w:t xml:space="preserve"> </w:t>
            </w:r>
            <w:r w:rsidRPr="00876797">
              <w:rPr>
                <w:sz w:val="18"/>
                <w:szCs w:val="18"/>
                <w:lang w:val="en-US"/>
              </w:rPr>
              <w:t>[17]</w:t>
            </w:r>
          </w:p>
        </w:tc>
        <w:tc>
          <w:tcPr>
            <w:tcW w:w="1114" w:type="dxa"/>
            <w:shd w:val="clear" w:color="auto" w:fill="auto"/>
          </w:tcPr>
          <w:p w14:paraId="1D75718C" w14:textId="454C0F62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/C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N</w:t>
            </w:r>
            <w:r w:rsidRPr="00876797">
              <w:rPr>
                <w:sz w:val="18"/>
                <w:szCs w:val="18"/>
                <w:vertAlign w:val="subscript"/>
              </w:rPr>
              <w:t>4</w:t>
            </w:r>
            <w:r w:rsidRPr="00876797">
              <w:rPr>
                <w:sz w:val="18"/>
                <w:szCs w:val="18"/>
              </w:rPr>
              <w:t xml:space="preserve">, </w:t>
            </w: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  <w:r w:rsidRPr="00876797">
              <w:rPr>
                <w:sz w:val="18"/>
                <w:szCs w:val="18"/>
                <w:vertAlign w:val="subscript"/>
              </w:rPr>
              <w:t xml:space="preserve"> </w:t>
            </w:r>
            <w:r w:rsidRPr="00876797">
              <w:rPr>
                <w:sz w:val="18"/>
                <w:szCs w:val="18"/>
                <w:lang w:val="en-US"/>
              </w:rPr>
              <w:t>[18]</w:t>
            </w:r>
          </w:p>
        </w:tc>
        <w:tc>
          <w:tcPr>
            <w:tcW w:w="992" w:type="dxa"/>
            <w:shd w:val="clear" w:color="auto" w:fill="auto"/>
          </w:tcPr>
          <w:p w14:paraId="3D91D93B" w14:textId="11F70AFB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WO3/IrO</w:t>
            </w:r>
            <w:r w:rsidRPr="00876797">
              <w:rPr>
                <w:sz w:val="18"/>
                <w:szCs w:val="18"/>
                <w:vertAlign w:val="subscript"/>
              </w:rPr>
              <w:t>2</w:t>
            </w:r>
            <w:r w:rsidRPr="00876797">
              <w:rPr>
                <w:sz w:val="18"/>
                <w:szCs w:val="18"/>
              </w:rPr>
              <w:t xml:space="preserve"> </w:t>
            </w:r>
            <w:r w:rsidRPr="00876797">
              <w:rPr>
                <w:sz w:val="18"/>
                <w:szCs w:val="18"/>
                <w:lang w:val="en-US"/>
              </w:rPr>
              <w:t>[19]</w:t>
            </w:r>
          </w:p>
        </w:tc>
        <w:tc>
          <w:tcPr>
            <w:tcW w:w="850" w:type="dxa"/>
            <w:shd w:val="clear" w:color="auto" w:fill="auto"/>
          </w:tcPr>
          <w:p w14:paraId="4D6CF3A2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WO3/</w:t>
            </w:r>
          </w:p>
          <w:p w14:paraId="1F479051" w14:textId="67CB6D62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proofErr w:type="spellStart"/>
            <w:r w:rsidRPr="00876797">
              <w:rPr>
                <w:sz w:val="18"/>
                <w:szCs w:val="18"/>
              </w:rPr>
              <w:t>FeOOH</w:t>
            </w:r>
            <w:proofErr w:type="spellEnd"/>
            <w:r w:rsidRPr="00876797">
              <w:rPr>
                <w:sz w:val="18"/>
                <w:szCs w:val="18"/>
                <w:lang w:val="en-US"/>
              </w:rPr>
              <w:t xml:space="preserve"> [20]</w:t>
            </w:r>
          </w:p>
        </w:tc>
        <w:tc>
          <w:tcPr>
            <w:tcW w:w="1134" w:type="dxa"/>
          </w:tcPr>
          <w:p w14:paraId="17782BC6" w14:textId="02303926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</w:rPr>
              <w:t>WO3/</w:t>
            </w:r>
            <w:proofErr w:type="spellStart"/>
            <w:r w:rsidRPr="00876797">
              <w:rPr>
                <w:sz w:val="18"/>
                <w:szCs w:val="18"/>
              </w:rPr>
              <w:t>Au</w:t>
            </w:r>
            <w:proofErr w:type="spellEnd"/>
            <w:r w:rsidRPr="00876797">
              <w:rPr>
                <w:sz w:val="18"/>
                <w:szCs w:val="18"/>
                <w:lang w:val="en-US"/>
              </w:rPr>
              <w:t xml:space="preserve"> [21]</w:t>
            </w:r>
          </w:p>
        </w:tc>
        <w:tc>
          <w:tcPr>
            <w:tcW w:w="851" w:type="dxa"/>
          </w:tcPr>
          <w:p w14:paraId="0F0D138A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TiO2-TaON/</w:t>
            </w:r>
          </w:p>
          <w:p w14:paraId="011D8624" w14:textId="03B35979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  <w:r w:rsidRPr="00876797">
              <w:rPr>
                <w:sz w:val="18"/>
                <w:szCs w:val="18"/>
              </w:rPr>
              <w:t xml:space="preserve"> </w:t>
            </w:r>
            <w:r w:rsidRPr="00876797">
              <w:rPr>
                <w:sz w:val="18"/>
                <w:szCs w:val="18"/>
                <w:lang w:val="en-US"/>
              </w:rPr>
              <w:t>[22]</w:t>
            </w:r>
          </w:p>
        </w:tc>
        <w:tc>
          <w:tcPr>
            <w:tcW w:w="1195" w:type="dxa"/>
          </w:tcPr>
          <w:p w14:paraId="14336C14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@Co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O</w:t>
            </w:r>
            <w:r w:rsidRPr="00876797">
              <w:rPr>
                <w:sz w:val="18"/>
                <w:szCs w:val="18"/>
                <w:vertAlign w:val="subscript"/>
              </w:rPr>
              <w:t>4</w:t>
            </w:r>
          </w:p>
          <w:p w14:paraId="3E8D268C" w14:textId="13C5E9CD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</w:rPr>
              <w:t>(</w:t>
            </w:r>
            <w:r w:rsidRPr="00EF5D8C">
              <w:rPr>
                <w:sz w:val="18"/>
                <w:szCs w:val="18"/>
              </w:rPr>
              <w:t>данная раб.)</w:t>
            </w:r>
            <w:r>
              <w:rPr>
                <w:sz w:val="18"/>
                <w:szCs w:val="18"/>
                <w:lang w:val="en-US"/>
              </w:rPr>
              <w:t xml:space="preserve"> [23]</w:t>
            </w:r>
          </w:p>
        </w:tc>
      </w:tr>
      <w:tr w:rsidR="00876797" w:rsidRPr="00FD7151" w14:paraId="1F8B2F6B" w14:textId="77777777" w:rsidTr="00EF5D8C">
        <w:tc>
          <w:tcPr>
            <w:tcW w:w="1041" w:type="dxa"/>
            <w:shd w:val="clear" w:color="auto" w:fill="auto"/>
          </w:tcPr>
          <w:p w14:paraId="519E875E" w14:textId="77777777" w:rsidR="00876797" w:rsidRPr="00F0311F" w:rsidRDefault="00876797" w:rsidP="00876797">
            <w:pPr>
              <w:spacing w:after="240" w:line="480" w:lineRule="auto"/>
              <w:rPr>
                <w:sz w:val="20"/>
              </w:rPr>
            </w:pPr>
            <w:r>
              <w:rPr>
                <w:sz w:val="20"/>
              </w:rPr>
              <w:t>Фототок при</w:t>
            </w:r>
            <w:r w:rsidRPr="00F0311F">
              <w:rPr>
                <w:sz w:val="20"/>
              </w:rPr>
              <w:t xml:space="preserve"> 1.23 </w:t>
            </w:r>
            <w:r>
              <w:rPr>
                <w:sz w:val="20"/>
              </w:rPr>
              <w:t>В</w:t>
            </w:r>
            <w:r w:rsidRPr="00F0311F">
              <w:rPr>
                <w:sz w:val="20"/>
              </w:rPr>
              <w:t xml:space="preserve"> </w:t>
            </w:r>
            <w:r w:rsidRPr="00AA6873">
              <w:rPr>
                <w:sz w:val="20"/>
                <w:lang w:val="en-US"/>
              </w:rPr>
              <w:t>vs</w:t>
            </w:r>
            <w:r w:rsidRPr="00F0311F">
              <w:rPr>
                <w:sz w:val="20"/>
              </w:rPr>
              <w:t xml:space="preserve"> </w:t>
            </w:r>
            <w:r w:rsidRPr="00AA6873">
              <w:rPr>
                <w:sz w:val="20"/>
                <w:lang w:val="en-US"/>
              </w:rPr>
              <w:t>RHE</w:t>
            </w:r>
            <w:r w:rsidRPr="00F0311F">
              <w:rPr>
                <w:sz w:val="20"/>
              </w:rPr>
              <w:t xml:space="preserve"> (</w:t>
            </w:r>
            <w:r w:rsidRPr="00AA6873">
              <w:rPr>
                <w:sz w:val="20"/>
                <w:lang w:val="en-US"/>
              </w:rPr>
              <w:t>mA</w:t>
            </w:r>
            <w:r w:rsidRPr="00F0311F">
              <w:rPr>
                <w:sz w:val="20"/>
              </w:rPr>
              <w:t>/</w:t>
            </w:r>
            <w:r w:rsidRPr="00AA6873">
              <w:rPr>
                <w:sz w:val="20"/>
                <w:lang w:val="en-US"/>
              </w:rPr>
              <w:t>c</w:t>
            </w:r>
            <w:r>
              <w:rPr>
                <w:sz w:val="20"/>
              </w:rPr>
              <w:t>м</w:t>
            </w:r>
            <w:r w:rsidRPr="00F0311F">
              <w:rPr>
                <w:sz w:val="20"/>
                <w:vertAlign w:val="superscript"/>
              </w:rPr>
              <w:t>2</w:t>
            </w:r>
            <w:r w:rsidRPr="00F0311F">
              <w:rPr>
                <w:sz w:val="20"/>
              </w:rPr>
              <w:t>)</w:t>
            </w:r>
          </w:p>
        </w:tc>
        <w:tc>
          <w:tcPr>
            <w:tcW w:w="1078" w:type="dxa"/>
          </w:tcPr>
          <w:p w14:paraId="1C38F51D" w14:textId="32FA3FD8" w:rsidR="00876797" w:rsidRPr="00FD7151" w:rsidRDefault="00876797" w:rsidP="00876797">
            <w:pPr>
              <w:spacing w:after="240" w:line="480" w:lineRule="auto"/>
            </w:pPr>
            <w:r w:rsidRPr="001053A5">
              <w:t>0.65</w:t>
            </w:r>
          </w:p>
        </w:tc>
        <w:tc>
          <w:tcPr>
            <w:tcW w:w="1157" w:type="dxa"/>
            <w:shd w:val="clear" w:color="auto" w:fill="auto"/>
          </w:tcPr>
          <w:p w14:paraId="49BBF165" w14:textId="127C3440" w:rsidR="00876797" w:rsidRPr="00FD7151" w:rsidRDefault="00876797" w:rsidP="00876797">
            <w:pPr>
              <w:spacing w:after="240" w:line="480" w:lineRule="auto"/>
            </w:pPr>
            <w:r>
              <w:t>0.5</w:t>
            </w:r>
          </w:p>
        </w:tc>
        <w:tc>
          <w:tcPr>
            <w:tcW w:w="1114" w:type="dxa"/>
            <w:shd w:val="clear" w:color="auto" w:fill="auto"/>
          </w:tcPr>
          <w:p w14:paraId="4A289E23" w14:textId="41ED450E" w:rsidR="00876797" w:rsidRPr="00FD7151" w:rsidRDefault="00876797" w:rsidP="00876797">
            <w:pPr>
              <w:spacing w:after="240" w:line="480" w:lineRule="auto"/>
            </w:pPr>
            <w:r>
              <w:t>0.4</w:t>
            </w:r>
          </w:p>
        </w:tc>
        <w:tc>
          <w:tcPr>
            <w:tcW w:w="992" w:type="dxa"/>
            <w:shd w:val="clear" w:color="auto" w:fill="auto"/>
          </w:tcPr>
          <w:p w14:paraId="13477484" w14:textId="467F00B4" w:rsidR="00876797" w:rsidRPr="00FD7151" w:rsidRDefault="00876797" w:rsidP="00876797">
            <w:pPr>
              <w:spacing w:after="240" w:line="480" w:lineRule="auto"/>
            </w:pPr>
            <w:r>
              <w:t>0.5</w:t>
            </w:r>
          </w:p>
        </w:tc>
        <w:tc>
          <w:tcPr>
            <w:tcW w:w="850" w:type="dxa"/>
            <w:shd w:val="clear" w:color="auto" w:fill="auto"/>
          </w:tcPr>
          <w:p w14:paraId="374DB097" w14:textId="114AD255" w:rsidR="00876797" w:rsidRPr="00FD7151" w:rsidRDefault="00876797" w:rsidP="00876797">
            <w:pPr>
              <w:spacing w:after="240" w:line="480" w:lineRule="auto"/>
            </w:pPr>
            <w:r>
              <w:t>0.7</w:t>
            </w:r>
          </w:p>
        </w:tc>
        <w:tc>
          <w:tcPr>
            <w:tcW w:w="1134" w:type="dxa"/>
          </w:tcPr>
          <w:p w14:paraId="3A7C5305" w14:textId="7E73D1A7" w:rsidR="00876797" w:rsidRDefault="00876797" w:rsidP="00876797">
            <w:pPr>
              <w:spacing w:after="240" w:line="480" w:lineRule="auto"/>
            </w:pPr>
            <w:r>
              <w:t>0.7</w:t>
            </w:r>
          </w:p>
        </w:tc>
        <w:tc>
          <w:tcPr>
            <w:tcW w:w="851" w:type="dxa"/>
          </w:tcPr>
          <w:p w14:paraId="4E89A934" w14:textId="3C3EFE83" w:rsidR="00876797" w:rsidRDefault="00876797" w:rsidP="00876797">
            <w:pPr>
              <w:spacing w:after="240" w:line="480" w:lineRule="auto"/>
            </w:pPr>
            <w:r>
              <w:t>0.87</w:t>
            </w:r>
          </w:p>
        </w:tc>
        <w:tc>
          <w:tcPr>
            <w:tcW w:w="1195" w:type="dxa"/>
          </w:tcPr>
          <w:p w14:paraId="245246AA" w14:textId="2AA7093B" w:rsidR="00876797" w:rsidRDefault="00876797" w:rsidP="00876797">
            <w:pPr>
              <w:spacing w:after="240" w:line="480" w:lineRule="auto"/>
            </w:pPr>
            <w:r>
              <w:t xml:space="preserve">1.2 </w:t>
            </w:r>
          </w:p>
        </w:tc>
      </w:tr>
    </w:tbl>
    <w:p w14:paraId="48BA88D2" w14:textId="77777777" w:rsidR="00876797" w:rsidRDefault="00876797" w:rsidP="00AA6873">
      <w:pPr>
        <w:ind w:firstLine="708"/>
        <w:rPr>
          <w:rFonts w:cs="Times New Roman"/>
          <w:szCs w:val="24"/>
        </w:rPr>
      </w:pPr>
    </w:p>
    <w:p w14:paraId="78B038BA" w14:textId="1B7D1D8D" w:rsidR="00E85D61" w:rsidRDefault="00E85D61" w:rsidP="00AA6873">
      <w:pPr>
        <w:ind w:firstLine="708"/>
        <w:rPr>
          <w:rFonts w:cs="Times New Roman"/>
          <w:szCs w:val="24"/>
        </w:rPr>
      </w:pPr>
    </w:p>
    <w:p w14:paraId="535617F9" w14:textId="77777777" w:rsidR="00876797" w:rsidRDefault="00876797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29E365F1" w14:textId="7719AC52" w:rsidR="00E85D61" w:rsidRPr="00EF5D8C" w:rsidRDefault="00E85D61" w:rsidP="000C1BA4">
      <w:pPr>
        <w:pStyle w:val="1"/>
        <w:jc w:val="center"/>
        <w:rPr>
          <w:b/>
          <w:bCs w:val="0"/>
        </w:rPr>
      </w:pPr>
      <w:r w:rsidRPr="00EF5D8C">
        <w:rPr>
          <w:b/>
          <w:bCs w:val="0"/>
        </w:rPr>
        <w:lastRenderedPageBreak/>
        <w:t>ЗАКЛЮЧЕНИЕ</w:t>
      </w:r>
    </w:p>
    <w:p w14:paraId="2EF4C77E" w14:textId="77777777" w:rsidR="000C1BA4" w:rsidRPr="000C1BA4" w:rsidRDefault="000C1BA4" w:rsidP="000C1BA4"/>
    <w:p w14:paraId="269F3085" w14:textId="2384205A" w:rsidR="00E50E15" w:rsidRDefault="00E85D61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E85D61">
        <w:rPr>
          <w:rFonts w:cs="Times New Roman"/>
          <w:szCs w:val="24"/>
        </w:rPr>
        <w:t xml:space="preserve">Таким образом, мы успешно изготовили фотокатализатор </w:t>
      </w:r>
      <w:r w:rsidR="009D5B74" w:rsidRPr="00126431">
        <w:rPr>
          <w:rFonts w:cs="Times New Roman"/>
          <w:szCs w:val="24"/>
        </w:rPr>
        <w:t>WO</w:t>
      </w:r>
      <w:r w:rsidR="009D5B74" w:rsidRPr="00126431">
        <w:rPr>
          <w:rFonts w:cs="Times New Roman"/>
          <w:szCs w:val="24"/>
          <w:vertAlign w:val="subscript"/>
        </w:rPr>
        <w:t>3</w:t>
      </w:r>
      <w:r w:rsidR="009D5B74" w:rsidRPr="00126431">
        <w:rPr>
          <w:rFonts w:cs="Times New Roman"/>
          <w:szCs w:val="24"/>
        </w:rPr>
        <w:t>@Co</w:t>
      </w:r>
      <w:r w:rsidR="009D5B74" w:rsidRPr="009C390E">
        <w:rPr>
          <w:rFonts w:cs="Times New Roman"/>
          <w:szCs w:val="24"/>
          <w:vertAlign w:val="subscript"/>
        </w:rPr>
        <w:t>3</w:t>
      </w:r>
      <w:r w:rsidR="009D5B74" w:rsidRPr="00126431">
        <w:rPr>
          <w:rFonts w:cs="Times New Roman"/>
          <w:szCs w:val="24"/>
        </w:rPr>
        <w:t>O</w:t>
      </w:r>
      <w:r w:rsidR="009D5B74" w:rsidRPr="009C390E">
        <w:rPr>
          <w:rFonts w:cs="Times New Roman"/>
          <w:szCs w:val="24"/>
          <w:vertAlign w:val="subscript"/>
        </w:rPr>
        <w:t>4</w:t>
      </w:r>
      <w:r w:rsidR="009D5B74" w:rsidRPr="00177CE7">
        <w:rPr>
          <w:rFonts w:cs="Times New Roman"/>
          <w:szCs w:val="24"/>
        </w:rPr>
        <w:t xml:space="preserve"> </w:t>
      </w:r>
      <w:r w:rsidRPr="00E85D61">
        <w:rPr>
          <w:rFonts w:cs="Times New Roman"/>
          <w:szCs w:val="24"/>
        </w:rPr>
        <w:t xml:space="preserve">и изучили его </w:t>
      </w:r>
      <w:proofErr w:type="spellStart"/>
      <w:r w:rsidRPr="00E85D61">
        <w:rPr>
          <w:rFonts w:cs="Times New Roman"/>
          <w:szCs w:val="24"/>
        </w:rPr>
        <w:t>фотокаталитическую</w:t>
      </w:r>
      <w:proofErr w:type="spellEnd"/>
      <w:r w:rsidRPr="00E85D61">
        <w:rPr>
          <w:rFonts w:cs="Times New Roman"/>
          <w:szCs w:val="24"/>
        </w:rPr>
        <w:t xml:space="preserve"> активность по сравнению с чистым </w:t>
      </w:r>
      <w:r w:rsidR="009D5B74" w:rsidRPr="00126431">
        <w:rPr>
          <w:rFonts w:cs="Times New Roman"/>
          <w:szCs w:val="24"/>
        </w:rPr>
        <w:t>WO</w:t>
      </w:r>
      <w:r w:rsidR="009D5B74" w:rsidRPr="00126431">
        <w:rPr>
          <w:rFonts w:cs="Times New Roman"/>
          <w:szCs w:val="24"/>
          <w:vertAlign w:val="subscript"/>
        </w:rPr>
        <w:t>3</w:t>
      </w:r>
      <w:r w:rsidR="009D5B74">
        <w:rPr>
          <w:rFonts w:cs="Times New Roman"/>
          <w:szCs w:val="24"/>
        </w:rPr>
        <w:t>.</w:t>
      </w:r>
      <w:r w:rsidRPr="00E85D61">
        <w:rPr>
          <w:rFonts w:cs="Times New Roman"/>
          <w:szCs w:val="24"/>
        </w:rPr>
        <w:t xml:space="preserve"> Эти результаты демонстрируют, что для наших наноструктур </w:t>
      </w:r>
      <w:r w:rsidR="009D5B74" w:rsidRPr="00126431">
        <w:rPr>
          <w:rFonts w:cs="Times New Roman"/>
          <w:szCs w:val="24"/>
        </w:rPr>
        <w:t>WO</w:t>
      </w:r>
      <w:r w:rsidR="009D5B74" w:rsidRPr="00126431">
        <w:rPr>
          <w:rFonts w:cs="Times New Roman"/>
          <w:szCs w:val="24"/>
          <w:vertAlign w:val="subscript"/>
        </w:rPr>
        <w:t>3</w:t>
      </w:r>
      <w:r w:rsidR="009D5B74" w:rsidRPr="00126431">
        <w:rPr>
          <w:rFonts w:cs="Times New Roman"/>
          <w:szCs w:val="24"/>
        </w:rPr>
        <w:t>@Co</w:t>
      </w:r>
      <w:r w:rsidR="009D5B74" w:rsidRPr="009C390E">
        <w:rPr>
          <w:rFonts w:cs="Times New Roman"/>
          <w:szCs w:val="24"/>
          <w:vertAlign w:val="subscript"/>
        </w:rPr>
        <w:t>3</w:t>
      </w:r>
      <w:r w:rsidR="009D5B74" w:rsidRPr="00126431">
        <w:rPr>
          <w:rFonts w:cs="Times New Roman"/>
          <w:szCs w:val="24"/>
        </w:rPr>
        <w:t>O</w:t>
      </w:r>
      <w:r w:rsidR="009D5B74" w:rsidRPr="009C390E">
        <w:rPr>
          <w:rFonts w:cs="Times New Roman"/>
          <w:szCs w:val="24"/>
          <w:vertAlign w:val="subscript"/>
        </w:rPr>
        <w:t>4</w:t>
      </w:r>
      <w:r w:rsidR="009D5B74" w:rsidRPr="00177CE7">
        <w:rPr>
          <w:rFonts w:cs="Times New Roman"/>
          <w:szCs w:val="24"/>
        </w:rPr>
        <w:t xml:space="preserve"> </w:t>
      </w:r>
      <w:r w:rsidRPr="00E85D61">
        <w:rPr>
          <w:rFonts w:cs="Times New Roman"/>
          <w:szCs w:val="24"/>
        </w:rPr>
        <w:t xml:space="preserve">достигается фототок в 20 раз превышающий фототок чистого </w:t>
      </w:r>
      <w:r w:rsidR="009D5B74" w:rsidRPr="00126431">
        <w:rPr>
          <w:rFonts w:cs="Times New Roman"/>
          <w:szCs w:val="24"/>
        </w:rPr>
        <w:t>WO</w:t>
      </w:r>
      <w:r w:rsidR="009D5B74" w:rsidRPr="00126431">
        <w:rPr>
          <w:rFonts w:cs="Times New Roman"/>
          <w:szCs w:val="24"/>
          <w:vertAlign w:val="subscript"/>
        </w:rPr>
        <w:t>3</w:t>
      </w:r>
      <w:r w:rsidRPr="00E85D61">
        <w:rPr>
          <w:rFonts w:cs="Times New Roman"/>
          <w:szCs w:val="24"/>
        </w:rPr>
        <w:t xml:space="preserve">. Это достигается за счет эффективного разделения </w:t>
      </w:r>
      <w:proofErr w:type="spellStart"/>
      <w:r w:rsidRPr="00E85D61">
        <w:rPr>
          <w:rFonts w:cs="Times New Roman"/>
          <w:szCs w:val="24"/>
        </w:rPr>
        <w:t>фотогенерированных</w:t>
      </w:r>
      <w:proofErr w:type="spellEnd"/>
      <w:r w:rsidRPr="00E85D61">
        <w:rPr>
          <w:rFonts w:cs="Times New Roman"/>
          <w:szCs w:val="24"/>
        </w:rPr>
        <w:t xml:space="preserve"> носителей заряда за счет образования </w:t>
      </w:r>
      <w:proofErr w:type="spellStart"/>
      <w:r w:rsidRPr="00E85D61">
        <w:rPr>
          <w:rFonts w:cs="Times New Roman"/>
          <w:szCs w:val="24"/>
        </w:rPr>
        <w:t>гетероструктурированного</w:t>
      </w:r>
      <w:proofErr w:type="spellEnd"/>
      <w:r w:rsidRPr="00E85D61">
        <w:rPr>
          <w:rFonts w:cs="Times New Roman"/>
          <w:szCs w:val="24"/>
        </w:rPr>
        <w:t xml:space="preserve"> фотокатализатора. Это открытие указывает на </w:t>
      </w:r>
      <w:proofErr w:type="spellStart"/>
      <w:r w:rsidRPr="00E85D61">
        <w:rPr>
          <w:rFonts w:cs="Times New Roman"/>
          <w:szCs w:val="24"/>
        </w:rPr>
        <w:t>гетероструктурированный</w:t>
      </w:r>
      <w:proofErr w:type="spellEnd"/>
      <w:r w:rsidRPr="00E85D61">
        <w:rPr>
          <w:rFonts w:cs="Times New Roman"/>
          <w:szCs w:val="24"/>
        </w:rPr>
        <w:t xml:space="preserve"> фотокатализатор, который является положительным направлением в разработке новых эффективных фотокатализаторов и дает новую научную мысль для решения критической проблемы разделения зарядов при расщеплении воды.</w:t>
      </w:r>
    </w:p>
    <w:p w14:paraId="5B26D3CD" w14:textId="77777777" w:rsidR="00E50E15" w:rsidRDefault="00E50E15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408C0F2F" w14:textId="28E28CF1" w:rsidR="00876797" w:rsidRPr="00EF5D8C" w:rsidRDefault="00876797" w:rsidP="000C1BA4">
      <w:pPr>
        <w:pStyle w:val="1"/>
        <w:jc w:val="center"/>
        <w:rPr>
          <w:b/>
          <w:bCs w:val="0"/>
          <w:lang w:val="en-US"/>
        </w:rPr>
      </w:pPr>
      <w:r w:rsidRPr="00EF5D8C">
        <w:rPr>
          <w:b/>
          <w:bCs w:val="0"/>
        </w:rPr>
        <w:lastRenderedPageBreak/>
        <w:t>СПИСОК</w:t>
      </w:r>
      <w:r w:rsidRPr="00EF5D8C">
        <w:rPr>
          <w:b/>
          <w:bCs w:val="0"/>
          <w:lang w:val="en-US"/>
        </w:rPr>
        <w:t xml:space="preserve"> </w:t>
      </w:r>
      <w:r w:rsidRPr="00EF5D8C">
        <w:rPr>
          <w:b/>
          <w:bCs w:val="0"/>
        </w:rPr>
        <w:t>ИСПОЛЬЗОВАННЫХ</w:t>
      </w:r>
      <w:r w:rsidRPr="00EF5D8C">
        <w:rPr>
          <w:b/>
          <w:bCs w:val="0"/>
          <w:lang w:val="en-US"/>
        </w:rPr>
        <w:t xml:space="preserve"> </w:t>
      </w:r>
      <w:r w:rsidRPr="00EF5D8C">
        <w:rPr>
          <w:b/>
          <w:bCs w:val="0"/>
        </w:rPr>
        <w:t>ИСТОЧНИКОВ</w:t>
      </w:r>
    </w:p>
    <w:p w14:paraId="1645B918" w14:textId="77777777" w:rsidR="00876797" w:rsidRPr="00876797" w:rsidRDefault="00876797" w:rsidP="00876797">
      <w:pPr>
        <w:pStyle w:val="EndNoteBibliography"/>
        <w:tabs>
          <w:tab w:val="left" w:pos="993"/>
        </w:tabs>
        <w:spacing w:line="360" w:lineRule="auto"/>
        <w:ind w:firstLine="567"/>
        <w:rPr>
          <w:rFonts w:ascii="Times New Roman" w:hAnsi="Times New Roman" w:cs="Times New Roman"/>
          <w:sz w:val="24"/>
        </w:rPr>
      </w:pPr>
    </w:p>
    <w:p w14:paraId="5E3D1259" w14:textId="5B866443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lang w:val="en-US"/>
        </w:rPr>
      </w:pPr>
      <w:r w:rsidRPr="00B13519">
        <w:rPr>
          <w:rFonts w:ascii="Times New Roman" w:hAnsi="Times New Roman" w:cs="Times New Roman"/>
          <w:sz w:val="24"/>
          <w:lang w:val="en-US"/>
        </w:rPr>
        <w:t xml:space="preserve">1. </w:t>
      </w:r>
      <w:r w:rsidRPr="0055528A">
        <w:rPr>
          <w:rFonts w:ascii="Times New Roman" w:hAnsi="Times New Roman" w:cs="Times New Roman"/>
          <w:sz w:val="24"/>
        </w:rPr>
        <w:t>Lin B.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B13519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Lin Z.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Chen S.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Yu M.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Li W.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Gao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Dong M.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Shao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Wu S.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Ding T. Surface Intercalated Spherical MoS </w:t>
      </w:r>
      <w:r w:rsidRPr="0055528A">
        <w:rPr>
          <w:rFonts w:ascii="Times New Roman" w:hAnsi="Times New Roman" w:cs="Times New Roman"/>
          <w:sz w:val="24"/>
          <w:vertAlign w:val="subscript"/>
        </w:rPr>
        <w:t>2x</w:t>
      </w:r>
      <w:r w:rsidRPr="0055528A">
        <w:rPr>
          <w:rFonts w:ascii="Times New Roman" w:hAnsi="Times New Roman" w:cs="Times New Roman"/>
          <w:sz w:val="24"/>
        </w:rPr>
        <w:t xml:space="preserve"> Se </w:t>
      </w:r>
      <w:r w:rsidRPr="0055528A">
        <w:rPr>
          <w:rFonts w:ascii="Times New Roman" w:hAnsi="Times New Roman" w:cs="Times New Roman"/>
          <w:sz w:val="24"/>
          <w:vertAlign w:val="subscript"/>
        </w:rPr>
        <w:t>2 (1− X)</w:t>
      </w:r>
      <w:r w:rsidRPr="0055528A">
        <w:rPr>
          <w:rFonts w:ascii="Times New Roman" w:hAnsi="Times New Roman" w:cs="Times New Roman"/>
          <w:sz w:val="24"/>
        </w:rPr>
        <w:t xml:space="preserve"> Nanocatalysts for Highly Efficient and Durable Hydrogen Evolution Reactions</w:t>
      </w:r>
      <w:r w:rsidRPr="0055528A">
        <w:rPr>
          <w:rFonts w:ascii="Times New Roman" w:hAnsi="Times New Roman" w:cs="Times New Roman"/>
          <w:sz w:val="24"/>
          <w:lang w:val="kk-KZ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Dalt</w:t>
      </w:r>
      <w:r>
        <w:rPr>
          <w:rFonts w:ascii="Times New Roman" w:hAnsi="Times New Roman" w:cs="Times New Roman"/>
          <w:sz w:val="24"/>
          <w:lang w:val="en-US"/>
        </w:rPr>
        <w:t xml:space="preserve">on </w:t>
      </w:r>
      <w:r w:rsidRPr="0055528A">
        <w:rPr>
          <w:rFonts w:ascii="Times New Roman" w:hAnsi="Times New Roman" w:cs="Times New Roman"/>
          <w:sz w:val="24"/>
        </w:rPr>
        <w:t>Trans</w:t>
      </w:r>
      <w:r w:rsidRPr="00B13519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2019.</w:t>
      </w:r>
      <w:r>
        <w:rPr>
          <w:rFonts w:ascii="Times New Roman" w:hAnsi="Times New Roman" w:cs="Times New Roman"/>
          <w:sz w:val="24"/>
          <w:lang w:val="en-US"/>
        </w:rPr>
        <w:t>-V</w:t>
      </w:r>
      <w:r w:rsidR="00EF5D8C">
        <w:rPr>
          <w:rFonts w:ascii="Times New Roman" w:hAnsi="Times New Roman" w:cs="Times New Roman"/>
          <w:sz w:val="24"/>
          <w:lang w:val="en-US"/>
        </w:rPr>
        <w:t>ol</w:t>
      </w:r>
      <w:r>
        <w:rPr>
          <w:rFonts w:ascii="Times New Roman" w:hAnsi="Times New Roman" w:cs="Times New Roman"/>
          <w:sz w:val="24"/>
          <w:lang w:val="en-US"/>
        </w:rPr>
        <w:t>.48.-P.8279-8287</w:t>
      </w:r>
    </w:p>
    <w:p w14:paraId="67F5D119" w14:textId="69F558F7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2.</w:t>
      </w:r>
      <w:r w:rsidRPr="0055528A">
        <w:rPr>
          <w:rFonts w:ascii="Times New Roman" w:hAnsi="Times New Roman" w:cs="Times New Roman"/>
          <w:sz w:val="24"/>
        </w:rPr>
        <w:tab/>
        <w:t>Lin Z.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, </w:t>
      </w:r>
      <w:r w:rsidRPr="0055528A">
        <w:rPr>
          <w:rFonts w:ascii="Times New Roman" w:hAnsi="Times New Roman" w:cs="Times New Roman"/>
          <w:sz w:val="24"/>
        </w:rPr>
        <w:t>Lin B.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Wang Z.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Chen S.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Wang C.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Dong M.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Gao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Shao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Ding T.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Liu H. Facile Preparation of 1</w:t>
      </w:r>
      <w:r>
        <w:rPr>
          <w:rFonts w:ascii="Times New Roman" w:hAnsi="Times New Roman" w:cs="Times New Roman"/>
          <w:sz w:val="24"/>
          <w:lang w:val="en-US"/>
        </w:rPr>
        <w:t>T</w:t>
      </w:r>
      <w:r w:rsidRPr="0055528A">
        <w:rPr>
          <w:rFonts w:ascii="Times New Roman" w:hAnsi="Times New Roman" w:cs="Times New Roman"/>
          <w:sz w:val="24"/>
        </w:rPr>
        <w:t>/2</w:t>
      </w:r>
      <w:r>
        <w:rPr>
          <w:rFonts w:ascii="Times New Roman" w:hAnsi="Times New Roman" w:cs="Times New Roman"/>
          <w:sz w:val="24"/>
          <w:lang w:val="en-US"/>
        </w:rPr>
        <w:t>H</w:t>
      </w:r>
      <w:r w:rsidRPr="0055528A">
        <w:rPr>
          <w:rFonts w:ascii="Times New Roman" w:hAnsi="Times New Roman" w:cs="Times New Roman"/>
          <w:sz w:val="24"/>
        </w:rPr>
        <w:t>‐Mo (S</w:t>
      </w:r>
      <w:r w:rsidRPr="007B246F">
        <w:rPr>
          <w:rFonts w:ascii="Times New Roman" w:hAnsi="Times New Roman" w:cs="Times New Roman"/>
          <w:sz w:val="24"/>
          <w:vertAlign w:val="subscript"/>
        </w:rPr>
        <w:t>1‐X</w:t>
      </w:r>
      <w:r w:rsidRPr="007B246F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  <w:lang w:val="en-US"/>
        </w:rPr>
        <w:t>e</w:t>
      </w:r>
      <w:r w:rsidRPr="007B246F">
        <w:rPr>
          <w:rFonts w:ascii="Times New Roman" w:hAnsi="Times New Roman" w:cs="Times New Roman"/>
          <w:sz w:val="24"/>
          <w:vertAlign w:val="subscript"/>
        </w:rPr>
        <w:t>x</w:t>
      </w:r>
      <w:r w:rsidRPr="0055528A">
        <w:rPr>
          <w:rFonts w:ascii="Times New Roman" w:hAnsi="Times New Roman" w:cs="Times New Roman"/>
          <w:sz w:val="24"/>
        </w:rPr>
        <w:t>)</w:t>
      </w:r>
      <w:r w:rsidRPr="007B246F">
        <w:rPr>
          <w:rFonts w:ascii="Times New Roman" w:hAnsi="Times New Roman" w:cs="Times New Roman"/>
          <w:sz w:val="24"/>
          <w:vertAlign w:val="subscript"/>
        </w:rPr>
        <w:t>2</w:t>
      </w:r>
      <w:r w:rsidRPr="0055528A">
        <w:rPr>
          <w:rFonts w:ascii="Times New Roman" w:hAnsi="Times New Roman" w:cs="Times New Roman"/>
          <w:sz w:val="24"/>
        </w:rPr>
        <w:t xml:space="preserve"> Nanoparticles for Boosting Hydrogen Evolution Reaction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Chem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Cat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Chem 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– </w:t>
      </w:r>
      <w:r w:rsidRPr="0055528A">
        <w:rPr>
          <w:rFonts w:ascii="Times New Roman" w:hAnsi="Times New Roman" w:cs="Times New Roman"/>
          <w:sz w:val="24"/>
        </w:rPr>
        <w:t>2019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Pr="0055528A">
        <w:rPr>
          <w:rFonts w:ascii="Times New Roman" w:hAnsi="Times New Roman" w:cs="Times New Roman"/>
          <w:sz w:val="24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11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  <w:lang w:val="en-US"/>
        </w:rPr>
        <w:t>P.</w:t>
      </w:r>
      <w:r w:rsidRPr="0055528A">
        <w:rPr>
          <w:rFonts w:ascii="Times New Roman" w:hAnsi="Times New Roman" w:cs="Times New Roman"/>
          <w:sz w:val="24"/>
        </w:rPr>
        <w:t xml:space="preserve"> 2217-2222.</w:t>
      </w:r>
    </w:p>
    <w:p w14:paraId="5C639415" w14:textId="77777777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3.</w:t>
      </w:r>
      <w:r w:rsidRPr="0055528A">
        <w:rPr>
          <w:rFonts w:ascii="Times New Roman" w:hAnsi="Times New Roman" w:cs="Times New Roman"/>
          <w:sz w:val="24"/>
        </w:rPr>
        <w:tab/>
        <w:t>Moniruddin M.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Kudaibergenov S.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Nuraje N. Hierarchical Nanoheterostructures for Water Splitting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Green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Phot</w:t>
      </w:r>
      <w:r w:rsidRPr="0055528A">
        <w:rPr>
          <w:rFonts w:ascii="Times New Roman" w:hAnsi="Times New Roman" w:cs="Times New Roman"/>
          <w:sz w:val="24"/>
          <w:lang w:val="en-US"/>
        </w:rPr>
        <w:t>o.</w:t>
      </w:r>
      <w:r w:rsidRPr="0055528A">
        <w:rPr>
          <w:rFonts w:ascii="Times New Roman" w:hAnsi="Times New Roman" w:cs="Times New Roman"/>
          <w:sz w:val="24"/>
        </w:rPr>
        <w:t>Nanomater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–</w:t>
      </w:r>
      <w:r w:rsidRPr="0055528A">
        <w:rPr>
          <w:rFonts w:ascii="Times New Roman" w:hAnsi="Times New Roman" w:cs="Times New Roman"/>
          <w:sz w:val="24"/>
        </w:rPr>
        <w:t xml:space="preserve"> 2015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Pr="0055528A">
        <w:rPr>
          <w:rFonts w:ascii="Times New Roman" w:hAnsi="Times New Roman" w:cs="Times New Roman"/>
          <w:sz w:val="24"/>
        </w:rPr>
        <w:t xml:space="preserve"> </w:t>
      </w:r>
      <w:r w:rsidRPr="0055528A">
        <w:rPr>
          <w:rFonts w:ascii="Times New Roman" w:hAnsi="Times New Roman" w:cs="Times New Roman"/>
          <w:sz w:val="24"/>
          <w:lang w:val="en-US"/>
        </w:rPr>
        <w:t>P.</w:t>
      </w:r>
      <w:r w:rsidRPr="0055528A">
        <w:rPr>
          <w:rFonts w:ascii="Times New Roman" w:hAnsi="Times New Roman" w:cs="Times New Roman"/>
          <w:sz w:val="24"/>
        </w:rPr>
        <w:t xml:space="preserve"> 142-167.</w:t>
      </w:r>
    </w:p>
    <w:p w14:paraId="7334C7F6" w14:textId="62204BBF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4.</w:t>
      </w:r>
      <w:r w:rsidRPr="0055528A">
        <w:rPr>
          <w:rFonts w:ascii="Times New Roman" w:hAnsi="Times New Roman" w:cs="Times New Roman"/>
          <w:sz w:val="24"/>
        </w:rPr>
        <w:tab/>
        <w:t>Yang P.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Yang L.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, </w:t>
      </w:r>
      <w:r w:rsidRPr="0055528A">
        <w:rPr>
          <w:rFonts w:ascii="Times New Roman" w:hAnsi="Times New Roman" w:cs="Times New Roman"/>
          <w:sz w:val="24"/>
        </w:rPr>
        <w:t>Gao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Luo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Zhao X.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Mai X.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Fu Q.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Dong M.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Wang J.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Hao Y. Anchoring Carbon Nanotubes and Post-Hydroxylation Treatment Enhanced Ni Nanofiber Catalysts Towards Efficient Hydrous Hydrazine Decomposition for Effective Hydrogen Generation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Chem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Comm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2019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Pr="0055528A">
        <w:rPr>
          <w:rFonts w:ascii="Times New Roman" w:hAnsi="Times New Roman" w:cs="Times New Roman"/>
          <w:sz w:val="24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55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9011-9014.</w:t>
      </w:r>
    </w:p>
    <w:p w14:paraId="4AE81C81" w14:textId="24565DEA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5.</w:t>
      </w:r>
      <w:r w:rsidRPr="0055528A">
        <w:rPr>
          <w:rFonts w:ascii="Times New Roman" w:hAnsi="Times New Roman" w:cs="Times New Roman"/>
          <w:sz w:val="24"/>
        </w:rPr>
        <w:tab/>
        <w:t>Afroz K.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Moniruddin M.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Bakranov N.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Kudaibergenov S.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Nuraje N. A Heterojunction Strategy to Improve the Visible Light Sensitive Water Splitting Performance of Photocatalytic Materials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J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Mater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Chem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2018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6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21696-21718.</w:t>
      </w:r>
    </w:p>
    <w:p w14:paraId="459A6FAF" w14:textId="77777777" w:rsidR="00B13519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lang w:val="en-US"/>
        </w:rPr>
      </w:pPr>
      <w:r w:rsidRPr="0055528A">
        <w:rPr>
          <w:rFonts w:ascii="Times New Roman" w:hAnsi="Times New Roman" w:cs="Times New Roman"/>
          <w:sz w:val="24"/>
        </w:rPr>
        <w:t>6.</w:t>
      </w:r>
      <w:r w:rsidRPr="0055528A">
        <w:rPr>
          <w:rFonts w:ascii="Times New Roman" w:hAnsi="Times New Roman" w:cs="Times New Roman"/>
          <w:sz w:val="24"/>
        </w:rPr>
        <w:tab/>
        <w:t>Chen Z.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Dinh H. N.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Miller E. Photoelectrochemical Water Splitting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Springer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2013.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– </w:t>
      </w:r>
      <w:r>
        <w:rPr>
          <w:rFonts w:ascii="Times New Roman" w:hAnsi="Times New Roman" w:cs="Times New Roman"/>
          <w:sz w:val="24"/>
          <w:lang w:val="en-US"/>
        </w:rPr>
        <w:t>P.126.</w:t>
      </w:r>
      <w:r w:rsidRPr="00561255">
        <w:rPr>
          <w:rStyle w:val="a5"/>
        </w:rPr>
        <w:t xml:space="preserve"> </w:t>
      </w:r>
      <w:r>
        <w:rPr>
          <w:rStyle w:val="a5"/>
          <w:lang w:val="en-US"/>
        </w:rPr>
        <w:t xml:space="preserve"> </w:t>
      </w:r>
      <w:r>
        <w:rPr>
          <w:rStyle w:val="s0"/>
        </w:rPr>
        <w:t>URL</w:t>
      </w:r>
      <w:r>
        <w:rPr>
          <w:rStyle w:val="s0"/>
          <w:lang w:val="en-US"/>
        </w:rPr>
        <w:t>:</w:t>
      </w:r>
      <w:r>
        <w:rPr>
          <w:rFonts w:ascii="Times New Roman" w:hAnsi="Times New Roman" w:cs="Times New Roman"/>
          <w:sz w:val="24"/>
          <w:lang w:val="en-US"/>
        </w:rPr>
        <w:t xml:space="preserve">  </w:t>
      </w:r>
      <w:hyperlink r:id="rId23" w:history="1">
        <w:r w:rsidRPr="00142C27">
          <w:rPr>
            <w:rStyle w:val="aa"/>
            <w:rFonts w:ascii="Times New Roman" w:hAnsi="Times New Roman" w:cs="Times New Roman"/>
            <w:sz w:val="24"/>
            <w:lang w:val="en-US"/>
          </w:rPr>
          <w:t>https://www.springer.com/gp/book/9781461482970</w:t>
        </w:r>
      </w:hyperlink>
    </w:p>
    <w:p w14:paraId="50BB58DA" w14:textId="7ADF799E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7.</w:t>
      </w:r>
      <w:r w:rsidRPr="0055528A">
        <w:rPr>
          <w:rFonts w:ascii="Times New Roman" w:hAnsi="Times New Roman" w:cs="Times New Roman"/>
          <w:sz w:val="24"/>
        </w:rPr>
        <w:tab/>
        <w:t>Wang G.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Wang H.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Ling Y.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Tang Y.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Yang X.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Fitzmorris R.C.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Wang C.</w:t>
      </w:r>
      <w:r w:rsidRPr="0055528A">
        <w:rPr>
          <w:rFonts w:ascii="Times New Roman" w:hAnsi="Times New Roman" w:cs="Times New Roman"/>
          <w:sz w:val="24"/>
          <w:lang w:val="en-US"/>
        </w:rPr>
        <w:t>,</w:t>
      </w:r>
      <w:r w:rsidRPr="0055528A">
        <w:rPr>
          <w:rFonts w:ascii="Times New Roman" w:hAnsi="Times New Roman" w:cs="Times New Roman"/>
          <w:sz w:val="24"/>
        </w:rPr>
        <w:t xml:space="preserve"> Zhang J. Z. Li Y. Hydrogen-Treated Tio2 Nanowire Arrays for Photoelectrochemical Water Splitting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Nano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lett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2011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11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3026-3033.</w:t>
      </w:r>
    </w:p>
    <w:p w14:paraId="3E4C7997" w14:textId="7790E89D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8.</w:t>
      </w:r>
      <w:r w:rsidRPr="0055528A">
        <w:rPr>
          <w:rFonts w:ascii="Times New Roman" w:hAnsi="Times New Roman" w:cs="Times New Roman"/>
          <w:sz w:val="24"/>
        </w:rPr>
        <w:tab/>
        <w:t>Zhang Z.,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Zhang L.,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Hedhili M.N.,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Zhang H.,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Wang P. Plasmonic Gold Nanocrystals Coupled with Photonic Crystal Seamlessly on Ti</w:t>
      </w:r>
      <w:r w:rsidRPr="0055528A">
        <w:rPr>
          <w:rFonts w:ascii="Times New Roman" w:hAnsi="Times New Roman" w:cs="Times New Roman"/>
          <w:sz w:val="24"/>
          <w:lang w:val="en-US"/>
        </w:rPr>
        <w:t>O</w:t>
      </w:r>
      <w:r w:rsidRPr="0055528A">
        <w:rPr>
          <w:rFonts w:ascii="Times New Roman" w:hAnsi="Times New Roman" w:cs="Times New Roman"/>
          <w:sz w:val="24"/>
          <w:vertAlign w:val="subscript"/>
        </w:rPr>
        <w:t>2</w:t>
      </w:r>
      <w:r w:rsidRPr="0055528A">
        <w:rPr>
          <w:rFonts w:ascii="Times New Roman" w:hAnsi="Times New Roman" w:cs="Times New Roman"/>
          <w:sz w:val="24"/>
        </w:rPr>
        <w:t xml:space="preserve"> Nanotube Photoelectrodes for Efficient Visible Light Photoelectrochemical Water Splitting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Nano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lett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2012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13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</w:t>
      </w:r>
      <w:r w:rsidRPr="0055528A">
        <w:rPr>
          <w:rFonts w:ascii="Times New Roman" w:hAnsi="Times New Roman" w:cs="Times New Roman"/>
          <w:sz w:val="24"/>
          <w:lang w:val="en-US"/>
        </w:rPr>
        <w:t>P.</w:t>
      </w:r>
      <w:r w:rsidRPr="0055528A">
        <w:rPr>
          <w:rFonts w:ascii="Times New Roman" w:hAnsi="Times New Roman" w:cs="Times New Roman"/>
          <w:sz w:val="24"/>
        </w:rPr>
        <w:t xml:space="preserve"> 14-20.</w:t>
      </w:r>
    </w:p>
    <w:p w14:paraId="16E159E5" w14:textId="293509BC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</w:rPr>
        <w:t>9.</w:t>
      </w:r>
      <w:r w:rsidRPr="0055528A">
        <w:rPr>
          <w:rFonts w:ascii="Times New Roman" w:hAnsi="Times New Roman" w:cs="Times New Roman"/>
          <w:sz w:val="24"/>
        </w:rPr>
        <w:tab/>
        <w:t>Zhang Z.,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Hossain M. F.,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Takahashi T. Photoelectrochemical Water Splitting on Highly Smooth and Ordered TiO</w:t>
      </w:r>
      <w:r w:rsidRPr="00561255">
        <w:rPr>
          <w:rFonts w:ascii="Times New Roman" w:hAnsi="Times New Roman" w:cs="Times New Roman"/>
          <w:sz w:val="24"/>
          <w:vertAlign w:val="subscript"/>
        </w:rPr>
        <w:t>2</w:t>
      </w:r>
      <w:r w:rsidRPr="0055528A">
        <w:rPr>
          <w:rFonts w:ascii="Times New Roman" w:hAnsi="Times New Roman" w:cs="Times New Roman"/>
          <w:sz w:val="24"/>
        </w:rPr>
        <w:t xml:space="preserve"> Nanotube Arrays for Hydrogen Generation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Inter</w:t>
      </w:r>
      <w:r w:rsidRPr="0055528A">
        <w:rPr>
          <w:rFonts w:ascii="Times New Roman" w:hAnsi="Times New Roman" w:cs="Times New Roman"/>
          <w:sz w:val="24"/>
          <w:lang w:val="en-US"/>
        </w:rPr>
        <w:t>.J.H</w:t>
      </w:r>
      <w:r w:rsidRPr="0055528A">
        <w:rPr>
          <w:rFonts w:ascii="Times New Roman" w:hAnsi="Times New Roman" w:cs="Times New Roman"/>
          <w:sz w:val="24"/>
        </w:rPr>
        <w:t>ydro</w:t>
      </w:r>
      <w:r w:rsidRPr="0055528A">
        <w:rPr>
          <w:rFonts w:ascii="Times New Roman" w:hAnsi="Times New Roman" w:cs="Times New Roman"/>
          <w:sz w:val="24"/>
          <w:lang w:val="en-US"/>
        </w:rPr>
        <w:t>.E</w:t>
      </w:r>
      <w:r w:rsidRPr="0055528A">
        <w:rPr>
          <w:rFonts w:ascii="Times New Roman" w:hAnsi="Times New Roman" w:cs="Times New Roman"/>
          <w:sz w:val="24"/>
        </w:rPr>
        <w:t>ne</w:t>
      </w:r>
      <w:r w:rsidRPr="0055528A">
        <w:rPr>
          <w:rFonts w:ascii="Times New Roman" w:hAnsi="Times New Roman" w:cs="Times New Roman"/>
          <w:sz w:val="24"/>
          <w:lang w:val="en-US"/>
        </w:rPr>
        <w:t>r –</w:t>
      </w:r>
      <w:r w:rsidRPr="0055528A">
        <w:rPr>
          <w:rFonts w:ascii="Times New Roman" w:hAnsi="Times New Roman" w:cs="Times New Roman"/>
          <w:sz w:val="24"/>
        </w:rPr>
        <w:t xml:space="preserve"> 2010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35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8528-8535.</w:t>
      </w:r>
    </w:p>
    <w:p w14:paraId="5E4256F8" w14:textId="5E3CD6EE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10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Pihosh Y.,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Turkevych I.,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Mawatari K.,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Uemura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Kazoe Y.,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Kosar S.,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Makita K.,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Sugaya T.,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Matsui T.,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Fujita D. Photocatalytic Generation of Hydrogen by Core-Shell WO</w:t>
      </w:r>
      <w:r w:rsidRPr="00561255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>/BiVO</w:t>
      </w:r>
      <w:r w:rsidRPr="00561255">
        <w:rPr>
          <w:rFonts w:ascii="Times New Roman" w:hAnsi="Times New Roman" w:cs="Times New Roman"/>
          <w:sz w:val="24"/>
          <w:vertAlign w:val="subscript"/>
        </w:rPr>
        <w:t>4</w:t>
      </w:r>
      <w:r w:rsidRPr="0055528A">
        <w:rPr>
          <w:rFonts w:ascii="Times New Roman" w:hAnsi="Times New Roman" w:cs="Times New Roman"/>
          <w:sz w:val="24"/>
        </w:rPr>
        <w:t xml:space="preserve"> Nanorods with Ultimate Water Splitting Efficiency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Sci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rep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2015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5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11141.</w:t>
      </w:r>
    </w:p>
    <w:p w14:paraId="320F4B73" w14:textId="7ADCE522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11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Rao P. M.,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Cai L.,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Liu C.,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Cho I. S.,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Lee C. H.,Weisse J. M.,Yang P.,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Zheng X. Simultaneously Efficient Light Absorption and Charge Separation in WO</w:t>
      </w:r>
      <w:r w:rsidRPr="00561255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>/BiVO</w:t>
      </w:r>
      <w:r w:rsidRPr="00561255">
        <w:rPr>
          <w:rFonts w:ascii="Times New Roman" w:hAnsi="Times New Roman" w:cs="Times New Roman"/>
          <w:sz w:val="24"/>
          <w:vertAlign w:val="subscript"/>
        </w:rPr>
        <w:t>4</w:t>
      </w:r>
      <w:r w:rsidRPr="0055528A">
        <w:rPr>
          <w:rFonts w:ascii="Times New Roman" w:hAnsi="Times New Roman" w:cs="Times New Roman"/>
          <w:sz w:val="24"/>
        </w:rPr>
        <w:t xml:space="preserve"> Core/Shell Nanowire Photoanode for Photoelectrochemical Water Oxidation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Nano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lett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2014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14</w:t>
      </w:r>
      <w:r w:rsidRPr="0055528A">
        <w:rPr>
          <w:rFonts w:ascii="Times New Roman" w:hAnsi="Times New Roman" w:cs="Times New Roman"/>
          <w:sz w:val="24"/>
          <w:lang w:val="en-US"/>
        </w:rPr>
        <w:t>-P.</w:t>
      </w:r>
      <w:r w:rsidRPr="0055528A">
        <w:rPr>
          <w:rFonts w:ascii="Times New Roman" w:hAnsi="Times New Roman" w:cs="Times New Roman"/>
          <w:sz w:val="24"/>
        </w:rPr>
        <w:t xml:space="preserve"> 1099-1105.</w:t>
      </w:r>
    </w:p>
    <w:p w14:paraId="0FCE4F13" w14:textId="76408A2D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lastRenderedPageBreak/>
        <w:t>12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Cai L.,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Zhao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Li H.,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Park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Cho I. S.,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Han H. S.,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Zheng X. One-Step Hydrothermal Deposition of Ni: Feooh onto Photoanodes for Enhanced Water Oxidation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ACS Ene</w:t>
      </w:r>
      <w:r w:rsidRPr="0055528A">
        <w:rPr>
          <w:rFonts w:ascii="Times New Roman" w:hAnsi="Times New Roman" w:cs="Times New Roman"/>
          <w:sz w:val="24"/>
          <w:lang w:val="en-US"/>
        </w:rPr>
        <w:t>r.</w:t>
      </w:r>
      <w:r w:rsidRPr="0055528A">
        <w:rPr>
          <w:rFonts w:ascii="Times New Roman" w:hAnsi="Times New Roman" w:cs="Times New Roman"/>
          <w:sz w:val="24"/>
        </w:rPr>
        <w:t>Lett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2016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1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624-632.</w:t>
      </w:r>
    </w:p>
    <w:p w14:paraId="78BC4CA3" w14:textId="0D3FD21D" w:rsidR="00B13519" w:rsidRPr="00C16CE7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lang w:val="en-US"/>
        </w:rPr>
      </w:pPr>
      <w:r w:rsidRPr="00C16CE7">
        <w:rPr>
          <w:rFonts w:ascii="Times New Roman" w:hAnsi="Times New Roman" w:cs="Times New Roman"/>
          <w:sz w:val="24"/>
          <w:lang w:val="en-US"/>
        </w:rPr>
        <w:t>13</w:t>
      </w:r>
      <w:r w:rsidRPr="00C16CE7">
        <w:rPr>
          <w:rFonts w:ascii="Times New Roman" w:hAnsi="Times New Roman" w:cs="Times New Roman"/>
          <w:sz w:val="24"/>
        </w:rPr>
        <w:t>.</w:t>
      </w:r>
      <w:r w:rsidRPr="00C16CE7">
        <w:rPr>
          <w:rFonts w:ascii="Times New Roman" w:hAnsi="Times New Roman" w:cs="Times New Roman"/>
          <w:sz w:val="24"/>
        </w:rPr>
        <w:tab/>
        <w:t>Yang M.,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He H.,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Zhang H.,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Zhong X.,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Dong F.,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Ke G.,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Chen Y.,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Du J.,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</w:t>
      </w:r>
      <w:r w:rsidRPr="00C16CE7">
        <w:rPr>
          <w:rFonts w:ascii="Times New Roman" w:hAnsi="Times New Roman" w:cs="Times New Roman"/>
          <w:sz w:val="24"/>
        </w:rPr>
        <w:t>Zhou Y. Enhanced Photoelectrochemical Water Oxidation on Wo3 Nanoflake Films by Coupling with Amorphous TiO</w:t>
      </w:r>
      <w:r w:rsidRPr="00C16CE7">
        <w:rPr>
          <w:rFonts w:ascii="Times New Roman" w:hAnsi="Times New Roman" w:cs="Times New Roman"/>
          <w:sz w:val="24"/>
          <w:vertAlign w:val="subscript"/>
        </w:rPr>
        <w:t>2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 //</w:t>
      </w:r>
      <w:r w:rsidRPr="00C16CE7">
        <w:rPr>
          <w:rFonts w:ascii="Times New Roman" w:hAnsi="Times New Roman" w:cs="Times New Roman"/>
          <w:sz w:val="24"/>
        </w:rPr>
        <w:t xml:space="preserve"> Electrochi</w:t>
      </w:r>
      <w:r w:rsidRPr="00C16CE7">
        <w:rPr>
          <w:rFonts w:ascii="Times New Roman" w:hAnsi="Times New Roman" w:cs="Times New Roman"/>
          <w:sz w:val="24"/>
          <w:lang w:val="en-US"/>
        </w:rPr>
        <w:t xml:space="preserve">ca </w:t>
      </w:r>
      <w:r w:rsidRPr="00C16CE7">
        <w:rPr>
          <w:rFonts w:ascii="Times New Roman" w:hAnsi="Times New Roman" w:cs="Times New Roman"/>
          <w:sz w:val="24"/>
        </w:rPr>
        <w:t>Acta</w:t>
      </w:r>
      <w:r w:rsidRPr="00C16CE7">
        <w:rPr>
          <w:rFonts w:ascii="Times New Roman" w:hAnsi="Times New Roman" w:cs="Times New Roman"/>
          <w:sz w:val="24"/>
          <w:lang w:val="en-US"/>
        </w:rPr>
        <w:t>-</w:t>
      </w:r>
      <w:r w:rsidRPr="00C16CE7">
        <w:rPr>
          <w:rFonts w:ascii="Times New Roman" w:hAnsi="Times New Roman" w:cs="Times New Roman"/>
          <w:sz w:val="24"/>
        </w:rPr>
        <w:t xml:space="preserve"> 2018.</w:t>
      </w:r>
      <w:r w:rsidRPr="00C16CE7">
        <w:rPr>
          <w:rFonts w:ascii="Times New Roman" w:hAnsi="Times New Roman" w:cs="Times New Roman"/>
          <w:sz w:val="24"/>
          <w:lang w:val="en-US"/>
        </w:rPr>
        <w:t>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C16CE7">
        <w:rPr>
          <w:rFonts w:ascii="Times New Roman" w:hAnsi="Times New Roman" w:cs="Times New Roman"/>
          <w:sz w:val="24"/>
          <w:lang w:val="en-US"/>
        </w:rPr>
        <w:t>.283.-P.871-881</w:t>
      </w:r>
    </w:p>
    <w:p w14:paraId="6AD50704" w14:textId="5BA2637B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14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Ng K. H.,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Minggu L.J.,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Mark-Lee W.F.,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Arifin K.,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Jumali M.H.H.,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Kassim M.B.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A New Method for the Fabrication of a Bilayer 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>/Fe</w:t>
      </w:r>
      <w:r w:rsidRPr="00C16CE7">
        <w:rPr>
          <w:rFonts w:ascii="Times New Roman" w:hAnsi="Times New Roman" w:cs="Times New Roman"/>
          <w:sz w:val="24"/>
          <w:vertAlign w:val="subscript"/>
        </w:rPr>
        <w:t>2</w:t>
      </w:r>
      <w:r w:rsidRPr="0055528A">
        <w:rPr>
          <w:rFonts w:ascii="Times New Roman" w:hAnsi="Times New Roman" w:cs="Times New Roman"/>
          <w:sz w:val="24"/>
        </w:rPr>
        <w:t>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Photoelectrode for Enhanced Photoelectrochemical Performance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Mater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Resea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Bull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Pr="0055528A">
        <w:rPr>
          <w:rFonts w:ascii="Times New Roman" w:hAnsi="Times New Roman" w:cs="Times New Roman"/>
          <w:sz w:val="24"/>
        </w:rPr>
        <w:t xml:space="preserve"> 2018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98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47-52.</w:t>
      </w:r>
    </w:p>
    <w:p w14:paraId="097B23C3" w14:textId="3DD0B25F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15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Choi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Song T.,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Kwon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Lee S.,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Han H.,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Roy N.,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Terashima C.,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Fujishima A.,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Paik U.,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Pitchaimuthu S. 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Nanofibrous Backbone Scaffolds for Enhanced Optical Absorbance and Charge Transport in Metal Oxide (Fe</w:t>
      </w:r>
      <w:r w:rsidRPr="00C16CE7">
        <w:rPr>
          <w:rFonts w:ascii="Times New Roman" w:hAnsi="Times New Roman" w:cs="Times New Roman"/>
          <w:sz w:val="24"/>
          <w:vertAlign w:val="subscript"/>
        </w:rPr>
        <w:t>2</w:t>
      </w:r>
      <w:r w:rsidRPr="0055528A">
        <w:rPr>
          <w:rFonts w:ascii="Times New Roman" w:hAnsi="Times New Roman" w:cs="Times New Roman"/>
          <w:sz w:val="24"/>
        </w:rPr>
        <w:t>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BiVO</w:t>
      </w:r>
      <w:r w:rsidRPr="00C16CE7">
        <w:rPr>
          <w:rFonts w:ascii="Times New Roman" w:hAnsi="Times New Roman" w:cs="Times New Roman"/>
          <w:sz w:val="24"/>
          <w:vertAlign w:val="subscript"/>
        </w:rPr>
        <w:t>4</w:t>
      </w:r>
      <w:r w:rsidRPr="0055528A">
        <w:rPr>
          <w:rFonts w:ascii="Times New Roman" w:hAnsi="Times New Roman" w:cs="Times New Roman"/>
          <w:sz w:val="24"/>
        </w:rPr>
        <w:t>) Semiconductor Photoanodes Towards Solar Fuel Generation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App</w:t>
      </w:r>
      <w:r w:rsidRPr="0055528A">
        <w:rPr>
          <w:rFonts w:ascii="Times New Roman" w:hAnsi="Times New Roman" w:cs="Times New Roman"/>
          <w:sz w:val="24"/>
          <w:lang w:val="en-US"/>
        </w:rPr>
        <w:t>l.</w:t>
      </w:r>
      <w:r w:rsidRPr="0055528A">
        <w:rPr>
          <w:rFonts w:ascii="Times New Roman" w:hAnsi="Times New Roman" w:cs="Times New Roman"/>
          <w:sz w:val="24"/>
        </w:rPr>
        <w:t>Surf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Sci 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– </w:t>
      </w:r>
      <w:r w:rsidRPr="0055528A">
        <w:rPr>
          <w:rFonts w:ascii="Times New Roman" w:hAnsi="Times New Roman" w:cs="Times New Roman"/>
          <w:sz w:val="24"/>
        </w:rPr>
        <w:t>2018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447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331-337.</w:t>
      </w:r>
    </w:p>
    <w:p w14:paraId="54179454" w14:textId="650A9C64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16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Huang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Zhang Y.,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Ding Y.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Rationally Designed/Constructed CoOx/WO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Anode for Efficient Photoelectrochemical Water Oxidation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 </w:t>
      </w:r>
      <w:r w:rsidRPr="0055528A">
        <w:rPr>
          <w:rFonts w:ascii="Times New Roman" w:hAnsi="Times New Roman" w:cs="Times New Roman"/>
          <w:sz w:val="24"/>
        </w:rPr>
        <w:t>ACS Catal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Pr="0055528A">
        <w:rPr>
          <w:rFonts w:ascii="Times New Roman" w:hAnsi="Times New Roman" w:cs="Times New Roman"/>
          <w:sz w:val="24"/>
        </w:rPr>
        <w:t xml:space="preserve"> 2017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Pr="0055528A">
        <w:rPr>
          <w:rFonts w:ascii="Times New Roman" w:hAnsi="Times New Roman" w:cs="Times New Roman"/>
          <w:sz w:val="24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7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1841-1845.</w:t>
      </w:r>
    </w:p>
    <w:p w14:paraId="27A245F7" w14:textId="21F17E78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17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Zhong M. et al. Surface Modification of CoOx Loaded BiVO</w:t>
      </w:r>
      <w:r w:rsidRPr="00C16CE7">
        <w:rPr>
          <w:rFonts w:ascii="Times New Roman" w:hAnsi="Times New Roman" w:cs="Times New Roman"/>
          <w:sz w:val="24"/>
          <w:vertAlign w:val="subscript"/>
        </w:rPr>
        <w:t>4</w:t>
      </w:r>
      <w:r w:rsidRPr="0055528A">
        <w:rPr>
          <w:rFonts w:ascii="Times New Roman" w:hAnsi="Times New Roman" w:cs="Times New Roman"/>
          <w:sz w:val="24"/>
        </w:rPr>
        <w:t xml:space="preserve"> Photoanodes with Ultrathin P-Type NiO Layers for Improved Solar Water Oxidation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J</w:t>
      </w:r>
      <w:r w:rsidRPr="0055528A">
        <w:rPr>
          <w:rFonts w:ascii="Times New Roman" w:hAnsi="Times New Roman" w:cs="Times New Roman"/>
          <w:sz w:val="24"/>
          <w:lang w:val="en-US"/>
        </w:rPr>
        <w:t>.A</w:t>
      </w:r>
      <w:r w:rsidRPr="0055528A">
        <w:rPr>
          <w:rFonts w:ascii="Times New Roman" w:hAnsi="Times New Roman" w:cs="Times New Roman"/>
          <w:sz w:val="24"/>
        </w:rPr>
        <w:t>mer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Chem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Soc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2015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137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5053-5060.</w:t>
      </w:r>
    </w:p>
    <w:p w14:paraId="1762DA57" w14:textId="20019F1A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18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Hou Y.,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Zuo F.,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Dagg A. P.,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Liu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Feng P.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Branched 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Nanosheet Array with Layered C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>N</w:t>
      </w:r>
      <w:r w:rsidRPr="00C16CE7">
        <w:rPr>
          <w:rFonts w:ascii="Times New Roman" w:hAnsi="Times New Roman" w:cs="Times New Roman"/>
          <w:sz w:val="24"/>
          <w:vertAlign w:val="subscript"/>
        </w:rPr>
        <w:t>4</w:t>
      </w:r>
      <w:r w:rsidRPr="0055528A">
        <w:rPr>
          <w:rFonts w:ascii="Times New Roman" w:hAnsi="Times New Roman" w:cs="Times New Roman"/>
          <w:sz w:val="24"/>
        </w:rPr>
        <w:t xml:space="preserve"> Heterojunctions and Coox Nanoparticles as a Flexible Photoanode for Efficient Photoelectrochemical Water Oxidation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Adv Mater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2014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26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>5043-5049.</w:t>
      </w:r>
    </w:p>
    <w:p w14:paraId="465F0BA1" w14:textId="28CE5BA6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19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Spurgeon J. M.,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Velazquez J. M.,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McDowell M.T. Improving O2 Production of 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Photoanodes with Iro2 in Acidic Aqueous Electrolyte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Phys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Chem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Chem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Phys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2014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16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>3623-3631.</w:t>
      </w:r>
    </w:p>
    <w:p w14:paraId="474DF907" w14:textId="26687E15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20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Huang J.,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Ding Y.,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Luo X.,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Feng Y.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Solvation Effect Promoted Formation of P–N Junction between 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and Feooh: A High Performance Photoanode for Water Oxidation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J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Catal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>2016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333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200-206.</w:t>
      </w:r>
    </w:p>
    <w:p w14:paraId="15575DB5" w14:textId="24AEADE3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21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Hu D.,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Diao P.,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Xu D.,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Wu Q. Gold/</w:t>
      </w:r>
      <w:r w:rsidRPr="00C16CE7">
        <w:rPr>
          <w:rFonts w:ascii="Times New Roman" w:hAnsi="Times New Roman" w:cs="Times New Roman"/>
          <w:sz w:val="24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WO</w:t>
      </w:r>
      <w:r w:rsidRPr="00C16CE7">
        <w:rPr>
          <w:rFonts w:ascii="Times New Roman" w:hAnsi="Times New Roman" w:cs="Times New Roman"/>
          <w:sz w:val="24"/>
          <w:vertAlign w:val="subscript"/>
        </w:rPr>
        <w:t>3</w:t>
      </w:r>
      <w:r w:rsidRPr="0055528A">
        <w:rPr>
          <w:rFonts w:ascii="Times New Roman" w:hAnsi="Times New Roman" w:cs="Times New Roman"/>
          <w:sz w:val="24"/>
        </w:rPr>
        <w:t xml:space="preserve"> Nanocomposite Photoanodes for Plasmonic Solar Water Splitting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Nano Research 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– </w:t>
      </w:r>
      <w:r w:rsidRPr="0055528A">
        <w:rPr>
          <w:rFonts w:ascii="Times New Roman" w:hAnsi="Times New Roman" w:cs="Times New Roman"/>
          <w:sz w:val="24"/>
        </w:rPr>
        <w:t>2016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>9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1735-1751.</w:t>
      </w:r>
    </w:p>
    <w:p w14:paraId="53B2AC43" w14:textId="3E634F21" w:rsidR="00B13519" w:rsidRPr="0055528A" w:rsidRDefault="00B13519" w:rsidP="008102DD">
      <w:pPr>
        <w:pStyle w:val="EndNoteBibliography"/>
        <w:tabs>
          <w:tab w:val="left" w:pos="1134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5528A">
        <w:rPr>
          <w:rFonts w:ascii="Times New Roman" w:hAnsi="Times New Roman" w:cs="Times New Roman"/>
          <w:sz w:val="24"/>
          <w:lang w:val="en-US"/>
        </w:rPr>
        <w:t>22</w:t>
      </w:r>
      <w:r w:rsidRPr="0055528A">
        <w:rPr>
          <w:rFonts w:ascii="Times New Roman" w:hAnsi="Times New Roman" w:cs="Times New Roman"/>
          <w:sz w:val="24"/>
        </w:rPr>
        <w:t>.</w:t>
      </w:r>
      <w:r w:rsidRPr="0055528A">
        <w:rPr>
          <w:rFonts w:ascii="Times New Roman" w:hAnsi="Times New Roman" w:cs="Times New Roman"/>
          <w:sz w:val="24"/>
        </w:rPr>
        <w:tab/>
        <w:t>Gujral S. S.,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Simonov A. N.,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Higashi M.,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Fang X.-Y.,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Abe R.,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</w:t>
      </w:r>
      <w:r w:rsidRPr="0055528A">
        <w:rPr>
          <w:rFonts w:ascii="Times New Roman" w:hAnsi="Times New Roman" w:cs="Times New Roman"/>
          <w:sz w:val="24"/>
        </w:rPr>
        <w:t>Spiccia L. Highly Dispersed Cobalt Oxide on Taon as Efficient Photoanodes for Long-Term Solar Water Splitting</w:t>
      </w:r>
      <w:r w:rsidRPr="0055528A">
        <w:rPr>
          <w:rFonts w:ascii="Times New Roman" w:hAnsi="Times New Roman" w:cs="Times New Roman"/>
          <w:sz w:val="24"/>
          <w:lang w:val="en-US"/>
        </w:rPr>
        <w:t xml:space="preserve"> //</w:t>
      </w:r>
      <w:r w:rsidRPr="0055528A">
        <w:rPr>
          <w:rFonts w:ascii="Times New Roman" w:hAnsi="Times New Roman" w:cs="Times New Roman"/>
          <w:sz w:val="24"/>
        </w:rPr>
        <w:t xml:space="preserve"> ACS Catal</w:t>
      </w:r>
      <w:r w:rsidRPr="0055528A">
        <w:rPr>
          <w:rFonts w:ascii="Times New Roman" w:hAnsi="Times New Roman" w:cs="Times New Roman"/>
          <w:sz w:val="24"/>
          <w:lang w:val="en-US"/>
        </w:rPr>
        <w:t>-</w:t>
      </w:r>
      <w:r w:rsidRPr="0055528A">
        <w:rPr>
          <w:rFonts w:ascii="Times New Roman" w:hAnsi="Times New Roman" w:cs="Times New Roman"/>
          <w:sz w:val="24"/>
        </w:rPr>
        <w:t xml:space="preserve"> 2016</w:t>
      </w:r>
      <w:r w:rsidRPr="0055528A">
        <w:rPr>
          <w:rFonts w:ascii="Times New Roman" w:hAnsi="Times New Roman" w:cs="Times New Roman"/>
          <w:sz w:val="24"/>
          <w:lang w:val="en-US"/>
        </w:rPr>
        <w:t>.-</w:t>
      </w:r>
      <w:r w:rsidR="0077274F" w:rsidRPr="0077274F">
        <w:rPr>
          <w:rFonts w:ascii="Times New Roman" w:hAnsi="Times New Roman" w:cs="Times New Roman"/>
          <w:sz w:val="24"/>
          <w:lang w:val="en-US"/>
        </w:rPr>
        <w:t xml:space="preserve"> </w:t>
      </w:r>
      <w:r w:rsidR="0077274F">
        <w:rPr>
          <w:rFonts w:ascii="Times New Roman" w:hAnsi="Times New Roman" w:cs="Times New Roman"/>
          <w:sz w:val="24"/>
          <w:lang w:val="en-US"/>
        </w:rPr>
        <w:t>Vol</w:t>
      </w:r>
      <w:r w:rsidRPr="0055528A">
        <w:rPr>
          <w:rFonts w:ascii="Times New Roman" w:hAnsi="Times New Roman" w:cs="Times New Roman"/>
          <w:sz w:val="24"/>
          <w:lang w:val="en-US"/>
        </w:rPr>
        <w:t>.</w:t>
      </w:r>
      <w:r w:rsidRPr="0055528A">
        <w:rPr>
          <w:rFonts w:ascii="Times New Roman" w:hAnsi="Times New Roman" w:cs="Times New Roman"/>
          <w:sz w:val="24"/>
        </w:rPr>
        <w:t xml:space="preserve"> 6</w:t>
      </w:r>
      <w:r w:rsidRPr="0055528A">
        <w:rPr>
          <w:rFonts w:ascii="Times New Roman" w:hAnsi="Times New Roman" w:cs="Times New Roman"/>
          <w:sz w:val="24"/>
          <w:lang w:val="en-US"/>
        </w:rPr>
        <w:t>.-P.</w:t>
      </w:r>
      <w:r w:rsidRPr="0055528A">
        <w:rPr>
          <w:rFonts w:ascii="Times New Roman" w:hAnsi="Times New Roman" w:cs="Times New Roman"/>
          <w:sz w:val="24"/>
        </w:rPr>
        <w:t xml:space="preserve"> 3404-3417.</w:t>
      </w:r>
    </w:p>
    <w:p w14:paraId="0887796F" w14:textId="2EAB905D" w:rsidR="00B13519" w:rsidRPr="0055528A" w:rsidRDefault="00B13519" w:rsidP="008102DD">
      <w:pPr>
        <w:tabs>
          <w:tab w:val="left" w:pos="1134"/>
        </w:tabs>
        <w:spacing w:line="360" w:lineRule="auto"/>
        <w:ind w:firstLine="709"/>
        <w:rPr>
          <w:lang w:val="de-DE"/>
        </w:rPr>
      </w:pPr>
      <w:r w:rsidRPr="0055528A">
        <w:rPr>
          <w:lang w:val="en-US"/>
        </w:rPr>
        <w:t>23</w:t>
      </w:r>
      <w:r w:rsidR="008102DD" w:rsidRPr="008102DD">
        <w:rPr>
          <w:lang w:val="en-US"/>
        </w:rPr>
        <w:t>.</w:t>
      </w:r>
      <w:r w:rsidRPr="0055528A">
        <w:rPr>
          <w:lang w:val="en-US"/>
        </w:rPr>
        <w:t xml:space="preserve"> Markhabayeva A.A., </w:t>
      </w:r>
      <w:proofErr w:type="spellStart"/>
      <w:r w:rsidRPr="0055528A">
        <w:rPr>
          <w:lang w:val="en-US"/>
        </w:rPr>
        <w:t>Moniruddin</w:t>
      </w:r>
      <w:proofErr w:type="spellEnd"/>
      <w:r w:rsidRPr="0055528A">
        <w:rPr>
          <w:lang w:val="en-US"/>
        </w:rPr>
        <w:t xml:space="preserve"> Md, Robin Dupre, </w:t>
      </w:r>
      <w:proofErr w:type="spellStart"/>
      <w:r w:rsidRPr="0055528A">
        <w:rPr>
          <w:lang w:val="en-US"/>
        </w:rPr>
        <w:t>Abdullin</w:t>
      </w:r>
      <w:proofErr w:type="spellEnd"/>
      <w:r w:rsidRPr="0055528A">
        <w:rPr>
          <w:lang w:val="en-US"/>
        </w:rPr>
        <w:t xml:space="preserve"> </w:t>
      </w:r>
      <w:proofErr w:type="spellStart"/>
      <w:r w:rsidRPr="0055528A">
        <w:rPr>
          <w:lang w:val="en-US"/>
        </w:rPr>
        <w:t>Kh</w:t>
      </w:r>
      <w:proofErr w:type="spellEnd"/>
      <w:r w:rsidRPr="0055528A">
        <w:rPr>
          <w:lang w:val="en-US"/>
        </w:rPr>
        <w:t xml:space="preserve">. A., </w:t>
      </w:r>
      <w:proofErr w:type="spellStart"/>
      <w:r w:rsidRPr="0055528A">
        <w:rPr>
          <w:lang w:val="en-US"/>
        </w:rPr>
        <w:t>Nurxat</w:t>
      </w:r>
      <w:proofErr w:type="spellEnd"/>
      <w:r w:rsidRPr="0055528A">
        <w:rPr>
          <w:lang w:val="en-US"/>
        </w:rPr>
        <w:t xml:space="preserve"> </w:t>
      </w:r>
      <w:proofErr w:type="spellStart"/>
      <w:r w:rsidRPr="0055528A">
        <w:rPr>
          <w:lang w:val="en-US"/>
        </w:rPr>
        <w:t>Nuraje</w:t>
      </w:r>
      <w:proofErr w:type="spellEnd"/>
      <w:r w:rsidRPr="0055528A">
        <w:rPr>
          <w:lang w:val="en-US"/>
        </w:rPr>
        <w:t>. Designing of WO</w:t>
      </w:r>
      <w:r w:rsidRPr="0055528A">
        <w:rPr>
          <w:vertAlign w:val="subscript"/>
          <w:lang w:val="en-US"/>
        </w:rPr>
        <w:t>3</w:t>
      </w:r>
      <w:r w:rsidRPr="0055528A">
        <w:rPr>
          <w:lang w:val="en-US"/>
        </w:rPr>
        <w:t>@Co</w:t>
      </w:r>
      <w:r w:rsidRPr="0055528A">
        <w:rPr>
          <w:vertAlign w:val="subscript"/>
          <w:lang w:val="en-US"/>
        </w:rPr>
        <w:t>3</w:t>
      </w:r>
      <w:r w:rsidRPr="0055528A">
        <w:rPr>
          <w:lang w:val="en-US"/>
        </w:rPr>
        <w:t>O</w:t>
      </w:r>
      <w:r w:rsidRPr="0055528A">
        <w:rPr>
          <w:vertAlign w:val="subscript"/>
          <w:lang w:val="en-US"/>
        </w:rPr>
        <w:t>4</w:t>
      </w:r>
      <w:r w:rsidRPr="0055528A">
        <w:rPr>
          <w:lang w:val="en-US"/>
        </w:rPr>
        <w:t xml:space="preserve"> Heterostructure to Enhance Photoelectrochemical Performances // </w:t>
      </w:r>
      <w:r w:rsidRPr="0055528A">
        <w:rPr>
          <w:rStyle w:val="cit-title"/>
          <w:color w:val="000000"/>
          <w:shd w:val="clear" w:color="auto" w:fill="FFFFFF"/>
          <w:lang w:val="en-US"/>
        </w:rPr>
        <w:t xml:space="preserve">J. Phys. </w:t>
      </w:r>
      <w:r w:rsidRPr="0055528A">
        <w:rPr>
          <w:rStyle w:val="cit-title"/>
          <w:color w:val="000000"/>
          <w:shd w:val="clear" w:color="auto" w:fill="FFFFFF"/>
          <w:lang w:val="de-DE"/>
        </w:rPr>
        <w:t>Chem. A.</w:t>
      </w:r>
      <w:r w:rsidRPr="0055528A">
        <w:rPr>
          <w:color w:val="000000"/>
          <w:shd w:val="clear" w:color="auto" w:fill="FFFFFF"/>
          <w:lang w:val="de-DE"/>
        </w:rPr>
        <w:t> </w:t>
      </w:r>
      <w:r w:rsidRPr="0055528A">
        <w:rPr>
          <w:lang w:val="de-DE" w:eastAsia="th-TH" w:bidi="th-TH"/>
        </w:rPr>
        <w:t>–</w:t>
      </w:r>
      <w:r w:rsidRPr="0055528A">
        <w:rPr>
          <w:rStyle w:val="cit-year-info"/>
          <w:color w:val="000000"/>
          <w:shd w:val="clear" w:color="auto" w:fill="FFFFFF"/>
          <w:lang w:val="de-DE"/>
        </w:rPr>
        <w:t>2020.</w:t>
      </w:r>
      <w:r w:rsidRPr="0055528A">
        <w:rPr>
          <w:rStyle w:val="cit-volume"/>
          <w:color w:val="000000"/>
          <w:shd w:val="clear" w:color="auto" w:fill="FFFFFF"/>
          <w:lang w:val="de-DE"/>
        </w:rPr>
        <w:t xml:space="preserve"> </w:t>
      </w:r>
      <w:r w:rsidRPr="0055528A">
        <w:rPr>
          <w:lang w:val="de-DE" w:eastAsia="th-TH" w:bidi="th-TH"/>
        </w:rPr>
        <w:t>–</w:t>
      </w:r>
      <w:r w:rsidR="0077274F" w:rsidRPr="0077274F">
        <w:rPr>
          <w:rFonts w:cs="Times New Roman"/>
          <w:lang w:val="en-US"/>
        </w:rPr>
        <w:t xml:space="preserve"> </w:t>
      </w:r>
      <w:r w:rsidR="0077274F">
        <w:rPr>
          <w:rFonts w:cs="Times New Roman"/>
          <w:lang w:val="en-US"/>
        </w:rPr>
        <w:t>Vol</w:t>
      </w:r>
      <w:r w:rsidRPr="0055528A">
        <w:rPr>
          <w:lang w:val="de-DE" w:eastAsia="th-TH" w:bidi="th-TH"/>
        </w:rPr>
        <w:t>.</w:t>
      </w:r>
      <w:r w:rsidRPr="0055528A">
        <w:rPr>
          <w:rStyle w:val="cit-volume"/>
          <w:color w:val="000000"/>
          <w:shd w:val="clear" w:color="auto" w:fill="FFFFFF"/>
          <w:lang w:val="de-DE"/>
        </w:rPr>
        <w:t xml:space="preserve">124. </w:t>
      </w:r>
      <w:r w:rsidRPr="0055528A">
        <w:rPr>
          <w:lang w:val="de-DE" w:eastAsia="th-TH" w:bidi="th-TH"/>
        </w:rPr>
        <w:t>–</w:t>
      </w:r>
      <w:r w:rsidRPr="0055528A">
        <w:rPr>
          <w:rStyle w:val="cit-issue"/>
          <w:color w:val="000000"/>
          <w:shd w:val="clear" w:color="auto" w:fill="FFFFFF"/>
          <w:lang w:val="de-DE"/>
        </w:rPr>
        <w:t xml:space="preserve"> 3.</w:t>
      </w:r>
      <w:r w:rsidRPr="0055528A">
        <w:rPr>
          <w:lang w:val="de-DE" w:eastAsia="th-TH" w:bidi="th-TH"/>
        </w:rPr>
        <w:t>– P.</w:t>
      </w:r>
      <w:r w:rsidRPr="0055528A">
        <w:rPr>
          <w:rStyle w:val="cit-pagerange"/>
          <w:rFonts w:eastAsia="Symbol"/>
          <w:color w:val="000000"/>
          <w:shd w:val="clear" w:color="auto" w:fill="FFFFFF"/>
          <w:lang w:val="de-DE"/>
        </w:rPr>
        <w:t xml:space="preserve">486–491. </w:t>
      </w:r>
      <w:hyperlink r:id="rId24" w:history="1">
        <w:r w:rsidRPr="0055528A">
          <w:rPr>
            <w:rStyle w:val="aa"/>
            <w:rFonts w:eastAsia="Consolas"/>
            <w:shd w:val="clear" w:color="auto" w:fill="FFFFFF"/>
            <w:lang w:val="de-DE"/>
          </w:rPr>
          <w:t>https://doi.org/10.1021/acs.jpca.9b09173</w:t>
        </w:r>
      </w:hyperlink>
      <w:r w:rsidRPr="0055528A">
        <w:rPr>
          <w:rStyle w:val="aa"/>
          <w:rFonts w:eastAsia="Consolas"/>
          <w:color w:val="000000"/>
          <w:shd w:val="clear" w:color="auto" w:fill="FFFFFF"/>
          <w:lang w:val="de-DE"/>
        </w:rPr>
        <w:t>.</w:t>
      </w:r>
    </w:p>
    <w:p w14:paraId="2B2C1129" w14:textId="7EE55DD9" w:rsidR="00E85D61" w:rsidRDefault="000C1BA4" w:rsidP="0077274F">
      <w:pPr>
        <w:spacing w:after="0" w:line="360" w:lineRule="auto"/>
        <w:ind w:firstLine="567"/>
        <w:jc w:val="center"/>
        <w:rPr>
          <w:rFonts w:cs="Times New Roman"/>
          <w:b/>
          <w:bCs/>
          <w:szCs w:val="24"/>
        </w:rPr>
      </w:pPr>
      <w:r w:rsidRPr="0077274F">
        <w:rPr>
          <w:rFonts w:cs="Times New Roman"/>
          <w:b/>
          <w:bCs/>
          <w:szCs w:val="24"/>
        </w:rPr>
        <w:lastRenderedPageBreak/>
        <w:t>ПРИЛОЖЕНИЕ</w:t>
      </w:r>
      <w:r>
        <w:rPr>
          <w:rFonts w:cs="Times New Roman"/>
          <w:szCs w:val="24"/>
        </w:rPr>
        <w:t xml:space="preserve"> </w:t>
      </w:r>
      <w:r w:rsidRPr="0077274F">
        <w:rPr>
          <w:rFonts w:cs="Times New Roman"/>
          <w:b/>
          <w:bCs/>
          <w:szCs w:val="24"/>
        </w:rPr>
        <w:t>А</w:t>
      </w:r>
    </w:p>
    <w:p w14:paraId="404E3F6C" w14:textId="0D6FCFDD" w:rsidR="0077274F" w:rsidRDefault="0077274F" w:rsidP="0077274F">
      <w:pPr>
        <w:spacing w:after="0" w:line="360" w:lineRule="auto"/>
        <w:ind w:firstLine="567"/>
        <w:jc w:val="center"/>
        <w:rPr>
          <w:rFonts w:cs="Times New Roman"/>
          <w:b/>
          <w:bCs/>
          <w:szCs w:val="24"/>
          <w:lang w:val="kk-KZ"/>
        </w:rPr>
      </w:pPr>
      <w:proofErr w:type="spellStart"/>
      <w:r>
        <w:rPr>
          <w:rFonts w:cs="Times New Roman"/>
          <w:b/>
          <w:bCs/>
          <w:szCs w:val="24"/>
          <w:lang w:val="kk-KZ"/>
        </w:rPr>
        <w:t>Календарный</w:t>
      </w:r>
      <w:proofErr w:type="spellEnd"/>
      <w:r>
        <w:rPr>
          <w:rFonts w:cs="Times New Roman"/>
          <w:b/>
          <w:bCs/>
          <w:szCs w:val="24"/>
          <w:lang w:val="kk-KZ"/>
        </w:rPr>
        <w:t xml:space="preserve"> план</w:t>
      </w:r>
    </w:p>
    <w:p w14:paraId="1585FF4B" w14:textId="06FFDDFB" w:rsidR="0077274F" w:rsidRDefault="0077274F" w:rsidP="0077274F">
      <w:pPr>
        <w:spacing w:after="0" w:line="360" w:lineRule="auto"/>
        <w:jc w:val="center"/>
        <w:rPr>
          <w:rFonts w:cs="Times New Roman"/>
          <w:szCs w:val="24"/>
          <w:lang w:val="kk-KZ"/>
        </w:rPr>
      </w:pPr>
      <w:r>
        <w:rPr>
          <w:noProof/>
        </w:rPr>
        <w:drawing>
          <wp:inline distT="0" distB="0" distL="0" distR="0" wp14:anchorId="17FB0EF7" wp14:editId="78882CE2">
            <wp:extent cx="5295629" cy="7720965"/>
            <wp:effectExtent l="0" t="0" r="635" b="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6" t="5571"/>
                    <a:stretch/>
                  </pic:blipFill>
                  <pic:spPr bwMode="auto">
                    <a:xfrm>
                      <a:off x="0" y="0"/>
                      <a:ext cx="5301610" cy="772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39D1C" w14:textId="6F00C0B9" w:rsidR="0077274F" w:rsidRDefault="0077274F" w:rsidP="0077274F">
      <w:pPr>
        <w:spacing w:after="0" w:line="360" w:lineRule="auto"/>
        <w:jc w:val="center"/>
        <w:rPr>
          <w:rFonts w:cs="Times New Roman"/>
          <w:szCs w:val="24"/>
          <w:lang w:val="kk-KZ"/>
        </w:rPr>
      </w:pPr>
    </w:p>
    <w:p w14:paraId="0AEE6BA0" w14:textId="77777777" w:rsidR="0077274F" w:rsidRDefault="0077274F">
      <w:pPr>
        <w:rPr>
          <w:rFonts w:cs="Times New Roman"/>
          <w:szCs w:val="24"/>
          <w:lang w:val="kk-KZ"/>
        </w:rPr>
      </w:pPr>
      <w:r>
        <w:rPr>
          <w:rFonts w:cs="Times New Roman"/>
          <w:szCs w:val="24"/>
          <w:lang w:val="kk-KZ"/>
        </w:rPr>
        <w:br w:type="page"/>
      </w:r>
    </w:p>
    <w:p w14:paraId="1FF7583C" w14:textId="293F87EC" w:rsidR="0077274F" w:rsidRDefault="0077274F" w:rsidP="0077274F">
      <w:pPr>
        <w:spacing w:after="0" w:line="360" w:lineRule="auto"/>
        <w:jc w:val="center"/>
        <w:rPr>
          <w:rFonts w:cs="Times New Roman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 wp14:anchorId="5A72294D" wp14:editId="0FC0B3DC">
            <wp:extent cx="5940425" cy="8738487"/>
            <wp:effectExtent l="0" t="0" r="3175" b="5715"/>
            <wp:docPr id="1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1" t="6225"/>
                    <a:stretch/>
                  </pic:blipFill>
                  <pic:spPr bwMode="auto">
                    <a:xfrm>
                      <a:off x="0" y="0"/>
                      <a:ext cx="5940425" cy="8738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E34F1" w14:textId="1F88B0B4" w:rsidR="0077274F" w:rsidRDefault="0077274F" w:rsidP="0077274F">
      <w:pPr>
        <w:spacing w:after="0" w:line="360" w:lineRule="auto"/>
        <w:jc w:val="center"/>
        <w:rPr>
          <w:rFonts w:cs="Times New Roman"/>
          <w:szCs w:val="24"/>
          <w:lang w:val="kk-KZ"/>
        </w:rPr>
      </w:pPr>
    </w:p>
    <w:p w14:paraId="59EFB9F0" w14:textId="5CBD1024" w:rsidR="0077274F" w:rsidRPr="0077274F" w:rsidRDefault="0077274F" w:rsidP="0077274F">
      <w:pPr>
        <w:spacing w:after="0" w:line="360" w:lineRule="auto"/>
        <w:jc w:val="center"/>
        <w:rPr>
          <w:rFonts w:cs="Times New Roman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 wp14:anchorId="5C211AC1" wp14:editId="0F0E7CE8">
            <wp:extent cx="5940425" cy="7617387"/>
            <wp:effectExtent l="0" t="0" r="3175" b="3175"/>
            <wp:docPr id="1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3" t="5846" b="10219"/>
                    <a:stretch/>
                  </pic:blipFill>
                  <pic:spPr bwMode="auto">
                    <a:xfrm>
                      <a:off x="0" y="0"/>
                      <a:ext cx="5940425" cy="7617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7274F" w:rsidRPr="0077274F" w:rsidSect="0026336B">
      <w:footerReference w:type="default" r:id="rId28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623C59" w14:textId="77777777" w:rsidR="00BC40F3" w:rsidRDefault="00BC40F3" w:rsidP="00D93789">
      <w:pPr>
        <w:spacing w:after="0" w:line="240" w:lineRule="auto"/>
      </w:pPr>
      <w:r>
        <w:separator/>
      </w:r>
    </w:p>
  </w:endnote>
  <w:endnote w:type="continuationSeparator" w:id="0">
    <w:p w14:paraId="50EA4CBB" w14:textId="77777777" w:rsidR="00BC40F3" w:rsidRDefault="00BC40F3" w:rsidP="00D937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FKMH K+ MTSY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0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44617216"/>
      <w:docPartObj>
        <w:docPartGallery w:val="Page Numbers (Bottom of Page)"/>
        <w:docPartUnique/>
      </w:docPartObj>
    </w:sdtPr>
    <w:sdtEndPr/>
    <w:sdtContent>
      <w:p w14:paraId="601743DA" w14:textId="588031E6" w:rsidR="009046DB" w:rsidRDefault="009046D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7D683DD" w14:textId="77777777" w:rsidR="00D93789" w:rsidRDefault="00D9378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024B71D" w14:textId="77777777" w:rsidR="00BC40F3" w:rsidRDefault="00BC40F3" w:rsidP="00D93789">
      <w:pPr>
        <w:spacing w:after="0" w:line="240" w:lineRule="auto"/>
      </w:pPr>
      <w:r>
        <w:separator/>
      </w:r>
    </w:p>
  </w:footnote>
  <w:footnote w:type="continuationSeparator" w:id="0">
    <w:p w14:paraId="352143A6" w14:textId="77777777" w:rsidR="00BC40F3" w:rsidRDefault="00BC40F3" w:rsidP="00D937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A22A3D"/>
    <w:multiLevelType w:val="multilevel"/>
    <w:tmpl w:val="84EE186C"/>
    <w:lvl w:ilvl="0">
      <w:start w:val="1"/>
      <w:numFmt w:val="decimal"/>
      <w:lvlText w:val="%1)"/>
      <w:lvlJc w:val="left"/>
      <w:pPr>
        <w:ind w:left="1069" w:hanging="360"/>
      </w:pPr>
      <w:rPr>
        <w:rFonts w:ascii="Times New Roman" w:eastAsiaTheme="minorHAnsi" w:hAnsi="Times New Roman" w:cstheme="minorBidi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 w15:restartNumberingAfterBreak="0">
    <w:nsid w:val="1A600C15"/>
    <w:multiLevelType w:val="multilevel"/>
    <w:tmpl w:val="74267A7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2366310E"/>
    <w:multiLevelType w:val="multilevel"/>
    <w:tmpl w:val="4CBE806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2FF46594"/>
    <w:multiLevelType w:val="hybridMultilevel"/>
    <w:tmpl w:val="418E5680"/>
    <w:lvl w:ilvl="0" w:tplc="D0C80A74">
      <w:start w:val="1"/>
      <w:numFmt w:val="lowerLetter"/>
      <w:lvlText w:val="(%1)"/>
      <w:lvlJc w:val="left"/>
      <w:pPr>
        <w:ind w:left="3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80" w:hanging="360"/>
      </w:pPr>
    </w:lvl>
    <w:lvl w:ilvl="2" w:tplc="0409001B" w:tentative="1">
      <w:start w:val="1"/>
      <w:numFmt w:val="lowerRoman"/>
      <w:lvlText w:val="%3."/>
      <w:lvlJc w:val="right"/>
      <w:pPr>
        <w:ind w:left="4500" w:hanging="180"/>
      </w:pPr>
    </w:lvl>
    <w:lvl w:ilvl="3" w:tplc="0409000F" w:tentative="1">
      <w:start w:val="1"/>
      <w:numFmt w:val="decimal"/>
      <w:lvlText w:val="%4."/>
      <w:lvlJc w:val="left"/>
      <w:pPr>
        <w:ind w:left="5220" w:hanging="360"/>
      </w:pPr>
    </w:lvl>
    <w:lvl w:ilvl="4" w:tplc="04090019" w:tentative="1">
      <w:start w:val="1"/>
      <w:numFmt w:val="lowerLetter"/>
      <w:lvlText w:val="%5."/>
      <w:lvlJc w:val="left"/>
      <w:pPr>
        <w:ind w:left="5940" w:hanging="360"/>
      </w:pPr>
    </w:lvl>
    <w:lvl w:ilvl="5" w:tplc="0409001B" w:tentative="1">
      <w:start w:val="1"/>
      <w:numFmt w:val="lowerRoman"/>
      <w:lvlText w:val="%6."/>
      <w:lvlJc w:val="right"/>
      <w:pPr>
        <w:ind w:left="6660" w:hanging="180"/>
      </w:pPr>
    </w:lvl>
    <w:lvl w:ilvl="6" w:tplc="0409000F" w:tentative="1">
      <w:start w:val="1"/>
      <w:numFmt w:val="decimal"/>
      <w:lvlText w:val="%7."/>
      <w:lvlJc w:val="left"/>
      <w:pPr>
        <w:ind w:left="7380" w:hanging="360"/>
      </w:pPr>
    </w:lvl>
    <w:lvl w:ilvl="7" w:tplc="04090019" w:tentative="1">
      <w:start w:val="1"/>
      <w:numFmt w:val="lowerLetter"/>
      <w:lvlText w:val="%8."/>
      <w:lvlJc w:val="left"/>
      <w:pPr>
        <w:ind w:left="8100" w:hanging="360"/>
      </w:pPr>
    </w:lvl>
    <w:lvl w:ilvl="8" w:tplc="0409001B" w:tentative="1">
      <w:start w:val="1"/>
      <w:numFmt w:val="lowerRoman"/>
      <w:lvlText w:val="%9."/>
      <w:lvlJc w:val="right"/>
      <w:pPr>
        <w:ind w:left="8820" w:hanging="180"/>
      </w:pPr>
    </w:lvl>
  </w:abstractNum>
  <w:abstractNum w:abstractNumId="4" w15:restartNumberingAfterBreak="0">
    <w:nsid w:val="3F51477F"/>
    <w:multiLevelType w:val="hybridMultilevel"/>
    <w:tmpl w:val="CC848B6A"/>
    <w:lvl w:ilvl="0" w:tplc="7E82C9E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C1D0C48"/>
    <w:multiLevelType w:val="hybridMultilevel"/>
    <w:tmpl w:val="D5DCF9CC"/>
    <w:lvl w:ilvl="0" w:tplc="83E6B86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083269"/>
    <w:multiLevelType w:val="hybridMultilevel"/>
    <w:tmpl w:val="5A76F352"/>
    <w:lvl w:ilvl="0" w:tplc="20000001">
      <w:start w:val="1"/>
      <w:numFmt w:val="bullet"/>
      <w:lvlText w:val=""/>
      <w:lvlJc w:val="left"/>
      <w:pPr>
        <w:ind w:left="6598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3700EAA"/>
    <w:multiLevelType w:val="hybridMultilevel"/>
    <w:tmpl w:val="84926D0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DB04B9F"/>
    <w:multiLevelType w:val="multilevel"/>
    <w:tmpl w:val="C29EA42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60" w:hanging="1800"/>
      </w:pPr>
      <w:rPr>
        <w:rFonts w:hint="default"/>
      </w:rPr>
    </w:lvl>
  </w:abstractNum>
  <w:abstractNum w:abstractNumId="9" w15:restartNumberingAfterBreak="0">
    <w:nsid w:val="7CA35B0B"/>
    <w:multiLevelType w:val="multilevel"/>
    <w:tmpl w:val="0A6E714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0" w15:restartNumberingAfterBreak="0">
    <w:nsid w:val="7CD12D93"/>
    <w:multiLevelType w:val="hybridMultilevel"/>
    <w:tmpl w:val="23E2E0E2"/>
    <w:lvl w:ilvl="0" w:tplc="3F805ED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6"/>
  </w:num>
  <w:num w:numId="5">
    <w:abstractNumId w:val="9"/>
  </w:num>
  <w:num w:numId="6">
    <w:abstractNumId w:val="2"/>
  </w:num>
  <w:num w:numId="7">
    <w:abstractNumId w:val="1"/>
  </w:num>
  <w:num w:numId="8">
    <w:abstractNumId w:val="10"/>
  </w:num>
  <w:num w:numId="9">
    <w:abstractNumId w:val="5"/>
  </w:num>
  <w:num w:numId="10">
    <w:abstractNumId w:val="4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1485"/>
    <w:rsid w:val="000055E5"/>
    <w:rsid w:val="00012827"/>
    <w:rsid w:val="00016564"/>
    <w:rsid w:val="000224E0"/>
    <w:rsid w:val="00030504"/>
    <w:rsid w:val="00045982"/>
    <w:rsid w:val="00055477"/>
    <w:rsid w:val="0007054B"/>
    <w:rsid w:val="000B3FF4"/>
    <w:rsid w:val="000B7D23"/>
    <w:rsid w:val="000C04F6"/>
    <w:rsid w:val="000C1BA4"/>
    <w:rsid w:val="000C2F1B"/>
    <w:rsid w:val="00121DF9"/>
    <w:rsid w:val="00126431"/>
    <w:rsid w:val="00177CE7"/>
    <w:rsid w:val="001C02E4"/>
    <w:rsid w:val="00246725"/>
    <w:rsid w:val="0026336B"/>
    <w:rsid w:val="00266B91"/>
    <w:rsid w:val="00282EA4"/>
    <w:rsid w:val="00292E12"/>
    <w:rsid w:val="002A1E4B"/>
    <w:rsid w:val="002B157D"/>
    <w:rsid w:val="00315021"/>
    <w:rsid w:val="00334497"/>
    <w:rsid w:val="00342473"/>
    <w:rsid w:val="003535AD"/>
    <w:rsid w:val="003664CD"/>
    <w:rsid w:val="00383427"/>
    <w:rsid w:val="00407907"/>
    <w:rsid w:val="00425E4C"/>
    <w:rsid w:val="0044371A"/>
    <w:rsid w:val="00447FA8"/>
    <w:rsid w:val="00454767"/>
    <w:rsid w:val="004A7527"/>
    <w:rsid w:val="005461E8"/>
    <w:rsid w:val="00565AAC"/>
    <w:rsid w:val="00590D61"/>
    <w:rsid w:val="005C7566"/>
    <w:rsid w:val="005D69C2"/>
    <w:rsid w:val="0061560B"/>
    <w:rsid w:val="00622B6E"/>
    <w:rsid w:val="00694244"/>
    <w:rsid w:val="006C1DD9"/>
    <w:rsid w:val="006F3C1C"/>
    <w:rsid w:val="00755975"/>
    <w:rsid w:val="00765FD6"/>
    <w:rsid w:val="0077274F"/>
    <w:rsid w:val="00790566"/>
    <w:rsid w:val="007C3F7F"/>
    <w:rsid w:val="007E0C62"/>
    <w:rsid w:val="007F74A7"/>
    <w:rsid w:val="007F7583"/>
    <w:rsid w:val="007F79E5"/>
    <w:rsid w:val="008102DD"/>
    <w:rsid w:val="00823A8E"/>
    <w:rsid w:val="008443B9"/>
    <w:rsid w:val="00853341"/>
    <w:rsid w:val="008644FF"/>
    <w:rsid w:val="00876797"/>
    <w:rsid w:val="0088287E"/>
    <w:rsid w:val="008B2F96"/>
    <w:rsid w:val="009046DB"/>
    <w:rsid w:val="0092303F"/>
    <w:rsid w:val="00963F4D"/>
    <w:rsid w:val="009A0F1C"/>
    <w:rsid w:val="009C390E"/>
    <w:rsid w:val="009D5B74"/>
    <w:rsid w:val="00A1024B"/>
    <w:rsid w:val="00A216F4"/>
    <w:rsid w:val="00A30EB0"/>
    <w:rsid w:val="00A333A7"/>
    <w:rsid w:val="00A41AF8"/>
    <w:rsid w:val="00A5353D"/>
    <w:rsid w:val="00A53BE2"/>
    <w:rsid w:val="00A90DB0"/>
    <w:rsid w:val="00A97E10"/>
    <w:rsid w:val="00AA6873"/>
    <w:rsid w:val="00AE2AC5"/>
    <w:rsid w:val="00B071D1"/>
    <w:rsid w:val="00B13519"/>
    <w:rsid w:val="00B2386F"/>
    <w:rsid w:val="00BA6C22"/>
    <w:rsid w:val="00BC40F3"/>
    <w:rsid w:val="00BF49ED"/>
    <w:rsid w:val="00C16EEE"/>
    <w:rsid w:val="00C34B31"/>
    <w:rsid w:val="00C537EF"/>
    <w:rsid w:val="00C65D83"/>
    <w:rsid w:val="00C723F9"/>
    <w:rsid w:val="00CC2FCF"/>
    <w:rsid w:val="00CD71D5"/>
    <w:rsid w:val="00CD7F2D"/>
    <w:rsid w:val="00D019D6"/>
    <w:rsid w:val="00D93789"/>
    <w:rsid w:val="00E0041F"/>
    <w:rsid w:val="00E00B78"/>
    <w:rsid w:val="00E206DF"/>
    <w:rsid w:val="00E316D9"/>
    <w:rsid w:val="00E34B58"/>
    <w:rsid w:val="00E37DFC"/>
    <w:rsid w:val="00E43A96"/>
    <w:rsid w:val="00E50E15"/>
    <w:rsid w:val="00E64101"/>
    <w:rsid w:val="00E64D94"/>
    <w:rsid w:val="00E73EFC"/>
    <w:rsid w:val="00E83737"/>
    <w:rsid w:val="00E85D61"/>
    <w:rsid w:val="00E96B67"/>
    <w:rsid w:val="00EA39B6"/>
    <w:rsid w:val="00EB3B66"/>
    <w:rsid w:val="00EB741F"/>
    <w:rsid w:val="00EE7856"/>
    <w:rsid w:val="00EF5D8C"/>
    <w:rsid w:val="00F0311F"/>
    <w:rsid w:val="00F371DD"/>
    <w:rsid w:val="00F64789"/>
    <w:rsid w:val="00F81EB7"/>
    <w:rsid w:val="00F82C1B"/>
    <w:rsid w:val="00F85BF2"/>
    <w:rsid w:val="00FA1485"/>
    <w:rsid w:val="00FD15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6F94B"/>
  <w15:chartTrackingRefBased/>
  <w15:docId w15:val="{4CE93975-55C6-4311-A0AB-874CA2757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4B58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C1BA4"/>
    <w:pPr>
      <w:keepNext/>
      <w:keepLines/>
      <w:spacing w:after="0" w:line="240" w:lineRule="auto"/>
      <w:jc w:val="both"/>
      <w:outlineLvl w:val="0"/>
    </w:pPr>
    <w:rPr>
      <w:rFonts w:eastAsia="Symbol" w:cs="Times New Roman"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C1BA4"/>
    <w:pPr>
      <w:keepNext/>
      <w:keepLines/>
      <w:spacing w:before="40" w:after="0"/>
      <w:outlineLvl w:val="1"/>
    </w:pPr>
    <w:rPr>
      <w:rFonts w:eastAsiaTheme="majorEastAsia" w:cstheme="majorBidi"/>
      <w:b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16F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A216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 w:val="0"/>
      <w:autoSpaceDN w:val="0"/>
      <w:adjustRightInd w:val="0"/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0"/>
    <w:link w:val="HTML"/>
    <w:uiPriority w:val="99"/>
    <w:rsid w:val="00A216F4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4">
    <w:name w:val="header"/>
    <w:basedOn w:val="a"/>
    <w:link w:val="a5"/>
    <w:uiPriority w:val="99"/>
    <w:unhideWhenUsed/>
    <w:rsid w:val="00D937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93789"/>
  </w:style>
  <w:style w:type="paragraph" w:styleId="a6">
    <w:name w:val="footer"/>
    <w:basedOn w:val="a"/>
    <w:link w:val="a7"/>
    <w:uiPriority w:val="99"/>
    <w:unhideWhenUsed/>
    <w:rsid w:val="00D937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93789"/>
  </w:style>
  <w:style w:type="paragraph" w:styleId="a8">
    <w:name w:val="List Paragraph"/>
    <w:basedOn w:val="a"/>
    <w:link w:val="a9"/>
    <w:uiPriority w:val="34"/>
    <w:qFormat/>
    <w:rsid w:val="008443B9"/>
    <w:pPr>
      <w:ind w:left="720"/>
      <w:contextualSpacing/>
    </w:pPr>
  </w:style>
  <w:style w:type="character" w:customStyle="1" w:styleId="st">
    <w:name w:val="st"/>
    <w:basedOn w:val="a0"/>
    <w:rsid w:val="007E0C62"/>
  </w:style>
  <w:style w:type="character" w:customStyle="1" w:styleId="a9">
    <w:name w:val="Абзац списка Знак"/>
    <w:link w:val="a8"/>
    <w:uiPriority w:val="34"/>
    <w:locked/>
    <w:rsid w:val="007E0C62"/>
    <w:rPr>
      <w:rFonts w:ascii="Times New Roman" w:hAnsi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0C1BA4"/>
    <w:rPr>
      <w:rFonts w:ascii="Times New Roman" w:eastAsia="Symbol" w:hAnsi="Times New Roman" w:cs="Times New Roman"/>
      <w:bCs/>
      <w:sz w:val="24"/>
      <w:szCs w:val="28"/>
    </w:rPr>
  </w:style>
  <w:style w:type="paragraph" w:customStyle="1" w:styleId="EndNoteBibliography">
    <w:name w:val="EndNote Bibliography"/>
    <w:basedOn w:val="a"/>
    <w:link w:val="EndNoteBibliography0"/>
    <w:rsid w:val="00E50E15"/>
    <w:pPr>
      <w:autoSpaceDE w:val="0"/>
      <w:autoSpaceDN w:val="0"/>
      <w:adjustRightInd w:val="0"/>
      <w:spacing w:after="0" w:line="240" w:lineRule="auto"/>
      <w:ind w:firstLine="720"/>
      <w:jc w:val="center"/>
    </w:pPr>
    <w:rPr>
      <w:rFonts w:ascii="Calibri" w:eastAsia="Calibri" w:hAnsi="Calibri" w:cs="Calibri"/>
      <w:noProof/>
      <w:sz w:val="22"/>
      <w:szCs w:val="24"/>
      <w:lang w:val="x-none"/>
    </w:rPr>
  </w:style>
  <w:style w:type="character" w:customStyle="1" w:styleId="EndNoteBibliography0">
    <w:name w:val="EndNote Bibliography Знак"/>
    <w:link w:val="EndNoteBibliography"/>
    <w:rsid w:val="00E50E15"/>
    <w:rPr>
      <w:rFonts w:ascii="Calibri" w:eastAsia="Calibri" w:hAnsi="Calibri" w:cs="Calibri"/>
      <w:noProof/>
      <w:szCs w:val="24"/>
      <w:lang w:val="x-none"/>
    </w:rPr>
  </w:style>
  <w:style w:type="paragraph" w:customStyle="1" w:styleId="a20">
    <w:name w:val="a2"/>
    <w:basedOn w:val="a"/>
    <w:rsid w:val="00A30EB0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character" w:customStyle="1" w:styleId="s0">
    <w:name w:val="s0"/>
    <w:rsid w:val="003535AD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character" w:styleId="aa">
    <w:name w:val="Hyperlink"/>
    <w:uiPriority w:val="99"/>
    <w:rsid w:val="00876797"/>
    <w:rPr>
      <w:color w:val="0000FF"/>
      <w:u w:val="single"/>
    </w:rPr>
  </w:style>
  <w:style w:type="character" w:customStyle="1" w:styleId="cit-title">
    <w:name w:val="cit-title"/>
    <w:basedOn w:val="a0"/>
    <w:rsid w:val="00876797"/>
  </w:style>
  <w:style w:type="character" w:customStyle="1" w:styleId="cit-year-info">
    <w:name w:val="cit-year-info"/>
    <w:basedOn w:val="a0"/>
    <w:rsid w:val="00876797"/>
  </w:style>
  <w:style w:type="character" w:customStyle="1" w:styleId="cit-volume">
    <w:name w:val="cit-volume"/>
    <w:basedOn w:val="a0"/>
    <w:rsid w:val="00876797"/>
  </w:style>
  <w:style w:type="character" w:customStyle="1" w:styleId="cit-issue">
    <w:name w:val="cit-issue"/>
    <w:basedOn w:val="a0"/>
    <w:rsid w:val="00876797"/>
  </w:style>
  <w:style w:type="character" w:customStyle="1" w:styleId="cit-pagerange">
    <w:name w:val="cit-pagerange"/>
    <w:basedOn w:val="a0"/>
    <w:rsid w:val="00876797"/>
  </w:style>
  <w:style w:type="character" w:customStyle="1" w:styleId="20">
    <w:name w:val="Заголовок 2 Знак"/>
    <w:basedOn w:val="a0"/>
    <w:link w:val="2"/>
    <w:uiPriority w:val="9"/>
    <w:rsid w:val="000C1BA4"/>
    <w:rPr>
      <w:rFonts w:ascii="Times New Roman" w:eastAsiaTheme="majorEastAsia" w:hAnsi="Times New Roman" w:cstheme="majorBidi"/>
      <w:b/>
      <w:sz w:val="24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doi.org/10.1021/acs.jpca.9b09173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springer.com/gp/book/9781461482970" TargetMode="External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78230D-B92C-48A2-B57E-9A4778678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6194</TotalTime>
  <Pages>22</Pages>
  <Words>4236</Words>
  <Characters>24147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Markhabayeva, Aiymkul</cp:lastModifiedBy>
  <cp:revision>39</cp:revision>
  <dcterms:created xsi:type="dcterms:W3CDTF">2020-11-08T07:22:00Z</dcterms:created>
  <dcterms:modified xsi:type="dcterms:W3CDTF">2020-12-11T16:41:00Z</dcterms:modified>
</cp:coreProperties>
</file>